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690.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54.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6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61.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55.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50.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645.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مغنی اللبیب عن کتب الأعاریب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9427_58195312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509429_581953129">
            <w:r>
              <w:rPr>
                <w:webHidden/>
                <w:rStyle w:val="IndexLink"/>
                <w:rtl w:val="true"/>
              </w:rPr>
              <w:t>الجزء الأول</w:t>
            </w:r>
            <w:r>
              <w:rPr>
                <w:rStyle w:val="IndexLink"/>
                <w:rtl w:val="true"/>
              </w:rPr>
              <w:tab/>
            </w:r>
            <w:r>
              <w:rPr>
                <w:rStyle w:val="IndexLink"/>
              </w:rPr>
              <w:t>10</w:t>
            </w:r>
          </w:hyperlink>
        </w:p>
        <w:p>
          <w:pPr>
            <w:pStyle w:val="Contents3"/>
            <w:tabs>
              <w:tab w:val="clear" w:pos="8459"/>
              <w:tab w:val="right" w:pos="9026" w:leader="dot"/>
            </w:tabs>
            <w:rPr/>
          </w:pPr>
          <w:hyperlink w:anchor="__RefHeading___Toc3509431_58195312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509433_581953129">
            <w:r>
              <w:rPr>
                <w:webHidden/>
                <w:rStyle w:val="IndexLink"/>
                <w:rtl w:val="true"/>
              </w:rPr>
              <w:t>خطبة محقق الکتاب</w:t>
            </w:r>
            <w:r>
              <w:rPr>
                <w:rStyle w:val="IndexLink"/>
                <w:rtl w:val="true"/>
              </w:rPr>
              <w:tab/>
            </w:r>
            <w:r>
              <w:rPr>
                <w:rStyle w:val="IndexLink"/>
              </w:rPr>
              <w:t>14</w:t>
            </w:r>
          </w:hyperlink>
        </w:p>
        <w:p>
          <w:pPr>
            <w:pStyle w:val="Contents3"/>
            <w:tabs>
              <w:tab w:val="clear" w:pos="8459"/>
              <w:tab w:val="right" w:pos="9026" w:leader="dot"/>
            </w:tabs>
            <w:rPr/>
          </w:pPr>
          <w:hyperlink w:anchor="__RefHeading___Toc3509435_581953129">
            <w:r>
              <w:rPr>
                <w:webHidden/>
                <w:rStyle w:val="IndexLink"/>
                <w:rtl w:val="true"/>
              </w:rPr>
              <w:t>ترجمة ابن هشام</w:t>
            </w:r>
            <w:r>
              <w:rPr>
                <w:rStyle w:val="IndexLink"/>
                <w:rtl w:val="true"/>
              </w:rPr>
              <w:tab/>
            </w:r>
            <w:r>
              <w:rPr>
                <w:rStyle w:val="IndexLink"/>
              </w:rPr>
              <w:t>16</w:t>
            </w:r>
          </w:hyperlink>
        </w:p>
        <w:p>
          <w:pPr>
            <w:pStyle w:val="Contents3"/>
            <w:tabs>
              <w:tab w:val="clear" w:pos="8459"/>
              <w:tab w:val="right" w:pos="9026" w:leader="dot"/>
            </w:tabs>
            <w:rPr/>
          </w:pPr>
          <w:hyperlink w:anchor="__RefHeading___Toc3509437_581953129">
            <w:r>
              <w:rPr>
                <w:webHidden/>
                <w:rStyle w:val="IndexLink"/>
                <w:rtl w:val="true"/>
              </w:rPr>
              <w:t>خطبة مؤلف الکتاب</w:t>
            </w:r>
            <w:r>
              <w:rPr>
                <w:rStyle w:val="IndexLink"/>
                <w:rtl w:val="true"/>
              </w:rPr>
              <w:tab/>
            </w:r>
            <w:r>
              <w:rPr>
                <w:rStyle w:val="IndexLink"/>
              </w:rPr>
              <w:t>22</w:t>
            </w:r>
          </w:hyperlink>
        </w:p>
        <w:p>
          <w:pPr>
            <w:pStyle w:val="Contents3"/>
            <w:tabs>
              <w:tab w:val="clear" w:pos="8459"/>
              <w:tab w:val="right" w:pos="9026" w:leader="dot"/>
            </w:tabs>
            <w:rPr/>
          </w:pPr>
          <w:hyperlink w:anchor="__RefHeading___Toc3509439_581953129">
            <w:r>
              <w:rPr>
                <w:webHidden/>
                <w:rStyle w:val="IndexLink"/>
                <w:rtl w:val="true"/>
              </w:rPr>
              <w:t xml:space="preserve">الباب الأول </w:t>
            </w:r>
            <w:r>
              <w:rPr>
                <w:rStyle w:val="IndexLink"/>
                <w:rtl w:val="true"/>
              </w:rPr>
              <w:t xml:space="preserve">: </w:t>
            </w:r>
            <w:r>
              <w:rPr>
                <w:rStyle w:val="IndexLink"/>
                <w:rtl w:val="true"/>
              </w:rPr>
              <w:t>فی تفسیر المفردات و ذکر أحکامها</w:t>
            </w:r>
            <w:r>
              <w:rPr>
                <w:rStyle w:val="IndexLink"/>
                <w:rtl w:val="true"/>
              </w:rPr>
              <w:tab/>
            </w:r>
            <w:r>
              <w:rPr>
                <w:rStyle w:val="IndexLink"/>
              </w:rPr>
              <w:t>28</w:t>
            </w:r>
          </w:hyperlink>
        </w:p>
        <w:p>
          <w:pPr>
            <w:pStyle w:val="Contents4"/>
            <w:tabs>
              <w:tab w:val="clear" w:pos="8176"/>
              <w:tab w:val="right" w:pos="9026" w:leader="dot"/>
            </w:tabs>
            <w:rPr/>
          </w:pPr>
          <w:hyperlink w:anchor="__RefHeading___Toc3509441_581953129">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509443_581953129">
            <w:r>
              <w:rPr>
                <w:webHidden/>
                <w:rStyle w:val="IndexLink"/>
                <w:rtl w:val="true"/>
              </w:rPr>
              <w:t>حرف الألف</w:t>
            </w:r>
            <w:r>
              <w:rPr>
                <w:rStyle w:val="IndexLink"/>
                <w:rtl w:val="true"/>
              </w:rPr>
              <w:tab/>
            </w:r>
            <w:r>
              <w:rPr>
                <w:rStyle w:val="IndexLink"/>
              </w:rPr>
              <w:t>28</w:t>
            </w:r>
          </w:hyperlink>
        </w:p>
        <w:p>
          <w:pPr>
            <w:pStyle w:val="Contents5"/>
            <w:tabs>
              <w:tab w:val="clear" w:pos="7892"/>
              <w:tab w:val="right" w:pos="9026" w:leader="dot"/>
            </w:tabs>
            <w:rPr/>
          </w:pPr>
          <w:hyperlink w:anchor="__RefHeading___Toc3509445_581953129">
            <w:r>
              <w:rPr>
                <w:webHidden/>
                <w:rStyle w:val="IndexLink"/>
                <w:rtl w:val="true"/>
              </w:rPr>
              <w:t>الألف المفردة</w:t>
            </w:r>
            <w:r>
              <w:rPr>
                <w:rStyle w:val="IndexLink"/>
                <w:rtl w:val="true"/>
              </w:rPr>
              <w:tab/>
            </w:r>
            <w:r>
              <w:rPr>
                <w:rStyle w:val="IndexLink"/>
              </w:rPr>
              <w:t>28</w:t>
            </w:r>
          </w:hyperlink>
        </w:p>
        <w:p>
          <w:pPr>
            <w:pStyle w:val="Contents6"/>
            <w:tabs>
              <w:tab w:val="clear" w:pos="7609"/>
              <w:tab w:val="right" w:pos="9026" w:leader="dot"/>
            </w:tabs>
            <w:rPr/>
          </w:pPr>
          <w:hyperlink w:anchor="__RefHeading___Toc3509447_581953129">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509449_581953129">
            <w:r>
              <w:rPr>
                <w:webHidden/>
                <w:rStyle w:val="IndexLink"/>
                <w:rtl w:val="true"/>
              </w:rPr>
              <w:t xml:space="preserve">فصل </w:t>
            </w:r>
            <w:r>
              <w:rPr>
                <w:rStyle w:val="IndexLink"/>
                <w:rtl w:val="true"/>
              </w:rPr>
              <w:t xml:space="preserve">: </w:t>
            </w:r>
            <w:r>
              <w:rPr>
                <w:rStyle w:val="IndexLink"/>
                <w:rtl w:val="true"/>
              </w:rPr>
              <w:t>قد تخرج الهمزة عن الاستفهام الحقیقی</w:t>
            </w:r>
            <w:r>
              <w:rPr>
                <w:rStyle w:val="IndexLink"/>
                <w:rtl w:val="true"/>
              </w:rPr>
              <w:tab/>
            </w:r>
            <w:r>
              <w:rPr>
                <w:rStyle w:val="IndexLink"/>
              </w:rPr>
              <w:t>32</w:t>
            </w:r>
          </w:hyperlink>
        </w:p>
        <w:p>
          <w:pPr>
            <w:pStyle w:val="Contents6"/>
            <w:tabs>
              <w:tab w:val="clear" w:pos="7609"/>
              <w:tab w:val="right" w:pos="9026" w:leader="dot"/>
            </w:tabs>
            <w:rPr/>
          </w:pPr>
          <w:hyperlink w:anchor="__RefHeading___Toc3509451_581953129">
            <w:r>
              <w:rPr>
                <w:webHidden/>
                <w:rStyle w:val="IndexLink"/>
                <w:rtl w:val="true"/>
              </w:rPr>
              <w:t xml:space="preserve">تنبیه </w:t>
            </w:r>
            <w:r>
              <w:rPr>
                <w:rStyle w:val="IndexLink"/>
                <w:rtl w:val="true"/>
              </w:rPr>
              <w:t xml:space="preserve">: </w:t>
            </w:r>
            <w:r>
              <w:rPr>
                <w:rStyle w:val="IndexLink"/>
                <w:rtl w:val="true"/>
              </w:rPr>
              <w:t>قد تقع الهمزة فعلا</w:t>
            </w:r>
            <w:r>
              <w:rPr>
                <w:rStyle w:val="IndexLink"/>
                <w:rtl w:val="true"/>
              </w:rPr>
              <w:tab/>
            </w:r>
            <w:r>
              <w:rPr>
                <w:rStyle w:val="IndexLink"/>
              </w:rPr>
              <w:t>35</w:t>
            </w:r>
          </w:hyperlink>
        </w:p>
        <w:p>
          <w:pPr>
            <w:pStyle w:val="Contents5"/>
            <w:tabs>
              <w:tab w:val="clear" w:pos="7892"/>
              <w:tab w:val="right" w:pos="9026" w:leader="dot"/>
            </w:tabs>
            <w:rPr/>
          </w:pPr>
          <w:hyperlink w:anchor="__RefHeading___Toc3509453_581953129">
            <w:r>
              <w:rPr>
                <w:webHidden/>
                <w:rStyle w:val="IndexLink"/>
                <w:rtl w:val="true"/>
              </w:rPr>
              <w:t>«</w:t>
            </w:r>
            <w:r>
              <w:rPr>
                <w:rStyle w:val="IndexLink"/>
                <w:rtl w:val="true"/>
              </w:rPr>
              <w:t>آ</w:t>
            </w:r>
            <w:r>
              <w:rPr>
                <w:rStyle w:val="IndexLink"/>
                <w:rtl w:val="true"/>
              </w:rPr>
              <w:t>»</w:t>
              <w:tab/>
            </w:r>
            <w:r>
              <w:rPr>
                <w:rStyle w:val="IndexLink"/>
              </w:rPr>
              <w:t>36</w:t>
            </w:r>
          </w:hyperlink>
        </w:p>
        <w:p>
          <w:pPr>
            <w:pStyle w:val="Contents5"/>
            <w:tabs>
              <w:tab w:val="clear" w:pos="7892"/>
              <w:tab w:val="right" w:pos="9026" w:leader="dot"/>
            </w:tabs>
            <w:rPr/>
          </w:pPr>
          <w:hyperlink w:anchor="__RefHeading___Toc3509455_581953129">
            <w:r>
              <w:rPr>
                <w:webHidden/>
                <w:rStyle w:val="IndexLink"/>
                <w:rtl w:val="true"/>
              </w:rPr>
              <w:t>«</w:t>
            </w:r>
            <w:r>
              <w:rPr>
                <w:rStyle w:val="IndexLink"/>
                <w:rtl w:val="true"/>
              </w:rPr>
              <w:t>أیا</w:t>
            </w:r>
            <w:r>
              <w:rPr>
                <w:rStyle w:val="IndexLink"/>
                <w:rtl w:val="true"/>
              </w:rPr>
              <w:t>»</w:t>
              <w:tab/>
            </w:r>
            <w:r>
              <w:rPr>
                <w:rStyle w:val="IndexLink"/>
              </w:rPr>
              <w:t>36</w:t>
            </w:r>
          </w:hyperlink>
        </w:p>
        <w:p>
          <w:pPr>
            <w:pStyle w:val="Contents5"/>
            <w:tabs>
              <w:tab w:val="clear" w:pos="7892"/>
              <w:tab w:val="right" w:pos="9026" w:leader="dot"/>
            </w:tabs>
            <w:rPr/>
          </w:pPr>
          <w:hyperlink w:anchor="__RefHeading___Toc3509457_581953129">
            <w:r>
              <w:rPr>
                <w:webHidden/>
                <w:rStyle w:val="IndexLink"/>
                <w:rtl w:val="true"/>
              </w:rPr>
              <w:t>«</w:t>
            </w:r>
            <w:r>
              <w:rPr>
                <w:rStyle w:val="IndexLink"/>
                <w:rtl w:val="true"/>
              </w:rPr>
              <w:t>أجل</w:t>
            </w:r>
            <w:r>
              <w:rPr>
                <w:rStyle w:val="IndexLink"/>
                <w:rtl w:val="true"/>
              </w:rPr>
              <w:t>»</w:t>
              <w:tab/>
            </w:r>
            <w:r>
              <w:rPr>
                <w:rStyle w:val="IndexLink"/>
              </w:rPr>
              <w:t>36</w:t>
            </w:r>
          </w:hyperlink>
        </w:p>
        <w:p>
          <w:pPr>
            <w:pStyle w:val="Contents5"/>
            <w:tabs>
              <w:tab w:val="clear" w:pos="7892"/>
              <w:tab w:val="right" w:pos="9026" w:leader="dot"/>
            </w:tabs>
            <w:rPr/>
          </w:pPr>
          <w:hyperlink w:anchor="__RefHeading___Toc3509459_581953129">
            <w:r>
              <w:rPr>
                <w:webHidden/>
                <w:rStyle w:val="IndexLink"/>
                <w:rtl w:val="true"/>
              </w:rPr>
              <w:t>«</w:t>
            </w:r>
            <w:r>
              <w:rPr>
                <w:rStyle w:val="IndexLink"/>
                <w:rtl w:val="true"/>
              </w:rPr>
              <w:t>إذن</w:t>
            </w:r>
            <w:r>
              <w:rPr>
                <w:rStyle w:val="IndexLink"/>
                <w:rtl w:val="true"/>
              </w:rPr>
              <w:t>»</w:t>
              <w:tab/>
            </w:r>
            <w:r>
              <w:rPr>
                <w:rStyle w:val="IndexLink"/>
              </w:rPr>
              <w:t>36</w:t>
            </w:r>
          </w:hyperlink>
        </w:p>
        <w:p>
          <w:pPr>
            <w:pStyle w:val="Contents5"/>
            <w:tabs>
              <w:tab w:val="clear" w:pos="7892"/>
              <w:tab w:val="right" w:pos="9026" w:leader="dot"/>
            </w:tabs>
            <w:rPr/>
          </w:pPr>
          <w:hyperlink w:anchor="__RefHeading___Toc3509461_581953129">
            <w:r>
              <w:rPr>
                <w:webHidden/>
                <w:rStyle w:val="IndexLink"/>
                <w:rtl w:val="true"/>
              </w:rPr>
              <w:t>«</w:t>
            </w:r>
            <w:r>
              <w:rPr>
                <w:rStyle w:val="IndexLink"/>
                <w:rtl w:val="true"/>
              </w:rPr>
              <w:t>إن</w:t>
            </w:r>
            <w:r>
              <w:rPr>
                <w:rStyle w:val="IndexLink"/>
                <w:rtl w:val="true"/>
              </w:rPr>
              <w:t>»</w:t>
              <w:tab/>
            </w:r>
            <w:r>
              <w:rPr>
                <w:rStyle w:val="IndexLink"/>
              </w:rPr>
              <w:t>38</w:t>
            </w:r>
          </w:hyperlink>
        </w:p>
        <w:p>
          <w:pPr>
            <w:pStyle w:val="Contents5"/>
            <w:tabs>
              <w:tab w:val="clear" w:pos="7892"/>
              <w:tab w:val="right" w:pos="9026" w:leader="dot"/>
            </w:tabs>
            <w:rPr/>
          </w:pPr>
          <w:hyperlink w:anchor="__RefHeading___Toc3509463_581953129">
            <w:r>
              <w:rPr>
                <w:webHidden/>
                <w:rStyle w:val="IndexLink"/>
                <w:rtl w:val="true"/>
              </w:rPr>
              <w:t>«</w:t>
            </w:r>
            <w:r>
              <w:rPr>
                <w:rStyle w:val="IndexLink"/>
                <w:rtl w:val="true"/>
              </w:rPr>
              <w:t>أن</w:t>
            </w:r>
            <w:r>
              <w:rPr>
                <w:rStyle w:val="IndexLink"/>
                <w:rtl w:val="true"/>
              </w:rPr>
              <w:t>»</w:t>
              <w:tab/>
            </w:r>
            <w:r>
              <w:rPr>
                <w:rStyle w:val="IndexLink"/>
              </w:rPr>
              <w:t>44</w:t>
            </w:r>
          </w:hyperlink>
        </w:p>
        <w:p>
          <w:pPr>
            <w:pStyle w:val="Contents5"/>
            <w:tabs>
              <w:tab w:val="clear" w:pos="7892"/>
              <w:tab w:val="right" w:pos="9026" w:leader="dot"/>
            </w:tabs>
            <w:rPr/>
          </w:pPr>
          <w:hyperlink w:anchor="__RefHeading___Toc3509465_581953129">
            <w:r>
              <w:rPr>
                <w:webHidden/>
                <w:rStyle w:val="IndexLink"/>
                <w:rtl w:val="true"/>
              </w:rPr>
              <w:t>«</w:t>
            </w:r>
            <w:r>
              <w:rPr>
                <w:rStyle w:val="IndexLink"/>
                <w:rtl w:val="true"/>
              </w:rPr>
              <w:t>إنَّ</w:t>
            </w:r>
            <w:r>
              <w:rPr>
                <w:rStyle w:val="IndexLink"/>
                <w:rtl w:val="true"/>
              </w:rPr>
              <w:t>»</w:t>
              <w:tab/>
            </w:r>
            <w:r>
              <w:rPr>
                <w:rStyle w:val="IndexLink"/>
              </w:rPr>
              <w:t>55</w:t>
            </w:r>
          </w:hyperlink>
        </w:p>
        <w:p>
          <w:pPr>
            <w:pStyle w:val="Contents5"/>
            <w:tabs>
              <w:tab w:val="clear" w:pos="7892"/>
              <w:tab w:val="right" w:pos="9026" w:leader="dot"/>
            </w:tabs>
            <w:rPr/>
          </w:pPr>
          <w:hyperlink w:anchor="__RefHeading___Toc3509467_581953129">
            <w:r>
              <w:rPr>
                <w:webHidden/>
                <w:rStyle w:val="IndexLink"/>
                <w:rtl w:val="true"/>
              </w:rPr>
              <w:t>«</w:t>
            </w:r>
            <w:r>
              <w:rPr>
                <w:rStyle w:val="IndexLink"/>
                <w:rtl w:val="true"/>
              </w:rPr>
              <w:t>أنَّ</w:t>
            </w:r>
            <w:r>
              <w:rPr>
                <w:rStyle w:val="IndexLink"/>
                <w:rtl w:val="true"/>
              </w:rPr>
              <w:t>»</w:t>
              <w:tab/>
            </w:r>
            <w:r>
              <w:rPr>
                <w:rStyle w:val="IndexLink"/>
              </w:rPr>
              <w:t>58</w:t>
            </w:r>
          </w:hyperlink>
        </w:p>
        <w:p>
          <w:pPr>
            <w:pStyle w:val="Contents5"/>
            <w:tabs>
              <w:tab w:val="clear" w:pos="7892"/>
              <w:tab w:val="right" w:pos="9026" w:leader="dot"/>
            </w:tabs>
            <w:rPr/>
          </w:pPr>
          <w:hyperlink w:anchor="__RefHeading___Toc3509469_581953129">
            <w:r>
              <w:rPr>
                <w:webHidden/>
                <w:rStyle w:val="IndexLink"/>
                <w:rtl w:val="true"/>
              </w:rPr>
              <w:t>«</w:t>
            </w:r>
            <w:r>
              <w:rPr>
                <w:rStyle w:val="IndexLink"/>
                <w:rtl w:val="true"/>
              </w:rPr>
              <w:t>أم</w:t>
            </w:r>
            <w:r>
              <w:rPr>
                <w:rStyle w:val="IndexLink"/>
                <w:rtl w:val="true"/>
              </w:rPr>
              <w:t>»</w:t>
              <w:tab/>
            </w:r>
            <w:r>
              <w:rPr>
                <w:rStyle w:val="IndexLink"/>
              </w:rPr>
              <w:t>60</w:t>
            </w:r>
          </w:hyperlink>
        </w:p>
        <w:p>
          <w:pPr>
            <w:pStyle w:val="Contents5"/>
            <w:tabs>
              <w:tab w:val="clear" w:pos="7892"/>
              <w:tab w:val="right" w:pos="9026" w:leader="dot"/>
            </w:tabs>
            <w:rPr/>
          </w:pPr>
          <w:hyperlink w:anchor="__RefHeading___Toc3509471_581953129">
            <w:r>
              <w:rPr>
                <w:webHidden/>
                <w:rStyle w:val="IndexLink"/>
                <w:rtl w:val="true"/>
              </w:rPr>
              <w:t>«</w:t>
            </w:r>
            <w:r>
              <w:rPr>
                <w:rStyle w:val="IndexLink"/>
                <w:rtl w:val="true"/>
              </w:rPr>
              <w:t>أل</w:t>
            </w:r>
            <w:r>
              <w:rPr>
                <w:rStyle w:val="IndexLink"/>
                <w:rtl w:val="true"/>
              </w:rPr>
              <w:t>»</w:t>
              <w:tab/>
            </w:r>
            <w:r>
              <w:rPr>
                <w:rStyle w:val="IndexLink"/>
              </w:rPr>
              <w:t>69</w:t>
            </w:r>
          </w:hyperlink>
        </w:p>
        <w:p>
          <w:pPr>
            <w:pStyle w:val="Contents5"/>
            <w:tabs>
              <w:tab w:val="clear" w:pos="7892"/>
              <w:tab w:val="right" w:pos="9026" w:leader="dot"/>
            </w:tabs>
            <w:rPr/>
          </w:pPr>
          <w:hyperlink w:anchor="__RefHeading___Toc3509473_581953129">
            <w:r>
              <w:rPr>
                <w:webHidden/>
                <w:rStyle w:val="IndexLink"/>
                <w:rtl w:val="true"/>
              </w:rPr>
              <w:t>«</w:t>
            </w:r>
            <w:r>
              <w:rPr>
                <w:rStyle w:val="IndexLink"/>
                <w:rtl w:val="true"/>
              </w:rPr>
              <w:t>أما</w:t>
            </w:r>
            <w:r>
              <w:rPr>
                <w:rStyle w:val="IndexLink"/>
                <w:rtl w:val="true"/>
              </w:rPr>
              <w:t>»</w:t>
              <w:tab/>
            </w:r>
            <w:r>
              <w:rPr>
                <w:rStyle w:val="IndexLink"/>
              </w:rPr>
              <w:t>75</w:t>
            </w:r>
          </w:hyperlink>
        </w:p>
        <w:p>
          <w:pPr>
            <w:pStyle w:val="Contents5"/>
            <w:tabs>
              <w:tab w:val="clear" w:pos="7892"/>
              <w:tab w:val="right" w:pos="9026" w:leader="dot"/>
            </w:tabs>
            <w:rPr/>
          </w:pPr>
          <w:hyperlink w:anchor="__RefHeading___Toc3509475_581953129">
            <w:r>
              <w:rPr>
                <w:webHidden/>
                <w:rStyle w:val="IndexLink"/>
                <w:rtl w:val="true"/>
              </w:rPr>
              <w:t>«</w:t>
            </w:r>
            <w:r>
              <w:rPr>
                <w:rStyle w:val="IndexLink"/>
                <w:rtl w:val="true"/>
              </w:rPr>
              <w:t>أمّا</w:t>
            </w:r>
            <w:r>
              <w:rPr>
                <w:rStyle w:val="IndexLink"/>
                <w:rtl w:val="true"/>
              </w:rPr>
              <w:t>»</w:t>
              <w:tab/>
            </w:r>
            <w:r>
              <w:rPr>
                <w:rStyle w:val="IndexLink"/>
              </w:rPr>
              <w:t>76</w:t>
            </w:r>
          </w:hyperlink>
        </w:p>
        <w:p>
          <w:pPr>
            <w:pStyle w:val="Contents5"/>
            <w:tabs>
              <w:tab w:val="clear" w:pos="7892"/>
              <w:tab w:val="right" w:pos="9026" w:leader="dot"/>
            </w:tabs>
            <w:rPr/>
          </w:pPr>
          <w:hyperlink w:anchor="__RefHeading___Toc3509477_581953129">
            <w:r>
              <w:rPr>
                <w:webHidden/>
                <w:rStyle w:val="IndexLink"/>
                <w:rtl w:val="true"/>
              </w:rPr>
              <w:t>«</w:t>
            </w:r>
            <w:r>
              <w:rPr>
                <w:rStyle w:val="IndexLink"/>
                <w:rtl w:val="true"/>
              </w:rPr>
              <w:t>إمّا</w:t>
            </w:r>
            <w:r>
              <w:rPr>
                <w:rStyle w:val="IndexLink"/>
                <w:rtl w:val="true"/>
              </w:rPr>
              <w:t>»</w:t>
              <w:tab/>
            </w:r>
            <w:r>
              <w:rPr>
                <w:rStyle w:val="IndexLink"/>
              </w:rPr>
              <w:t>80</w:t>
            </w:r>
          </w:hyperlink>
        </w:p>
        <w:p>
          <w:pPr>
            <w:pStyle w:val="Contents5"/>
            <w:tabs>
              <w:tab w:val="clear" w:pos="7892"/>
              <w:tab w:val="right" w:pos="9026" w:leader="dot"/>
            </w:tabs>
            <w:rPr/>
          </w:pPr>
          <w:hyperlink w:anchor="__RefHeading___Toc3509479_581953129">
            <w:r>
              <w:rPr>
                <w:webHidden/>
                <w:rStyle w:val="IndexLink"/>
                <w:rtl w:val="true"/>
              </w:rPr>
              <w:t>«</w:t>
            </w:r>
            <w:r>
              <w:rPr>
                <w:rStyle w:val="IndexLink"/>
                <w:rtl w:val="true"/>
              </w:rPr>
              <w:t>أو</w:t>
            </w:r>
            <w:r>
              <w:rPr>
                <w:rStyle w:val="IndexLink"/>
                <w:rtl w:val="true"/>
              </w:rPr>
              <w:t>»</w:t>
              <w:tab/>
            </w:r>
            <w:r>
              <w:rPr>
                <w:rStyle w:val="IndexLink"/>
              </w:rPr>
              <w:t>83</w:t>
            </w:r>
          </w:hyperlink>
        </w:p>
        <w:p>
          <w:pPr>
            <w:pStyle w:val="Contents5"/>
            <w:tabs>
              <w:tab w:val="clear" w:pos="7892"/>
              <w:tab w:val="right" w:pos="9026" w:leader="dot"/>
            </w:tabs>
            <w:rPr/>
          </w:pPr>
          <w:hyperlink w:anchor="__RefHeading___Toc3509481_581953129">
            <w:r>
              <w:rPr>
                <w:webHidden/>
                <w:rStyle w:val="IndexLink"/>
                <w:rtl w:val="true"/>
              </w:rPr>
              <w:t>«</w:t>
            </w:r>
            <w:r>
              <w:rPr>
                <w:rStyle w:val="IndexLink"/>
                <w:rtl w:val="true"/>
              </w:rPr>
              <w:t>ألا</w:t>
            </w:r>
            <w:r>
              <w:rPr>
                <w:rStyle w:val="IndexLink"/>
                <w:rtl w:val="true"/>
              </w:rPr>
              <w:t>»</w:t>
              <w:tab/>
            </w:r>
            <w:r>
              <w:rPr>
                <w:rStyle w:val="IndexLink"/>
              </w:rPr>
              <w:t>89</w:t>
            </w:r>
          </w:hyperlink>
        </w:p>
        <w:p>
          <w:pPr>
            <w:pStyle w:val="Contents5"/>
            <w:tabs>
              <w:tab w:val="clear" w:pos="7892"/>
              <w:tab w:val="right" w:pos="9026" w:leader="dot"/>
            </w:tabs>
            <w:rPr/>
          </w:pPr>
          <w:hyperlink w:anchor="__RefHeading___Toc3509483_581953129">
            <w:r>
              <w:rPr>
                <w:webHidden/>
                <w:rStyle w:val="IndexLink"/>
                <w:rtl w:val="true"/>
              </w:rPr>
              <w:t>«</w:t>
            </w:r>
            <w:r>
              <w:rPr>
                <w:rStyle w:val="IndexLink"/>
                <w:rtl w:val="true"/>
              </w:rPr>
              <w:t>إلّا</w:t>
            </w:r>
            <w:r>
              <w:rPr>
                <w:rStyle w:val="IndexLink"/>
                <w:rtl w:val="true"/>
              </w:rPr>
              <w:t>»</w:t>
              <w:tab/>
            </w:r>
            <w:r>
              <w:rPr>
                <w:rStyle w:val="IndexLink"/>
              </w:rPr>
              <w:t>92</w:t>
            </w:r>
          </w:hyperlink>
        </w:p>
        <w:p>
          <w:pPr>
            <w:pStyle w:val="Contents5"/>
            <w:tabs>
              <w:tab w:val="clear" w:pos="7892"/>
              <w:tab w:val="right" w:pos="9026" w:leader="dot"/>
            </w:tabs>
            <w:rPr/>
          </w:pPr>
          <w:hyperlink w:anchor="__RefHeading___Toc3509485_581953129">
            <w:r>
              <w:rPr>
                <w:webHidden/>
                <w:rStyle w:val="IndexLink"/>
                <w:rtl w:val="true"/>
              </w:rPr>
              <w:t>«</w:t>
            </w:r>
            <w:r>
              <w:rPr>
                <w:rStyle w:val="IndexLink"/>
                <w:rtl w:val="true"/>
              </w:rPr>
              <w:t>ألّا</w:t>
            </w:r>
            <w:r>
              <w:rPr>
                <w:rStyle w:val="IndexLink"/>
                <w:rtl w:val="true"/>
              </w:rPr>
              <w:t>»</w:t>
              <w:tab/>
            </w:r>
            <w:r>
              <w:rPr>
                <w:rStyle w:val="IndexLink"/>
              </w:rPr>
              <w:t>96</w:t>
            </w:r>
          </w:hyperlink>
        </w:p>
        <w:p>
          <w:pPr>
            <w:pStyle w:val="Contents5"/>
            <w:tabs>
              <w:tab w:val="clear" w:pos="7892"/>
              <w:tab w:val="right" w:pos="9026" w:leader="dot"/>
            </w:tabs>
            <w:rPr/>
          </w:pPr>
          <w:hyperlink w:anchor="__RefHeading___Toc3509487_581953129">
            <w:r>
              <w:rPr>
                <w:webHidden/>
                <w:rStyle w:val="IndexLink"/>
                <w:rtl w:val="true"/>
              </w:rPr>
              <w:t>«</w:t>
            </w:r>
            <w:r>
              <w:rPr>
                <w:rStyle w:val="IndexLink"/>
                <w:rtl w:val="true"/>
              </w:rPr>
              <w:t>إلی</w:t>
            </w:r>
            <w:r>
              <w:rPr>
                <w:rStyle w:val="IndexLink"/>
                <w:rtl w:val="true"/>
              </w:rPr>
              <w:t>»</w:t>
              <w:tab/>
            </w:r>
            <w:r>
              <w:rPr>
                <w:rStyle w:val="IndexLink"/>
              </w:rPr>
              <w:t>97</w:t>
            </w:r>
          </w:hyperlink>
        </w:p>
        <w:p>
          <w:pPr>
            <w:pStyle w:val="Contents5"/>
            <w:tabs>
              <w:tab w:val="clear" w:pos="7892"/>
              <w:tab w:val="right" w:pos="9026" w:leader="dot"/>
            </w:tabs>
            <w:rPr/>
          </w:pPr>
          <w:hyperlink w:anchor="__RefHeading___Toc3509489_581953129">
            <w:r>
              <w:rPr>
                <w:webHidden/>
                <w:rStyle w:val="IndexLink"/>
                <w:rtl w:val="true"/>
              </w:rPr>
              <w:t>«</w:t>
            </w:r>
            <w:r>
              <w:rPr>
                <w:rStyle w:val="IndexLink"/>
                <w:rtl w:val="true"/>
              </w:rPr>
              <w:t>إی</w:t>
            </w:r>
            <w:r>
              <w:rPr>
                <w:rStyle w:val="IndexLink"/>
                <w:rtl w:val="true"/>
              </w:rPr>
              <w:t>»</w:t>
              <w:tab/>
            </w:r>
            <w:r>
              <w:rPr>
                <w:rStyle w:val="IndexLink"/>
              </w:rPr>
              <w:t>98</w:t>
            </w:r>
          </w:hyperlink>
        </w:p>
        <w:p>
          <w:pPr>
            <w:pStyle w:val="Contents5"/>
            <w:tabs>
              <w:tab w:val="clear" w:pos="7892"/>
              <w:tab w:val="right" w:pos="9026" w:leader="dot"/>
            </w:tabs>
            <w:rPr/>
          </w:pPr>
          <w:hyperlink w:anchor="__RefHeading___Toc3509491_581953129">
            <w:r>
              <w:rPr>
                <w:webHidden/>
                <w:rStyle w:val="IndexLink"/>
                <w:rtl w:val="true"/>
              </w:rPr>
              <w:t>«</w:t>
            </w:r>
            <w:r>
              <w:rPr>
                <w:rStyle w:val="IndexLink"/>
                <w:rtl w:val="true"/>
              </w:rPr>
              <w:t>أی</w:t>
            </w:r>
            <w:r>
              <w:rPr>
                <w:rStyle w:val="IndexLink"/>
                <w:rtl w:val="true"/>
              </w:rPr>
              <w:t>»</w:t>
              <w:tab/>
            </w:r>
            <w:r>
              <w:rPr>
                <w:rStyle w:val="IndexLink"/>
              </w:rPr>
              <w:t>99</w:t>
            </w:r>
          </w:hyperlink>
        </w:p>
        <w:p>
          <w:pPr>
            <w:pStyle w:val="Contents5"/>
            <w:tabs>
              <w:tab w:val="clear" w:pos="7892"/>
              <w:tab w:val="right" w:pos="9026" w:leader="dot"/>
            </w:tabs>
            <w:rPr/>
          </w:pPr>
          <w:hyperlink w:anchor="__RefHeading___Toc3509493_581953129">
            <w:r>
              <w:rPr>
                <w:webHidden/>
                <w:rStyle w:val="IndexLink"/>
                <w:rtl w:val="true"/>
              </w:rPr>
              <w:t>«</w:t>
            </w:r>
            <w:r>
              <w:rPr>
                <w:rStyle w:val="IndexLink"/>
                <w:rtl w:val="true"/>
              </w:rPr>
              <w:t>أیّ</w:t>
            </w:r>
            <w:r>
              <w:rPr>
                <w:rStyle w:val="IndexLink"/>
                <w:rtl w:val="true"/>
              </w:rPr>
              <w:t>»</w:t>
              <w:tab/>
            </w:r>
            <w:r>
              <w:rPr>
                <w:rStyle w:val="IndexLink"/>
              </w:rPr>
              <w:t>99</w:t>
            </w:r>
          </w:hyperlink>
        </w:p>
        <w:p>
          <w:pPr>
            <w:pStyle w:val="Contents5"/>
            <w:tabs>
              <w:tab w:val="clear" w:pos="7892"/>
              <w:tab w:val="right" w:pos="9026" w:leader="dot"/>
            </w:tabs>
            <w:rPr/>
          </w:pPr>
          <w:hyperlink w:anchor="__RefHeading___Toc3509495_581953129">
            <w:r>
              <w:rPr>
                <w:webHidden/>
                <w:rStyle w:val="IndexLink"/>
                <w:rtl w:val="true"/>
              </w:rPr>
              <w:t>«</w:t>
            </w:r>
            <w:r>
              <w:rPr>
                <w:rStyle w:val="IndexLink"/>
                <w:rtl w:val="true"/>
              </w:rPr>
              <w:t>إذ</w:t>
            </w:r>
            <w:r>
              <w:rPr>
                <w:rStyle w:val="IndexLink"/>
                <w:rtl w:val="true"/>
              </w:rPr>
              <w:t>»</w:t>
              <w:tab/>
            </w:r>
            <w:r>
              <w:rPr>
                <w:rStyle w:val="IndexLink"/>
              </w:rPr>
              <w:t>103</w:t>
            </w:r>
          </w:hyperlink>
        </w:p>
        <w:p>
          <w:pPr>
            <w:pStyle w:val="Contents5"/>
            <w:tabs>
              <w:tab w:val="clear" w:pos="7892"/>
              <w:tab w:val="right" w:pos="9026" w:leader="dot"/>
            </w:tabs>
            <w:rPr/>
          </w:pPr>
          <w:hyperlink w:anchor="__RefHeading___Toc3509497_581953129">
            <w:r>
              <w:rPr>
                <w:webHidden/>
                <w:rStyle w:val="IndexLink"/>
                <w:rtl w:val="true"/>
              </w:rPr>
              <w:t>«</w:t>
            </w:r>
            <w:r>
              <w:rPr>
                <w:rStyle w:val="IndexLink"/>
                <w:rtl w:val="true"/>
              </w:rPr>
              <w:t>إذْ مَا</w:t>
            </w:r>
            <w:r>
              <w:rPr>
                <w:rStyle w:val="IndexLink"/>
                <w:rtl w:val="true"/>
              </w:rPr>
              <w:t>»</w:t>
              <w:tab/>
            </w:r>
            <w:r>
              <w:rPr>
                <w:rStyle w:val="IndexLink"/>
              </w:rPr>
              <w:t>111</w:t>
            </w:r>
          </w:hyperlink>
        </w:p>
        <w:p>
          <w:pPr>
            <w:pStyle w:val="Contents5"/>
            <w:tabs>
              <w:tab w:val="clear" w:pos="7892"/>
              <w:tab w:val="right" w:pos="9026" w:leader="dot"/>
            </w:tabs>
            <w:rPr/>
          </w:pPr>
          <w:hyperlink w:anchor="__RefHeading___Toc3509499_581953129">
            <w:r>
              <w:rPr>
                <w:webHidden/>
                <w:rStyle w:val="IndexLink"/>
                <w:rtl w:val="true"/>
              </w:rPr>
              <w:t>«</w:t>
            </w:r>
            <w:r>
              <w:rPr>
                <w:rStyle w:val="IndexLink"/>
                <w:rtl w:val="true"/>
              </w:rPr>
              <w:t>إذا</w:t>
            </w:r>
            <w:r>
              <w:rPr>
                <w:rStyle w:val="IndexLink"/>
                <w:rtl w:val="true"/>
              </w:rPr>
              <w:t>»</w:t>
              <w:tab/>
            </w:r>
            <w:r>
              <w:rPr>
                <w:rStyle w:val="IndexLink"/>
              </w:rPr>
              <w:t>111</w:t>
            </w:r>
          </w:hyperlink>
        </w:p>
        <w:p>
          <w:pPr>
            <w:pStyle w:val="Contents5"/>
            <w:tabs>
              <w:tab w:val="clear" w:pos="7892"/>
              <w:tab w:val="right" w:pos="9026" w:leader="dot"/>
            </w:tabs>
            <w:rPr/>
          </w:pPr>
          <w:hyperlink w:anchor="__RefHeading___Toc3509501_581953129">
            <w:r>
              <w:rPr>
                <w:webHidden/>
                <w:rStyle w:val="IndexLink"/>
                <w:rtl w:val="true"/>
              </w:rPr>
              <w:t>«</w:t>
            </w:r>
            <w:r>
              <w:rPr>
                <w:rStyle w:val="IndexLink"/>
                <w:rtl w:val="true"/>
              </w:rPr>
              <w:t>أیمن</w:t>
            </w:r>
            <w:r>
              <w:rPr>
                <w:rStyle w:val="IndexLink"/>
                <w:rtl w:val="true"/>
              </w:rPr>
              <w:t>»</w:t>
              <w:tab/>
            </w:r>
            <w:r>
              <w:rPr>
                <w:rStyle w:val="IndexLink"/>
              </w:rPr>
              <w:t>127</w:t>
            </w:r>
          </w:hyperlink>
        </w:p>
        <w:p>
          <w:pPr>
            <w:pStyle w:val="Contents4"/>
            <w:tabs>
              <w:tab w:val="clear" w:pos="8176"/>
              <w:tab w:val="right" w:pos="9026" w:leader="dot"/>
            </w:tabs>
            <w:rPr/>
          </w:pPr>
          <w:hyperlink w:anchor="__RefHeading___Toc3509503_581953129">
            <w:r>
              <w:rPr>
                <w:webHidden/>
                <w:rStyle w:val="IndexLink"/>
                <w:rtl w:val="true"/>
              </w:rPr>
              <w:t>حرف الباء</w:t>
            </w:r>
            <w:r>
              <w:rPr>
                <w:rStyle w:val="IndexLink"/>
                <w:rtl w:val="true"/>
              </w:rPr>
              <w:tab/>
            </w:r>
            <w:r>
              <w:rPr>
                <w:rStyle w:val="IndexLink"/>
              </w:rPr>
              <w:t>127</w:t>
            </w:r>
          </w:hyperlink>
        </w:p>
        <w:p>
          <w:pPr>
            <w:pStyle w:val="Contents5"/>
            <w:tabs>
              <w:tab w:val="clear" w:pos="7892"/>
              <w:tab w:val="right" w:pos="9026" w:leader="dot"/>
            </w:tabs>
            <w:rPr/>
          </w:pPr>
          <w:hyperlink w:anchor="__RefHeading___Toc3509505_581953129">
            <w:r>
              <w:rPr>
                <w:webHidden/>
                <w:rStyle w:val="IndexLink"/>
                <w:rtl w:val="true"/>
              </w:rPr>
              <w:t>الباء المفردة</w:t>
            </w:r>
            <w:r>
              <w:rPr>
                <w:rStyle w:val="IndexLink"/>
                <w:rtl w:val="true"/>
              </w:rPr>
              <w:tab/>
            </w:r>
            <w:r>
              <w:rPr>
                <w:rStyle w:val="IndexLink"/>
              </w:rPr>
              <w:t>127</w:t>
            </w:r>
          </w:hyperlink>
        </w:p>
        <w:p>
          <w:pPr>
            <w:pStyle w:val="Contents5"/>
            <w:tabs>
              <w:tab w:val="clear" w:pos="7892"/>
              <w:tab w:val="right" w:pos="9026" w:leader="dot"/>
            </w:tabs>
            <w:rPr/>
          </w:pPr>
          <w:hyperlink w:anchor="__RefHeading___Toc3509507_581953129">
            <w:r>
              <w:rPr>
                <w:webHidden/>
                <w:rStyle w:val="IndexLink"/>
                <w:rtl w:val="true"/>
              </w:rPr>
              <w:t>«</w:t>
            </w:r>
            <w:r>
              <w:rPr>
                <w:rStyle w:val="IndexLink"/>
                <w:rtl w:val="true"/>
              </w:rPr>
              <w:t>بجل</w:t>
            </w:r>
            <w:r>
              <w:rPr>
                <w:rStyle w:val="IndexLink"/>
                <w:rtl w:val="true"/>
              </w:rPr>
              <w:t>»</w:t>
              <w:tab/>
            </w:r>
            <w:r>
              <w:rPr>
                <w:rStyle w:val="IndexLink"/>
              </w:rPr>
              <w:t>139</w:t>
            </w:r>
          </w:hyperlink>
        </w:p>
        <w:p>
          <w:pPr>
            <w:pStyle w:val="Contents5"/>
            <w:tabs>
              <w:tab w:val="clear" w:pos="7892"/>
              <w:tab w:val="right" w:pos="9026" w:leader="dot"/>
            </w:tabs>
            <w:rPr/>
          </w:pPr>
          <w:hyperlink w:anchor="__RefHeading___Toc3509509_581953129">
            <w:r>
              <w:rPr>
                <w:webHidden/>
                <w:rStyle w:val="IndexLink"/>
                <w:rtl w:val="true"/>
              </w:rPr>
              <w:t>«</w:t>
            </w:r>
            <w:r>
              <w:rPr>
                <w:rStyle w:val="IndexLink"/>
                <w:rtl w:val="true"/>
              </w:rPr>
              <w:t>بَل</w:t>
            </w:r>
            <w:r>
              <w:rPr>
                <w:rStyle w:val="IndexLink"/>
                <w:rtl w:val="true"/>
              </w:rPr>
              <w:t>»</w:t>
              <w:tab/>
            </w:r>
            <w:r>
              <w:rPr>
                <w:rStyle w:val="IndexLink"/>
              </w:rPr>
              <w:t>139</w:t>
            </w:r>
          </w:hyperlink>
        </w:p>
        <w:p>
          <w:pPr>
            <w:pStyle w:val="Contents5"/>
            <w:tabs>
              <w:tab w:val="clear" w:pos="7892"/>
              <w:tab w:val="right" w:pos="9026" w:leader="dot"/>
            </w:tabs>
            <w:rPr/>
          </w:pPr>
          <w:hyperlink w:anchor="__RefHeading___Toc3509511_581953129">
            <w:r>
              <w:rPr>
                <w:webHidden/>
                <w:rStyle w:val="IndexLink"/>
                <w:rtl w:val="true"/>
              </w:rPr>
              <w:t>«</w:t>
            </w:r>
            <w:r>
              <w:rPr>
                <w:rStyle w:val="IndexLink"/>
                <w:rtl w:val="true"/>
              </w:rPr>
              <w:t>بَلَی</w:t>
            </w:r>
            <w:r>
              <w:rPr>
                <w:rStyle w:val="IndexLink"/>
                <w:rtl w:val="true"/>
              </w:rPr>
              <w:t>»</w:t>
              <w:tab/>
            </w:r>
            <w:r>
              <w:rPr>
                <w:rStyle w:val="IndexLink"/>
              </w:rPr>
              <w:t>140</w:t>
            </w:r>
          </w:hyperlink>
        </w:p>
        <w:p>
          <w:pPr>
            <w:pStyle w:val="Contents5"/>
            <w:tabs>
              <w:tab w:val="clear" w:pos="7892"/>
              <w:tab w:val="right" w:pos="9026" w:leader="dot"/>
            </w:tabs>
            <w:rPr/>
          </w:pPr>
          <w:hyperlink w:anchor="__RefHeading___Toc3509513_581953129">
            <w:r>
              <w:rPr>
                <w:webHidden/>
                <w:rStyle w:val="IndexLink"/>
                <w:rtl w:val="true"/>
              </w:rPr>
              <w:t>«</w:t>
            </w:r>
            <w:r>
              <w:rPr>
                <w:rStyle w:val="IndexLink"/>
                <w:rtl w:val="true"/>
              </w:rPr>
              <w:t>بَیْدَ</w:t>
            </w:r>
            <w:r>
              <w:rPr>
                <w:rStyle w:val="IndexLink"/>
                <w:rtl w:val="true"/>
              </w:rPr>
              <w:t>»</w:t>
              <w:tab/>
            </w:r>
            <w:r>
              <w:rPr>
                <w:rStyle w:val="IndexLink"/>
              </w:rPr>
              <w:t>141</w:t>
            </w:r>
          </w:hyperlink>
        </w:p>
        <w:p>
          <w:pPr>
            <w:pStyle w:val="Contents5"/>
            <w:tabs>
              <w:tab w:val="clear" w:pos="7892"/>
              <w:tab w:val="right" w:pos="9026" w:leader="dot"/>
            </w:tabs>
            <w:rPr/>
          </w:pPr>
          <w:hyperlink w:anchor="__RefHeading___Toc3509515_581953129">
            <w:r>
              <w:rPr>
                <w:webHidden/>
                <w:rStyle w:val="IndexLink"/>
                <w:rtl w:val="true"/>
              </w:rPr>
              <w:t>«</w:t>
            </w:r>
            <w:r>
              <w:rPr>
                <w:rStyle w:val="IndexLink"/>
                <w:rtl w:val="true"/>
              </w:rPr>
              <w:t>بَلْهَ</w:t>
            </w:r>
            <w:r>
              <w:rPr>
                <w:rStyle w:val="IndexLink"/>
                <w:rtl w:val="true"/>
              </w:rPr>
              <w:t>»</w:t>
              <w:tab/>
            </w:r>
            <w:r>
              <w:rPr>
                <w:rStyle w:val="IndexLink"/>
              </w:rPr>
              <w:t>142</w:t>
            </w:r>
          </w:hyperlink>
        </w:p>
        <w:p>
          <w:pPr>
            <w:pStyle w:val="Contents4"/>
            <w:tabs>
              <w:tab w:val="clear" w:pos="8176"/>
              <w:tab w:val="right" w:pos="9026" w:leader="dot"/>
            </w:tabs>
            <w:rPr/>
          </w:pPr>
          <w:hyperlink w:anchor="__RefHeading___Toc3509517_581953129">
            <w:r>
              <w:rPr>
                <w:webHidden/>
                <w:rStyle w:val="IndexLink"/>
                <w:rtl w:val="true"/>
              </w:rPr>
              <w:t>حرف التاء</w:t>
            </w:r>
            <w:r>
              <w:rPr>
                <w:rStyle w:val="IndexLink"/>
                <w:rtl w:val="true"/>
              </w:rPr>
              <w:tab/>
            </w:r>
            <w:r>
              <w:rPr>
                <w:rStyle w:val="IndexLink"/>
              </w:rPr>
              <w:t>143</w:t>
            </w:r>
          </w:hyperlink>
        </w:p>
        <w:p>
          <w:pPr>
            <w:pStyle w:val="Contents5"/>
            <w:tabs>
              <w:tab w:val="clear" w:pos="7892"/>
              <w:tab w:val="right" w:pos="9026" w:leader="dot"/>
            </w:tabs>
            <w:rPr/>
          </w:pPr>
          <w:hyperlink w:anchor="__RefHeading___Toc3509519_581953129">
            <w:r>
              <w:rPr>
                <w:webHidden/>
                <w:rStyle w:val="IndexLink"/>
                <w:rtl w:val="true"/>
              </w:rPr>
              <w:t>التاء المفردة</w:t>
            </w:r>
            <w:r>
              <w:rPr>
                <w:rStyle w:val="IndexLink"/>
                <w:rtl w:val="true"/>
              </w:rPr>
              <w:tab/>
            </w:r>
            <w:r>
              <w:rPr>
                <w:rStyle w:val="IndexLink"/>
              </w:rPr>
              <w:t>143</w:t>
            </w:r>
          </w:hyperlink>
        </w:p>
        <w:p>
          <w:pPr>
            <w:pStyle w:val="Contents4"/>
            <w:tabs>
              <w:tab w:val="clear" w:pos="8176"/>
              <w:tab w:val="right" w:pos="9026" w:leader="dot"/>
            </w:tabs>
            <w:rPr/>
          </w:pPr>
          <w:hyperlink w:anchor="__RefHeading___Toc3509521_581953129">
            <w:r>
              <w:rPr>
                <w:webHidden/>
                <w:rStyle w:val="IndexLink"/>
                <w:rtl w:val="true"/>
              </w:rPr>
              <w:t>حرف الثاء</w:t>
            </w:r>
            <w:r>
              <w:rPr>
                <w:rStyle w:val="IndexLink"/>
                <w:rtl w:val="true"/>
              </w:rPr>
              <w:tab/>
            </w:r>
            <w:r>
              <w:rPr>
                <w:rStyle w:val="IndexLink"/>
              </w:rPr>
              <w:t>144</w:t>
            </w:r>
          </w:hyperlink>
        </w:p>
        <w:p>
          <w:pPr>
            <w:pStyle w:val="Contents5"/>
            <w:tabs>
              <w:tab w:val="clear" w:pos="7892"/>
              <w:tab w:val="right" w:pos="9026" w:leader="dot"/>
            </w:tabs>
            <w:rPr/>
          </w:pPr>
          <w:hyperlink w:anchor="__RefHeading___Toc3509523_581953129">
            <w:r>
              <w:rPr>
                <w:webHidden/>
                <w:rStyle w:val="IndexLink"/>
                <w:rtl w:val="true"/>
              </w:rPr>
              <w:t>«</w:t>
            </w:r>
            <w:r>
              <w:rPr>
                <w:rStyle w:val="IndexLink"/>
                <w:rtl w:val="true"/>
              </w:rPr>
              <w:t>ثُمّ</w:t>
            </w:r>
            <w:r>
              <w:rPr>
                <w:rStyle w:val="IndexLink"/>
                <w:rtl w:val="true"/>
              </w:rPr>
              <w:t>»</w:t>
              <w:tab/>
            </w:r>
            <w:r>
              <w:rPr>
                <w:rStyle w:val="IndexLink"/>
              </w:rPr>
              <w:t>144</w:t>
            </w:r>
          </w:hyperlink>
        </w:p>
        <w:p>
          <w:pPr>
            <w:pStyle w:val="Contents5"/>
            <w:tabs>
              <w:tab w:val="clear" w:pos="7892"/>
              <w:tab w:val="right" w:pos="9026" w:leader="dot"/>
            </w:tabs>
            <w:rPr/>
          </w:pPr>
          <w:hyperlink w:anchor="__RefHeading___Toc3509525_581953129">
            <w:r>
              <w:rPr>
                <w:webHidden/>
                <w:rStyle w:val="IndexLink"/>
                <w:rtl w:val="true"/>
              </w:rPr>
              <w:t>«</w:t>
            </w:r>
            <w:r>
              <w:rPr>
                <w:rStyle w:val="IndexLink"/>
                <w:rtl w:val="true"/>
              </w:rPr>
              <w:t>ثَمّ</w:t>
            </w:r>
            <w:r>
              <w:rPr>
                <w:rStyle w:val="IndexLink"/>
                <w:rtl w:val="true"/>
              </w:rPr>
              <w:t>»</w:t>
              <w:tab/>
            </w:r>
            <w:r>
              <w:rPr>
                <w:rStyle w:val="IndexLink"/>
              </w:rPr>
              <w:t>147</w:t>
            </w:r>
          </w:hyperlink>
        </w:p>
        <w:p>
          <w:pPr>
            <w:pStyle w:val="Contents4"/>
            <w:tabs>
              <w:tab w:val="clear" w:pos="8176"/>
              <w:tab w:val="right" w:pos="9026" w:leader="dot"/>
            </w:tabs>
            <w:rPr/>
          </w:pPr>
          <w:hyperlink w:anchor="__RefHeading___Toc3509527_581953129">
            <w:r>
              <w:rPr>
                <w:webHidden/>
                <w:rStyle w:val="IndexLink"/>
                <w:rtl w:val="true"/>
              </w:rPr>
              <w:t>حرف الجیم</w:t>
            </w:r>
            <w:r>
              <w:rPr>
                <w:rStyle w:val="IndexLink"/>
                <w:rtl w:val="true"/>
              </w:rPr>
              <w:tab/>
            </w:r>
            <w:r>
              <w:rPr>
                <w:rStyle w:val="IndexLink"/>
              </w:rPr>
              <w:t>147</w:t>
            </w:r>
          </w:hyperlink>
        </w:p>
        <w:p>
          <w:pPr>
            <w:pStyle w:val="Contents5"/>
            <w:tabs>
              <w:tab w:val="clear" w:pos="7892"/>
              <w:tab w:val="right" w:pos="9026" w:leader="dot"/>
            </w:tabs>
            <w:rPr/>
          </w:pPr>
          <w:hyperlink w:anchor="__RefHeading___Toc3509529_581953129">
            <w:r>
              <w:rPr>
                <w:webHidden/>
                <w:rStyle w:val="IndexLink"/>
                <w:rtl w:val="true"/>
              </w:rPr>
              <w:t>«</w:t>
            </w:r>
            <w:r>
              <w:rPr>
                <w:rStyle w:val="IndexLink"/>
                <w:rtl w:val="true"/>
              </w:rPr>
              <w:t>جَیْرِ</w:t>
            </w:r>
            <w:r>
              <w:rPr>
                <w:rStyle w:val="IndexLink"/>
                <w:rtl w:val="true"/>
              </w:rPr>
              <w:t>»</w:t>
              <w:tab/>
            </w:r>
            <w:r>
              <w:rPr>
                <w:rStyle w:val="IndexLink"/>
              </w:rPr>
              <w:t>147</w:t>
            </w:r>
          </w:hyperlink>
        </w:p>
        <w:p>
          <w:pPr>
            <w:pStyle w:val="Contents5"/>
            <w:tabs>
              <w:tab w:val="clear" w:pos="7892"/>
              <w:tab w:val="right" w:pos="9026" w:leader="dot"/>
            </w:tabs>
            <w:rPr/>
          </w:pPr>
          <w:hyperlink w:anchor="__RefHeading___Toc3509531_581953129">
            <w:r>
              <w:rPr>
                <w:webHidden/>
                <w:rStyle w:val="IndexLink"/>
                <w:rtl w:val="true"/>
              </w:rPr>
              <w:t>«</w:t>
            </w:r>
            <w:r>
              <w:rPr>
                <w:rStyle w:val="IndexLink"/>
                <w:rtl w:val="true"/>
              </w:rPr>
              <w:t>جَلَلْ</w:t>
            </w:r>
            <w:r>
              <w:rPr>
                <w:rStyle w:val="IndexLink"/>
                <w:rtl w:val="true"/>
              </w:rPr>
              <w:t>»</w:t>
              <w:tab/>
            </w:r>
            <w:r>
              <w:rPr>
                <w:rStyle w:val="IndexLink"/>
              </w:rPr>
              <w:t>148</w:t>
            </w:r>
          </w:hyperlink>
        </w:p>
        <w:p>
          <w:pPr>
            <w:pStyle w:val="Contents4"/>
            <w:tabs>
              <w:tab w:val="clear" w:pos="8176"/>
              <w:tab w:val="right" w:pos="9026" w:leader="dot"/>
            </w:tabs>
            <w:rPr/>
          </w:pPr>
          <w:hyperlink w:anchor="__RefHeading___Toc3509533_581953129">
            <w:r>
              <w:rPr>
                <w:webHidden/>
                <w:rStyle w:val="IndexLink"/>
                <w:rtl w:val="true"/>
              </w:rPr>
              <w:t>حرف الحاء المهملة</w:t>
            </w:r>
            <w:r>
              <w:rPr>
                <w:rStyle w:val="IndexLink"/>
                <w:rtl w:val="true"/>
              </w:rPr>
              <w:tab/>
            </w:r>
            <w:r>
              <w:rPr>
                <w:rStyle w:val="IndexLink"/>
              </w:rPr>
              <w:t>149</w:t>
            </w:r>
          </w:hyperlink>
        </w:p>
        <w:p>
          <w:pPr>
            <w:pStyle w:val="Contents5"/>
            <w:tabs>
              <w:tab w:val="clear" w:pos="7892"/>
              <w:tab w:val="right" w:pos="9026" w:leader="dot"/>
            </w:tabs>
            <w:rPr/>
          </w:pPr>
          <w:hyperlink w:anchor="__RefHeading___Toc3509535_581953129">
            <w:r>
              <w:rPr>
                <w:webHidden/>
                <w:rStyle w:val="IndexLink"/>
                <w:rtl w:val="true"/>
              </w:rPr>
              <w:t>«</w:t>
            </w:r>
            <w:r>
              <w:rPr>
                <w:rStyle w:val="IndexLink"/>
                <w:rtl w:val="true"/>
              </w:rPr>
              <w:t>حاشا</w:t>
            </w:r>
            <w:r>
              <w:rPr>
                <w:rStyle w:val="IndexLink"/>
                <w:rtl w:val="true"/>
              </w:rPr>
              <w:t>»</w:t>
              <w:tab/>
            </w:r>
            <w:r>
              <w:rPr>
                <w:rStyle w:val="IndexLink"/>
              </w:rPr>
              <w:t>149</w:t>
            </w:r>
          </w:hyperlink>
        </w:p>
        <w:p>
          <w:pPr>
            <w:pStyle w:val="Contents5"/>
            <w:tabs>
              <w:tab w:val="clear" w:pos="7892"/>
              <w:tab w:val="right" w:pos="9026" w:leader="dot"/>
            </w:tabs>
            <w:rPr/>
          </w:pPr>
          <w:hyperlink w:anchor="__RefHeading___Toc3509537_581953129">
            <w:r>
              <w:rPr>
                <w:webHidden/>
                <w:rStyle w:val="IndexLink"/>
                <w:rtl w:val="true"/>
              </w:rPr>
              <w:t>«</w:t>
            </w:r>
            <w:r>
              <w:rPr>
                <w:rStyle w:val="IndexLink"/>
                <w:rtl w:val="true"/>
              </w:rPr>
              <w:t>حتّی</w:t>
            </w:r>
            <w:r>
              <w:rPr>
                <w:rStyle w:val="IndexLink"/>
                <w:rtl w:val="true"/>
              </w:rPr>
              <w:t>»</w:t>
              <w:tab/>
            </w:r>
            <w:r>
              <w:rPr>
                <w:rStyle w:val="IndexLink"/>
              </w:rPr>
              <w:t>150</w:t>
            </w:r>
          </w:hyperlink>
        </w:p>
        <w:p>
          <w:pPr>
            <w:pStyle w:val="Contents5"/>
            <w:tabs>
              <w:tab w:val="clear" w:pos="7892"/>
              <w:tab w:val="right" w:pos="9026" w:leader="dot"/>
            </w:tabs>
            <w:rPr/>
          </w:pPr>
          <w:hyperlink w:anchor="__RefHeading___Toc3509539_581953129">
            <w:r>
              <w:rPr>
                <w:webHidden/>
                <w:rStyle w:val="IndexLink"/>
                <w:rtl w:val="true"/>
              </w:rPr>
              <w:t>«</w:t>
            </w:r>
            <w:r>
              <w:rPr>
                <w:rStyle w:val="IndexLink"/>
                <w:rtl w:val="true"/>
              </w:rPr>
              <w:t>حَیث</w:t>
            </w:r>
            <w:r>
              <w:rPr>
                <w:rStyle w:val="IndexLink"/>
                <w:rtl w:val="true"/>
              </w:rPr>
              <w:t>»</w:t>
              <w:tab/>
            </w:r>
            <w:r>
              <w:rPr>
                <w:rStyle w:val="IndexLink"/>
              </w:rPr>
              <w:t>159</w:t>
            </w:r>
          </w:hyperlink>
        </w:p>
        <w:p>
          <w:pPr>
            <w:pStyle w:val="Contents4"/>
            <w:tabs>
              <w:tab w:val="clear" w:pos="8176"/>
              <w:tab w:val="right" w:pos="9026" w:leader="dot"/>
            </w:tabs>
            <w:rPr/>
          </w:pPr>
          <w:hyperlink w:anchor="__RefHeading___Toc3509541_581953129">
            <w:r>
              <w:rPr>
                <w:webHidden/>
                <w:rStyle w:val="IndexLink"/>
                <w:rtl w:val="true"/>
              </w:rPr>
              <w:t>حرف الخاء المعجمة</w:t>
            </w:r>
            <w:r>
              <w:rPr>
                <w:rStyle w:val="IndexLink"/>
                <w:rtl w:val="true"/>
              </w:rPr>
              <w:tab/>
            </w:r>
            <w:r>
              <w:rPr>
                <w:rStyle w:val="IndexLink"/>
              </w:rPr>
              <w:t>162</w:t>
            </w:r>
          </w:hyperlink>
        </w:p>
        <w:p>
          <w:pPr>
            <w:pStyle w:val="Contents5"/>
            <w:tabs>
              <w:tab w:val="clear" w:pos="7892"/>
              <w:tab w:val="right" w:pos="9026" w:leader="dot"/>
            </w:tabs>
            <w:rPr/>
          </w:pPr>
          <w:hyperlink w:anchor="__RefHeading___Toc3509543_581953129">
            <w:r>
              <w:rPr>
                <w:webHidden/>
                <w:rStyle w:val="IndexLink"/>
                <w:rtl w:val="true"/>
              </w:rPr>
              <w:t>«</w:t>
            </w:r>
            <w:r>
              <w:rPr>
                <w:rStyle w:val="IndexLink"/>
                <w:rtl w:val="true"/>
              </w:rPr>
              <w:t>خَلا</w:t>
            </w:r>
            <w:r>
              <w:rPr>
                <w:rStyle w:val="IndexLink"/>
                <w:rtl w:val="true"/>
              </w:rPr>
              <w:t>»</w:t>
              <w:tab/>
            </w:r>
            <w:r>
              <w:rPr>
                <w:rStyle w:val="IndexLink"/>
              </w:rPr>
              <w:t>162</w:t>
            </w:r>
          </w:hyperlink>
        </w:p>
        <w:p>
          <w:pPr>
            <w:pStyle w:val="Contents4"/>
            <w:tabs>
              <w:tab w:val="clear" w:pos="8176"/>
              <w:tab w:val="right" w:pos="9026" w:leader="dot"/>
            </w:tabs>
            <w:rPr/>
          </w:pPr>
          <w:hyperlink w:anchor="__RefHeading___Toc3509545_581953129">
            <w:r>
              <w:rPr>
                <w:webHidden/>
                <w:rStyle w:val="IndexLink"/>
                <w:rtl w:val="true"/>
              </w:rPr>
              <w:t>حرف الراء</w:t>
            </w:r>
            <w:r>
              <w:rPr>
                <w:rStyle w:val="IndexLink"/>
                <w:rtl w:val="true"/>
              </w:rPr>
              <w:tab/>
            </w:r>
            <w:r>
              <w:rPr>
                <w:rStyle w:val="IndexLink"/>
              </w:rPr>
              <w:t>163</w:t>
            </w:r>
          </w:hyperlink>
        </w:p>
        <w:p>
          <w:pPr>
            <w:pStyle w:val="Contents5"/>
            <w:tabs>
              <w:tab w:val="clear" w:pos="7892"/>
              <w:tab w:val="right" w:pos="9026" w:leader="dot"/>
            </w:tabs>
            <w:rPr/>
          </w:pPr>
          <w:hyperlink w:anchor="__RefHeading___Toc3509547_581953129">
            <w:r>
              <w:rPr>
                <w:webHidden/>
                <w:rStyle w:val="IndexLink"/>
                <w:rtl w:val="true"/>
              </w:rPr>
              <w:t>«</w:t>
            </w:r>
            <w:r>
              <w:rPr>
                <w:rStyle w:val="IndexLink"/>
                <w:rtl w:val="true"/>
              </w:rPr>
              <w:t>رُبّ</w:t>
            </w:r>
            <w:r>
              <w:rPr>
                <w:rStyle w:val="IndexLink"/>
                <w:rtl w:val="true"/>
              </w:rPr>
              <w:t>»</w:t>
              <w:tab/>
            </w:r>
            <w:r>
              <w:rPr>
                <w:rStyle w:val="IndexLink"/>
              </w:rPr>
              <w:t>163</w:t>
            </w:r>
          </w:hyperlink>
        </w:p>
        <w:p>
          <w:pPr>
            <w:pStyle w:val="Contents4"/>
            <w:tabs>
              <w:tab w:val="clear" w:pos="8176"/>
              <w:tab w:val="right" w:pos="9026" w:leader="dot"/>
            </w:tabs>
            <w:rPr/>
          </w:pPr>
          <w:hyperlink w:anchor="__RefHeading___Toc3509549_581953129">
            <w:r>
              <w:rPr>
                <w:webHidden/>
                <w:rStyle w:val="IndexLink"/>
                <w:rtl w:val="true"/>
              </w:rPr>
              <w:t>حرف السین المهملة</w:t>
            </w:r>
            <w:r>
              <w:rPr>
                <w:rStyle w:val="IndexLink"/>
                <w:rtl w:val="true"/>
              </w:rPr>
              <w:tab/>
            </w:r>
            <w:r>
              <w:rPr>
                <w:rStyle w:val="IndexLink"/>
              </w:rPr>
              <w:t>167</w:t>
            </w:r>
          </w:hyperlink>
        </w:p>
        <w:p>
          <w:pPr>
            <w:pStyle w:val="Contents5"/>
            <w:tabs>
              <w:tab w:val="clear" w:pos="7892"/>
              <w:tab w:val="right" w:pos="9026" w:leader="dot"/>
            </w:tabs>
            <w:rPr/>
          </w:pPr>
          <w:hyperlink w:anchor="__RefHeading___Toc3509551_581953129">
            <w:r>
              <w:rPr>
                <w:webHidden/>
                <w:rStyle w:val="IndexLink"/>
                <w:rtl w:val="true"/>
              </w:rPr>
              <w:t>السین المفردة</w:t>
            </w:r>
            <w:r>
              <w:rPr>
                <w:rStyle w:val="IndexLink"/>
                <w:rtl w:val="true"/>
              </w:rPr>
              <w:tab/>
            </w:r>
            <w:r>
              <w:rPr>
                <w:rStyle w:val="IndexLink"/>
              </w:rPr>
              <w:t>167</w:t>
            </w:r>
          </w:hyperlink>
        </w:p>
        <w:p>
          <w:pPr>
            <w:pStyle w:val="Contents5"/>
            <w:tabs>
              <w:tab w:val="clear" w:pos="7892"/>
              <w:tab w:val="right" w:pos="9026" w:leader="dot"/>
            </w:tabs>
            <w:rPr/>
          </w:pPr>
          <w:hyperlink w:anchor="__RefHeading___Toc3509553_581953129">
            <w:r>
              <w:rPr>
                <w:webHidden/>
                <w:rStyle w:val="IndexLink"/>
                <w:rtl w:val="true"/>
              </w:rPr>
              <w:t>«</w:t>
            </w:r>
            <w:r>
              <w:rPr>
                <w:rStyle w:val="IndexLink"/>
                <w:rtl w:val="true"/>
              </w:rPr>
              <w:t>سَوفَ</w:t>
            </w:r>
            <w:r>
              <w:rPr>
                <w:rStyle w:val="IndexLink"/>
                <w:rtl w:val="true"/>
              </w:rPr>
              <w:t>»</w:t>
              <w:tab/>
            </w:r>
            <w:r>
              <w:rPr>
                <w:rStyle w:val="IndexLink"/>
              </w:rPr>
              <w:t>168</w:t>
            </w:r>
          </w:hyperlink>
        </w:p>
        <w:p>
          <w:pPr>
            <w:pStyle w:val="Contents5"/>
            <w:tabs>
              <w:tab w:val="clear" w:pos="7892"/>
              <w:tab w:val="right" w:pos="9026" w:leader="dot"/>
            </w:tabs>
            <w:rPr/>
          </w:pPr>
          <w:hyperlink w:anchor="__RefHeading___Toc3509555_581953129">
            <w:r>
              <w:rPr>
                <w:webHidden/>
                <w:rStyle w:val="IndexLink"/>
                <w:rtl w:val="true"/>
              </w:rPr>
              <w:t>«</w:t>
            </w:r>
            <w:r>
              <w:rPr>
                <w:rStyle w:val="IndexLink"/>
                <w:rtl w:val="true"/>
              </w:rPr>
              <w:t>سیّ</w:t>
            </w:r>
            <w:r>
              <w:rPr>
                <w:rStyle w:val="IndexLink"/>
                <w:rtl w:val="true"/>
              </w:rPr>
              <w:t>»</w:t>
              <w:tab/>
            </w:r>
            <w:r>
              <w:rPr>
                <w:rStyle w:val="IndexLink"/>
              </w:rPr>
              <w:t>169</w:t>
            </w:r>
          </w:hyperlink>
        </w:p>
        <w:p>
          <w:pPr>
            <w:pStyle w:val="Contents5"/>
            <w:tabs>
              <w:tab w:val="clear" w:pos="7892"/>
              <w:tab w:val="right" w:pos="9026" w:leader="dot"/>
            </w:tabs>
            <w:rPr/>
          </w:pPr>
          <w:hyperlink w:anchor="__RefHeading___Toc3509557_581953129">
            <w:r>
              <w:rPr>
                <w:webHidden/>
                <w:rStyle w:val="IndexLink"/>
                <w:rtl w:val="true"/>
              </w:rPr>
              <w:t>«</w:t>
            </w:r>
            <w:r>
              <w:rPr>
                <w:rStyle w:val="IndexLink"/>
                <w:rtl w:val="true"/>
              </w:rPr>
              <w:t>سَوَاء</w:t>
            </w:r>
            <w:r>
              <w:rPr>
                <w:rStyle w:val="IndexLink"/>
                <w:rtl w:val="true"/>
              </w:rPr>
              <w:t>»</w:t>
              <w:tab/>
            </w:r>
            <w:r>
              <w:rPr>
                <w:rStyle w:val="IndexLink"/>
              </w:rPr>
              <w:t>170</w:t>
            </w:r>
          </w:hyperlink>
        </w:p>
        <w:p>
          <w:pPr>
            <w:pStyle w:val="Contents4"/>
            <w:tabs>
              <w:tab w:val="clear" w:pos="8176"/>
              <w:tab w:val="right" w:pos="9026" w:leader="dot"/>
            </w:tabs>
            <w:rPr/>
          </w:pPr>
          <w:hyperlink w:anchor="__RefHeading___Toc3509559_581953129">
            <w:r>
              <w:rPr>
                <w:webHidden/>
                <w:rStyle w:val="IndexLink"/>
                <w:rtl w:val="true"/>
              </w:rPr>
              <w:t>حرف العین المهملة</w:t>
            </w:r>
            <w:r>
              <w:rPr>
                <w:rStyle w:val="IndexLink"/>
                <w:rtl w:val="true"/>
              </w:rPr>
              <w:tab/>
            </w:r>
            <w:r>
              <w:rPr>
                <w:rStyle w:val="IndexLink"/>
              </w:rPr>
              <w:t>172</w:t>
            </w:r>
          </w:hyperlink>
        </w:p>
        <w:p>
          <w:pPr>
            <w:pStyle w:val="Contents5"/>
            <w:tabs>
              <w:tab w:val="clear" w:pos="7892"/>
              <w:tab w:val="right" w:pos="9026" w:leader="dot"/>
            </w:tabs>
            <w:rPr/>
          </w:pPr>
          <w:hyperlink w:anchor="__RefHeading___Toc3509561_581953129">
            <w:r>
              <w:rPr>
                <w:webHidden/>
                <w:rStyle w:val="IndexLink"/>
                <w:rtl w:val="true"/>
              </w:rPr>
              <w:t>«</w:t>
            </w:r>
            <w:r>
              <w:rPr>
                <w:rStyle w:val="IndexLink"/>
                <w:rtl w:val="true"/>
              </w:rPr>
              <w:t>عَدَا</w:t>
            </w:r>
            <w:r>
              <w:rPr>
                <w:rStyle w:val="IndexLink"/>
                <w:rtl w:val="true"/>
              </w:rPr>
              <w:t>»</w:t>
              <w:tab/>
            </w:r>
            <w:r>
              <w:rPr>
                <w:rStyle w:val="IndexLink"/>
              </w:rPr>
              <w:t>172</w:t>
            </w:r>
          </w:hyperlink>
        </w:p>
        <w:p>
          <w:pPr>
            <w:pStyle w:val="Contents5"/>
            <w:tabs>
              <w:tab w:val="clear" w:pos="7892"/>
              <w:tab w:val="right" w:pos="9026" w:leader="dot"/>
            </w:tabs>
            <w:rPr/>
          </w:pPr>
          <w:hyperlink w:anchor="__RefHeading___Toc3509563_581953129">
            <w:r>
              <w:rPr>
                <w:webHidden/>
                <w:rStyle w:val="IndexLink"/>
                <w:rtl w:val="true"/>
              </w:rPr>
              <w:t>«</w:t>
            </w:r>
            <w:r>
              <w:rPr>
                <w:rStyle w:val="IndexLink"/>
                <w:rtl w:val="true"/>
              </w:rPr>
              <w:t>عَلَی</w:t>
            </w:r>
            <w:r>
              <w:rPr>
                <w:rStyle w:val="IndexLink"/>
                <w:rtl w:val="true"/>
              </w:rPr>
              <w:t>»</w:t>
              <w:tab/>
            </w:r>
            <w:r>
              <w:rPr>
                <w:rStyle w:val="IndexLink"/>
              </w:rPr>
              <w:t>172</w:t>
            </w:r>
          </w:hyperlink>
        </w:p>
        <w:p>
          <w:pPr>
            <w:pStyle w:val="Contents5"/>
            <w:tabs>
              <w:tab w:val="clear" w:pos="7892"/>
              <w:tab w:val="right" w:pos="9026" w:leader="dot"/>
            </w:tabs>
            <w:rPr/>
          </w:pPr>
          <w:hyperlink w:anchor="__RefHeading___Toc3509565_581953129">
            <w:r>
              <w:rPr>
                <w:webHidden/>
                <w:rStyle w:val="IndexLink"/>
                <w:rtl w:val="true"/>
              </w:rPr>
              <w:t>«</w:t>
            </w:r>
            <w:r>
              <w:rPr>
                <w:rStyle w:val="IndexLink"/>
                <w:rtl w:val="true"/>
              </w:rPr>
              <w:t>عَنْ</w:t>
            </w:r>
            <w:r>
              <w:rPr>
                <w:rStyle w:val="IndexLink"/>
                <w:rtl w:val="true"/>
              </w:rPr>
              <w:t>»</w:t>
              <w:tab/>
            </w:r>
            <w:r>
              <w:rPr>
                <w:rStyle w:val="IndexLink"/>
              </w:rPr>
              <w:t>177</w:t>
            </w:r>
          </w:hyperlink>
        </w:p>
        <w:p>
          <w:pPr>
            <w:pStyle w:val="Contents5"/>
            <w:tabs>
              <w:tab w:val="clear" w:pos="7892"/>
              <w:tab w:val="right" w:pos="9026" w:leader="dot"/>
            </w:tabs>
            <w:rPr/>
          </w:pPr>
          <w:hyperlink w:anchor="__RefHeading___Toc3509567_581953129">
            <w:r>
              <w:rPr>
                <w:webHidden/>
                <w:rStyle w:val="IndexLink"/>
                <w:rtl w:val="true"/>
              </w:rPr>
              <w:t>«</w:t>
            </w:r>
            <w:r>
              <w:rPr>
                <w:rStyle w:val="IndexLink"/>
                <w:rtl w:val="true"/>
              </w:rPr>
              <w:t>عَوْض</w:t>
            </w:r>
            <w:r>
              <w:rPr>
                <w:rStyle w:val="IndexLink"/>
                <w:rtl w:val="true"/>
              </w:rPr>
              <w:t>»</w:t>
              <w:tab/>
            </w:r>
            <w:r>
              <w:rPr>
                <w:rStyle w:val="IndexLink"/>
              </w:rPr>
              <w:t>181</w:t>
            </w:r>
          </w:hyperlink>
        </w:p>
        <w:p>
          <w:pPr>
            <w:pStyle w:val="Contents5"/>
            <w:tabs>
              <w:tab w:val="clear" w:pos="7892"/>
              <w:tab w:val="right" w:pos="9026" w:leader="dot"/>
            </w:tabs>
            <w:rPr/>
          </w:pPr>
          <w:hyperlink w:anchor="__RefHeading___Toc3509569_581953129">
            <w:r>
              <w:rPr>
                <w:webHidden/>
                <w:rStyle w:val="IndexLink"/>
                <w:rtl w:val="true"/>
              </w:rPr>
              <w:t>«</w:t>
            </w:r>
            <w:r>
              <w:rPr>
                <w:rStyle w:val="IndexLink"/>
                <w:rtl w:val="true"/>
              </w:rPr>
              <w:t>عَسَی</w:t>
            </w:r>
            <w:r>
              <w:rPr>
                <w:rStyle w:val="IndexLink"/>
                <w:rtl w:val="true"/>
              </w:rPr>
              <w:t>»</w:t>
              <w:tab/>
            </w:r>
            <w:r>
              <w:rPr>
                <w:rStyle w:val="IndexLink"/>
              </w:rPr>
              <w:t>181</w:t>
            </w:r>
          </w:hyperlink>
        </w:p>
        <w:p>
          <w:pPr>
            <w:pStyle w:val="Contents5"/>
            <w:tabs>
              <w:tab w:val="clear" w:pos="7892"/>
              <w:tab w:val="right" w:pos="9026" w:leader="dot"/>
            </w:tabs>
            <w:rPr/>
          </w:pPr>
          <w:hyperlink w:anchor="__RefHeading___Toc3509571_581953129">
            <w:r>
              <w:rPr>
                <w:webHidden/>
                <w:rStyle w:val="IndexLink"/>
                <w:rtl w:val="true"/>
              </w:rPr>
              <w:t>«</w:t>
            </w:r>
            <w:r>
              <w:rPr>
                <w:rStyle w:val="IndexLink"/>
                <w:rtl w:val="true"/>
              </w:rPr>
              <w:t>عَلُ</w:t>
            </w:r>
            <w:r>
              <w:rPr>
                <w:rStyle w:val="IndexLink"/>
                <w:rtl w:val="true"/>
              </w:rPr>
              <w:t>»</w:t>
              <w:tab/>
            </w:r>
            <w:r>
              <w:rPr>
                <w:rStyle w:val="IndexLink"/>
              </w:rPr>
              <w:t>184</w:t>
            </w:r>
          </w:hyperlink>
        </w:p>
        <w:p>
          <w:pPr>
            <w:pStyle w:val="Contents5"/>
            <w:tabs>
              <w:tab w:val="clear" w:pos="7892"/>
              <w:tab w:val="right" w:pos="9026" w:leader="dot"/>
            </w:tabs>
            <w:rPr/>
          </w:pPr>
          <w:hyperlink w:anchor="__RefHeading___Toc3509573_581953129">
            <w:r>
              <w:rPr>
                <w:webHidden/>
                <w:rStyle w:val="IndexLink"/>
                <w:rtl w:val="true"/>
              </w:rPr>
              <w:t>«</w:t>
            </w:r>
            <w:r>
              <w:rPr>
                <w:rStyle w:val="IndexLink"/>
                <w:rtl w:val="true"/>
              </w:rPr>
              <w:t>عَلّ</w:t>
            </w:r>
            <w:r>
              <w:rPr>
                <w:rStyle w:val="IndexLink"/>
                <w:rtl w:val="true"/>
              </w:rPr>
              <w:t>»</w:t>
              <w:tab/>
            </w:r>
            <w:r>
              <w:rPr>
                <w:rStyle w:val="IndexLink"/>
              </w:rPr>
              <w:t>185</w:t>
            </w:r>
          </w:hyperlink>
        </w:p>
        <w:p>
          <w:pPr>
            <w:pStyle w:val="Contents5"/>
            <w:tabs>
              <w:tab w:val="clear" w:pos="7892"/>
              <w:tab w:val="right" w:pos="9026" w:leader="dot"/>
            </w:tabs>
            <w:rPr/>
          </w:pPr>
          <w:hyperlink w:anchor="__RefHeading___Toc3509575_581953129">
            <w:r>
              <w:rPr>
                <w:webHidden/>
                <w:rStyle w:val="IndexLink"/>
                <w:rtl w:val="true"/>
              </w:rPr>
              <w:t>«</w:t>
            </w:r>
            <w:r>
              <w:rPr>
                <w:rStyle w:val="IndexLink"/>
                <w:rtl w:val="true"/>
              </w:rPr>
              <w:t>عِندَ</w:t>
            </w:r>
            <w:r>
              <w:rPr>
                <w:rStyle w:val="IndexLink"/>
                <w:rtl w:val="true"/>
              </w:rPr>
              <w:t>»</w:t>
              <w:tab/>
            </w:r>
            <w:r>
              <w:rPr>
                <w:rStyle w:val="IndexLink"/>
              </w:rPr>
              <w:t>186</w:t>
            </w:r>
          </w:hyperlink>
        </w:p>
        <w:p>
          <w:pPr>
            <w:pStyle w:val="Contents4"/>
            <w:tabs>
              <w:tab w:val="clear" w:pos="8176"/>
              <w:tab w:val="right" w:pos="9026" w:leader="dot"/>
            </w:tabs>
            <w:rPr/>
          </w:pPr>
          <w:hyperlink w:anchor="__RefHeading___Toc3509577_581953129">
            <w:r>
              <w:rPr>
                <w:webHidden/>
                <w:rStyle w:val="IndexLink"/>
                <w:rtl w:val="true"/>
              </w:rPr>
              <w:t>حرف الغین المعجمة</w:t>
            </w:r>
            <w:r>
              <w:rPr>
                <w:rStyle w:val="IndexLink"/>
                <w:rtl w:val="true"/>
              </w:rPr>
              <w:tab/>
            </w:r>
            <w:r>
              <w:rPr>
                <w:rStyle w:val="IndexLink"/>
              </w:rPr>
              <w:t>188</w:t>
            </w:r>
          </w:hyperlink>
        </w:p>
        <w:p>
          <w:pPr>
            <w:pStyle w:val="Contents5"/>
            <w:tabs>
              <w:tab w:val="clear" w:pos="7892"/>
              <w:tab w:val="right" w:pos="9026" w:leader="dot"/>
            </w:tabs>
            <w:rPr/>
          </w:pPr>
          <w:hyperlink w:anchor="__RefHeading___Toc3509579_581953129">
            <w:r>
              <w:rPr>
                <w:webHidden/>
                <w:rStyle w:val="IndexLink"/>
                <w:rtl w:val="true"/>
              </w:rPr>
              <w:t>«</w:t>
            </w:r>
            <w:r>
              <w:rPr>
                <w:rStyle w:val="IndexLink"/>
                <w:rtl w:val="true"/>
              </w:rPr>
              <w:t>غَیر</w:t>
            </w:r>
            <w:r>
              <w:rPr>
                <w:rStyle w:val="IndexLink"/>
                <w:rtl w:val="true"/>
              </w:rPr>
              <w:t>»</w:t>
              <w:tab/>
            </w:r>
            <w:r>
              <w:rPr>
                <w:rStyle w:val="IndexLink"/>
              </w:rPr>
              <w:t>188</w:t>
            </w:r>
          </w:hyperlink>
        </w:p>
        <w:p>
          <w:pPr>
            <w:pStyle w:val="Contents4"/>
            <w:tabs>
              <w:tab w:val="clear" w:pos="8176"/>
              <w:tab w:val="right" w:pos="9026" w:leader="dot"/>
            </w:tabs>
            <w:rPr/>
          </w:pPr>
          <w:hyperlink w:anchor="__RefHeading___Toc3509581_581953129">
            <w:r>
              <w:rPr>
                <w:webHidden/>
                <w:rStyle w:val="IndexLink"/>
                <w:rtl w:val="true"/>
              </w:rPr>
              <w:t>حرف الفاء</w:t>
            </w:r>
            <w:r>
              <w:rPr>
                <w:rStyle w:val="IndexLink"/>
                <w:rtl w:val="true"/>
              </w:rPr>
              <w:tab/>
            </w:r>
            <w:r>
              <w:rPr>
                <w:rStyle w:val="IndexLink"/>
              </w:rPr>
              <w:t>192</w:t>
            </w:r>
          </w:hyperlink>
        </w:p>
        <w:p>
          <w:pPr>
            <w:pStyle w:val="Contents5"/>
            <w:tabs>
              <w:tab w:val="clear" w:pos="7892"/>
              <w:tab w:val="right" w:pos="9026" w:leader="dot"/>
            </w:tabs>
            <w:rPr/>
          </w:pPr>
          <w:hyperlink w:anchor="__RefHeading___Toc3509583_581953129">
            <w:r>
              <w:rPr>
                <w:webHidden/>
                <w:rStyle w:val="IndexLink"/>
                <w:rtl w:val="true"/>
              </w:rPr>
              <w:t>الفاء المفردة</w:t>
            </w:r>
            <w:r>
              <w:rPr>
                <w:rStyle w:val="IndexLink"/>
                <w:rtl w:val="true"/>
              </w:rPr>
              <w:tab/>
            </w:r>
            <w:r>
              <w:rPr>
                <w:rStyle w:val="IndexLink"/>
              </w:rPr>
              <w:t>192</w:t>
            </w:r>
          </w:hyperlink>
        </w:p>
        <w:p>
          <w:pPr>
            <w:pStyle w:val="Contents5"/>
            <w:tabs>
              <w:tab w:val="clear" w:pos="7892"/>
              <w:tab w:val="right" w:pos="9026" w:leader="dot"/>
            </w:tabs>
            <w:rPr/>
          </w:pPr>
          <w:hyperlink w:anchor="__RefHeading___Toc3509585_581953129">
            <w:r>
              <w:rPr>
                <w:webHidden/>
                <w:rStyle w:val="IndexLink"/>
                <w:rtl w:val="true"/>
              </w:rPr>
              <w:t>«</w:t>
            </w:r>
            <w:r>
              <w:rPr>
                <w:rStyle w:val="IndexLink"/>
                <w:rtl w:val="true"/>
              </w:rPr>
              <w:t>فی</w:t>
            </w:r>
            <w:r>
              <w:rPr>
                <w:rStyle w:val="IndexLink"/>
                <w:rtl w:val="true"/>
              </w:rPr>
              <w:t>»</w:t>
              <w:tab/>
            </w:r>
            <w:r>
              <w:rPr>
                <w:rStyle w:val="IndexLink"/>
              </w:rPr>
              <w:t>200</w:t>
            </w:r>
          </w:hyperlink>
        </w:p>
        <w:p>
          <w:pPr>
            <w:pStyle w:val="Contents4"/>
            <w:tabs>
              <w:tab w:val="clear" w:pos="8176"/>
              <w:tab w:val="right" w:pos="9026" w:leader="dot"/>
            </w:tabs>
            <w:rPr/>
          </w:pPr>
          <w:hyperlink w:anchor="__RefHeading___Toc3509587_581953129">
            <w:r>
              <w:rPr>
                <w:webHidden/>
                <w:rStyle w:val="IndexLink"/>
                <w:rtl w:val="true"/>
              </w:rPr>
              <w:t>حرف القاف</w:t>
            </w:r>
            <w:r>
              <w:rPr>
                <w:rStyle w:val="IndexLink"/>
                <w:rtl w:val="true"/>
              </w:rPr>
              <w:tab/>
            </w:r>
            <w:r>
              <w:rPr>
                <w:rStyle w:val="IndexLink"/>
              </w:rPr>
              <w:t>202</w:t>
            </w:r>
          </w:hyperlink>
        </w:p>
        <w:p>
          <w:pPr>
            <w:pStyle w:val="Contents5"/>
            <w:tabs>
              <w:tab w:val="clear" w:pos="7892"/>
              <w:tab w:val="right" w:pos="9026" w:leader="dot"/>
            </w:tabs>
            <w:rPr/>
          </w:pPr>
          <w:hyperlink w:anchor="__RefHeading___Toc3509589_581953129">
            <w:r>
              <w:rPr>
                <w:webHidden/>
                <w:rStyle w:val="IndexLink"/>
                <w:rtl w:val="true"/>
              </w:rPr>
              <w:t>«</w:t>
            </w:r>
            <w:r>
              <w:rPr>
                <w:rStyle w:val="IndexLink"/>
                <w:rtl w:val="true"/>
              </w:rPr>
              <w:t>قَدْ</w:t>
            </w:r>
            <w:r>
              <w:rPr>
                <w:rStyle w:val="IndexLink"/>
                <w:rtl w:val="true"/>
              </w:rPr>
              <w:t>»</w:t>
              <w:tab/>
            </w:r>
            <w:r>
              <w:rPr>
                <w:rStyle w:val="IndexLink"/>
              </w:rPr>
              <w:t>202</w:t>
            </w:r>
          </w:hyperlink>
        </w:p>
        <w:p>
          <w:pPr>
            <w:pStyle w:val="Contents5"/>
            <w:tabs>
              <w:tab w:val="clear" w:pos="7892"/>
              <w:tab w:val="right" w:pos="9026" w:leader="dot"/>
            </w:tabs>
            <w:rPr/>
          </w:pPr>
          <w:hyperlink w:anchor="__RefHeading___Toc3509591_581953129">
            <w:r>
              <w:rPr>
                <w:webHidden/>
                <w:rStyle w:val="IndexLink"/>
                <w:rtl w:val="true"/>
              </w:rPr>
              <w:t>«</w:t>
            </w:r>
            <w:r>
              <w:rPr>
                <w:rStyle w:val="IndexLink"/>
                <w:rtl w:val="true"/>
              </w:rPr>
              <w:t>قَطّ</w:t>
            </w:r>
            <w:r>
              <w:rPr>
                <w:rStyle w:val="IndexLink"/>
                <w:rtl w:val="true"/>
              </w:rPr>
              <w:t>»</w:t>
              <w:tab/>
            </w:r>
            <w:r>
              <w:rPr>
                <w:rStyle w:val="IndexLink"/>
              </w:rPr>
              <w:t>207</w:t>
            </w:r>
          </w:hyperlink>
        </w:p>
        <w:p>
          <w:pPr>
            <w:pStyle w:val="Contents4"/>
            <w:tabs>
              <w:tab w:val="clear" w:pos="8176"/>
              <w:tab w:val="right" w:pos="9026" w:leader="dot"/>
            </w:tabs>
            <w:rPr/>
          </w:pPr>
          <w:hyperlink w:anchor="__RefHeading___Toc3509593_581953129">
            <w:r>
              <w:rPr>
                <w:webHidden/>
                <w:rStyle w:val="IndexLink"/>
                <w:rtl w:val="true"/>
              </w:rPr>
              <w:t>حرف الکاف</w:t>
            </w:r>
            <w:r>
              <w:rPr>
                <w:rStyle w:val="IndexLink"/>
                <w:rtl w:val="true"/>
              </w:rPr>
              <w:tab/>
            </w:r>
            <w:r>
              <w:rPr>
                <w:rStyle w:val="IndexLink"/>
              </w:rPr>
              <w:t>208</w:t>
            </w:r>
          </w:hyperlink>
        </w:p>
        <w:p>
          <w:pPr>
            <w:pStyle w:val="Contents5"/>
            <w:tabs>
              <w:tab w:val="clear" w:pos="7892"/>
              <w:tab w:val="right" w:pos="9026" w:leader="dot"/>
            </w:tabs>
            <w:rPr/>
          </w:pPr>
          <w:hyperlink w:anchor="__RefHeading___Toc3509595_581953129">
            <w:r>
              <w:rPr>
                <w:webHidden/>
                <w:rStyle w:val="IndexLink"/>
                <w:rtl w:val="true"/>
              </w:rPr>
              <w:t>الکاف المفردة</w:t>
            </w:r>
            <w:r>
              <w:rPr>
                <w:rStyle w:val="IndexLink"/>
                <w:rtl w:val="true"/>
              </w:rPr>
              <w:tab/>
            </w:r>
            <w:r>
              <w:rPr>
                <w:rStyle w:val="IndexLink"/>
              </w:rPr>
              <w:t>208</w:t>
            </w:r>
          </w:hyperlink>
        </w:p>
        <w:p>
          <w:pPr>
            <w:pStyle w:val="Contents5"/>
            <w:tabs>
              <w:tab w:val="clear" w:pos="7892"/>
              <w:tab w:val="right" w:pos="9026" w:leader="dot"/>
            </w:tabs>
            <w:rPr/>
          </w:pPr>
          <w:hyperlink w:anchor="__RefHeading___Toc3509597_581953129">
            <w:r>
              <w:rPr>
                <w:webHidden/>
                <w:rStyle w:val="IndexLink"/>
                <w:rtl w:val="true"/>
              </w:rPr>
              <w:t>«</w:t>
            </w:r>
            <w:r>
              <w:rPr>
                <w:rStyle w:val="IndexLink"/>
                <w:rtl w:val="true"/>
              </w:rPr>
              <w:t>کَیْ</w:t>
            </w:r>
            <w:r>
              <w:rPr>
                <w:rStyle w:val="IndexLink"/>
                <w:rtl w:val="true"/>
              </w:rPr>
              <w:t>»</w:t>
              <w:tab/>
            </w:r>
            <w:r>
              <w:rPr>
                <w:rStyle w:val="IndexLink"/>
              </w:rPr>
              <w:t>214</w:t>
            </w:r>
          </w:hyperlink>
        </w:p>
        <w:p>
          <w:pPr>
            <w:pStyle w:val="Contents5"/>
            <w:tabs>
              <w:tab w:val="clear" w:pos="7892"/>
              <w:tab w:val="right" w:pos="9026" w:leader="dot"/>
            </w:tabs>
            <w:rPr/>
          </w:pPr>
          <w:hyperlink w:anchor="__RefHeading___Toc3509599_581953129">
            <w:r>
              <w:rPr>
                <w:webHidden/>
                <w:rStyle w:val="IndexLink"/>
                <w:rtl w:val="true"/>
              </w:rPr>
              <w:t>«</w:t>
            </w:r>
            <w:r>
              <w:rPr>
                <w:rStyle w:val="IndexLink"/>
                <w:rtl w:val="true"/>
              </w:rPr>
              <w:t>کَمْ</w:t>
            </w:r>
            <w:r>
              <w:rPr>
                <w:rStyle w:val="IndexLink"/>
                <w:rtl w:val="true"/>
              </w:rPr>
              <w:t>»</w:t>
              <w:tab/>
            </w:r>
            <w:r>
              <w:rPr>
                <w:rStyle w:val="IndexLink"/>
              </w:rPr>
              <w:t>216</w:t>
            </w:r>
          </w:hyperlink>
        </w:p>
        <w:p>
          <w:pPr>
            <w:pStyle w:val="Contents5"/>
            <w:tabs>
              <w:tab w:val="clear" w:pos="7892"/>
              <w:tab w:val="right" w:pos="9026" w:leader="dot"/>
            </w:tabs>
            <w:rPr/>
          </w:pPr>
          <w:hyperlink w:anchor="__RefHeading___Toc3509601_581953129">
            <w:r>
              <w:rPr>
                <w:webHidden/>
                <w:rStyle w:val="IndexLink"/>
                <w:rtl w:val="true"/>
              </w:rPr>
              <w:t>«</w:t>
            </w:r>
            <w:r>
              <w:rPr>
                <w:rStyle w:val="IndexLink"/>
                <w:rtl w:val="true"/>
              </w:rPr>
              <w:t>کأیّ</w:t>
            </w:r>
            <w:r>
              <w:rPr>
                <w:rStyle w:val="IndexLink"/>
                <w:rtl w:val="true"/>
              </w:rPr>
              <w:t>»</w:t>
              <w:tab/>
            </w:r>
            <w:r>
              <w:rPr>
                <w:rStyle w:val="IndexLink"/>
              </w:rPr>
              <w:t>218</w:t>
            </w:r>
          </w:hyperlink>
        </w:p>
        <w:p>
          <w:pPr>
            <w:pStyle w:val="Contents5"/>
            <w:tabs>
              <w:tab w:val="clear" w:pos="7892"/>
              <w:tab w:val="right" w:pos="9026" w:leader="dot"/>
            </w:tabs>
            <w:rPr/>
          </w:pPr>
          <w:hyperlink w:anchor="__RefHeading___Toc3509603_581953129">
            <w:r>
              <w:rPr>
                <w:webHidden/>
                <w:rStyle w:val="IndexLink"/>
                <w:rtl w:val="true"/>
              </w:rPr>
              <w:t>«</w:t>
            </w:r>
            <w:r>
              <w:rPr>
                <w:rStyle w:val="IndexLink"/>
                <w:rtl w:val="true"/>
              </w:rPr>
              <w:t>کذا</w:t>
            </w:r>
            <w:r>
              <w:rPr>
                <w:rStyle w:val="IndexLink"/>
                <w:rtl w:val="true"/>
              </w:rPr>
              <w:t>»</w:t>
              <w:tab/>
            </w:r>
            <w:r>
              <w:rPr>
                <w:rStyle w:val="IndexLink"/>
              </w:rPr>
              <w:t>220</w:t>
            </w:r>
          </w:hyperlink>
        </w:p>
        <w:p>
          <w:pPr>
            <w:pStyle w:val="Contents5"/>
            <w:tabs>
              <w:tab w:val="clear" w:pos="7892"/>
              <w:tab w:val="right" w:pos="9026" w:leader="dot"/>
            </w:tabs>
            <w:rPr/>
          </w:pPr>
          <w:hyperlink w:anchor="__RefHeading___Toc3509605_581953129">
            <w:r>
              <w:rPr>
                <w:webHidden/>
                <w:rStyle w:val="IndexLink"/>
                <w:rtl w:val="true"/>
              </w:rPr>
              <w:t>«</w:t>
            </w:r>
            <w:r>
              <w:rPr>
                <w:rStyle w:val="IndexLink"/>
                <w:rtl w:val="true"/>
              </w:rPr>
              <w:t>کَلّا</w:t>
            </w:r>
            <w:r>
              <w:rPr>
                <w:rStyle w:val="IndexLink"/>
                <w:rtl w:val="true"/>
              </w:rPr>
              <w:t>»</w:t>
              <w:tab/>
            </w:r>
            <w:r>
              <w:rPr>
                <w:rStyle w:val="IndexLink"/>
              </w:rPr>
              <w:t>221</w:t>
            </w:r>
          </w:hyperlink>
        </w:p>
        <w:p>
          <w:pPr>
            <w:pStyle w:val="Contents5"/>
            <w:tabs>
              <w:tab w:val="clear" w:pos="7892"/>
              <w:tab w:val="right" w:pos="9026" w:leader="dot"/>
            </w:tabs>
            <w:rPr/>
          </w:pPr>
          <w:hyperlink w:anchor="__RefHeading___Toc3509607_581953129">
            <w:r>
              <w:rPr>
                <w:webHidden/>
                <w:rStyle w:val="IndexLink"/>
                <w:rtl w:val="true"/>
              </w:rPr>
              <w:t>«</w:t>
            </w:r>
            <w:r>
              <w:rPr>
                <w:rStyle w:val="IndexLink"/>
                <w:rtl w:val="true"/>
              </w:rPr>
              <w:t>کأنّ</w:t>
            </w:r>
            <w:r>
              <w:rPr>
                <w:rStyle w:val="IndexLink"/>
                <w:rtl w:val="true"/>
              </w:rPr>
              <w:t>»</w:t>
              <w:tab/>
            </w:r>
            <w:r>
              <w:rPr>
                <w:rStyle w:val="IndexLink"/>
              </w:rPr>
              <w:t>224</w:t>
            </w:r>
          </w:hyperlink>
        </w:p>
        <w:p>
          <w:pPr>
            <w:pStyle w:val="Contents5"/>
            <w:tabs>
              <w:tab w:val="clear" w:pos="7892"/>
              <w:tab w:val="right" w:pos="9026" w:leader="dot"/>
            </w:tabs>
            <w:rPr/>
          </w:pPr>
          <w:hyperlink w:anchor="__RefHeading___Toc3509609_581953129">
            <w:r>
              <w:rPr>
                <w:webHidden/>
                <w:rStyle w:val="IndexLink"/>
                <w:rtl w:val="true"/>
              </w:rPr>
              <w:t>«</w:t>
            </w:r>
            <w:r>
              <w:rPr>
                <w:rStyle w:val="IndexLink"/>
                <w:rtl w:val="true"/>
              </w:rPr>
              <w:t>کُلّ</w:t>
            </w:r>
            <w:r>
              <w:rPr>
                <w:rStyle w:val="IndexLink"/>
                <w:rtl w:val="true"/>
              </w:rPr>
              <w:t>»</w:t>
              <w:tab/>
            </w:r>
            <w:r>
              <w:rPr>
                <w:rStyle w:val="IndexLink"/>
              </w:rPr>
              <w:t>227</w:t>
            </w:r>
          </w:hyperlink>
        </w:p>
        <w:p>
          <w:pPr>
            <w:pStyle w:val="Contents5"/>
            <w:tabs>
              <w:tab w:val="clear" w:pos="7892"/>
              <w:tab w:val="right" w:pos="9026" w:leader="dot"/>
            </w:tabs>
            <w:rPr/>
          </w:pPr>
          <w:hyperlink w:anchor="__RefHeading___Toc3509611_581953129">
            <w:r>
              <w:rPr>
                <w:webHidden/>
                <w:rStyle w:val="IndexLink"/>
                <w:rtl w:val="true"/>
              </w:rPr>
              <w:t>«</w:t>
            </w:r>
            <w:r>
              <w:rPr>
                <w:rStyle w:val="IndexLink"/>
                <w:rtl w:val="true"/>
              </w:rPr>
              <w:t>کِلَا وکِلتَا</w:t>
            </w:r>
            <w:r>
              <w:rPr>
                <w:rStyle w:val="IndexLink"/>
                <w:rtl w:val="true"/>
              </w:rPr>
              <w:t>»</w:t>
              <w:tab/>
            </w:r>
            <w:r>
              <w:rPr>
                <w:rStyle w:val="IndexLink"/>
              </w:rPr>
              <w:t>236</w:t>
            </w:r>
          </w:hyperlink>
        </w:p>
        <w:p>
          <w:pPr>
            <w:pStyle w:val="Contents5"/>
            <w:tabs>
              <w:tab w:val="clear" w:pos="7892"/>
              <w:tab w:val="right" w:pos="9026" w:leader="dot"/>
            </w:tabs>
            <w:rPr/>
          </w:pPr>
          <w:hyperlink w:anchor="__RefHeading___Toc3509613_581953129">
            <w:r>
              <w:rPr>
                <w:webHidden/>
                <w:rStyle w:val="IndexLink"/>
                <w:rtl w:val="true"/>
              </w:rPr>
              <w:t>«</w:t>
            </w:r>
            <w:r>
              <w:rPr>
                <w:rStyle w:val="IndexLink"/>
                <w:rtl w:val="true"/>
              </w:rPr>
              <w:t>کَیف</w:t>
            </w:r>
            <w:r>
              <w:rPr>
                <w:rStyle w:val="IndexLink"/>
                <w:rtl w:val="true"/>
              </w:rPr>
              <w:t>»</w:t>
              <w:tab/>
            </w:r>
            <w:r>
              <w:rPr>
                <w:rStyle w:val="IndexLink"/>
              </w:rPr>
              <w:t>238</w:t>
            </w:r>
          </w:hyperlink>
        </w:p>
        <w:p>
          <w:pPr>
            <w:pStyle w:val="Contents4"/>
            <w:tabs>
              <w:tab w:val="clear" w:pos="8176"/>
              <w:tab w:val="right" w:pos="9026" w:leader="dot"/>
            </w:tabs>
            <w:rPr/>
          </w:pPr>
          <w:hyperlink w:anchor="__RefHeading___Toc3509615_581953129">
            <w:r>
              <w:rPr>
                <w:webHidden/>
                <w:rStyle w:val="IndexLink"/>
                <w:rtl w:val="true"/>
              </w:rPr>
              <w:t>حرف اللام</w:t>
            </w:r>
            <w:r>
              <w:rPr>
                <w:rStyle w:val="IndexLink"/>
                <w:rtl w:val="true"/>
              </w:rPr>
              <w:tab/>
            </w:r>
            <w:r>
              <w:rPr>
                <w:rStyle w:val="IndexLink"/>
              </w:rPr>
              <w:t>241</w:t>
            </w:r>
          </w:hyperlink>
        </w:p>
        <w:p>
          <w:pPr>
            <w:pStyle w:val="Contents5"/>
            <w:tabs>
              <w:tab w:val="clear" w:pos="7892"/>
              <w:tab w:val="right" w:pos="9026" w:leader="dot"/>
            </w:tabs>
            <w:rPr/>
          </w:pPr>
          <w:hyperlink w:anchor="__RefHeading___Toc3509617_581953129">
            <w:r>
              <w:rPr>
                <w:webHidden/>
                <w:rStyle w:val="IndexLink"/>
                <w:rtl w:val="true"/>
              </w:rPr>
              <w:t>«</w:t>
            </w:r>
            <w:r>
              <w:rPr>
                <w:rStyle w:val="IndexLink"/>
                <w:rtl w:val="true"/>
              </w:rPr>
              <w:t>اللام المفردة</w:t>
            </w:r>
            <w:r>
              <w:rPr>
                <w:rStyle w:val="IndexLink"/>
                <w:rtl w:val="true"/>
              </w:rPr>
              <w:t>»</w:t>
              <w:tab/>
            </w:r>
            <w:r>
              <w:rPr>
                <w:rStyle w:val="IndexLink"/>
              </w:rPr>
              <w:t>241</w:t>
            </w:r>
          </w:hyperlink>
        </w:p>
        <w:p>
          <w:pPr>
            <w:pStyle w:val="Contents5"/>
            <w:tabs>
              <w:tab w:val="clear" w:pos="7892"/>
              <w:tab w:val="right" w:pos="9026" w:leader="dot"/>
            </w:tabs>
            <w:rPr/>
          </w:pPr>
          <w:hyperlink w:anchor="__RefHeading___Toc3509619_581953129">
            <w:r>
              <w:rPr>
                <w:webHidden/>
                <w:rStyle w:val="IndexLink"/>
                <w:rtl w:val="true"/>
              </w:rPr>
              <w:t>«</w:t>
            </w:r>
            <w:r>
              <w:rPr>
                <w:rStyle w:val="IndexLink"/>
                <w:rtl w:val="true"/>
              </w:rPr>
              <w:t>لا</w:t>
            </w:r>
            <w:r>
              <w:rPr>
                <w:rStyle w:val="IndexLink"/>
                <w:rtl w:val="true"/>
              </w:rPr>
              <w:t>»</w:t>
              <w:tab/>
            </w:r>
            <w:r>
              <w:rPr>
                <w:rStyle w:val="IndexLink"/>
              </w:rPr>
              <w:t>273</w:t>
            </w:r>
          </w:hyperlink>
        </w:p>
        <w:p>
          <w:pPr>
            <w:pStyle w:val="Contents5"/>
            <w:tabs>
              <w:tab w:val="clear" w:pos="7892"/>
              <w:tab w:val="right" w:pos="9026" w:leader="dot"/>
            </w:tabs>
            <w:rPr/>
          </w:pPr>
          <w:hyperlink w:anchor="__RefHeading___Toc3509621_581953129">
            <w:r>
              <w:rPr>
                <w:webHidden/>
                <w:rStyle w:val="IndexLink"/>
                <w:rtl w:val="true"/>
              </w:rPr>
              <w:t>«</w:t>
            </w:r>
            <w:r>
              <w:rPr>
                <w:rStyle w:val="IndexLink"/>
                <w:rtl w:val="true"/>
              </w:rPr>
              <w:t>لَاتَ</w:t>
            </w:r>
            <w:r>
              <w:rPr>
                <w:rStyle w:val="IndexLink"/>
                <w:rtl w:val="true"/>
              </w:rPr>
              <w:t>»</w:t>
              <w:tab/>
            </w:r>
            <w:r>
              <w:rPr>
                <w:rStyle w:val="IndexLink"/>
              </w:rPr>
              <w:t>290</w:t>
            </w:r>
          </w:hyperlink>
        </w:p>
        <w:p>
          <w:pPr>
            <w:pStyle w:val="Contents5"/>
            <w:tabs>
              <w:tab w:val="clear" w:pos="7892"/>
              <w:tab w:val="right" w:pos="9026" w:leader="dot"/>
            </w:tabs>
            <w:rPr/>
          </w:pPr>
          <w:hyperlink w:anchor="__RefHeading___Toc3509623_581953129">
            <w:r>
              <w:rPr>
                <w:webHidden/>
                <w:rStyle w:val="IndexLink"/>
                <w:rtl w:val="true"/>
              </w:rPr>
              <w:t>«</w:t>
            </w:r>
            <w:r>
              <w:rPr>
                <w:rStyle w:val="IndexLink"/>
                <w:rtl w:val="true"/>
              </w:rPr>
              <w:t>لَوْ</w:t>
            </w:r>
            <w:r>
              <w:rPr>
                <w:rStyle w:val="IndexLink"/>
                <w:rtl w:val="true"/>
              </w:rPr>
              <w:t>»</w:t>
              <w:tab/>
            </w:r>
            <w:r>
              <w:rPr>
                <w:rStyle w:val="IndexLink"/>
              </w:rPr>
              <w:t>293</w:t>
            </w:r>
          </w:hyperlink>
        </w:p>
        <w:p>
          <w:pPr>
            <w:pStyle w:val="Contents5"/>
            <w:tabs>
              <w:tab w:val="clear" w:pos="7892"/>
              <w:tab w:val="right" w:pos="9026" w:leader="dot"/>
            </w:tabs>
            <w:rPr/>
          </w:pPr>
          <w:hyperlink w:anchor="__RefHeading___Toc3509625_581953129">
            <w:r>
              <w:rPr>
                <w:webHidden/>
                <w:rStyle w:val="IndexLink"/>
                <w:rtl w:val="true"/>
              </w:rPr>
              <w:t>«</w:t>
            </w:r>
            <w:r>
              <w:rPr>
                <w:rStyle w:val="IndexLink"/>
                <w:rtl w:val="true"/>
              </w:rPr>
              <w:t>لَوْلا</w:t>
            </w:r>
            <w:r>
              <w:rPr>
                <w:rStyle w:val="IndexLink"/>
                <w:rtl w:val="true"/>
              </w:rPr>
              <w:t>»</w:t>
              <w:tab/>
            </w:r>
            <w:r>
              <w:rPr>
                <w:rStyle w:val="IndexLink"/>
              </w:rPr>
              <w:t>310</w:t>
            </w:r>
          </w:hyperlink>
        </w:p>
        <w:p>
          <w:pPr>
            <w:pStyle w:val="Contents5"/>
            <w:tabs>
              <w:tab w:val="clear" w:pos="7892"/>
              <w:tab w:val="right" w:pos="9026" w:leader="dot"/>
            </w:tabs>
            <w:rPr/>
          </w:pPr>
          <w:hyperlink w:anchor="__RefHeading___Toc3509627_581953129">
            <w:r>
              <w:rPr>
                <w:webHidden/>
                <w:rStyle w:val="IndexLink"/>
                <w:rtl w:val="true"/>
              </w:rPr>
              <w:t>«</w:t>
            </w:r>
            <w:r>
              <w:rPr>
                <w:rStyle w:val="IndexLink"/>
                <w:rtl w:val="true"/>
              </w:rPr>
              <w:t>لَوْما</w:t>
            </w:r>
            <w:r>
              <w:rPr>
                <w:rStyle w:val="IndexLink"/>
                <w:rtl w:val="true"/>
              </w:rPr>
              <w:t>»</w:t>
              <w:tab/>
            </w:r>
            <w:r>
              <w:rPr>
                <w:rStyle w:val="IndexLink"/>
              </w:rPr>
              <w:t>314</w:t>
            </w:r>
          </w:hyperlink>
        </w:p>
        <w:p>
          <w:pPr>
            <w:pStyle w:val="Contents5"/>
            <w:tabs>
              <w:tab w:val="clear" w:pos="7892"/>
              <w:tab w:val="right" w:pos="9026" w:leader="dot"/>
            </w:tabs>
            <w:rPr/>
          </w:pPr>
          <w:hyperlink w:anchor="__RefHeading___Toc3509629_581953129">
            <w:r>
              <w:rPr>
                <w:webHidden/>
                <w:rStyle w:val="IndexLink"/>
                <w:rtl w:val="true"/>
              </w:rPr>
              <w:t>«</w:t>
            </w:r>
            <w:r>
              <w:rPr>
                <w:rStyle w:val="IndexLink"/>
                <w:rtl w:val="true"/>
              </w:rPr>
              <w:t>لَمْ</w:t>
            </w:r>
            <w:r>
              <w:rPr>
                <w:rStyle w:val="IndexLink"/>
                <w:rtl w:val="true"/>
              </w:rPr>
              <w:t>»</w:t>
              <w:tab/>
            </w:r>
            <w:r>
              <w:rPr>
                <w:rStyle w:val="IndexLink"/>
              </w:rPr>
              <w:t>314</w:t>
            </w:r>
          </w:hyperlink>
        </w:p>
        <w:p>
          <w:pPr>
            <w:pStyle w:val="Contents5"/>
            <w:tabs>
              <w:tab w:val="clear" w:pos="7892"/>
              <w:tab w:val="right" w:pos="9026" w:leader="dot"/>
            </w:tabs>
            <w:rPr/>
          </w:pPr>
          <w:hyperlink w:anchor="__RefHeading___Toc3509631_581953129">
            <w:r>
              <w:rPr>
                <w:webHidden/>
                <w:rStyle w:val="IndexLink"/>
                <w:rtl w:val="true"/>
              </w:rPr>
              <w:t>«</w:t>
            </w:r>
            <w:r>
              <w:rPr>
                <w:rStyle w:val="IndexLink"/>
                <w:rtl w:val="true"/>
              </w:rPr>
              <w:t>لَمّا</w:t>
            </w:r>
            <w:r>
              <w:rPr>
                <w:rStyle w:val="IndexLink"/>
                <w:rtl w:val="true"/>
              </w:rPr>
              <w:t>»</w:t>
              <w:tab/>
            </w:r>
            <w:r>
              <w:rPr>
                <w:rStyle w:val="IndexLink"/>
              </w:rPr>
              <w:t>316</w:t>
            </w:r>
          </w:hyperlink>
        </w:p>
        <w:p>
          <w:pPr>
            <w:pStyle w:val="Contents5"/>
            <w:tabs>
              <w:tab w:val="clear" w:pos="7892"/>
              <w:tab w:val="right" w:pos="9026" w:leader="dot"/>
            </w:tabs>
            <w:rPr/>
          </w:pPr>
          <w:hyperlink w:anchor="__RefHeading___Toc3509633_581953129">
            <w:r>
              <w:rPr>
                <w:webHidden/>
                <w:rStyle w:val="IndexLink"/>
                <w:rtl w:val="true"/>
              </w:rPr>
              <w:t>«</w:t>
            </w:r>
            <w:r>
              <w:rPr>
                <w:rStyle w:val="IndexLink"/>
                <w:rtl w:val="true"/>
              </w:rPr>
              <w:t>لَن</w:t>
            </w:r>
            <w:r>
              <w:rPr>
                <w:rStyle w:val="IndexLink"/>
                <w:rtl w:val="true"/>
              </w:rPr>
              <w:t>»</w:t>
              <w:tab/>
            </w:r>
            <w:r>
              <w:rPr>
                <w:rStyle w:val="IndexLink"/>
              </w:rPr>
              <w:t>321</w:t>
            </w:r>
          </w:hyperlink>
        </w:p>
        <w:p>
          <w:pPr>
            <w:pStyle w:val="Contents5"/>
            <w:tabs>
              <w:tab w:val="clear" w:pos="7892"/>
              <w:tab w:val="right" w:pos="9026" w:leader="dot"/>
            </w:tabs>
            <w:rPr/>
          </w:pPr>
          <w:hyperlink w:anchor="__RefHeading___Toc3509635_581953129">
            <w:r>
              <w:rPr>
                <w:webHidden/>
                <w:rStyle w:val="IndexLink"/>
                <w:rtl w:val="true"/>
              </w:rPr>
              <w:t>«</w:t>
            </w:r>
            <w:r>
              <w:rPr>
                <w:rStyle w:val="IndexLink"/>
                <w:rtl w:val="true"/>
              </w:rPr>
              <w:t>لَیتَ</w:t>
            </w:r>
            <w:r>
              <w:rPr>
                <w:rStyle w:val="IndexLink"/>
                <w:rtl w:val="true"/>
              </w:rPr>
              <w:t>»</w:t>
              <w:tab/>
            </w:r>
            <w:r>
              <w:rPr>
                <w:rStyle w:val="IndexLink"/>
              </w:rPr>
              <w:t>323</w:t>
            </w:r>
          </w:hyperlink>
        </w:p>
        <w:p>
          <w:pPr>
            <w:pStyle w:val="Contents5"/>
            <w:tabs>
              <w:tab w:val="clear" w:pos="7892"/>
              <w:tab w:val="right" w:pos="9026" w:leader="dot"/>
            </w:tabs>
            <w:rPr/>
          </w:pPr>
          <w:hyperlink w:anchor="__RefHeading___Toc3509637_581953129">
            <w:r>
              <w:rPr>
                <w:webHidden/>
                <w:rStyle w:val="IndexLink"/>
                <w:rtl w:val="true"/>
              </w:rPr>
              <w:t>«</w:t>
            </w:r>
            <w:r>
              <w:rPr>
                <w:rStyle w:val="IndexLink"/>
                <w:rtl w:val="true"/>
              </w:rPr>
              <w:t>لَعلّ</w:t>
            </w:r>
            <w:r>
              <w:rPr>
                <w:rStyle w:val="IndexLink"/>
                <w:rtl w:val="true"/>
              </w:rPr>
              <w:t>»</w:t>
              <w:tab/>
            </w:r>
            <w:r>
              <w:rPr>
                <w:rStyle w:val="IndexLink"/>
              </w:rPr>
              <w:t>324</w:t>
            </w:r>
          </w:hyperlink>
        </w:p>
        <w:p>
          <w:pPr>
            <w:pStyle w:val="Contents5"/>
            <w:tabs>
              <w:tab w:val="clear" w:pos="7892"/>
              <w:tab w:val="right" w:pos="9026" w:leader="dot"/>
            </w:tabs>
            <w:rPr/>
          </w:pPr>
          <w:hyperlink w:anchor="__RefHeading___Toc3509639_581953129">
            <w:r>
              <w:rPr>
                <w:webHidden/>
                <w:rStyle w:val="IndexLink"/>
                <w:rtl w:val="true"/>
              </w:rPr>
              <w:t>«</w:t>
            </w:r>
            <w:r>
              <w:rPr>
                <w:rStyle w:val="IndexLink"/>
                <w:rtl w:val="true"/>
              </w:rPr>
              <w:t>لکنّ</w:t>
            </w:r>
            <w:r>
              <w:rPr>
                <w:rStyle w:val="IndexLink"/>
                <w:rtl w:val="true"/>
              </w:rPr>
              <w:t>»</w:t>
              <w:tab/>
            </w:r>
            <w:r>
              <w:rPr>
                <w:rStyle w:val="IndexLink"/>
              </w:rPr>
              <w:t>329</w:t>
            </w:r>
          </w:hyperlink>
        </w:p>
        <w:p>
          <w:pPr>
            <w:pStyle w:val="Contents5"/>
            <w:tabs>
              <w:tab w:val="clear" w:pos="7892"/>
              <w:tab w:val="right" w:pos="9026" w:leader="dot"/>
            </w:tabs>
            <w:rPr/>
          </w:pPr>
          <w:hyperlink w:anchor="__RefHeading___Toc3509641_581953129">
            <w:r>
              <w:rPr>
                <w:webHidden/>
                <w:rStyle w:val="IndexLink"/>
                <w:rtl w:val="true"/>
              </w:rPr>
              <w:t>«</w:t>
            </w:r>
            <w:r>
              <w:rPr>
                <w:rStyle w:val="IndexLink"/>
                <w:rtl w:val="true"/>
              </w:rPr>
              <w:t>لکنْ</w:t>
            </w:r>
            <w:r>
              <w:rPr>
                <w:rStyle w:val="IndexLink"/>
                <w:rtl w:val="true"/>
              </w:rPr>
              <w:t>»</w:t>
              <w:tab/>
            </w:r>
            <w:r>
              <w:rPr>
                <w:rStyle w:val="IndexLink"/>
              </w:rPr>
              <w:t>330</w:t>
            </w:r>
          </w:hyperlink>
        </w:p>
        <w:p>
          <w:pPr>
            <w:pStyle w:val="Contents5"/>
            <w:tabs>
              <w:tab w:val="clear" w:pos="7892"/>
              <w:tab w:val="right" w:pos="9026" w:leader="dot"/>
            </w:tabs>
            <w:rPr/>
          </w:pPr>
          <w:hyperlink w:anchor="__RefHeading___Toc3509643_581953129">
            <w:r>
              <w:rPr>
                <w:webHidden/>
                <w:rStyle w:val="IndexLink"/>
                <w:rtl w:val="true"/>
              </w:rPr>
              <w:t>«</w:t>
            </w:r>
            <w:r>
              <w:rPr>
                <w:rStyle w:val="IndexLink"/>
                <w:rtl w:val="true"/>
              </w:rPr>
              <w:t>لیس</w:t>
            </w:r>
            <w:r>
              <w:rPr>
                <w:rStyle w:val="IndexLink"/>
                <w:rtl w:val="true"/>
              </w:rPr>
              <w:t>»</w:t>
              <w:tab/>
            </w:r>
            <w:r>
              <w:rPr>
                <w:rStyle w:val="IndexLink"/>
              </w:rPr>
              <w:t>332</w:t>
            </w:r>
          </w:hyperlink>
        </w:p>
        <w:p>
          <w:pPr>
            <w:pStyle w:val="Contents4"/>
            <w:tabs>
              <w:tab w:val="clear" w:pos="8176"/>
              <w:tab w:val="right" w:pos="9026" w:leader="dot"/>
            </w:tabs>
            <w:rPr/>
          </w:pPr>
          <w:hyperlink w:anchor="__RefHeading___Toc3509645_581953129">
            <w:r>
              <w:rPr>
                <w:webHidden/>
                <w:rStyle w:val="IndexLink"/>
                <w:rtl w:val="true"/>
              </w:rPr>
              <w:t>حرف المیم</w:t>
            </w:r>
            <w:r>
              <w:rPr>
                <w:rStyle w:val="IndexLink"/>
                <w:rtl w:val="true"/>
              </w:rPr>
              <w:tab/>
            </w:r>
            <w:r>
              <w:rPr>
                <w:rStyle w:val="IndexLink"/>
              </w:rPr>
              <w:t>335</w:t>
            </w:r>
          </w:hyperlink>
        </w:p>
        <w:p>
          <w:pPr>
            <w:pStyle w:val="Contents5"/>
            <w:tabs>
              <w:tab w:val="clear" w:pos="7892"/>
              <w:tab w:val="right" w:pos="9026" w:leader="dot"/>
            </w:tabs>
            <w:rPr/>
          </w:pPr>
          <w:hyperlink w:anchor="__RefHeading___Toc3509647_581953129">
            <w:r>
              <w:rPr>
                <w:webHidden/>
                <w:rStyle w:val="IndexLink"/>
                <w:rtl w:val="true"/>
              </w:rPr>
              <w:t>«</w:t>
            </w:r>
            <w:r>
              <w:rPr>
                <w:rStyle w:val="IndexLink"/>
                <w:rtl w:val="true"/>
              </w:rPr>
              <w:t>ما</w:t>
            </w:r>
            <w:r>
              <w:rPr>
                <w:rStyle w:val="IndexLink"/>
                <w:rtl w:val="true"/>
              </w:rPr>
              <w:t>»</w:t>
              <w:tab/>
            </w:r>
            <w:r>
              <w:rPr>
                <w:rStyle w:val="IndexLink"/>
              </w:rPr>
              <w:t>335</w:t>
            </w:r>
          </w:hyperlink>
        </w:p>
        <w:p>
          <w:pPr>
            <w:pStyle w:val="Contents5"/>
            <w:tabs>
              <w:tab w:val="clear" w:pos="7892"/>
              <w:tab w:val="right" w:pos="9026" w:leader="dot"/>
            </w:tabs>
            <w:rPr/>
          </w:pPr>
          <w:hyperlink w:anchor="__RefHeading___Toc3509649_581953129">
            <w:r>
              <w:rPr>
                <w:webHidden/>
                <w:rStyle w:val="IndexLink"/>
                <w:rtl w:val="true"/>
              </w:rPr>
              <w:t>«</w:t>
            </w:r>
            <w:r>
              <w:rPr>
                <w:rStyle w:val="IndexLink"/>
                <w:rtl w:val="true"/>
              </w:rPr>
              <w:t>مِنْ</w:t>
            </w:r>
            <w:r>
              <w:rPr>
                <w:rStyle w:val="IndexLink"/>
                <w:rtl w:val="true"/>
              </w:rPr>
              <w:t>»</w:t>
              <w:tab/>
            </w:r>
            <w:r>
              <w:rPr>
                <w:rStyle w:val="IndexLink"/>
              </w:rPr>
              <w:t>358</w:t>
            </w:r>
          </w:hyperlink>
        </w:p>
        <w:p>
          <w:pPr>
            <w:pStyle w:val="Contents5"/>
            <w:tabs>
              <w:tab w:val="clear" w:pos="7892"/>
              <w:tab w:val="right" w:pos="9026" w:leader="dot"/>
            </w:tabs>
            <w:rPr/>
          </w:pPr>
          <w:hyperlink w:anchor="__RefHeading___Toc3509651_581953129">
            <w:r>
              <w:rPr>
                <w:webHidden/>
                <w:rStyle w:val="IndexLink"/>
                <w:rtl w:val="true"/>
              </w:rPr>
              <w:t>«</w:t>
            </w:r>
            <w:r>
              <w:rPr>
                <w:rStyle w:val="IndexLink"/>
                <w:rtl w:val="true"/>
              </w:rPr>
              <w:t>مَنْ</w:t>
            </w:r>
            <w:r>
              <w:rPr>
                <w:rStyle w:val="IndexLink"/>
                <w:rtl w:val="true"/>
              </w:rPr>
              <w:t>»</w:t>
              <w:tab/>
            </w:r>
            <w:r>
              <w:rPr>
                <w:rStyle w:val="IndexLink"/>
              </w:rPr>
              <w:t>367</w:t>
            </w:r>
          </w:hyperlink>
        </w:p>
        <w:p>
          <w:pPr>
            <w:pStyle w:val="Contents5"/>
            <w:tabs>
              <w:tab w:val="clear" w:pos="7892"/>
              <w:tab w:val="right" w:pos="9026" w:leader="dot"/>
            </w:tabs>
            <w:rPr/>
          </w:pPr>
          <w:hyperlink w:anchor="__RefHeading___Toc3509653_581953129">
            <w:r>
              <w:rPr>
                <w:webHidden/>
                <w:rStyle w:val="IndexLink"/>
                <w:rtl w:val="true"/>
              </w:rPr>
              <w:t>«</w:t>
            </w:r>
            <w:r>
              <w:rPr>
                <w:rStyle w:val="IndexLink"/>
                <w:rtl w:val="true"/>
              </w:rPr>
              <w:t>مَهْمَا</w:t>
            </w:r>
            <w:r>
              <w:rPr>
                <w:rStyle w:val="IndexLink"/>
                <w:rtl w:val="true"/>
              </w:rPr>
              <w:t>»</w:t>
              <w:tab/>
            </w:r>
            <w:r>
              <w:rPr>
                <w:rStyle w:val="IndexLink"/>
              </w:rPr>
              <w:t>370</w:t>
            </w:r>
          </w:hyperlink>
        </w:p>
        <w:p>
          <w:pPr>
            <w:pStyle w:val="Contents5"/>
            <w:tabs>
              <w:tab w:val="clear" w:pos="7892"/>
              <w:tab w:val="right" w:pos="9026" w:leader="dot"/>
            </w:tabs>
            <w:rPr/>
          </w:pPr>
          <w:hyperlink w:anchor="__RefHeading___Toc3509655_581953129">
            <w:r>
              <w:rPr>
                <w:webHidden/>
                <w:rStyle w:val="IndexLink"/>
                <w:rtl w:val="true"/>
              </w:rPr>
              <w:t>«</w:t>
            </w:r>
            <w:r>
              <w:rPr>
                <w:rStyle w:val="IndexLink"/>
                <w:rtl w:val="true"/>
              </w:rPr>
              <w:t>مَعَ</w:t>
            </w:r>
            <w:r>
              <w:rPr>
                <w:rStyle w:val="IndexLink"/>
                <w:rtl w:val="true"/>
              </w:rPr>
              <w:t>»</w:t>
              <w:tab/>
            </w:r>
            <w:r>
              <w:rPr>
                <w:rStyle w:val="IndexLink"/>
              </w:rPr>
              <w:t>374</w:t>
            </w:r>
          </w:hyperlink>
        </w:p>
        <w:p>
          <w:pPr>
            <w:pStyle w:val="Contents5"/>
            <w:tabs>
              <w:tab w:val="clear" w:pos="7892"/>
              <w:tab w:val="right" w:pos="9026" w:leader="dot"/>
            </w:tabs>
            <w:rPr/>
          </w:pPr>
          <w:hyperlink w:anchor="__RefHeading___Toc3509657_581953129">
            <w:r>
              <w:rPr>
                <w:webHidden/>
                <w:rStyle w:val="IndexLink"/>
                <w:rtl w:val="true"/>
              </w:rPr>
              <w:t>«</w:t>
            </w:r>
            <w:r>
              <w:rPr>
                <w:rStyle w:val="IndexLink"/>
                <w:rtl w:val="true"/>
              </w:rPr>
              <w:t>مَتی</w:t>
            </w:r>
            <w:r>
              <w:rPr>
                <w:rStyle w:val="IndexLink"/>
                <w:rtl w:val="true"/>
              </w:rPr>
              <w:t>»</w:t>
              <w:tab/>
            </w:r>
            <w:r>
              <w:rPr>
                <w:rStyle w:val="IndexLink"/>
              </w:rPr>
              <w:t>375</w:t>
            </w:r>
          </w:hyperlink>
        </w:p>
        <w:p>
          <w:pPr>
            <w:pStyle w:val="Contents5"/>
            <w:tabs>
              <w:tab w:val="clear" w:pos="7892"/>
              <w:tab w:val="right" w:pos="9026" w:leader="dot"/>
            </w:tabs>
            <w:rPr/>
          </w:pPr>
          <w:hyperlink w:anchor="__RefHeading___Toc3509659_581953129">
            <w:r>
              <w:rPr>
                <w:webHidden/>
                <w:rStyle w:val="IndexLink"/>
                <w:rtl w:val="true"/>
              </w:rPr>
              <w:t>«</w:t>
            </w:r>
            <w:r>
              <w:rPr>
                <w:rStyle w:val="IndexLink"/>
                <w:rtl w:val="true"/>
              </w:rPr>
              <w:t>مُنذُ و مُذْ</w:t>
            </w:r>
            <w:r>
              <w:rPr>
                <w:rStyle w:val="IndexLink"/>
                <w:rtl w:val="true"/>
              </w:rPr>
              <w:t>»</w:t>
              <w:tab/>
            </w:r>
            <w:r>
              <w:rPr>
                <w:rStyle w:val="IndexLink"/>
              </w:rPr>
              <w:t>376</w:t>
            </w:r>
          </w:hyperlink>
        </w:p>
        <w:p>
          <w:pPr>
            <w:pStyle w:val="Contents3"/>
            <w:tabs>
              <w:tab w:val="clear" w:pos="8459"/>
              <w:tab w:val="right" w:pos="9026" w:leader="dot"/>
            </w:tabs>
            <w:rPr/>
          </w:pPr>
          <w:hyperlink w:anchor="__RefHeading___Toc3509661_581953129">
            <w:r>
              <w:rPr>
                <w:webHidden/>
                <w:rStyle w:val="IndexLink"/>
                <w:rtl w:val="true"/>
              </w:rPr>
              <w:t>فهرس الجزء الأول</w:t>
            </w:r>
            <w:r>
              <w:rPr>
                <w:rStyle w:val="IndexLink"/>
                <w:rtl w:val="true"/>
              </w:rPr>
              <w:tab/>
            </w:r>
            <w:r>
              <w:rPr>
                <w:rStyle w:val="IndexLink"/>
              </w:rPr>
              <w:t>378</w:t>
            </w:r>
          </w:hyperlink>
        </w:p>
        <w:p>
          <w:pPr>
            <w:pStyle w:val="Contents2"/>
            <w:tabs>
              <w:tab w:val="clear" w:pos="8743"/>
              <w:tab w:val="right" w:pos="9026" w:leader="dot"/>
            </w:tabs>
            <w:rPr/>
          </w:pPr>
          <w:hyperlink w:anchor="__RefHeading___Toc3509663_581953129">
            <w:r>
              <w:rPr>
                <w:webHidden/>
                <w:rStyle w:val="IndexLink"/>
                <w:rtl w:val="true"/>
              </w:rPr>
              <w:t>الجزء الثانی</w:t>
            </w:r>
            <w:r>
              <w:rPr>
                <w:rStyle w:val="IndexLink"/>
                <w:rtl w:val="true"/>
              </w:rPr>
              <w:tab/>
            </w:r>
            <w:r>
              <w:rPr>
                <w:rStyle w:val="IndexLink"/>
              </w:rPr>
              <w:t>396</w:t>
            </w:r>
          </w:hyperlink>
        </w:p>
        <w:p>
          <w:pPr>
            <w:pStyle w:val="Contents3"/>
            <w:tabs>
              <w:tab w:val="clear" w:pos="8459"/>
              <w:tab w:val="right" w:pos="9026" w:leader="dot"/>
            </w:tabs>
            <w:rPr/>
          </w:pPr>
          <w:hyperlink w:anchor="__RefHeading___Toc3509665_581953129">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3509667_581953129">
            <w:r>
              <w:rPr>
                <w:webHidden/>
                <w:rStyle w:val="IndexLink"/>
                <w:rtl w:val="true"/>
              </w:rPr>
              <w:t>[</w:t>
            </w:r>
            <w:r>
              <w:rPr>
                <w:rStyle w:val="IndexLink"/>
                <w:rtl w:val="true"/>
              </w:rPr>
              <w:t>تتمة الباب الأول</w:t>
            </w:r>
            <w:r>
              <w:rPr>
                <w:rStyle w:val="IndexLink"/>
                <w:rtl w:val="true"/>
              </w:rPr>
              <w:t>]</w:t>
              <w:tab/>
            </w:r>
            <w:r>
              <w:rPr>
                <w:rStyle w:val="IndexLink"/>
              </w:rPr>
              <w:t>400</w:t>
            </w:r>
          </w:hyperlink>
        </w:p>
        <w:p>
          <w:pPr>
            <w:pStyle w:val="Contents4"/>
            <w:tabs>
              <w:tab w:val="clear" w:pos="8176"/>
              <w:tab w:val="right" w:pos="9026" w:leader="dot"/>
            </w:tabs>
            <w:rPr/>
          </w:pPr>
          <w:hyperlink w:anchor="__RefHeading___Toc3509669_581953129">
            <w:r>
              <w:rPr>
                <w:webHidden/>
                <w:rStyle w:val="IndexLink"/>
                <w:rtl w:val="true"/>
              </w:rPr>
              <w:t>حرف النون</w:t>
            </w:r>
            <w:r>
              <w:rPr>
                <w:rStyle w:val="IndexLink"/>
                <w:rtl w:val="true"/>
              </w:rPr>
              <w:tab/>
            </w:r>
            <w:r>
              <w:rPr>
                <w:rStyle w:val="IndexLink"/>
              </w:rPr>
              <w:t>400</w:t>
            </w:r>
          </w:hyperlink>
        </w:p>
        <w:p>
          <w:pPr>
            <w:pStyle w:val="Contents5"/>
            <w:tabs>
              <w:tab w:val="clear" w:pos="7892"/>
              <w:tab w:val="right" w:pos="9026" w:leader="dot"/>
            </w:tabs>
            <w:rPr/>
          </w:pPr>
          <w:hyperlink w:anchor="__RefHeading___Toc3509671_581953129">
            <w:r>
              <w:rPr>
                <w:webHidden/>
                <w:rStyle w:val="IndexLink"/>
                <w:rtl w:val="true"/>
              </w:rPr>
              <w:t>«</w:t>
            </w:r>
            <w:r>
              <w:rPr>
                <w:rStyle w:val="IndexLink"/>
                <w:rtl w:val="true"/>
              </w:rPr>
              <w:t>النون المفردة</w:t>
            </w:r>
            <w:r>
              <w:rPr>
                <w:rStyle w:val="IndexLink"/>
                <w:rtl w:val="true"/>
              </w:rPr>
              <w:t>»</w:t>
              <w:tab/>
            </w:r>
            <w:r>
              <w:rPr>
                <w:rStyle w:val="IndexLink"/>
              </w:rPr>
              <w:t>400</w:t>
            </w:r>
          </w:hyperlink>
        </w:p>
        <w:p>
          <w:pPr>
            <w:pStyle w:val="Contents5"/>
            <w:tabs>
              <w:tab w:val="clear" w:pos="7892"/>
              <w:tab w:val="right" w:pos="9026" w:leader="dot"/>
            </w:tabs>
            <w:rPr/>
          </w:pPr>
          <w:hyperlink w:anchor="__RefHeading___Toc3509673_581953129">
            <w:r>
              <w:rPr>
                <w:webHidden/>
                <w:rStyle w:val="IndexLink"/>
                <w:rtl w:val="true"/>
              </w:rPr>
              <w:t>«</w:t>
            </w:r>
            <w:r>
              <w:rPr>
                <w:rStyle w:val="IndexLink"/>
                <w:rtl w:val="true"/>
              </w:rPr>
              <w:t>نَعَمْ</w:t>
            </w:r>
            <w:r>
              <w:rPr>
                <w:rStyle w:val="IndexLink"/>
                <w:rtl w:val="true"/>
              </w:rPr>
              <w:t>»</w:t>
              <w:tab/>
            </w:r>
            <w:r>
              <w:rPr>
                <w:rStyle w:val="IndexLink"/>
              </w:rPr>
              <w:t>407</w:t>
            </w:r>
          </w:hyperlink>
        </w:p>
        <w:p>
          <w:pPr>
            <w:pStyle w:val="Contents4"/>
            <w:tabs>
              <w:tab w:val="clear" w:pos="8176"/>
              <w:tab w:val="right" w:pos="9026" w:leader="dot"/>
            </w:tabs>
            <w:rPr/>
          </w:pPr>
          <w:hyperlink w:anchor="__RefHeading___Toc3509675_581953129">
            <w:r>
              <w:rPr>
                <w:webHidden/>
                <w:rStyle w:val="IndexLink"/>
                <w:rtl w:val="true"/>
              </w:rPr>
              <w:t>حرف الهاء</w:t>
            </w:r>
            <w:r>
              <w:rPr>
                <w:rStyle w:val="IndexLink"/>
                <w:rtl w:val="true"/>
              </w:rPr>
              <w:tab/>
            </w:r>
            <w:r>
              <w:rPr>
                <w:rStyle w:val="IndexLink"/>
              </w:rPr>
              <w:t>410</w:t>
            </w:r>
          </w:hyperlink>
        </w:p>
        <w:p>
          <w:pPr>
            <w:pStyle w:val="Contents5"/>
            <w:tabs>
              <w:tab w:val="clear" w:pos="7892"/>
              <w:tab w:val="right" w:pos="9026" w:leader="dot"/>
            </w:tabs>
            <w:rPr/>
          </w:pPr>
          <w:hyperlink w:anchor="__RefHeading___Toc3509677_581953129">
            <w:r>
              <w:rPr>
                <w:webHidden/>
                <w:rStyle w:val="IndexLink"/>
                <w:rtl w:val="true"/>
              </w:rPr>
              <w:t>«</w:t>
            </w:r>
            <w:r>
              <w:rPr>
                <w:rStyle w:val="IndexLink"/>
                <w:rtl w:val="true"/>
              </w:rPr>
              <w:t>الهاء المفردة</w:t>
            </w:r>
            <w:r>
              <w:rPr>
                <w:rStyle w:val="IndexLink"/>
                <w:rtl w:val="true"/>
              </w:rPr>
              <w:t>»</w:t>
              <w:tab/>
            </w:r>
            <w:r>
              <w:rPr>
                <w:rStyle w:val="IndexLink"/>
              </w:rPr>
              <w:t>410</w:t>
            </w:r>
          </w:hyperlink>
        </w:p>
        <w:p>
          <w:pPr>
            <w:pStyle w:val="Contents5"/>
            <w:tabs>
              <w:tab w:val="clear" w:pos="7892"/>
              <w:tab w:val="right" w:pos="9026" w:leader="dot"/>
            </w:tabs>
            <w:rPr/>
          </w:pPr>
          <w:hyperlink w:anchor="__RefHeading___Toc3509679_581953129">
            <w:r>
              <w:rPr>
                <w:webHidden/>
                <w:rStyle w:val="IndexLink"/>
                <w:rtl w:val="true"/>
              </w:rPr>
              <w:t>«</w:t>
            </w:r>
            <w:r>
              <w:rPr>
                <w:rStyle w:val="IndexLink"/>
                <w:rtl w:val="true"/>
              </w:rPr>
              <w:t>ها</w:t>
            </w:r>
            <w:r>
              <w:rPr>
                <w:rStyle w:val="IndexLink"/>
                <w:rtl w:val="true"/>
              </w:rPr>
              <w:t>»</w:t>
              <w:tab/>
            </w:r>
            <w:r>
              <w:rPr>
                <w:rStyle w:val="IndexLink"/>
              </w:rPr>
              <w:t>411</w:t>
            </w:r>
          </w:hyperlink>
        </w:p>
        <w:p>
          <w:pPr>
            <w:pStyle w:val="Contents5"/>
            <w:tabs>
              <w:tab w:val="clear" w:pos="7892"/>
              <w:tab w:val="right" w:pos="9026" w:leader="dot"/>
            </w:tabs>
            <w:rPr/>
          </w:pPr>
          <w:hyperlink w:anchor="__RefHeading___Toc3509681_581953129">
            <w:r>
              <w:rPr>
                <w:webHidden/>
                <w:rStyle w:val="IndexLink"/>
                <w:rtl w:val="true"/>
              </w:rPr>
              <w:t>«</w:t>
            </w:r>
            <w:r>
              <w:rPr>
                <w:rStyle w:val="IndexLink"/>
                <w:rtl w:val="true"/>
              </w:rPr>
              <w:t>هَل</w:t>
            </w:r>
            <w:r>
              <w:rPr>
                <w:rStyle w:val="IndexLink"/>
                <w:rtl w:val="true"/>
              </w:rPr>
              <w:t>»</w:t>
              <w:tab/>
            </w:r>
            <w:r>
              <w:rPr>
                <w:rStyle w:val="IndexLink"/>
              </w:rPr>
              <w:t>412</w:t>
            </w:r>
          </w:hyperlink>
        </w:p>
        <w:p>
          <w:pPr>
            <w:pStyle w:val="Contents5"/>
            <w:tabs>
              <w:tab w:val="clear" w:pos="7892"/>
              <w:tab w:val="right" w:pos="9026" w:leader="dot"/>
            </w:tabs>
            <w:rPr/>
          </w:pPr>
          <w:hyperlink w:anchor="__RefHeading___Toc3509683_581953129">
            <w:r>
              <w:rPr>
                <w:webHidden/>
                <w:rStyle w:val="IndexLink"/>
                <w:rtl w:val="true"/>
              </w:rPr>
              <w:t>«</w:t>
            </w:r>
            <w:r>
              <w:rPr>
                <w:rStyle w:val="IndexLink"/>
                <w:rtl w:val="true"/>
              </w:rPr>
              <w:t>هُو</w:t>
            </w:r>
            <w:r>
              <w:rPr>
                <w:rStyle w:val="IndexLink"/>
                <w:rtl w:val="true"/>
              </w:rPr>
              <w:t>»</w:t>
              <w:tab/>
            </w:r>
            <w:r>
              <w:rPr>
                <w:rStyle w:val="IndexLink"/>
              </w:rPr>
              <w:t>417</w:t>
            </w:r>
          </w:hyperlink>
        </w:p>
        <w:p>
          <w:pPr>
            <w:pStyle w:val="Contents4"/>
            <w:tabs>
              <w:tab w:val="clear" w:pos="8176"/>
              <w:tab w:val="right" w:pos="9026" w:leader="dot"/>
            </w:tabs>
            <w:rPr/>
          </w:pPr>
          <w:hyperlink w:anchor="__RefHeading___Toc3509685_581953129">
            <w:r>
              <w:rPr>
                <w:webHidden/>
                <w:rStyle w:val="IndexLink"/>
                <w:rtl w:val="true"/>
              </w:rPr>
              <w:t>حرف الواو</w:t>
            </w:r>
            <w:r>
              <w:rPr>
                <w:rStyle w:val="IndexLink"/>
                <w:rtl w:val="true"/>
              </w:rPr>
              <w:tab/>
            </w:r>
            <w:r>
              <w:rPr>
                <w:rStyle w:val="IndexLink"/>
              </w:rPr>
              <w:t>417</w:t>
            </w:r>
          </w:hyperlink>
        </w:p>
        <w:p>
          <w:pPr>
            <w:pStyle w:val="Contents5"/>
            <w:tabs>
              <w:tab w:val="clear" w:pos="7892"/>
              <w:tab w:val="right" w:pos="9026" w:leader="dot"/>
            </w:tabs>
            <w:rPr/>
          </w:pPr>
          <w:hyperlink w:anchor="__RefHeading___Toc3509687_581953129">
            <w:r>
              <w:rPr>
                <w:webHidden/>
                <w:rStyle w:val="IndexLink"/>
                <w:rtl w:val="true"/>
              </w:rPr>
              <w:t>«</w:t>
            </w:r>
            <w:r>
              <w:rPr>
                <w:rStyle w:val="IndexLink"/>
                <w:rtl w:val="true"/>
              </w:rPr>
              <w:t>الواو المفردة</w:t>
            </w:r>
            <w:r>
              <w:rPr>
                <w:rStyle w:val="IndexLink"/>
                <w:rtl w:val="true"/>
              </w:rPr>
              <w:t>»</w:t>
              <w:tab/>
            </w:r>
            <w:r>
              <w:rPr>
                <w:rStyle w:val="IndexLink"/>
              </w:rPr>
              <w:t>417</w:t>
            </w:r>
          </w:hyperlink>
        </w:p>
        <w:p>
          <w:pPr>
            <w:pStyle w:val="Contents5"/>
            <w:tabs>
              <w:tab w:val="clear" w:pos="7892"/>
              <w:tab w:val="right" w:pos="9026" w:leader="dot"/>
            </w:tabs>
            <w:rPr/>
          </w:pPr>
          <w:hyperlink w:anchor="__RefHeading___Toc3509689_581953129">
            <w:r>
              <w:rPr>
                <w:webHidden/>
                <w:rStyle w:val="IndexLink"/>
                <w:rtl w:val="true"/>
              </w:rPr>
              <w:t>«</w:t>
            </w:r>
            <w:r>
              <w:rPr>
                <w:rStyle w:val="IndexLink"/>
                <w:rtl w:val="true"/>
              </w:rPr>
              <w:t>وَا</w:t>
            </w:r>
            <w:r>
              <w:rPr>
                <w:rStyle w:val="IndexLink"/>
                <w:rtl w:val="true"/>
              </w:rPr>
              <w:t>»</w:t>
              <w:tab/>
            </w:r>
            <w:r>
              <w:rPr>
                <w:rStyle w:val="IndexLink"/>
              </w:rPr>
              <w:t>434</w:t>
            </w:r>
          </w:hyperlink>
        </w:p>
        <w:p>
          <w:pPr>
            <w:pStyle w:val="Contents4"/>
            <w:tabs>
              <w:tab w:val="clear" w:pos="8176"/>
              <w:tab w:val="right" w:pos="9026" w:leader="dot"/>
            </w:tabs>
            <w:rPr/>
          </w:pPr>
          <w:hyperlink w:anchor="__RefHeading___Toc3509691_581953129">
            <w:r>
              <w:rPr>
                <w:webHidden/>
                <w:rStyle w:val="IndexLink"/>
                <w:rtl w:val="true"/>
              </w:rPr>
              <w:t>حرف الألف</w:t>
            </w:r>
            <w:r>
              <w:rPr>
                <w:rStyle w:val="IndexLink"/>
                <w:rtl w:val="true"/>
              </w:rPr>
              <w:tab/>
            </w:r>
            <w:r>
              <w:rPr>
                <w:rStyle w:val="IndexLink"/>
              </w:rPr>
              <w:t>435</w:t>
            </w:r>
          </w:hyperlink>
        </w:p>
        <w:p>
          <w:pPr>
            <w:pStyle w:val="Contents4"/>
            <w:tabs>
              <w:tab w:val="clear" w:pos="8176"/>
              <w:tab w:val="right" w:pos="9026" w:leader="dot"/>
            </w:tabs>
            <w:rPr/>
          </w:pPr>
          <w:hyperlink w:anchor="__RefHeading___Toc3509693_581953129">
            <w:r>
              <w:rPr>
                <w:webHidden/>
                <w:rStyle w:val="IndexLink"/>
                <w:rtl w:val="true"/>
              </w:rPr>
              <w:t>حرف الیاء</w:t>
            </w:r>
            <w:r>
              <w:rPr>
                <w:rStyle w:val="IndexLink"/>
                <w:rtl w:val="true"/>
              </w:rPr>
              <w:tab/>
            </w:r>
            <w:r>
              <w:rPr>
                <w:rStyle w:val="IndexLink"/>
              </w:rPr>
              <w:t>438</w:t>
            </w:r>
          </w:hyperlink>
        </w:p>
        <w:p>
          <w:pPr>
            <w:pStyle w:val="Contents5"/>
            <w:tabs>
              <w:tab w:val="clear" w:pos="7892"/>
              <w:tab w:val="right" w:pos="9026" w:leader="dot"/>
            </w:tabs>
            <w:rPr/>
          </w:pPr>
          <w:hyperlink w:anchor="__RefHeading___Toc3509695_581953129">
            <w:r>
              <w:rPr>
                <w:webHidden/>
                <w:rStyle w:val="IndexLink"/>
                <w:rtl w:val="true"/>
              </w:rPr>
              <w:t>«</w:t>
            </w:r>
            <w:r>
              <w:rPr>
                <w:rStyle w:val="IndexLink"/>
                <w:rtl w:val="true"/>
              </w:rPr>
              <w:t>الیاء المفردة</w:t>
            </w:r>
            <w:r>
              <w:rPr>
                <w:rStyle w:val="IndexLink"/>
                <w:rtl w:val="true"/>
              </w:rPr>
              <w:t>»</w:t>
              <w:tab/>
            </w:r>
            <w:r>
              <w:rPr>
                <w:rStyle w:val="IndexLink"/>
              </w:rPr>
              <w:t>438</w:t>
            </w:r>
          </w:hyperlink>
        </w:p>
        <w:p>
          <w:pPr>
            <w:pStyle w:val="Contents5"/>
            <w:tabs>
              <w:tab w:val="clear" w:pos="7892"/>
              <w:tab w:val="right" w:pos="9026" w:leader="dot"/>
            </w:tabs>
            <w:rPr/>
          </w:pPr>
          <w:hyperlink w:anchor="__RefHeading___Toc3509697_581953129">
            <w:r>
              <w:rPr>
                <w:webHidden/>
                <w:rStyle w:val="IndexLink"/>
                <w:rtl w:val="true"/>
              </w:rPr>
              <w:t>«</w:t>
            </w:r>
            <w:r>
              <w:rPr>
                <w:rStyle w:val="IndexLink"/>
                <w:rtl w:val="true"/>
              </w:rPr>
              <w:t>یا</w:t>
            </w:r>
            <w:r>
              <w:rPr>
                <w:rStyle w:val="IndexLink"/>
                <w:rtl w:val="true"/>
              </w:rPr>
              <w:t>»</w:t>
              <w:tab/>
            </w:r>
            <w:r>
              <w:rPr>
                <w:rStyle w:val="IndexLink"/>
              </w:rPr>
              <w:t>438</w:t>
            </w:r>
          </w:hyperlink>
        </w:p>
        <w:p>
          <w:pPr>
            <w:pStyle w:val="Contents3"/>
            <w:tabs>
              <w:tab w:val="clear" w:pos="8459"/>
              <w:tab w:val="right" w:pos="9026" w:leader="dot"/>
            </w:tabs>
            <w:rPr/>
          </w:pPr>
          <w:hyperlink w:anchor="__RefHeading___Toc3509699_581953129">
            <w:r>
              <w:rPr>
                <w:webHidden/>
                <w:rStyle w:val="IndexLink"/>
                <w:rtl w:val="true"/>
              </w:rPr>
              <w:t xml:space="preserve">الباب الثانی </w:t>
            </w:r>
            <w:r>
              <w:rPr>
                <w:rStyle w:val="IndexLink"/>
                <w:rtl w:val="true"/>
              </w:rPr>
              <w:t xml:space="preserve">: </w:t>
            </w:r>
            <w:r>
              <w:rPr>
                <w:rStyle w:val="IndexLink"/>
                <w:rtl w:val="true"/>
              </w:rPr>
              <w:t>فی تفسیر الجملة و ذکر أقسامها و أحکامها</w:t>
            </w:r>
            <w:r>
              <w:rPr>
                <w:rStyle w:val="IndexLink"/>
                <w:rtl w:val="true"/>
              </w:rPr>
              <w:tab/>
            </w:r>
            <w:r>
              <w:rPr>
                <w:rStyle w:val="IndexLink"/>
              </w:rPr>
              <w:t>440</w:t>
            </w:r>
          </w:hyperlink>
        </w:p>
        <w:p>
          <w:pPr>
            <w:pStyle w:val="Contents4"/>
            <w:tabs>
              <w:tab w:val="clear" w:pos="8176"/>
              <w:tab w:val="right" w:pos="9026" w:leader="dot"/>
            </w:tabs>
            <w:rPr/>
          </w:pPr>
          <w:hyperlink w:anchor="__RefHeading___Toc3509701_581953129">
            <w:r>
              <w:rPr>
                <w:webHidden/>
                <w:rStyle w:val="IndexLink"/>
                <w:rtl w:val="true"/>
              </w:rPr>
              <w:t>شرح الجملة و بیان أن الکلام أخصّ منها ، لا مرادف لها</w:t>
            </w:r>
            <w:r>
              <w:rPr>
                <w:rStyle w:val="IndexLink"/>
                <w:rtl w:val="true"/>
              </w:rPr>
              <w:tab/>
            </w:r>
            <w:r>
              <w:rPr>
                <w:rStyle w:val="IndexLink"/>
              </w:rPr>
              <w:t>440</w:t>
            </w:r>
          </w:hyperlink>
        </w:p>
        <w:p>
          <w:pPr>
            <w:pStyle w:val="Contents4"/>
            <w:tabs>
              <w:tab w:val="clear" w:pos="8176"/>
              <w:tab w:val="right" w:pos="9026" w:leader="dot"/>
            </w:tabs>
            <w:rPr/>
          </w:pPr>
          <w:hyperlink w:anchor="__RefHeading___Toc3509703_581953129">
            <w:r>
              <w:rPr>
                <w:webHidden/>
                <w:rStyle w:val="IndexLink"/>
                <w:rtl w:val="true"/>
              </w:rPr>
              <w:t>انقسام الجملة إلی اسمیة و فعلیة و ظرفیة</w:t>
            </w:r>
            <w:r>
              <w:rPr>
                <w:rStyle w:val="IndexLink"/>
                <w:rtl w:val="true"/>
              </w:rPr>
              <w:tab/>
            </w:r>
            <w:r>
              <w:rPr>
                <w:rStyle w:val="IndexLink"/>
              </w:rPr>
              <w:t>442</w:t>
            </w:r>
          </w:hyperlink>
        </w:p>
        <w:p>
          <w:pPr>
            <w:pStyle w:val="Contents4"/>
            <w:tabs>
              <w:tab w:val="clear" w:pos="8176"/>
              <w:tab w:val="right" w:pos="9026" w:leader="dot"/>
            </w:tabs>
            <w:rPr/>
          </w:pPr>
          <w:hyperlink w:anchor="__RefHeading___Toc3509705_581953129">
            <w:r>
              <w:rPr>
                <w:webHidden/>
                <w:rStyle w:val="IndexLink"/>
                <w:rtl w:val="true"/>
              </w:rPr>
              <w:t>باب ما یجب علی المسئول فی المسئول عنه أن یفصّل فیه</w:t>
            </w:r>
            <w:r>
              <w:rPr>
                <w:rStyle w:val="IndexLink"/>
                <w:rtl w:val="true"/>
              </w:rPr>
              <w:tab/>
            </w:r>
            <w:r>
              <w:rPr>
                <w:rStyle w:val="IndexLink"/>
              </w:rPr>
              <w:t>443</w:t>
            </w:r>
          </w:hyperlink>
        </w:p>
        <w:p>
          <w:pPr>
            <w:pStyle w:val="Contents4"/>
            <w:tabs>
              <w:tab w:val="clear" w:pos="8176"/>
              <w:tab w:val="right" w:pos="9026" w:leader="dot"/>
            </w:tabs>
            <w:rPr/>
          </w:pPr>
          <w:hyperlink w:anchor="__RefHeading___Toc3509707_581953129">
            <w:r>
              <w:rPr>
                <w:webHidden/>
                <w:rStyle w:val="IndexLink"/>
                <w:rtl w:val="true"/>
              </w:rPr>
              <w:t>انقسام الجملة إلی صغری وکبری</w:t>
            </w:r>
            <w:r>
              <w:rPr>
                <w:rStyle w:val="IndexLink"/>
                <w:rtl w:val="true"/>
              </w:rPr>
              <w:tab/>
            </w:r>
            <w:r>
              <w:rPr>
                <w:rStyle w:val="IndexLink"/>
              </w:rPr>
              <w:t>446</w:t>
            </w:r>
          </w:hyperlink>
        </w:p>
        <w:p>
          <w:pPr>
            <w:pStyle w:val="Contents4"/>
            <w:tabs>
              <w:tab w:val="clear" w:pos="8176"/>
              <w:tab w:val="right" w:pos="9026" w:leader="dot"/>
            </w:tabs>
            <w:rPr/>
          </w:pPr>
          <w:hyperlink w:anchor="__RefHeading___Toc3509709_581953129">
            <w:r>
              <w:rPr>
                <w:webHidden/>
                <w:rStyle w:val="IndexLink"/>
                <w:rtl w:val="true"/>
              </w:rPr>
              <w:t>انقسام الجملة الکبری إلی ذات وجه و إلی ذات وجهین</w:t>
            </w:r>
            <w:r>
              <w:rPr>
                <w:rStyle w:val="IndexLink"/>
                <w:rtl w:val="true"/>
              </w:rPr>
              <w:tab/>
            </w:r>
            <w:r>
              <w:rPr>
                <w:rStyle w:val="IndexLink"/>
              </w:rPr>
              <w:t>449</w:t>
            </w:r>
          </w:hyperlink>
        </w:p>
        <w:p>
          <w:pPr>
            <w:pStyle w:val="Contents4"/>
            <w:tabs>
              <w:tab w:val="clear" w:pos="8176"/>
              <w:tab w:val="right" w:pos="9026" w:leader="dot"/>
            </w:tabs>
            <w:rPr/>
          </w:pPr>
          <w:hyperlink w:anchor="__RefHeading___Toc3509711_581953129">
            <w:r>
              <w:rPr>
                <w:webHidden/>
                <w:rStyle w:val="IndexLink"/>
                <w:rtl w:val="true"/>
              </w:rPr>
              <w:t>الجمل التی لا محل لها من الإعراب</w:t>
            </w:r>
            <w:r>
              <w:rPr>
                <w:rStyle w:val="IndexLink"/>
                <w:rtl w:val="true"/>
              </w:rPr>
              <w:tab/>
            </w:r>
            <w:r>
              <w:rPr>
                <w:rStyle w:val="IndexLink"/>
              </w:rPr>
              <w:t>449</w:t>
            </w:r>
          </w:hyperlink>
        </w:p>
        <w:p>
          <w:pPr>
            <w:pStyle w:val="Contents4"/>
            <w:tabs>
              <w:tab w:val="clear" w:pos="8176"/>
              <w:tab w:val="right" w:pos="9026" w:leader="dot"/>
            </w:tabs>
            <w:rPr/>
          </w:pPr>
          <w:hyperlink w:anchor="__RefHeading___Toc3509713_581953129">
            <w:r>
              <w:rPr>
                <w:webHidden/>
                <w:rStyle w:val="IndexLink"/>
                <w:rtl w:val="true"/>
              </w:rPr>
              <w:t>الجمل التی لها محل من الإعراب</w:t>
            </w:r>
            <w:r>
              <w:rPr>
                <w:rStyle w:val="IndexLink"/>
                <w:rtl w:val="true"/>
              </w:rPr>
              <w:tab/>
            </w:r>
            <w:r>
              <w:rPr>
                <w:rStyle w:val="IndexLink"/>
              </w:rPr>
              <w:t>481</w:t>
            </w:r>
          </w:hyperlink>
        </w:p>
        <w:p>
          <w:pPr>
            <w:pStyle w:val="Contents4"/>
            <w:tabs>
              <w:tab w:val="clear" w:pos="8176"/>
              <w:tab w:val="right" w:pos="9026" w:leader="dot"/>
            </w:tabs>
            <w:rPr/>
          </w:pPr>
          <w:hyperlink w:anchor="__RefHeading___Toc3509715_581953129">
            <w:r>
              <w:rPr>
                <w:webHidden/>
                <w:rStyle w:val="IndexLink"/>
                <w:rtl w:val="true"/>
              </w:rPr>
              <w:t>حکم الجمل بعد المعارف و بعد النکرات</w:t>
            </w:r>
            <w:r>
              <w:rPr>
                <w:rStyle w:val="IndexLink"/>
                <w:rtl w:val="true"/>
              </w:rPr>
              <w:tab/>
            </w:r>
            <w:r>
              <w:rPr>
                <w:rStyle w:val="IndexLink"/>
              </w:rPr>
              <w:t>501</w:t>
            </w:r>
          </w:hyperlink>
        </w:p>
        <w:p>
          <w:pPr>
            <w:pStyle w:val="Contents3"/>
            <w:tabs>
              <w:tab w:val="clear" w:pos="8459"/>
              <w:tab w:val="right" w:pos="9026" w:leader="dot"/>
            </w:tabs>
            <w:rPr/>
          </w:pPr>
          <w:hyperlink w:anchor="__RefHeading___Toc3509717_581953129">
            <w:r>
              <w:rPr>
                <w:webHidden/>
                <w:rStyle w:val="IndexLink"/>
                <w:rtl w:val="true"/>
              </w:rPr>
              <w:t xml:space="preserve">الباب الثالث </w:t>
            </w:r>
            <w:r>
              <w:rPr>
                <w:rStyle w:val="IndexLink"/>
                <w:rtl w:val="true"/>
              </w:rPr>
              <w:t xml:space="preserve">: </w:t>
            </w:r>
            <w:r>
              <w:rPr>
                <w:rStyle w:val="IndexLink"/>
                <w:rtl w:val="true"/>
              </w:rPr>
              <w:t>فی ذکر أحکام ما یشبه الجملة و هو الظرف والجار و المجرور</w:t>
            </w:r>
            <w:r>
              <w:rPr>
                <w:rStyle w:val="IndexLink"/>
                <w:rtl w:val="true"/>
              </w:rPr>
              <w:tab/>
            </w:r>
            <w:r>
              <w:rPr>
                <w:rStyle w:val="IndexLink"/>
              </w:rPr>
              <w:t>508</w:t>
            </w:r>
          </w:hyperlink>
        </w:p>
        <w:p>
          <w:pPr>
            <w:pStyle w:val="Contents4"/>
            <w:tabs>
              <w:tab w:val="clear" w:pos="8176"/>
              <w:tab w:val="right" w:pos="9026" w:leader="dot"/>
            </w:tabs>
            <w:rPr/>
          </w:pPr>
          <w:hyperlink w:anchor="__RefHeading___Toc3509719_581953129">
            <w:r>
              <w:rPr>
                <w:webHidden/>
                <w:rStyle w:val="IndexLink"/>
                <w:rtl w:val="true"/>
              </w:rPr>
              <w:t>ذکر حکمها فی التعلق</w:t>
            </w:r>
            <w:r>
              <w:rPr>
                <w:rStyle w:val="IndexLink"/>
                <w:rtl w:val="true"/>
              </w:rPr>
              <w:tab/>
            </w:r>
            <w:r>
              <w:rPr>
                <w:rStyle w:val="IndexLink"/>
              </w:rPr>
              <w:t>508</w:t>
            </w:r>
          </w:hyperlink>
        </w:p>
        <w:p>
          <w:pPr>
            <w:pStyle w:val="Contents4"/>
            <w:tabs>
              <w:tab w:val="clear" w:pos="8176"/>
              <w:tab w:val="right" w:pos="9026" w:leader="dot"/>
            </w:tabs>
            <w:rPr/>
          </w:pPr>
          <w:hyperlink w:anchor="__RefHeading___Toc3509721_581953129">
            <w:r>
              <w:rPr>
                <w:webHidden/>
                <w:rStyle w:val="IndexLink"/>
                <w:rtl w:val="true"/>
              </w:rPr>
              <w:t>هل یتعلقان بالفعل الناقص؟</w:t>
            </w:r>
            <w:r>
              <w:rPr>
                <w:rStyle w:val="IndexLink"/>
                <w:rtl w:val="true"/>
              </w:rPr>
              <w:tab/>
            </w:r>
            <w:r>
              <w:rPr>
                <w:rStyle w:val="IndexLink"/>
              </w:rPr>
              <w:t>512</w:t>
            </w:r>
          </w:hyperlink>
        </w:p>
        <w:p>
          <w:pPr>
            <w:pStyle w:val="Contents4"/>
            <w:tabs>
              <w:tab w:val="clear" w:pos="8176"/>
              <w:tab w:val="right" w:pos="9026" w:leader="dot"/>
            </w:tabs>
            <w:rPr/>
          </w:pPr>
          <w:hyperlink w:anchor="__RefHeading___Toc3509723_581953129">
            <w:r>
              <w:rPr>
                <w:webHidden/>
                <w:rStyle w:val="IndexLink"/>
                <w:rtl w:val="true"/>
              </w:rPr>
              <w:t>هل یتعلقان بالفعل الجامد؟</w:t>
            </w:r>
            <w:r>
              <w:rPr>
                <w:rStyle w:val="IndexLink"/>
                <w:rtl w:val="true"/>
              </w:rPr>
              <w:tab/>
            </w:r>
            <w:r>
              <w:rPr>
                <w:rStyle w:val="IndexLink"/>
              </w:rPr>
              <w:t>512</w:t>
            </w:r>
          </w:hyperlink>
        </w:p>
        <w:p>
          <w:pPr>
            <w:pStyle w:val="Contents4"/>
            <w:tabs>
              <w:tab w:val="clear" w:pos="8176"/>
              <w:tab w:val="right" w:pos="9026" w:leader="dot"/>
            </w:tabs>
            <w:rPr/>
          </w:pPr>
          <w:hyperlink w:anchor="__RefHeading___Toc3509725_581953129">
            <w:r>
              <w:rPr>
                <w:webHidden/>
                <w:rStyle w:val="IndexLink"/>
                <w:rtl w:val="true"/>
              </w:rPr>
              <w:t>هل یتعلقان بأحرف المعانی؟</w:t>
            </w:r>
            <w:r>
              <w:rPr>
                <w:rStyle w:val="IndexLink"/>
                <w:rtl w:val="true"/>
              </w:rPr>
              <w:tab/>
            </w:r>
            <w:r>
              <w:rPr>
                <w:rStyle w:val="IndexLink"/>
              </w:rPr>
              <w:t>513</w:t>
            </w:r>
          </w:hyperlink>
        </w:p>
        <w:p>
          <w:pPr>
            <w:pStyle w:val="Contents4"/>
            <w:tabs>
              <w:tab w:val="clear" w:pos="8176"/>
              <w:tab w:val="right" w:pos="9026" w:leader="dot"/>
            </w:tabs>
            <w:rPr/>
          </w:pPr>
          <w:hyperlink w:anchor="__RefHeading___Toc3509727_581953129">
            <w:r>
              <w:rPr>
                <w:webHidden/>
                <w:rStyle w:val="IndexLink"/>
                <w:rtl w:val="true"/>
              </w:rPr>
              <w:t>ذکر ما لا یتعلق من حروف الجر</w:t>
            </w:r>
            <w:r>
              <w:rPr>
                <w:rStyle w:val="IndexLink"/>
                <w:rtl w:val="true"/>
              </w:rPr>
              <w:tab/>
            </w:r>
            <w:r>
              <w:rPr>
                <w:rStyle w:val="IndexLink"/>
              </w:rPr>
              <w:t>516</w:t>
            </w:r>
          </w:hyperlink>
        </w:p>
        <w:p>
          <w:pPr>
            <w:pStyle w:val="Contents4"/>
            <w:tabs>
              <w:tab w:val="clear" w:pos="8176"/>
              <w:tab w:val="right" w:pos="9026" w:leader="dot"/>
            </w:tabs>
            <w:rPr/>
          </w:pPr>
          <w:hyperlink w:anchor="__RefHeading___Toc3509729_581953129">
            <w:r>
              <w:rPr>
                <w:webHidden/>
                <w:rStyle w:val="IndexLink"/>
                <w:rtl w:val="true"/>
              </w:rPr>
              <w:t>حکمهما بعد المعارف و النکرات</w:t>
            </w:r>
            <w:r>
              <w:rPr>
                <w:rStyle w:val="IndexLink"/>
                <w:rtl w:val="true"/>
              </w:rPr>
              <w:tab/>
            </w:r>
            <w:r>
              <w:rPr>
                <w:rStyle w:val="IndexLink"/>
              </w:rPr>
              <w:t>519</w:t>
            </w:r>
          </w:hyperlink>
        </w:p>
        <w:p>
          <w:pPr>
            <w:pStyle w:val="Contents4"/>
            <w:tabs>
              <w:tab w:val="clear" w:pos="8176"/>
              <w:tab w:val="right" w:pos="9026" w:leader="dot"/>
            </w:tabs>
            <w:rPr/>
          </w:pPr>
          <w:hyperlink w:anchor="__RefHeading___Toc3509731_581953129">
            <w:r>
              <w:rPr>
                <w:webHidden/>
                <w:rStyle w:val="IndexLink"/>
                <w:rtl w:val="true"/>
              </w:rPr>
              <w:t>حکم المرفوع بعدهما</w:t>
            </w:r>
            <w:r>
              <w:rPr>
                <w:rStyle w:val="IndexLink"/>
                <w:rtl w:val="true"/>
              </w:rPr>
              <w:tab/>
            </w:r>
            <w:r>
              <w:rPr>
                <w:rStyle w:val="IndexLink"/>
              </w:rPr>
              <w:t>519</w:t>
            </w:r>
          </w:hyperlink>
        </w:p>
        <w:p>
          <w:pPr>
            <w:pStyle w:val="Contents4"/>
            <w:tabs>
              <w:tab w:val="clear" w:pos="8176"/>
              <w:tab w:val="right" w:pos="9026" w:leader="dot"/>
            </w:tabs>
            <w:rPr/>
          </w:pPr>
          <w:hyperlink w:anchor="__RefHeading___Toc3509733_581953129">
            <w:r>
              <w:rPr>
                <w:webHidden/>
                <w:rStyle w:val="IndexLink"/>
                <w:rtl w:val="true"/>
              </w:rPr>
              <w:t>ما یجب فیه تعلقهما بمحذوف</w:t>
            </w:r>
            <w:r>
              <w:rPr>
                <w:rStyle w:val="IndexLink"/>
                <w:rtl w:val="true"/>
              </w:rPr>
              <w:tab/>
            </w:r>
            <w:r>
              <w:rPr>
                <w:rStyle w:val="IndexLink"/>
              </w:rPr>
              <w:t>522</w:t>
            </w:r>
          </w:hyperlink>
        </w:p>
        <w:p>
          <w:pPr>
            <w:pStyle w:val="Contents4"/>
            <w:tabs>
              <w:tab w:val="clear" w:pos="8176"/>
              <w:tab w:val="right" w:pos="9026" w:leader="dot"/>
            </w:tabs>
            <w:rPr/>
          </w:pPr>
          <w:hyperlink w:anchor="__RefHeading___Toc3509735_581953129">
            <w:r>
              <w:rPr>
                <w:webHidden/>
                <w:rStyle w:val="IndexLink"/>
                <w:rtl w:val="true"/>
              </w:rPr>
              <w:t>هل المتعلق الواجب الحذف فعل أو وصف؟</w:t>
            </w:r>
            <w:r>
              <w:rPr>
                <w:rStyle w:val="IndexLink"/>
                <w:rtl w:val="true"/>
              </w:rPr>
              <w:tab/>
            </w:r>
            <w:r>
              <w:rPr>
                <w:rStyle w:val="IndexLink"/>
              </w:rPr>
              <w:t>524</w:t>
            </w:r>
          </w:hyperlink>
        </w:p>
        <w:p>
          <w:pPr>
            <w:pStyle w:val="Contents4"/>
            <w:tabs>
              <w:tab w:val="clear" w:pos="8176"/>
              <w:tab w:val="right" w:pos="9026" w:leader="dot"/>
            </w:tabs>
            <w:rPr/>
          </w:pPr>
          <w:hyperlink w:anchor="__RefHeading___Toc3509737_581953129">
            <w:r>
              <w:rPr>
                <w:webHidden/>
                <w:rStyle w:val="IndexLink"/>
                <w:rtl w:val="true"/>
              </w:rPr>
              <w:t>کیفیة تقدیره باعتبار المعنی</w:t>
            </w:r>
            <w:r>
              <w:rPr>
                <w:rStyle w:val="IndexLink"/>
                <w:rtl w:val="true"/>
              </w:rPr>
              <w:tab/>
            </w:r>
            <w:r>
              <w:rPr>
                <w:rStyle w:val="IndexLink"/>
              </w:rPr>
              <w:t>525</w:t>
            </w:r>
          </w:hyperlink>
        </w:p>
        <w:p>
          <w:pPr>
            <w:pStyle w:val="Contents4"/>
            <w:tabs>
              <w:tab w:val="clear" w:pos="8176"/>
              <w:tab w:val="right" w:pos="9026" w:leader="dot"/>
            </w:tabs>
            <w:rPr/>
          </w:pPr>
          <w:hyperlink w:anchor="__RefHeading___Toc3509739_581953129">
            <w:r>
              <w:rPr>
                <w:webHidden/>
                <w:rStyle w:val="IndexLink"/>
                <w:rtl w:val="true"/>
              </w:rPr>
              <w:t>تعیین موضع التقدیر</w:t>
            </w:r>
            <w:r>
              <w:rPr>
                <w:rStyle w:val="IndexLink"/>
                <w:rtl w:val="true"/>
              </w:rPr>
              <w:tab/>
            </w:r>
            <w:r>
              <w:rPr>
                <w:rStyle w:val="IndexLink"/>
              </w:rPr>
              <w:t>528</w:t>
            </w:r>
          </w:hyperlink>
        </w:p>
        <w:p>
          <w:pPr>
            <w:pStyle w:val="Contents3"/>
            <w:tabs>
              <w:tab w:val="clear" w:pos="8459"/>
              <w:tab w:val="right" w:pos="9026" w:leader="dot"/>
            </w:tabs>
            <w:rPr/>
          </w:pPr>
          <w:hyperlink w:anchor="__RefHeading___Toc3509741_581953129">
            <w:r>
              <w:rPr>
                <w:webHidden/>
                <w:rStyle w:val="IndexLink"/>
                <w:rtl w:val="true"/>
              </w:rPr>
              <w:t xml:space="preserve">الباب الرابع </w:t>
            </w:r>
            <w:r>
              <w:rPr>
                <w:rStyle w:val="IndexLink"/>
                <w:rtl w:val="true"/>
              </w:rPr>
              <w:t xml:space="preserve">: </w:t>
            </w:r>
            <w:r>
              <w:rPr>
                <w:rStyle w:val="IndexLink"/>
                <w:rtl w:val="true"/>
              </w:rPr>
              <w:t>فی ذکر أحکام یکثر دورها</w:t>
            </w:r>
            <w:r>
              <w:rPr>
                <w:rStyle w:val="IndexLink"/>
                <w:rtl w:val="true"/>
              </w:rPr>
              <w:tab/>
            </w:r>
            <w:r>
              <w:rPr>
                <w:rStyle w:val="IndexLink"/>
              </w:rPr>
              <w:t>530</w:t>
            </w:r>
          </w:hyperlink>
        </w:p>
        <w:p>
          <w:pPr>
            <w:pStyle w:val="Contents4"/>
            <w:tabs>
              <w:tab w:val="clear" w:pos="8176"/>
              <w:tab w:val="right" w:pos="9026" w:leader="dot"/>
            </w:tabs>
            <w:rPr/>
          </w:pPr>
          <w:hyperlink w:anchor="__RefHeading___Toc3509743_581953129">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3509745_581953129">
            <w:r>
              <w:rPr>
                <w:webHidden/>
                <w:rStyle w:val="IndexLink"/>
                <w:rtl w:val="true"/>
              </w:rPr>
              <w:t>ما یعرف به المبتدأ من الخبر</w:t>
            </w:r>
            <w:r>
              <w:rPr>
                <w:rStyle w:val="IndexLink"/>
                <w:rtl w:val="true"/>
              </w:rPr>
              <w:tab/>
            </w:r>
            <w:r>
              <w:rPr>
                <w:rStyle w:val="IndexLink"/>
              </w:rPr>
              <w:t>530</w:t>
            </w:r>
          </w:hyperlink>
        </w:p>
        <w:p>
          <w:pPr>
            <w:pStyle w:val="Contents4"/>
            <w:tabs>
              <w:tab w:val="clear" w:pos="8176"/>
              <w:tab w:val="right" w:pos="9026" w:leader="dot"/>
            </w:tabs>
            <w:rPr/>
          </w:pPr>
          <w:hyperlink w:anchor="__RefHeading___Toc3509747_581953129">
            <w:r>
              <w:rPr>
                <w:webHidden/>
                <w:rStyle w:val="IndexLink"/>
                <w:rtl w:val="true"/>
              </w:rPr>
              <w:t>ما یعرف به الاسم من الخبر</w:t>
            </w:r>
            <w:r>
              <w:rPr>
                <w:rStyle w:val="IndexLink"/>
                <w:rtl w:val="true"/>
              </w:rPr>
              <w:tab/>
            </w:r>
            <w:r>
              <w:rPr>
                <w:rStyle w:val="IndexLink"/>
              </w:rPr>
              <w:t>532</w:t>
            </w:r>
          </w:hyperlink>
        </w:p>
        <w:p>
          <w:pPr>
            <w:pStyle w:val="Contents4"/>
            <w:tabs>
              <w:tab w:val="clear" w:pos="8176"/>
              <w:tab w:val="right" w:pos="9026" w:leader="dot"/>
            </w:tabs>
            <w:rPr/>
          </w:pPr>
          <w:hyperlink w:anchor="__RefHeading___Toc3509749_581953129">
            <w:r>
              <w:rPr>
                <w:webHidden/>
                <w:rStyle w:val="IndexLink"/>
                <w:rtl w:val="true"/>
              </w:rPr>
              <w:t>ما یعرف به الفاعل من المفعول</w:t>
            </w:r>
            <w:r>
              <w:rPr>
                <w:rStyle w:val="IndexLink"/>
                <w:rtl w:val="true"/>
              </w:rPr>
              <w:tab/>
            </w:r>
            <w:r>
              <w:rPr>
                <w:rStyle w:val="IndexLink"/>
              </w:rPr>
              <w:t>533</w:t>
            </w:r>
          </w:hyperlink>
        </w:p>
        <w:p>
          <w:pPr>
            <w:pStyle w:val="Contents4"/>
            <w:tabs>
              <w:tab w:val="clear" w:pos="8176"/>
              <w:tab w:val="right" w:pos="9026" w:leader="dot"/>
            </w:tabs>
            <w:rPr/>
          </w:pPr>
          <w:hyperlink w:anchor="__RefHeading___Toc3509751_581953129">
            <w:r>
              <w:rPr>
                <w:webHidden/>
                <w:rStyle w:val="IndexLink"/>
                <w:rtl w:val="true"/>
              </w:rPr>
              <w:t>ما افترق فیه عطف البیان و البدل</w:t>
            </w:r>
            <w:r>
              <w:rPr>
                <w:rStyle w:val="IndexLink"/>
                <w:rtl w:val="true"/>
              </w:rPr>
              <w:tab/>
            </w:r>
            <w:r>
              <w:rPr>
                <w:rStyle w:val="IndexLink"/>
              </w:rPr>
              <w:t>534</w:t>
            </w:r>
          </w:hyperlink>
        </w:p>
        <w:p>
          <w:pPr>
            <w:pStyle w:val="Contents4"/>
            <w:tabs>
              <w:tab w:val="clear" w:pos="8176"/>
              <w:tab w:val="right" w:pos="9026" w:leader="dot"/>
            </w:tabs>
            <w:rPr/>
          </w:pPr>
          <w:hyperlink w:anchor="__RefHeading___Toc3509753_581953129">
            <w:r>
              <w:rPr>
                <w:webHidden/>
                <w:rStyle w:val="IndexLink"/>
                <w:rtl w:val="true"/>
              </w:rPr>
              <w:t>ما افترق فیه اسم الفاعل و الصفة المشبهة</w:t>
            </w:r>
            <w:r>
              <w:rPr>
                <w:rStyle w:val="IndexLink"/>
                <w:rtl w:val="true"/>
              </w:rPr>
              <w:tab/>
            </w:r>
            <w:r>
              <w:rPr>
                <w:rStyle w:val="IndexLink"/>
              </w:rPr>
              <w:t>538</w:t>
            </w:r>
          </w:hyperlink>
        </w:p>
        <w:p>
          <w:pPr>
            <w:pStyle w:val="Contents4"/>
            <w:tabs>
              <w:tab w:val="clear" w:pos="8176"/>
              <w:tab w:val="right" w:pos="9026" w:leader="dot"/>
            </w:tabs>
            <w:rPr/>
          </w:pPr>
          <w:hyperlink w:anchor="__RefHeading___Toc3509755_581953129">
            <w:r>
              <w:rPr>
                <w:webHidden/>
                <w:rStyle w:val="IndexLink"/>
                <w:rtl w:val="true"/>
              </w:rPr>
              <w:t>ما افترق فیه الحال و التمییز و ما اجتمعا فیه</w:t>
            </w:r>
            <w:r>
              <w:rPr>
                <w:rStyle w:val="IndexLink"/>
                <w:rtl w:val="true"/>
              </w:rPr>
              <w:tab/>
            </w:r>
            <w:r>
              <w:rPr>
                <w:rStyle w:val="IndexLink"/>
              </w:rPr>
              <w:t>541</w:t>
            </w:r>
          </w:hyperlink>
        </w:p>
        <w:p>
          <w:pPr>
            <w:pStyle w:val="Contents4"/>
            <w:tabs>
              <w:tab w:val="clear" w:pos="8176"/>
              <w:tab w:val="right" w:pos="9026" w:leader="dot"/>
            </w:tabs>
            <w:rPr/>
          </w:pPr>
          <w:hyperlink w:anchor="__RefHeading___Toc3509757_581953129">
            <w:r>
              <w:rPr>
                <w:webHidden/>
                <w:rStyle w:val="IndexLink"/>
                <w:rtl w:val="true"/>
              </w:rPr>
              <w:t>أقسام الحال</w:t>
            </w:r>
            <w:r>
              <w:rPr>
                <w:rStyle w:val="IndexLink"/>
                <w:rtl w:val="true"/>
              </w:rPr>
              <w:tab/>
            </w:r>
            <w:r>
              <w:rPr>
                <w:rStyle w:val="IndexLink"/>
              </w:rPr>
              <w:t>544</w:t>
            </w:r>
          </w:hyperlink>
        </w:p>
        <w:p>
          <w:pPr>
            <w:pStyle w:val="Contents4"/>
            <w:tabs>
              <w:tab w:val="clear" w:pos="8176"/>
              <w:tab w:val="right" w:pos="9026" w:leader="dot"/>
            </w:tabs>
            <w:rPr/>
          </w:pPr>
          <w:hyperlink w:anchor="__RefHeading___Toc3509759_581953129">
            <w:r>
              <w:rPr>
                <w:webHidden/>
                <w:rStyle w:val="IndexLink"/>
                <w:rtl w:val="true"/>
              </w:rPr>
              <w:t>إعراب أسماء الشرط و الاستفهام و نحوها</w:t>
            </w:r>
            <w:r>
              <w:rPr>
                <w:rStyle w:val="IndexLink"/>
                <w:rtl w:val="true"/>
              </w:rPr>
              <w:tab/>
            </w:r>
            <w:r>
              <w:rPr>
                <w:rStyle w:val="IndexLink"/>
              </w:rPr>
              <w:t>547</w:t>
            </w:r>
          </w:hyperlink>
        </w:p>
        <w:p>
          <w:pPr>
            <w:pStyle w:val="Contents4"/>
            <w:tabs>
              <w:tab w:val="clear" w:pos="8176"/>
              <w:tab w:val="right" w:pos="9026" w:leader="dot"/>
            </w:tabs>
            <w:rPr/>
          </w:pPr>
          <w:hyperlink w:anchor="__RefHeading___Toc3509761_581953129">
            <w:r>
              <w:rPr>
                <w:webHidden/>
                <w:rStyle w:val="IndexLink"/>
                <w:rtl w:val="true"/>
              </w:rPr>
              <w:t>مسوغات الابتداء بالنکرة</w:t>
            </w:r>
            <w:r>
              <w:rPr>
                <w:rStyle w:val="IndexLink"/>
                <w:rtl w:val="true"/>
              </w:rPr>
              <w:tab/>
            </w:r>
            <w:r>
              <w:rPr>
                <w:rStyle w:val="IndexLink"/>
              </w:rPr>
              <w:t>548</w:t>
            </w:r>
          </w:hyperlink>
        </w:p>
        <w:p>
          <w:pPr>
            <w:pStyle w:val="Contents4"/>
            <w:tabs>
              <w:tab w:val="clear" w:pos="8176"/>
              <w:tab w:val="right" w:pos="9026" w:leader="dot"/>
            </w:tabs>
            <w:rPr/>
          </w:pPr>
          <w:hyperlink w:anchor="__RefHeading___Toc3509763_581953129">
            <w:r>
              <w:rPr>
                <w:webHidden/>
                <w:rStyle w:val="IndexLink"/>
                <w:rtl w:val="true"/>
              </w:rPr>
              <w:t>أقسام العطف</w:t>
            </w:r>
            <w:r>
              <w:rPr>
                <w:rStyle w:val="IndexLink"/>
                <w:rtl w:val="true"/>
              </w:rPr>
              <w:tab/>
            </w:r>
            <w:r>
              <w:rPr>
                <w:rStyle w:val="IndexLink"/>
              </w:rPr>
              <w:t>554</w:t>
            </w:r>
          </w:hyperlink>
        </w:p>
        <w:p>
          <w:pPr>
            <w:pStyle w:val="Contents4"/>
            <w:tabs>
              <w:tab w:val="clear" w:pos="8176"/>
              <w:tab w:val="right" w:pos="9026" w:leader="dot"/>
            </w:tabs>
            <w:rPr/>
          </w:pPr>
          <w:hyperlink w:anchor="__RefHeading___Toc3509765_581953129">
            <w:r>
              <w:rPr>
                <w:webHidden/>
                <w:rStyle w:val="IndexLink"/>
                <w:rtl w:val="true"/>
              </w:rPr>
              <w:t>عطف الخبر علی الإنشاء و بالعکس</w:t>
            </w:r>
            <w:r>
              <w:rPr>
                <w:rStyle w:val="IndexLink"/>
                <w:rtl w:val="true"/>
              </w:rPr>
              <w:tab/>
            </w:r>
            <w:r>
              <w:rPr>
                <w:rStyle w:val="IndexLink"/>
              </w:rPr>
              <w:t>564</w:t>
            </w:r>
          </w:hyperlink>
        </w:p>
        <w:p>
          <w:pPr>
            <w:pStyle w:val="Contents4"/>
            <w:tabs>
              <w:tab w:val="clear" w:pos="8176"/>
              <w:tab w:val="right" w:pos="9026" w:leader="dot"/>
            </w:tabs>
            <w:rPr/>
          </w:pPr>
          <w:hyperlink w:anchor="__RefHeading___Toc3509767_581953129">
            <w:r>
              <w:rPr>
                <w:webHidden/>
                <w:rStyle w:val="IndexLink"/>
                <w:rtl w:val="true"/>
              </w:rPr>
              <w:t>عطف الاسمیة علی الفعلیة و بالعکس</w:t>
            </w:r>
            <w:r>
              <w:rPr>
                <w:rStyle w:val="IndexLink"/>
                <w:rtl w:val="true"/>
              </w:rPr>
              <w:tab/>
            </w:r>
            <w:r>
              <w:rPr>
                <w:rStyle w:val="IndexLink"/>
              </w:rPr>
              <w:t>567</w:t>
            </w:r>
          </w:hyperlink>
        </w:p>
        <w:p>
          <w:pPr>
            <w:pStyle w:val="Contents4"/>
            <w:tabs>
              <w:tab w:val="clear" w:pos="8176"/>
              <w:tab w:val="right" w:pos="9026" w:leader="dot"/>
            </w:tabs>
            <w:rPr/>
          </w:pPr>
          <w:hyperlink w:anchor="__RefHeading___Toc3509769_581953129">
            <w:r>
              <w:rPr>
                <w:webHidden/>
                <w:rStyle w:val="IndexLink"/>
                <w:rtl w:val="true"/>
              </w:rPr>
              <w:t>العطف علی معمولی عاملین</w:t>
            </w:r>
            <w:r>
              <w:rPr>
                <w:rStyle w:val="IndexLink"/>
                <w:rtl w:val="true"/>
              </w:rPr>
              <w:tab/>
            </w:r>
            <w:r>
              <w:rPr>
                <w:rStyle w:val="IndexLink"/>
              </w:rPr>
              <w:t>568</w:t>
            </w:r>
          </w:hyperlink>
        </w:p>
        <w:p>
          <w:pPr>
            <w:pStyle w:val="Contents4"/>
            <w:tabs>
              <w:tab w:val="clear" w:pos="8176"/>
              <w:tab w:val="right" w:pos="9026" w:leader="dot"/>
            </w:tabs>
            <w:rPr/>
          </w:pPr>
          <w:hyperlink w:anchor="__RefHeading___Toc3509771_581953129">
            <w:r>
              <w:rPr>
                <w:webHidden/>
                <w:rStyle w:val="IndexLink"/>
                <w:rtl w:val="true"/>
              </w:rPr>
              <w:t>المواضع التی یعود الضمیر فیها علی متأخر لفظا و رتبة</w:t>
            </w:r>
            <w:r>
              <w:rPr>
                <w:rStyle w:val="IndexLink"/>
                <w:rtl w:val="true"/>
              </w:rPr>
              <w:tab/>
            </w:r>
            <w:r>
              <w:rPr>
                <w:rStyle w:val="IndexLink"/>
              </w:rPr>
              <w:t>571</w:t>
            </w:r>
          </w:hyperlink>
        </w:p>
        <w:p>
          <w:pPr>
            <w:pStyle w:val="Contents4"/>
            <w:tabs>
              <w:tab w:val="clear" w:pos="8176"/>
              <w:tab w:val="right" w:pos="9026" w:leader="dot"/>
            </w:tabs>
            <w:rPr/>
          </w:pPr>
          <w:hyperlink w:anchor="__RefHeading___Toc3509773_581953129">
            <w:r>
              <w:rPr>
                <w:webHidden/>
                <w:rStyle w:val="IndexLink"/>
                <w:rtl w:val="true"/>
              </w:rPr>
              <w:t>شرح حال الضمیر المسمی فصلا و عمادا</w:t>
            </w:r>
            <w:r>
              <w:rPr>
                <w:rStyle w:val="IndexLink"/>
                <w:rtl w:val="true"/>
              </w:rPr>
              <w:tab/>
            </w:r>
            <w:r>
              <w:rPr>
                <w:rStyle w:val="IndexLink"/>
              </w:rPr>
              <w:t>577</w:t>
            </w:r>
          </w:hyperlink>
        </w:p>
        <w:p>
          <w:pPr>
            <w:pStyle w:val="Contents4"/>
            <w:tabs>
              <w:tab w:val="clear" w:pos="8176"/>
              <w:tab w:val="right" w:pos="9026" w:leader="dot"/>
            </w:tabs>
            <w:rPr/>
          </w:pPr>
          <w:hyperlink w:anchor="__RefHeading___Toc3509775_581953129">
            <w:r>
              <w:rPr>
                <w:webHidden/>
                <w:rStyle w:val="IndexLink"/>
                <w:rtl w:val="true"/>
              </w:rPr>
              <w:t>روابط الجملة بما هی خبر عنه</w:t>
            </w:r>
            <w:r>
              <w:rPr>
                <w:rStyle w:val="IndexLink"/>
                <w:rtl w:val="true"/>
              </w:rPr>
              <w:tab/>
            </w:r>
            <w:r>
              <w:rPr>
                <w:rStyle w:val="IndexLink"/>
              </w:rPr>
              <w:t>582</w:t>
            </w:r>
          </w:hyperlink>
        </w:p>
        <w:p>
          <w:pPr>
            <w:pStyle w:val="Contents4"/>
            <w:tabs>
              <w:tab w:val="clear" w:pos="8176"/>
              <w:tab w:val="right" w:pos="9026" w:leader="dot"/>
            </w:tabs>
            <w:rPr/>
          </w:pPr>
          <w:hyperlink w:anchor="__RefHeading___Toc3509777_581953129">
            <w:r>
              <w:rPr>
                <w:webHidden/>
                <w:rStyle w:val="IndexLink"/>
                <w:rtl w:val="true"/>
              </w:rPr>
              <w:t>الأشیاء التی تحتاج إلی الرابط</w:t>
            </w:r>
            <w:r>
              <w:rPr>
                <w:rStyle w:val="IndexLink"/>
                <w:rtl w:val="true"/>
              </w:rPr>
              <w:tab/>
            </w:r>
            <w:r>
              <w:rPr>
                <w:rStyle w:val="IndexLink"/>
              </w:rPr>
              <w:t>587</w:t>
            </w:r>
          </w:hyperlink>
        </w:p>
        <w:p>
          <w:pPr>
            <w:pStyle w:val="Contents4"/>
            <w:tabs>
              <w:tab w:val="clear" w:pos="8176"/>
              <w:tab w:val="right" w:pos="9026" w:leader="dot"/>
            </w:tabs>
            <w:rPr/>
          </w:pPr>
          <w:hyperlink w:anchor="__RefHeading___Toc3509779_581953129">
            <w:r>
              <w:rPr>
                <w:webHidden/>
                <w:rStyle w:val="IndexLink"/>
                <w:rtl w:val="true"/>
              </w:rPr>
              <w:t>الأمور التی یکتسبها الاسم بالإضافة</w:t>
            </w:r>
            <w:r>
              <w:rPr>
                <w:rStyle w:val="IndexLink"/>
                <w:rtl w:val="true"/>
              </w:rPr>
              <w:tab/>
            </w:r>
            <w:r>
              <w:rPr>
                <w:rStyle w:val="IndexLink"/>
              </w:rPr>
              <w:t>596</w:t>
            </w:r>
          </w:hyperlink>
        </w:p>
        <w:p>
          <w:pPr>
            <w:pStyle w:val="Contents4"/>
            <w:tabs>
              <w:tab w:val="clear" w:pos="8176"/>
              <w:tab w:val="right" w:pos="9026" w:leader="dot"/>
            </w:tabs>
            <w:rPr/>
          </w:pPr>
          <w:hyperlink w:anchor="__RefHeading___Toc3509781_581953129">
            <w:r>
              <w:rPr>
                <w:webHidden/>
                <w:rStyle w:val="IndexLink"/>
                <w:rtl w:val="true"/>
              </w:rPr>
              <w:t>الأمور التی لا یکون الفعل معها إلا قاصرا</w:t>
            </w:r>
            <w:r>
              <w:rPr>
                <w:rStyle w:val="IndexLink"/>
                <w:rtl w:val="true"/>
              </w:rPr>
              <w:tab/>
            </w:r>
            <w:r>
              <w:rPr>
                <w:rStyle w:val="IndexLink"/>
              </w:rPr>
              <w:t>605</w:t>
            </w:r>
          </w:hyperlink>
        </w:p>
        <w:p>
          <w:pPr>
            <w:pStyle w:val="Contents4"/>
            <w:tabs>
              <w:tab w:val="clear" w:pos="8176"/>
              <w:tab w:val="right" w:pos="9026" w:leader="dot"/>
            </w:tabs>
            <w:rPr/>
          </w:pPr>
          <w:hyperlink w:anchor="__RefHeading___Toc3509783_581953129">
            <w:r>
              <w:rPr>
                <w:webHidden/>
                <w:rStyle w:val="IndexLink"/>
                <w:rtl w:val="true"/>
              </w:rPr>
              <w:t>الأمور التی یتعدّی بها الفعل القاصر</w:t>
            </w:r>
            <w:r>
              <w:rPr>
                <w:rStyle w:val="IndexLink"/>
                <w:rtl w:val="true"/>
              </w:rPr>
              <w:tab/>
            </w:r>
            <w:r>
              <w:rPr>
                <w:rStyle w:val="IndexLink"/>
              </w:rPr>
              <w:t>609</w:t>
            </w:r>
          </w:hyperlink>
        </w:p>
        <w:p>
          <w:pPr>
            <w:pStyle w:val="Contents3"/>
            <w:tabs>
              <w:tab w:val="clear" w:pos="8459"/>
              <w:tab w:val="right" w:pos="9026" w:leader="dot"/>
            </w:tabs>
            <w:rPr/>
          </w:pPr>
          <w:hyperlink w:anchor="__RefHeading___Toc3509785_581953129">
            <w:r>
              <w:rPr>
                <w:webHidden/>
                <w:rStyle w:val="IndexLink"/>
                <w:rtl w:val="true"/>
              </w:rPr>
              <w:t xml:space="preserve">الباب الخامس </w:t>
            </w:r>
            <w:r>
              <w:rPr>
                <w:rStyle w:val="IndexLink"/>
                <w:rtl w:val="true"/>
              </w:rPr>
              <w:t xml:space="preserve">: </w:t>
            </w:r>
            <w:r>
              <w:rPr>
                <w:rStyle w:val="IndexLink"/>
                <w:rtl w:val="true"/>
              </w:rPr>
              <w:t>فی ذکر الجهات التی یدخل الاعتراض علی المعرب من جهتها</w:t>
            </w:r>
            <w:r>
              <w:rPr>
                <w:rStyle w:val="IndexLink"/>
                <w:rtl w:val="true"/>
              </w:rPr>
              <w:tab/>
            </w:r>
            <w:r>
              <w:rPr>
                <w:rStyle w:val="IndexLink"/>
              </w:rPr>
              <w:t>614</w:t>
            </w:r>
          </w:hyperlink>
        </w:p>
        <w:p>
          <w:pPr>
            <w:pStyle w:val="Contents4"/>
            <w:tabs>
              <w:tab w:val="clear" w:pos="8176"/>
              <w:tab w:val="right" w:pos="9026" w:leader="dot"/>
            </w:tabs>
            <w:rPr/>
          </w:pPr>
          <w:hyperlink w:anchor="__RefHeading___Toc3509787_581953129">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3509789_581953129">
            <w:r>
              <w:rPr>
                <w:webHidden/>
                <w:rStyle w:val="IndexLink"/>
                <w:rtl w:val="true"/>
              </w:rPr>
              <w:t xml:space="preserve">الجهة الأولی </w:t>
            </w:r>
            <w:r>
              <w:rPr>
                <w:rStyle w:val="IndexLink"/>
                <w:rtl w:val="true"/>
              </w:rPr>
              <w:t xml:space="preserve">: </w:t>
            </w:r>
            <w:r>
              <w:rPr>
                <w:rStyle w:val="IndexLink"/>
                <w:rtl w:val="true"/>
              </w:rPr>
              <w:t>أن یراعی ما یقتضیه ظاهر الصناعة ولا یراعی المعنی</w:t>
            </w:r>
            <w:r>
              <w:rPr>
                <w:rStyle w:val="IndexLink"/>
                <w:rtl w:val="true"/>
              </w:rPr>
              <w:tab/>
            </w:r>
            <w:r>
              <w:rPr>
                <w:rStyle w:val="IndexLink"/>
              </w:rPr>
              <w:t>614</w:t>
            </w:r>
          </w:hyperlink>
        </w:p>
        <w:p>
          <w:pPr>
            <w:pStyle w:val="Contents4"/>
            <w:tabs>
              <w:tab w:val="clear" w:pos="8176"/>
              <w:tab w:val="right" w:pos="9026" w:leader="dot"/>
            </w:tabs>
            <w:rPr/>
          </w:pPr>
          <w:hyperlink w:anchor="__RefHeading___Toc3509791_581953129">
            <w:r>
              <w:rPr>
                <w:webHidden/>
                <w:rStyle w:val="IndexLink"/>
                <w:rtl w:val="true"/>
              </w:rPr>
              <w:t xml:space="preserve">الجهة الثانیة </w:t>
            </w:r>
            <w:r>
              <w:rPr>
                <w:rStyle w:val="IndexLink"/>
                <w:rtl w:val="true"/>
              </w:rPr>
              <w:t xml:space="preserve">: </w:t>
            </w:r>
            <w:r>
              <w:rPr>
                <w:rStyle w:val="IndexLink"/>
                <w:rtl w:val="true"/>
              </w:rPr>
              <w:t>أن یراعی المعرب معنی صحیحا و لا ینظر فی صحته فی الصناعة</w:t>
            </w:r>
            <w:r>
              <w:rPr>
                <w:rStyle w:val="IndexLink"/>
                <w:rtl w:val="true"/>
              </w:rPr>
              <w:tab/>
            </w:r>
            <w:r>
              <w:rPr>
                <w:rStyle w:val="IndexLink"/>
              </w:rPr>
              <w:t>627</w:t>
            </w:r>
          </w:hyperlink>
        </w:p>
        <w:p>
          <w:pPr>
            <w:pStyle w:val="Contents4"/>
            <w:tabs>
              <w:tab w:val="clear" w:pos="8176"/>
              <w:tab w:val="right" w:pos="9026" w:leader="dot"/>
            </w:tabs>
            <w:rPr/>
          </w:pPr>
          <w:hyperlink w:anchor="__RefHeading___Toc3509793_581953129">
            <w:r>
              <w:rPr>
                <w:webHidden/>
                <w:rStyle w:val="IndexLink"/>
                <w:rtl w:val="true"/>
              </w:rPr>
              <w:t xml:space="preserve">الجهة الثالثة </w:t>
            </w:r>
            <w:r>
              <w:rPr>
                <w:rStyle w:val="IndexLink"/>
                <w:rtl w:val="true"/>
              </w:rPr>
              <w:t xml:space="preserve">: </w:t>
            </w:r>
            <w:r>
              <w:rPr>
                <w:rStyle w:val="IndexLink"/>
                <w:rtl w:val="true"/>
              </w:rPr>
              <w:t>أن یخرج علی ما لم یثبت فی العربیة</w:t>
            </w:r>
            <w:r>
              <w:rPr>
                <w:rStyle w:val="IndexLink"/>
                <w:rtl w:val="true"/>
              </w:rPr>
              <w:tab/>
            </w:r>
            <w:r>
              <w:rPr>
                <w:rStyle w:val="IndexLink"/>
              </w:rPr>
              <w:t>634</w:t>
            </w:r>
          </w:hyperlink>
        </w:p>
        <w:p>
          <w:pPr>
            <w:pStyle w:val="Contents4"/>
            <w:tabs>
              <w:tab w:val="clear" w:pos="8176"/>
              <w:tab w:val="right" w:pos="9026" w:leader="dot"/>
            </w:tabs>
            <w:rPr/>
          </w:pPr>
          <w:hyperlink w:anchor="__RefHeading___Toc3509795_581953129">
            <w:r>
              <w:rPr>
                <w:webHidden/>
                <w:rStyle w:val="IndexLink"/>
                <w:rtl w:val="true"/>
              </w:rPr>
              <w:t xml:space="preserve">الجهة الرابعة </w:t>
            </w:r>
            <w:r>
              <w:rPr>
                <w:rStyle w:val="IndexLink"/>
                <w:rtl w:val="true"/>
              </w:rPr>
              <w:t xml:space="preserve">: </w:t>
            </w:r>
            <w:r>
              <w:rPr>
                <w:rStyle w:val="IndexLink"/>
                <w:rtl w:val="true"/>
              </w:rPr>
              <w:t>أن یخرج علی الأمور البعیدة و الأوجه الضعیفة و یترک الوجه القریب و القوی</w:t>
            </w:r>
            <w:r>
              <w:rPr>
                <w:rStyle w:val="IndexLink"/>
                <w:rtl w:val="true"/>
              </w:rPr>
              <w:tab/>
            </w:r>
            <w:r>
              <w:rPr>
                <w:rStyle w:val="IndexLink"/>
              </w:rPr>
              <w:t>637</w:t>
            </w:r>
          </w:hyperlink>
        </w:p>
        <w:p>
          <w:pPr>
            <w:pStyle w:val="Contents4"/>
            <w:tabs>
              <w:tab w:val="clear" w:pos="8176"/>
              <w:tab w:val="right" w:pos="9026" w:leader="dot"/>
            </w:tabs>
            <w:rPr/>
          </w:pPr>
          <w:hyperlink w:anchor="__RefHeading___Toc3509797_581953129">
            <w:r>
              <w:rPr>
                <w:webHidden/>
                <w:rStyle w:val="IndexLink"/>
                <w:rtl w:val="true"/>
              </w:rPr>
              <w:t xml:space="preserve">الجهة الخامسة </w:t>
            </w:r>
            <w:r>
              <w:rPr>
                <w:rStyle w:val="IndexLink"/>
                <w:rtl w:val="true"/>
              </w:rPr>
              <w:t xml:space="preserve">: </w:t>
            </w:r>
            <w:r>
              <w:rPr>
                <w:rStyle w:val="IndexLink"/>
                <w:rtl w:val="true"/>
              </w:rPr>
              <w:t>أن یترک بعض ما یحتمله اللفظ من الأوجه الظاهرة</w:t>
            </w:r>
            <w:r>
              <w:rPr>
                <w:rStyle w:val="IndexLink"/>
                <w:rtl w:val="true"/>
              </w:rPr>
              <w:tab/>
            </w:r>
            <w:r>
              <w:rPr>
                <w:rStyle w:val="IndexLink"/>
              </w:rPr>
              <w:t>646</w:t>
            </w:r>
          </w:hyperlink>
        </w:p>
        <w:p>
          <w:pPr>
            <w:pStyle w:val="Contents5"/>
            <w:tabs>
              <w:tab w:val="clear" w:pos="7892"/>
              <w:tab w:val="right" w:pos="9026" w:leader="dot"/>
            </w:tabs>
            <w:rPr/>
          </w:pPr>
          <w:hyperlink w:anchor="__RefHeading___Toc3509799_581953129">
            <w:r>
              <w:rPr>
                <w:webHidden/>
                <w:rStyle w:val="IndexLink"/>
                <w:rtl w:val="true"/>
              </w:rPr>
              <w:t>اشارة</w:t>
            </w:r>
            <w:r>
              <w:rPr>
                <w:rStyle w:val="IndexLink"/>
                <w:rtl w:val="true"/>
              </w:rPr>
              <w:tab/>
            </w:r>
            <w:r>
              <w:rPr>
                <w:rStyle w:val="IndexLink"/>
              </w:rPr>
              <w:t>646</w:t>
            </w:r>
          </w:hyperlink>
        </w:p>
        <w:p>
          <w:pPr>
            <w:pStyle w:val="Contents5"/>
            <w:tabs>
              <w:tab w:val="clear" w:pos="7892"/>
              <w:tab w:val="right" w:pos="9026" w:leader="dot"/>
            </w:tabs>
            <w:rPr/>
          </w:pPr>
          <w:hyperlink w:anchor="__RefHeading___Toc3509801_581953129">
            <w:r>
              <w:rPr>
                <w:webHidden/>
                <w:rStyle w:val="IndexLink"/>
                <w:rtl w:val="true"/>
              </w:rPr>
              <w:t>باب المبتدأ</w:t>
            </w:r>
            <w:r>
              <w:rPr>
                <w:rStyle w:val="IndexLink"/>
                <w:rtl w:val="true"/>
              </w:rPr>
              <w:tab/>
            </w:r>
            <w:r>
              <w:rPr>
                <w:rStyle w:val="IndexLink"/>
              </w:rPr>
              <w:t>646</w:t>
            </w:r>
          </w:hyperlink>
        </w:p>
        <w:p>
          <w:pPr>
            <w:pStyle w:val="Contents5"/>
            <w:tabs>
              <w:tab w:val="clear" w:pos="7892"/>
              <w:tab w:val="right" w:pos="9026" w:leader="dot"/>
            </w:tabs>
            <w:rPr/>
          </w:pPr>
          <w:hyperlink w:anchor="__RefHeading___Toc3509803_581953129">
            <w:r>
              <w:rPr>
                <w:webHidden/>
                <w:rStyle w:val="IndexLink"/>
                <w:rtl w:val="true"/>
              </w:rPr>
              <w:t>باب کان و ما جری مجراها</w:t>
            </w:r>
            <w:r>
              <w:rPr>
                <w:rStyle w:val="IndexLink"/>
                <w:rtl w:val="true"/>
              </w:rPr>
              <w:tab/>
            </w:r>
            <w:r>
              <w:rPr>
                <w:rStyle w:val="IndexLink"/>
              </w:rPr>
              <w:t>650</w:t>
            </w:r>
          </w:hyperlink>
        </w:p>
        <w:p>
          <w:pPr>
            <w:pStyle w:val="Contents5"/>
            <w:tabs>
              <w:tab w:val="clear" w:pos="7892"/>
              <w:tab w:val="right" w:pos="9026" w:leader="dot"/>
            </w:tabs>
            <w:rPr/>
          </w:pPr>
          <w:hyperlink w:anchor="__RefHeading___Toc3509805_581953129">
            <w:r>
              <w:rPr>
                <w:webHidden/>
                <w:rStyle w:val="IndexLink"/>
                <w:rtl w:val="true"/>
              </w:rPr>
              <w:t>باب المنصوبات المتشابهة</w:t>
            </w:r>
            <w:r>
              <w:rPr>
                <w:rStyle w:val="IndexLink"/>
                <w:rtl w:val="true"/>
              </w:rPr>
              <w:tab/>
            </w:r>
            <w:r>
              <w:rPr>
                <w:rStyle w:val="IndexLink"/>
              </w:rPr>
              <w:t>652</w:t>
            </w:r>
          </w:hyperlink>
        </w:p>
        <w:p>
          <w:pPr>
            <w:pStyle w:val="Contents5"/>
            <w:tabs>
              <w:tab w:val="clear" w:pos="7892"/>
              <w:tab w:val="right" w:pos="9026" w:leader="dot"/>
            </w:tabs>
            <w:rPr/>
          </w:pPr>
          <w:hyperlink w:anchor="__RefHeading___Toc3509807_581953129">
            <w:r>
              <w:rPr>
                <w:webHidden/>
                <w:rStyle w:val="IndexLink"/>
                <w:rtl w:val="true"/>
              </w:rPr>
              <w:t>باب الاستثناء</w:t>
            </w:r>
            <w:r>
              <w:rPr>
                <w:rStyle w:val="IndexLink"/>
                <w:rtl w:val="true"/>
              </w:rPr>
              <w:tab/>
            </w:r>
            <w:r>
              <w:rPr>
                <w:rStyle w:val="IndexLink"/>
              </w:rPr>
              <w:t>654</w:t>
            </w:r>
          </w:hyperlink>
        </w:p>
        <w:p>
          <w:pPr>
            <w:pStyle w:val="Contents5"/>
            <w:tabs>
              <w:tab w:val="clear" w:pos="7892"/>
              <w:tab w:val="right" w:pos="9026" w:leader="dot"/>
            </w:tabs>
            <w:rPr/>
          </w:pPr>
          <w:hyperlink w:anchor="__RefHeading___Toc3509809_581953129">
            <w:r>
              <w:rPr>
                <w:webHidden/>
                <w:rStyle w:val="IndexLink"/>
                <w:rtl w:val="true"/>
              </w:rPr>
              <w:t>باب إعراب الفعل</w:t>
            </w:r>
            <w:r>
              <w:rPr>
                <w:rStyle w:val="IndexLink"/>
                <w:rtl w:val="true"/>
              </w:rPr>
              <w:tab/>
            </w:r>
            <w:r>
              <w:rPr>
                <w:rStyle w:val="IndexLink"/>
              </w:rPr>
              <w:t>657</w:t>
            </w:r>
          </w:hyperlink>
        </w:p>
        <w:p>
          <w:pPr>
            <w:pStyle w:val="Contents5"/>
            <w:tabs>
              <w:tab w:val="clear" w:pos="7892"/>
              <w:tab w:val="right" w:pos="9026" w:leader="dot"/>
            </w:tabs>
            <w:rPr/>
          </w:pPr>
          <w:hyperlink w:anchor="__RefHeading___Toc3509811_581953129">
            <w:r>
              <w:rPr>
                <w:webHidden/>
                <w:rStyle w:val="IndexLink"/>
                <w:rtl w:val="true"/>
              </w:rPr>
              <w:t>باب الموصول</w:t>
            </w:r>
            <w:r>
              <w:rPr>
                <w:rStyle w:val="IndexLink"/>
                <w:rtl w:val="true"/>
              </w:rPr>
              <w:tab/>
            </w:r>
            <w:r>
              <w:rPr>
                <w:rStyle w:val="IndexLink"/>
              </w:rPr>
              <w:t>658</w:t>
            </w:r>
          </w:hyperlink>
        </w:p>
        <w:p>
          <w:pPr>
            <w:pStyle w:val="Contents5"/>
            <w:tabs>
              <w:tab w:val="clear" w:pos="7892"/>
              <w:tab w:val="right" w:pos="9026" w:leader="dot"/>
            </w:tabs>
            <w:rPr/>
          </w:pPr>
          <w:hyperlink w:anchor="__RefHeading___Toc3509813_581953129">
            <w:r>
              <w:rPr>
                <w:webHidden/>
                <w:rStyle w:val="IndexLink"/>
                <w:rtl w:val="true"/>
              </w:rPr>
              <w:t>باب التوابع</w:t>
            </w:r>
            <w:r>
              <w:rPr>
                <w:rStyle w:val="IndexLink"/>
                <w:rtl w:val="true"/>
              </w:rPr>
              <w:tab/>
            </w:r>
            <w:r>
              <w:rPr>
                <w:rStyle w:val="IndexLink"/>
              </w:rPr>
              <w:t>660</w:t>
            </w:r>
          </w:hyperlink>
        </w:p>
        <w:p>
          <w:pPr>
            <w:pStyle w:val="Contents5"/>
            <w:tabs>
              <w:tab w:val="clear" w:pos="7892"/>
              <w:tab w:val="right" w:pos="9026" w:leader="dot"/>
            </w:tabs>
            <w:rPr/>
          </w:pPr>
          <w:hyperlink w:anchor="__RefHeading___Toc3509815_581953129">
            <w:r>
              <w:rPr>
                <w:webHidden/>
                <w:rStyle w:val="IndexLink"/>
                <w:rtl w:val="true"/>
              </w:rPr>
              <w:t>باب حروف الجر</w:t>
            </w:r>
            <w:r>
              <w:rPr>
                <w:rStyle w:val="IndexLink"/>
                <w:rtl w:val="true"/>
              </w:rPr>
              <w:tab/>
            </w:r>
            <w:r>
              <w:rPr>
                <w:rStyle w:val="IndexLink"/>
              </w:rPr>
              <w:t>661</w:t>
            </w:r>
          </w:hyperlink>
        </w:p>
        <w:p>
          <w:pPr>
            <w:pStyle w:val="Contents5"/>
            <w:tabs>
              <w:tab w:val="clear" w:pos="7892"/>
              <w:tab w:val="right" w:pos="9026" w:leader="dot"/>
            </w:tabs>
            <w:rPr/>
          </w:pPr>
          <w:hyperlink w:anchor="__RefHeading___Toc3509817_581953129">
            <w:r>
              <w:rPr>
                <w:webHidden/>
                <w:rStyle w:val="IndexLink"/>
                <w:rtl w:val="true"/>
              </w:rPr>
              <w:t>باب فی مسائل مفردة</w:t>
            </w:r>
            <w:r>
              <w:rPr>
                <w:rStyle w:val="IndexLink"/>
                <w:rtl w:val="true"/>
              </w:rPr>
              <w:tab/>
            </w:r>
            <w:r>
              <w:rPr>
                <w:rStyle w:val="IndexLink"/>
              </w:rPr>
              <w:t>661</w:t>
            </w:r>
          </w:hyperlink>
        </w:p>
        <w:p>
          <w:pPr>
            <w:pStyle w:val="Contents4"/>
            <w:tabs>
              <w:tab w:val="clear" w:pos="8176"/>
              <w:tab w:val="right" w:pos="9026" w:leader="dot"/>
            </w:tabs>
            <w:rPr/>
          </w:pPr>
          <w:hyperlink w:anchor="__RefHeading___Toc3509819_581953129">
            <w:r>
              <w:rPr>
                <w:webHidden/>
                <w:rStyle w:val="IndexLink"/>
                <w:rtl w:val="true"/>
              </w:rPr>
              <w:t xml:space="preserve">الجهة السادسة </w:t>
            </w:r>
            <w:r>
              <w:rPr>
                <w:rStyle w:val="IndexLink"/>
                <w:rtl w:val="true"/>
              </w:rPr>
              <w:t xml:space="preserve">: </w:t>
            </w:r>
            <w:r>
              <w:rPr>
                <w:rStyle w:val="IndexLink"/>
                <w:rtl w:val="true"/>
              </w:rPr>
              <w:t>أن لا یراعی الشروط المختلفة بحسب الأبواب</w:t>
            </w:r>
            <w:r>
              <w:rPr>
                <w:rStyle w:val="IndexLink"/>
                <w:rtl w:val="true"/>
              </w:rPr>
              <w:tab/>
            </w:r>
            <w:r>
              <w:rPr>
                <w:rStyle w:val="IndexLink"/>
              </w:rPr>
              <w:t>662</w:t>
            </w:r>
          </w:hyperlink>
        </w:p>
        <w:p>
          <w:pPr>
            <w:pStyle w:val="Contents5"/>
            <w:tabs>
              <w:tab w:val="clear" w:pos="7892"/>
              <w:tab w:val="right" w:pos="9026" w:leader="dot"/>
            </w:tabs>
            <w:rPr/>
          </w:pPr>
          <w:hyperlink w:anchor="__RefHeading___Toc3509821_581953129">
            <w:r>
              <w:rPr>
                <w:webHidden/>
                <w:rStyle w:val="IndexLink"/>
                <w:rtl w:val="true"/>
              </w:rPr>
              <w:t>اشارة</w:t>
            </w:r>
            <w:r>
              <w:rPr>
                <w:rStyle w:val="IndexLink"/>
                <w:rtl w:val="true"/>
              </w:rPr>
              <w:tab/>
            </w:r>
            <w:r>
              <w:rPr>
                <w:rStyle w:val="IndexLink"/>
              </w:rPr>
              <w:t>662</w:t>
            </w:r>
          </w:hyperlink>
        </w:p>
        <w:p>
          <w:pPr>
            <w:pStyle w:val="Contents5"/>
            <w:tabs>
              <w:tab w:val="clear" w:pos="7892"/>
              <w:tab w:val="right" w:pos="9026" w:leader="dot"/>
            </w:tabs>
            <w:rPr/>
          </w:pPr>
          <w:hyperlink w:anchor="__RefHeading___Toc3509823_581953129">
            <w:r>
              <w:rPr>
                <w:webHidden/>
                <w:rStyle w:val="IndexLink"/>
                <w:rtl w:val="true"/>
              </w:rPr>
              <w:t xml:space="preserve">النوع الأول </w:t>
            </w:r>
            <w:r>
              <w:rPr>
                <w:rStyle w:val="IndexLink"/>
                <w:rtl w:val="true"/>
              </w:rPr>
              <w:t xml:space="preserve">: </w:t>
            </w:r>
            <w:r>
              <w:rPr>
                <w:rStyle w:val="IndexLink"/>
                <w:rtl w:val="true"/>
              </w:rPr>
              <w:t>اشتراطهم الجمود لعطف البیان و الاشتقاق للنعت</w:t>
            </w:r>
            <w:r>
              <w:rPr>
                <w:rStyle w:val="IndexLink"/>
                <w:rtl w:val="true"/>
              </w:rPr>
              <w:tab/>
            </w:r>
            <w:r>
              <w:rPr>
                <w:rStyle w:val="IndexLink"/>
              </w:rPr>
              <w:t>662</w:t>
            </w:r>
          </w:hyperlink>
        </w:p>
        <w:p>
          <w:pPr>
            <w:pStyle w:val="Contents5"/>
            <w:tabs>
              <w:tab w:val="clear" w:pos="7892"/>
              <w:tab w:val="right" w:pos="9026" w:leader="dot"/>
            </w:tabs>
            <w:rPr/>
          </w:pPr>
          <w:hyperlink w:anchor="__RefHeading___Toc3509825_581953129">
            <w:r>
              <w:rPr>
                <w:webHidden/>
                <w:rStyle w:val="IndexLink"/>
                <w:rtl w:val="true"/>
              </w:rPr>
              <w:t xml:space="preserve">النوع الثانی </w:t>
            </w:r>
            <w:r>
              <w:rPr>
                <w:rStyle w:val="IndexLink"/>
                <w:rtl w:val="true"/>
              </w:rPr>
              <w:t xml:space="preserve">: </w:t>
            </w:r>
            <w:r>
              <w:rPr>
                <w:rStyle w:val="IndexLink"/>
                <w:rtl w:val="true"/>
              </w:rPr>
              <w:t>اشتراطهم التعریف لعطف البیان و نعت المعرفة و</w:t>
            </w:r>
            <w:r>
              <w:rPr>
                <w:rStyle w:val="IndexLink"/>
                <w:rtl w:val="true"/>
              </w:rPr>
              <w:t>...</w:t>
              <w:tab/>
            </w:r>
            <w:r>
              <w:rPr>
                <w:rStyle w:val="IndexLink"/>
              </w:rPr>
              <w:t>664</w:t>
            </w:r>
          </w:hyperlink>
        </w:p>
        <w:p>
          <w:pPr>
            <w:pStyle w:val="Contents5"/>
            <w:tabs>
              <w:tab w:val="clear" w:pos="7892"/>
              <w:tab w:val="right" w:pos="9026" w:leader="dot"/>
            </w:tabs>
            <w:rPr/>
          </w:pPr>
          <w:hyperlink w:anchor="__RefHeading___Toc3509827_581953129">
            <w:r>
              <w:rPr>
                <w:webHidden/>
                <w:rStyle w:val="IndexLink"/>
                <w:rtl w:val="true"/>
              </w:rPr>
              <w:t xml:space="preserve">النوع الثالث </w:t>
            </w:r>
            <w:r>
              <w:rPr>
                <w:rStyle w:val="IndexLink"/>
                <w:rtl w:val="true"/>
              </w:rPr>
              <w:t xml:space="preserve">: </w:t>
            </w:r>
            <w:r>
              <w:rPr>
                <w:rStyle w:val="IndexLink"/>
                <w:rtl w:val="true"/>
              </w:rPr>
              <w:t>اشتراطهم فی بعض ما التعریف شرطه تعریفا خاصا</w:t>
            </w:r>
            <w:r>
              <w:rPr>
                <w:rStyle w:val="IndexLink"/>
                <w:rtl w:val="true"/>
              </w:rPr>
              <w:tab/>
            </w:r>
            <w:r>
              <w:rPr>
                <w:rStyle w:val="IndexLink"/>
              </w:rPr>
              <w:t>668</w:t>
            </w:r>
          </w:hyperlink>
        </w:p>
        <w:p>
          <w:pPr>
            <w:pStyle w:val="Contents5"/>
            <w:tabs>
              <w:tab w:val="clear" w:pos="7892"/>
              <w:tab w:val="right" w:pos="9026" w:leader="dot"/>
            </w:tabs>
            <w:rPr/>
          </w:pPr>
          <w:hyperlink w:anchor="__RefHeading___Toc3509829_581953129">
            <w:r>
              <w:rPr>
                <w:webHidden/>
                <w:rStyle w:val="IndexLink"/>
                <w:rtl w:val="true"/>
              </w:rPr>
              <w:t xml:space="preserve">النوع الرابع </w:t>
            </w:r>
            <w:r>
              <w:rPr>
                <w:rStyle w:val="IndexLink"/>
                <w:rtl w:val="true"/>
              </w:rPr>
              <w:t xml:space="preserve">: </w:t>
            </w:r>
            <w:r>
              <w:rPr>
                <w:rStyle w:val="IndexLink"/>
                <w:rtl w:val="true"/>
              </w:rPr>
              <w:t>اشتراط الإبهام فی بعض الألفاظ کظروف المکان</w:t>
            </w:r>
            <w:r>
              <w:rPr>
                <w:rStyle w:val="IndexLink"/>
                <w:rtl w:val="true"/>
              </w:rPr>
              <w:tab/>
            </w:r>
            <w:r>
              <w:rPr>
                <w:rStyle w:val="IndexLink"/>
              </w:rPr>
              <w:t>669</w:t>
            </w:r>
          </w:hyperlink>
        </w:p>
        <w:p>
          <w:pPr>
            <w:pStyle w:val="Contents5"/>
            <w:tabs>
              <w:tab w:val="clear" w:pos="7892"/>
              <w:tab w:val="right" w:pos="9026" w:leader="dot"/>
            </w:tabs>
            <w:rPr/>
          </w:pPr>
          <w:hyperlink w:anchor="__RefHeading___Toc3509831_581953129">
            <w:r>
              <w:rPr>
                <w:webHidden/>
                <w:rStyle w:val="IndexLink"/>
                <w:rtl w:val="true"/>
              </w:rPr>
              <w:t xml:space="preserve">النوع الخامس </w:t>
            </w:r>
            <w:r>
              <w:rPr>
                <w:rStyle w:val="IndexLink"/>
                <w:rtl w:val="true"/>
              </w:rPr>
              <w:t xml:space="preserve">: </w:t>
            </w:r>
            <w:r>
              <w:rPr>
                <w:rStyle w:val="IndexLink"/>
                <w:rtl w:val="true"/>
              </w:rPr>
              <w:t>اشتراطهم الإضمار فی بعض المعمولات و الإظهار فی بعض</w:t>
            </w:r>
            <w:r>
              <w:rPr>
                <w:rStyle w:val="IndexLink"/>
                <w:rtl w:val="true"/>
              </w:rPr>
              <w:tab/>
            </w:r>
            <w:r>
              <w:rPr>
                <w:rStyle w:val="IndexLink"/>
              </w:rPr>
              <w:t>672</w:t>
            </w:r>
          </w:hyperlink>
        </w:p>
        <w:p>
          <w:pPr>
            <w:pStyle w:val="Contents5"/>
            <w:tabs>
              <w:tab w:val="clear" w:pos="7892"/>
              <w:tab w:val="right" w:pos="9026" w:leader="dot"/>
            </w:tabs>
            <w:rPr/>
          </w:pPr>
          <w:hyperlink w:anchor="__RefHeading___Toc3509833_581953129">
            <w:r>
              <w:rPr>
                <w:webHidden/>
                <w:rStyle w:val="IndexLink"/>
                <w:rtl w:val="true"/>
              </w:rPr>
              <w:t xml:space="preserve">النوع السادس </w:t>
            </w:r>
            <w:r>
              <w:rPr>
                <w:rStyle w:val="IndexLink"/>
                <w:rtl w:val="true"/>
              </w:rPr>
              <w:t xml:space="preserve">: </w:t>
            </w:r>
            <w:r>
              <w:rPr>
                <w:rStyle w:val="IndexLink"/>
                <w:rtl w:val="true"/>
              </w:rPr>
              <w:t>اشتراطهم المفرد فی بعض المعمولات و الجملة فی بعض</w:t>
            </w:r>
            <w:r>
              <w:rPr>
                <w:rStyle w:val="IndexLink"/>
                <w:rtl w:val="true"/>
              </w:rPr>
              <w:tab/>
            </w:r>
            <w:r>
              <w:rPr>
                <w:rStyle w:val="IndexLink"/>
              </w:rPr>
              <w:t>674</w:t>
            </w:r>
          </w:hyperlink>
        </w:p>
        <w:p>
          <w:pPr>
            <w:pStyle w:val="Contents5"/>
            <w:tabs>
              <w:tab w:val="clear" w:pos="7892"/>
              <w:tab w:val="right" w:pos="9026" w:leader="dot"/>
            </w:tabs>
            <w:rPr/>
          </w:pPr>
          <w:hyperlink w:anchor="__RefHeading___Toc3509835_581953129">
            <w:r>
              <w:rPr>
                <w:webHidden/>
                <w:rStyle w:val="IndexLink"/>
                <w:rtl w:val="true"/>
              </w:rPr>
              <w:t xml:space="preserve">النوع السابع </w:t>
            </w:r>
            <w:r>
              <w:rPr>
                <w:rStyle w:val="IndexLink"/>
                <w:rtl w:val="true"/>
              </w:rPr>
              <w:t xml:space="preserve">: </w:t>
            </w:r>
            <w:r>
              <w:rPr>
                <w:rStyle w:val="IndexLink"/>
                <w:rtl w:val="true"/>
              </w:rPr>
              <w:t>اشتراط الجملة الفعلیة فی بعض المواضع و الاسمیة فی بعض</w:t>
            </w:r>
            <w:r>
              <w:rPr>
                <w:rStyle w:val="IndexLink"/>
                <w:rtl w:val="true"/>
              </w:rPr>
              <w:tab/>
            </w:r>
            <w:r>
              <w:rPr>
                <w:rStyle w:val="IndexLink"/>
              </w:rPr>
              <w:t>676</w:t>
            </w:r>
          </w:hyperlink>
        </w:p>
        <w:p>
          <w:pPr>
            <w:pStyle w:val="Contents5"/>
            <w:tabs>
              <w:tab w:val="clear" w:pos="7892"/>
              <w:tab w:val="right" w:pos="9026" w:leader="dot"/>
            </w:tabs>
            <w:rPr/>
          </w:pPr>
          <w:hyperlink w:anchor="__RefHeading___Toc3509837_581953129">
            <w:r>
              <w:rPr>
                <w:webHidden/>
                <w:rStyle w:val="IndexLink"/>
                <w:rtl w:val="true"/>
              </w:rPr>
              <w:t xml:space="preserve">النوع الثامن </w:t>
            </w:r>
            <w:r>
              <w:rPr>
                <w:rStyle w:val="IndexLink"/>
                <w:rtl w:val="true"/>
              </w:rPr>
              <w:t xml:space="preserve">: </w:t>
            </w:r>
            <w:r>
              <w:rPr>
                <w:rStyle w:val="IndexLink"/>
                <w:rtl w:val="true"/>
              </w:rPr>
              <w:t>اشتراطهم فی بعض الجمل الخبریّة و فی بعضها الإنشائیة</w:t>
            </w:r>
            <w:r>
              <w:rPr>
                <w:rStyle w:val="IndexLink"/>
                <w:rtl w:val="true"/>
              </w:rPr>
              <w:tab/>
            </w:r>
            <w:r>
              <w:rPr>
                <w:rStyle w:val="IndexLink"/>
              </w:rPr>
              <w:t>679</w:t>
            </w:r>
          </w:hyperlink>
        </w:p>
        <w:p>
          <w:pPr>
            <w:pStyle w:val="Contents5"/>
            <w:tabs>
              <w:tab w:val="clear" w:pos="7892"/>
              <w:tab w:val="right" w:pos="9026" w:leader="dot"/>
            </w:tabs>
            <w:rPr/>
          </w:pPr>
          <w:hyperlink w:anchor="__RefHeading___Toc3509839_581953129">
            <w:r>
              <w:rPr>
                <w:webHidden/>
                <w:rStyle w:val="IndexLink"/>
                <w:rtl w:val="true"/>
              </w:rPr>
              <w:t xml:space="preserve">النوع التاسع </w:t>
            </w:r>
            <w:r>
              <w:rPr>
                <w:rStyle w:val="IndexLink"/>
                <w:rtl w:val="true"/>
              </w:rPr>
              <w:t xml:space="preserve">: </w:t>
            </w:r>
            <w:r>
              <w:rPr>
                <w:rStyle w:val="IndexLink"/>
                <w:rtl w:val="true"/>
              </w:rPr>
              <w:t>اشتراطهم لبعض الأسماء أن یوصف و لبعضها أن لا یوصف</w:t>
            </w:r>
            <w:r>
              <w:rPr>
                <w:rStyle w:val="IndexLink"/>
                <w:rtl w:val="true"/>
              </w:rPr>
              <w:tab/>
            </w:r>
            <w:r>
              <w:rPr>
                <w:rStyle w:val="IndexLink"/>
              </w:rPr>
              <w:t>682</w:t>
            </w:r>
          </w:hyperlink>
        </w:p>
        <w:p>
          <w:pPr>
            <w:pStyle w:val="Contents5"/>
            <w:tabs>
              <w:tab w:val="clear" w:pos="7892"/>
              <w:tab w:val="right" w:pos="9026" w:leader="dot"/>
            </w:tabs>
            <w:rPr/>
          </w:pPr>
          <w:hyperlink w:anchor="__RefHeading___Toc3509841_581953129">
            <w:r>
              <w:rPr>
                <w:webHidden/>
                <w:rStyle w:val="IndexLink"/>
                <w:rtl w:val="true"/>
              </w:rPr>
              <w:t xml:space="preserve">النوع العاشر </w:t>
            </w:r>
            <w:r>
              <w:rPr>
                <w:rStyle w:val="IndexLink"/>
                <w:rtl w:val="true"/>
              </w:rPr>
              <w:t xml:space="preserve">: </w:t>
            </w:r>
            <w:r>
              <w:rPr>
                <w:rStyle w:val="IndexLink"/>
                <w:rtl w:val="true"/>
              </w:rPr>
              <w:t>تخصیصهم جواز وصف بعض الأسماء بمکان دون آخر</w:t>
            </w:r>
            <w:r>
              <w:rPr>
                <w:rStyle w:val="IndexLink"/>
                <w:rtl w:val="true"/>
              </w:rPr>
              <w:tab/>
            </w:r>
            <w:r>
              <w:rPr>
                <w:rStyle w:val="IndexLink"/>
              </w:rPr>
              <w:t>683</w:t>
            </w:r>
          </w:hyperlink>
        </w:p>
        <w:p>
          <w:pPr>
            <w:pStyle w:val="Contents5"/>
            <w:tabs>
              <w:tab w:val="clear" w:pos="7892"/>
              <w:tab w:val="right" w:pos="9026" w:leader="dot"/>
            </w:tabs>
            <w:rPr/>
          </w:pPr>
          <w:hyperlink w:anchor="__RefHeading___Toc3509843_581953129">
            <w:r>
              <w:rPr>
                <w:webHidden/>
                <w:rStyle w:val="IndexLink"/>
                <w:rtl w:val="true"/>
              </w:rPr>
              <w:t xml:space="preserve">النوع الحادی عشر </w:t>
            </w:r>
            <w:r>
              <w:rPr>
                <w:rStyle w:val="IndexLink"/>
                <w:rtl w:val="true"/>
              </w:rPr>
              <w:t xml:space="preserve">: </w:t>
            </w:r>
            <w:r>
              <w:rPr>
                <w:rStyle w:val="IndexLink"/>
                <w:rtl w:val="true"/>
              </w:rPr>
              <w:t>إجازتهم فی بعض أخبار النواسخ أن یتصل بالناسخ</w:t>
            </w:r>
            <w:r>
              <w:rPr>
                <w:rStyle w:val="IndexLink"/>
                <w:rtl w:val="true"/>
              </w:rPr>
              <w:tab/>
            </w:r>
            <w:r>
              <w:rPr>
                <w:rStyle w:val="IndexLink"/>
              </w:rPr>
              <w:t>684</w:t>
            </w:r>
          </w:hyperlink>
        </w:p>
        <w:p>
          <w:pPr>
            <w:pStyle w:val="Contents5"/>
            <w:tabs>
              <w:tab w:val="clear" w:pos="7892"/>
              <w:tab w:val="right" w:pos="9026" w:leader="dot"/>
            </w:tabs>
            <w:rPr/>
          </w:pPr>
          <w:hyperlink w:anchor="__RefHeading___Toc3509845_581953129">
            <w:r>
              <w:rPr>
                <w:webHidden/>
                <w:rStyle w:val="IndexLink"/>
                <w:rtl w:val="true"/>
              </w:rPr>
              <w:t xml:space="preserve">النوع الثانی عشر </w:t>
            </w:r>
            <w:r>
              <w:rPr>
                <w:rStyle w:val="IndexLink"/>
                <w:rtl w:val="true"/>
              </w:rPr>
              <w:t xml:space="preserve">: </w:t>
            </w:r>
            <w:r>
              <w:rPr>
                <w:rStyle w:val="IndexLink"/>
                <w:rtl w:val="true"/>
              </w:rPr>
              <w:t>إیجابهم لبعض معمولات الفعل و شبهه أن یتقدم</w:t>
            </w:r>
            <w:r>
              <w:rPr>
                <w:rStyle w:val="IndexLink"/>
                <w:rtl w:val="true"/>
              </w:rPr>
              <w:tab/>
            </w:r>
            <w:r>
              <w:rPr>
                <w:rStyle w:val="IndexLink"/>
              </w:rPr>
              <w:t>684</w:t>
            </w:r>
          </w:hyperlink>
        </w:p>
        <w:p>
          <w:pPr>
            <w:pStyle w:val="Contents5"/>
            <w:tabs>
              <w:tab w:val="clear" w:pos="7892"/>
              <w:tab w:val="right" w:pos="9026" w:leader="dot"/>
            </w:tabs>
            <w:rPr/>
          </w:pPr>
          <w:hyperlink w:anchor="__RefHeading___Toc3509847_581953129">
            <w:r>
              <w:rPr>
                <w:webHidden/>
                <w:rStyle w:val="IndexLink"/>
                <w:rtl w:val="true"/>
              </w:rPr>
              <w:t xml:space="preserve">النوع الثالث عشر </w:t>
            </w:r>
            <w:r>
              <w:rPr>
                <w:rStyle w:val="IndexLink"/>
                <w:rtl w:val="true"/>
              </w:rPr>
              <w:t xml:space="preserve">: </w:t>
            </w:r>
            <w:r>
              <w:rPr>
                <w:rStyle w:val="IndexLink"/>
                <w:rtl w:val="true"/>
              </w:rPr>
              <w:t>منعهم من حذف بعض الکلمات و إیجابهم حذف بعضها</w:t>
            </w:r>
            <w:r>
              <w:rPr>
                <w:rStyle w:val="IndexLink"/>
                <w:rtl w:val="true"/>
              </w:rPr>
              <w:tab/>
            </w:r>
            <w:r>
              <w:rPr>
                <w:rStyle w:val="IndexLink"/>
              </w:rPr>
              <w:t>687</w:t>
            </w:r>
          </w:hyperlink>
        </w:p>
        <w:p>
          <w:pPr>
            <w:pStyle w:val="Contents5"/>
            <w:tabs>
              <w:tab w:val="clear" w:pos="7892"/>
              <w:tab w:val="right" w:pos="9026" w:leader="dot"/>
            </w:tabs>
            <w:rPr/>
          </w:pPr>
          <w:hyperlink w:anchor="__RefHeading___Toc3509849_581953129">
            <w:r>
              <w:rPr>
                <w:webHidden/>
                <w:rStyle w:val="IndexLink"/>
                <w:rtl w:val="true"/>
              </w:rPr>
              <w:t xml:space="preserve">النوع الرابع عشر </w:t>
            </w:r>
            <w:r>
              <w:rPr>
                <w:rStyle w:val="IndexLink"/>
                <w:rtl w:val="true"/>
              </w:rPr>
              <w:t xml:space="preserve">: </w:t>
            </w:r>
            <w:r>
              <w:rPr>
                <w:rStyle w:val="IndexLink"/>
                <w:rtl w:val="true"/>
              </w:rPr>
              <w:t>تجویزهم فی الشعر ما لا یجوز فی النثر</w:t>
            </w:r>
            <w:r>
              <w:rPr>
                <w:rStyle w:val="IndexLink"/>
                <w:rtl w:val="true"/>
              </w:rPr>
              <w:tab/>
            </w:r>
            <w:r>
              <w:rPr>
                <w:rStyle w:val="IndexLink"/>
              </w:rPr>
              <w:t>688</w:t>
            </w:r>
          </w:hyperlink>
        </w:p>
        <w:p>
          <w:pPr>
            <w:pStyle w:val="Contents5"/>
            <w:tabs>
              <w:tab w:val="clear" w:pos="7892"/>
              <w:tab w:val="right" w:pos="9026" w:leader="dot"/>
            </w:tabs>
            <w:rPr/>
          </w:pPr>
          <w:hyperlink w:anchor="__RefHeading___Toc3509851_581953129">
            <w:r>
              <w:rPr>
                <w:webHidden/>
                <w:rStyle w:val="IndexLink"/>
                <w:rtl w:val="true"/>
              </w:rPr>
              <w:t xml:space="preserve">النوع الخامس عشر </w:t>
            </w:r>
            <w:r>
              <w:rPr>
                <w:rStyle w:val="IndexLink"/>
                <w:rtl w:val="true"/>
              </w:rPr>
              <w:t xml:space="preserve">: </w:t>
            </w:r>
            <w:r>
              <w:rPr>
                <w:rStyle w:val="IndexLink"/>
                <w:rtl w:val="true"/>
              </w:rPr>
              <w:t>اشتراطهم وجود الرابط فی بعض المواضع و فقده فی بعض</w:t>
            </w:r>
            <w:r>
              <w:rPr>
                <w:rStyle w:val="IndexLink"/>
                <w:rtl w:val="true"/>
              </w:rPr>
              <w:tab/>
            </w:r>
            <w:r>
              <w:rPr>
                <w:rStyle w:val="IndexLink"/>
              </w:rPr>
              <w:t>689</w:t>
            </w:r>
          </w:hyperlink>
        </w:p>
        <w:p>
          <w:pPr>
            <w:pStyle w:val="Contents5"/>
            <w:tabs>
              <w:tab w:val="clear" w:pos="7892"/>
              <w:tab w:val="right" w:pos="9026" w:leader="dot"/>
            </w:tabs>
            <w:rPr/>
          </w:pPr>
          <w:hyperlink w:anchor="__RefHeading___Toc3509853_581953129">
            <w:r>
              <w:rPr>
                <w:webHidden/>
                <w:rStyle w:val="IndexLink"/>
                <w:rtl w:val="true"/>
              </w:rPr>
              <w:t xml:space="preserve">النوع السادس عشر </w:t>
            </w:r>
            <w:r>
              <w:rPr>
                <w:rStyle w:val="IndexLink"/>
                <w:rtl w:val="true"/>
              </w:rPr>
              <w:t xml:space="preserve">: </w:t>
            </w:r>
            <w:r>
              <w:rPr>
                <w:rStyle w:val="IndexLink"/>
                <w:rtl w:val="true"/>
              </w:rPr>
              <w:t>اشتراطهم لبناء بعض الأسماء أن تقطع عن الإضافة</w:t>
            </w:r>
            <w:r>
              <w:rPr>
                <w:rStyle w:val="IndexLink"/>
                <w:rtl w:val="true"/>
              </w:rPr>
              <w:tab/>
            </w:r>
            <w:r>
              <w:rPr>
                <w:rStyle w:val="IndexLink"/>
              </w:rPr>
              <w:t>689</w:t>
            </w:r>
          </w:hyperlink>
        </w:p>
        <w:p>
          <w:pPr>
            <w:pStyle w:val="Contents4"/>
            <w:tabs>
              <w:tab w:val="clear" w:pos="8176"/>
              <w:tab w:val="right" w:pos="9026" w:leader="dot"/>
            </w:tabs>
            <w:rPr/>
          </w:pPr>
          <w:hyperlink w:anchor="__RefHeading___Toc3509855_581953129">
            <w:r>
              <w:rPr>
                <w:webHidden/>
                <w:rStyle w:val="IndexLink"/>
                <w:rtl w:val="true"/>
              </w:rPr>
              <w:t xml:space="preserve">الجهة السابعة </w:t>
            </w:r>
            <w:r>
              <w:rPr>
                <w:rStyle w:val="IndexLink"/>
                <w:rtl w:val="true"/>
              </w:rPr>
              <w:t xml:space="preserve">: </w:t>
            </w:r>
            <w:r>
              <w:rPr>
                <w:rStyle w:val="IndexLink"/>
                <w:rtl w:val="true"/>
              </w:rPr>
              <w:t>أن یحمل کلاما علی شیء و یشهد استعمال آخر</w:t>
            </w:r>
            <w:r>
              <w:rPr>
                <w:rStyle w:val="IndexLink"/>
                <w:rtl w:val="true"/>
              </w:rPr>
              <w:tab/>
            </w:r>
            <w:r>
              <w:rPr>
                <w:rStyle w:val="IndexLink"/>
              </w:rPr>
              <w:t>690</w:t>
            </w:r>
          </w:hyperlink>
        </w:p>
        <w:p>
          <w:pPr>
            <w:pStyle w:val="Contents4"/>
            <w:tabs>
              <w:tab w:val="clear" w:pos="8176"/>
              <w:tab w:val="right" w:pos="9026" w:leader="dot"/>
            </w:tabs>
            <w:rPr/>
          </w:pPr>
          <w:hyperlink w:anchor="__RefHeading___Toc3509857_581953129">
            <w:r>
              <w:rPr>
                <w:webHidden/>
                <w:rStyle w:val="IndexLink"/>
                <w:rtl w:val="true"/>
              </w:rPr>
              <w:t xml:space="preserve">الجهة الثامنة </w:t>
            </w:r>
            <w:r>
              <w:rPr>
                <w:rStyle w:val="IndexLink"/>
                <w:rtl w:val="true"/>
              </w:rPr>
              <w:t xml:space="preserve">: </w:t>
            </w:r>
            <w:r>
              <w:rPr>
                <w:rStyle w:val="IndexLink"/>
                <w:rtl w:val="true"/>
              </w:rPr>
              <w:t>أن یحمل المعرب علی شیء و فی ذلک الموضع ما یدفعه</w:t>
            </w:r>
            <w:r>
              <w:rPr>
                <w:rStyle w:val="IndexLink"/>
                <w:rtl w:val="true"/>
              </w:rPr>
              <w:tab/>
            </w:r>
            <w:r>
              <w:rPr>
                <w:rStyle w:val="IndexLink"/>
              </w:rPr>
              <w:t>692</w:t>
            </w:r>
          </w:hyperlink>
        </w:p>
        <w:p>
          <w:pPr>
            <w:pStyle w:val="Contents4"/>
            <w:tabs>
              <w:tab w:val="clear" w:pos="8176"/>
              <w:tab w:val="right" w:pos="9026" w:leader="dot"/>
            </w:tabs>
            <w:rPr/>
          </w:pPr>
          <w:hyperlink w:anchor="__RefHeading___Toc3509859_581953129">
            <w:r>
              <w:rPr>
                <w:webHidden/>
                <w:rStyle w:val="IndexLink"/>
                <w:rtl w:val="true"/>
              </w:rPr>
              <w:t xml:space="preserve">الجهة التاسعة </w:t>
            </w:r>
            <w:r>
              <w:rPr>
                <w:rStyle w:val="IndexLink"/>
                <w:rtl w:val="true"/>
              </w:rPr>
              <w:t xml:space="preserve">: </w:t>
            </w:r>
            <w:r>
              <w:rPr>
                <w:rStyle w:val="IndexLink"/>
                <w:rtl w:val="true"/>
              </w:rPr>
              <w:t>أن لا یتأمل عند وجود المشتبهات</w:t>
            </w:r>
            <w:r>
              <w:rPr>
                <w:rStyle w:val="IndexLink"/>
                <w:rtl w:val="true"/>
              </w:rPr>
              <w:tab/>
            </w:r>
            <w:r>
              <w:rPr>
                <w:rStyle w:val="IndexLink"/>
              </w:rPr>
              <w:t>696</w:t>
            </w:r>
          </w:hyperlink>
        </w:p>
        <w:p>
          <w:pPr>
            <w:pStyle w:val="Contents4"/>
            <w:tabs>
              <w:tab w:val="clear" w:pos="8176"/>
              <w:tab w:val="right" w:pos="9026" w:leader="dot"/>
            </w:tabs>
            <w:rPr/>
          </w:pPr>
          <w:hyperlink w:anchor="__RefHeading___Toc3509861_581953129">
            <w:r>
              <w:rPr>
                <w:webHidden/>
                <w:rStyle w:val="IndexLink"/>
                <w:rtl w:val="true"/>
              </w:rPr>
              <w:t xml:space="preserve">الجهة العاشرة </w:t>
            </w:r>
            <w:r>
              <w:rPr>
                <w:rStyle w:val="IndexLink"/>
                <w:rtl w:val="true"/>
              </w:rPr>
              <w:t xml:space="preserve">: </w:t>
            </w:r>
            <w:r>
              <w:rPr>
                <w:rStyle w:val="IndexLink"/>
                <w:rtl w:val="true"/>
              </w:rPr>
              <w:t>أن یخرج علی خلاف الأصل أو علی خلاف الظاهر لغیر مقتض</w:t>
            </w:r>
            <w:r>
              <w:rPr>
                <w:rStyle w:val="IndexLink"/>
                <w:rtl w:val="true"/>
              </w:rPr>
              <w:tab/>
            </w:r>
            <w:r>
              <w:rPr>
                <w:rStyle w:val="IndexLink"/>
              </w:rPr>
              <w:t>697</w:t>
            </w:r>
          </w:hyperlink>
        </w:p>
        <w:p>
          <w:pPr>
            <w:pStyle w:val="Contents4"/>
            <w:tabs>
              <w:tab w:val="clear" w:pos="8176"/>
              <w:tab w:val="right" w:pos="9026" w:leader="dot"/>
            </w:tabs>
            <w:rPr/>
          </w:pPr>
          <w:hyperlink w:anchor="__RefHeading___Toc3509863_581953129">
            <w:r>
              <w:rPr>
                <w:webHidden/>
                <w:rStyle w:val="IndexLink"/>
                <w:rtl w:val="true"/>
              </w:rPr>
              <w:t xml:space="preserve">خاتمة </w:t>
            </w:r>
            <w:r>
              <w:rPr>
                <w:rStyle w:val="IndexLink"/>
                <w:rtl w:val="true"/>
              </w:rPr>
              <w:t xml:space="preserve">: </w:t>
            </w:r>
            <w:r>
              <w:rPr>
                <w:rStyle w:val="IndexLink"/>
                <w:rtl w:val="true"/>
              </w:rPr>
              <w:t>فی شروط الحذف</w:t>
            </w:r>
            <w:r>
              <w:rPr>
                <w:rStyle w:val="IndexLink"/>
                <w:rtl w:val="true"/>
              </w:rPr>
              <w:tab/>
            </w:r>
            <w:r>
              <w:rPr>
                <w:rStyle w:val="IndexLink"/>
              </w:rPr>
              <w:t>701</w:t>
            </w:r>
          </w:hyperlink>
        </w:p>
        <w:p>
          <w:pPr>
            <w:pStyle w:val="Contents5"/>
            <w:tabs>
              <w:tab w:val="clear" w:pos="7892"/>
              <w:tab w:val="right" w:pos="9026" w:leader="dot"/>
            </w:tabs>
            <w:rPr/>
          </w:pPr>
          <w:hyperlink w:anchor="__RefHeading___Toc3509865_581953129">
            <w:r>
              <w:rPr>
                <w:webHidden/>
                <w:rStyle w:val="IndexLink"/>
                <w:rtl w:val="true"/>
              </w:rPr>
              <w:t>اشارة</w:t>
            </w:r>
            <w:r>
              <w:rPr>
                <w:rStyle w:val="IndexLink"/>
                <w:rtl w:val="true"/>
              </w:rPr>
              <w:tab/>
            </w:r>
            <w:r>
              <w:rPr>
                <w:rStyle w:val="IndexLink"/>
              </w:rPr>
              <w:t>701</w:t>
            </w:r>
          </w:hyperlink>
        </w:p>
        <w:p>
          <w:pPr>
            <w:pStyle w:val="Contents5"/>
            <w:tabs>
              <w:tab w:val="clear" w:pos="7892"/>
              <w:tab w:val="right" w:pos="9026" w:leader="dot"/>
            </w:tabs>
            <w:rPr/>
          </w:pPr>
          <w:hyperlink w:anchor="__RefHeading___Toc3509867_581953129">
            <w:r>
              <w:rPr>
                <w:webHidden/>
                <w:rStyle w:val="IndexLink"/>
                <w:rtl w:val="true"/>
              </w:rPr>
              <w:t xml:space="preserve">أحدها </w:t>
            </w:r>
            <w:r>
              <w:rPr>
                <w:rStyle w:val="IndexLink"/>
                <w:rtl w:val="true"/>
              </w:rPr>
              <w:t xml:space="preserve">: </w:t>
            </w:r>
            <w:r>
              <w:rPr>
                <w:rStyle w:val="IndexLink"/>
                <w:rtl w:val="true"/>
              </w:rPr>
              <w:t>وجود دلیل حالی</w:t>
            </w:r>
            <w:r>
              <w:rPr>
                <w:rStyle w:val="IndexLink"/>
                <w:rtl w:val="true"/>
              </w:rPr>
              <w:tab/>
            </w:r>
            <w:r>
              <w:rPr>
                <w:rStyle w:val="IndexLink"/>
              </w:rPr>
              <w:t>701</w:t>
            </w:r>
          </w:hyperlink>
        </w:p>
        <w:p>
          <w:pPr>
            <w:pStyle w:val="Contents6"/>
            <w:tabs>
              <w:tab w:val="clear" w:pos="7609"/>
              <w:tab w:val="right" w:pos="9026" w:leader="dot"/>
            </w:tabs>
            <w:rPr/>
          </w:pPr>
          <w:hyperlink w:anchor="__RefHeading___Toc3509869_581953129">
            <w:r>
              <w:rPr>
                <w:webHidden/>
                <w:rStyle w:val="IndexLink"/>
                <w:rtl w:val="true"/>
              </w:rPr>
              <w:t>اشارة</w:t>
            </w:r>
            <w:r>
              <w:rPr>
                <w:rStyle w:val="IndexLink"/>
                <w:rtl w:val="true"/>
              </w:rPr>
              <w:tab/>
            </w:r>
            <w:r>
              <w:rPr>
                <w:rStyle w:val="IndexLink"/>
              </w:rPr>
              <w:t>701</w:t>
            </w:r>
          </w:hyperlink>
        </w:p>
        <w:p>
          <w:pPr>
            <w:pStyle w:val="Contents6"/>
            <w:tabs>
              <w:tab w:val="clear" w:pos="7609"/>
              <w:tab w:val="right" w:pos="9026" w:leader="dot"/>
            </w:tabs>
            <w:rPr/>
          </w:pPr>
          <w:hyperlink w:anchor="__RefHeading___Toc3509871_581953129">
            <w:r>
              <w:rPr>
                <w:webHidden/>
                <w:rStyle w:val="IndexLink"/>
                <w:rtl w:val="true"/>
              </w:rPr>
              <w:t>تنبیهان</w:t>
            </w:r>
            <w:r>
              <w:rPr>
                <w:rStyle w:val="IndexLink"/>
                <w:rtl w:val="true"/>
              </w:rPr>
              <w:tab/>
            </w:r>
            <w:r>
              <w:rPr>
                <w:rStyle w:val="IndexLink"/>
              </w:rPr>
              <w:t>703</w:t>
            </w:r>
          </w:hyperlink>
        </w:p>
        <w:p>
          <w:pPr>
            <w:pStyle w:val="Contents5"/>
            <w:tabs>
              <w:tab w:val="clear" w:pos="7892"/>
              <w:tab w:val="right" w:pos="9026" w:leader="dot"/>
            </w:tabs>
            <w:rPr/>
          </w:pPr>
          <w:hyperlink w:anchor="__RefHeading___Toc3509873_581953129">
            <w:r>
              <w:rPr>
                <w:webHidden/>
                <w:rStyle w:val="IndexLink"/>
                <w:rtl w:val="true"/>
              </w:rPr>
              <w:t xml:space="preserve">الشرط الثانی </w:t>
            </w:r>
            <w:r>
              <w:rPr>
                <w:rStyle w:val="IndexLink"/>
                <w:rtl w:val="true"/>
              </w:rPr>
              <w:t xml:space="preserve">: </w:t>
            </w:r>
            <w:r>
              <w:rPr>
                <w:rStyle w:val="IndexLink"/>
                <w:rtl w:val="true"/>
              </w:rPr>
              <w:t>أن لا یکون ما یحذف کالجزء</w:t>
            </w:r>
            <w:r>
              <w:rPr>
                <w:rStyle w:val="IndexLink"/>
                <w:rtl w:val="true"/>
              </w:rPr>
              <w:tab/>
            </w:r>
            <w:r>
              <w:rPr>
                <w:rStyle w:val="IndexLink"/>
              </w:rPr>
              <w:t>706</w:t>
            </w:r>
          </w:hyperlink>
        </w:p>
        <w:p>
          <w:pPr>
            <w:pStyle w:val="Contents5"/>
            <w:tabs>
              <w:tab w:val="clear" w:pos="7892"/>
              <w:tab w:val="right" w:pos="9026" w:leader="dot"/>
            </w:tabs>
            <w:rPr/>
          </w:pPr>
          <w:hyperlink w:anchor="__RefHeading___Toc3509875_581953129">
            <w:r>
              <w:rPr>
                <w:webHidden/>
                <w:rStyle w:val="IndexLink"/>
                <w:rtl w:val="true"/>
              </w:rPr>
              <w:t xml:space="preserve">الثالث </w:t>
            </w:r>
            <w:r>
              <w:rPr>
                <w:rStyle w:val="IndexLink"/>
                <w:rtl w:val="true"/>
              </w:rPr>
              <w:t xml:space="preserve">: </w:t>
            </w:r>
            <w:r>
              <w:rPr>
                <w:rStyle w:val="IndexLink"/>
                <w:rtl w:val="true"/>
              </w:rPr>
              <w:t>أن لا یکون مؤکّدا</w:t>
            </w:r>
            <w:r>
              <w:rPr>
                <w:rStyle w:val="IndexLink"/>
                <w:rtl w:val="true"/>
              </w:rPr>
              <w:tab/>
            </w:r>
            <w:r>
              <w:rPr>
                <w:rStyle w:val="IndexLink"/>
              </w:rPr>
              <w:t>707</w:t>
            </w:r>
          </w:hyperlink>
        </w:p>
        <w:p>
          <w:pPr>
            <w:pStyle w:val="Contents5"/>
            <w:tabs>
              <w:tab w:val="clear" w:pos="7892"/>
              <w:tab w:val="right" w:pos="9026" w:leader="dot"/>
            </w:tabs>
            <w:rPr/>
          </w:pPr>
          <w:hyperlink w:anchor="__RefHeading___Toc3509877_581953129">
            <w:r>
              <w:rPr>
                <w:webHidden/>
                <w:rStyle w:val="IndexLink"/>
                <w:rtl w:val="true"/>
              </w:rPr>
              <w:t xml:space="preserve">الرابع </w:t>
            </w:r>
            <w:r>
              <w:rPr>
                <w:rStyle w:val="IndexLink"/>
                <w:rtl w:val="true"/>
              </w:rPr>
              <w:t xml:space="preserve">: </w:t>
            </w:r>
            <w:r>
              <w:rPr>
                <w:rStyle w:val="IndexLink"/>
                <w:rtl w:val="true"/>
              </w:rPr>
              <w:t>أن لا یؤدّی حذفه إلی اختصار المختصر</w:t>
            </w:r>
            <w:r>
              <w:rPr>
                <w:rStyle w:val="IndexLink"/>
                <w:rtl w:val="true"/>
              </w:rPr>
              <w:tab/>
            </w:r>
            <w:r>
              <w:rPr>
                <w:rStyle w:val="IndexLink"/>
              </w:rPr>
              <w:t>708</w:t>
            </w:r>
          </w:hyperlink>
        </w:p>
        <w:p>
          <w:pPr>
            <w:pStyle w:val="Contents5"/>
            <w:tabs>
              <w:tab w:val="clear" w:pos="7892"/>
              <w:tab w:val="right" w:pos="9026" w:leader="dot"/>
            </w:tabs>
            <w:rPr/>
          </w:pPr>
          <w:hyperlink w:anchor="__RefHeading___Toc3509879_581953129">
            <w:r>
              <w:rPr>
                <w:webHidden/>
                <w:rStyle w:val="IndexLink"/>
                <w:rtl w:val="true"/>
              </w:rPr>
              <w:t xml:space="preserve">الخامس </w:t>
            </w:r>
            <w:r>
              <w:rPr>
                <w:rStyle w:val="IndexLink"/>
                <w:rtl w:val="true"/>
              </w:rPr>
              <w:t xml:space="preserve">: </w:t>
            </w:r>
            <w:r>
              <w:rPr>
                <w:rStyle w:val="IndexLink"/>
                <w:rtl w:val="true"/>
              </w:rPr>
              <w:t>أن لا یکون عاملا ضعیفا</w:t>
            </w:r>
            <w:r>
              <w:rPr>
                <w:rStyle w:val="IndexLink"/>
                <w:rtl w:val="true"/>
              </w:rPr>
              <w:tab/>
            </w:r>
            <w:r>
              <w:rPr>
                <w:rStyle w:val="IndexLink"/>
              </w:rPr>
              <w:t>708</w:t>
            </w:r>
          </w:hyperlink>
        </w:p>
        <w:p>
          <w:pPr>
            <w:pStyle w:val="Contents5"/>
            <w:tabs>
              <w:tab w:val="clear" w:pos="7892"/>
              <w:tab w:val="right" w:pos="9026" w:leader="dot"/>
            </w:tabs>
            <w:rPr/>
          </w:pPr>
          <w:hyperlink w:anchor="__RefHeading___Toc3509881_581953129">
            <w:r>
              <w:rPr>
                <w:webHidden/>
                <w:rStyle w:val="IndexLink"/>
                <w:rtl w:val="true"/>
              </w:rPr>
              <w:t xml:space="preserve">السادس </w:t>
            </w:r>
            <w:r>
              <w:rPr>
                <w:rStyle w:val="IndexLink"/>
                <w:rtl w:val="true"/>
              </w:rPr>
              <w:t xml:space="preserve">: </w:t>
            </w:r>
            <w:r>
              <w:rPr>
                <w:rStyle w:val="IndexLink"/>
                <w:rtl w:val="true"/>
              </w:rPr>
              <w:t>أن لا یکون عوضا عن شیء</w:t>
            </w:r>
            <w:r>
              <w:rPr>
                <w:rStyle w:val="IndexLink"/>
                <w:rtl w:val="true"/>
              </w:rPr>
              <w:tab/>
            </w:r>
            <w:r>
              <w:rPr>
                <w:rStyle w:val="IndexLink"/>
              </w:rPr>
              <w:t>708</w:t>
            </w:r>
          </w:hyperlink>
        </w:p>
        <w:p>
          <w:pPr>
            <w:pStyle w:val="Contents5"/>
            <w:tabs>
              <w:tab w:val="clear" w:pos="7892"/>
              <w:tab w:val="right" w:pos="9026" w:leader="dot"/>
            </w:tabs>
            <w:rPr/>
          </w:pPr>
          <w:hyperlink w:anchor="__RefHeading___Toc3509883_581953129">
            <w:r>
              <w:rPr>
                <w:webHidden/>
                <w:rStyle w:val="IndexLink"/>
                <w:rtl w:val="true"/>
              </w:rPr>
              <w:t xml:space="preserve">السابع و الثامن </w:t>
            </w:r>
            <w:r>
              <w:rPr>
                <w:rStyle w:val="IndexLink"/>
                <w:rtl w:val="true"/>
              </w:rPr>
              <w:t xml:space="preserve">: </w:t>
            </w:r>
            <w:r>
              <w:rPr>
                <w:rStyle w:val="IndexLink"/>
                <w:rtl w:val="true"/>
              </w:rPr>
              <w:t>أن لا یؤدی حذفه إلی تهیئة العامل للعمل و قطعه عنه</w:t>
            </w:r>
            <w:r>
              <w:rPr>
                <w:rStyle w:val="IndexLink"/>
                <w:rtl w:val="true"/>
              </w:rPr>
              <w:tab/>
            </w:r>
            <w:r>
              <w:rPr>
                <w:rStyle w:val="IndexLink"/>
              </w:rPr>
              <w:t>709</w:t>
            </w:r>
          </w:hyperlink>
        </w:p>
        <w:p>
          <w:pPr>
            <w:pStyle w:val="Contents6"/>
            <w:tabs>
              <w:tab w:val="clear" w:pos="7609"/>
              <w:tab w:val="right" w:pos="9026" w:leader="dot"/>
            </w:tabs>
            <w:rPr/>
          </w:pPr>
          <w:hyperlink w:anchor="__RefHeading___Toc3509885_581953129">
            <w:r>
              <w:rPr>
                <w:webHidden/>
                <w:rStyle w:val="IndexLink"/>
                <w:rtl w:val="true"/>
              </w:rPr>
              <w:t>اشارة</w:t>
            </w:r>
            <w:r>
              <w:rPr>
                <w:rStyle w:val="IndexLink"/>
                <w:rtl w:val="true"/>
              </w:rPr>
              <w:tab/>
            </w:r>
            <w:r>
              <w:rPr>
                <w:rStyle w:val="IndexLink"/>
              </w:rPr>
              <w:t>709</w:t>
            </w:r>
          </w:hyperlink>
        </w:p>
        <w:p>
          <w:pPr>
            <w:pStyle w:val="Contents6"/>
            <w:tabs>
              <w:tab w:val="clear" w:pos="7609"/>
              <w:tab w:val="right" w:pos="9026" w:leader="dot"/>
            </w:tabs>
            <w:rPr/>
          </w:pPr>
          <w:hyperlink w:anchor="__RefHeading___Toc3509887_581953129">
            <w:r>
              <w:rPr>
                <w:webHidden/>
                <w:rStyle w:val="IndexLink"/>
                <w:rtl w:val="true"/>
              </w:rPr>
              <w:t>تنبیه</w:t>
            </w:r>
            <w:r>
              <w:rPr>
                <w:rStyle w:val="IndexLink"/>
                <w:rtl w:val="true"/>
              </w:rPr>
              <w:tab/>
            </w:r>
            <w:r>
              <w:rPr>
                <w:rStyle w:val="IndexLink"/>
              </w:rPr>
              <w:t>710</w:t>
            </w:r>
          </w:hyperlink>
        </w:p>
        <w:p>
          <w:pPr>
            <w:pStyle w:val="Contents4"/>
            <w:tabs>
              <w:tab w:val="clear" w:pos="8176"/>
              <w:tab w:val="right" w:pos="9026" w:leader="dot"/>
            </w:tabs>
            <w:rPr/>
          </w:pPr>
          <w:hyperlink w:anchor="__RefHeading___Toc3509889_581953129">
            <w:r>
              <w:rPr>
                <w:webHidden/>
                <w:rStyle w:val="IndexLink"/>
                <w:rtl w:val="true"/>
              </w:rPr>
              <w:t>بیان أنه قد یظن أن الشیء من باب الحذف و لیس منه</w:t>
            </w:r>
            <w:r>
              <w:rPr>
                <w:rStyle w:val="IndexLink"/>
                <w:rtl w:val="true"/>
              </w:rPr>
              <w:tab/>
            </w:r>
            <w:r>
              <w:rPr>
                <w:rStyle w:val="IndexLink"/>
              </w:rPr>
              <w:t>711</w:t>
            </w:r>
          </w:hyperlink>
        </w:p>
        <w:p>
          <w:pPr>
            <w:pStyle w:val="Contents4"/>
            <w:tabs>
              <w:tab w:val="clear" w:pos="8176"/>
              <w:tab w:val="right" w:pos="9026" w:leader="dot"/>
            </w:tabs>
            <w:rPr/>
          </w:pPr>
          <w:hyperlink w:anchor="__RefHeading___Toc3509891_581953129">
            <w:r>
              <w:rPr>
                <w:webHidden/>
                <w:rStyle w:val="IndexLink"/>
                <w:rtl w:val="true"/>
              </w:rPr>
              <w:t>بیان مکان المقدّر</w:t>
            </w:r>
            <w:r>
              <w:rPr>
                <w:rStyle w:val="IndexLink"/>
                <w:rtl w:val="true"/>
              </w:rPr>
              <w:tab/>
            </w:r>
            <w:r>
              <w:rPr>
                <w:rStyle w:val="IndexLink"/>
              </w:rPr>
              <w:t>712</w:t>
            </w:r>
          </w:hyperlink>
        </w:p>
        <w:p>
          <w:pPr>
            <w:pStyle w:val="Contents4"/>
            <w:tabs>
              <w:tab w:val="clear" w:pos="8176"/>
              <w:tab w:val="right" w:pos="9026" w:leader="dot"/>
            </w:tabs>
            <w:rPr/>
          </w:pPr>
          <w:hyperlink w:anchor="__RefHeading___Toc3509893_581953129">
            <w:r>
              <w:rPr>
                <w:webHidden/>
                <w:rStyle w:val="IndexLink"/>
                <w:rtl w:val="true"/>
              </w:rPr>
              <w:t>بیان مقدار المقدّر</w:t>
            </w:r>
            <w:r>
              <w:rPr>
                <w:rStyle w:val="IndexLink"/>
                <w:rtl w:val="true"/>
              </w:rPr>
              <w:tab/>
            </w:r>
            <w:r>
              <w:rPr>
                <w:rStyle w:val="IndexLink"/>
              </w:rPr>
              <w:t>714</w:t>
            </w:r>
          </w:hyperlink>
        </w:p>
        <w:p>
          <w:pPr>
            <w:pStyle w:val="Contents4"/>
            <w:tabs>
              <w:tab w:val="clear" w:pos="8176"/>
              <w:tab w:val="right" w:pos="9026" w:leader="dot"/>
            </w:tabs>
            <w:rPr/>
          </w:pPr>
          <w:hyperlink w:anchor="__RefHeading___Toc3509895_581953129">
            <w:r>
              <w:rPr>
                <w:webHidden/>
                <w:rStyle w:val="IndexLink"/>
                <w:rtl w:val="true"/>
              </w:rPr>
              <w:t>بیان کیفیة التقدیر</w:t>
            </w:r>
            <w:r>
              <w:rPr>
                <w:rStyle w:val="IndexLink"/>
                <w:rtl w:val="true"/>
              </w:rPr>
              <w:tab/>
            </w:r>
            <w:r>
              <w:rPr>
                <w:rStyle w:val="IndexLink"/>
              </w:rPr>
              <w:t>716</w:t>
            </w:r>
          </w:hyperlink>
        </w:p>
        <w:p>
          <w:pPr>
            <w:pStyle w:val="Contents4"/>
            <w:tabs>
              <w:tab w:val="clear" w:pos="8176"/>
              <w:tab w:val="right" w:pos="9026" w:leader="dot"/>
            </w:tabs>
            <w:rPr/>
          </w:pPr>
          <w:hyperlink w:anchor="__RefHeading___Toc3509897_581953129">
            <w:r>
              <w:rPr>
                <w:webHidden/>
                <w:rStyle w:val="IndexLink"/>
                <w:rtl w:val="true"/>
              </w:rPr>
              <w:t>ینبغی أن یکون المحذوف من لفظ المذکور مهما أمکن</w:t>
            </w:r>
            <w:r>
              <w:rPr>
                <w:rStyle w:val="IndexLink"/>
                <w:rtl w:val="true"/>
              </w:rPr>
              <w:tab/>
            </w:r>
            <w:r>
              <w:rPr>
                <w:rStyle w:val="IndexLink"/>
              </w:rPr>
              <w:t>717</w:t>
            </w:r>
          </w:hyperlink>
        </w:p>
        <w:p>
          <w:pPr>
            <w:pStyle w:val="Contents4"/>
            <w:tabs>
              <w:tab w:val="clear" w:pos="8176"/>
              <w:tab w:val="right" w:pos="9026" w:leader="dot"/>
            </w:tabs>
            <w:rPr/>
          </w:pPr>
          <w:hyperlink w:anchor="__RefHeading___Toc3509899_581953129">
            <w:r>
              <w:rPr>
                <w:webHidden/>
                <w:rStyle w:val="IndexLink"/>
                <w:rtl w:val="true"/>
              </w:rPr>
              <w:t>إذا دار الأمر بین کون المحذوف مبتدأ و کونه خبرا فأیّهما أولی؟</w:t>
            </w:r>
            <w:r>
              <w:rPr>
                <w:rStyle w:val="IndexLink"/>
                <w:rtl w:val="true"/>
              </w:rPr>
              <w:tab/>
            </w:r>
            <w:r>
              <w:rPr>
                <w:rStyle w:val="IndexLink"/>
              </w:rPr>
              <w:t>718</w:t>
            </w:r>
          </w:hyperlink>
        </w:p>
        <w:p>
          <w:pPr>
            <w:pStyle w:val="Contents4"/>
            <w:tabs>
              <w:tab w:val="clear" w:pos="8176"/>
              <w:tab w:val="right" w:pos="9026" w:leader="dot"/>
            </w:tabs>
            <w:rPr/>
          </w:pPr>
          <w:hyperlink w:anchor="__RefHeading___Toc3509901_581953129">
            <w:r>
              <w:rPr>
                <w:webHidden/>
                <w:rStyle w:val="IndexLink"/>
                <w:rtl w:val="true"/>
              </w:rPr>
              <w:t>إذا دار الأمر بین کون المحذوف فعلا و الباقی فاعلا و کونه مبتدأ و الباقی خبرا فالثانی أولی</w:t>
            </w:r>
            <w:r>
              <w:rPr>
                <w:rStyle w:val="IndexLink"/>
                <w:rtl w:val="true"/>
              </w:rPr>
              <w:tab/>
            </w:r>
            <w:r>
              <w:rPr>
                <w:rStyle w:val="IndexLink"/>
              </w:rPr>
              <w:t>719</w:t>
            </w:r>
          </w:hyperlink>
        </w:p>
        <w:p>
          <w:pPr>
            <w:pStyle w:val="Contents4"/>
            <w:tabs>
              <w:tab w:val="clear" w:pos="8176"/>
              <w:tab w:val="right" w:pos="9026" w:leader="dot"/>
            </w:tabs>
            <w:rPr/>
          </w:pPr>
          <w:hyperlink w:anchor="__RefHeading___Toc3509903_581953129">
            <w:r>
              <w:rPr>
                <w:webHidden/>
                <w:rStyle w:val="IndexLink"/>
                <w:rtl w:val="true"/>
              </w:rPr>
              <w:t>إذا دار الأمر بین کون المحذوف أولا أو ثانیا فکونه ثانیا أولی</w:t>
            </w:r>
            <w:r>
              <w:rPr>
                <w:rStyle w:val="IndexLink"/>
                <w:rtl w:val="true"/>
              </w:rPr>
              <w:tab/>
            </w:r>
            <w:r>
              <w:rPr>
                <w:rStyle w:val="IndexLink"/>
              </w:rPr>
              <w:t>720</w:t>
            </w:r>
          </w:hyperlink>
        </w:p>
        <w:p>
          <w:pPr>
            <w:pStyle w:val="Contents4"/>
            <w:tabs>
              <w:tab w:val="clear" w:pos="8176"/>
              <w:tab w:val="right" w:pos="9026" w:leader="dot"/>
            </w:tabs>
            <w:rPr/>
          </w:pPr>
          <w:hyperlink w:anchor="__RefHeading___Toc3509905_581953129">
            <w:r>
              <w:rPr>
                <w:webHidden/>
                <w:rStyle w:val="IndexLink"/>
                <w:rtl w:val="true"/>
              </w:rPr>
              <w:t>ذکر أماکن من الحذف یتمرن بها المعرب</w:t>
            </w:r>
            <w:r>
              <w:rPr>
                <w:rStyle w:val="IndexLink"/>
                <w:rtl w:val="true"/>
              </w:rPr>
              <w:tab/>
            </w:r>
            <w:r>
              <w:rPr>
                <w:rStyle w:val="IndexLink"/>
              </w:rPr>
              <w:t>724</w:t>
            </w:r>
          </w:hyperlink>
        </w:p>
        <w:p>
          <w:pPr>
            <w:pStyle w:val="Contents5"/>
            <w:tabs>
              <w:tab w:val="clear" w:pos="7892"/>
              <w:tab w:val="right" w:pos="9026" w:leader="dot"/>
            </w:tabs>
            <w:rPr/>
          </w:pPr>
          <w:hyperlink w:anchor="__RefHeading___Toc3509907_581953129">
            <w:r>
              <w:rPr>
                <w:webHidden/>
                <w:rStyle w:val="IndexLink"/>
                <w:rtl w:val="true"/>
              </w:rPr>
              <w:t>حذف الاسم المضاف</w:t>
            </w:r>
            <w:r>
              <w:rPr>
                <w:rStyle w:val="IndexLink"/>
                <w:rtl w:val="true"/>
              </w:rPr>
              <w:tab/>
            </w:r>
            <w:r>
              <w:rPr>
                <w:rStyle w:val="IndexLink"/>
              </w:rPr>
              <w:t>724</w:t>
            </w:r>
          </w:hyperlink>
        </w:p>
        <w:p>
          <w:pPr>
            <w:pStyle w:val="Contents5"/>
            <w:tabs>
              <w:tab w:val="clear" w:pos="7892"/>
              <w:tab w:val="right" w:pos="9026" w:leader="dot"/>
            </w:tabs>
            <w:rPr/>
          </w:pPr>
          <w:hyperlink w:anchor="__RefHeading___Toc3509909_581953129">
            <w:r>
              <w:rPr>
                <w:webHidden/>
                <w:rStyle w:val="IndexLink"/>
                <w:rtl w:val="true"/>
              </w:rPr>
              <w:t>حذف المضاف إلیه</w:t>
            </w:r>
            <w:r>
              <w:rPr>
                <w:rStyle w:val="IndexLink"/>
                <w:rtl w:val="true"/>
              </w:rPr>
              <w:tab/>
            </w:r>
            <w:r>
              <w:rPr>
                <w:rStyle w:val="IndexLink"/>
              </w:rPr>
              <w:t>725</w:t>
            </w:r>
          </w:hyperlink>
        </w:p>
        <w:p>
          <w:pPr>
            <w:pStyle w:val="Contents5"/>
            <w:tabs>
              <w:tab w:val="clear" w:pos="7892"/>
              <w:tab w:val="right" w:pos="9026" w:leader="dot"/>
            </w:tabs>
            <w:rPr/>
          </w:pPr>
          <w:hyperlink w:anchor="__RefHeading___Toc3509911_581953129">
            <w:r>
              <w:rPr>
                <w:webHidden/>
                <w:rStyle w:val="IndexLink"/>
                <w:rtl w:val="true"/>
              </w:rPr>
              <w:t>حذف اسمین مضافین</w:t>
            </w:r>
            <w:r>
              <w:rPr>
                <w:rStyle w:val="IndexLink"/>
                <w:rtl w:val="true"/>
              </w:rPr>
              <w:tab/>
            </w:r>
            <w:r>
              <w:rPr>
                <w:rStyle w:val="IndexLink"/>
              </w:rPr>
              <w:t>726</w:t>
            </w:r>
          </w:hyperlink>
        </w:p>
        <w:p>
          <w:pPr>
            <w:pStyle w:val="Contents5"/>
            <w:tabs>
              <w:tab w:val="clear" w:pos="7892"/>
              <w:tab w:val="right" w:pos="9026" w:leader="dot"/>
            </w:tabs>
            <w:rPr/>
          </w:pPr>
          <w:hyperlink w:anchor="__RefHeading___Toc3509913_581953129">
            <w:r>
              <w:rPr>
                <w:webHidden/>
                <w:rStyle w:val="IndexLink"/>
                <w:rtl w:val="true"/>
              </w:rPr>
              <w:t>حذف ثلاث متضایفات</w:t>
            </w:r>
            <w:r>
              <w:rPr>
                <w:rStyle w:val="IndexLink"/>
                <w:rtl w:val="true"/>
              </w:rPr>
              <w:tab/>
            </w:r>
            <w:r>
              <w:rPr>
                <w:rStyle w:val="IndexLink"/>
              </w:rPr>
              <w:t>726</w:t>
            </w:r>
          </w:hyperlink>
        </w:p>
        <w:p>
          <w:pPr>
            <w:pStyle w:val="Contents5"/>
            <w:tabs>
              <w:tab w:val="clear" w:pos="7892"/>
              <w:tab w:val="right" w:pos="9026" w:leader="dot"/>
            </w:tabs>
            <w:rPr/>
          </w:pPr>
          <w:hyperlink w:anchor="__RefHeading___Toc3509915_581953129">
            <w:r>
              <w:rPr>
                <w:webHidden/>
                <w:rStyle w:val="IndexLink"/>
                <w:rtl w:val="true"/>
              </w:rPr>
              <w:t>حذف الموصول الاسمی</w:t>
            </w:r>
            <w:r>
              <w:rPr>
                <w:rStyle w:val="IndexLink"/>
                <w:rtl w:val="true"/>
              </w:rPr>
              <w:tab/>
            </w:r>
            <w:r>
              <w:rPr>
                <w:rStyle w:val="IndexLink"/>
              </w:rPr>
              <w:t>726</w:t>
            </w:r>
          </w:hyperlink>
        </w:p>
        <w:p>
          <w:pPr>
            <w:pStyle w:val="Contents5"/>
            <w:tabs>
              <w:tab w:val="clear" w:pos="7892"/>
              <w:tab w:val="right" w:pos="9026" w:leader="dot"/>
            </w:tabs>
            <w:rPr/>
          </w:pPr>
          <w:hyperlink w:anchor="__RefHeading___Toc3509917_581953129">
            <w:r>
              <w:rPr>
                <w:webHidden/>
                <w:rStyle w:val="IndexLink"/>
                <w:rtl w:val="true"/>
              </w:rPr>
              <w:t>حذف الصّلة</w:t>
            </w:r>
            <w:r>
              <w:rPr>
                <w:rStyle w:val="IndexLink"/>
                <w:rtl w:val="true"/>
              </w:rPr>
              <w:tab/>
            </w:r>
            <w:r>
              <w:rPr>
                <w:rStyle w:val="IndexLink"/>
              </w:rPr>
              <w:t>727</w:t>
            </w:r>
          </w:hyperlink>
        </w:p>
        <w:p>
          <w:pPr>
            <w:pStyle w:val="Contents5"/>
            <w:tabs>
              <w:tab w:val="clear" w:pos="7892"/>
              <w:tab w:val="right" w:pos="9026" w:leader="dot"/>
            </w:tabs>
            <w:rPr/>
          </w:pPr>
          <w:hyperlink w:anchor="__RefHeading___Toc3509919_581953129">
            <w:r>
              <w:rPr>
                <w:webHidden/>
                <w:rStyle w:val="IndexLink"/>
                <w:rtl w:val="true"/>
              </w:rPr>
              <w:t>حذف الموصوف</w:t>
            </w:r>
            <w:r>
              <w:rPr>
                <w:rStyle w:val="IndexLink"/>
                <w:rtl w:val="true"/>
              </w:rPr>
              <w:tab/>
            </w:r>
            <w:r>
              <w:rPr>
                <w:rStyle w:val="IndexLink"/>
              </w:rPr>
              <w:t>728</w:t>
            </w:r>
          </w:hyperlink>
        </w:p>
        <w:p>
          <w:pPr>
            <w:pStyle w:val="Contents5"/>
            <w:tabs>
              <w:tab w:val="clear" w:pos="7892"/>
              <w:tab w:val="right" w:pos="9026" w:leader="dot"/>
            </w:tabs>
            <w:rPr/>
          </w:pPr>
          <w:hyperlink w:anchor="__RefHeading___Toc3509921_581953129">
            <w:r>
              <w:rPr>
                <w:webHidden/>
                <w:rStyle w:val="IndexLink"/>
                <w:rtl w:val="true"/>
              </w:rPr>
              <w:t>حذف الصفة</w:t>
            </w:r>
            <w:r>
              <w:rPr>
                <w:rStyle w:val="IndexLink"/>
                <w:rtl w:val="true"/>
              </w:rPr>
              <w:tab/>
            </w:r>
            <w:r>
              <w:rPr>
                <w:rStyle w:val="IndexLink"/>
              </w:rPr>
              <w:t>729</w:t>
            </w:r>
          </w:hyperlink>
        </w:p>
        <w:p>
          <w:pPr>
            <w:pStyle w:val="Contents5"/>
            <w:tabs>
              <w:tab w:val="clear" w:pos="7892"/>
              <w:tab w:val="right" w:pos="9026" w:leader="dot"/>
            </w:tabs>
            <w:rPr/>
          </w:pPr>
          <w:hyperlink w:anchor="__RefHeading___Toc3509923_581953129">
            <w:r>
              <w:rPr>
                <w:webHidden/>
                <w:rStyle w:val="IndexLink"/>
                <w:rtl w:val="true"/>
              </w:rPr>
              <w:t>حذف المعطوف</w:t>
            </w:r>
            <w:r>
              <w:rPr>
                <w:rStyle w:val="IndexLink"/>
                <w:rtl w:val="true"/>
              </w:rPr>
              <w:tab/>
            </w:r>
            <w:r>
              <w:rPr>
                <w:rStyle w:val="IndexLink"/>
              </w:rPr>
              <w:t>729</w:t>
            </w:r>
          </w:hyperlink>
        </w:p>
        <w:p>
          <w:pPr>
            <w:pStyle w:val="Contents5"/>
            <w:tabs>
              <w:tab w:val="clear" w:pos="7892"/>
              <w:tab w:val="right" w:pos="9026" w:leader="dot"/>
            </w:tabs>
            <w:rPr/>
          </w:pPr>
          <w:hyperlink w:anchor="__RefHeading___Toc3509925_581953129">
            <w:r>
              <w:rPr>
                <w:webHidden/>
                <w:rStyle w:val="IndexLink"/>
                <w:rtl w:val="true"/>
              </w:rPr>
              <w:t>حذف المعطوف علیه</w:t>
            </w:r>
            <w:r>
              <w:rPr>
                <w:rStyle w:val="IndexLink"/>
                <w:rtl w:val="true"/>
              </w:rPr>
              <w:tab/>
            </w:r>
            <w:r>
              <w:rPr>
                <w:rStyle w:val="IndexLink"/>
              </w:rPr>
              <w:t>731</w:t>
            </w:r>
          </w:hyperlink>
        </w:p>
        <w:p>
          <w:pPr>
            <w:pStyle w:val="Contents5"/>
            <w:tabs>
              <w:tab w:val="clear" w:pos="7892"/>
              <w:tab w:val="right" w:pos="9026" w:leader="dot"/>
            </w:tabs>
            <w:rPr/>
          </w:pPr>
          <w:hyperlink w:anchor="__RefHeading___Toc3509927_581953129">
            <w:r>
              <w:rPr>
                <w:webHidden/>
                <w:rStyle w:val="IndexLink"/>
                <w:rtl w:val="true"/>
              </w:rPr>
              <w:t>حذف المبدل منه</w:t>
            </w:r>
            <w:r>
              <w:rPr>
                <w:rStyle w:val="IndexLink"/>
                <w:rtl w:val="true"/>
              </w:rPr>
              <w:tab/>
            </w:r>
            <w:r>
              <w:rPr>
                <w:rStyle w:val="IndexLink"/>
              </w:rPr>
              <w:t>731</w:t>
            </w:r>
          </w:hyperlink>
        </w:p>
        <w:p>
          <w:pPr>
            <w:pStyle w:val="Contents5"/>
            <w:tabs>
              <w:tab w:val="clear" w:pos="7892"/>
              <w:tab w:val="right" w:pos="9026" w:leader="dot"/>
            </w:tabs>
            <w:rPr/>
          </w:pPr>
          <w:hyperlink w:anchor="__RefHeading___Toc3509929_581953129">
            <w:r>
              <w:rPr>
                <w:webHidden/>
                <w:rStyle w:val="IndexLink"/>
                <w:rtl w:val="true"/>
              </w:rPr>
              <w:t>حذف المؤکده بقاء توکیده</w:t>
            </w:r>
            <w:r>
              <w:rPr>
                <w:rStyle w:val="IndexLink"/>
                <w:rtl w:val="true"/>
              </w:rPr>
              <w:tab/>
            </w:r>
            <w:r>
              <w:rPr>
                <w:rStyle w:val="IndexLink"/>
              </w:rPr>
              <w:t>732</w:t>
            </w:r>
          </w:hyperlink>
        </w:p>
        <w:p>
          <w:pPr>
            <w:pStyle w:val="Contents5"/>
            <w:tabs>
              <w:tab w:val="clear" w:pos="7892"/>
              <w:tab w:val="right" w:pos="9026" w:leader="dot"/>
            </w:tabs>
            <w:rPr/>
          </w:pPr>
          <w:hyperlink w:anchor="__RefHeading___Toc3509931_581953129">
            <w:r>
              <w:rPr>
                <w:webHidden/>
                <w:rStyle w:val="IndexLink"/>
                <w:rtl w:val="true"/>
              </w:rPr>
              <w:t>حذف المبتدأ</w:t>
            </w:r>
            <w:r>
              <w:rPr>
                <w:rStyle w:val="IndexLink"/>
                <w:rtl w:val="true"/>
              </w:rPr>
              <w:tab/>
            </w:r>
            <w:r>
              <w:rPr>
                <w:rStyle w:val="IndexLink"/>
              </w:rPr>
              <w:t>732</w:t>
            </w:r>
          </w:hyperlink>
        </w:p>
        <w:p>
          <w:pPr>
            <w:pStyle w:val="Contents5"/>
            <w:tabs>
              <w:tab w:val="clear" w:pos="7892"/>
              <w:tab w:val="right" w:pos="9026" w:leader="dot"/>
            </w:tabs>
            <w:rPr/>
          </w:pPr>
          <w:hyperlink w:anchor="__RefHeading___Toc3509933_581953129">
            <w:r>
              <w:rPr>
                <w:webHidden/>
                <w:rStyle w:val="IndexLink"/>
                <w:rtl w:val="true"/>
              </w:rPr>
              <w:t>حذف الخبر</w:t>
            </w:r>
            <w:r>
              <w:rPr>
                <w:rStyle w:val="IndexLink"/>
                <w:rtl w:val="true"/>
              </w:rPr>
              <w:tab/>
            </w:r>
            <w:r>
              <w:rPr>
                <w:rStyle w:val="IndexLink"/>
              </w:rPr>
              <w:t>733</w:t>
            </w:r>
          </w:hyperlink>
        </w:p>
        <w:p>
          <w:pPr>
            <w:pStyle w:val="Contents5"/>
            <w:tabs>
              <w:tab w:val="clear" w:pos="7892"/>
              <w:tab w:val="right" w:pos="9026" w:leader="dot"/>
            </w:tabs>
            <w:rPr/>
          </w:pPr>
          <w:hyperlink w:anchor="__RefHeading___Toc3509935_581953129">
            <w:r>
              <w:rPr>
                <w:webHidden/>
                <w:rStyle w:val="IndexLink"/>
                <w:rtl w:val="true"/>
              </w:rPr>
              <w:t>ما یحتمل النوعین</w:t>
            </w:r>
            <w:r>
              <w:rPr>
                <w:rStyle w:val="IndexLink"/>
                <w:rtl w:val="true"/>
              </w:rPr>
              <w:tab/>
            </w:r>
            <w:r>
              <w:rPr>
                <w:rStyle w:val="IndexLink"/>
              </w:rPr>
              <w:t>734</w:t>
            </w:r>
          </w:hyperlink>
        </w:p>
        <w:p>
          <w:pPr>
            <w:pStyle w:val="Contents5"/>
            <w:tabs>
              <w:tab w:val="clear" w:pos="7892"/>
              <w:tab w:val="right" w:pos="9026" w:leader="dot"/>
            </w:tabs>
            <w:rPr/>
          </w:pPr>
          <w:hyperlink w:anchor="__RefHeading___Toc3509937_581953129">
            <w:r>
              <w:rPr>
                <w:webHidden/>
                <w:rStyle w:val="IndexLink"/>
                <w:rtl w:val="true"/>
              </w:rPr>
              <w:t>حذف الفعل وحده أو مع مضمر مرفوع أو منصوب أو معهما</w:t>
            </w:r>
            <w:r>
              <w:rPr>
                <w:rStyle w:val="IndexLink"/>
                <w:rtl w:val="true"/>
              </w:rPr>
              <w:tab/>
            </w:r>
            <w:r>
              <w:rPr>
                <w:rStyle w:val="IndexLink"/>
              </w:rPr>
              <w:t>735</w:t>
            </w:r>
          </w:hyperlink>
        </w:p>
        <w:p>
          <w:pPr>
            <w:pStyle w:val="Contents5"/>
            <w:tabs>
              <w:tab w:val="clear" w:pos="7892"/>
              <w:tab w:val="right" w:pos="9026" w:leader="dot"/>
            </w:tabs>
            <w:rPr/>
          </w:pPr>
          <w:hyperlink w:anchor="__RefHeading___Toc3509939_581953129">
            <w:r>
              <w:rPr>
                <w:webHidden/>
                <w:rStyle w:val="IndexLink"/>
                <w:rtl w:val="true"/>
              </w:rPr>
              <w:t>حذف المفعول</w:t>
            </w:r>
            <w:r>
              <w:rPr>
                <w:rStyle w:val="IndexLink"/>
                <w:rtl w:val="true"/>
              </w:rPr>
              <w:tab/>
            </w:r>
            <w:r>
              <w:rPr>
                <w:rStyle w:val="IndexLink"/>
              </w:rPr>
              <w:t>736</w:t>
            </w:r>
          </w:hyperlink>
        </w:p>
        <w:p>
          <w:pPr>
            <w:pStyle w:val="Contents5"/>
            <w:tabs>
              <w:tab w:val="clear" w:pos="7892"/>
              <w:tab w:val="right" w:pos="9026" w:leader="dot"/>
            </w:tabs>
            <w:rPr/>
          </w:pPr>
          <w:hyperlink w:anchor="__RefHeading___Toc3509941_581953129">
            <w:r>
              <w:rPr>
                <w:webHidden/>
                <w:rStyle w:val="IndexLink"/>
                <w:rtl w:val="true"/>
              </w:rPr>
              <w:t>حذف الحال</w:t>
            </w:r>
            <w:r>
              <w:rPr>
                <w:rStyle w:val="IndexLink"/>
                <w:rtl w:val="true"/>
              </w:rPr>
              <w:tab/>
            </w:r>
            <w:r>
              <w:rPr>
                <w:rStyle w:val="IndexLink"/>
              </w:rPr>
              <w:t>738</w:t>
            </w:r>
          </w:hyperlink>
        </w:p>
        <w:p>
          <w:pPr>
            <w:pStyle w:val="Contents5"/>
            <w:tabs>
              <w:tab w:val="clear" w:pos="7892"/>
              <w:tab w:val="right" w:pos="9026" w:leader="dot"/>
            </w:tabs>
            <w:rPr/>
          </w:pPr>
          <w:hyperlink w:anchor="__RefHeading___Toc3509943_581953129">
            <w:r>
              <w:rPr>
                <w:webHidden/>
                <w:rStyle w:val="IndexLink"/>
                <w:rtl w:val="true"/>
              </w:rPr>
              <w:t>حذف التمییز</w:t>
            </w:r>
            <w:r>
              <w:rPr>
                <w:rStyle w:val="IndexLink"/>
                <w:rtl w:val="true"/>
              </w:rPr>
              <w:tab/>
            </w:r>
            <w:r>
              <w:rPr>
                <w:rStyle w:val="IndexLink"/>
              </w:rPr>
              <w:t>738</w:t>
            </w:r>
          </w:hyperlink>
        </w:p>
        <w:p>
          <w:pPr>
            <w:pStyle w:val="Contents5"/>
            <w:tabs>
              <w:tab w:val="clear" w:pos="7892"/>
              <w:tab w:val="right" w:pos="9026" w:leader="dot"/>
            </w:tabs>
            <w:rPr/>
          </w:pPr>
          <w:hyperlink w:anchor="__RefHeading___Toc3509945_581953129">
            <w:r>
              <w:rPr>
                <w:webHidden/>
                <w:rStyle w:val="IndexLink"/>
                <w:rtl w:val="true"/>
              </w:rPr>
              <w:t>حذف الاستثناء</w:t>
            </w:r>
            <w:r>
              <w:rPr>
                <w:rStyle w:val="IndexLink"/>
                <w:rtl w:val="true"/>
              </w:rPr>
              <w:tab/>
            </w:r>
            <w:r>
              <w:rPr>
                <w:rStyle w:val="IndexLink"/>
              </w:rPr>
              <w:t>738</w:t>
            </w:r>
          </w:hyperlink>
        </w:p>
        <w:p>
          <w:pPr>
            <w:pStyle w:val="Contents5"/>
            <w:tabs>
              <w:tab w:val="clear" w:pos="7892"/>
              <w:tab w:val="right" w:pos="9026" w:leader="dot"/>
            </w:tabs>
            <w:rPr/>
          </w:pPr>
          <w:hyperlink w:anchor="__RefHeading___Toc3509947_581953129">
            <w:r>
              <w:rPr>
                <w:webHidden/>
                <w:rStyle w:val="IndexLink"/>
                <w:rtl w:val="true"/>
              </w:rPr>
              <w:t>حذف حرف العطف</w:t>
            </w:r>
            <w:r>
              <w:rPr>
                <w:rStyle w:val="IndexLink"/>
                <w:rtl w:val="true"/>
              </w:rPr>
              <w:tab/>
            </w:r>
            <w:r>
              <w:rPr>
                <w:rStyle w:val="IndexLink"/>
              </w:rPr>
              <w:t>739</w:t>
            </w:r>
          </w:hyperlink>
        </w:p>
        <w:p>
          <w:pPr>
            <w:pStyle w:val="Contents5"/>
            <w:tabs>
              <w:tab w:val="clear" w:pos="7892"/>
              <w:tab w:val="right" w:pos="9026" w:leader="dot"/>
            </w:tabs>
            <w:rPr/>
          </w:pPr>
          <w:hyperlink w:anchor="__RefHeading___Toc3509949_581953129">
            <w:r>
              <w:rPr>
                <w:webHidden/>
                <w:rStyle w:val="IndexLink"/>
                <w:rtl w:val="true"/>
              </w:rPr>
              <w:t>حذف فاء الجواب</w:t>
            </w:r>
            <w:r>
              <w:rPr>
                <w:rStyle w:val="IndexLink"/>
                <w:rtl w:val="true"/>
              </w:rPr>
              <w:tab/>
            </w:r>
            <w:r>
              <w:rPr>
                <w:rStyle w:val="IndexLink"/>
              </w:rPr>
              <w:t>740</w:t>
            </w:r>
          </w:hyperlink>
        </w:p>
        <w:p>
          <w:pPr>
            <w:pStyle w:val="Contents5"/>
            <w:tabs>
              <w:tab w:val="clear" w:pos="7892"/>
              <w:tab w:val="right" w:pos="9026" w:leader="dot"/>
            </w:tabs>
            <w:rPr/>
          </w:pPr>
          <w:hyperlink w:anchor="__RefHeading___Toc3509951_581953129">
            <w:r>
              <w:rPr>
                <w:webHidden/>
                <w:rStyle w:val="IndexLink"/>
                <w:rtl w:val="true"/>
              </w:rPr>
              <w:t>حذف واو الحال</w:t>
            </w:r>
            <w:r>
              <w:rPr>
                <w:rStyle w:val="IndexLink"/>
                <w:rtl w:val="true"/>
              </w:rPr>
              <w:tab/>
            </w:r>
            <w:r>
              <w:rPr>
                <w:rStyle w:val="IndexLink"/>
              </w:rPr>
              <w:t>740</w:t>
            </w:r>
          </w:hyperlink>
        </w:p>
        <w:p>
          <w:pPr>
            <w:pStyle w:val="Contents5"/>
            <w:tabs>
              <w:tab w:val="clear" w:pos="7892"/>
              <w:tab w:val="right" w:pos="9026" w:leader="dot"/>
            </w:tabs>
            <w:rPr/>
          </w:pPr>
          <w:hyperlink w:anchor="__RefHeading___Toc3509953_581953129">
            <w:r>
              <w:rPr>
                <w:webHidden/>
                <w:rStyle w:val="IndexLink"/>
                <w:rtl w:val="true"/>
              </w:rPr>
              <w:t>حذف قد</w:t>
            </w:r>
            <w:r>
              <w:rPr>
                <w:rStyle w:val="IndexLink"/>
                <w:rtl w:val="true"/>
              </w:rPr>
              <w:tab/>
            </w:r>
            <w:r>
              <w:rPr>
                <w:rStyle w:val="IndexLink"/>
              </w:rPr>
              <w:t>740</w:t>
            </w:r>
          </w:hyperlink>
        </w:p>
        <w:p>
          <w:pPr>
            <w:pStyle w:val="Contents5"/>
            <w:tabs>
              <w:tab w:val="clear" w:pos="7892"/>
              <w:tab w:val="right" w:pos="9026" w:leader="dot"/>
            </w:tabs>
            <w:rPr/>
          </w:pPr>
          <w:hyperlink w:anchor="__RefHeading___Toc3509955_581953129">
            <w:r>
              <w:rPr>
                <w:webHidden/>
                <w:rStyle w:val="IndexLink"/>
                <w:rtl w:val="true"/>
              </w:rPr>
              <w:t>حذف لا التبرئة</w:t>
            </w:r>
            <w:r>
              <w:rPr>
                <w:rStyle w:val="IndexLink"/>
                <w:rtl w:val="true"/>
              </w:rPr>
              <w:tab/>
            </w:r>
            <w:r>
              <w:rPr>
                <w:rStyle w:val="IndexLink"/>
              </w:rPr>
              <w:t>741</w:t>
            </w:r>
          </w:hyperlink>
        </w:p>
        <w:p>
          <w:pPr>
            <w:pStyle w:val="Contents5"/>
            <w:tabs>
              <w:tab w:val="clear" w:pos="7892"/>
              <w:tab w:val="right" w:pos="9026" w:leader="dot"/>
            </w:tabs>
            <w:rPr/>
          </w:pPr>
          <w:hyperlink w:anchor="__RefHeading___Toc3509957_581953129">
            <w:r>
              <w:rPr>
                <w:webHidden/>
                <w:rStyle w:val="IndexLink"/>
                <w:rtl w:val="true"/>
              </w:rPr>
              <w:t>حذف لا النافیة و غیرها</w:t>
            </w:r>
            <w:r>
              <w:rPr>
                <w:rStyle w:val="IndexLink"/>
                <w:rtl w:val="true"/>
              </w:rPr>
              <w:tab/>
            </w:r>
            <w:r>
              <w:rPr>
                <w:rStyle w:val="IndexLink"/>
              </w:rPr>
              <w:t>741</w:t>
            </w:r>
          </w:hyperlink>
        </w:p>
        <w:p>
          <w:pPr>
            <w:pStyle w:val="Contents5"/>
            <w:tabs>
              <w:tab w:val="clear" w:pos="7892"/>
              <w:tab w:val="right" w:pos="9026" w:leader="dot"/>
            </w:tabs>
            <w:rPr/>
          </w:pPr>
          <w:hyperlink w:anchor="__RefHeading___Toc3509959_581953129">
            <w:r>
              <w:rPr>
                <w:webHidden/>
                <w:rStyle w:val="IndexLink"/>
                <w:rtl w:val="true"/>
              </w:rPr>
              <w:t>حذف ما النافیة</w:t>
            </w:r>
            <w:r>
              <w:rPr>
                <w:rStyle w:val="IndexLink"/>
                <w:rtl w:val="true"/>
              </w:rPr>
              <w:tab/>
            </w:r>
            <w:r>
              <w:rPr>
                <w:rStyle w:val="IndexLink"/>
              </w:rPr>
              <w:t>742</w:t>
            </w:r>
          </w:hyperlink>
        </w:p>
        <w:p>
          <w:pPr>
            <w:pStyle w:val="Contents5"/>
            <w:tabs>
              <w:tab w:val="clear" w:pos="7892"/>
              <w:tab w:val="right" w:pos="9026" w:leader="dot"/>
            </w:tabs>
            <w:rPr/>
          </w:pPr>
          <w:hyperlink w:anchor="__RefHeading___Toc3509961_581953129">
            <w:r>
              <w:rPr>
                <w:webHidden/>
                <w:rStyle w:val="IndexLink"/>
                <w:rtl w:val="true"/>
              </w:rPr>
              <w:t>حذف ما المصدریة</w:t>
            </w:r>
            <w:r>
              <w:rPr>
                <w:rStyle w:val="IndexLink"/>
                <w:rtl w:val="true"/>
              </w:rPr>
              <w:tab/>
            </w:r>
            <w:r>
              <w:rPr>
                <w:rStyle w:val="IndexLink"/>
              </w:rPr>
              <w:t>743</w:t>
            </w:r>
          </w:hyperlink>
        </w:p>
        <w:p>
          <w:pPr>
            <w:pStyle w:val="Contents5"/>
            <w:tabs>
              <w:tab w:val="clear" w:pos="7892"/>
              <w:tab w:val="right" w:pos="9026" w:leader="dot"/>
            </w:tabs>
            <w:rPr/>
          </w:pPr>
          <w:hyperlink w:anchor="__RefHeading___Toc3509963_581953129">
            <w:r>
              <w:rPr>
                <w:webHidden/>
                <w:rStyle w:val="IndexLink"/>
                <w:rtl w:val="true"/>
              </w:rPr>
              <w:t>حذف کی المصدریة</w:t>
            </w:r>
            <w:r>
              <w:rPr>
                <w:rStyle w:val="IndexLink"/>
                <w:rtl w:val="true"/>
              </w:rPr>
              <w:tab/>
            </w:r>
            <w:r>
              <w:rPr>
                <w:rStyle w:val="IndexLink"/>
              </w:rPr>
              <w:t>743</w:t>
            </w:r>
          </w:hyperlink>
        </w:p>
        <w:p>
          <w:pPr>
            <w:pStyle w:val="Contents5"/>
            <w:tabs>
              <w:tab w:val="clear" w:pos="7892"/>
              <w:tab w:val="right" w:pos="9026" w:leader="dot"/>
            </w:tabs>
            <w:rPr/>
          </w:pPr>
          <w:hyperlink w:anchor="__RefHeading___Toc3509965_581953129">
            <w:r>
              <w:rPr>
                <w:webHidden/>
                <w:rStyle w:val="IndexLink"/>
                <w:rtl w:val="true"/>
              </w:rPr>
              <w:t>حذف أداة الاستثناء</w:t>
            </w:r>
            <w:r>
              <w:rPr>
                <w:rStyle w:val="IndexLink"/>
                <w:rtl w:val="true"/>
              </w:rPr>
              <w:tab/>
            </w:r>
            <w:r>
              <w:rPr>
                <w:rStyle w:val="IndexLink"/>
              </w:rPr>
              <w:t>744</w:t>
            </w:r>
          </w:hyperlink>
        </w:p>
        <w:p>
          <w:pPr>
            <w:pStyle w:val="Contents5"/>
            <w:tabs>
              <w:tab w:val="clear" w:pos="7892"/>
              <w:tab w:val="right" w:pos="9026" w:leader="dot"/>
            </w:tabs>
            <w:rPr/>
          </w:pPr>
          <w:hyperlink w:anchor="__RefHeading___Toc3509967_581953129">
            <w:r>
              <w:rPr>
                <w:webHidden/>
                <w:rStyle w:val="IndexLink"/>
                <w:rtl w:val="true"/>
              </w:rPr>
              <w:t>حذف لام التوطئة</w:t>
            </w:r>
            <w:r>
              <w:rPr>
                <w:rStyle w:val="IndexLink"/>
                <w:rtl w:val="true"/>
              </w:rPr>
              <w:tab/>
            </w:r>
            <w:r>
              <w:rPr>
                <w:rStyle w:val="IndexLink"/>
              </w:rPr>
              <w:t>744</w:t>
            </w:r>
          </w:hyperlink>
        </w:p>
        <w:p>
          <w:pPr>
            <w:pStyle w:val="Contents5"/>
            <w:tabs>
              <w:tab w:val="clear" w:pos="7892"/>
              <w:tab w:val="right" w:pos="9026" w:leader="dot"/>
            </w:tabs>
            <w:rPr/>
          </w:pPr>
          <w:hyperlink w:anchor="__RefHeading___Toc3509969_581953129">
            <w:r>
              <w:rPr>
                <w:webHidden/>
                <w:rStyle w:val="IndexLink"/>
                <w:rtl w:val="true"/>
              </w:rPr>
              <w:t>حذف الجار</w:t>
            </w:r>
            <w:r>
              <w:rPr>
                <w:rStyle w:val="IndexLink"/>
                <w:rtl w:val="true"/>
              </w:rPr>
              <w:tab/>
            </w:r>
            <w:r>
              <w:rPr>
                <w:rStyle w:val="IndexLink"/>
              </w:rPr>
              <w:t>745</w:t>
            </w:r>
          </w:hyperlink>
        </w:p>
        <w:p>
          <w:pPr>
            <w:pStyle w:val="Contents5"/>
            <w:tabs>
              <w:tab w:val="clear" w:pos="7892"/>
              <w:tab w:val="right" w:pos="9026" w:leader="dot"/>
            </w:tabs>
            <w:rPr/>
          </w:pPr>
          <w:hyperlink w:anchor="__RefHeading___Toc3509971_581953129">
            <w:r>
              <w:rPr>
                <w:webHidden/>
                <w:rStyle w:val="IndexLink"/>
                <w:rtl w:val="true"/>
              </w:rPr>
              <w:t>حذف أن الناصبة</w:t>
            </w:r>
            <w:r>
              <w:rPr>
                <w:rStyle w:val="IndexLink"/>
                <w:rtl w:val="true"/>
              </w:rPr>
              <w:tab/>
            </w:r>
            <w:r>
              <w:rPr>
                <w:rStyle w:val="IndexLink"/>
              </w:rPr>
              <w:t>745</w:t>
            </w:r>
          </w:hyperlink>
        </w:p>
        <w:p>
          <w:pPr>
            <w:pStyle w:val="Contents5"/>
            <w:tabs>
              <w:tab w:val="clear" w:pos="7892"/>
              <w:tab w:val="right" w:pos="9026" w:leader="dot"/>
            </w:tabs>
            <w:rPr/>
          </w:pPr>
          <w:hyperlink w:anchor="__RefHeading___Toc3509973_581953129">
            <w:r>
              <w:rPr>
                <w:webHidden/>
                <w:rStyle w:val="IndexLink"/>
                <w:rtl w:val="true"/>
              </w:rPr>
              <w:t>حذف لام الطلب</w:t>
            </w:r>
            <w:r>
              <w:rPr>
                <w:rStyle w:val="IndexLink"/>
                <w:rtl w:val="true"/>
              </w:rPr>
              <w:tab/>
            </w:r>
            <w:r>
              <w:rPr>
                <w:rStyle w:val="IndexLink"/>
              </w:rPr>
              <w:t>746</w:t>
            </w:r>
          </w:hyperlink>
        </w:p>
        <w:p>
          <w:pPr>
            <w:pStyle w:val="Contents5"/>
            <w:tabs>
              <w:tab w:val="clear" w:pos="7892"/>
              <w:tab w:val="right" w:pos="9026" w:leader="dot"/>
            </w:tabs>
            <w:rPr/>
          </w:pPr>
          <w:hyperlink w:anchor="__RefHeading___Toc3509975_581953129">
            <w:r>
              <w:rPr>
                <w:webHidden/>
                <w:rStyle w:val="IndexLink"/>
                <w:rtl w:val="true"/>
              </w:rPr>
              <w:t>حذف حرف النداء</w:t>
            </w:r>
            <w:r>
              <w:rPr>
                <w:rStyle w:val="IndexLink"/>
                <w:rtl w:val="true"/>
              </w:rPr>
              <w:tab/>
            </w:r>
            <w:r>
              <w:rPr>
                <w:rStyle w:val="IndexLink"/>
              </w:rPr>
              <w:t>746</w:t>
            </w:r>
          </w:hyperlink>
        </w:p>
        <w:p>
          <w:pPr>
            <w:pStyle w:val="Contents5"/>
            <w:tabs>
              <w:tab w:val="clear" w:pos="7892"/>
              <w:tab w:val="right" w:pos="9026" w:leader="dot"/>
            </w:tabs>
            <w:rPr/>
          </w:pPr>
          <w:hyperlink w:anchor="__RefHeading___Toc3509977_581953129">
            <w:r>
              <w:rPr>
                <w:webHidden/>
                <w:rStyle w:val="IndexLink"/>
                <w:rtl w:val="true"/>
              </w:rPr>
              <w:t>حذف همزة الاستفهام</w:t>
            </w:r>
            <w:r>
              <w:rPr>
                <w:rStyle w:val="IndexLink"/>
                <w:rtl w:val="true"/>
              </w:rPr>
              <w:tab/>
            </w:r>
            <w:r>
              <w:rPr>
                <w:rStyle w:val="IndexLink"/>
              </w:rPr>
              <w:t>747</w:t>
            </w:r>
          </w:hyperlink>
        </w:p>
        <w:p>
          <w:pPr>
            <w:pStyle w:val="Contents5"/>
            <w:tabs>
              <w:tab w:val="clear" w:pos="7892"/>
              <w:tab w:val="right" w:pos="9026" w:leader="dot"/>
            </w:tabs>
            <w:rPr/>
          </w:pPr>
          <w:hyperlink w:anchor="__RefHeading___Toc3509979_581953129">
            <w:r>
              <w:rPr>
                <w:webHidden/>
                <w:rStyle w:val="IndexLink"/>
                <w:rtl w:val="true"/>
              </w:rPr>
              <w:t>حذف نون التوکید</w:t>
            </w:r>
            <w:r>
              <w:rPr>
                <w:rStyle w:val="IndexLink"/>
                <w:rtl w:val="true"/>
              </w:rPr>
              <w:tab/>
            </w:r>
            <w:r>
              <w:rPr>
                <w:rStyle w:val="IndexLink"/>
              </w:rPr>
              <w:t>747</w:t>
            </w:r>
          </w:hyperlink>
        </w:p>
        <w:p>
          <w:pPr>
            <w:pStyle w:val="Contents5"/>
            <w:tabs>
              <w:tab w:val="clear" w:pos="7892"/>
              <w:tab w:val="right" w:pos="9026" w:leader="dot"/>
            </w:tabs>
            <w:rPr/>
          </w:pPr>
          <w:hyperlink w:anchor="__RefHeading___Toc3509981_581953129">
            <w:r>
              <w:rPr>
                <w:webHidden/>
                <w:rStyle w:val="IndexLink"/>
                <w:rtl w:val="true"/>
              </w:rPr>
              <w:t>حذف نونی التثنیة و الجمع</w:t>
            </w:r>
            <w:r>
              <w:rPr>
                <w:rStyle w:val="IndexLink"/>
                <w:rtl w:val="true"/>
              </w:rPr>
              <w:tab/>
            </w:r>
            <w:r>
              <w:rPr>
                <w:rStyle w:val="IndexLink"/>
              </w:rPr>
              <w:t>748</w:t>
            </w:r>
          </w:hyperlink>
        </w:p>
        <w:p>
          <w:pPr>
            <w:pStyle w:val="Contents5"/>
            <w:tabs>
              <w:tab w:val="clear" w:pos="7892"/>
              <w:tab w:val="right" w:pos="9026" w:leader="dot"/>
            </w:tabs>
            <w:rPr/>
          </w:pPr>
          <w:hyperlink w:anchor="__RefHeading___Toc3509983_581953129">
            <w:r>
              <w:rPr>
                <w:webHidden/>
                <w:rStyle w:val="IndexLink"/>
                <w:rtl w:val="true"/>
              </w:rPr>
              <w:t>حذف التنوین</w:t>
            </w:r>
            <w:r>
              <w:rPr>
                <w:rStyle w:val="IndexLink"/>
                <w:rtl w:val="true"/>
              </w:rPr>
              <w:tab/>
            </w:r>
            <w:r>
              <w:rPr>
                <w:rStyle w:val="IndexLink"/>
              </w:rPr>
              <w:t>749</w:t>
            </w:r>
          </w:hyperlink>
        </w:p>
        <w:p>
          <w:pPr>
            <w:pStyle w:val="Contents5"/>
            <w:tabs>
              <w:tab w:val="clear" w:pos="7892"/>
              <w:tab w:val="right" w:pos="9026" w:leader="dot"/>
            </w:tabs>
            <w:rPr/>
          </w:pPr>
          <w:hyperlink w:anchor="__RefHeading___Toc3509985_581953129">
            <w:r>
              <w:rPr>
                <w:webHidden/>
                <w:rStyle w:val="IndexLink"/>
                <w:rtl w:val="true"/>
              </w:rPr>
              <w:t>حذف أل</w:t>
            </w:r>
            <w:r>
              <w:rPr>
                <w:rStyle w:val="IndexLink"/>
                <w:rtl w:val="true"/>
              </w:rPr>
              <w:tab/>
            </w:r>
            <w:r>
              <w:rPr>
                <w:rStyle w:val="IndexLink"/>
              </w:rPr>
              <w:t>750</w:t>
            </w:r>
          </w:hyperlink>
        </w:p>
        <w:p>
          <w:pPr>
            <w:pStyle w:val="Contents5"/>
            <w:tabs>
              <w:tab w:val="clear" w:pos="7892"/>
              <w:tab w:val="right" w:pos="9026" w:leader="dot"/>
            </w:tabs>
            <w:rPr/>
          </w:pPr>
          <w:hyperlink w:anchor="__RefHeading___Toc3509987_581953129">
            <w:r>
              <w:rPr>
                <w:webHidden/>
                <w:rStyle w:val="IndexLink"/>
                <w:rtl w:val="true"/>
              </w:rPr>
              <w:t>حذف لام الجواب</w:t>
            </w:r>
            <w:r>
              <w:rPr>
                <w:rStyle w:val="IndexLink"/>
                <w:rtl w:val="true"/>
              </w:rPr>
              <w:tab/>
            </w:r>
            <w:r>
              <w:rPr>
                <w:rStyle w:val="IndexLink"/>
              </w:rPr>
              <w:t>751</w:t>
            </w:r>
          </w:hyperlink>
        </w:p>
        <w:p>
          <w:pPr>
            <w:pStyle w:val="Contents5"/>
            <w:tabs>
              <w:tab w:val="clear" w:pos="7892"/>
              <w:tab w:val="right" w:pos="9026" w:leader="dot"/>
            </w:tabs>
            <w:rPr/>
          </w:pPr>
          <w:hyperlink w:anchor="__RefHeading___Toc3509989_581953129">
            <w:r>
              <w:rPr>
                <w:webHidden/>
                <w:rStyle w:val="IndexLink"/>
                <w:rtl w:val="true"/>
              </w:rPr>
              <w:t>حذف جملة القسم</w:t>
            </w:r>
            <w:r>
              <w:rPr>
                <w:rStyle w:val="IndexLink"/>
                <w:rtl w:val="true"/>
              </w:rPr>
              <w:tab/>
            </w:r>
            <w:r>
              <w:rPr>
                <w:rStyle w:val="IndexLink"/>
              </w:rPr>
              <w:t>751</w:t>
            </w:r>
          </w:hyperlink>
        </w:p>
        <w:p>
          <w:pPr>
            <w:pStyle w:val="Contents5"/>
            <w:tabs>
              <w:tab w:val="clear" w:pos="7892"/>
              <w:tab w:val="right" w:pos="9026" w:leader="dot"/>
            </w:tabs>
            <w:rPr/>
          </w:pPr>
          <w:hyperlink w:anchor="__RefHeading___Toc3509991_581953129">
            <w:r>
              <w:rPr>
                <w:webHidden/>
                <w:rStyle w:val="IndexLink"/>
                <w:rtl w:val="true"/>
              </w:rPr>
              <w:t>حذف جواب القسم</w:t>
            </w:r>
            <w:r>
              <w:rPr>
                <w:rStyle w:val="IndexLink"/>
                <w:rtl w:val="true"/>
              </w:rPr>
              <w:tab/>
            </w:r>
            <w:r>
              <w:rPr>
                <w:rStyle w:val="IndexLink"/>
              </w:rPr>
              <w:t>751</w:t>
            </w:r>
          </w:hyperlink>
        </w:p>
        <w:p>
          <w:pPr>
            <w:pStyle w:val="Contents5"/>
            <w:tabs>
              <w:tab w:val="clear" w:pos="7892"/>
              <w:tab w:val="right" w:pos="9026" w:leader="dot"/>
            </w:tabs>
            <w:rPr/>
          </w:pPr>
          <w:hyperlink w:anchor="__RefHeading___Toc3509993_581953129">
            <w:r>
              <w:rPr>
                <w:webHidden/>
                <w:rStyle w:val="IndexLink"/>
                <w:rtl w:val="true"/>
              </w:rPr>
              <w:t>حذف جملة الشرط</w:t>
            </w:r>
            <w:r>
              <w:rPr>
                <w:rStyle w:val="IndexLink"/>
                <w:rtl w:val="true"/>
              </w:rPr>
              <w:tab/>
            </w:r>
            <w:r>
              <w:rPr>
                <w:rStyle w:val="IndexLink"/>
              </w:rPr>
              <w:t>752</w:t>
            </w:r>
          </w:hyperlink>
        </w:p>
        <w:p>
          <w:pPr>
            <w:pStyle w:val="Contents5"/>
            <w:tabs>
              <w:tab w:val="clear" w:pos="7892"/>
              <w:tab w:val="right" w:pos="9026" w:leader="dot"/>
            </w:tabs>
            <w:rPr/>
          </w:pPr>
          <w:hyperlink w:anchor="__RefHeading___Toc3509995_581953129">
            <w:r>
              <w:rPr>
                <w:webHidden/>
                <w:rStyle w:val="IndexLink"/>
                <w:rtl w:val="true"/>
              </w:rPr>
              <w:t>حذف جملة جواب الشرط</w:t>
            </w:r>
            <w:r>
              <w:rPr>
                <w:rStyle w:val="IndexLink"/>
                <w:rtl w:val="true"/>
              </w:rPr>
              <w:tab/>
            </w:r>
            <w:r>
              <w:rPr>
                <w:rStyle w:val="IndexLink"/>
              </w:rPr>
              <w:t>753</w:t>
            </w:r>
          </w:hyperlink>
        </w:p>
        <w:p>
          <w:pPr>
            <w:pStyle w:val="Contents5"/>
            <w:tabs>
              <w:tab w:val="clear" w:pos="7892"/>
              <w:tab w:val="right" w:pos="9026" w:leader="dot"/>
            </w:tabs>
            <w:rPr/>
          </w:pPr>
          <w:hyperlink w:anchor="__RefHeading___Toc3509997_581953129">
            <w:r>
              <w:rPr>
                <w:webHidden/>
                <w:rStyle w:val="IndexLink"/>
                <w:rtl w:val="true"/>
              </w:rPr>
              <w:t>حذف الکلام بجملته</w:t>
            </w:r>
            <w:r>
              <w:rPr>
                <w:rStyle w:val="IndexLink"/>
                <w:rtl w:val="true"/>
              </w:rPr>
              <w:tab/>
            </w:r>
            <w:r>
              <w:rPr>
                <w:rStyle w:val="IndexLink"/>
              </w:rPr>
              <w:t>755</w:t>
            </w:r>
          </w:hyperlink>
        </w:p>
        <w:p>
          <w:pPr>
            <w:pStyle w:val="Contents5"/>
            <w:tabs>
              <w:tab w:val="clear" w:pos="7892"/>
              <w:tab w:val="right" w:pos="9026" w:leader="dot"/>
            </w:tabs>
            <w:rPr/>
          </w:pPr>
          <w:hyperlink w:anchor="__RefHeading___Toc3509999_581953129">
            <w:r>
              <w:rPr>
                <w:webHidden/>
                <w:rStyle w:val="IndexLink"/>
                <w:rtl w:val="true"/>
              </w:rPr>
              <w:t>حذف أکثر من جملة</w:t>
            </w:r>
            <w:r>
              <w:rPr>
                <w:rStyle w:val="IndexLink"/>
                <w:rtl w:val="true"/>
              </w:rPr>
              <w:tab/>
            </w:r>
            <w:r>
              <w:rPr>
                <w:rStyle w:val="IndexLink"/>
              </w:rPr>
              <w:t>756</w:t>
            </w:r>
          </w:hyperlink>
        </w:p>
        <w:p>
          <w:pPr>
            <w:pStyle w:val="Contents3"/>
            <w:tabs>
              <w:tab w:val="clear" w:pos="8459"/>
              <w:tab w:val="right" w:pos="9026" w:leader="dot"/>
            </w:tabs>
            <w:rPr/>
          </w:pPr>
          <w:hyperlink w:anchor="__RefHeading___Toc3510001_581953129">
            <w:r>
              <w:rPr>
                <w:webHidden/>
                <w:rStyle w:val="IndexLink"/>
                <w:rtl w:val="true"/>
              </w:rPr>
              <w:t xml:space="preserve">الباب السادس </w:t>
            </w:r>
            <w:r>
              <w:rPr>
                <w:rStyle w:val="IndexLink"/>
                <w:rtl w:val="true"/>
              </w:rPr>
              <w:t xml:space="preserve">: </w:t>
            </w:r>
            <w:r>
              <w:rPr>
                <w:rStyle w:val="IndexLink"/>
                <w:rtl w:val="true"/>
              </w:rPr>
              <w:t>فی التحذیر من أمور اشتهرت بین المعربین و الصواب خلافها</w:t>
            </w:r>
            <w:r>
              <w:rPr>
                <w:rStyle w:val="IndexLink"/>
                <w:rtl w:val="true"/>
              </w:rPr>
              <w:tab/>
            </w:r>
            <w:r>
              <w:rPr>
                <w:rStyle w:val="IndexLink"/>
              </w:rPr>
              <w:t>758</w:t>
            </w:r>
          </w:hyperlink>
        </w:p>
        <w:p>
          <w:pPr>
            <w:pStyle w:val="Contents3"/>
            <w:tabs>
              <w:tab w:val="clear" w:pos="8459"/>
              <w:tab w:val="right" w:pos="9026" w:leader="dot"/>
            </w:tabs>
            <w:rPr/>
          </w:pPr>
          <w:hyperlink w:anchor="__RefHeading___Toc3510003_581953129">
            <w:r>
              <w:rPr>
                <w:webHidden/>
                <w:rStyle w:val="IndexLink"/>
                <w:rtl w:val="true"/>
              </w:rPr>
              <w:t xml:space="preserve">الباب السابع </w:t>
            </w:r>
            <w:r>
              <w:rPr>
                <w:rStyle w:val="IndexLink"/>
                <w:rtl w:val="true"/>
              </w:rPr>
              <w:t xml:space="preserve">: </w:t>
            </w:r>
            <w:r>
              <w:rPr>
                <w:rStyle w:val="IndexLink"/>
                <w:rtl w:val="true"/>
              </w:rPr>
              <w:t>فی کیفیّة الإعراب</w:t>
            </w:r>
            <w:r>
              <w:rPr>
                <w:rStyle w:val="IndexLink"/>
                <w:rtl w:val="true"/>
              </w:rPr>
              <w:tab/>
            </w:r>
            <w:r>
              <w:rPr>
                <w:rStyle w:val="IndexLink"/>
              </w:rPr>
              <w:t>776</w:t>
            </w:r>
          </w:hyperlink>
        </w:p>
        <w:p>
          <w:pPr>
            <w:pStyle w:val="Contents4"/>
            <w:tabs>
              <w:tab w:val="clear" w:pos="8176"/>
              <w:tab w:val="right" w:pos="9026" w:leader="dot"/>
            </w:tabs>
            <w:rPr/>
          </w:pPr>
          <w:hyperlink w:anchor="__RefHeading___Toc3510005_581953129">
            <w:r>
              <w:rPr>
                <w:webHidden/>
                <w:rStyle w:val="IndexLink"/>
                <w:rtl w:val="true"/>
              </w:rPr>
              <w:t>اشارة</w:t>
            </w:r>
            <w:r>
              <w:rPr>
                <w:rStyle w:val="IndexLink"/>
                <w:rtl w:val="true"/>
              </w:rPr>
              <w:tab/>
            </w:r>
            <w:r>
              <w:rPr>
                <w:rStyle w:val="IndexLink"/>
              </w:rPr>
              <w:t>776</w:t>
            </w:r>
          </w:hyperlink>
        </w:p>
        <w:p>
          <w:pPr>
            <w:pStyle w:val="Contents4"/>
            <w:tabs>
              <w:tab w:val="clear" w:pos="8176"/>
              <w:tab w:val="right" w:pos="9026" w:leader="dot"/>
            </w:tabs>
            <w:rPr/>
          </w:pPr>
          <w:hyperlink w:anchor="__RefHeading___Toc3510007_581953129">
            <w:r>
              <w:rPr>
                <w:webHidden/>
                <w:rStyle w:val="IndexLink"/>
                <w:rtl w:val="true"/>
              </w:rPr>
              <w:t xml:space="preserve">فصل </w:t>
            </w:r>
            <w:r>
              <w:rPr>
                <w:rStyle w:val="IndexLink"/>
                <w:rtl w:val="true"/>
              </w:rPr>
              <w:t xml:space="preserve">: </w:t>
            </w:r>
            <w:r>
              <w:rPr>
                <w:rStyle w:val="IndexLink"/>
                <w:rtl w:val="true"/>
              </w:rPr>
              <w:t>أول ما یحترز منه المبتدیء فی صناعة الإعراب ثلاثة أمور</w:t>
            </w:r>
            <w:r>
              <w:rPr>
                <w:rStyle w:val="IndexLink"/>
                <w:rtl w:val="true"/>
              </w:rPr>
              <w:tab/>
            </w:r>
            <w:r>
              <w:rPr>
                <w:rStyle w:val="IndexLink"/>
              </w:rPr>
              <w:t>779</w:t>
            </w:r>
          </w:hyperlink>
        </w:p>
        <w:p>
          <w:pPr>
            <w:pStyle w:val="Contents5"/>
            <w:tabs>
              <w:tab w:val="clear" w:pos="7892"/>
              <w:tab w:val="right" w:pos="9026" w:leader="dot"/>
            </w:tabs>
            <w:rPr/>
          </w:pPr>
          <w:hyperlink w:anchor="__RefHeading___Toc3510009_581953129">
            <w:r>
              <w:rPr>
                <w:webHidden/>
                <w:rStyle w:val="IndexLink"/>
                <w:rtl w:val="true"/>
              </w:rPr>
              <w:t>اشارة</w:t>
            </w:r>
            <w:r>
              <w:rPr>
                <w:rStyle w:val="IndexLink"/>
                <w:rtl w:val="true"/>
              </w:rPr>
              <w:tab/>
            </w:r>
            <w:r>
              <w:rPr>
                <w:rStyle w:val="IndexLink"/>
              </w:rPr>
              <w:t>779</w:t>
            </w:r>
          </w:hyperlink>
        </w:p>
        <w:p>
          <w:pPr>
            <w:pStyle w:val="Contents5"/>
            <w:tabs>
              <w:tab w:val="clear" w:pos="7892"/>
              <w:tab w:val="right" w:pos="9026" w:leader="dot"/>
            </w:tabs>
            <w:rPr/>
          </w:pPr>
          <w:hyperlink w:anchor="__RefHeading___Toc3510011_581953129">
            <w:r>
              <w:rPr>
                <w:webHidden/>
                <w:rStyle w:val="IndexLink"/>
                <w:rtl w:val="true"/>
              </w:rPr>
              <w:t xml:space="preserve">أحدها </w:t>
            </w:r>
            <w:r>
              <w:rPr>
                <w:rStyle w:val="IndexLink"/>
                <w:rtl w:val="true"/>
              </w:rPr>
              <w:t xml:space="preserve">: </w:t>
            </w:r>
            <w:r>
              <w:rPr>
                <w:rStyle w:val="IndexLink"/>
                <w:rtl w:val="true"/>
              </w:rPr>
              <w:t>أن یلتبس علیه الأصلی بالزائد</w:t>
            </w:r>
            <w:r>
              <w:rPr>
                <w:rStyle w:val="IndexLink"/>
                <w:rtl w:val="true"/>
              </w:rPr>
              <w:tab/>
            </w:r>
            <w:r>
              <w:rPr>
                <w:rStyle w:val="IndexLink"/>
              </w:rPr>
              <w:t>780</w:t>
            </w:r>
          </w:hyperlink>
        </w:p>
        <w:p>
          <w:pPr>
            <w:pStyle w:val="Contents5"/>
            <w:tabs>
              <w:tab w:val="clear" w:pos="7892"/>
              <w:tab w:val="right" w:pos="9026" w:leader="dot"/>
            </w:tabs>
            <w:rPr/>
          </w:pPr>
          <w:hyperlink w:anchor="__RefHeading___Toc3510013_581953129">
            <w:r>
              <w:rPr>
                <w:webHidden/>
                <w:rStyle w:val="IndexLink"/>
                <w:rtl w:val="true"/>
              </w:rPr>
              <w:t xml:space="preserve">الثانی </w:t>
            </w:r>
            <w:r>
              <w:rPr>
                <w:rStyle w:val="IndexLink"/>
                <w:rtl w:val="true"/>
              </w:rPr>
              <w:t xml:space="preserve">: </w:t>
            </w:r>
            <w:r>
              <w:rPr>
                <w:rStyle w:val="IndexLink"/>
                <w:rtl w:val="true"/>
              </w:rPr>
              <w:t>أن یجری لسانه علی عبارة اعتادها فیستعملها فی غیر محلها</w:t>
            </w:r>
            <w:r>
              <w:rPr>
                <w:rStyle w:val="IndexLink"/>
                <w:rtl w:val="true"/>
              </w:rPr>
              <w:tab/>
            </w:r>
            <w:r>
              <w:rPr>
                <w:rStyle w:val="IndexLink"/>
              </w:rPr>
              <w:t>784</w:t>
            </w:r>
          </w:hyperlink>
        </w:p>
        <w:p>
          <w:pPr>
            <w:pStyle w:val="Contents5"/>
            <w:tabs>
              <w:tab w:val="clear" w:pos="7892"/>
              <w:tab w:val="right" w:pos="9026" w:leader="dot"/>
            </w:tabs>
            <w:rPr/>
          </w:pPr>
          <w:hyperlink w:anchor="__RefHeading___Toc3510015_581953129">
            <w:r>
              <w:rPr>
                <w:webHidden/>
                <w:rStyle w:val="IndexLink"/>
                <w:rtl w:val="true"/>
              </w:rPr>
              <w:t xml:space="preserve">الثالث </w:t>
            </w:r>
            <w:r>
              <w:rPr>
                <w:rStyle w:val="IndexLink"/>
                <w:rtl w:val="true"/>
              </w:rPr>
              <w:t xml:space="preserve">: </w:t>
            </w:r>
            <w:r>
              <w:rPr>
                <w:rStyle w:val="IndexLink"/>
                <w:rtl w:val="true"/>
              </w:rPr>
              <w:t>أن یعرب شیئا طالبا لشیء و یهمل النظر فی ذلک المطلوب</w:t>
            </w:r>
            <w:r>
              <w:rPr>
                <w:rStyle w:val="IndexLink"/>
                <w:rtl w:val="true"/>
              </w:rPr>
              <w:tab/>
            </w:r>
            <w:r>
              <w:rPr>
                <w:rStyle w:val="IndexLink"/>
              </w:rPr>
              <w:t>784</w:t>
            </w:r>
          </w:hyperlink>
        </w:p>
        <w:p>
          <w:pPr>
            <w:pStyle w:val="Contents4"/>
            <w:tabs>
              <w:tab w:val="clear" w:pos="8176"/>
              <w:tab w:val="right" w:pos="9026" w:leader="dot"/>
            </w:tabs>
            <w:rPr/>
          </w:pPr>
          <w:hyperlink w:anchor="__RefHeading___Toc3510017_581953129">
            <w:r>
              <w:rPr>
                <w:webHidden/>
                <w:rStyle w:val="IndexLink"/>
                <w:rtl w:val="true"/>
              </w:rPr>
              <w:t xml:space="preserve">تنبیه </w:t>
            </w:r>
            <w:r>
              <w:rPr>
                <w:rStyle w:val="IndexLink"/>
                <w:rtl w:val="true"/>
              </w:rPr>
              <w:t xml:space="preserve">: </w:t>
            </w:r>
            <w:r>
              <w:rPr>
                <w:rStyle w:val="IndexLink"/>
                <w:rtl w:val="true"/>
              </w:rPr>
              <w:t>قد یکون للشیء إعراب إذا کان وحده</w:t>
            </w:r>
            <w:r>
              <w:rPr>
                <w:rStyle w:val="IndexLink"/>
                <w:rtl w:val="true"/>
              </w:rPr>
              <w:tab/>
            </w:r>
            <w:r>
              <w:rPr>
                <w:rStyle w:val="IndexLink"/>
              </w:rPr>
              <w:t>786</w:t>
            </w:r>
          </w:hyperlink>
        </w:p>
        <w:p>
          <w:pPr>
            <w:pStyle w:val="Contents3"/>
            <w:tabs>
              <w:tab w:val="clear" w:pos="8459"/>
              <w:tab w:val="right" w:pos="9026" w:leader="dot"/>
            </w:tabs>
            <w:rPr/>
          </w:pPr>
          <w:hyperlink w:anchor="__RefHeading___Toc3510019_581953129">
            <w:r>
              <w:rPr>
                <w:webHidden/>
                <w:rStyle w:val="IndexLink"/>
                <w:rtl w:val="true"/>
              </w:rPr>
              <w:t xml:space="preserve">الباب الثامن </w:t>
            </w:r>
            <w:r>
              <w:rPr>
                <w:rStyle w:val="IndexLink"/>
                <w:rtl w:val="true"/>
              </w:rPr>
              <w:t xml:space="preserve">: </w:t>
            </w:r>
            <w:r>
              <w:rPr>
                <w:rStyle w:val="IndexLink"/>
                <w:rtl w:val="true"/>
              </w:rPr>
              <w:t>فی ذکر أمور کلّیة یتخرج علیها ما لا ینحصر من الصّور الجزئیة</w:t>
            </w:r>
            <w:r>
              <w:rPr>
                <w:rStyle w:val="IndexLink"/>
                <w:rtl w:val="true"/>
              </w:rPr>
              <w:tab/>
            </w:r>
            <w:r>
              <w:rPr>
                <w:rStyle w:val="IndexLink"/>
              </w:rPr>
              <w:t>788</w:t>
            </w:r>
          </w:hyperlink>
        </w:p>
        <w:p>
          <w:pPr>
            <w:pStyle w:val="Contents4"/>
            <w:tabs>
              <w:tab w:val="clear" w:pos="8176"/>
              <w:tab w:val="right" w:pos="9026" w:leader="dot"/>
            </w:tabs>
            <w:rPr/>
          </w:pPr>
          <w:hyperlink w:anchor="__RefHeading___Toc3510021_581953129">
            <w:r>
              <w:rPr>
                <w:webHidden/>
                <w:rStyle w:val="IndexLink"/>
                <w:rtl w:val="true"/>
              </w:rPr>
              <w:t>اشارة</w:t>
            </w:r>
            <w:r>
              <w:rPr>
                <w:rStyle w:val="IndexLink"/>
                <w:rtl w:val="true"/>
              </w:rPr>
              <w:tab/>
            </w:r>
            <w:r>
              <w:rPr>
                <w:rStyle w:val="IndexLink"/>
              </w:rPr>
              <w:t>788</w:t>
            </w:r>
          </w:hyperlink>
        </w:p>
        <w:p>
          <w:pPr>
            <w:pStyle w:val="Contents4"/>
            <w:tabs>
              <w:tab w:val="clear" w:pos="8176"/>
              <w:tab w:val="right" w:pos="9026" w:leader="dot"/>
            </w:tabs>
            <w:rPr/>
          </w:pPr>
          <w:hyperlink w:anchor="__RefHeading___Toc3510023_581953129">
            <w:r>
              <w:rPr>
                <w:webHidden/>
                <w:rStyle w:val="IndexLink"/>
                <w:rtl w:val="true"/>
              </w:rPr>
              <w:t>القاعدة الأولی</w:t>
            </w:r>
            <w:r>
              <w:rPr>
                <w:rStyle w:val="IndexLink"/>
                <w:rtl w:val="true"/>
              </w:rPr>
              <w:tab/>
            </w:r>
            <w:r>
              <w:rPr>
                <w:rStyle w:val="IndexLink"/>
              </w:rPr>
              <w:t>788</w:t>
            </w:r>
          </w:hyperlink>
        </w:p>
        <w:p>
          <w:pPr>
            <w:pStyle w:val="Contents4"/>
            <w:tabs>
              <w:tab w:val="clear" w:pos="8176"/>
              <w:tab w:val="right" w:pos="9026" w:leader="dot"/>
            </w:tabs>
            <w:rPr/>
          </w:pPr>
          <w:hyperlink w:anchor="__RefHeading___Toc3510025_581953129">
            <w:r>
              <w:rPr>
                <w:webHidden/>
                <w:rStyle w:val="IndexLink"/>
                <w:rtl w:val="true"/>
              </w:rPr>
              <w:t>القاعدة الثانیة</w:t>
            </w:r>
            <w:r>
              <w:rPr>
                <w:rStyle w:val="IndexLink"/>
                <w:rtl w:val="true"/>
              </w:rPr>
              <w:tab/>
            </w:r>
            <w:r>
              <w:rPr>
                <w:rStyle w:val="IndexLink"/>
              </w:rPr>
              <w:t>797</w:t>
            </w:r>
          </w:hyperlink>
        </w:p>
        <w:p>
          <w:pPr>
            <w:pStyle w:val="Contents4"/>
            <w:tabs>
              <w:tab w:val="clear" w:pos="8176"/>
              <w:tab w:val="right" w:pos="9026" w:leader="dot"/>
            </w:tabs>
            <w:rPr/>
          </w:pPr>
          <w:hyperlink w:anchor="__RefHeading___Toc3510027_581953129">
            <w:r>
              <w:rPr>
                <w:webHidden/>
                <w:rStyle w:val="IndexLink"/>
                <w:rtl w:val="true"/>
              </w:rPr>
              <w:t>القاعدة الثالثة</w:t>
            </w:r>
            <w:r>
              <w:rPr>
                <w:rStyle w:val="IndexLink"/>
                <w:rtl w:val="true"/>
              </w:rPr>
              <w:tab/>
            </w:r>
            <w:r>
              <w:rPr>
                <w:rStyle w:val="IndexLink"/>
              </w:rPr>
              <w:t>800</w:t>
            </w:r>
          </w:hyperlink>
        </w:p>
        <w:p>
          <w:pPr>
            <w:pStyle w:val="Contents4"/>
            <w:tabs>
              <w:tab w:val="clear" w:pos="8176"/>
              <w:tab w:val="right" w:pos="9026" w:leader="dot"/>
            </w:tabs>
            <w:rPr/>
          </w:pPr>
          <w:hyperlink w:anchor="__RefHeading___Toc3510029_581953129">
            <w:r>
              <w:rPr>
                <w:webHidden/>
                <w:rStyle w:val="IndexLink"/>
                <w:rtl w:val="true"/>
              </w:rPr>
              <w:t>القاعدة الرابعة</w:t>
            </w:r>
            <w:r>
              <w:rPr>
                <w:rStyle w:val="IndexLink"/>
                <w:rtl w:val="true"/>
              </w:rPr>
              <w:tab/>
            </w:r>
            <w:r>
              <w:rPr>
                <w:rStyle w:val="IndexLink"/>
              </w:rPr>
              <w:t>801</w:t>
            </w:r>
          </w:hyperlink>
        </w:p>
        <w:p>
          <w:pPr>
            <w:pStyle w:val="Contents4"/>
            <w:tabs>
              <w:tab w:val="clear" w:pos="8176"/>
              <w:tab w:val="right" w:pos="9026" w:leader="dot"/>
            </w:tabs>
            <w:rPr/>
          </w:pPr>
          <w:hyperlink w:anchor="__RefHeading___Toc3510031_581953129">
            <w:r>
              <w:rPr>
                <w:webHidden/>
                <w:rStyle w:val="IndexLink"/>
                <w:rtl w:val="true"/>
              </w:rPr>
              <w:t>القاعدة الخامسة</w:t>
            </w:r>
            <w:r>
              <w:rPr>
                <w:rStyle w:val="IndexLink"/>
                <w:rtl w:val="true"/>
              </w:rPr>
              <w:tab/>
            </w:r>
            <w:r>
              <w:rPr>
                <w:rStyle w:val="IndexLink"/>
              </w:rPr>
              <w:t>803</w:t>
            </w:r>
          </w:hyperlink>
        </w:p>
        <w:p>
          <w:pPr>
            <w:pStyle w:val="Contents4"/>
            <w:tabs>
              <w:tab w:val="clear" w:pos="8176"/>
              <w:tab w:val="right" w:pos="9026" w:leader="dot"/>
            </w:tabs>
            <w:rPr/>
          </w:pPr>
          <w:hyperlink w:anchor="__RefHeading___Toc3510033_581953129">
            <w:r>
              <w:rPr>
                <w:webHidden/>
                <w:rStyle w:val="IndexLink"/>
                <w:rtl w:val="true"/>
              </w:rPr>
              <w:t>القاعدة السادسة</w:t>
            </w:r>
            <w:r>
              <w:rPr>
                <w:rStyle w:val="IndexLink"/>
                <w:rtl w:val="true"/>
              </w:rPr>
              <w:tab/>
            </w:r>
            <w:r>
              <w:rPr>
                <w:rStyle w:val="IndexLink"/>
              </w:rPr>
              <w:t>806</w:t>
            </w:r>
          </w:hyperlink>
        </w:p>
        <w:p>
          <w:pPr>
            <w:pStyle w:val="Contents4"/>
            <w:tabs>
              <w:tab w:val="clear" w:pos="8176"/>
              <w:tab w:val="right" w:pos="9026" w:leader="dot"/>
            </w:tabs>
            <w:rPr/>
          </w:pPr>
          <w:hyperlink w:anchor="__RefHeading___Toc3510035_581953129">
            <w:r>
              <w:rPr>
                <w:webHidden/>
                <w:rStyle w:val="IndexLink"/>
                <w:rtl w:val="true"/>
              </w:rPr>
              <w:t>القاعدة السابعة</w:t>
            </w:r>
            <w:r>
              <w:rPr>
                <w:rStyle w:val="IndexLink"/>
                <w:rtl w:val="true"/>
              </w:rPr>
              <w:tab/>
            </w:r>
            <w:r>
              <w:rPr>
                <w:rStyle w:val="IndexLink"/>
              </w:rPr>
              <w:t>807</w:t>
            </w:r>
          </w:hyperlink>
        </w:p>
        <w:p>
          <w:pPr>
            <w:pStyle w:val="Contents4"/>
            <w:tabs>
              <w:tab w:val="clear" w:pos="8176"/>
              <w:tab w:val="right" w:pos="9026" w:leader="dot"/>
            </w:tabs>
            <w:rPr/>
          </w:pPr>
          <w:hyperlink w:anchor="__RefHeading___Toc3510037_581953129">
            <w:r>
              <w:rPr>
                <w:webHidden/>
                <w:rStyle w:val="IndexLink"/>
                <w:rtl w:val="true"/>
              </w:rPr>
              <w:t>القاعدة الثامنة</w:t>
            </w:r>
            <w:r>
              <w:rPr>
                <w:rStyle w:val="IndexLink"/>
                <w:rtl w:val="true"/>
              </w:rPr>
              <w:tab/>
            </w:r>
            <w:r>
              <w:rPr>
                <w:rStyle w:val="IndexLink"/>
              </w:rPr>
              <w:t>808</w:t>
            </w:r>
          </w:hyperlink>
        </w:p>
        <w:p>
          <w:pPr>
            <w:pStyle w:val="Contents4"/>
            <w:tabs>
              <w:tab w:val="clear" w:pos="8176"/>
              <w:tab w:val="right" w:pos="9026" w:leader="dot"/>
            </w:tabs>
            <w:rPr/>
          </w:pPr>
          <w:hyperlink w:anchor="__RefHeading___Toc3510039_581953129">
            <w:r>
              <w:rPr>
                <w:webHidden/>
                <w:rStyle w:val="IndexLink"/>
                <w:rtl w:val="true"/>
              </w:rPr>
              <w:t>القاعدة التاسعة</w:t>
            </w:r>
            <w:r>
              <w:rPr>
                <w:rStyle w:val="IndexLink"/>
                <w:rtl w:val="true"/>
              </w:rPr>
              <w:tab/>
            </w:r>
            <w:r>
              <w:rPr>
                <w:rStyle w:val="IndexLink"/>
              </w:rPr>
              <w:t>809</w:t>
            </w:r>
          </w:hyperlink>
        </w:p>
        <w:p>
          <w:pPr>
            <w:pStyle w:val="Contents4"/>
            <w:tabs>
              <w:tab w:val="clear" w:pos="8176"/>
              <w:tab w:val="right" w:pos="9026" w:leader="dot"/>
            </w:tabs>
            <w:rPr/>
          </w:pPr>
          <w:hyperlink w:anchor="__RefHeading___Toc3510041_581953129">
            <w:r>
              <w:rPr>
                <w:webHidden/>
                <w:rStyle w:val="IndexLink"/>
                <w:rtl w:val="true"/>
              </w:rPr>
              <w:t>القاعدة العاشرة</w:t>
            </w:r>
            <w:r>
              <w:rPr>
                <w:rStyle w:val="IndexLink"/>
                <w:rtl w:val="true"/>
              </w:rPr>
              <w:tab/>
            </w:r>
            <w:r>
              <w:rPr>
                <w:rStyle w:val="IndexLink"/>
              </w:rPr>
              <w:t>811</w:t>
            </w:r>
          </w:hyperlink>
        </w:p>
        <w:p>
          <w:pPr>
            <w:pStyle w:val="Contents4"/>
            <w:tabs>
              <w:tab w:val="clear" w:pos="8176"/>
              <w:tab w:val="right" w:pos="9026" w:leader="dot"/>
            </w:tabs>
            <w:rPr/>
          </w:pPr>
          <w:hyperlink w:anchor="__RefHeading___Toc3510043_581953129">
            <w:r>
              <w:rPr>
                <w:webHidden/>
                <w:rStyle w:val="IndexLink"/>
                <w:rtl w:val="true"/>
              </w:rPr>
              <w:t>القاعدة الحادیة عشرة</w:t>
            </w:r>
            <w:r>
              <w:rPr>
                <w:rStyle w:val="IndexLink"/>
                <w:rtl w:val="true"/>
              </w:rPr>
              <w:tab/>
            </w:r>
            <w:r>
              <w:rPr>
                <w:rStyle w:val="IndexLink"/>
              </w:rPr>
              <w:t>813</w:t>
            </w:r>
          </w:hyperlink>
        </w:p>
        <w:p>
          <w:pPr>
            <w:pStyle w:val="Contents3"/>
            <w:tabs>
              <w:tab w:val="clear" w:pos="8459"/>
              <w:tab w:val="right" w:pos="9026" w:leader="dot"/>
            </w:tabs>
            <w:rPr/>
          </w:pPr>
          <w:hyperlink w:anchor="__RefHeading___Toc3510045_581953129">
            <w:r>
              <w:rPr>
                <w:webHidden/>
                <w:rStyle w:val="IndexLink"/>
                <w:rtl w:val="true"/>
              </w:rPr>
              <w:t>فهرس الجزء الثانی</w:t>
            </w:r>
            <w:r>
              <w:rPr>
                <w:rStyle w:val="IndexLink"/>
                <w:rtl w:val="true"/>
              </w:rPr>
              <w:tab/>
            </w:r>
            <w:r>
              <w:rPr>
                <w:rStyle w:val="IndexLink"/>
              </w:rPr>
              <w:t>818</w:t>
            </w:r>
          </w:hyperlink>
        </w:p>
        <w:p>
          <w:pPr>
            <w:pStyle w:val="Contents2"/>
            <w:tabs>
              <w:tab w:val="clear" w:pos="8743"/>
              <w:tab w:val="right" w:pos="9026" w:leader="dot"/>
            </w:tabs>
            <w:rPr/>
          </w:pPr>
          <w:hyperlink w:anchor="__RefHeading___Toc3510047_581953129">
            <w:r>
              <w:rPr>
                <w:webHidden/>
                <w:rStyle w:val="IndexLink"/>
                <w:rtl w:val="true"/>
              </w:rPr>
              <w:t>فهرس الشواهد</w:t>
            </w:r>
            <w:r>
              <w:rPr>
                <w:rStyle w:val="IndexLink"/>
                <w:rtl w:val="true"/>
              </w:rPr>
              <w:tab/>
            </w:r>
            <w:r>
              <w:rPr>
                <w:rStyle w:val="IndexLink"/>
              </w:rPr>
              <w:t>830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1_37288"/>
      <w:bookmarkStart w:id="1" w:name="pg5671_37288"/>
      <w:bookmarkEnd w:id="1"/>
    </w:p>
    <w:p>
      <w:pPr>
        <w:pStyle w:val="Heading2"/>
        <w:numPr>
          <w:ilvl w:val="1"/>
          <w:numId w:val="1"/>
        </w:numPr>
        <w:rPr/>
      </w:pPr>
      <w:bookmarkStart w:id="2" w:name="pg5671_37288"/>
      <w:bookmarkStart w:id="3" w:name="__RefHeading___Toc3509427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 عبدالله‌بن یوسف، </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 عن کتب‌ الاعاریب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ابی‌محمد عبدالله جمال‌الدین بن یوسف ‌ابن احمد ‌بن عبدالله ‌بن هشام الانصاری، المصری؛ حققه، و فصله، و ضبط غرائبه محمد محی‌الدین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المدنی،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w:t>
      </w:r>
      <w:r>
        <w:rPr>
          <w:rFonts w:ascii="IRNazanin" w:hAnsi="IRNazanin" w:eastAsia="IRNazanin"/>
          <w:color w:val="111111"/>
          <w:sz w:val="28"/>
          <w:sz w:val="28"/>
          <w:szCs w:val="28"/>
          <w:lang w:bidi="fa-IR"/>
        </w:rPr>
        <w:t>۶۱۵۱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۳۰۲۸۲۰۹</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ابی‌محمد عبدالله جمال الدین بن یوسف بن احمد بن عبد الله بن هشام انصاری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است نحوی و ادبی که به زبان عربی نوشته شده و تألیف آن در ماه ذی‌القعده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ق، در مکه به پایان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این اثر، همین بس که یکی از کتاب‌های بسیار معروف و مهم علم نحو می‌باشد که در حوزه‌های علمیه تدریس شده و بر آن حواشی و شرح‌های فراوانی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قواعد کلی نحو و تطبیق آن‌ها بر مثال‌هایی از آیات کریمه و اشعار عرب به روشی مخصوص، غیر از روش کتاب‌های این فن، می‌باشد که بنا به گفته ابن هشام دارای تکرار غیر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به صورت دو مجلد در یک جلد می باشد</w:t>
      </w:r>
      <w:r>
        <w:rPr>
          <w:rFonts w:eastAsia="IRNazanin" w:cs="IRNazanin"/>
          <w:color w:val="111111"/>
          <w:sz w:val="28"/>
          <w:szCs w:val="28"/>
          <w:rtl w:val="true"/>
          <w:lang w:bidi="fa-IR"/>
        </w:rPr>
        <w:t>.</w:t>
      </w:r>
    </w:p>
    <w:p>
      <w:pPr>
        <w:pStyle w:val="Heading2"/>
        <w:numPr>
          <w:ilvl w:val="1"/>
          <w:numId w:val="1"/>
        </w:numPr>
        <w:rPr/>
      </w:pPr>
      <w:bookmarkStart w:id="5" w:name="__RefHeading___Toc3509429_581953129"/>
      <w:bookmarkStart w:id="6" w:name="_Toc2"/>
      <w:bookmarkEnd w:id="5"/>
      <w:r>
        <w:rPr>
          <w:rtl w:val="true"/>
        </w:rPr>
        <w:t>الجزء الأول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509431_581953129"/>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5671_37292"/>
      <w:bookmarkStart w:id="10" w:name="pg5671_37292"/>
      <w:bookmarkEnd w:id="10"/>
    </w:p>
    <w:p>
      <w:pPr>
        <w:pStyle w:val="Heading3"/>
        <w:numPr>
          <w:ilvl w:val="2"/>
          <w:numId w:val="1"/>
        </w:numPr>
        <w:rPr/>
      </w:pPr>
      <w:bookmarkStart w:id="11" w:name="pg5671_37292"/>
      <w:bookmarkStart w:id="12" w:name="__RefHeading___Toc3509433_581953129"/>
      <w:bookmarkStart w:id="13" w:name="_Toc4"/>
      <w:bookmarkEnd w:id="11"/>
      <w:bookmarkEnd w:id="12"/>
      <w:r>
        <w:rPr>
          <w:rtl w:val="true"/>
        </w:rPr>
        <w:t>خطبة محقق الکتاب</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علی سابغ نعمائه ، والشکر له سبحانه علی وافر آلائه ، وصلاته وسلامه علی صفوة الصّفوة من رسله وأنبیائه ، وعلی آله وصحبه وسائر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أحمدک حمد المعترف بتقصیره وقصوره ، المقرّ بخطایاه وذنوبه ، المؤمّل فی واسع رحمتک وعظیم فضلک ، أن تشمله بعفوک ، وتسبل علیه جمیل سترک ؛ فإنک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 متفضّلا ، وتطوّلت مبتدئا ، ولن یخیب راجیک ، ولن یردّ سائلک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 فإنی مند أکثر من عشرین عاما أنشأت شرحا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أوعب کتب العلّامة أبی محمد عبد الله جمال الدین بن هشام الأنصاری ، المصری ، وکنت قد تنوّقت فی هذا الشرح علی قدر ما یستحقه الأصل من العنایة وبذل الوسع ، وکنت أعود إلیه بین الحین والحین فأزید فیه ما یجدّلی من البحث ، حتی أوفیت علی الغایة ، وبلغت من ذلک ما تمنیت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لم أظفر إلی یوم الناس هذا بناشر یقوم بإظهاره لقراء العربیة ؛ إذ کان الناشرون لهذا النوع من المؤلفات إنما یقدمون علی نشر ما یعتقدون أنهم رابحون من ورائه الریح الجزیل ؛ فهم یقدرون </w:t>
      </w:r>
    </w:p>
    <w:p>
      <w:pPr>
        <w:pStyle w:val="BookText"/>
        <w:rPr/>
      </w:pPr>
      <w:r>
        <w:rPr>
          <w:rFonts w:ascii="IRNazanin" w:hAnsi="IRNazanin" w:eastAsia="IRNazanin"/>
          <w:color w:val="111111"/>
          <w:sz w:val="28"/>
          <w:sz w:val="28"/>
          <w:szCs w:val="28"/>
          <w:rtl w:val="true"/>
          <w:lang w:bidi="fa-IR"/>
        </w:rPr>
        <w:t>ویقدرون ویقدرون ثم یقدمون أو یحجمون وقد کان من نصیب هذا الکتاب أن یحجم من عرفت من الناشرین عن الإنفاق علیه ، رغم تهافت کثرتهم علی مؤلّفاتی ، ولیس فیه من عیب عندهم إلا أنه کتاب کبیر الحجم ، وقرّاؤه فی طبعات شروحه القدیمة قلة لا نسدّ نهمهم ، ولا تغنی عندهم ، ومن آیات ذلک أنی عرضت علی ثلاثة من الناشرین الواحد بعد الآخر التوفّر علی نشر هذا الکتاب ، وکان أحدهم یوافق رضیّ النفس منشرح الصّدر ، حتی إذا علم أن الکتاب یقع فی أربع مجلدات ضخام أو سعنی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رأیت أن أحتال لظهور هذا الکتاب ، فأظهر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الأمر مجرّدا عن شرحی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مظهر یدعو إلی الرغبة فیه والإقبال علیه ، حتی إذا عرفه من لم یکن یعرفه ، وتطلّبه من لیست له به سابقة ،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الأجل 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أخرجه مرة أخری مع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فإلی إخوانی فی مشارق البلاد العربیة ومغاربها الذین أحسنوا الظنّ بی فرغبوا فی أن أذیع هذا الشرح ، وما فتئوا یتقاضوننی أن أخرجه لهم ، أقدّم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مرأی یسرّ نواظرهم ، ویطمئن قلوبهم ، وأنا علی موعدة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أظهرهم علی ما فی هذا الکتاب الجلیل من محاسن ، وما بذله مؤلفه فیه من جهد ، وما أفرغ فی جمعه وتحقیقه من طاقة ، والله المسئول أن یحقق لی ولهم الامال ، وأن یجنّبنی وإیاهم الخطأ والخطل والزّیغ ؛ إنه سبحانه أکرم مسئول ، وهو حسبی وإیاهم ونعم الوکیل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 المعتز بالله تعالی محمد محیی الدین عبد الحمید </w:t>
      </w:r>
      <w:bookmarkStart w:id="14" w:name="pg5671_37294"/>
    </w:p>
    <w:p>
      <w:pPr>
        <w:pStyle w:val="Heading3"/>
        <w:numPr>
          <w:ilvl w:val="2"/>
          <w:numId w:val="1"/>
        </w:numPr>
        <w:rPr/>
      </w:pPr>
      <w:bookmarkStart w:id="15" w:name="__RefHeading___Toc3509435_581953129"/>
      <w:bookmarkStart w:id="16" w:name="_Toc5"/>
      <w:bookmarkEnd w:id="14"/>
      <w:bookmarkEnd w:id="15"/>
      <w:r>
        <w:rPr>
          <w:rtl w:val="true"/>
        </w:rPr>
        <w:t>ترجمة ابن هشام</w:t>
      </w:r>
      <w:bookmarkEnd w:id="16"/>
    </w:p>
    <w:p>
      <w:pPr>
        <w:pStyle w:val="BookText"/>
        <w:rPr/>
      </w:pPr>
      <w:r>
        <w:rPr>
          <w:rFonts w:ascii="IRNazanin" w:hAnsi="IRNazanin" w:eastAsia="IRNazanin"/>
          <w:color w:val="111111"/>
          <w:sz w:val="28"/>
          <w:sz w:val="28"/>
          <w:szCs w:val="28"/>
          <w:rtl w:val="true"/>
          <w:lang w:bidi="fa-IR"/>
        </w:rPr>
        <w:t>صاحب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 عن کتب الأعاریب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الإمام الذی فاق أقرانه ، وشأی من تقدّمه ، وأعیا من یأتی بعده ، الذی لا یشقّ غباره فی سعة الاطلاع وحسن العبارة وجمال التعلیل ، الصالح الورع ، أبو محمد عبد الله جمال الدین بن یوسف بن أحمد بن عبد الله بن هشام ، الأنصاری ،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بالقاهرة ، فی ذی القعدة من عام ثمان وسبعمائة 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 الشهاب عبد اللطیف بن المرحّل ؛ وتلا علی ابن السّرّاج ، وسمع علی أبی حیّان دیوان زهیر بن أبی سلمی المزنی ، ولم یلازمه ولا قرأ علیه غیره ، وحضر دروس التاج التّبریزی ، وقرأ علی التاج الفاکهانی شرح الإشارة له إلا الورقة الأخیرة ، وحدّث عن ابن جماعة بالشاطبیة ، وتفقّه أول الأمر علی مذهب الشافعی ، ثم تحنبل فحفظ مختصر الخرقی قبیل وفاته بخمس سنین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تخرج به جماعة من أهل مصر وغیرهم ، وتصدّر لنفع الطالبین ، وانفرد بالفوائد الغریبة ، والمباحث الدقیقة ، والاستدراکات العجیبة ، والتحقیق البارع ، والاطلاع المفرط ، والاقتدار علی التصرف فی الکلام ، وکانت له ملکه یتمکن بها من التعبیر عن مقصوده بما یرید مسهبا وموجزا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pStyle w:val="BookText"/>
        <w:rPr/>
      </w:pPr>
      <w:r>
        <w:rPr>
          <w:rFonts w:ascii="IRNazanin" w:hAnsi="IRNazanin" w:eastAsia="IRNazanin"/>
          <w:color w:val="111111"/>
          <w:sz w:val="28"/>
          <w:sz w:val="28"/>
          <w:szCs w:val="28"/>
          <w:rtl w:val="true"/>
          <w:lang w:bidi="fa-IR"/>
        </w:rPr>
        <w:t xml:space="preserve">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 ، برّا ، دمث الخلق ، شدید الشفقة ، رقیق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عنه ابن خلدون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زلنا ونحن بالمغرب نسمع أنه ظهر بمصر عالم بالعربیة یقال له ابن هشام أنحی من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مرة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هشام علی علم جم یشهد بعلو قدره فی صناعة النحو ، وکان ینحو فی طریقته منحاة أهل الموصل الذین اقتفوا أثر ابن جنّی واتّبعوا مصطلح تعلیمه ، فأتی من ذلک بشیء عجیب دال علی قوة ملکته واطلاعه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هشام مصنفات کثیرة کلها نافع مفید تلوح منه أمارات التحقیق وطول الباع ، وتطالعک من روحه علائم الإخلاص والرغبة عن الشهرة وذیوع الصیت ، ونحن نذکر لک من ذلک ما اطلعنا علیه أو بلغنا علمه مرتبا علی حروف المعجم ، وندلک علی مکان وجوده إن علمنا أنه موجود ، أو نذکر لک الذی حدّث به إن لم نعلم وجوده ، وهاکها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عن قواعد الإعراب ، طبع فی الآستانة وفی مصر ، وشرحه الشیخ خالد الأزهری ، وقد طبع هو وشرحه مرارا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الألغاز ، وهو کتاب فی مسائل نحویة ، صنفه لخزانة السلطان الملک الکامل ، طبع فی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المسالک إلی ألفیة ابن مالک ، طبع مرارا ، وشرحه الشیخ خالد ، ولنا علیه ثلاثة 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وجیز وقد طبع مرارا ، وثانیها بسیط لا یزال رهین القماطر ، وثالثها وسیط ، مطبوع فی ثلاثة أجزاء</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 ذکر السیوطی أنه کتاب فی خمسة عشر مجلدا ، ولم نطلع علی شیء منه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التحصیل والتفصیل ، لکتاب التذییل والتکمیل ، ذکر السیوطی أنه عدة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 ، ذکره السیوطی ، ویوجد فی مکتبة باریس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الکبیر ، ذکره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وهی موجودة فی دار الکتب المصریة وفی مکتبی برلین ولیدن ، وهی برمتها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والنظائر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استعمال المنادی فی تسع آیات من القرآن الکریم ، موجودة فی مکتبة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الخصاصة ، عن قرّاء الخلاصة ، ذکره السیوطی ، وذکر أنه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الأدبیة ، فی شواهد علوم العربیة ، یوجد بمکتبة برلین ، وهو شرح شواهد کتاب اللمع لابن جنّی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شذور الذهب ، فی معرفة کلام العرب ، طبع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البردة ، ذکره السیوطی ، ولعله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شذور الذهب المتقدم ، طبع مرارا ، ولنا علیه شرح طبع مرارا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الشواهد الصغری ، ذکره السیوطی ، ولا ندری أهو الروضة الأدبیة السابق ذکره ، أم هو کتاب آخر؟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الشواهد الکبری ، ذکره السیوطی أیضا ، ولا ندری حقیقة حاله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القصیدة اللغزیة فی المسائل النحویة ، یوجد فی مکتبة لیدن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الندی ، وبل الصّدی ، الآتی ذکره ، طبع مرارا ، ولنا علیه شرح طبع مرارا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اللمعة لأبی حیان ، ذکره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 ، فی تحقیق صرف ابن الحاجب ، ذکره السیوطی ، وذکر أنه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 الشذا ، فی مسألة کذا ، وهو شرح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الشذا ، فی مسألة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أبی حیان ، یوجد فی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والنظائر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الندی وبل الصدی ، طبع مرارا ، ولنا علیه شرح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الصغری ، ذکره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الکبری ، ذکره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الانتصاف من الکشاف ، وهو اختصار لکتاب صنفه ابن المنیّر فی الرد علی آراء المعتزلة التی ذکرها الزمخشری فی تفسیر الکشاف ، واسم کتاب ابن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الانتصاف من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ابن هشام یوجد فی مکتبة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السفریة فی النحو ، ذکره السیوطی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عن کتب الأعاریب ، طبع فی طهران والقاهرة مرارا ، وعلیه شروح کثیرة ، طبع منها عدد واف ، من ذلک شرح للدمامینی وآخر للشمنی ، وحاشیة للأمیر وأخری للدسوقی ، ولنا علیه شرح مسهب ، نسأل الله </w:t>
      </w:r>
    </w:p>
    <w:p>
      <w:pPr>
        <w:pStyle w:val="BookText"/>
        <w:rPr/>
      </w:pPr>
      <w:r>
        <w:rPr>
          <w:rFonts w:ascii="IRNazanin" w:hAnsi="IRNazanin" w:eastAsia="IRNazanin"/>
          <w:color w:val="111111"/>
          <w:sz w:val="28"/>
          <w:sz w:val="28"/>
          <w:szCs w:val="28"/>
          <w:rtl w:val="true"/>
          <w:lang w:bidi="fa-IR"/>
        </w:rPr>
        <w:t>أن یوفق إلی طبعه ، ومغنی اللبیب هذا هو الذی أقدمه الیوم فی هذا الثوب القشیب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موقد الأذهان وموقظ الوسنان ، تعرّض فیه لکثیر من مشکلات النحو ، یوجد فی دار الکتب المصریة وفی مکتبتی برلین وباریس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رحمه‌الله تعالی فی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ذی القعدة سنة إحدی وستین وسبعمائة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المیلاد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رحمه‌الله رحمة واسعة وأسبغ علی جدثه حلل الرضوان</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671_37300"/>
      <w:bookmarkStart w:id="18" w:name="pg5671_37300"/>
      <w:bookmarkEnd w:id="18"/>
    </w:p>
    <w:p>
      <w:pPr>
        <w:pStyle w:val="Heading3"/>
        <w:numPr>
          <w:ilvl w:val="2"/>
          <w:numId w:val="1"/>
        </w:numPr>
        <w:rPr/>
      </w:pPr>
      <w:bookmarkStart w:id="19" w:name="pg5671_37300"/>
      <w:bookmarkStart w:id="20" w:name="__RefHeading___Toc3509437_581953129"/>
      <w:bookmarkStart w:id="21" w:name="_Toc6"/>
      <w:bookmarkEnd w:id="19"/>
      <w:bookmarkEnd w:id="20"/>
      <w:r>
        <w:rPr>
          <w:rtl w:val="true"/>
        </w:rPr>
        <w:t>خطبة مؤلف الکتاب</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سیدنا ومولانا الشیخ الإمام العالم العلّامة جمال الدین رحلة الطّالبین أبو محمد عبد الله بن یوسف بن هشام ، الأنصاری ، قدس الله روحه ، ونوّر ضریحه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حمد الله علی إفضاله ، والصلاة والسّلام علی سیدنا محمد وعلی آله ، فإنّ أولی ما تقترحه القرائح ، وأعلی ما تجنح إلی تحصیله الجوانح ، ما یتبسر به فهم کتاب الله المنزل ، ویتضح به معنی حدیث نبیه المرسل ، فإنهما الوسیلة إلی السعادة الأبدیة ، والذّریعة إلی تحصیل المصالح الدینیة والدنیویة ، وأصل ذلک علم الإعراب ، الهادی إلی صوب الصواب ، وقد کنت فی عام تسعة وأربعین وسبعمائة أنشأت بمکة زادها الله شرفا کتابا فی ذلک ، منوّرا من أرجاء قواعده کلّ خالک ، ثم إننی أصبت به وبغیره فی منصرفی إلی مصر ، ولما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 عام ستة وخمسین بمعاودة حرم الله ، والمجاورة فی خیر بلاد الله ، شمّرت عن ساعد الاجتهاد ثانیا ، واستأنفت العمل لا کسلا ولا متوانیا ، ووضعت هذا التصنیف ، علی أحسن </w:t>
      </w:r>
    </w:p>
    <w:p>
      <w:pPr>
        <w:pStyle w:val="BookText"/>
        <w:rPr/>
      </w:pPr>
      <w:r>
        <w:rPr>
          <w:rFonts w:ascii="IRNazanin" w:hAnsi="IRNazanin" w:eastAsia="IRNazanin"/>
          <w:color w:val="111111"/>
          <w:sz w:val="28"/>
          <w:sz w:val="28"/>
          <w:szCs w:val="28"/>
          <w:rtl w:val="true"/>
          <w:lang w:bidi="fa-IR"/>
        </w:rPr>
        <w:t>إحکام وترصیف ، وتتبّعت فیه مقفلات مسائل الإعراب فافتتحتها ، ومعضلات یستشکلها الطلاب فأوضحتها ونقّحتها ، وأغلاطا وقعت لجماعة من المعربین وغیرهم فنبهت علیها وأصلحتها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فدونک کتابا تشدّ الرّحال فیما دونه ، وتقف عنده فحول الرجال ولا یعدونه ، إذ کان الوضع فی هذا الغرض لم تسمح قریحة بمثاله ، ولم ینسج ناسج علی منواله</w:t>
      </w:r>
    </w:p>
    <w:p>
      <w:pPr>
        <w:pStyle w:val="BookText"/>
        <w:rPr/>
      </w:pPr>
      <w:r>
        <w:rPr>
          <w:rFonts w:ascii="IRNazanin" w:hAnsi="IRNazanin" w:eastAsia="IRNazanin"/>
          <w:color w:val="111111"/>
          <w:sz w:val="28"/>
          <w:sz w:val="28"/>
          <w:szCs w:val="28"/>
          <w:rtl w:val="true"/>
          <w:lang w:bidi="fa-IR"/>
        </w:rPr>
        <w:t>ومما حثّنی علی وضعه أننی لما أنشأت فی معناه المقدمة الصغری المسماة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الإعراب عن قواعد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وقعها عند أولی الألباب ، وسار نفعها فی جماعة الطلاب مع أن الذی أودعته فیها بالنسبة إلی ما ادّخرته عنها کشذرة من عقد نحر ، بل کقطرة من قطرات بحر ، وها أنا بائح بما أسررته ، مفید لما قررته وحرّرته ، مقرّب فوائده للأفهام ، واضع فرائده علی طرف الثّمام ؛ لینالها الطلاب بأدنی إلمام ، سائل من حسن خیمه ، وسلم من داء الحسد أدیمه ، إذا عثر علی شیء طغی به القلم ، أو زلّت به القدم ، أن یغتفر ذلک فی جنب ما قربت إلیه من البعید ، ورددت علیه من الشّرید ، وأرحته من التعب ، وصیّرت القاصی ینادیه من کثب ، وأن یحضر قلبه أن الجواد قد یکبو ، وأن الصارم قد ینبو ، وأن النار قد تخبو ، وأن الإنسان محلّ النسیان ، وأن الحسنات یذهبن السیئات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 الذی ترضی سجایاه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المرء نبلا أن تعدّ معایبه</w:t>
      </w:r>
    </w:p>
    <w:p>
      <w:pPr>
        <w:pStyle w:val="BookText"/>
        <w:rPr/>
      </w:pPr>
      <w:r>
        <w:rPr>
          <w:rFonts w:ascii="IRNazanin" w:hAnsi="IRNazanin" w:eastAsia="IRNazanin"/>
          <w:color w:val="111111"/>
          <w:sz w:val="28"/>
          <w:sz w:val="28"/>
          <w:szCs w:val="28"/>
          <w:rtl w:val="true"/>
          <w:lang w:bidi="fa-IR"/>
        </w:rPr>
        <w:t>وینحصر فی ثمانیة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 ، فی تفسیر المفردات وذکر أحکامها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 ، فی تفسیر الجمل وذکر أقسامها وأحکامها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الثالث ، فی ذکر ما یتردّد بین المفردات والجمل ، وهو الظرف والجار والمجرور ؛ وذکر أحکامهما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 فی ذکر أحکام یکثر دورها ، ویقبح بالمعرب جهلها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 ، فی ذکر الأوجه التی یدخل علی المعرب الخلل من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 ، فی التحذیر من أمور اشتهرت بین المعربین والصواب خلافها</w:t>
      </w:r>
    </w:p>
    <w:p>
      <w:pPr>
        <w:pStyle w:val="BookText"/>
        <w:rPr/>
      </w:pPr>
      <w:r>
        <w:rPr>
          <w:rFonts w:ascii="IRNazanin" w:hAnsi="IRNazanin" w:eastAsia="IRNazanin"/>
          <w:color w:val="111111"/>
          <w:sz w:val="28"/>
          <w:sz w:val="28"/>
          <w:szCs w:val="28"/>
          <w:rtl w:val="true"/>
          <w:lang w:bidi="fa-IR"/>
        </w:rPr>
        <w:t>الباب السابع ، فی کیفیة الإعراب</w:t>
      </w:r>
    </w:p>
    <w:p>
      <w:pPr>
        <w:pStyle w:val="BookText"/>
        <w:rPr/>
      </w:pPr>
      <w:r>
        <w:rPr>
          <w:rFonts w:ascii="IRNazanin" w:hAnsi="IRNazanin" w:eastAsia="IRNazanin"/>
          <w:color w:val="111111"/>
          <w:sz w:val="28"/>
          <w:sz w:val="28"/>
          <w:szCs w:val="28"/>
          <w:rtl w:val="true"/>
          <w:lang w:bidi="fa-IR"/>
        </w:rPr>
        <w:t>الباب الثامن ، فی ذکر أمور کلیة یتخرج علیها مالا ینحصر من الصور الجزئیة</w:t>
      </w:r>
    </w:p>
    <w:p>
      <w:pPr>
        <w:pStyle w:val="BookText"/>
        <w:rPr/>
      </w:pPr>
      <w:r>
        <w:rPr>
          <w:rFonts w:ascii="IRNazanin" w:hAnsi="IRNazanin" w:eastAsia="IRNazanin"/>
          <w:color w:val="111111"/>
          <w:sz w:val="28"/>
          <w:sz w:val="28"/>
          <w:szCs w:val="28"/>
          <w:rtl w:val="true"/>
          <w:lang w:bidi="fa-IR"/>
        </w:rPr>
        <w:t>واعلم أننی تأمّلت کتب الإعراب فإذا السبب الذی اقتضی طولها ثلاثة أمور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التکرار ، فإنها لم توضع لإفادة القوانین الکلیة ، بل للکلام علی الصور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فتراهم یتکلمون علی الترکیب المعین بکلام ، ثم حیث جاءت نظائره أعادوا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الکلام ، ألا تری أنهم حیث مر بهم مثل الموصول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 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ذکروا أن فیه ثلاثة أوجه ، وحیث جاءهم مثل الضمیر المنفصل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ذکروا فیه ثلاثة أوجه أیضا ، وحیث جاءهم مثل الضمیر المنفصل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ذکروا فیه وجهین ، ویکررون ذکر الخلاف فیه إذا أعرب فصلا ، أله محل باعتبار ما قبله أم باعتبار ما بعده أم لا محلّ له؟ والخلاف فی کون المرفوع فاعلا أو مبتدأ إذا وقع بعد إذا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w:t>
      </w:r>
    </w:p>
    <w:p>
      <w:pPr>
        <w:pStyle w:val="BookText"/>
        <w:rPr/>
      </w:pPr>
      <w:r>
        <w:rPr>
          <w:rFonts w:ascii="Amiri" w:hAnsi="Amiri" w:eastAsia="Amiri" w:cs="Amiri"/>
          <w:color w:val="111111"/>
          <w:sz w:val="28"/>
          <w:sz w:val="28"/>
          <w:szCs w:val="28"/>
          <w:rtl w:val="true"/>
          <w:lang w:bidi="ar-SA"/>
        </w:rPr>
        <w:t>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الظرف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کون أنّ وأن وصلتهما بعد حذف الجار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 أَنْ یُقاتِلُوکُمْ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خفض بالجار المحذوف علی حدّ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أیّ النّاس شرّ قبیلة؟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أشارت کلیب بالأکف الأصابع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نصب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 بهزّ الکفّ یعسل متنه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کما عسل الطریق الثعلب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یکررون الخلاف فی جواز العطف علی الضمیر المجرور من غیر إعادة الخافض ، وعلی الضمیر المتصل المرفوع من غیر وجود الفاصل ، وغیر ذلک مما إذا استقصی أملّ القلم ، وأعقب السّأم ؛ فجمعت هذه المسائل ونحوها مقررة محررة فی الباب الرابع من هذا الکتاب ، فعلیک بمراجعته ، فإنک تجد به کنزا واسعا تنفق منه ، ومنهلا سائغا ترده وتصدر عنه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إیراد ما لا یتعلق بالإعراب ، کالکلام فی اشتقاق اسم ، أهو من السّمة کما یقول الکوفیون أو من السّموّ کما یقول البصریون؟ والاحتجاج لکل من الفریقین ، وترجیح الراجح من القولین ، وکالکلام علی ألفه ، لم حذفت من البسملة خطّا؟ وعلی باء الجرولامه ، لم کسرتا لفظا؟ وکالکلام علی ألف ذا الإشاریة ، أزائدة هی کما یقول الکوفیون أم منقلبة عن یاء هی عین واللام یاء أخری محذوفة کما یقول البصریون؟ والعجب من مکی بن أبی طالب إذ أورد مثل هذا فی کتابه الموضوع لبیان مشکل الإعراب مع أن هذا لیس من الإعراب فی شیء ، وبعضهم إذا ذکر الکلمة ذکر </w:t>
      </w:r>
    </w:p>
    <w:p>
      <w:pPr>
        <w:pStyle w:val="BookText"/>
        <w:rPr/>
      </w:pPr>
      <w:r>
        <w:rPr>
          <w:rFonts w:ascii="IRNazanin" w:hAnsi="IRNazanin" w:eastAsia="IRNazanin"/>
          <w:color w:val="111111"/>
          <w:sz w:val="28"/>
          <w:sz w:val="28"/>
          <w:szCs w:val="28"/>
          <w:rtl w:val="true"/>
          <w:lang w:bidi="fa-IR"/>
        </w:rPr>
        <w:t xml:space="preserve">تکسیرها وتصغیرها ، وتأنیثها وتذکیرها ، وما ورد </w:t>
      </w:r>
      <w:r>
        <w:rPr>
          <w:rStyle w:val="FootnoteAnchor"/>
          <w:rtl w:val="true"/>
        </w:rPr>
        <w:footnoteReference w:id="3"/>
      </w:r>
      <w:r>
        <w:rPr>
          <w:rFonts w:ascii="IRNazanin" w:hAnsi="IRNazanin" w:eastAsia="IRNazanin"/>
          <w:color w:val="111111"/>
          <w:sz w:val="28"/>
          <w:sz w:val="28"/>
          <w:szCs w:val="28"/>
          <w:rtl w:val="true"/>
          <w:lang w:bidi="fa-IR"/>
        </w:rPr>
        <w:t>فیها من اللغات ، وما روی من القراآت ، وإن لم ینبن علی ذلک شیء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الواضحات ، کالمبتدأ وخبره والفاعل ونائبه ، والجار والمجرور ، والعاطف والمعطوف ، وأکثر الناس استقصاء لذلک الحوفی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تجنّبت هذین الأمرین وأتیت مکانهما بما یتبصر به الناظر ، ویتمرن به الخاطر ، من إیراد النظائر القرآنیة ، والشواهد الشعریة ، وبعض ما اتفق فی المجالس النحویة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تم هذا التصنیف علی الوجه الذی قصدته ، وتیسر فیه من لطائف المعارف ما أردته واعتمدته ، سمیته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 اللبیب ،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وخطابی به لمن ابتدأ فی تعلم الإعراب ، ولمن استمسک منه بأوثق الأسباب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الله تعالی أستمد الصواب ، والتوفیق إلی ما یحظینی لدیه بجزیل الثواب ، وإیاه أسأل أن یعصم القلم من الخطأ والخطل ، والفهم من الزیغ والزلل ؛ إنه أکرم مسئول ، وأعظم مأمول</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671_37306"/>
      <w:bookmarkStart w:id="23" w:name="pg5671_37306"/>
      <w:bookmarkEnd w:id="23"/>
    </w:p>
    <w:p>
      <w:pPr>
        <w:pStyle w:val="Heading3"/>
        <w:numPr>
          <w:ilvl w:val="2"/>
          <w:numId w:val="1"/>
        </w:numPr>
        <w:rPr/>
      </w:pPr>
      <w:bookmarkStart w:id="24" w:name="pg5671_37306"/>
      <w:bookmarkStart w:id="25" w:name="__RefHeading___Toc3509439_581953129"/>
      <w:bookmarkStart w:id="26" w:name="_Toc7"/>
      <w:bookmarkEnd w:id="24"/>
      <w:bookmarkEnd w:id="25"/>
      <w:r>
        <w:rPr>
          <w:rtl w:val="true"/>
        </w:rPr>
        <w:t xml:space="preserve">الباب الأول </w:t>
      </w:r>
      <w:r>
        <w:rPr>
          <w:rtl w:val="true"/>
        </w:rPr>
        <w:t xml:space="preserve">: </w:t>
      </w:r>
      <w:r>
        <w:rPr>
          <w:rtl w:val="true"/>
        </w:rPr>
        <w:t>فی تفسیر المفردات و ذکر أحکامها</w:t>
      </w:r>
      <w:bookmarkEnd w:id="26"/>
    </w:p>
    <w:p>
      <w:pPr>
        <w:pStyle w:val="Heading4"/>
        <w:numPr>
          <w:ilvl w:val="3"/>
          <w:numId w:val="1"/>
        </w:numPr>
        <w:rPr/>
      </w:pPr>
      <w:bookmarkStart w:id="27" w:name="__RefHeading___Toc3509441_581953129"/>
      <w:bookmarkStart w:id="28" w:name="_Toc8"/>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وأعنی بالمفردات الحروف وما تضمّن معناها من الأسماء والظروف ؛ فإنها المحتاجة إلی ذلک ، وقد رتّبتها علی حروف المعجم ؛ لیسهل تناولها ، وربما ذکرت أسماء غیر تلک وأفعالا ؛ لمسیس الحاجة إلی شرحها</w:t>
      </w:r>
      <w:r>
        <w:rPr>
          <w:rFonts w:eastAsia="IRNazanin" w:cs="IRNazanin"/>
          <w:color w:val="111111"/>
          <w:sz w:val="28"/>
          <w:szCs w:val="28"/>
          <w:rtl w:val="true"/>
          <w:lang w:bidi="fa-IR"/>
        </w:rPr>
        <w:t>.</w:t>
      </w:r>
    </w:p>
    <w:p>
      <w:pPr>
        <w:pStyle w:val="Heading4"/>
        <w:numPr>
          <w:ilvl w:val="3"/>
          <w:numId w:val="1"/>
        </w:numPr>
        <w:rPr/>
      </w:pPr>
      <w:bookmarkStart w:id="29" w:name="__RefHeading___Toc3509443_581953129"/>
      <w:bookmarkStart w:id="30" w:name="_Toc9"/>
      <w:bookmarkEnd w:id="29"/>
      <w:r>
        <w:rPr>
          <w:rtl w:val="true"/>
        </w:rPr>
        <w:t>حرف الألف</w:t>
      </w:r>
      <w:bookmarkEnd w:id="30"/>
    </w:p>
    <w:p>
      <w:pPr>
        <w:pStyle w:val="Heading5"/>
        <w:numPr>
          <w:ilvl w:val="4"/>
          <w:numId w:val="1"/>
        </w:numPr>
        <w:rPr/>
      </w:pPr>
      <w:bookmarkStart w:id="31" w:name="__RefHeading___Toc3509445_581953129"/>
      <w:bookmarkStart w:id="32" w:name="_Toc10"/>
      <w:bookmarkEnd w:id="31"/>
      <w:r>
        <w:rPr>
          <w:rtl w:val="true"/>
        </w:rPr>
        <w:t>الألف المفردة</w:t>
      </w:r>
      <w:bookmarkEnd w:id="32"/>
    </w:p>
    <w:p>
      <w:pPr>
        <w:pStyle w:val="Heading6"/>
        <w:numPr>
          <w:ilvl w:val="5"/>
          <w:numId w:val="1"/>
        </w:numPr>
        <w:rPr/>
      </w:pPr>
      <w:bookmarkStart w:id="33" w:name="__RefHeading___Toc3509447_581953129"/>
      <w:bookmarkStart w:id="34" w:name="_Toc11"/>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تأتی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ینادی به القریب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أفاطم مهلا بعض هذا التّدلّل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قد أزمعت صرمی فاجملی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الخبّاز عن شیخه أنه للمتوسّط ، وأن الذی للقریب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خرق لإجماعهم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للاستفهام ، وحقیقته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الفهم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أجیز الوجهان فی قراءة الحرمیین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الهمزة فیه للنداء هو قول الفراء ، ویبعده أنه لیس فی التنزیل نداء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ویقربه سلامته من دعوی المجاز ؛ إذ لا یکون الاستفهام منه تعالی علی حقیقته ، ومن دعوی کثرة الحذف ؛ إذ التقدیر عند من جعلها للاستفهام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خیر </w:t>
      </w:r>
    </w:p>
    <w:p>
      <w:pPr>
        <w:pStyle w:val="BookText"/>
        <w:rPr/>
      </w:pPr>
      <w:r>
        <w:rPr>
          <w:rFonts w:ascii="Amiri" w:hAnsi="Amiri" w:eastAsia="Amiri" w:cs="Amiri"/>
          <w:color w:val="111111"/>
          <w:sz w:val="28"/>
          <w:sz w:val="28"/>
          <w:szCs w:val="28"/>
          <w:rtl w:val="true"/>
          <w:lang w:bidi="ar-SA"/>
        </w:rPr>
        <w:t xml:space="preserve">أم هذا الکافر ، أی المخاطب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 بِکُفْرِکَ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شیئان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الهمزة والخبر ، ونظیره فی حذف المعادل قول أبی ذؤیب الهذلی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إلیها القلب ؛ إنّی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 فما أدری أرشد طلابها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غیّ ، ونظیره فی مجیء الخبر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قبل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یُلْقی فِی النَّارِ خَیْرٌ أَمْ مَنْ یَأْتِی آمِناً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إلی تقدیر معادل فی البیت ؛ لصحة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هل طلابها رشد ، وامتناع أن یؤتی لهل بمعادل ، وکذلک لا حاجة فی الآیة إلی تقدیر معادل ؛ لصحة تقدیر الخبر بقولک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لیس کذلک ، وقد قالوا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عَلی کُلِّ نَفْسٍ بِما کَسَبَتْ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لیس کذلک ، أو لم یوحّدوه ، 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علی الخبر علی التقدیر الثانی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یَتَّقِی بِوَجْهِهِ سُوءَ الْعَذابِ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کمن ینعّم فی الجنة ، 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کمن هداه الله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یُضِلُّ مَنْ یَشاءُ وَیَهْدِی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نفسک علیهم حسرة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نَفْسُکَ عَلَیْهِمْ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التنزیل موضع صرح فیه بهذا الخبر وحذف المبتدأ ، علی العکس مما نحن فیه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هُوَ خالِدٌ فِی النَّارِ وَسُقُوا ماءً حَمِیماً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أمن هو خالد فی الجنة یسقی من هذه الأنهار کمن هو خالد فی النار ، وجاءا مصرحا بهما علی الأصل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أَوَمَنْ کانَ مَیْتاً فَأَحْیَیْناهُ وَجَعَلْنا لَهُ نُوراً یَمْشِی بِهِ فِی النَّاسِ کَمَنْ مَثَلُهُ فِی </w:t>
      </w:r>
    </w:p>
    <w:p>
      <w:pPr>
        <w:pStyle w:val="BookText"/>
        <w:rPr/>
      </w:pPr>
      <w:r>
        <w:rPr>
          <w:rFonts w:ascii="Amiri" w:hAnsi="Amiri" w:eastAsia="Amiri" w:cs="Amiri"/>
          <w:color w:val="111111"/>
          <w:sz w:val="28"/>
          <w:sz w:val="28"/>
          <w:szCs w:val="28"/>
          <w:rtl w:val="true"/>
          <w:lang w:bidi="ar-SA"/>
        </w:rPr>
        <w:t>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کَمَنْ زُیِّنَ لَهُ سُوءُ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والألف أصل أدوات الاستفهام ، ولهذا خصت بأحکام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حذفها ، سواء تقدمت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عمر بن أبی ربیعة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بدالی منها معصم حین جمّرت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 خضیب زیّنت ببنان</w:t>
      </w:r>
    </w:p>
    <w:p>
      <w:pPr>
        <w:pStyle w:val="BookText"/>
        <w:rPr/>
      </w:pPr>
      <w:r>
        <w:rPr>
          <w:rFonts w:ascii="IRNazanin" w:hAnsi="IRNazanin" w:eastAsia="IRNazanin"/>
          <w:color w:val="111111"/>
          <w:sz w:val="28"/>
          <w:sz w:val="28"/>
          <w:szCs w:val="28"/>
          <w:rtl w:val="true"/>
          <w:lang w:bidi="fa-IR"/>
        </w:rPr>
        <w:t>فو الله ما أدری وإن کنت داریا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 رمیت الجمر أم بثمان؟</w:t>
      </w:r>
    </w:p>
    <w:p>
      <w:pPr>
        <w:pStyle w:val="BookText"/>
        <w:rPr/>
      </w:pPr>
      <w:r>
        <w:rPr>
          <w:rFonts w:ascii="IRNazanin" w:hAnsi="IRNazanin" w:eastAsia="IRNazanin"/>
          <w:color w:val="111111"/>
          <w:sz w:val="28"/>
          <w:sz w:val="28"/>
          <w:szCs w:val="28"/>
          <w:rtl w:val="true"/>
          <w:lang w:bidi="fa-IR"/>
        </w:rPr>
        <w:t xml:space="preserve">أراد أبسبع ، أم لم تتقدّمها کقول الکمیت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طربت وما شوقا إلی البیض أطرب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لعبا منّی وذو الشّیب یلعب</w:t>
      </w:r>
    </w:p>
    <w:p>
      <w:pPr>
        <w:pStyle w:val="BookText"/>
        <w:rPr/>
      </w:pPr>
      <w:r>
        <w:rPr>
          <w:rFonts w:ascii="IRNazanin" w:hAnsi="IRNazanin" w:eastAsia="IRNazanin"/>
          <w:color w:val="111111"/>
          <w:sz w:val="28"/>
          <w:sz w:val="28"/>
          <w:szCs w:val="28"/>
          <w:rtl w:val="true"/>
          <w:lang w:bidi="fa-IR"/>
        </w:rPr>
        <w:t xml:space="preserve">أراد أو ذو الشیب یلعب؟ واختلف فی قول عمر بن أبی ربیعة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الرّمل والحصی والتّراب</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أتحبها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خبر ، أی أنت تحبها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أحبها حبا بهرنی بهرا ، أی غلبنی غلبة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عجبا ، وقال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 وأیسر ما قاسیت ما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والبین جار علی ضعفی وما عدلا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والأصل أأحیا ، فحذفت همزة الاستفهام ، والواو للحال ، والمعنی التعجب من حیاته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أحیا وأقلّ شیء قاسیته قد قتل غیری ، والأخفش یقیس ذلک فی الاختیار عند أمن اللبس ، وحمل علیه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وَتِلْکَ نِعْمَةٌ تَمُنُّها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المواضع الثلاثة ، والمحققون علی أنه خبر ، وأنّ مثل ذلک یقوله من ینصف خصمه مع علمه بأنه مبطل ؛ فیحکی کلامه ثم یکرّ علیه بالإبطال بالحجة ، </w:t>
      </w:r>
    </w:p>
    <w:p>
      <w:pPr>
        <w:pStyle w:val="BookText"/>
        <w:rPr/>
      </w:pPr>
      <w:r>
        <w:rPr>
          <w:rFonts w:ascii="IRNazanin" w:hAnsi="IRNazanin" w:eastAsia="IRNazanin"/>
          <w:color w:val="111111"/>
          <w:sz w:val="28"/>
          <w:sz w:val="28"/>
          <w:szCs w:val="28"/>
          <w:rtl w:val="true"/>
          <w:lang w:bidi="fa-IR"/>
        </w:rPr>
        <w:t xml:space="preserve">وقرأ ابن محیصن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أنذرتهم أم لم تنذرهم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الصلاة والسّلام لجبریل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زنی وإن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زنی وإن سرق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ترد لطلب التصور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ولطلب التصدیق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مختصّة بطلب التصدیق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الأدوات مختصّة بطلب التصوّر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جاءک؟ وما صنعت؟ وکم مالک؟ وأین بیتک؟ ومتی سفرک؟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تدخل علی الإثبات کما تقدم ، وعلی النفی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أَصابَتْکُمْ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اصطبار لسلمی أم لها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ألاقی الّذی لاقاه أمثالی؟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بعضهم ، وهو منتقض بأم ؛ فإنها تشارکها فی ذلک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زید أم لم 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التصدیر ، بدلیلین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تذکر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للاضراب کما یذکر غیرها ،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زید أم أقعد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قعد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کانت فی جملة معطوفة بالواو أو بالفاء أو بثم قدّمت علی العاطف تنبیها علی أصالتها فی التصدیر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یَنْظُرُوا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یَسِیرُوا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تتأخر عن حروف العطف کما هو قیاس جمیع أجزاء الجملة المعطوفة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تَکْفُرُونَ وَأَنْتُمْ تُتْلی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یُهْلَکُ إِلَّا الْقَوْمُ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الْفَرِیقَیْنِ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لَکُمْ فِی الْمُنافِقِینَ فِئَتَیْنِ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w:t>
      </w:r>
      <w:bookmarkStart w:id="35" w:name="pg5671_37310"/>
    </w:p>
    <w:p>
      <w:pPr>
        <w:pStyle w:val="BookText"/>
        <w:rPr/>
      </w:pPr>
      <w:bookmarkEnd w:id="35"/>
      <w:r>
        <w:rPr>
          <w:rFonts w:ascii="Amiri" w:hAnsi="Amiri" w:eastAsia="Amiri" w:cs="Amiri"/>
          <w:color w:val="111111"/>
          <w:sz w:val="28"/>
          <w:sz w:val="28"/>
          <w:szCs w:val="28"/>
          <w:rtl w:val="true"/>
          <w:lang w:bidi="ar-SA"/>
        </w:rPr>
        <w:t xml:space="preserve">سیبویه والجمهور ، وخالفهم جماعة أوّلهم الزمخشری ، فزعموا أن الهمزة فی تلک المواضع فی محلها الأصلی ، وأن العطف علی جملة مقدّرة بینها وبین العاطف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أَفَنَضْرِبُ عَنْکُمُ الذِّکْرَ صَفْحاً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نَحْنُ بِمَیِّتِینَ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أمکثوا فلم یسیروا فی الأرض ، أنهملکم فنضرب عنکم الذکر صفحا ، أتؤمنون به فی حیاته فإن مات أو قتل انقلبتم ، أنحن مخلّدون فما نحن بمیتین ، ویضعف قولهم ما فیه من التکلف ، وأنه غیر مطرد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جمیع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فلدعوی حذف الجملة ، فإن قوبل بتقدیم بعض المعطوف فقد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أسهل منه ؛ لأن المتجوّز فیه علی قولهم أقلّ لفظا ، مع أن فی هذا التجوز تنبیها علی أصالة شیء فی شیء ، أی أصالة الهمزة فی التصدیر ، وأما الثانی فلأنه غیر ممکن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عَلی کُلِّ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جزم الزمخشریّ فی مواضع بما یقوله الجماعة ، منها 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أَإِنَّا لَمَبْعُوثُونَ أَوَآباؤُنَا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اکتفی بالفصل بینهما بهمزة الاستفهام ، وجوّز الوجهین فی موضع ، فقال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أَفَغَیْرَ دِینِ اللهِ یَبْغُونَ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همزة الإنکار علی الفاء العاطفة جملة علی جملة ، ثم توسّطت الهمزة بینهما ، ویجوز أن یعطف علی محذوف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أیتولّون فغیر دین الله یبغون</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3509449_581953129"/>
      <w:bookmarkStart w:id="37" w:name="_Toc12"/>
      <w:bookmarkEnd w:id="36"/>
      <w:r>
        <w:rPr>
          <w:rtl w:val="true"/>
        </w:rPr>
        <w:t xml:space="preserve">فصل </w:t>
      </w:r>
      <w:r>
        <w:rPr>
          <w:rtl w:val="true"/>
        </w:rPr>
        <w:t xml:space="preserve">: </w:t>
      </w:r>
      <w:r>
        <w:rPr>
          <w:rtl w:val="true"/>
        </w:rPr>
        <w:t>قد تخرج الهمزة عن الاستفهام الحقیقی</w:t>
      </w:r>
      <w:bookmarkEnd w:id="37"/>
    </w:p>
    <w:p>
      <w:pPr>
        <w:pStyle w:val="BookText"/>
        <w:rPr/>
      </w:pPr>
      <w:r>
        <w:rPr>
          <w:rFonts w:ascii="IRNazanin" w:hAnsi="IRNazanin" w:eastAsia="IRNazanin"/>
          <w:color w:val="111111"/>
          <w:sz w:val="28"/>
          <w:sz w:val="28"/>
          <w:szCs w:val="28"/>
          <w:rtl w:val="true"/>
          <w:lang w:bidi="fa-IR"/>
        </w:rPr>
        <w:t xml:space="preserve">فترد لثمانیة معان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التّسویة ، وربما توهم أن المراد بها الهمزة الواقعة بعد کلمة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بخصوصها ، ولیس کذلک ، بل کما تقع بعدها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ونحوهن ، 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الهمزة الداخلة علی جملة یصحّ حلول المصدر محلها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أبالی أقمت أم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 یصح سواء علیهم الاستغفار وعدمه وما أبالی بقیامک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الإنکار الإبطالی ، وهذه تقتضی أن ما بعدها غیر واقع ، وأن مدّعیه کاذب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أَفَأَصْفاکُمْ رَبُّکُمْ بِالْبَنِینَ وَاتَّخَذَ مِنَ الْمَلائِکَةِ إِناثاً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أَلِرَبِّکَ الْبَناتُ وَلَهُمُ الْبَنُونَ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أَفَسِحْرٌ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أَشَهِدُوا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أَیُحِبُّ أَحَدُکُمْ أَنْ یَأْکُلَ لَحْمَ أَخِیهِ مَیْتاً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أَفَعَیِینا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إفادة هذه الهمزة نفی ما بعدها لزم ثبوته إن کان منفیا ؛ لأن نفی النفی إثبات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الله کاف عبده ، ولهذا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معناه شرحنا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 ، وَوَجَدَکَ ضَالًّا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یَجْعَلْ کَیْدَهُمْ فِی تَضْلِیلٍ ، وَأَرْسَلَ عَلَیْهِمْ طَیْراً أَبابِیلَ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أیضا کان قول جریر فی عبد الملک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خیر من رکب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وأندی العالمین بطون راح</w:t>
      </w:r>
    </w:p>
    <w:p>
      <w:pPr>
        <w:pStyle w:val="BookText"/>
        <w:rPr/>
      </w:pPr>
      <w:r>
        <w:rPr>
          <w:rFonts w:ascii="IRNazanin" w:hAnsi="IRNazanin" w:eastAsia="IRNazanin"/>
          <w:color w:val="111111"/>
          <w:sz w:val="28"/>
          <w:sz w:val="28"/>
          <w:szCs w:val="28"/>
          <w:rtl w:val="true"/>
          <w:lang w:bidi="fa-IR"/>
        </w:rPr>
        <w:t xml:space="preserve">مدحا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أمدح بیت قالت العرب ، ولو کان علی الاستفهام الحقیقی لم یکن مدحا ألبتة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الإنکار التوبیخی ؛ فیقتضی أن ما بعدها واقع ، وأن فاعله ملوم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أَغَیْرَ اللهِ 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أَإِفْکاً آلِهَةً دُونَ اللهِ تُرِیدُونَ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الذُّکْرانَ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أَتَأْخُذُونَهُ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العجّاج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أطربا وأنت قنّسریّ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والدّهر بالإنسان دوّاریّ؟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أتطرب وأنت شیخ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 ، ومعناه حملک المخاطب علی الإقرار والاعتراف بأمر قد استقرّ عنده ثبوته أو نفیه ، ویجب أن یلیها الشیء الذی تقرره به ، تقول فی التقریر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أضربت زیدا؟ وبالفاعل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ضربت زیدا ، وبالمفعول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أزیدا ضربت ، کما یجب ذلک فی المستفهم عنه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 فَعَلْتَ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لإرادة الاستفهام الحقیقی ، بأن یکونوا لم یعلموا أنه الفاعل ، ولإرادة التقریر ، بأن یکونوا قد علموا ، ولا یکون استفهاما عن الفعل ولا تقریرا به ؛ لأن الهمزة لم تدخل علیه ، ولأنه علیه الصلاة والسّلام قد أجابهم بالفاعل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حمل الزمخشری الهمزة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التقریر؟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اعتذر عنه بأن مراده التقریر بما بعد النفی ، لا التقریر بالنفی ، والأولی أن تحمل الآیة علی الإنکار التوبیخی أو الإبطالی ، أی ألم تعلم أیها المنکر للنسخ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التّهکّم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أَصَلاتُکَ تَأْمُرُکَ أَنْ نَتْرُکَ ما یَعْبُدُ آباؤُنا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رَبِّکَ کَیْفَ مَدَّ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الاستبطاء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بعضهم معانی أخر لا صحة لها</w:t>
      </w:r>
      <w:r>
        <w:rPr>
          <w:rFonts w:eastAsia="IRNazanin" w:cs="IRNazanin"/>
          <w:color w:val="111111"/>
          <w:sz w:val="28"/>
          <w:szCs w:val="28"/>
          <w:rtl w:val="true"/>
          <w:lang w:bidi="fa-IR"/>
        </w:rPr>
        <w:t xml:space="preserve">. </w:t>
      </w:r>
      <w:bookmarkStart w:id="38" w:name="pg5671_37313"/>
    </w:p>
    <w:p>
      <w:pPr>
        <w:pStyle w:val="Heading6"/>
        <w:numPr>
          <w:ilvl w:val="5"/>
          <w:numId w:val="1"/>
        </w:numPr>
        <w:rPr/>
      </w:pPr>
      <w:bookmarkStart w:id="39" w:name="__RefHeading___Toc3509451_581953129"/>
      <w:bookmarkStart w:id="40" w:name="_Toc13"/>
      <w:bookmarkEnd w:id="38"/>
      <w:bookmarkEnd w:id="39"/>
      <w:r>
        <w:rPr>
          <w:rtl w:val="true"/>
        </w:rPr>
        <w:t xml:space="preserve">تنبیه </w:t>
      </w:r>
      <w:r>
        <w:rPr>
          <w:rtl w:val="true"/>
        </w:rPr>
        <w:t xml:space="preserve">: </w:t>
      </w:r>
      <w:r>
        <w:rPr>
          <w:rtl w:val="true"/>
        </w:rPr>
        <w:t>قد تقع الهمزة فعلا</w:t>
      </w:r>
      <w:bookmarkEnd w:id="40"/>
    </w:p>
    <w:p>
      <w:pPr>
        <w:pStyle w:val="BookText"/>
        <w:rPr/>
      </w:pPr>
      <w:r>
        <w:rPr>
          <w:rFonts w:ascii="IRNazanin" w:hAnsi="IRNazanin" w:eastAsia="IRNazanin"/>
          <w:color w:val="111111"/>
          <w:sz w:val="28"/>
          <w:sz w:val="28"/>
          <w:szCs w:val="28"/>
          <w:rtl w:val="true"/>
          <w:lang w:bidi="fa-IR"/>
        </w:rPr>
        <w:t xml:space="preserve">وذلک أنهم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وعد ، ومضارعه یئی بحذف الواو لوقوعها بین یاء مفتوحة وکسرة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یفی ، وونی ینی ، والأمر منه إه ، بحذف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وبالهاء للسکت فی الوقف ، وعلی ذلک یتخرج اللّغز المشهور ، وهو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هند الملیحة الحسناء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من أضمرت لخلّ وفاء</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رفع اسم إنّ وصفته الأولی؟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الهمزة فعل أمر ، والنون للتوکید ، والأصل إینّ بهمزة مکسورة ، ویاء ساکنة للمخاطبة ، ونون مشددة للتوکید ، ثم حذفت الیاء لالتقائها ساکنة مع النون المدغمة کما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لتقرعنّ علیّ السّنّ من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تذکّرت یوما بعض أخلاقی</w:t>
      </w:r>
    </w:p>
    <w:p>
      <w:pPr>
        <w:pStyle w:val="BookText"/>
        <w:rPr/>
      </w:pPr>
      <w:r>
        <w:rPr>
          <w:rFonts w:ascii="Amiri" w:hAnsi="Amiri" w:eastAsia="Amiri" w:cs="Amiri"/>
          <w:color w:val="111111"/>
          <w:sz w:val="28"/>
          <w:sz w:val="28"/>
          <w:szCs w:val="28"/>
          <w:rtl w:val="true"/>
          <w:lang w:bidi="ar-SA"/>
        </w:rPr>
        <w:t xml:space="preserve">وهند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لها علی اللفظ کقوله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یا حکم الوارث عن عبد الملک</w:t>
      </w:r>
    </w:p>
    <w:p>
      <w:pPr>
        <w:pStyle w:val="BookText"/>
        <w:rPr/>
      </w:pPr>
      <w:r>
        <w:rPr>
          <w:rFonts w:ascii="IRNazanin" w:hAnsi="IRNazanin" w:eastAsia="IRNazanin"/>
          <w:color w:val="111111"/>
          <w:sz w:val="28"/>
          <w:sz w:val="28"/>
          <w:szCs w:val="28"/>
          <w:rtl w:val="true"/>
          <w:lang w:bidi="fa-IR"/>
        </w:rPr>
        <w:t xml:space="preserve">والحسناء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نعت لها علی الموضع کقول مادح عمر بن عبد العزیز رضی الله تعالی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الفضل منک علی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وتفرج عنهم الکرب الشّدادا</w:t>
      </w:r>
    </w:p>
    <w:p>
      <w:pPr>
        <w:pStyle w:val="BookText"/>
        <w:rPr/>
      </w:pPr>
      <w:r>
        <w:rPr>
          <w:rFonts w:ascii="IRNazanin" w:hAnsi="IRNazanin" w:eastAsia="IRNazanin"/>
          <w:color w:val="111111"/>
          <w:sz w:val="28"/>
          <w:sz w:val="28"/>
          <w:szCs w:val="28"/>
          <w:rtl w:val="true"/>
          <w:lang w:bidi="fa-IR"/>
        </w:rPr>
        <w:t>فما کعب بن مامة وابن سعدی</w:t>
      </w:r>
    </w:p>
    <w:p>
      <w:pPr>
        <w:pStyle w:val="BookText"/>
        <w:rPr/>
      </w:pPr>
      <w:r>
        <w:rPr>
          <w:rFonts w:ascii="IRNazanin" w:hAnsi="IRNazanin" w:eastAsia="IRNazanin"/>
          <w:color w:val="111111"/>
          <w:sz w:val="28"/>
          <w:sz w:val="28"/>
          <w:szCs w:val="28"/>
          <w:rtl w:val="true"/>
          <w:lang w:bidi="fa-IR"/>
        </w:rPr>
        <w:t>بأجود منک یا عمر الجوادا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بتقدیر أمدح ، وإما نعت لمفعول به محذوف ، أی عدی یا هند الخلّة الحسناء ، وعلی الوجهین الأولین فیکون إنما أمرها بإیقاع الوعد الوفی ، من غیر أن یعین لها الموعود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نوعیّ منصوب بفعل الأمر ، والأصل وأیا مثل وأی من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أَخْذَ عَزِیزٍ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bookmarkStart w:id="41" w:name="pg5671_37314"/>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 التأنیث محمول علی معنی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أمّک؟</w:t>
      </w:r>
      <w:r>
        <w:rPr>
          <w:rFonts w:eastAsia="IRNazanin" w:cs="IRNazanin"/>
          <w:color w:val="111111"/>
          <w:sz w:val="28"/>
          <w:szCs w:val="28"/>
          <w:rtl w:val="true"/>
          <w:lang w:bidi="fa-IR"/>
        </w:rPr>
        <w:t>».</w:t>
      </w:r>
    </w:p>
    <w:p>
      <w:pPr>
        <w:pStyle w:val="Heading5"/>
        <w:numPr>
          <w:ilvl w:val="4"/>
          <w:numId w:val="1"/>
        </w:numPr>
        <w:rPr/>
      </w:pPr>
      <w:bookmarkStart w:id="42" w:name="__RefHeading___Toc3509453_581953129"/>
      <w:bookmarkStart w:id="43" w:name="_Toc14"/>
      <w:bookmarkEnd w:id="42"/>
      <w:r>
        <w:rPr>
          <w:rtl w:val="true"/>
        </w:rPr>
        <w:t>«</w:t>
      </w:r>
      <w:r>
        <w:rPr>
          <w:rtl w:val="true"/>
        </w:rPr>
        <w:t>آ</w:t>
      </w:r>
      <w:r>
        <w:rPr>
          <w:rtl w:val="true"/>
        </w:rPr>
        <w:t>»</w:t>
      </w:r>
      <w:bookmarkEnd w:id="43"/>
    </w:p>
    <w:p>
      <w:pPr>
        <w:pStyle w:val="BookText"/>
        <w:rPr/>
      </w:pPr>
      <w:r>
        <w:rPr>
          <w:rFonts w:ascii="IRNazanin" w:hAnsi="IRNazanin" w:eastAsia="IRNazanin"/>
          <w:color w:val="111111"/>
          <w:sz w:val="28"/>
          <w:sz w:val="28"/>
          <w:szCs w:val="28"/>
          <w:rtl w:val="true"/>
          <w:lang w:bidi="fa-IR"/>
        </w:rPr>
        <w:t>بالمد حرف لنداء البعید ، وهو مسموع ، لم یذکره سیبویه ، وذکره غیره</w:t>
      </w:r>
      <w:r>
        <w:rPr>
          <w:rFonts w:eastAsia="IRNazanin" w:cs="IRNazanin"/>
          <w:color w:val="111111"/>
          <w:sz w:val="28"/>
          <w:szCs w:val="28"/>
          <w:rtl w:val="true"/>
          <w:lang w:bidi="fa-IR"/>
        </w:rPr>
        <w:t>.</w:t>
      </w:r>
    </w:p>
    <w:p>
      <w:pPr>
        <w:pStyle w:val="Heading5"/>
        <w:numPr>
          <w:ilvl w:val="4"/>
          <w:numId w:val="1"/>
        </w:numPr>
        <w:rPr/>
      </w:pPr>
      <w:bookmarkStart w:id="44" w:name="__RefHeading___Toc3509455_581953129"/>
      <w:bookmarkStart w:id="45" w:name="_Toc15"/>
      <w:bookmarkEnd w:id="44"/>
      <w:r>
        <w:rPr>
          <w:rtl w:val="true"/>
        </w:rPr>
        <w:t>«</w:t>
      </w:r>
      <w:r>
        <w:rPr>
          <w:rtl w:val="true"/>
        </w:rPr>
        <w:t>أیا</w:t>
      </w:r>
      <w:r>
        <w:rPr>
          <w:rtl w:val="true"/>
        </w:rPr>
        <w:t>»</w:t>
      </w:r>
      <w:bookmarkEnd w:id="45"/>
    </w:p>
    <w:p>
      <w:pPr>
        <w:pStyle w:val="BookText"/>
        <w:rPr/>
      </w:pPr>
      <w:r>
        <w:rPr>
          <w:rFonts w:ascii="IRNazanin" w:hAnsi="IRNazanin" w:eastAsia="IRNazanin"/>
          <w:color w:val="111111"/>
          <w:sz w:val="28"/>
          <w:sz w:val="28"/>
          <w:szCs w:val="28"/>
          <w:rtl w:val="true"/>
          <w:lang w:bidi="fa-IR"/>
        </w:rPr>
        <w:t xml:space="preserve">حرف کذلک ، وفی الصّحاح أنه حرف لنداء القریب والبعید ، ولیس کذلک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جبلی نعمان بالله خلیّا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الصّبا یخلص إلی نسیمها</w:t>
      </w:r>
    </w:p>
    <w:p>
      <w:pPr>
        <w:pStyle w:val="BookText"/>
        <w:rPr/>
      </w:pPr>
      <w:r>
        <w:rPr>
          <w:rFonts w:ascii="IRNazanin" w:hAnsi="IRNazanin" w:eastAsia="IRNazanin"/>
          <w:color w:val="111111"/>
          <w:sz w:val="28"/>
          <w:sz w:val="28"/>
          <w:szCs w:val="28"/>
          <w:rtl w:val="true"/>
          <w:lang w:bidi="fa-IR"/>
        </w:rPr>
        <w:t xml:space="preserve">وقد تبدل همزتها هاء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فأصاخ یرجو أن یکون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 من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 ربّا</w:t>
      </w:r>
    </w:p>
    <w:p>
      <w:pPr>
        <w:pStyle w:val="Heading5"/>
        <w:numPr>
          <w:ilvl w:val="4"/>
          <w:numId w:val="1"/>
        </w:numPr>
        <w:rPr/>
      </w:pPr>
      <w:bookmarkStart w:id="46" w:name="__RefHeading___Toc3509457_581953129"/>
      <w:bookmarkStart w:id="47" w:name="_Toc16"/>
      <w:bookmarkEnd w:id="46"/>
      <w:r>
        <w:rPr>
          <w:rtl w:val="true"/>
        </w:rPr>
        <w:t>«</w:t>
      </w:r>
      <w:r>
        <w:rPr>
          <w:rtl w:val="true"/>
        </w:rPr>
        <w:t>أجل</w:t>
      </w:r>
      <w:r>
        <w:rPr>
          <w:rtl w:val="true"/>
        </w:rPr>
        <w:t>»</w:t>
      </w:r>
      <w:bookmarkEnd w:id="47"/>
    </w:p>
    <w:p>
      <w:pPr>
        <w:pStyle w:val="BookText"/>
        <w:rPr/>
      </w:pPr>
      <w:r>
        <w:rPr>
          <w:rFonts w:ascii="IRNazanin" w:hAnsi="IRNazanin" w:eastAsia="IRNazanin"/>
          <w:color w:val="111111"/>
          <w:sz w:val="28"/>
          <w:sz w:val="28"/>
          <w:szCs w:val="28"/>
          <w:rtl w:val="true"/>
          <w:lang w:bidi="fa-IR"/>
        </w:rPr>
        <w:t xml:space="preserve">بسکون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جواب مثل نعم ؛ فیکون تصدیقا للمخبر ، وإعلاما للمستخبر ، ووعدا للطالب ؛ فتقع بعد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المالقی الخبر بالمثبت ، والطلب بغیر النهی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تجیء بعد الاستفهام ، وعن الأخفش هی بعد الخبر أحسن من نعم ونعم بعد الاستفهام أحسن منها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بالخبر ، وهو قول الزمخشری وابن مالک وجماعة ، وقال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تکون بعده</w:t>
      </w:r>
      <w:r>
        <w:rPr>
          <w:rFonts w:eastAsia="IRNazanin" w:cs="IRNazanin"/>
          <w:color w:val="111111"/>
          <w:sz w:val="28"/>
          <w:szCs w:val="28"/>
          <w:rtl w:val="true"/>
          <w:lang w:bidi="fa-IR"/>
        </w:rPr>
        <w:t>.</w:t>
      </w:r>
    </w:p>
    <w:p>
      <w:pPr>
        <w:pStyle w:val="Heading5"/>
        <w:numPr>
          <w:ilvl w:val="4"/>
          <w:numId w:val="1"/>
        </w:numPr>
        <w:rPr/>
      </w:pPr>
      <w:bookmarkStart w:id="48" w:name="__RefHeading___Toc3509459_581953129"/>
      <w:bookmarkStart w:id="49" w:name="_Toc17"/>
      <w:bookmarkEnd w:id="48"/>
      <w:r>
        <w:rPr>
          <w:rtl w:val="true"/>
        </w:rPr>
        <w:t>«</w:t>
      </w:r>
      <w:r>
        <w:rPr>
          <w:rtl w:val="true"/>
        </w:rPr>
        <w:t>إذن</w:t>
      </w:r>
      <w:r>
        <w:rPr>
          <w:rtl w:val="true"/>
        </w:rPr>
        <w:t>»</w:t>
      </w:r>
      <w:bookmarkEnd w:id="49"/>
    </w:p>
    <w:p>
      <w:pPr>
        <w:pStyle w:val="BookText"/>
        <w:rPr/>
      </w:pPr>
      <w:r>
        <w:rPr>
          <w:rFonts w:ascii="IRNazanin" w:hAnsi="IRNazanin" w:eastAsia="IRNazanin"/>
          <w:color w:val="111111"/>
          <w:sz w:val="28"/>
          <w:sz w:val="28"/>
          <w:szCs w:val="28"/>
          <w:rtl w:val="true"/>
          <w:lang w:bidi="fa-IR"/>
        </w:rPr>
        <w:t xml:space="preserve">فیها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نوعها ، 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حرف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والأصل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جئتنی أکرمک ، ثم حذفت الجملة ، وعوّض التنوین عنها ، وأضمرت أن ، وعلی القول الأول ؛ فالصحیح أنها بسیطة ، لا مرکبة من إذ وأن ، وعلی البساطة فالصحیح أنها الناصبة ، لا أن مضمرة بعدها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معناها ،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الجواب والجزاء ، فقال الشاوبین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موضع ، وقال أبو علی الفارسی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الأکثر ، وقد تتمحّض </w:t>
      </w:r>
    </w:p>
    <w:p>
      <w:pPr>
        <w:pStyle w:val="BookText"/>
        <w:rPr/>
      </w:pPr>
      <w:r>
        <w:rPr>
          <w:rFonts w:ascii="IRNazanin" w:hAnsi="IRNazanin" w:eastAsia="IRNazanin"/>
          <w:color w:val="111111"/>
          <w:sz w:val="28"/>
          <w:sz w:val="28"/>
          <w:szCs w:val="28"/>
          <w:rtl w:val="true"/>
          <w:lang w:bidi="fa-IR"/>
        </w:rPr>
        <w:t xml:space="preserve">للجواب ؛ بدلیل أنه یقال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أظنک صادقا ؛</w:t>
      </w:r>
    </w:p>
    <w:p>
      <w:pPr>
        <w:pStyle w:val="BookText"/>
        <w:rPr/>
      </w:pPr>
      <w:r>
        <w:rPr>
          <w:rFonts w:ascii="Amiri" w:hAnsi="Amiri" w:eastAsia="Amiri" w:cs="Amiri"/>
          <w:color w:val="111111"/>
          <w:sz w:val="28"/>
          <w:sz w:val="28"/>
          <w:szCs w:val="28"/>
          <w:rtl w:val="true"/>
          <w:lang w:bidi="ar-SA"/>
        </w:rPr>
        <w:t>إذ لا مجازاة هنا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والأکثر أن تکون جوابا لإن أو لو مقدرتین أو ظاهرتین ؛ 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عادلی عبد العزیز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وأمکننی منها إذا لا أقیلها</w:t>
      </w:r>
    </w:p>
    <w:p>
      <w:pPr>
        <w:pStyle w:val="BookText"/>
        <w:rPr/>
      </w:pPr>
      <w:r>
        <w:rPr>
          <w:rFonts w:ascii="IRNazanin" w:hAnsi="IRNazanin" w:eastAsia="IRNazanin"/>
          <w:color w:val="111111"/>
          <w:sz w:val="28"/>
          <w:sz w:val="28"/>
          <w:szCs w:val="28"/>
          <w:rtl w:val="true"/>
          <w:lang w:bidi="fa-IR"/>
        </w:rPr>
        <w:t xml:space="preserve">وقول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من مازن لم تستبح إبلی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اللّقیطة من ذهل بن شیبانا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لقام بنصری معشر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الحفیظة إن ذو لوثة لانا</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لقام بنصری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الجواب جواب ، والثانی نحو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آتیک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أتیتنی إذن أکرمک ،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کانَ مَعَهُ مِنْ إِلهٍ ، إِذاً لَذَهَبَ کُلُّ إِلهٍ بِما خَلَقَ ، وَلَعَلا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جاءت بعدها اللام فقبلها لو مقدرة ، إن لم تکن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لفظها عند الوقف علیها ، والصحیح أن نونها تبدل ألفا ، تشبیها لها بتنوین المنصوب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بالنون ، لأنها کنون لن وإن ، روی عن المازنی والمبرد ، وینبنی علی الخلاف فی الوقف علیها خلاف فی کتابتها ؛ فالجمهور یکتبونها بالألف ، وکذا رسمت فی المصاحف ، والمازنیّ والمبرد بالنون ، وعن الفراء إن عملت کتبت بالألف ، وإلّا کتبت بالنون ؛ للفرق بینها وبین إذا ، وتبعه ابن خروف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عملها ، وهو نصب المضارع ، بشرط تصدیرها ، واستقباله ، واتصالهما أو انفصالهما بالقسم أو بلا النافیة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 ، فتقول </w:t>
      </w:r>
      <w:bookmarkStart w:id="50" w:name="pg5671_37316"/>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لفوات التصدیر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تترکنّی فیهم شطیرا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أهلک أو أطیرا</w:t>
      </w:r>
    </w:p>
    <w:p>
      <w:pPr>
        <w:pStyle w:val="BookText"/>
        <w:rPr/>
      </w:pPr>
      <w:r>
        <w:rPr>
          <w:rFonts w:ascii="IRNazanin" w:hAnsi="IRNazanin" w:eastAsia="IRNazanin"/>
          <w:color w:val="111111"/>
          <w:sz w:val="28"/>
          <w:sz w:val="28"/>
          <w:szCs w:val="28"/>
          <w:rtl w:val="true"/>
          <w:lang w:bidi="fa-IR"/>
        </w:rPr>
        <w:t xml:space="preserve">فمؤول علی حذف خبر إنّ ، أی إنّی لا أقدر علی ذلک ، ثم استأنف ما بعده ، ولو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للفصل بغیر ما ذکرنا ، وأجاز ابن عصفور الفصل بالظرف ، وابن بابشاذ الفصل بالنداء وبالدعاء ، والکسائی وهشام الفصل بمعمول الفعل ، والأرجح حینئذ عند الکسائی النصب ، وعند هشام الرفع ، ولو قیل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أظنک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 لأنه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جماعة من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إذن بعد الواو أو الفاء جاز فیها الوجهان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لا یَلْبَثُونَ خِلافَکَ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لا یُؤْتُونَ النَّاسَ نَقِیراً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شاذا بالنصب فیهما ، والتحقیق 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تزرنی أزرک وإذن أحسن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قدّرت العطف علی الجواب جزمت وبطل عمل إذن لوقوعها حشوا ، أو علی الجملتین جمیعا جاز الرفع والنصب لتقدم العاطف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النصب ؛ لأن ما بعدها مستأنف ، أو لأن المعطوف علی الأول أول ومثل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وإذن أحسن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عطفت علی الفعلیة رفعت ، أو علی الاسمیة فالمذهبان</w:t>
      </w:r>
      <w:r>
        <w:rPr>
          <w:rFonts w:eastAsia="IRNazanin" w:cs="IRNazanin"/>
          <w:color w:val="111111"/>
          <w:sz w:val="28"/>
          <w:szCs w:val="28"/>
          <w:rtl w:val="true"/>
          <w:lang w:bidi="fa-IR"/>
        </w:rPr>
        <w:t>.</w:t>
      </w:r>
    </w:p>
    <w:p>
      <w:pPr>
        <w:pStyle w:val="Heading5"/>
        <w:numPr>
          <w:ilvl w:val="4"/>
          <w:numId w:val="1"/>
        </w:numPr>
        <w:rPr/>
      </w:pPr>
      <w:bookmarkStart w:id="51" w:name="__RefHeading___Toc3509461_581953129"/>
      <w:bookmarkStart w:id="52" w:name="_Toc18"/>
      <w:bookmarkEnd w:id="51"/>
      <w:r>
        <w:rPr>
          <w:rtl w:val="true"/>
        </w:rPr>
        <w:t>«</w:t>
      </w:r>
      <w:r>
        <w:rPr>
          <w:rtl w:val="true"/>
        </w:rPr>
        <w:t>إن</w:t>
      </w:r>
      <w:r>
        <w:rPr>
          <w:rtl w:val="true"/>
        </w:rPr>
        <w:t>»</w:t>
      </w:r>
      <w:bookmarkEnd w:id="52"/>
    </w:p>
    <w:p>
      <w:pPr>
        <w:pStyle w:val="BookText"/>
        <w:rPr/>
      </w:pPr>
      <w:r>
        <w:rPr>
          <w:rFonts w:ascii="IRNazanin" w:hAnsi="IRNazanin" w:eastAsia="IRNazanin"/>
          <w:color w:val="111111"/>
          <w:sz w:val="28"/>
          <w:sz w:val="28"/>
          <w:szCs w:val="28"/>
          <w:rtl w:val="true"/>
          <w:lang w:bidi="fa-IR"/>
        </w:rPr>
        <w:t xml:space="preserve">المکسورة الخفیفة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علی أربعة أوجه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شرطیة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یَنْتَهُوا یُغْفَرْ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تَعُودُوا 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تقترن بلا النافیة فیظنّ من لا معرفة له أنها إلّا الاستثنائیة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یُعَذِّبْکُمْ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وَإِلَّا تَغْفِرْ لِی وَتَرْحَمْنِی أَکُنْ </w:t>
      </w:r>
    </w:p>
    <w:p>
      <w:pPr>
        <w:pStyle w:val="BookText"/>
        <w:rPr/>
      </w:pPr>
      <w:r>
        <w:rPr>
          <w:rFonts w:ascii="Amiri" w:hAnsi="Amiri" w:eastAsia="Amiri" w:cs="Amiri"/>
          <w:color w:val="111111"/>
          <w:sz w:val="28"/>
          <w:sz w:val="28"/>
          <w:szCs w:val="28"/>
          <w:rtl w:val="true"/>
          <w:lang w:bidi="ar-SA"/>
        </w:rPr>
        <w:t>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تَصْرِفْ عَنِّی کَیْدَهُنَّ أَصْبُ إِلَیْهِنَّ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بلغنی أن بعض من یدّعی الفضل سئل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الاستثناء؟ أمتصل أم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نافیة ، وتدخل علی الجملة الاسمیة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الْکافِرُونَ</w:t>
      </w:r>
    </w:p>
    <w:p>
      <w:pPr>
        <w:pStyle w:val="BookText"/>
        <w:rPr/>
      </w:pPr>
      <w:r>
        <w:rPr>
          <w:rFonts w:ascii="Amiri" w:hAnsi="Amiri" w:eastAsia="Amiri" w:cs="Amiri"/>
          <w:color w:val="111111"/>
          <w:sz w:val="28"/>
          <w:sz w:val="28"/>
          <w:szCs w:val="28"/>
          <w:rtl w:val="true"/>
          <w:lang w:bidi="ar-SA"/>
        </w:rPr>
        <w:t>إِلَّا فِی 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أُمَّهاتُهُمْ إِلَّا اللَّائِی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 من أهل الکتاب إلا لیؤمنن به ؛ فحذف المبتدأ ، وبقیت صفته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الجملة الفعلیة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أَرَدْنا إِلَّا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یَدْعُونَ مِنْ دُونِهِ إِلَّا إِناثاً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إِنْ لَبِثْتُمْ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یَقُولُونَ إِلَّا کَذِباً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تأتی إن النافیة إلا وبعدها إلّا کهذه الآیات ، أو لمّا المشددة التی بمعناها کقراءة بعض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المیم ، أی ما کل نفس إلا علیها حافظ ، مردود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عِنْدَکُمْ مِنْ سُلْطانٍ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أَدْرِی أَقَرِیبٌ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أَدْرِی لَعَلَّهُ فِتْنَةٌ لَکُمْ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جماعة علی إن النافیة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لِلرَّحْمنِ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فالوقف هنا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مَکَّنَّاهُمْ فِیما إِنْ مَکَّنَّاکُمْ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الذی ما مکناکم فیه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ویؤید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 فِی الْأَرْضِ ما لَمْ نُمَکِّنْ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إنما عدل عن ما لئلا یتکرر فیثقل اللفظ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لما زادوا علی ما الشرطیة ما قلبوا ألف ما الأولی 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هی فی الآیة بمعنی قد ، وإنّ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وإن لم تنفع ، مثل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والبرد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قیل ذلک بعد أن عمّهم بالتذکیر ولزمتهم الحجة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الشرط ومعناه ذمّهم واستبعاد لنفع التذکیر فیهم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 الظالمین إن سمعوا منک ، ترید بذلک الاستبعاد ، لا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اجتمعت الشرطیة والنافیة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زالَتا إِنْ أَمْسَکَهُما مِنْ أَحَدٍ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شرطیة ، والثانیة نافیة ، جواب للقسم الذی اذنت به اللام الداخلة علی الأولی ، وجواب الشرط محذوف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دخلت علی الجملة الأسمیة لم تعمل عند سیبویه والفراء ، وأجاز الکسائی</w:t>
      </w:r>
    </w:p>
    <w:p>
      <w:pPr>
        <w:pStyle w:val="BookText"/>
        <w:rPr/>
      </w:pPr>
      <w:r>
        <w:rPr>
          <w:rFonts w:ascii="IRNazanin" w:hAnsi="IRNazanin" w:eastAsia="IRNazanin"/>
          <w:color w:val="111111"/>
          <w:sz w:val="28"/>
          <w:sz w:val="28"/>
          <w:szCs w:val="28"/>
          <w:rtl w:val="true"/>
          <w:lang w:bidi="fa-IR"/>
        </w:rPr>
        <w:t xml:space="preserve">والمبرد إعمالها عمل لیس ، وقرأ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تَدْعُونَ مِنْ دُونِ اللهِ عِبادٌ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مخففة مکسورة لالتقاء الساکنین ، ونصب عبادا وأمثالکم ، وسمع من أهل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خیرا من أحد إلّا بالعافیة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نافعک ولا ضارّک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یتخرج علی الإهمال الذی هو لغة الأکثرین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إن أنا قائم ؛ فحذفت همزة أنا اعتباطا ، وأدغمت نون إن فی نونها ، وحذفت ألفها فی الوصل ،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الإعمال ، وقول بعضهم نقلت حرکة الهمزة إلی النون ثم أسقطت علی القیاس فی التخفیف بالنقل ثم سکنت النون وأدغمت مردود ؛ لأن المحذوف لعلة کالثابت ، ولهذا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لا بالرفع ؛ لأن حذف الیاء لالتقاء الساکنین ؛ فهی مقدّرة الثبوت ، وحینئذ فیمتنع الإدغام ؛ لأن الهمزة فاصلة فی التقدیر ، ومثل هذا البحث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هُوَ اللهُ رَبِّی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مخففة من الثقیلة ، فتدخل علی الجملتین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دخلت علی الأسمیة جاز إعمالها خلافا للکوفیین ، لنا قراءة الحرمیین وأبی بکر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وحکایة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عمرا 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ویکثر إهمالها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 ذلِکَ لَمَّا مَتاعُ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کُلٌّ لَمَّا جَمِیعٌ لَدَیْنا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قرأ ابن کثیر إلا أنه شدد نون هذان ، 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من خفف لما وإن دخلت علی الفعل أهملت وجوبا ، والأکثر کون الفعل ماضیا ناسخا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لَکَبِیرَةً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کادُوا لَیَفْتِنُونَکَ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وَجَدْنا أَکْثَرَهُمْ 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أن یکون مضارعا ناسخا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نَظُنُّکَ 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ویقاس علی النوعین اتفاقا ، ودون هذا أن یکون ماضیا غیر ناسخ ، نحو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یمینک إن قتلت لمسلما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علیک عقوبة المتعمّد</w:t>
      </w:r>
    </w:p>
    <w:p>
      <w:pPr>
        <w:pStyle w:val="BookText"/>
        <w:rPr/>
      </w:pPr>
      <w:r>
        <w:rPr>
          <w:rFonts w:ascii="IRNazanin" w:hAnsi="IRNazanin" w:eastAsia="IRNazanin"/>
          <w:color w:val="111111"/>
          <w:sz w:val="28"/>
          <w:sz w:val="28"/>
          <w:szCs w:val="28"/>
          <w:rtl w:val="true"/>
          <w:lang w:bidi="fa-IR"/>
        </w:rPr>
        <w:t xml:space="preserve">ولا یقاس علیه خلافا للأخفش ،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لأنا ، وإن قعد لأنت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هذا أن یکون مضارعا غیر ناسخ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یزینک لنفسک ، وإن یشینک 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علیه إجماعا ، وحیث وجدت إن وبعدها اللام المفتوحة کما فی هذه المسألة فاحکم علیها بأن أصلها التشدید ، وفی هذه اللام خلاف یأتی فی باب اللام ،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أتیت بشیء أنت تکرهه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رفعت سوطی إلیّ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ما زیدت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إذا دخلت علی جملة فعلیة کما فی البیت ، أو اسمیة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إن طبّنا جبن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منایانا ودولة آخرینا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الحالة تکفّ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الحجازیة کما فی البیت ، وأما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غدانة ما إن أنتم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صریفا ولکن أنتم الخزف</w:t>
      </w:r>
    </w:p>
    <w:p>
      <w:pPr>
        <w:pStyle w:val="BookText"/>
        <w:rPr/>
      </w:pPr>
      <w:r>
        <w:rPr>
          <w:rFonts w:ascii="IRNazanin" w:hAnsi="IRNazanin" w:eastAsia="IRNazanin"/>
          <w:color w:val="111111"/>
          <w:sz w:val="28"/>
          <w:sz w:val="28"/>
          <w:szCs w:val="28"/>
          <w:rtl w:val="true"/>
          <w:lang w:bidi="fa-IR"/>
        </w:rPr>
        <w:t>فی روایة من نصب ذهبا وصریفا ، فخرج علی أنها نافیة مؤکدة 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تزاد بعد ما الموصولة الأسمیة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یرجّی المرء ما إن لا 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وتعرض دون أدناه الخطوب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ما المصدریة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 الفتی للخیر ما إن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السّنّ خیرا لا یزال بزید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ألا الاستفتاحیة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سری لیلی فبتّ کئیبا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أحاذر أن تنأی النّوی بغضوبا</w:t>
      </w:r>
    </w:p>
    <w:p>
      <w:pPr>
        <w:pStyle w:val="BookText"/>
        <w:rPr/>
      </w:pPr>
      <w:r>
        <w:rPr>
          <w:rFonts w:ascii="IRNazanin" w:hAnsi="IRNazanin" w:eastAsia="IRNazanin"/>
          <w:color w:val="111111"/>
          <w:sz w:val="28"/>
          <w:sz w:val="28"/>
          <w:szCs w:val="28"/>
          <w:rtl w:val="true"/>
          <w:lang w:bidi="fa-IR"/>
        </w:rPr>
        <w:t xml:space="preserve">وقبل مدّة الإنکار ، سمع سیبویه رجلا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أتخرج إن أخصبت البادیة؟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أأنا إنیه؟ منکرا أن یکون رأیه علی خلاف ذلک ، وزعم ابن الحاجب أنها تزاد بعد لما الإیجابیة ، وهو سهو ، وإنما تلک أن المفتوحة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وزید علی هذه المعانی الأربعة معنیان آخران ؛ فزعم قطرب أنها قد تکون بمعنی قد کما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نَفَعَتِ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الکوفیون أنها تکون بمعنی إذ ، وجعلوا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إن شاء الله بکم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مما الفعل فیه محقّق الوقوع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أتغضب إن أذنا قتیبة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 ولم تغضب لقتل ابن خازم؟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شرطیة ؛ لأن الشرط مستقبل ، وهذه القصة قد مضت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وأجاب الجمهور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شرط جیء به للتهییج والإلهاب ، کما تقول لابنک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ابنی فلا تفعل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آیة المشیئة بأنه تعلیم للعباد کیف یتکلمون إذا أخبروا عن المستقبل ، أو بأن أصل ذلک الشرط ، ثم صار یذکر للتبرک ، أو أن المعنی لتدخلنّ جمیعا إن شاء الله أن لا یموت منکم أحد قبل الدخول ، وهذا الجواب لا یدفع السؤال ، أو أن ذلک من کلام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لأصحابه حین أخبرهم بالمنام ، فحکی ذلک لنا ، أو من کلام الملک الذی أخبره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البیت فمحمول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إقامة السبب مقام المسبّب ، والأصل أتغصب إن افتخر مفتخر بسبب حزّ أذنی قتیبة ؛ إذ الافتخار بذلک یکون سببا للغضب ومسببا عن الحزّ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 معنی التبین ، أی أتغضب إن تبیّن فی المستقبل أن أذنی قتیبة حزّتا فیما مضی ، کما قال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انتسبنا لم تلدنی لئیمة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تجدی من أن تقرّی به بدّا</w:t>
      </w:r>
    </w:p>
    <w:p>
      <w:pPr>
        <w:pStyle w:val="BookText"/>
        <w:rPr/>
      </w:pPr>
      <w:r>
        <w:rPr>
          <w:rFonts w:ascii="IRNazanin" w:hAnsi="IRNazanin" w:eastAsia="IRNazanin"/>
          <w:color w:val="111111"/>
          <w:sz w:val="28"/>
          <w:sz w:val="28"/>
          <w:szCs w:val="28"/>
          <w:rtl w:val="true"/>
          <w:lang w:bidi="fa-IR"/>
        </w:rPr>
        <w:t>أی یتبین أنی لم تلدنی لئیمة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الخلیل والمبرد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من أن ، أی لأن أذنا ، ثم هی عند الخلیل أن الناصبة ، وعند المبرد أنها أن المخففة من النقیلة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ویردّ قول الخلیل أنّ أن الناصبة لا یلیها الاسم علی إضمار الفعل ، وإنما ذلک لإن المکسورة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w:t>
      </w:r>
      <w:r>
        <w:rPr>
          <w:rFonts w:eastAsia="Amiri" w:cs="Amiri" w:ascii="Amiri" w:hAnsi="Amiri"/>
          <w:color w:val="111111"/>
          <w:sz w:val="28"/>
          <w:szCs w:val="28"/>
          <w:rtl w:val="true"/>
          <w:lang w:bidi="ar-SA"/>
        </w:rPr>
        <w:t xml:space="preserve">). </w:t>
      </w:r>
      <w:bookmarkStart w:id="53" w:name="pg5671_37322"/>
    </w:p>
    <w:p>
      <w:pPr>
        <w:pStyle w:val="BookText"/>
        <w:rPr/>
      </w:pPr>
      <w:bookmarkEnd w:id="53"/>
      <w:r>
        <w:rPr>
          <w:rFonts w:ascii="IRNazanin" w:hAnsi="IRNazanin" w:eastAsia="IRNazanin"/>
          <w:color w:val="111111"/>
          <w:sz w:val="28"/>
          <w:sz w:val="28"/>
          <w:szCs w:val="28"/>
          <w:rtl w:val="true"/>
          <w:lang w:bidi="fa-IR"/>
        </w:rPr>
        <w:t xml:space="preserve">وعلی الوجهین یتخرّج 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یقتلوک فإنّ قتلک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عارا علیک ، وربّ قتل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یفتخروا بسبب قتلک ، أو إن یتبین أنهم قتلوک</w:t>
      </w:r>
      <w:r>
        <w:rPr>
          <w:rFonts w:eastAsia="IRNazanin" w:cs="IRNazanin"/>
          <w:color w:val="111111"/>
          <w:sz w:val="28"/>
          <w:szCs w:val="28"/>
          <w:rtl w:val="true"/>
          <w:lang w:bidi="fa-IR"/>
        </w:rPr>
        <w:t>.</w:t>
      </w:r>
    </w:p>
    <w:p>
      <w:pPr>
        <w:pStyle w:val="Heading5"/>
        <w:numPr>
          <w:ilvl w:val="4"/>
          <w:numId w:val="1"/>
        </w:numPr>
        <w:rPr/>
      </w:pPr>
      <w:bookmarkStart w:id="54" w:name="__RefHeading___Toc3509463_581953129"/>
      <w:bookmarkStart w:id="55" w:name="_Toc19"/>
      <w:bookmarkEnd w:id="54"/>
      <w:r>
        <w:rPr>
          <w:rtl w:val="true"/>
        </w:rPr>
        <w:t>«</w:t>
      </w:r>
      <w:r>
        <w:rPr>
          <w:rtl w:val="true"/>
        </w:rPr>
        <w:t>أن</w:t>
      </w:r>
      <w:r>
        <w:rPr>
          <w:rtl w:val="true"/>
        </w:rPr>
        <w:t>»</w:t>
      </w:r>
      <w:bookmarkEnd w:id="55"/>
    </w:p>
    <w:p>
      <w:pPr>
        <w:pStyle w:val="BookText"/>
        <w:rPr/>
      </w:pPr>
      <w:r>
        <w:rPr>
          <w:rFonts w:ascii="IRNazanin" w:hAnsi="IRNazanin" w:eastAsia="IRNazanin"/>
          <w:color w:val="111111"/>
          <w:sz w:val="28"/>
          <w:sz w:val="28"/>
          <w:szCs w:val="28"/>
          <w:rtl w:val="true"/>
          <w:lang w:bidi="fa-IR"/>
        </w:rPr>
        <w:t xml:space="preserve">المفتوحة الهمزة الساکنة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 وحرف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والاسم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المتکلم فی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النون ، والأکثرون علی فتحها وصلا ، وعلی الإتیان بالألف وقفا ، وضمیر المخاطب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 وأنت ، وأنتما ، وأنتم ، وأنتنّ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هو أن والتاء حرف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والحرف علی أربعة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حرفا مصدریا ناصبا للمضارع ، وتقع فی موضعین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الابتداء ، فتکون فی موضع رفع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تَصُومُوا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تَصْبِرُوا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یَسْتَعْفِفْنَ خَیْرٌ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الزحاج أن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تَبَرُّوا وَتَتَّقُوا وَتُصْلِحُوا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خیر لکم ؛ فحذف الخبر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مخافة أن تبروا ، 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أَحَقُّ أَنْ تَخْشَوْهُ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خبر عما بعده ، والجملة خبر عن اسم الله سبحانه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وَرَسُولُهُ أَحَقُّ أَنْ یُرْضُوهُ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 والظاهر فیهما أن الأصل أحقّ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لفظ دال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معنی غیر الیقین ؛ فتکون فی موضع رفع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وَعَسی أَنْ تَکْرَهُوا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هذَا الْقُرْآنُ أَنْ یُفْتَری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نَخْشی أَنْ تُصِیبَنا دائِرَةٌ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أُوذِینا </w:t>
      </w:r>
    </w:p>
    <w:p>
      <w:pPr>
        <w:pStyle w:val="BookText"/>
        <w:rPr/>
      </w:pPr>
      <w:r>
        <w:rPr>
          <w:rFonts w:ascii="Amiri" w:hAnsi="Amiri" w:eastAsia="Amiri" w:cs="Amiri"/>
          <w:color w:val="111111"/>
          <w:sz w:val="28"/>
          <w:sz w:val="28"/>
          <w:szCs w:val="28"/>
          <w:rtl w:val="true"/>
          <w:lang w:bidi="ar-SA"/>
        </w:rPr>
        <w:t>مِنْ قَبْلِ أَنْ تَأْتِیَنا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 أَحَدَکُمُ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لِأَنْ أَکُونَ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ومحتملة لهما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أَطْمَعُ أَنْ یَغْفِرَ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فی أن یغفر لی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فی أن تبروا أو لئلا تبروا ، وهل المحلّ بعد حذف الجار جر أو نصب؟ فیه خلاف ، وسیأتی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مخافة أن تبروا ، واختلف فی المحل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زید أن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نصب علی الخبریة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المفعولیة ، وإنّ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عسیت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قاربت أن تفعل ، ونقل عن المبرد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بإسقاط الجار أو بتضمین الفعل معنی قارب ، نقله ابن مالک عن سیبویه ، وإن المعنی دنوت من أن تفعل أو قاربت أن تفعل ، والتقدیر الأول بعید ، إذ لم یذکر هذا الجار فی وقت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علی البدل سدّ مسدّ الجزأین کما سدّ فی 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کفروا أنما نملی لهم خیر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 المفعولین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هذه موصول حرفی ، وتوصل بالفعل المتصرف ، مضارعا کان کما مر ، أو ماضیا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مَنَّ اللهُ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أَنْ ثَبَّتْناکَ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أمرا کحکایة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بأن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من ذلک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الموصولة بالماضی والأمر هی الموصولة بالمضارع ، والمخالف فی ذلک ابن طاهر ، زعم أنها غیرها ، بدلیلین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الداخلة علی المضارع تخلّصه للاستقبال ، فلا تدخل علی غیره کالسین وسوف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الناصبة لحکم علی موضعهما بالنصب کما حکم علی موضع الماضی بالجزم بعد إن الشرطیة ، ولا قائل به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الأول أنه منتقض بنون التوکید ؛ فإنها تخلص المضارع </w:t>
      </w:r>
    </w:p>
    <w:p>
      <w:pPr>
        <w:pStyle w:val="BookText"/>
        <w:rPr/>
      </w:pPr>
      <w:r>
        <w:rPr>
          <w:rFonts w:ascii="IRNazanin" w:hAnsi="IRNazanin" w:eastAsia="IRNazanin"/>
          <w:color w:val="111111"/>
          <w:sz w:val="28"/>
          <w:sz w:val="28"/>
          <w:szCs w:val="28"/>
          <w:rtl w:val="true"/>
          <w:lang w:bidi="fa-IR"/>
        </w:rPr>
        <w:t>للاستقبال وتدخل علی الأمر باطراد واتفاق ، وبأدوات الشرط فإنها أیضا تخلّصه مع دخولها علی الماضی باتفاق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أنه إنما حکم علی موضع الماضی بالجزم بعد إن الشرطیة لأنها أثرت القلب إلی الاستقبال فی معناه فأثرت الجزم فی محلّه ، کما أنها لما أثرت التخلیص إلی الاستقبال فی معنی المضارع أثرت النصب فی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توصل بالأمر ، والمخالف فی ذلک أبو حیان ، زعم أنها لا توصل به ، وأن کل شیء سمع من ذلک فأن فیه تفسیریة ، واستدل بدلیلین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إذا قدّرا بالمصدر فات معنی الأمر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لم یقعا فاعلا ولا مفعولا ،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ذلک مع الماضی ومع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أن فوات معنی الأمریة فی الموصولة بالأمر عند التقدیر بالمصدر کفوات معنی المضی والاستقبال فی الموصولة بالماضی والموصولة بالمضارع عند التقدیر المذکور ، ثم إنه یسلّم مصدریة أن المخففة من المشددة مع لزوم مثل ذلک فیها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وَالْخامِسَةَ أَنَّ غَضَبَ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یفهم الدعاء من المصدر إلا إذا کان مفعولا مطلقا نحو سقیا ورعیا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أنه إنما امتنع ما ذکره لأنه لا معنی لتعلیق الإعجاب والکراهیة بالإنشاء ، لا لما ذکر ، ثم ینبغی له أن لا یسلم مصدریة کی ، لأنها لا تقع فاعلا ولا مفعولا ، وإنما تقع مخفوضة بلام التعلیل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مما یقطع به علی قوله بالبطلان حکایة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بأن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عنها بأن الباء محتملة للزیادة مثلها 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الحرائر لا ربّات أخمرة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المحاجر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یقرأن بالسّور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وهم فاحش ، لأن حروف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کانت أو غیر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إلا علی الاسم أو ما فی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الکوفیین وأبو عبیدة أنّ بعضهم یجزم بأن ، ونقله اللّحیانی عن بعض بنی صباح من ضبة ، وأنشدوا 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غدونا قال ولدان أهلنا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إلی أن یأتنا الصّید نحطب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أحاذر أن تعلم بها فتردّها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فتترکها ثقلا علیّ کما هیا</w:t>
      </w:r>
    </w:p>
    <w:p>
      <w:pPr>
        <w:pStyle w:val="BookText"/>
        <w:rPr/>
      </w:pPr>
      <w:r>
        <w:rPr>
          <w:rFonts w:ascii="IRNazanin" w:hAnsi="IRNazanin" w:eastAsia="IRNazanin"/>
          <w:color w:val="111111"/>
          <w:sz w:val="28"/>
          <w:sz w:val="28"/>
          <w:szCs w:val="28"/>
          <w:rtl w:val="true"/>
          <w:lang w:bidi="fa-IR"/>
        </w:rPr>
        <w:t>وفی هذا نظر ، لأن عطف المنصوب علیه یدلّ علی أنه مسکن للضرورة ، لا مجزوم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یرفع الفعل بعدها کقراءة ابن محیصن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تقرآن علی أسماء ویحکما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السّلام وأن لا تشعرا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الکوفیون أنّ أن هذه هی المخففة من الثقیلة شذّ اتصالها بالفعل ، والصواب قول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أن الناصبة أهملت حملا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أختها المصدریة ، ولیس من ذلک قوله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تدفننّی فی الفلاة ؛ فإنّنی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أخاف إذا مامتّ أن لا أذوقها </w:t>
      </w:r>
    </w:p>
    <w:p>
      <w:pPr>
        <w:pStyle w:val="BookText"/>
        <w:rPr/>
      </w:pPr>
      <w:r>
        <w:rPr>
          <w:rFonts w:ascii="IRNazanin" w:hAnsi="IRNazanin" w:eastAsia="IRNazanin"/>
          <w:color w:val="111111"/>
          <w:sz w:val="28"/>
          <w:sz w:val="28"/>
          <w:szCs w:val="28"/>
          <w:rtl w:val="true"/>
          <w:lang w:bidi="fa-IR"/>
        </w:rPr>
        <w:t>کما زعم بعضهم ، لأن الخوف هنا یقین ، فأن مخففة من الثقیلة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مخففة من الثقیلة فتقع بعد فعل الیقین أو ما نزل منزلته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یَرَوْنَ أَلَّا یَرْجِعُ إِلَیْهِمْ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تکون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الفرزدق أن سیقتل مربعا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بطول سلامة یا مربع</w:t>
      </w:r>
    </w:p>
    <w:p>
      <w:pPr>
        <w:pStyle w:val="BookText"/>
        <w:rPr/>
      </w:pPr>
      <w:r>
        <w:rPr>
          <w:rFonts w:ascii="IRNazanin" w:hAnsi="IRNazanin" w:eastAsia="IRNazanin"/>
          <w:color w:val="111111"/>
          <w:sz w:val="28"/>
          <w:sz w:val="28"/>
          <w:szCs w:val="28"/>
          <w:rtl w:val="true"/>
          <w:lang w:bidi="fa-IR"/>
        </w:rPr>
        <w:t xml:space="preserve">وأن هذه ثلاثیة الوضع ، وهی مصدریة أیضا ، وتنصب الاسم وترفع الخبر ، خلافا للکوفیین ، زعموا أنها لا تعمل شیئا ، وشرط اسمها أن یکون ضمیرا محذوفا ؛ وربما ثبت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أنک فی یوم الرّخاء سألتنی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طلاقک لم أبخل وأنت صدیق</w:t>
      </w:r>
    </w:p>
    <w:p>
      <w:pPr>
        <w:pStyle w:val="BookText"/>
        <w:rPr/>
      </w:pPr>
      <w:r>
        <w:rPr>
          <w:rFonts w:ascii="IRNazanin" w:hAnsi="IRNazanin" w:eastAsia="IRNazanin"/>
          <w:color w:val="111111"/>
          <w:sz w:val="28"/>
          <w:sz w:val="28"/>
          <w:szCs w:val="28"/>
          <w:rtl w:val="true"/>
          <w:lang w:bidi="fa-IR"/>
        </w:rPr>
        <w:t xml:space="preserve">وهو مختص بالضرورة علی الأصح ، وشرط خبرها أن یکون جملة ، ولا یجوز إفراده ، إلا إذا ذکر الاسم فیجوز الأمران ، وقد اجتمعا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بأنک ربیع وغیث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 هناک تکون الثّمالا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مفسّرة بمنزلة أی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إِلَیْهِ أَنِ اصْنَعِ الْفُلْکَ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وَنُودُوا أَنْ تِلْکُمُ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وتحتمل المصدریة بأن یقدّر قبلها حرف الجر ، فتکون فی الأول أن الثنائیة لدخولها علی الأمر ، وفی الثانیة المخففة من الثقیلة لدخولها علی الأسمیة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الکوفیین إنکار أن التفسیریة البتّة ، وهو عندی متّجه ؛ لأنه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تم نفس کتبت کما کان الذهب نفس المسجد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عسجد أی ذهب ؛ ولهذا لو جئت بأی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لم تجده مقبولا فی الطبع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ولها عند مثبتها شروط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تسبق بجملة ؛ فلذلک غلّط من جعل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تتأخّر عنها جملة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عسجدا أن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الإتیان بأی أو ترک حرف التفسیر ، ولا فرق بین الجملة الفعلیة کما مثّلنا والاسمیة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أن ما أنت وهذا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الجملة السابقة معنی القول کما مر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وَانْطَلَقَ</w:t>
      </w:r>
    </w:p>
    <w:p>
      <w:pPr>
        <w:pStyle w:val="BookText"/>
        <w:rPr/>
      </w:pPr>
      <w:r>
        <w:rPr>
          <w:rFonts w:ascii="IRNazanin" w:hAnsi="IRNazanin" w:eastAsia="IRNazanin"/>
          <w:color w:val="111111"/>
          <w:sz w:val="28"/>
          <w:sz w:val="28"/>
          <w:szCs w:val="28"/>
          <w:rtl w:val="true"/>
          <w:lang w:bidi="fa-IR"/>
        </w:rPr>
        <w:t>الْمَلَأُ مِنْهُمْ أَنِ امْشُوا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المراد بالانطلاق المشی ، بل انطلاق ألسنتهم بهذا الکلام ، کما أنه لیس المراد بالمشی المشی المتعارف ، بل الاستمرار علی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الزمخشری أنّ التی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اتَّخِذِی مِنَ الْجِبالِ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 وردّه أبو عبد الله الرازی بأنّ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والوحی هنا إلهام باتفاق ، ولیس فی الإلهام معنی القول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هی مصدریة ، أی باتخاذ الجبال بیوتا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فی الجملة السابقة أحرف القول ؛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أن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الجمل الصغیر لابن عصفور أنها قد تکون مفسّرة بعد صریح القول ، وذکر الزمخشری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لَهُمْ إِلَّا ما أَمَرْتَنِی بِهِ 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أن تکون مفسرة للقول علی تأویله بالأمر ، أی ما أمرتهم إلا بما أمرتنی به أن اعبدوا الله ، وهو حسن ، وعلی هذا فیقال فی هذا الضابط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فیها حروف القول إلا والقول مؤوّل بغیره ، ولا یجوز فی الآیة أن تکون مفسرة لأمرتنی ؛ لأنه لا یصح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 رَبِّی وَرَبَّکُمْ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 لله تعالی ؛ فلا یصح أن یکون تفسیرا لأمره ؛ لأن المفسّر </w:t>
      </w:r>
    </w:p>
    <w:p>
      <w:pPr>
        <w:pStyle w:val="BookText"/>
        <w:rPr/>
      </w:pPr>
      <w:r>
        <w:rPr>
          <w:rFonts w:ascii="IRNazanin" w:hAnsi="IRNazanin" w:eastAsia="IRNazanin"/>
          <w:color w:val="111111"/>
          <w:sz w:val="28"/>
          <w:sz w:val="28"/>
          <w:szCs w:val="28"/>
          <w:rtl w:val="true"/>
          <w:lang w:bidi="fa-IR"/>
        </w:rPr>
        <w:t>عین تفسیره ، ولا أن تکون مصدریة وهی وصلتها عطف بیان علی الهاء فی به ، ولا بدلا من ما ، أما الأول فلأن عطف البیان فی الجوامد بمنزلة النعت فی المشتقات ، فکما أن الضمیر لا ینعت کذلک لا یعطف علیه عطف بیان ، ووهم الزمخشری فأجاز ذلک ذهولا عن هذه النکتة ، وممن نص علیها من المتأخرین أبو محمد بن السیّد وابن مالک ، والقیاس معهما فی ذلک ، وأما الثانی فلأن العبادة لا یعمل فیها فعل القول ، نعم إن أوّل القول بالأمر کما فعل الزمخشری فی وجه التفسیریة جاز ، ولکنه قد فاته هذا الوجه هنا فأطلق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امتناعه من إجازته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یتعدّی بنفسه إلی الشیء المأمور به إلا قلیلا ؛ فکذا ما أول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لازم له علی توجیهه التفسیریة ؛ ویصح أن یقدّر بدلا من 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ووهم الزمخشریّ فمنع ذلک ؛ ظنّا منه أن المبدل منه فی قوة الساقط فتبقی الصلة بلا عائد ، والعائد موجود حسّا فلا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یدخل علیها جار ؛ فلو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بأن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مصدریة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ولی أن الصالحة للتفسیر مضارع معه 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أشرت إلیه أن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رفعه علی تقدیر لا نافیة ، وجزمه علی تقدیرها ناهیة ، وعلیهما فأن مفسّرة ، ونصبه علی تقدیر لا نافیة وأن مصدریة ، فإن فقدت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أمتنع الجزم ، وجاز الرفع والنصب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ولها أربعة مواضع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لمّا التوقیتیة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أَنْ جاءَتْ رُسُلُنا لُوطاً سِیءَ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بین لو وفعل القسم ، مذکورا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أن لو التقینا وأنتم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لکم یوم من الشّرّ مظلم</w:t>
      </w:r>
    </w:p>
    <w:p>
      <w:pPr>
        <w:pStyle w:val="BookText"/>
        <w:rPr/>
      </w:pPr>
      <w:r>
        <w:rPr>
          <w:rFonts w:ascii="IRNazanin" w:hAnsi="IRNazanin" w:eastAsia="IRNazanin"/>
          <w:color w:val="111111"/>
          <w:sz w:val="28"/>
          <w:sz w:val="28"/>
          <w:szCs w:val="28"/>
          <w:rtl w:val="true"/>
          <w:lang w:bidi="fa-IR"/>
        </w:rPr>
        <w:t xml:space="preserve">أو متروکا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أن لو کنت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بالحرّ أنت ولا العتیق</w:t>
      </w:r>
    </w:p>
    <w:p>
      <w:pPr>
        <w:pStyle w:val="BookText"/>
        <w:rPr/>
      </w:pPr>
      <w:r>
        <w:rPr>
          <w:rFonts w:ascii="IRNazanin" w:hAnsi="IRNazanin" w:eastAsia="IRNazanin"/>
          <w:color w:val="111111"/>
          <w:sz w:val="28"/>
          <w:sz w:val="28"/>
          <w:szCs w:val="28"/>
          <w:rtl w:val="true"/>
          <w:lang w:bidi="fa-IR"/>
        </w:rPr>
        <w:t>هذا قول سیبویه وغیره ، وفی مقرب ابن عصفور أنها فی ذلک حرف جیء به لربط الجواب بالقسم ، ویبعده أن الأکثر ترکها ، والحروف الرابطة لیست کذلک</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بین الکاف ومخفوضها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ویوما توافینا بوجه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ظبیة تعطو إلی وارق السّلم</w:t>
      </w:r>
    </w:p>
    <w:p>
      <w:pPr>
        <w:pStyle w:val="BookText"/>
        <w:rPr/>
      </w:pPr>
      <w:r>
        <w:rPr>
          <w:rFonts w:ascii="IRNazanin" w:hAnsi="IRNazanin" w:eastAsia="IRNazanin"/>
          <w:color w:val="111111"/>
          <w:sz w:val="28"/>
          <w:sz w:val="28"/>
          <w:szCs w:val="28"/>
          <w:rtl w:val="true"/>
          <w:lang w:bidi="fa-IR"/>
        </w:rPr>
        <w:t>فی روایة من جر الظبیة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إذا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فأمهله حتّی إذا أن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معاطی ید فی لجّة الماء غامر </w:t>
      </w:r>
      <w:r>
        <w:rPr>
          <w:rStyle w:val="FootnoteAnchor"/>
          <w:rtl w:val="true"/>
        </w:rPr>
        <w:footnoteReference w:id="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الأخفش أنها تزاد فی غیر ذلک ، وأنها تنصب المضارع کما تجر من والباء الزائدتان الاسم ،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أَلَّا نَتَوَکَّلَ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نُقاتِلَ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ذلک مصدریة ، ثم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ما لنا معنی ما منعنا ، وفیه نظر ؛ لأنه لم یثبت إعمال الجار والمجرور </w:t>
      </w:r>
    </w:p>
    <w:p>
      <w:pPr>
        <w:pStyle w:val="BookText"/>
        <w:rPr/>
      </w:pPr>
      <w:r>
        <w:rPr>
          <w:rFonts w:ascii="IRNazanin" w:hAnsi="IRNazanin" w:eastAsia="IRNazanin"/>
          <w:color w:val="111111"/>
          <w:sz w:val="28"/>
          <w:sz w:val="28"/>
          <w:szCs w:val="28"/>
          <w:rtl w:val="true"/>
          <w:lang w:bidi="fa-IR"/>
        </w:rPr>
        <w:t xml:space="preserve">فی المفعول به ، ولأن الأصل أن لا تکون لا زائدة ، والصواب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وما لنا فی أن لا نفعل کذا ، وإنما لم یجز للزائدة أن تعمل لعدم أختصاصها بالأفعال ؛ بدلیل دخولها علی احرف وهو لو وکأنّ فی البیتین </w:t>
      </w:r>
      <w:r>
        <w:rPr>
          <w:rStyle w:val="FootnoteAnchor"/>
          <w:rtl w:val="true"/>
        </w:rPr>
        <w:footnoteReference w:id="5"/>
      </w:r>
      <w:r>
        <w:rPr>
          <w:rFonts w:ascii="IRNazanin" w:hAnsi="IRNazanin" w:eastAsia="IRNazanin"/>
          <w:color w:val="111111"/>
          <w:sz w:val="28"/>
          <w:sz w:val="28"/>
          <w:szCs w:val="28"/>
          <w:rtl w:val="true"/>
          <w:lang w:bidi="fa-IR"/>
        </w:rPr>
        <w:t xml:space="preserve">، وعلی الاسم وهو ظبیة فی البیت السابق </w:t>
      </w:r>
      <w:r>
        <w:rPr>
          <w:rStyle w:val="FootnoteAnchor"/>
          <w:rtl w:val="true"/>
        </w:rPr>
        <w:footnoteReference w:id="6"/>
      </w:r>
      <w:r>
        <w:rPr>
          <w:rFonts w:ascii="IRNazanin" w:hAnsi="IRNazanin" w:eastAsia="IRNazanin"/>
          <w:color w:val="111111"/>
          <w:sz w:val="28"/>
          <w:sz w:val="28"/>
          <w:szCs w:val="28"/>
          <w:rtl w:val="true"/>
          <w:lang w:bidi="fa-IR"/>
        </w:rPr>
        <w:t>بخلاف حرف الجر الزائد ؛ فإنه کالحرف المعدّی فی الاختصاص بالاسم ؛ فلذلک 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معنی لأن الزائدة غیر التوکید کسائر الزوائد ، 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الزمخشری أنه ینجر مع التوکید معنی آخر ، فقال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أَنْ جاءَتْ رُسُلُنا لُوطاً سِیءَ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أن فی هذه القصة ولم تدخل فی قصة إبراهیم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جاءَتْ رُسُلُنا إِبْراهِیمَ بِالْبُشْری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وتأکیدا علی أن الإساءة کانت تعقب المجیء ؛ فهی مؤکدة فی قصة لوط للاتصال واللزوم ، ولا کذلک فی قصة إبراهیم ؛ إذ لیس الجواب فیها کالأول ، وقال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أن للسبب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أن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للاعطاء أفادت هنا أن الإساءة کانت لأجل المجیء وتعقبه ، وکذلک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أن لو فعلت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أکدت أن ما بعد لو وهو السبب فی الجواب ، وهذا لذی ذکراه لا یعرفه کبراء النحویین ، انتهی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رأیته فی کلام الزمخشری فی تفسیر سورة العنکبوت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صلة أکدت وجود الفعلین مرتبا أحدهما علی الآخر فی وقتین متجاورین لا فاصل بینهما ،کأنها وجدا فی جزء واحد من الزمان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أحسّ بمجیئهم فاجأته المساءة من غیر ریث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البطء ، ولیس فی </w:t>
      </w:r>
    </w:p>
    <w:p>
      <w:pPr>
        <w:pStyle w:val="BookText"/>
        <w:rPr/>
      </w:pPr>
      <w:r>
        <w:rPr>
          <w:rFonts w:ascii="IRNazanin" w:hAnsi="IRNazanin" w:eastAsia="IRNazanin"/>
          <w:color w:val="111111"/>
          <w:sz w:val="28"/>
          <w:sz w:val="28"/>
          <w:szCs w:val="28"/>
          <w:rtl w:val="true"/>
          <w:lang w:bidi="fa-IR"/>
        </w:rPr>
        <w:t xml:space="preserve">کلامه تعرض للفرق بین القصتین کما نقل عنه ، ولا کلامه مخالف لکلام النحویین ؛ لإطباقهم علی أن الزائد یؤکد معنی ما جیء به لتوکیده ، ولمّا تفید وقوع الفعل الثانی عقب الأول وترتبه علیه ، فالحرف الزائد یؤکد ذلک ، ثم إن قصة الخلیل 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فی السورة 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سورة هود ، ولیس فیها لمّا ، ثم کیف یتخیل أن التحیة تقع بعد المجیء ببطء؟ وإنما یحسن أعتقادنا تأخّر الجواب فی سورة العنکبوت إذ الجواب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مُهْلِکُوا أَهْلِ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التعبیر بالإساءة لحن ؛ لأن الفعل ثلاثی کما نطق به التنزیل ، والصواب المساءة ، وهی عبارة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نقله عن الشلوبین فمعترض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المفید للتعلیل فی مثاله إنما هو لام العلة المقدرة ، لا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 فی المثال مصدریة ، والبحث فی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لأن معان أربعة 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کان المکسورة ، وإلیه ذهب الکوفیون ، ویرجّحه عندی أمور</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توارد المفتوحة والمکسورة علی المحل الواحد ، والأصل التوافق ، فقری بالوجهین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یَجْرِمَنَّکُمْ شَنَآنُ قَوْمٍ أَنْ صَدُّوکُمْ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أَفَنَضْرِبُ عَنْکُمُ الذِّکْرَ صَفْحاً أَنْ کُنْتُمْ قَوْماً 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أنه روی بالوجهین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أتغضب إن أذن قتیبة حزّتا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الفاء بعدها کثیرا ،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خراشة أمّا أنت ذا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قومی لم تأکلهم الضّبع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عطفها علی إن المکسورة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أقمت وأمّا أنت مرتحلا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یکلأ ما تأتی وما تذر</w:t>
      </w:r>
    </w:p>
    <w:p>
      <w:pPr>
        <w:pStyle w:val="BookText"/>
        <w:rPr/>
      </w:pPr>
      <w:r>
        <w:rPr>
          <w:rFonts w:ascii="IRNazanin" w:hAnsi="IRNazanin" w:eastAsia="IRNazanin"/>
          <w:color w:val="111111"/>
          <w:sz w:val="28"/>
          <w:sz w:val="28"/>
          <w:szCs w:val="28"/>
          <w:rtl w:val="true"/>
          <w:lang w:bidi="fa-IR"/>
        </w:rPr>
        <w:t xml:space="preserve">الروایة بکسر إن الأولی وفتح الثانیة ؛ فلو کانت المفتوحة مصدریة لزم عطف المفرد علی الجملة ، وتعسّف ابن الحاجب فی توجیه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معنی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أکرمک لإتیانک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صحّ عطف التعلیل علی الشرط فی البیت ، ولذلک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وأحسنت إلی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ولإحسانک إلی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فتجعل الجواب لهما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أظن أن العرب فاهت بذلک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کإن المکسورة أیضا ، قاله بعضهم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أَحَدٌ مِثْلَ ما 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ولا تؤمنوا بأن یؤتی أحد مثل ما أوتیتم من الکتاب إلا لمن تبع دینکم ، وجملة القول 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إذ کما تقدم عن بعضهم فی إن المکسورة ، وهذا قاله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 أَنْ جاءَهُمْ مُنْذِرٌ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یُخْرِجُونَ الرَّسُولَ وَإِیَّاکُمْ أَنْ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أتغضب أن أذنا قتیبة حزّتا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والصواب أنها فی ذلک کله مصدریة ، وقبلها لام العلة مقدرة</w:t>
      </w:r>
      <w:r>
        <w:rPr>
          <w:rFonts w:eastAsia="IRNazanin" w:cs="IRNazanin"/>
          <w:color w:val="111111"/>
          <w:sz w:val="28"/>
          <w:szCs w:val="28"/>
          <w:rtl w:val="true"/>
          <w:lang w:bidi="fa-IR"/>
        </w:rPr>
        <w:t xml:space="preserve">. </w:t>
      </w:r>
      <w:bookmarkStart w:id="56" w:name="pg5671_37333"/>
    </w:p>
    <w:p>
      <w:pPr>
        <w:pStyle w:val="BookText"/>
        <w:rPr/>
      </w:pPr>
      <w:bookmarkEnd w:id="56"/>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بمعنی لئلّا ، قیل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نزلتم منزل الأضیاف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فعجّلنا القری أن تشتمونا</w:t>
      </w:r>
    </w:p>
    <w:p>
      <w:pPr>
        <w:pStyle w:val="BookText"/>
        <w:rPr/>
      </w:pPr>
      <w:r>
        <w:rPr>
          <w:rFonts w:ascii="IRNazanin" w:hAnsi="IRNazanin" w:eastAsia="IRNazanin"/>
          <w:color w:val="111111"/>
          <w:sz w:val="28"/>
          <w:sz w:val="28"/>
          <w:szCs w:val="28"/>
          <w:rtl w:val="true"/>
          <w:lang w:bidi="fa-IR"/>
        </w:rPr>
        <w:t>والصواب أنها مصدریة ، والأصل کراهیة أن تضلّوا ، ومخافة أن تشتمونا ، وهو قول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إضمار لام قبل أن ولا بعدها ، وفیه تعسف</w:t>
      </w:r>
      <w:r>
        <w:rPr>
          <w:rFonts w:eastAsia="IRNazanin" w:cs="IRNazanin"/>
          <w:color w:val="111111"/>
          <w:sz w:val="28"/>
          <w:szCs w:val="28"/>
          <w:rtl w:val="true"/>
          <w:lang w:bidi="fa-IR"/>
        </w:rPr>
        <w:t>.</w:t>
      </w:r>
    </w:p>
    <w:p>
      <w:pPr>
        <w:pStyle w:val="Heading5"/>
        <w:numPr>
          <w:ilvl w:val="4"/>
          <w:numId w:val="1"/>
        </w:numPr>
        <w:rPr/>
      </w:pPr>
      <w:bookmarkStart w:id="57" w:name="__RefHeading___Toc3509465_581953129"/>
      <w:bookmarkStart w:id="58" w:name="_Toc20"/>
      <w:bookmarkEnd w:id="57"/>
      <w:r>
        <w:rPr>
          <w:rtl w:val="true"/>
        </w:rPr>
        <w:t>«</w:t>
      </w:r>
      <w:r>
        <w:rPr>
          <w:rtl w:val="true"/>
        </w:rPr>
        <w:t>إنَّ</w:t>
      </w:r>
      <w:r>
        <w:rPr>
          <w:rtl w:val="true"/>
        </w:rPr>
        <w:t>»</w:t>
      </w:r>
      <w:bookmarkEnd w:id="58"/>
    </w:p>
    <w:p>
      <w:pPr>
        <w:pStyle w:val="BookText"/>
        <w:rPr/>
      </w:pPr>
      <w:r>
        <w:rPr>
          <w:rFonts w:ascii="IRNazanin" w:hAnsi="IRNazanin" w:eastAsia="IRNazanin"/>
          <w:color w:val="111111"/>
          <w:sz w:val="28"/>
          <w:sz w:val="28"/>
          <w:szCs w:val="28"/>
          <w:rtl w:val="true"/>
          <w:lang w:bidi="fa-IR"/>
        </w:rPr>
        <w:t xml:space="preserve">المکسورة المشدّدة ،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توکید ، تنصب الاسم وترفع الخبر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تنصبهما فی لغة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اسودّ جنح اللّیل فلتأت ولتکن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 خفافا ؛ إنّ حرّاسنا أسدا</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قعر جهنّم سبعین خریفا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البیت علی الحالیة وأنّ الخبر محذوف ، أی تلقاهم أسدا ، والحدیث علی أن القعر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قعرت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قعرها ، وسبعین ظرف ، أی إن بلوغ قعرها یکون فی سبعین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یرتفع بعدها المبتدأ فیکون اسمها ضمیر شأن محذوفا کقوله علیه الصلاة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أشدّ النّاس عذابا یوم القیامة المصوّرون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إنّه أی الشأن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یدخل الکنیسة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 فیها جآذرا وظباء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لم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لأنها شرطیة ، بدلیل جزمها الفعلین ، والشرط له الصّدر ؛ فلا یعمل فیه ما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وتخریج الکسائی الحدیث علی زیادة من فی اسم إنّ یأباه غیر الأخفش من البصریین ، لأن الکلام إیجاب ، والمجرور معرفة علی الأصح ، والمعنی أیضا یأباه ، لأنهم لیسوا أشدّ عذابا من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وتخفّف فتعمل قلیلا ، وتهمل کثیرا ، وعن الکوفیین أنها لا تخفف ، وأنه 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 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نافیة ، واللام بمعنی إلّا ، ویردّه أن منهم من یعملها مع التخفیف ، حکی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عمرا 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الحرمیان وأبو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جواب بمعنی نعم ، خلافا لأبی عبیدة ، استدلّ المثبتون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قد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وقد کبرت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بأنا لا نسلّم أن الهاء للسکت ، بل هی ضمیر منصوب بها ، والخبر محذوف ، أی إنه کذلک ، والجید الاستدلال بقول ابن الزّبیر رضی الله عنه لمن قال له لعن الله ناقة حملتنی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وراکبها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 ولعن راکبها ، إذ لا یجوز حذف الاسم والخبر جمیعا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المبرد أنه حمل علی ذلک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بأمرین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مجیء إنّ بمعنی نعم شاذ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یثبت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لا تدخل فی خبر المبتدأ ، وأجیب عن هذا بأنها لام زائدة ، ولیست للابتداء ، أو بأنها داخلة علی مبتدأ محذوف ، أی لهما ساحران ، أو بأنها دخلت بعد إنّ هذه لشبهها بإن المؤکدة لفظا کما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 الفتی للخیر ما إن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السّنّ خیرا لا یزال یزید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المصدریة لشبهها فی اللفظ بما النافیة ، ویضعف الأول أن زیادة اللام فی الخبر خاصّة بالشعر ، والثانی أن الجمع بین لام التوکید وحذف المبتدأ کالجمع بین متنافیین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ضمیر الشأن ، وهذا أیضا ضعیف ؛ لأن الموضوع لتقویة الکلام لا یناسبه الحذف ، والمسموع من حذفه شاذ إلا فی باب أنّ المفتوحة إذا خففت ، فاستسهلوه لوروده فی کلام بنی علی التخفیف ، فحذف تبعا لحذف النون ، ولأنه لو ذکر لوجب التشدید ، إذ الضمائر تردّ الأشیاء إلی أصولها ، ألا تری أن من یقول لد ولم یک وو الله یقول لدنک ولم یکنه وبک لأفعلن ، ثم یرد إشکال دخول اللام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اسمها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علی لغة بلحرث بن کعب فی إجراء المثنی بالألف دائما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أباها وأبا أباها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بلغا فی المجد غایتاها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هذا الوجه ابن مالک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مبنیّ لدلالته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قول الأکثرین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ونصبا لیس إعرابا أیضا ، واختاره ابن الحاجب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أقیس ، إذ الأصل فی المبنی أن لا تختلف صیغه ، مع أن فیها مناسبة لألف ساحران ، وعکسه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ابْنَتَیَّ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هنا أرجح لمناسبة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اجتمعت ألف هذا وألف التثنیة فی التقدیر قدّر بعضهم سقوط ألف التثنیة فلم تقبل ألف هذا التغییر</w:t>
      </w:r>
      <w:r>
        <w:rPr>
          <w:rFonts w:eastAsia="IRNazanin" w:cs="IRNazanin"/>
          <w:color w:val="111111"/>
          <w:sz w:val="28"/>
          <w:szCs w:val="28"/>
          <w:rtl w:val="true"/>
          <w:lang w:bidi="fa-IR"/>
        </w:rPr>
        <w:t xml:space="preserve">. </w:t>
      </w:r>
      <w:bookmarkStart w:id="59" w:name="pg5671_37336"/>
    </w:p>
    <w:p>
      <w:pPr>
        <w:pStyle w:val="BookText"/>
        <w:rPr/>
      </w:pPr>
      <w:bookmarkEnd w:id="59"/>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ماضیا مسندا لجماعة المؤنث من الأین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التّعب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تعبن ، أو من آن بمعنی قرب ، أو مسندا لغیرهن علی أنه من الأنین وعلی أنه مبنی للمفعول علی لغة من قال فی ردّ وحبّ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وحبّ ، بالکسر تشبیها له بقیل وبیع ، والأصل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 أمر للواحد من الأنین ، أو لجماعة الإناث من الأین أو من آن بمعنی قرب ، أو للواحدة مؤکدا بالنون من وأی بمعنی وعد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إن هند الملیحة الحسناء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 ومرکبة من إن النافیة وأنا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إن أنا قائم ، ففعل فیه ماضی شرحه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فالأقسام إذن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الثمانیة ، والمؤکدة ، والجوابیة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الصحاح الأین الإعیاء ، 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یبنی منه فعل ، وقد خولف فیه ، انتهی ، فعلی قول أبی زید یسقط بعض الأقسام</w:t>
      </w:r>
      <w:r>
        <w:rPr>
          <w:rFonts w:eastAsia="IRNazanin" w:cs="IRNazanin"/>
          <w:color w:val="111111"/>
          <w:sz w:val="28"/>
          <w:szCs w:val="28"/>
          <w:rtl w:val="true"/>
          <w:lang w:bidi="fa-IR"/>
        </w:rPr>
        <w:t>.</w:t>
      </w:r>
    </w:p>
    <w:p>
      <w:pPr>
        <w:pStyle w:val="Heading5"/>
        <w:numPr>
          <w:ilvl w:val="4"/>
          <w:numId w:val="1"/>
        </w:numPr>
        <w:rPr/>
      </w:pPr>
      <w:bookmarkStart w:id="60" w:name="__RefHeading___Toc3509467_581953129"/>
      <w:bookmarkStart w:id="61" w:name="_Toc21"/>
      <w:bookmarkEnd w:id="60"/>
      <w:r>
        <w:rPr>
          <w:rtl w:val="true"/>
        </w:rPr>
        <w:t>«</w:t>
      </w:r>
      <w:r>
        <w:rPr>
          <w:rtl w:val="true"/>
        </w:rPr>
        <w:t>أنَّ</w:t>
      </w:r>
      <w:r>
        <w:rPr>
          <w:rtl w:val="true"/>
        </w:rPr>
        <w:t>»</w:t>
      </w:r>
      <w:bookmarkEnd w:id="61"/>
    </w:p>
    <w:p>
      <w:pPr>
        <w:pStyle w:val="BookText"/>
        <w:rPr/>
      </w:pPr>
      <w:r>
        <w:rPr>
          <w:rFonts w:ascii="IRNazanin" w:hAnsi="IRNazanin" w:eastAsia="IRNazanin"/>
          <w:color w:val="111111"/>
          <w:sz w:val="28"/>
          <w:sz w:val="28"/>
          <w:szCs w:val="28"/>
          <w:rtl w:val="true"/>
          <w:lang w:bidi="fa-IR"/>
        </w:rPr>
        <w:t xml:space="preserve">المفتوحة المشددة النون ، علی وجهین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توکید ، تنصب الاسم وترفع الخبر ، والأصح أنها فرع عن إن المکسورة ، ومن هنا صح للزمخشری أن یدعی أن أنما بالفتح تفید الحصر کإنما ، وقد اجتمعتا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یُوحی إِلَیَّ أَنَّما إِلهُکُمْ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لقصر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والثانیة بالعکس ، </w:t>
      </w:r>
    </w:p>
    <w:p>
      <w:pPr>
        <w:pStyle w:val="BookText"/>
        <w:rPr/>
      </w:pPr>
      <w:r>
        <w:rPr>
          <w:rFonts w:ascii="IRNazanin" w:hAnsi="IRNazanin" w:eastAsia="IRNazanin"/>
          <w:color w:val="111111"/>
          <w:sz w:val="28"/>
          <w:sz w:val="28"/>
          <w:szCs w:val="28"/>
          <w:rtl w:val="true"/>
          <w:lang w:bidi="fa-IR"/>
        </w:rPr>
        <w:t xml:space="preserve">وقول أبی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انفرد به ، ولا یعرف القول بذلک إلا فی إنما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بما ذکرت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الحصر هنا باطلة لاقتضائها أنه لم یوح إلیه غیر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أیضا بأنه حصر مقید </w:t>
      </w:r>
      <w:r>
        <w:rPr>
          <w:rStyle w:val="FootnoteAnchor"/>
          <w:rtl w:val="true"/>
        </w:rPr>
        <w:footnoteReference w:id="8"/>
      </w:r>
      <w:r>
        <w:rPr>
          <w:rFonts w:ascii="IRNazanin" w:hAnsi="IRNazanin" w:eastAsia="IRNazanin"/>
          <w:color w:val="111111"/>
          <w:sz w:val="28"/>
          <w:sz w:val="28"/>
          <w:szCs w:val="28"/>
          <w:rtl w:val="true"/>
          <w:lang w:bidi="fa-IR"/>
        </w:rPr>
        <w:t xml:space="preserve">، إذ الخطاب مع المشرکین ، فالمعنی ما أوحی إلیّ فی أمر الربوبیة إلا التوحید ، لا الإشراک ، ویسمی ذلک قصر قلب ، لقلب اعتقاد المخاطب ، وإلا فما الذی یقول هو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ما للنفی وإلا للحصر قطعا ، ولیست صفته علیه الصلاة والسّلام منحصرة فی الرسالة ، ولکن لما استعظموا موته جعلوا کأنهم أثبتوا له البقاء الدائم ، فجاء الحصر باعتبار ذلک ، ویسمی قصر إفراد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أیضا أنها موصول حرفی مؤول مع معمولیه بالمصدر ، فإن کان الخبر مشتقا فالمصدر المؤول به من لفظه ، فتقدیر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الانطلاق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استقرارک فی الدار ، لأن الخبر فی الحقیقة هو المحذوف من استقر أو مستقر ، وإن کان جامدا قدّر بالکون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بلغنی کونه زیدا ، لأن کل خبر جامد یصح نسبته إلی المخبر عنه بلفظ الکون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کائن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معناهما واحد ، وزعم السهیلی أن الذی یؤوّل بالمصدر إنما هو أن الناصبة للفعل لأنها أبدا مع الفعل المتصرف ، وأنّ المشددة إنما تؤول بالحدیث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سیبویه ، ویؤیده أن خبرها قد یکون اسما محضا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اللیث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یشعر بالمصدر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أن هذا یقدر بالکون</w:t>
      </w:r>
      <w:r>
        <w:rPr>
          <w:rFonts w:eastAsia="IRNazanin" w:cs="IRNazanin"/>
          <w:color w:val="111111"/>
          <w:sz w:val="28"/>
          <w:szCs w:val="28"/>
          <w:rtl w:val="true"/>
          <w:lang w:bidi="fa-IR"/>
        </w:rPr>
        <w:t xml:space="preserve">. </w:t>
      </w:r>
      <w:bookmarkStart w:id="62" w:name="pg5671_37338"/>
    </w:p>
    <w:p>
      <w:pPr>
        <w:pStyle w:val="BookText"/>
        <w:rPr/>
      </w:pPr>
      <w:bookmarkEnd w:id="62"/>
      <w:r>
        <w:rPr>
          <w:rFonts w:ascii="IRNazanin" w:hAnsi="IRNazanin" w:eastAsia="IRNazanin"/>
          <w:color w:val="111111"/>
          <w:sz w:val="28"/>
          <w:sz w:val="28"/>
          <w:szCs w:val="28"/>
          <w:rtl w:val="true"/>
          <w:lang w:bidi="fa-IR"/>
        </w:rPr>
        <w:t xml:space="preserve">وتخفّف أنّ بالاتفاق ، فیبقی عملها علی الوجه الذی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الخفیفة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لغة فی لعلّ کقول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السّوق أنّک تشتری لنا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یُشْعِرُکُمْ أَنَّها إِذا جاءَتْ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بحث سیأتی فی باب اللام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509469_581953129"/>
      <w:bookmarkStart w:id="64" w:name="_Toc22"/>
      <w:bookmarkEnd w:id="63"/>
      <w:r>
        <w:rPr>
          <w:rtl w:val="true"/>
        </w:rPr>
        <w:t>«</w:t>
      </w:r>
      <w:r>
        <w:rPr>
          <w:rtl w:val="true"/>
        </w:rPr>
        <w:t>أم</w:t>
      </w:r>
      <w:r>
        <w:rPr>
          <w:rtl w:val="true"/>
        </w:rPr>
        <w:t>»</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متصلة ، وهی منحصرة فی نوعین ، وذلک لأنها إما أن تتقدم علیها همزة التسویة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عَلَیْنا أَجَزِعْنا أَمْ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منه قول زهیر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أدری وسوف إخال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آل حصن أم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سیأتی ، أو تتقدم علیها همزة یطلب بها وبأم التعیین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فی الدار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فی النوعین متصلة لأن ما قبلها وما بعدها لا یستغنی بأحدهما عن الآخر ، وتسمی أیضا معادلة ؛ لمعادلتها للهمزة فی إفادة التسویة فی النوع الأول والاستفهام فی النوع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ویفترق النوعان من أربعة أوجه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الواقعة بعد همزة التسویة لا تستحقّ جوابا ؛ لأن المعنی معها لیس علی الاستفهام ، وأن الکلام معها قابل للتصدیق والتکذیب لأنه خبر ، ولیست تلک کذلک ؛ لأن الاستفهام معها علی حقیقته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الواقعة بعد همزة التسویة لا تقع إلا بین جملتین ، ولا تکون الجملتان معها إلا فی تأویل المفردین ، وتکونان فعلیتین کما تقدم ، واسمیتین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أبالی بعد فقدی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أموتی ناء أم هو الآن وقع</w:t>
      </w:r>
    </w:p>
    <w:p>
      <w:pPr>
        <w:pStyle w:val="BookText"/>
        <w:rPr/>
      </w:pPr>
      <w:r>
        <w:rPr>
          <w:rFonts w:ascii="Amiri" w:hAnsi="Amiri" w:eastAsia="Amiri" w:cs="Amiri"/>
          <w:color w:val="111111"/>
          <w:sz w:val="28"/>
          <w:sz w:val="28"/>
          <w:szCs w:val="28"/>
          <w:rtl w:val="true"/>
          <w:lang w:bidi="ar-SA"/>
        </w:rPr>
        <w:t xml:space="preserve">ومختلفتین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عَلَیْکُمْ أَدَعَوْتُمُوهُمْ أَمْ أَنْتُمْ 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الأخری تقع بین المفردین ، وذلک هو الغالب فیها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أَشَدُّ خَلْقاً أَمِ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جملتین لیستا فی تأویل المفردین وتکونان أیضا فعلیتین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للطیف مرتاعا فأرّقنی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 سرت أم عادنی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علی الأرجح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فاعل بمحذوف یفسره سرت ، واسمیتین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ما أدری ، وإن کنت داریا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شعیث ابن سهم أم شعیث ابن منقر</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 فی أوله والتنوین فی آخره ، فحذفهما للضرورة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أیّ النّسبین هو الصحیح ، ومثله بیت زهیر السابق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غلّط ابن الشّجری حتی جعله من النوع الأول توهّمه أن معنی الاستفهام فیه غیر مقصود البتّة ، لمنافاته لفعل الدّرایة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أن معنی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جواب أزید قائم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وبین لمختلفتین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تَخْلُقُونَهُ 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أیضا علی الأرجح من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المتصلة التی تستحق الجواب إنما تجاب بالتعیین ، لأنها سؤال عنه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عندک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أو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ذو الرّمّة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عجوز مدرجی متروّحا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بابها من عند أهلی وغادیا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أذو زوجة بالمصر ، أم ذو 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لها بالبصرة العام ثاویا؟</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 أهلی جیرة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لأکثبة الدّهنا جمیعا ومالیا</w:t>
      </w:r>
    </w:p>
    <w:p>
      <w:pPr>
        <w:pStyle w:val="BookText"/>
        <w:rPr/>
      </w:pPr>
      <w:r>
        <w:rPr>
          <w:rFonts w:ascii="IRNazanin" w:hAnsi="IRNazanin" w:eastAsia="IRNazanin"/>
          <w:color w:val="111111"/>
          <w:sz w:val="28"/>
          <w:sz w:val="28"/>
          <w:szCs w:val="28"/>
          <w:rtl w:val="true"/>
          <w:lang w:bidi="fa-IR"/>
        </w:rPr>
        <w:t>وما کنت مذ أبصرتنی فی 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أراجع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لسؤالها ، بل رد لما توهمته من وقوع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ذا زوجة ، وکونه ذا خصومة ، ولهذا لم یکتف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کان ردّ ما لم تلفظ به إنما یکون بالکلام التامّ ، فلهذا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أهلی جیرة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کنت مذ أبصرتنی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عطفت بعد الهمزة بأو ، فإن کانت همزة التسویة لم تجز قیاسا ، وقد أولع الفقهاء وغیرهم بأن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کذا أو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نظیر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أقلّ الأمرین من کذا أو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العطف فی الأول بأم ، وفی الثانی بالواو ، وفی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 قمت أو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غیر ذلک ، وهو سهو ، وفی کامل الهذلی أن ابن محیصن قرأ من طریق الزعفرانی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أنذرتهم أولم تنذرهم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الشذوذ بمکان ، وإن کانت همزة الاستفهام جاز قیاسا ، وکان الجواب بنعم أو بلا ، </w:t>
      </w:r>
    </w:p>
    <w:p>
      <w:pPr>
        <w:pStyle w:val="BookText"/>
        <w:rPr/>
      </w:pPr>
      <w:r>
        <w:rPr>
          <w:rFonts w:ascii="IRNazanin" w:hAnsi="IRNazanin" w:eastAsia="IRNazanin"/>
          <w:color w:val="111111"/>
          <w:sz w:val="28"/>
          <w:sz w:val="28"/>
          <w:szCs w:val="28"/>
          <w:rtl w:val="true"/>
          <w:lang w:bidi="fa-IR"/>
        </w:rPr>
        <w:t xml:space="preserve">وذلک 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عندک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أأحدهما عندک أم لا ، فإن أجبت بالتعیین صح ، لأنه جواب وزیادة ،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ألحسن أو الحسین أفضل أم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فتعطف الأول بأو ، والثانی بأم ، ویجاب عندنا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 وعند الکیسانیة بابن الحنفیّة ، ولا یجوز أن تجیب بقولک الحسن أو بقولک الحسین ، لأنه لم یسأل عن الأفضل من الحسن وابن الحنفیة ولا من الحسین وابن الحنفیّة ، وإنما جعل واحدا منهما لا بعینه قرینا لابن الحنفیة ، 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أأحدهما أفضل أم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حذف أم المتصلة ومعطوفها کقول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إلیها القلب إنّی لأمره</w:t>
      </w:r>
    </w:p>
    <w:p>
      <w:pPr>
        <w:pStyle w:val="BookText"/>
        <w:rPr/>
      </w:pPr>
      <w:r>
        <w:rPr>
          <w:rFonts w:ascii="IRNazanin" w:hAnsi="IRNazanin" w:eastAsia="IRNazanin"/>
          <w:color w:val="111111"/>
          <w:sz w:val="28"/>
          <w:sz w:val="28"/>
          <w:szCs w:val="28"/>
          <w:rtl w:val="true"/>
          <w:lang w:bidi="fa-IR"/>
        </w:rPr>
        <w:t xml:space="preserve">سمیع ، فما أدری أرشد طلابها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تقدیره أم غی ، کذا قالوا ، وفیه بحث کما مر </w:t>
      </w:r>
      <w:r>
        <w:rPr>
          <w:rStyle w:val="FootnoteAnchor"/>
          <w:rtl w:val="true"/>
        </w:rPr>
        <w:footnoteReference w:id="11"/>
      </w:r>
      <w:r>
        <w:rPr>
          <w:rFonts w:ascii="Amiri" w:hAnsi="Amiri" w:eastAsia="Amiri" w:cs="Amiri"/>
          <w:color w:val="111111"/>
          <w:sz w:val="28"/>
          <w:sz w:val="28"/>
          <w:szCs w:val="28"/>
          <w:rtl w:val="true"/>
          <w:lang w:bidi="ar-SA"/>
        </w:rPr>
        <w:t xml:space="preserve">، وأجاز بعضهم حذف معطوفها بدونها ، فقال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تُبْصِرُونَ 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الوقف هنا ، وإن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تبصرون ، ثم یبتدأ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 إذ لم یسمع حذف معطوف</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بدون عاطفه </w:t>
      </w:r>
      <w:r>
        <w:rPr>
          <w:rStyle w:val="FootnoteAnchor"/>
          <w:rtl w:val="true"/>
        </w:rPr>
        <w:footnoteReference w:id="12"/>
      </w:r>
      <w:r>
        <w:rPr>
          <w:rFonts w:ascii="IRNazanin" w:hAnsi="IRNazanin" w:eastAsia="IRNazanin"/>
          <w:color w:val="111111"/>
          <w:sz w:val="28"/>
          <w:sz w:val="28"/>
          <w:szCs w:val="28"/>
          <w:rtl w:val="true"/>
          <w:lang w:bidi="fa-IR"/>
        </w:rPr>
        <w:t xml:space="preserve">، وإنما المعطوف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المعادلة بینها وبین الجملة قبلها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تبصرون ، ثم أقیمت الأسمیة مقام الفعلیة والسبب مقام المسبب ، لأنهم إذا قالوا له أنت خیر کانوا عند بصراء ، وهذا معنی کلام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أم لا ، والأصل أم لا تفعل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وقع الحذف بعد لا ، ولم یقع بعد العاطف ، وأحرف </w:t>
      </w:r>
    </w:p>
    <w:p>
      <w:pPr>
        <w:pStyle w:val="BookText"/>
        <w:rPr/>
      </w:pPr>
      <w:r>
        <w:rPr>
          <w:rFonts w:ascii="IRNazanin" w:hAnsi="IRNazanin" w:eastAsia="IRNazanin"/>
          <w:color w:val="111111"/>
          <w:sz w:val="28"/>
          <w:sz w:val="28"/>
          <w:szCs w:val="28"/>
          <w:rtl w:val="true"/>
          <w:lang w:bidi="fa-IR"/>
        </w:rPr>
        <w:t>الجواب تحذف الجمل بعدها کثیرا ، وتقوم هی فی اللفظ مقام تلک الجمل ، فکأن الجملة هنا مذکورة ، لوجود ما یغنی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الزمخشری وحده حذف ما عطفت علیه أم ،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کُنْتُمْ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کون أم متصلة علی أن الخطاب للیهود ، وحذف معادلها ، أی أتدّعون علی الأنبیاء الیهودیة أم کنتم شهداء؟ وجوّز ذلک الواحدیّ أیضا ،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أبلغکم ما تنسبون إلی یعقوب من إیصائه بنیه بالیهودیة أم کنتم شهداء ،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منقطعة ، وهی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مسبوقة بالخبر المحض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لا رَیْبَ فِیهِ مِنْ رَبِّ الْعالَمِینَ أَمْ یَقُولُونَ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ومسبوقة بهمزة لغیر استفهام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أَرْجُلٌ یَمْشُونَ بِها أَمْ لَهُمْ أَیْدٍ یَبْطِشُونَ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الهمزة فی ذلک للإنکار ، فهی بمنزلة النفی ، والمتصلة لا تقع بعده ، ومسبوقة باستفهام بغیر الهمزة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یَسْتَوِی الْأَعْمی وَالْبَصِیرُ أَمْ هَلْ تَسْتَوِی الظُّلُماتُ وَالنُّورُ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 أم المنقطعة الذی لا یفارقها الإضراب ، ثم تارة تکون له مجردا ، وتارة تتضمن مع ذلک استفهاما إنکاریا ، أو استفهاما طلبیا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الْأَعْمی وَالْبَصِیرُ أَمْ هَلْ تَسْتَوِی الظُّلُماتُ وَالنُّورُ أَمْ جَعَلُوا لِلَّهِ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الأولی فلأن الاستفهام لا یدخل علی الاستفهام ،</w:t>
      </w:r>
    </w:p>
    <w:p>
      <w:pPr>
        <w:pStyle w:val="BookText"/>
        <w:rPr/>
      </w:pPr>
      <w:r>
        <w:rPr>
          <w:rFonts w:ascii="IRNazanin" w:hAnsi="IRNazanin" w:eastAsia="IRNazanin"/>
          <w:color w:val="111111"/>
          <w:sz w:val="28"/>
          <w:sz w:val="28"/>
          <w:szCs w:val="28"/>
          <w:rtl w:val="true"/>
          <w:lang w:bidi="fa-IR"/>
        </w:rPr>
        <w:t xml:space="preserve">وأما الثانیة فلأنّ المعنی علی الإخبار عنهم باعتقاد الشرکاء ،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قبلنا حقّ أم أنت رجل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بل أنت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وَلَکُمُ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أله البنات ولکم البنون ؛ إذ لو قدرت للاضراب المحض لزم المحال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الثالث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أبو عبیدة أنها قد تأتی بمعنی الاستفهام المجرد ، فقال فی قول الأخطل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کذبتک عینک أم رأیت بواسط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غلس الظّلام من الرّباب خیالا</w:t>
      </w:r>
    </w:p>
    <w:p>
      <w:pPr>
        <w:pStyle w:val="BookText"/>
        <w:rPr/>
      </w:pPr>
      <w:r>
        <w:rPr>
          <w:rFonts w:ascii="IRNazanin" w:hAnsi="IRNazanin" w:eastAsia="IRNazanin"/>
          <w:color w:val="111111"/>
          <w:sz w:val="28"/>
          <w:sz w:val="28"/>
          <w:szCs w:val="28"/>
          <w:rtl w:val="true"/>
          <w:lang w:bidi="fa-IR"/>
        </w:rPr>
        <w:t>إن المعنی هل رأیت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ابن الشّجری عن جمیع البصریین أنها أبدا بمعنی بل والهمزة جمیعا ، وأن الکوفیین خالفوهم فی ذلک ، والذی یظهر لی قولهم ؛ إذ المعنی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الاستفهام ، ولأنه یلزم البصریین دعوی التوکید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تَسْتَوِی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هذَا الَّذِی هُوَ جُنْدٌ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جزوا عامرا سوأ بفعلهم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کیف یجزوننی السّوأی من الحسن؟</w:t>
      </w:r>
    </w:p>
    <w:p>
      <w:pPr>
        <w:pStyle w:val="BookText"/>
        <w:rPr/>
      </w:pPr>
      <w:r>
        <w:rPr>
          <w:rFonts w:ascii="IRNazanin" w:hAnsi="IRNazanin" w:eastAsia="IRNazanin"/>
          <w:color w:val="111111"/>
          <w:sz w:val="28"/>
          <w:sz w:val="28"/>
          <w:szCs w:val="28"/>
          <w:rtl w:val="true"/>
          <w:lang w:bidi="fa-IR"/>
        </w:rPr>
        <w:t>أم کیف ینفع ما تعطی العلوق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رئمان أنف إذا ماضنّ باللّبن؟</w:t>
      </w:r>
    </w:p>
    <w:p>
      <w:pPr>
        <w:pStyle w:val="BookText"/>
        <w:rPr/>
      </w:pPr>
      <w:r>
        <w:rPr>
          <w:rFonts w:ascii="IRNazanin" w:hAnsi="IRNazanin" w:eastAsia="IRNazanin"/>
          <w:color w:val="111111"/>
          <w:sz w:val="28"/>
          <w:sz w:val="28"/>
          <w:szCs w:val="28"/>
          <w:rtl w:val="true"/>
          <w:lang w:bidi="fa-IR"/>
        </w:rPr>
        <w:t xml:space="preserve">العلوق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علق قلبها بولدها ، وذلک أنه ینحر ثم یحشی جلده تبنا ویجعل بین یدیها لتشمه فتدرّ علیه ؛ فهی نسکن إلیه مرة ، وتنفر عنه أخری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البیت ینشد لمن یعد بالجمیل ولا یفعله ؛ لانطواء قلبه علی ضده ، وقد أنشد الکسائیّ فی مجلس الرشید بحضرة الأصمعی ؛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علیه الأصمعی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بالنصب ، فقال له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 ما أنت وهذا؟ یجوز الرفع والنصب والجر ،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أن الرفع علی الإبدال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بنعطی ، والخفض بدل من الهاء ، وصوّب ابن الشّجری إنکار </w:t>
      </w:r>
    </w:p>
    <w:p>
      <w:pPr>
        <w:pStyle w:val="BookText"/>
        <w:rPr/>
      </w:pPr>
      <w:r>
        <w:rPr>
          <w:rFonts w:ascii="IRNazanin" w:hAnsi="IRNazanin" w:eastAsia="IRNazanin"/>
          <w:color w:val="111111"/>
          <w:sz w:val="28"/>
          <w:sz w:val="28"/>
          <w:szCs w:val="28"/>
          <w:rtl w:val="true"/>
          <w:lang w:bidi="fa-IR"/>
        </w:rPr>
        <w:t xml:space="preserve">الأصمعی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رئمانها للبوّ بأنفها هو عطیتها إیاه لا عطیّة لها غیره ؛ فإذا رفع لم یبق لها عطیة فی البیت ؛ لأن فی رفعه إخلاء تعطی من مفعوله لفظا وتقدیرا ، والجر أقرب إلی الصواب قلیلا ، وإنما حقّ الإعراب والمعنی النصب ، وعلی الرفع فیحتاج إلی تقدیر ضمیر راجع إلی المبدل منه ، أی رئمان أنف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لعامر ؛ لأن المراد به القبیلة ، ومن بمعنی البدل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 ذلک بعضهم ، وزعم أن من متعلقة بکلمة البدل محذوفة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ونظیر هذه الحکایة أن ثعلبا کان یأتی الرّیاشیّ لیسمع منه الشعر ، فقال له الریاشی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تنقم الحرب العوان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 عامین حدیث سنّی</w:t>
      </w:r>
    </w:p>
    <w:p>
      <w:pPr>
        <w:pStyle w:val="BookText"/>
        <w:rPr/>
      </w:pPr>
      <w:r>
        <w:rPr>
          <w:rFonts w:ascii="IRNazanin" w:hAnsi="IRNazanin" w:eastAsia="IRNazanin"/>
          <w:i/>
          <w:i/>
          <w:iCs/>
          <w:color w:val="111111"/>
          <w:sz w:val="28"/>
          <w:sz w:val="28"/>
          <w:szCs w:val="28"/>
          <w:rtl w:val="true"/>
          <w:lang w:bidi="fa-IR"/>
        </w:rPr>
        <w:t>لمثل هذا ولدتنی أمّی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ألمثلی تقول هذا؟ إنما أسیر </w:t>
      </w:r>
      <w:r>
        <w:rPr>
          <w:rStyle w:val="FootnoteAnchor"/>
          <w:rtl w:val="true"/>
        </w:rPr>
        <w:footnoteReference w:id="13"/>
      </w:r>
      <w:r>
        <w:rPr>
          <w:rFonts w:ascii="IRNazanin" w:hAnsi="IRNazanin" w:eastAsia="IRNazanin"/>
          <w:color w:val="111111"/>
          <w:sz w:val="28"/>
          <w:sz w:val="28"/>
          <w:szCs w:val="28"/>
          <w:rtl w:val="true"/>
          <w:lang w:bidi="fa-IR"/>
        </w:rPr>
        <w:t>إلیک لهذه المقطّعات والخرافات یروی البیت بالرفع علی الاستئناف ، وبالخفض علی الإتباع ، وبالنصب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المنقطعة علی مفرد ، ولهذا قدروا المبتدأ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وخرق ابن مالک فی بعض کتبه إجماع النحویین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تقدیر مبتدأ ، وزعم أنها تعطف المفردات کبل ، وقدرها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ببل دون الهمزة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بقول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لإبلا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فإن صحت روایته فالأولی أن یقدر لشاء ناصب ، أی أم أری 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ترد أم محتملة للاتصال والانقطاع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فی أم أن تکون معادلة بمعنی أی الأمرین کائن ، علی سبیل التقریر ؛ لحصول العلم بکون أحدهما ، ویجوز أن تکون منقطعة ،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 أم سداس فی أحاد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لییلتنا المنوطة بالتّناد؟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قدّرتها فیه متصلة فالمعنی أنه استطال اللیلة فشکّ أواحدة هی أم ست اجتمعت فی واحدة فطلب التعیین ، وهذا من تجاهل العارف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شجر الخابور مالک مورقا؟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لم تجزع علی ابن طریف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فیکون قد حذف الهمزة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تقدیم الخبر وهو أحاد علی المبتدأ وهو لییلتنا تقدیما واجبا ؛ لکونه المقصود بالاستفهام مع سداس ؛ إذ شرط الهمزة المعادلة لأم أن یلیها أحد الأمرین المطلوب تعیین أحدهما ، ویلی أم المعادل الآخر ؛ لیفهم السامع من أول الأمر الشیء المطلوب تعیینه ، تقول إذا استفهمت عن تعیین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أم 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استفهمت عن تعیین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زید أم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أم قاعد 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قدرتها منقطعة فالمعنی أنه أخبر عن لیلته بأنها لیلة واحدة ، ثم نظر إلی طولها فشک فجزم بأنها ست فی لیلة فأضرب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شک هل هی ست فی لیلة أم لا فأضرب واستفهم ، وعلی هذا فلا همزة مقدرة ، ویکون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الوجوب ؛ إذ الکلام خبر ، وأظهر الوجهین الاتصال ؛ لسلامته من الاحتیاج إلی تقدیر مبتدأ یکون سداس خبرا </w:t>
      </w:r>
    </w:p>
    <w:p>
      <w:pPr>
        <w:pStyle w:val="BookText"/>
        <w:rPr/>
      </w:pPr>
      <w:r>
        <w:rPr>
          <w:rFonts w:ascii="IRNazanin" w:hAnsi="IRNazanin" w:eastAsia="IRNazanin"/>
          <w:color w:val="111111"/>
          <w:sz w:val="28"/>
          <w:sz w:val="28"/>
          <w:szCs w:val="28"/>
          <w:rtl w:val="true"/>
          <w:lang w:bidi="fa-IR"/>
        </w:rPr>
        <w:t xml:space="preserve">عنه فی وجه الانقطاع ، کما لزم عند الجمهور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الاعتراض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هی سداس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الخبر وهو أحاد والمبتدأ وهو لییلتنا ، ومن الإخبار عن اللیلة الواحدة بأنها لیلة ، فإن ذلک معلوم لا فائدة فیه ؛ ولک أن تعارض الأول بأنه یلزم فی الاتصال حذف همزة الاستفهام وهو قلیل ، بخلاف حذف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هذا البیت اشتمل علی لحنات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أحاد وسداس بمعنی واحدة وست ، وإنما هما بمعنی واحدة واحدة وست ست ؛ واستعمال سداس وأکثرهم یأباه ویخص العدد المعدول بما دون الخمسة ، وتصغیر لیلة علی لییلة ، وإنما صغرتها العرب علی لییلیة بزیادة الیاء علی غیر قیاس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مبنیة علی لیلاة فی نحو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فی کلّ ما یوم وکلّ لیلاه</w:t>
      </w:r>
    </w:p>
    <w:p>
      <w:pPr>
        <w:pStyle w:val="BookText"/>
        <w:rPr/>
      </w:pPr>
      <w:r>
        <w:rPr>
          <w:rFonts w:ascii="IRNazanin" w:hAnsi="IRNazanin" w:eastAsia="IRNazanin"/>
          <w:color w:val="111111"/>
          <w:sz w:val="28"/>
          <w:sz w:val="28"/>
          <w:szCs w:val="28"/>
          <w:rtl w:val="true"/>
          <w:lang w:bidi="fa-IR"/>
        </w:rPr>
        <w:t xml:space="preserve">ومما قد یستشکل فیه أنه جمع بین متنافیین استطالة اللیلة وتصغیرها ، وبعضهم یثبت مجیء التصغیر للتعظیم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أناس سوف تدخل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دویهیة تصفرّ منها الأنامل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أبو زید ، وقال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تُبْصِرُونَ أَمْ أَنَا خَیْرٌ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التقدیر أفلا تبصرون أنا خیر ، والزیادة ظاهرة فی قول ساعدة ابن جؤیّة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شعری ولا منجی من الهرم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علی العیش بعد الشّیب من ندم</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للتعریف ، نقلت عن طییء ، وعن حمیر ، وأنشدوا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خلیلی وذ یواصلنی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یرمی ورائی بامسهم وامسلمه </w:t>
      </w:r>
      <w:bookmarkStart w:id="65" w:name="pg5671_37347"/>
    </w:p>
    <w:p>
      <w:pPr>
        <w:pStyle w:val="BookText"/>
        <w:rPr/>
      </w:pPr>
      <w:bookmarkEnd w:id="65"/>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امبرّ امصیام فی امسفر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النمر بن تولب رضی الله عنه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اللغة مختصة بالأسماء التی لا تدغم لام التعریف فی أولها نحو غلام وکتاب ، بخلاف رجل وناس ولباس ، وحکی لنا بعض طلبة الیمن أنه سمع فی بلادهم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الرّمح ، وارکب امفرس ، ولعل ذلک لغة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لجمیعهم ، ألا تری إلی البیت السابق وأنها فی الحدیث دخلت علی النوعین</w:t>
      </w:r>
      <w:r>
        <w:rPr>
          <w:rFonts w:eastAsia="IRNazanin" w:cs="IRNazanin"/>
          <w:color w:val="111111"/>
          <w:sz w:val="28"/>
          <w:szCs w:val="28"/>
          <w:rtl w:val="true"/>
          <w:lang w:bidi="fa-IR"/>
        </w:rPr>
        <w:t>.</w:t>
      </w:r>
    </w:p>
    <w:p>
      <w:pPr>
        <w:pStyle w:val="Heading5"/>
        <w:numPr>
          <w:ilvl w:val="4"/>
          <w:numId w:val="1"/>
        </w:numPr>
        <w:rPr/>
      </w:pPr>
      <w:bookmarkStart w:id="66" w:name="__RefHeading___Toc3509471_581953129"/>
      <w:bookmarkStart w:id="67" w:name="_Toc23"/>
      <w:bookmarkEnd w:id="66"/>
      <w:r>
        <w:rPr>
          <w:rtl w:val="true"/>
        </w:rPr>
        <w:t>«</w:t>
      </w:r>
      <w:r>
        <w:rPr>
          <w:rtl w:val="true"/>
        </w:rPr>
        <w:t>أل</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موصولا بمعنی الذی وفروعه ، وهی الداخلة علی أسماء الفاعلین والمفعولین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والصفات المشبّهة ، ولیس بشیء ؛ لأن الصفة المشبهة للثبوت فلا تؤوّل بالفعل ، ولهذا کانت الداخلة علی اسم التفضیل لیست موصولة باتفاق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الجمیع حرف تعریف ، ولو صح ذلک لمنعت من إعمال اسمی الفاعل والمفعول ، کما منع منه التصغیر والوصف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حرفی ، ولیس بشیء ؛ لأنها لا تؤول بالمصدر ، وربما وصلت بظرف ، أو جملة اسمیة </w:t>
      </w:r>
      <w:r>
        <w:rPr>
          <w:rStyle w:val="FootnoteAnchor"/>
          <w:rtl w:val="true"/>
        </w:rPr>
        <w:footnoteReference w:id="14"/>
      </w:r>
      <w:r>
        <w:rPr>
          <w:rFonts w:ascii="IRNazanin" w:hAnsi="IRNazanin" w:eastAsia="IRNazanin"/>
          <w:color w:val="111111"/>
          <w:sz w:val="28"/>
          <w:sz w:val="28"/>
          <w:szCs w:val="28"/>
          <w:rtl w:val="true"/>
          <w:lang w:bidi="fa-IR"/>
        </w:rPr>
        <w:t xml:space="preserve">أو فعلیة فعلها مضارع ، وذلک دلیل علی أنها لیست حرف تعریف ؛ 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یزال شاکرا علی المعه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 بعیشة ذات سعه</w:t>
      </w:r>
    </w:p>
    <w:p>
      <w:pPr>
        <w:pStyle w:val="BookText"/>
        <w:rPr/>
      </w:pPr>
      <w:r>
        <w:rPr>
          <w:rFonts w:ascii="IRNazanin" w:hAnsi="IRNazanin" w:eastAsia="IRNazanin"/>
          <w:color w:val="111111"/>
          <w:sz w:val="28"/>
          <w:sz w:val="28"/>
          <w:szCs w:val="28"/>
          <w:rtl w:val="true"/>
          <w:lang w:bidi="fa-IR"/>
        </w:rPr>
        <w:t xml:space="preserve">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الرّسول الله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دانت رقاب بنی معدّ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الخنی وأبغض العجم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الحمار الیجدّع</w:t>
      </w:r>
    </w:p>
    <w:p>
      <w:pPr>
        <w:pStyle w:val="BookText"/>
        <w:rPr/>
      </w:pPr>
      <w:r>
        <w:rPr>
          <w:rFonts w:ascii="IRNazanin" w:hAnsi="IRNazanin" w:eastAsia="IRNazanin"/>
          <w:color w:val="111111"/>
          <w:sz w:val="28"/>
          <w:sz w:val="28"/>
          <w:szCs w:val="28"/>
          <w:rtl w:val="true"/>
          <w:lang w:bidi="fa-IR"/>
        </w:rPr>
        <w:t>والجمیع خاص بالشعر ، خلافا للأخفش وابن مالک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تعریف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عهدیة ، وجنسیة ، وکل منهما ثلاثة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فالعهدیة إما أن یکون مصحوبها معهودا ذکریا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إِلی فِرْعَوْنَ رَسُولاً فَعَصی فِرْعَوْنُ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 الْمِصْباحُ فِی زُجاجَةٍ الزُّجاجَةُ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 فرسا ثم بعت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وعبرة هذه أن یسدّ الضمیر مسدّها مع مصحوبها ، أو معهودا ذهنیّا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فِی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یُبایِعُونَکَ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معهودا حضوریا ، 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 هذه إلا بعد أسماء الإشارة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أیّ فی النداء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الفجائیة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فإذا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اسم الزمان الحاضر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نظر ؛ لأنک تقول لشاتم رجل بحضرتک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للحضور فی غیر ما ذکر ، ولأن التی بعد إذا لیست لتعریف شیء حاضر حالة التکلم ؛ فلا تشبه ما الکلام فیه ، ولأن الصحیح فی الداخلة علی الآن أنها زائدة ؛ لأنها لازمة ، ولا یعرف أن التی للتعریف وردت لازمة ، بخلاف الزائدة ، والمثال الجید للمسألة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والجنسیة إما لاستغراق الأفراد ، وهی التی تخلفها کلّ حقیقة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 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لاستغراق خصائص الأفراد ، وهی التی تخلفها کل مجازا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الرّجل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الکامل فی هذه الصفة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IRNazanin" w:hAnsi="IRNazanin" w:eastAsia="IRNazanin"/>
          <w:color w:val="111111"/>
          <w:sz w:val="28"/>
          <w:sz w:val="28"/>
          <w:szCs w:val="28"/>
          <w:rtl w:val="true"/>
          <w:lang w:bidi="fa-IR"/>
        </w:rPr>
        <w:t xml:space="preserve">لتعریف الماهیة ، وهی التی لا تخلفها کل لا حقیقة ولا مجازا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أتزوج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ألبس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یقع الحنث بالواحد منهما ، وبعضهم یقول فی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لتعریف العهد ؛ فإن الأجناس أمور معهودة فی الأذهان متمیز بعضها عن بعض ، ویقسم المعهود إلی شخص وجنس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المعرف بأل هذه وبین اسم الجنس النکرة هو الفرق بین المقید</w:t>
      </w:r>
    </w:p>
    <w:p>
      <w:pPr>
        <w:pStyle w:val="BookText"/>
        <w:rPr/>
      </w:pPr>
      <w:r>
        <w:rPr>
          <w:rFonts w:ascii="IRNazanin" w:hAnsi="IRNazanin" w:eastAsia="IRNazanin"/>
          <w:color w:val="111111"/>
          <w:sz w:val="28"/>
          <w:sz w:val="28"/>
          <w:szCs w:val="28"/>
          <w:rtl w:val="true"/>
          <w:lang w:bidi="fa-IR"/>
        </w:rPr>
        <w:t>والمطلق ، وذلک لأن ذا الألف واللام یدلّ علی الحقیقة بقید حضورها فی الذهن واسم الجنس النکرة یدل علی مطلق الحقیقة ، لا باعتبار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أجازوا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الرجل نعتا وکونه بیانا ، مع اشتراطهم فی البیان أن یکون أعرف من المبیّن ، وفی النعت أن لا یکون أعرف من المنعوت ، فکیف یکون الشیء أعرف وغیر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بأنه إذا قدّر بیانا قدرت أل فیه لتعریف الحضور ؛ فهو یفید الجنس بذاته ؛ والحضور بدخول أل ، والإشارة إنما تدل علی الحضور دون الجنس ، وإذا قدّر نعتا قدرت أل فیه للعهد ، والمعنی مررت بهذا وهو الرجل المعهود بیننا ؛ فلا دلالة فیه علی الحضور ، والإشارة تدل علیه ، فکانت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کلام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وغیر لازمة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کالتی فی الأسماء الموصولة ، علی القول بأنّ تعریفها بالصلة ، وکالواقعة فی الأعلام ، بشرط مقارنتها لنقلها کالنّضر والنّعمان واللّات والعزّی ، أو لارتجالها کالسّموأل ، أو لغلبتها علی بعض من هی له فی الأصل کالبیت للکعبة والمدینة لطیبة والنّجم للثریا ، وهذه فی الأصل لتعریف العهد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والثانیة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واقعة فی الفصیح ،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الداخلة علی علم منقول من مجرد صالح لها ملموح أصله کحارث وعبّاس وضحّاک ، فتقول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 والعبّاس ، والضّحّاک ، ویتوقّف هذا النوع علی السماع ، ألا تری أنه لا یقال مثل ذلک فی نحو محمد ومعروف وأحمد؟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الشعر ، وواقعة فی شذوذ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کالداخلة علی یزید وعمرو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 أمّ العمرو من أسیرها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 أبواب علی قصورها</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الولید بن الیزید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بأعباء الخلافة کاهله</w:t>
      </w:r>
    </w:p>
    <w:p>
      <w:pPr>
        <w:pStyle w:val="BookText"/>
        <w:rPr/>
      </w:pPr>
      <w:r>
        <w:rPr>
          <w:rFonts w:ascii="IRNazanin" w:hAnsi="IRNazanin" w:eastAsia="IRNazanin"/>
          <w:color w:val="111111"/>
          <w:sz w:val="28"/>
          <w:sz w:val="28"/>
          <w:szCs w:val="28"/>
          <w:rtl w:val="true"/>
          <w:lang w:bidi="fa-IR"/>
        </w:rPr>
        <w:t xml:space="preserve">فأما الداخلة علی ولید فی البیت فللمح الأصل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فی الیزید والعمرو للتعریف ، وإنهما نکّرا ثم أدخلت علیهما أل ، کما ینکر العلم إذا أضیف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زیدنا یوم النّقا رأس زیدکم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بأبیض ماضی الشّفرتین 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جنیتک أکمؤا وعساقلا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نهیتک عن بنات الأوبر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للضرورة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نوع من الکمأة ، ثم 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فی جمع ابن 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لا یعقل ؛ وردّه السّخاوی بأنها لو کانت زائدة لکان وجودها کالعدم ؛ فکان یخفضه بالفتحة ؛ لأن فیه العلمیة والوزن ، وهذا سهو منه ؛ لأن أل تقتضی أن ینجرّ الاسم بالکسرة ولو کانت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قد أمن فیه </w:t>
      </w:r>
    </w:p>
    <w:p>
      <w:pPr>
        <w:pStyle w:val="BookText"/>
        <w:rPr/>
      </w:pPr>
      <w:r>
        <w:rPr>
          <w:rFonts w:ascii="IRNazanin" w:hAnsi="IRNazanin" w:eastAsia="IRNazanin"/>
          <w:color w:val="111111"/>
          <w:sz w:val="28"/>
          <w:sz w:val="28"/>
          <w:szCs w:val="28"/>
          <w:rtl w:val="true"/>
          <w:lang w:bidi="fa-IR"/>
        </w:rPr>
        <w:t xml:space="preserve">التنوین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فیه للمح الأصل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کحسن وحسین وأحمر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للتعریف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کابن لبون ؛ فأل فیه مثلها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اللّبون إذا مالزّ فی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صولة البزل القناعیس</w:t>
      </w:r>
    </w:p>
    <w:p>
      <w:pPr>
        <w:pStyle w:val="BookText"/>
        <w:rPr/>
      </w:pPr>
      <w:r>
        <w:rPr>
          <w:rFonts w:ascii="IRNazanin" w:hAnsi="IRNazanin" w:eastAsia="IRNazanin"/>
          <w:color w:val="111111"/>
          <w:sz w:val="28"/>
          <w:sz w:val="28"/>
          <w:szCs w:val="28"/>
          <w:rtl w:val="true"/>
          <w:lang w:bidi="fa-IR"/>
        </w:rPr>
        <w:t>قاله المبرد ، ویردّه أنا لم یسمع ابن أوبر إلا ممنوع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والثانیة کالواقعة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 الجمّاء الغفیر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الیاء ؛ لأن الحال</w:t>
      </w:r>
    </w:p>
    <w:p>
      <w:pPr>
        <w:pStyle w:val="BookText"/>
        <w:rPr/>
      </w:pPr>
      <w:r>
        <w:rPr>
          <w:rFonts w:ascii="IRNazanin" w:hAnsi="IRNazanin" w:eastAsia="IRNazanin"/>
          <w:color w:val="111111"/>
          <w:sz w:val="28"/>
          <w:sz w:val="28"/>
          <w:szCs w:val="28"/>
          <w:rtl w:val="true"/>
          <w:lang w:bidi="fa-IR"/>
        </w:rPr>
        <w:t>واجبة التنکیر ، فإن قدرت الأذلّ مفعولا مطلقا علی حذف مضاف ، أی خروج الأذل کما قدره الزمخشری لم یحتج إلی دعوی زیادة 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الرشید لیلة إلی القاضی أبی یوسف یسأله عن قول القائل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ترفقی یا هند فالرّفق 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تخرقی یا هند فالخرق أشأم</w:t>
      </w:r>
    </w:p>
    <w:p>
      <w:pPr>
        <w:pStyle w:val="BookText"/>
        <w:rPr/>
      </w:pPr>
      <w:r>
        <w:rPr>
          <w:rFonts w:ascii="IRNazanin" w:hAnsi="IRNazanin" w:eastAsia="IRNazanin"/>
          <w:color w:val="111111"/>
          <w:sz w:val="28"/>
          <w:sz w:val="28"/>
          <w:szCs w:val="28"/>
          <w:rtl w:val="true"/>
          <w:lang w:bidi="fa-IR"/>
        </w:rPr>
        <w:t>فأنت طلاق والطّلاق 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 ومن یخرق أعقّ وأظلم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یلزمه إذا رفع الثلاث وإذا نصبها؟ قال أبو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مسألة نحویة فقهیة ، ولا آمن الخطأ إن قلت فیها برأیی ، فأتیت الکسائی وهو فی فراشه ، فسألته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 ثلاثا طلقت واحدة ،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أن الطلاق التام ثلاث ، وإن نصبها طلقت ثلاثا ، لأن معناه أنت طالق ثلاثا ، وما بینهما جملة معترضة ، فکتبت بذلک إلی الرشید ، فأرسل إلیّ بجوائز ، فوجهت بها إلی الکسائی ، انتهی ملخصا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الصواب أن کلا من الرفع والنصب محتمل لوقوع الثلاث ولوقوع الواحدة ، أما الرفع فلأن أل فی الطلاق إما لمجاز الجنس کما تقول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الرّجل المعتدّ به ، وإما للعهد الذکری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فِرْعَوْنُ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وهذا الطلاق المذکور عزیمة ثلاث ، ولا تکون للجنس الحقیقی ؛ لئلا یلزم الإخبار عن العام بالخاص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باطل ، إذ لیس کل حیوان إنسانا ، ولا کل طلاق عزیمة ولا ثلاثا ؛ فعلی العهدیة یقع الثلاث ، وعلی الجنسیة یقع واحدة کما قال الکسائی ، وأما النصب فلأنه محتمل لأن یکون علی المفعول المطلق ، وحینئذ یقتضی وقوع الطلاق الثلاث ، إذ المعنی فأنت طالق ثلاثا ، ثم اعترض بینهما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عزیمة ، ولأن یکون حالا</w:t>
      </w:r>
    </w:p>
    <w:p>
      <w:pPr>
        <w:pStyle w:val="BookText"/>
        <w:rPr/>
      </w:pPr>
      <w:r>
        <w:rPr>
          <w:rFonts w:ascii="IRNazanin" w:hAnsi="IRNazanin" w:eastAsia="IRNazanin"/>
          <w:color w:val="111111"/>
          <w:sz w:val="28"/>
          <w:sz w:val="28"/>
          <w:szCs w:val="28"/>
          <w:rtl w:val="true"/>
          <w:lang w:bidi="fa-IR"/>
        </w:rPr>
        <w:t xml:space="preserve">من الضمیر المستتر فی عزیمة ، وحینئذ لا یلزم وقوع الثلاث ، 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والطلاق عزیمة إذا کان ثلاثا ، فإنما یقع ما نواه ، هذا ما یقتضیه معنی هذا اللفظ مع قطع النظر عن شیء آخر ، وأما الذی أراده هذا الشاعر المعین فهو الثلاث لقوله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فبینی بها إن کنت غیر رفیقة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لامرئ بعد الثّلاث مقدّم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الکوفیون وبعض البصریین وکثیر من المتأخرین نیابة أل عن الضمیر المضاف إلیه ، وخرّجوا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الظّهر والبطن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الوجه والظهر والبطن ، والمانعون یقدرون هی المأوی له ، والوجه منه ، والظهر والبطن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ابن مالک الجواز بغیر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الأصل أسماء المسمیات ، وقال أبو شامة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بدأت ببسم الله فی النّظم أولا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الأصل فی نظمی ؛ فجوزا نیابتها عن الظاهر وعن ضمیر الحاضر ، والمعروف من کلامهم إنما هو التمثیل بضمیر الغائب</w:t>
      </w:r>
      <w:r>
        <w:rPr>
          <w:rFonts w:eastAsia="IRNazanin" w:cs="IRNazanin"/>
          <w:color w:val="111111"/>
          <w:sz w:val="28"/>
          <w:szCs w:val="28"/>
          <w:rtl w:val="true"/>
          <w:lang w:bidi="fa-IR"/>
        </w:rPr>
        <w:t xml:space="preserve">. </w:t>
      </w:r>
      <w:bookmarkStart w:id="68" w:name="pg5671_37353"/>
    </w:p>
    <w:p>
      <w:pPr>
        <w:pStyle w:val="BookText"/>
        <w:rPr/>
      </w:pPr>
      <w:bookmarkEnd w:id="6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الغریب أن أل تأتی للاستفهام ، وذلک فی حکایة 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هل فعلت ، وهو من إبدال الخفیف ثقیلا کما فی الآل عند سیبویه ، لکن ذلک سهل ؛ لأنه جعل وسیلة إلی الألف التی هی أخف الحروف</w:t>
      </w:r>
    </w:p>
    <w:p>
      <w:pPr>
        <w:pStyle w:val="Heading5"/>
        <w:numPr>
          <w:ilvl w:val="4"/>
          <w:numId w:val="1"/>
        </w:numPr>
        <w:rPr/>
      </w:pPr>
      <w:bookmarkStart w:id="69" w:name="__RefHeading___Toc3509473_581953129"/>
      <w:bookmarkStart w:id="70" w:name="_Toc24"/>
      <w:bookmarkEnd w:id="69"/>
      <w:r>
        <w:rPr>
          <w:rtl w:val="true"/>
        </w:rPr>
        <w:t>«</w:t>
      </w:r>
      <w:r>
        <w:rPr>
          <w:rtl w:val="true"/>
        </w:rPr>
        <w:t>أما</w:t>
      </w:r>
      <w:r>
        <w:rPr>
          <w:rtl w:val="true"/>
        </w:rPr>
        <w:t>»</w:t>
      </w:r>
      <w:bookmarkEnd w:id="70"/>
    </w:p>
    <w:p>
      <w:pPr>
        <w:pStyle w:val="BookText"/>
        <w:rPr/>
      </w:pPr>
      <w:r>
        <w:rPr>
          <w:rFonts w:ascii="IRNazanin" w:hAnsi="IRNazanin" w:eastAsia="IRNazanin"/>
          <w:color w:val="111111"/>
          <w:sz w:val="28"/>
          <w:sz w:val="28"/>
          <w:szCs w:val="28"/>
          <w:rtl w:val="true"/>
          <w:lang w:bidi="fa-IR"/>
        </w:rPr>
        <w:t xml:space="preserve">بالفتح والتخفیف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استفتاح بمنزلة ألا ، وتکثر قبل القسم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أبکی وأضحک ، والّذی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أمات وأحیا ، والّذی أمره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تبدل همزتها هاء أو عینا قبل القسم ، وکلاهما مع ثبوت الألف وحذفها ، أو تحذف الألف مع ترک الإبدال ؛ وإذا وقعت أنّ بعد أما هذه کسرت کما تکسر بعد ألا الاستفتاحیة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حقّا أو أحقّا ، علی خلاف فی ذلک سیأتی ، وهذه تفتح أنّ بعدها کما تفتح بعد حقا ، وهی حرف عند ابن خروف ، وجعلها مع أنّ ومعمولیها کلاما ترکّب من حرف واسم کما قاله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حقّا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کلمتان ، الهمزة للاستفهام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شیء ، وذلک الشیء حق ، فالمعنی أحقا ، وهذا هو الصواب ، وموضع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علی الظرفیة کما 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فی نحو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 أن جیرتنا استقلّوا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فنیّتنا ونیّتهم فریق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قول سیبویه ، وهو الصحیح ، بدلیل قوله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الحقّ أنّی مغرم بک 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 لا خلّ هواک ولا خمر</w:t>
      </w:r>
      <w:r>
        <w:rPr>
          <w:rFonts w:eastAsia="IRNazanin" w:cs="IRNazanin"/>
          <w:color w:val="111111"/>
          <w:sz w:val="28"/>
          <w:szCs w:val="28"/>
          <w:rtl w:val="true"/>
          <w:lang w:bidi="fa-IR"/>
        </w:rPr>
        <w:t xml:space="preserve">] </w:t>
      </w:r>
      <w:bookmarkStart w:id="71" w:name="pg5671_37354"/>
    </w:p>
    <w:p>
      <w:pPr>
        <w:pStyle w:val="BookText"/>
        <w:rPr/>
      </w:pPr>
      <w:bookmarkEnd w:id="71"/>
      <w:r>
        <w:rPr>
          <w:rFonts w:ascii="IRNazanin" w:hAnsi="IRNazanin" w:eastAsia="IRNazanin"/>
          <w:color w:val="111111"/>
          <w:sz w:val="28"/>
          <w:sz w:val="28"/>
          <w:szCs w:val="28"/>
          <w:rtl w:val="true"/>
          <w:lang w:bidi="fa-IR"/>
        </w:rPr>
        <w:t xml:space="preserve">فأدخل علیها فی ، وأنّ وصلتها مبتدأ ، والظرف خبره ، 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مصدر لحقّ محذوفا ، وأن وصلتها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المالقی لأما معنی ثالثا ، وهو أن تکون حرف عرض بمنزلة ألا ، فتختص بالفعل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یدّعی فی ذلک أن الهمزة للاستفهام التقریریّ مثلها فی ألم وألا ، وأنّ ما نافیة ، وقد تحذف هذه الهمزة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الدّهر قد أباد معدّا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وأباد السّراة من عدنان</w:t>
      </w:r>
    </w:p>
    <w:p>
      <w:pPr>
        <w:pStyle w:val="Heading5"/>
        <w:numPr>
          <w:ilvl w:val="4"/>
          <w:numId w:val="1"/>
        </w:numPr>
        <w:rPr/>
      </w:pPr>
      <w:bookmarkStart w:id="72" w:name="__RefHeading___Toc3509475_581953129"/>
      <w:bookmarkStart w:id="73" w:name="_Toc25"/>
      <w:bookmarkEnd w:id="72"/>
      <w:r>
        <w:rPr>
          <w:rtl w:val="true"/>
        </w:rPr>
        <w:t>«</w:t>
      </w:r>
      <w:r>
        <w:rPr>
          <w:rtl w:val="true"/>
        </w:rPr>
        <w:t>أمّا</w:t>
      </w:r>
      <w:r>
        <w:rPr>
          <w:rtl w:val="true"/>
        </w:rPr>
        <w:t>»</w:t>
      </w:r>
      <w:bookmarkEnd w:id="73"/>
    </w:p>
    <w:p>
      <w:pPr>
        <w:pStyle w:val="BookText"/>
        <w:rPr/>
      </w:pPr>
      <w:r>
        <w:rPr>
          <w:rFonts w:ascii="IRNazanin" w:hAnsi="IRNazanin" w:eastAsia="IRNazanin"/>
          <w:color w:val="111111"/>
          <w:sz w:val="28"/>
          <w:sz w:val="28"/>
          <w:szCs w:val="28"/>
          <w:rtl w:val="true"/>
          <w:lang w:bidi="fa-IR"/>
        </w:rPr>
        <w:t xml:space="preserve">بالفتح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تبدل میمها الأولی یاء ، استثقالا للتضعیف ، کقول عمر بن أبی ربیعة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رجلا أیما إذا الشّمس عارضت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فیضحی ، وأیما بالعشیّ فیخصر</w:t>
      </w:r>
    </w:p>
    <w:p>
      <w:pPr>
        <w:pStyle w:val="BookText"/>
        <w:rPr/>
      </w:pPr>
      <w:r>
        <w:rPr>
          <w:rFonts w:ascii="IRNazanin" w:hAnsi="IRNazanin" w:eastAsia="IRNazanin"/>
          <w:color w:val="111111"/>
          <w:sz w:val="28"/>
          <w:sz w:val="28"/>
          <w:szCs w:val="28"/>
          <w:rtl w:val="true"/>
          <w:lang w:bidi="fa-IR"/>
        </w:rPr>
        <w:t>وهو حرف شرط وتفصیل وتوکید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أنها شرط فیدل لها لزوم الفاء </w:t>
      </w:r>
      <w:r>
        <w:rPr>
          <w:rStyle w:val="FootnoteAnchor"/>
          <w:rtl w:val="true"/>
        </w:rPr>
        <w:footnoteReference w:id="15"/>
      </w:r>
      <w:r>
        <w:rPr>
          <w:rFonts w:ascii="Amiri" w:hAnsi="Amiri" w:eastAsia="Amiri" w:cs="Amiri"/>
          <w:color w:val="111111"/>
          <w:sz w:val="28"/>
          <w:sz w:val="28"/>
          <w:szCs w:val="28"/>
          <w:rtl w:val="true"/>
          <w:lang w:bidi="ar-SA"/>
        </w:rPr>
        <w:t xml:space="preserve">بعدها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فَیَعْلَمُونَ أَنَّهُ الْحَقُّ مِنْ رَبِّهِمْ ، وَأَمَّا الَّذِینَ کَفَرُوا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ولو کانت الفاء للعطف لم تدخل علی الخبر ، إذ لا یعطف الخبر علی مبتدئه ، ولو کانت زائدة لصح الاستغناء عنها ، ولما لم یصح ذلک وقد امتنع کونها للعطف تعین أنها فاء الجزاء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استغنی عنها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القتال لا قتال لدیکم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سیرا فی عراض المواکب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ضرورة ، کقول عبد الرحمن بن حسّان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الحسنات الله یشکرها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 بالشّر عند الله مثلان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حذفت </w:t>
      </w:r>
      <w:r>
        <w:rPr>
          <w:rStyle w:val="FootnoteAnchor"/>
          <w:rtl w:val="true"/>
        </w:rPr>
        <w:footnoteReference w:id="16"/>
      </w:r>
      <w:r>
        <w:rPr>
          <w:rFonts w:ascii="Amiri" w:hAnsi="Amiri" w:eastAsia="Amiri" w:cs="Amiri"/>
          <w:color w:val="111111"/>
          <w:sz w:val="28"/>
          <w:sz w:val="28"/>
          <w:szCs w:val="28"/>
          <w:rtl w:val="true"/>
          <w:lang w:bidi="ar-SA"/>
        </w:rPr>
        <w:t xml:space="preserve">فی التنزیل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اسْوَدَّتْ وُجُوهُهُمْ أَکَفَرْتُمْ بَعْدَ إِیمانِکُمْ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 أکفرتم ، فحذف القول استغناء عنه بالمقول فتبعته الفاء فی الحذف ، وربّ شیء یصح تبعا ولا یصح استقلالا ، کالحاج عن غیره یصلّی عنه رکعتی الطواف ، ولو صلی أحد عن غیره ابتداء لم یصح علی الصحیح ، هذا قول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بعض المتأخّرین أن فاء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تحذف فی غیر الضرورة أصلا ، وأن الجواب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لهم ذوقوا ، فحذف القول وانتقلت الفاء إلی المقول ، وأن ما بینهما اعتراض ، وکذا قال فی آیة الجاثیة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کَفَرُوا أَفَلَمْ تَکُنْ آیاتِی تُتْلی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فیقال لهم ألم تکن آیاتی ، ثم حذف القول وتأخرت الفاء عن الهمزة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التفصیل فهو غالب أحوالها کما تقدم فی آیة البقرة ، 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لِمَساکِینَ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وقد یترک تکرارها استغناء بذکر أحد القسمین عن الآخر ، أو بکلام یذکر بعدها فی موضع ذلک القسم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وَأَنْزَلْنا إِلَیْکُمْ نُوراً مُبِیناً فَأَمَّا الَّذِینَ آمَنُوا بِاللهِ وَاعْتَصَمُوا بِهِ فَسَیُدْخِلُهُمْ فِی رَحْمَةٍ مِنْهُ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وأما الذین کفروا بالله فلهم کذا وکذا ، والثانی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 </w:t>
      </w:r>
    </w:p>
    <w:p>
      <w:pPr>
        <w:pStyle w:val="BookText"/>
        <w:rPr/>
      </w:pP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وأما غیرهم فیؤمنون به ویکلون معناه إلی ربهم ، ویدل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فِی الْعِلْمِ 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 من المتشابه والمحکم من عند الله ، والإیمان بهما واجب ، وکأنه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الراسخون فی العلم فیقولون ؛ وهذه الآیة فی أمّا المفتوحة نظیر قولک فی إما المکسورة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تنطق بخیر وإلّا فاسکت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وسیأتی ذلک ، کذا ظهر لی ، وعلی هذا فالوقف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المعنی هو المشار إلیه فی آیة البقرة السابقة فتأملها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تأتی لغیر تفصیل أصلا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فمنطلق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التوکید فقلّ من ذکره ، ولم أر من أحکم شرحه غیر الزمخشری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أمّا فی الکلام أن تعطیه فضل توکید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ذاهب ، فإذا قصدت توکید ذلک وأنه لا محالة ذاهب وأنه بصدد الذهاب وأنه منه عزیمة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فذهب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سیبویه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یکن من شیء فزید ذاهب ، وهذا التفسیر مدل بفائدتین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کونه توکیدا ، وأنه فی معنی الشرط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الفاء بواحد من أمور ستة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کالآیات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السابقة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الدار فزید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الصفار أن الفصل به قلیل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الشرط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 فَرَوْحٌ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لفظا أو محلا بالجواب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کذلک معمول لمحذوف یفسره ما بعد الفاء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زیدا فاضربه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ویجب تقدیر العامل بعد الفاء وقبل ما دخلت علیه ؛ لأن أما نائبة </w:t>
      </w:r>
    </w:p>
    <w:p>
      <w:pPr>
        <w:pStyle w:val="BookText"/>
        <w:rPr/>
      </w:pPr>
      <w:r>
        <w:rPr>
          <w:rFonts w:ascii="IRNazanin" w:hAnsi="IRNazanin" w:eastAsia="IRNazanin"/>
          <w:color w:val="111111"/>
          <w:sz w:val="28"/>
          <w:sz w:val="28"/>
          <w:szCs w:val="28"/>
          <w:rtl w:val="true"/>
          <w:lang w:bidi="fa-IR"/>
        </w:rPr>
        <w:t xml:space="preserve">عن الفعل ؛ فکأنها فعل ، والفعل لا یلی الفعل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کان ضمیر فاصل فی التقدیر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لیس أیضا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والحدیث ، وإذا قیل بأنّ لیس حرف فلا إشکال ، وکذا إذا قیل فعل یشبه الحرف ، ولهذا أهملها بنو تمیم ؛ إذ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الطّیب إلا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معمول لأما لما فیها من معنی الفعل الذی نابت عنه أو للفعل المحذوف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الیوم فإنی ذاهب ، وأما فی الدار فإنّ زیدا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العامل ما بعد الفاء ؛ لأن خبر إنّ لا یتقدم علیها فکذلک معموله ، هذا قولی سیبویه والمازنی والجمهور ، وخالفهم المبرد وابن درستویه والفراء ، فجعلوا العامل نفس الخبر ، وتوسّع الفراء فجوزه فی بقیة أخوات إنّ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الیوم فأنا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کون العامل أمّا وکونه الخبر لعدم المانع ، وإن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فإنی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أن یکون العامل واحدا منهما ، وامتنعت المسألة عند الجمهور ؛ لأن أما لا تنصب المفعول ، ومعمول خبر إنّ لا یتقدم علیها ، وأجاز ذلک المبرد ومن وافقه علی تقدیر إعمال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العبید فذو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قریشا فأنا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عندی دلیل علی أمور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یلزم أن یقدر مهما یکن من شیء ، بل یجوز أن یقدر غیره مما یلیق بالمحل ؛ إذ التقدیر هنا مهما ذکرت ، وعلی ذلک یتخرج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العلم فعالم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علما فعالم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أحسن </w:t>
      </w:r>
      <w:r>
        <w:rPr>
          <w:rStyle w:val="FootnoteAnchor"/>
          <w:rtl w:val="true"/>
        </w:rPr>
        <w:footnoteReference w:id="17"/>
      </w:r>
      <w:r>
        <w:rPr>
          <w:rFonts w:ascii="IRNazanin" w:hAnsi="IRNazanin" w:eastAsia="IRNazanin"/>
          <w:color w:val="111111"/>
          <w:sz w:val="28"/>
          <w:sz w:val="28"/>
          <w:szCs w:val="28"/>
          <w:rtl w:val="true"/>
          <w:lang w:bidi="fa-IR"/>
        </w:rPr>
        <w:t xml:space="preserve">مما قیل إنه مفعول مطلق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 لما بعد الفاء ، أو مفعول لأجله إن کان معرفا وحال إن کان منکرا ، والثانی أن أمّا لیست العاملة ؛ إذ لا یعمل الحرف فی المفعول به ، والثالث 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فإنی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العمل للمحذوف</w:t>
      </w:r>
      <w:r>
        <w:rPr>
          <w:rFonts w:eastAsia="IRNazanin" w:cs="IRNazanin"/>
          <w:color w:val="111111"/>
          <w:sz w:val="28"/>
          <w:szCs w:val="28"/>
          <w:rtl w:val="true"/>
          <w:lang w:bidi="fa-IR"/>
        </w:rPr>
        <w:t xml:space="preserve">. </w:t>
      </w:r>
      <w:bookmarkStart w:id="74" w:name="pg5671_37358"/>
    </w:p>
    <w:p>
      <w:pPr>
        <w:pStyle w:val="BookText"/>
        <w:rPr/>
      </w:pPr>
      <w:bookmarkEnd w:id="74"/>
      <w:r>
        <w:rPr>
          <w:rFonts w:ascii="Amiri" w:hAnsi="Amiri" w:eastAsia="Amiri" w:cs="Amiri"/>
          <w:color w:val="111111"/>
          <w:sz w:val="28"/>
          <w:sz w:val="28"/>
          <w:szCs w:val="28"/>
          <w:rtl w:val="true"/>
          <w:lang w:bidi="ar-SA"/>
        </w:rPr>
        <w:t xml:space="preserve">التنبیه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لیس من أقسام أمّا التی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التی فی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خراشة أمّا أنت ذا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قومی لم تأکلهم الضّبع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هی فیهما کلمتان ؛ فالتی فی الآیة هی أم المنقطعة وما الاستفهامیة ، وأدغمت المیم فی المیم للتماثل ، والتی فی البیت هی أن المصدریة وما المزیدة </w:t>
      </w:r>
      <w:r>
        <w:rPr>
          <w:rStyle w:val="FootnoteAnchor"/>
          <w:rtl w:val="true"/>
        </w:rPr>
        <w:footnoteReference w:id="18"/>
      </w:r>
      <w:r>
        <w:rPr>
          <w:rFonts w:ascii="IRNazanin" w:hAnsi="IRNazanin" w:eastAsia="IRNazanin"/>
          <w:color w:val="111111"/>
          <w:sz w:val="28"/>
          <w:sz w:val="28"/>
          <w:szCs w:val="28"/>
          <w:rtl w:val="true"/>
          <w:lang w:bidi="fa-IR"/>
        </w:rPr>
        <w:t>، والأصل لأن کنت ، فحذف الجار وکان للاختصار ؛ فانفصل الضمیر ؛ لعدم ما یتصل به ، وجیء بما عوضا عن کان ، وأدغمت النون فی المیم للتقارب</w:t>
      </w:r>
      <w:r>
        <w:rPr>
          <w:rFonts w:eastAsia="IRNazanin" w:cs="IRNazanin"/>
          <w:color w:val="111111"/>
          <w:sz w:val="28"/>
          <w:szCs w:val="28"/>
          <w:rtl w:val="true"/>
          <w:lang w:bidi="fa-IR"/>
        </w:rPr>
        <w:t>.</w:t>
      </w:r>
    </w:p>
    <w:p>
      <w:pPr>
        <w:pStyle w:val="Heading5"/>
        <w:numPr>
          <w:ilvl w:val="4"/>
          <w:numId w:val="1"/>
        </w:numPr>
        <w:rPr/>
      </w:pPr>
      <w:bookmarkStart w:id="75" w:name="__RefHeading___Toc3509477_581953129"/>
      <w:bookmarkStart w:id="76" w:name="_Toc26"/>
      <w:bookmarkEnd w:id="75"/>
      <w:r>
        <w:rPr>
          <w:rtl w:val="true"/>
        </w:rPr>
        <w:t>«</w:t>
      </w:r>
      <w:r>
        <w:rPr>
          <w:rtl w:val="true"/>
        </w:rPr>
        <w:t>إمّا</w:t>
      </w:r>
      <w:r>
        <w:rPr>
          <w:rtl w:val="true"/>
        </w:rPr>
        <w:t>»</w:t>
      </w:r>
      <w:bookmarkEnd w:id="76"/>
    </w:p>
    <w:p>
      <w:pPr>
        <w:pStyle w:val="BookText"/>
        <w:rPr/>
      </w:pPr>
      <w:r>
        <w:rPr>
          <w:rFonts w:ascii="IRNazanin" w:hAnsi="IRNazanin" w:eastAsia="IRNazanin"/>
          <w:color w:val="111111"/>
          <w:sz w:val="28"/>
          <w:sz w:val="28"/>
          <w:szCs w:val="28"/>
          <w:rtl w:val="true"/>
          <w:lang w:bidi="fa-IR"/>
        </w:rPr>
        <w:t xml:space="preserve">المکسورة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تفتح همزتها ، وقد تبدل میمها الأولی یاء ، وهی مرکبة عند سیبویه من إن وما ، وقد تحذف ما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سقته الرّواعد من 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 خریف فلن یعدما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إما من صیف وإما من خریف ، وقال المبرد والأصمعی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هذا البیت شرطیة ، والفاء فاء الجواب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سقته من خریف فلن یعدم الریّ ، ولیس بشیء ؛ لأن المراد وصف هذا الوعل بالریّ علی کل حال ، ومع الشرط لا یلزم ذلک ، 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البیت زائدة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عاطفة عند أکثرهم ، أعنی إمّا الثانیة فی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إما زید وإمّا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یونس والفارسیّ وابن کیسان أنها غیر عاطفة کالأولی ، </w:t>
      </w:r>
    </w:p>
    <w:p>
      <w:pPr>
        <w:pStyle w:val="BookText"/>
        <w:rPr/>
      </w:pPr>
      <w:r>
        <w:rPr>
          <w:rFonts w:ascii="IRNazanin" w:hAnsi="IRNazanin" w:eastAsia="IRNazanin"/>
          <w:color w:val="111111"/>
          <w:sz w:val="28"/>
          <w:sz w:val="28"/>
          <w:szCs w:val="28"/>
          <w:rtl w:val="true"/>
          <w:lang w:bidi="fa-IR"/>
        </w:rPr>
        <w:t xml:space="preserve">ووافقهم ابن مالک ؛ لملازمتها غالبا الواو العاطفة ، ومن غیر الغالب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لیتما أمّنا شالت نعامتها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إلی جنّة أیما إلی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شاهد ثان ، وهو فتح الهمزة ، وثالث وهو الإبدال ، ونقل ابن عصفور الإجماع علی أن إمّا الثانیة غیر عاطفة کالأولی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ذکروها فی باب العطف لمصاحبتها لحرفه ، وزعم بعضهم أن إمّا عطفت الاسم علی الاسم ، والواو عطفت إمّا علی إمّا ، وعطف الحرف علی الحرف غریب ، ولا خلاف أن إمّا الأولی غیر عاطفة ؛ لاعتراضها بین العامل والمعمول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إمّا زید وإمّا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أحد معمولی العامل ومعموله الآخر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إمّا زیدا وإمّا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المبدل منه وبدله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 إِمَّا الْعَذابَ وَإِمَّا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بعد الأولی بدل مما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ولإمّا خمسة 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إمّا زید وإمّا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الجائی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یُعَذِّبُهُمْ وَإِمَّا یَتُوبُ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التخییر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تُعَذِّبَ وَإِمَّا أَنْ تَتَّخِذَ فِیهِمْ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تُلْقِیَ وَإِمَّا أَنْ نَکُونَ أَوَّلَ مَنْ أَلْقی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ابن الشّجری ؛ فجعل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یُعَذِّبُهُمْ وَإِمَّا یَتُوبُ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إما فقها وإما 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إما الحسن وإما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ونازع فی ثبوت هذا المعنی لإمّا جماعة مع إثباتهم إیاه لأو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التفصیل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شاکِراً وَإِمَّا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وانتصابهما علی </w:t>
      </w:r>
    </w:p>
    <w:p>
      <w:pPr>
        <w:pStyle w:val="BookText"/>
        <w:rPr/>
      </w:pPr>
      <w:r>
        <w:rPr>
          <w:rFonts w:ascii="IRNazanin" w:hAnsi="IRNazanin" w:eastAsia="IRNazanin"/>
          <w:color w:val="111111"/>
          <w:sz w:val="28"/>
          <w:sz w:val="28"/>
          <w:szCs w:val="28"/>
          <w:rtl w:val="true"/>
          <w:lang w:bidi="fa-IR"/>
        </w:rPr>
        <w:t xml:space="preserve">هذا علی الحال المقدّرة ، وأجاز الکوفیون کون إمّا هذه هی إن الشرطیة وما الزائدة ، قال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یجیز البصریون أن یلی الاسم أداة الشرط حتی یکون بعده فعل یفسّره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امْرَأَةٌ 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ابن الشجری بأنّ المضمر هنا کان ؛ فهو بمنزلة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ذلک إن حقّا وإن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اعتذارک من قول إذا 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المعانی لأو کما سیأتی ، إلا أن إمّا یبنی الکلام معها من أول الأمر علی ما جیء بها لأجله من شک وغیره ، ولذلک وجب تکرارها فی غیر ندور ، وأو یفتتح الکلام معها علی الجزم ثم یطرأ الشک أو غیره ، ولهذا لم تتکرر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یستغنی عن إمّا الثانیة بذکر ما یغنی عنها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تتکلّم بخیر وإلّا فاسکت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المثقّب العبدی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تکون أخی بصدق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فأعرف منک غثّی من سمینی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وإلّا فاطّرحنی واتّخذنی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أتّقیک وتتّقینی</w:t>
      </w:r>
    </w:p>
    <w:p>
      <w:pPr>
        <w:pStyle w:val="BookText"/>
        <w:rPr/>
      </w:pPr>
      <w:r>
        <w:rPr>
          <w:rFonts w:ascii="IRNazanin" w:hAnsi="IRNazanin" w:eastAsia="IRNazanin"/>
          <w:color w:val="111111"/>
          <w:sz w:val="28"/>
          <w:sz w:val="28"/>
          <w:szCs w:val="28"/>
          <w:rtl w:val="true"/>
          <w:lang w:bidi="fa-IR"/>
        </w:rPr>
        <w:t xml:space="preserve">وقد یستغنی عن الأولی لفظا کقوله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سقنه الرّواعد من صیّف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البیت ، وقد تقدم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 بدار قد تقادم عهدها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بأموات ألم حیالها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إما بدار ، والفراء یقیسه ؛ فیجیز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وإما 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یقعد</w:t>
      </w:r>
      <w:r>
        <w:rPr>
          <w:rFonts w:eastAsia="IRNazanin" w:cs="IRNazanin"/>
          <w:color w:val="111111"/>
          <w:sz w:val="28"/>
          <w:szCs w:val="28"/>
          <w:rtl w:val="true"/>
          <w:lang w:bidi="fa-IR"/>
        </w:rPr>
        <w:t xml:space="preserve">». </w:t>
      </w:r>
      <w:bookmarkStart w:id="77" w:name="pg5671_37361"/>
    </w:p>
    <w:p>
      <w:pPr>
        <w:pStyle w:val="BookText"/>
        <w:rPr/>
      </w:pPr>
      <w:bookmarkEnd w:id="77"/>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أقسام إمّا التی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تَرَیِنَّ مِنَ الْبَشَرِ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إن الشرطیة وما الزائدة</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3509479_581953129"/>
      <w:bookmarkStart w:id="79" w:name="_Toc27"/>
      <w:bookmarkEnd w:id="78"/>
      <w:r>
        <w:rPr>
          <w:rtl w:val="true"/>
        </w:rPr>
        <w:t>«</w:t>
      </w:r>
      <w:r>
        <w:rPr>
          <w:rtl w:val="true"/>
        </w:rPr>
        <w:t>أو</w:t>
      </w:r>
      <w:r>
        <w:rPr>
          <w:rtl w:val="true"/>
        </w:rPr>
        <w:t>»</w:t>
      </w:r>
      <w:bookmarkEnd w:id="79"/>
    </w:p>
    <w:p>
      <w:pPr>
        <w:pStyle w:val="BookText"/>
        <w:rPr/>
      </w:pPr>
      <w:r>
        <w:rPr>
          <w:rFonts w:ascii="IRNazanin" w:hAnsi="IRNazanin" w:eastAsia="IRNazanin"/>
          <w:color w:val="111111"/>
          <w:sz w:val="28"/>
          <w:sz w:val="28"/>
          <w:szCs w:val="28"/>
          <w:rtl w:val="true"/>
          <w:lang w:bidi="fa-IR"/>
        </w:rPr>
        <w:t>حرف عطف ، ذکر له المتأخرون معانی انتهت إلی اثنی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إِیَّاکُمْ لَعَلی هُدیً أَوْ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فی الأولی ، 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 أنتم الأولی ألفوا الحق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للمبطلین وسحقا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 وهی الواقعة بعد الطلب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ما یمتنع فیه الجمع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هندا أو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مالی دینارا أو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مثل العلماء بآیتی الکفارة والفدیة للتخییر مع إمکان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الجمع بین الإطعام والکسوة والتحریر علی أنّ الجمیع الکفارة </w:t>
      </w:r>
      <w:r>
        <w:rPr>
          <w:rStyle w:val="FootnoteAnchor"/>
          <w:rtl w:val="true"/>
        </w:rPr>
        <w:footnoteReference w:id="20"/>
      </w:r>
      <w:r>
        <w:rPr>
          <w:rFonts w:ascii="IRNazanin" w:hAnsi="IRNazanin" w:eastAsia="IRNazanin"/>
          <w:color w:val="111111"/>
          <w:sz w:val="28"/>
          <w:sz w:val="28"/>
          <w:szCs w:val="28"/>
          <w:rtl w:val="true"/>
          <w:lang w:bidi="fa-IR"/>
        </w:rPr>
        <w:t>ولا بین الصیام والصدقة والنسک علی أنهنّ الفدیة ، بل تقع واحدة منهن کفارة أو فدیة والباقی قربة مستقلة خارجة عن 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 وهی الواقعة بعد الطلب وقبل ما یجوز فیه الجمع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العلماء أو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الفقه أو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دخلت لا الناهیة امتنع فعل الجمیع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المعنی لا تطع أحدهما ، فأیهما فعله فهو أحدهما ، وتلخیصه أنها تدخل للنّهی عما کان مباحا ، وکذا حکم النهی الداخل علی التخییر ، وفاقا للسیرافی ، وذکر ابن </w:t>
      </w:r>
    </w:p>
    <w:p>
      <w:pPr>
        <w:pStyle w:val="BookText"/>
        <w:rPr/>
      </w:pPr>
      <w:r>
        <w:rPr>
          <w:rFonts w:ascii="Amiri" w:hAnsi="Amiri" w:eastAsia="Amiri" w:cs="Amiri"/>
          <w:color w:val="111111"/>
          <w:sz w:val="28"/>
          <w:sz w:val="28"/>
          <w:szCs w:val="28"/>
          <w:rtl w:val="true"/>
          <w:lang w:bidi="ar-SA"/>
        </w:rPr>
        <w:t xml:space="preserve">مالک أن أکثر ورود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التشبیه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کَالْحِجارَةِ أَوْ أَشَدُّ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یخصها بالمسبوقة بالطلب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المطلق کالواو ، قاله الکوفیون والأخفش والجرمی ، واحتجوا بقول توبة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زعمت لیلی بأنّی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 تقاها أو علیها فجورها</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فیه للابهام ، وقول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الخلافة أو کانت له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أتی ربّه موسی علی قدر</w:t>
      </w:r>
    </w:p>
    <w:p>
      <w:pPr>
        <w:pStyle w:val="BookText"/>
        <w:rPr/>
      </w:pPr>
      <w:r>
        <w:rPr>
          <w:rFonts w:ascii="IRNazanin" w:hAnsi="IRNazanin" w:eastAsia="IRNazanin"/>
          <w:color w:val="111111"/>
          <w:sz w:val="28"/>
          <w:sz w:val="28"/>
          <w:szCs w:val="28"/>
          <w:rtl w:val="true"/>
          <w:lang w:bidi="fa-IR"/>
        </w:rPr>
        <w:t xml:space="preserve">والذی رأیته فی دیوان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سیّان أن لا یسرحوا نعما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یسرحوه بها ، واغبرّت السّوح</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الشأن أن لا یرعوا الإبل وأن یرعوها سیان لوجود القحط ، وإنما قدرنا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شانیة لئلا یلزم الإخبار عن النکرة بالمعرفة ، وقول الراجز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بها أکتل أو رزاما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خویر بین ینقفان الهاما</w:t>
      </w:r>
    </w:p>
    <w:p>
      <w:pPr>
        <w:pStyle w:val="BookText"/>
        <w:rPr/>
      </w:pPr>
      <w:r>
        <w:rPr>
          <w:rFonts w:ascii="IRNazanin" w:hAnsi="IRNazanin" w:eastAsia="IRNazanin"/>
          <w:color w:val="111111"/>
          <w:sz w:val="28"/>
          <w:sz w:val="28"/>
          <w:szCs w:val="28"/>
          <w:rtl w:val="true"/>
          <w:lang w:bidi="fa-IR"/>
        </w:rPr>
        <w:t xml:space="preserve">إذ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أو عمرو 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لصان ، وأجاب الخلیل عن هذا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نعت تابع ، وقول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لیتما هذا الحمام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حمامتنا أو نصفه فقد</w:t>
      </w:r>
    </w:p>
    <w:p>
      <w:pPr>
        <w:pStyle w:val="BookText"/>
        <w:rPr/>
      </w:pPr>
      <w:r>
        <w:rPr>
          <w:rFonts w:ascii="IRNazanin" w:hAnsi="IRNazanin" w:eastAsia="IRNazanin"/>
          <w:color w:val="111111"/>
          <w:sz w:val="28"/>
          <w:sz w:val="28"/>
          <w:szCs w:val="28"/>
          <w:rtl w:val="true"/>
          <w:lang w:bidi="fa-IR"/>
        </w:rPr>
        <w:t xml:space="preserve">فحسبوه فالفوه کما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 وستّین لم تنقص ولم تزد </w:t>
      </w:r>
      <w:r>
        <w:rPr>
          <w:rStyle w:val="FootnoteAnchor"/>
          <w:rtl w:val="true"/>
        </w:rPr>
        <w:footnoteReference w:id="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ویقوّیه أنه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إذا سمعوا الصّریخ رأیتهم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ملجم مهره أو سافع</w:t>
      </w:r>
    </w:p>
    <w:p>
      <w:pPr>
        <w:pStyle w:val="BookText"/>
        <w:rPr/>
      </w:pPr>
      <w:r>
        <w:rPr>
          <w:rFonts w:ascii="IRNazanin" w:hAnsi="IRNazanin" w:eastAsia="IRNazanin"/>
          <w:color w:val="111111"/>
          <w:sz w:val="28"/>
          <w:sz w:val="28"/>
          <w:szCs w:val="28"/>
          <w:rtl w:val="true"/>
          <w:lang w:bidi="fa-IR"/>
        </w:rPr>
        <w:t xml:space="preserve">ومن الغریب أن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مجیء أو بمعنی الواو ، ثم ذکروا أنها تجیء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أَنْفُسِکُمْ أَنْ تَأْکُلُوا مِنْ بُیُوتِکُمْ أَوْ بُیُوتِ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تلک بعینها ، وإنما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للنفی السابق ، ومانعة من توهم تعلیق النفی بالمجموع ، لا بکل واحد ، وذلک مستفاد من دلیل خارج عن اللفظ وهو الإجماع ، ونظیره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ترکت لا فی التقدیر لم یضر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ابن مالک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للاباحة حالّة محلّ الواو ، وهذا أیضا</w:t>
      </w:r>
    </w:p>
    <w:p>
      <w:pPr>
        <w:pStyle w:val="BookText"/>
        <w:rPr/>
      </w:pPr>
      <w:r>
        <w:rPr>
          <w:rFonts w:ascii="IRNazanin" w:hAnsi="IRNazanin" w:eastAsia="IRNazanin"/>
          <w:color w:val="111111"/>
          <w:sz w:val="28"/>
          <w:sz w:val="28"/>
          <w:szCs w:val="28"/>
          <w:rtl w:val="true"/>
          <w:lang w:bidi="fa-IR"/>
        </w:rPr>
        <w:t xml:space="preserve">مردود ؛ لأنه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وابن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المأمور به مجالستهما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یخرج المأمور عن العهدة بمجالسة أحدهما ، هذا هو المعروف من کلام النحویین ، ولکن ذکر الزمخشری عند الکلام علی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الواو تأتی للاباحة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وابن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إنما جیء بالفذلکة دفعا لتوهم إرادة الإباحة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ثَلاثَةِ أَیَّامٍ فِی الْحَجِّ وَسَبْعَةٍ إِذا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وقلّده فی ذلک صاحب الإیضاح البیانی ، ولا تعرف هذه المقالة لنحوی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الإضراب کبل ، فعن سیبویه إجازة ذلک بشرطین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نفی أو نهی ، وإعادة العامل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أو ما 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یقم زید أو لا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عنه ابن عصفور ، ویؤیده أنه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أو لا تطع کفورا انقلب لمعنی ، یعنی أنه یصیر إضرابا عن النهی الأول ونهیا عن الثانی فقط ، وقال الکوفیون وأبو علی وأبو الفتح وابن </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للاضراب مطلقا ، احتجاجا بقول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 فی عیال قد برمت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أحص عدّتهم إلّا بعدّاد؟</w:t>
      </w:r>
    </w:p>
    <w:p>
      <w:pPr>
        <w:pStyle w:val="BookText"/>
        <w:rPr/>
      </w:pPr>
      <w:r>
        <w:rPr>
          <w:rFonts w:ascii="IRNazanin" w:hAnsi="IRNazanin" w:eastAsia="IRNazanin"/>
          <w:color w:val="111111"/>
          <w:sz w:val="28"/>
          <w:sz w:val="28"/>
          <w:szCs w:val="28"/>
          <w:rtl w:val="true"/>
          <w:lang w:bidi="fa-IR"/>
        </w:rPr>
        <w:t>کانوا ثمانین أو زادوا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رجاؤک قد قتلت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وقراءة أبی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أَوَکُلَّما عاهَدُوا عَهْداً نَبَذَهُ فَرِیقٌ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وَأَرْسَلْناهُ إِلی مِائَةِ أَلْفٍ أَوْ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یزیدون ، هکذا جاء فی التفسیر مع صحته فی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الکوفیین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الواو ، وللبصریین فیها أقوال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للابهام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للتخییر ؛ أی إذا رآهم الرائی تخیر بین أن یقول هم مائة ألف أو یقول هم أکثر ؛ نقله ابن الشجری عن سیبویه ؛ وفی ثبوته عنه نظر ؛ ولا یصح التخییر بین شیئین الواقع أحدهما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للشک</w:t>
      </w:r>
    </w:p>
    <w:p>
      <w:pPr>
        <w:pStyle w:val="BookText"/>
        <w:rPr/>
      </w:pPr>
      <w:r>
        <w:rPr>
          <w:rFonts w:ascii="Amiri" w:hAnsi="Amiri" w:eastAsia="Amiri" w:cs="Amiri"/>
          <w:color w:val="111111"/>
          <w:sz w:val="28"/>
          <w:sz w:val="28"/>
          <w:szCs w:val="28"/>
          <w:rtl w:val="true"/>
          <w:lang w:bidi="ar-SA"/>
        </w:rPr>
        <w:t xml:space="preserve">مصروفا إلی الرائی ، ذکره ابن جنی ، وهذه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القول بأنها بمعنی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 کَلَمْحِ الْبَصَرِ أَوْ هُوَ 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کَالْحِجارَةِ أَوْ أَشَدُّ قَسْوَةً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أو فعل أو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مالک فی منظومته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الکبری ، ثم عدل عنه فی التسهیل وشرحه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للتفریق المجرّد من الشک والإبهام والتخییر ، وأما هذه الثلاثة فإن مع کل منها تفریقا مصحوبا بغیره ، ومثل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غَنِیًّا أَوْ فَقِیراً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کُونُوا هُوداً 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أولی من التعبیر بالتقسیم ؛ لأن استعمال الواو فی التقسیم أجود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وننصر مولانا ، ونعلم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النّاس مجروم علیه وجارم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مجیئه بأو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ثنتان ، لا بدّ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رماح أشرعت أو سلاسل</w:t>
      </w:r>
    </w:p>
    <w:p>
      <w:pPr>
        <w:pStyle w:val="BookText"/>
        <w:rPr/>
      </w:pPr>
      <w:r>
        <w:rPr>
          <w:rFonts w:ascii="IRNazanin" w:hAnsi="IRNazanin" w:eastAsia="IRNazanin"/>
          <w:color w:val="111111"/>
          <w:sz w:val="28"/>
          <w:sz w:val="28"/>
          <w:szCs w:val="28"/>
          <w:rtl w:val="true"/>
          <w:lang w:bidi="fa-IR"/>
        </w:rPr>
        <w:t xml:space="preserve">انتهی ، ومجیء الواو فی التقسیم أکثر لا یقتضی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 له ، بل إثباته الأکثریة للواو یقتضی ثبوته بقلة لأو ، وقد صرح بثبوته فی البیت الثانی ، ولیس فیه دلیل ، لاحتمال أن یکون المعنی لا بد من أحدهما ، فحذف المضاف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عدل عن العبارتین ، فعبّر بالتفصیل ، ومثّله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کُونُوا هُوداً أَوْ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ساحِرٌ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الیهود کونوا هودا ، وقالت النصاری کونوا نصاری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فأو فیهما لتفصیل الإجمال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وتعسّف ابن الشجری فقال فی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حذف منها مضاف</w:t>
      </w:r>
    </w:p>
    <w:p>
      <w:pPr>
        <w:pStyle w:val="BookText"/>
        <w:rPr/>
      </w:pPr>
      <w:r>
        <w:rPr>
          <w:rFonts w:ascii="IRNazanin" w:hAnsi="IRNazanin" w:eastAsia="IRNazanin"/>
          <w:color w:val="111111"/>
          <w:sz w:val="28"/>
          <w:sz w:val="28"/>
          <w:szCs w:val="28"/>
          <w:rtl w:val="true"/>
          <w:lang w:bidi="fa-IR"/>
        </w:rPr>
        <w:t xml:space="preserve">وواو وجملتان فعلیّتان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هودا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ذلک کله ، وذلک دلیل علی شرف هذا الحرف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 وهذه ینتصب المضارع بعدها بإضمار أن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لأقتلنّه أو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إذا غمزت قناة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 کعوبها أو تستقیما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علیه یعض المحققین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بأن مضمرة ، لا مجزوما بالعطف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یصیر المعنی لا جناح علیکم فیما یتعلق بمهور النساء إن طلقتموهن فی مدة انتفاء أحد هذین الأمرین ، مع أنه </w:t>
      </w:r>
    </w:p>
    <w:p>
      <w:pPr>
        <w:pStyle w:val="BookText"/>
        <w:rPr/>
      </w:pPr>
      <w:r>
        <w:rPr>
          <w:rFonts w:ascii="IRNazanin" w:hAnsi="IRNazanin" w:eastAsia="IRNazanin"/>
          <w:color w:val="111111"/>
          <w:sz w:val="28"/>
          <w:sz w:val="28"/>
          <w:szCs w:val="28"/>
          <w:rtl w:val="true"/>
          <w:lang w:bidi="fa-IR"/>
        </w:rPr>
        <w:t xml:space="preserve">إذا انتفی الفرض دون المسیس لزم مهر المثل ، وإذا انتفی المسیس دون الفرض لزم نصف المسمّی ، فکیف یصح نفی الجناح عند انتفاء أحد الأمرین؟ ولأن المطلقات المفروض لهنّ قد ذکرن ثانیا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طَلَّقْتُمُوهُنَّ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وترک ذکر الممسوسات لما تقدم من المفهوم ، 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مجزوما لکانت المسوسات والمفروض لهن مستویین فی الذکر ، وإذا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إلا خرجت المفروض لهنّ عن مشارکة الممسوسات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ابن الحاجب عن الأول بمنع کون المعنی مدة انتفاء أحدهما ، بل مدة لم یکن واحد منهما ، وذلک بنفیهما جمیعا ، لأنه نکرة فی سیاق النفی الصریح ، بخلاف الأول ، فإنه لا ینفی إلا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بعضهم عن الثانی بأن ذکر المفروض لهن إنما کان لتعیین النصف لهن ، لا لبیان أن لهنّ شیئا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الواو ، ویؤیده قول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رجل أنصاری طلّق امرأته قبل المسیس وقبل الفرض ، وفیها قول آخر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کالتی قبلها فی انتصاب المضارع بعدها بأن مضمرة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لألزمنّک أو تقضینی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لأستسهلنّ الصّعب أو أدرک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انقادت الآمال إلّا لصابر</w:t>
      </w:r>
    </w:p>
    <w:p>
      <w:pPr>
        <w:pStyle w:val="BookText"/>
        <w:rPr/>
      </w:pPr>
      <w:r>
        <w:rPr>
          <w:rFonts w:ascii="IRNazanin" w:hAnsi="IRNazanin" w:eastAsia="IRNazanin"/>
          <w:color w:val="111111"/>
          <w:sz w:val="28"/>
          <w:sz w:val="28"/>
          <w:szCs w:val="28"/>
          <w:rtl w:val="true"/>
          <w:lang w:bidi="fa-IR"/>
        </w:rPr>
        <w:t xml:space="preserve">ومن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تَفْرِضُوا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منصوب جوّز هذا المعنی فیه ، ویکون غایة لنفی الجناح ، لا لنفی المسیس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الواو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أسلّم أو 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الحریری وغیره</w:t>
      </w:r>
      <w:r>
        <w:rPr>
          <w:rFonts w:eastAsia="IRNazanin" w:cs="IRNazanin"/>
          <w:color w:val="111111"/>
          <w:sz w:val="28"/>
          <w:szCs w:val="28"/>
          <w:rtl w:val="true"/>
          <w:lang w:bidi="fa-IR"/>
        </w:rPr>
        <w:t xml:space="preserve">. </w:t>
      </w:r>
      <w:bookmarkStart w:id="80" w:name="pg5671_37367"/>
    </w:p>
    <w:p>
      <w:pPr>
        <w:pStyle w:val="BookText"/>
        <w:rPr/>
      </w:pPr>
      <w:bookmarkEnd w:id="80"/>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لأضربنّه عاش أو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عاش بعد الضرب وإن مات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لآتینّک أعطیتنی أو حرمتنی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کُونُوا هُوداً 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ابن الشجری عن بعض الکوفیین ، والذی یظهر لی أنه إنما أراد معنی التفصیل السابق ؛ فإن کل واحد مما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التفصیلیة وما بعدها بعض لما تقدم علیهما من المجمل ، ولم یرد أنها ذکرت لتفید مجرد معنی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لأحد الشیئین أو الأشیاء ، وهو الذی یقوله المتقدمون ، وقد تخرج إلی معنی بل ، وإلی معنی الواو ، وأما بقیة المعانی فمستفادة من غیرها ، ومن العجب أنهم ذکروا أن من معانی صیغة افعل التخییر والإباحة ، ومثّلوه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مالی درهما أو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أو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ذکروا أن أو تفیدهما ، ومثلوا بالمثالین المذکورین لذلک ، ومن البین الفساد هذا المعنی العاشر ، وأو فیه إنما هی للشک علی زعمهم ، وإنما استفید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من إثبات اشتباه السّلام بالتودیع ؛ إذ حصول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تباعد ما بین الوقتین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أو مستبعد ، وینبغی لمن قال إنها تأتی للشرطیة أن یقول وللعطف لأنه قدّر مکانها وإن ، والحقّ أن الفعل الذی قبلها دالّ علی معنی حرف</w:t>
      </w:r>
    </w:p>
    <w:p>
      <w:pPr>
        <w:pStyle w:val="BookText"/>
        <w:rPr/>
      </w:pPr>
      <w:r>
        <w:rPr>
          <w:rFonts w:ascii="IRNazanin" w:hAnsi="IRNazanin" w:eastAsia="IRNazanin"/>
          <w:color w:val="111111"/>
          <w:sz w:val="28"/>
          <w:sz w:val="28"/>
          <w:szCs w:val="28"/>
          <w:rtl w:val="true"/>
          <w:lang w:bidi="fa-IR"/>
        </w:rPr>
        <w:t>الشرط کما قدّره هذا القائل ، وأنّ أو علی بابها ، ولکنها لما عطفت علی ما فیه معنی الشرط دخل المعطوف فی معنی الشرط</w:t>
      </w:r>
      <w:r>
        <w:rPr>
          <w:rFonts w:eastAsia="IRNazanin" w:cs="IRNazanin"/>
          <w:color w:val="111111"/>
          <w:sz w:val="28"/>
          <w:szCs w:val="28"/>
          <w:rtl w:val="true"/>
          <w:lang w:bidi="fa-IR"/>
        </w:rPr>
        <w:t>.</w:t>
      </w:r>
    </w:p>
    <w:p>
      <w:pPr>
        <w:pStyle w:val="Heading5"/>
        <w:numPr>
          <w:ilvl w:val="4"/>
          <w:numId w:val="1"/>
        </w:numPr>
        <w:rPr/>
      </w:pPr>
      <w:bookmarkStart w:id="81" w:name="__RefHeading___Toc3509481_581953129"/>
      <w:bookmarkStart w:id="82" w:name="_Toc28"/>
      <w:bookmarkEnd w:id="81"/>
      <w:r>
        <w:rPr>
          <w:rtl w:val="true"/>
        </w:rPr>
        <w:t>«</w:t>
      </w:r>
      <w:r>
        <w:rPr>
          <w:rtl w:val="true"/>
        </w:rPr>
        <w:t>ألا</w:t>
      </w:r>
      <w:r>
        <w:rPr>
          <w:rtl w:val="true"/>
        </w:rPr>
        <w:t>»</w:t>
      </w:r>
      <w:bookmarkEnd w:id="82"/>
    </w:p>
    <w:p>
      <w:pPr>
        <w:pStyle w:val="BookText"/>
        <w:rPr/>
      </w:pPr>
      <w:r>
        <w:rPr>
          <w:rFonts w:ascii="IRNazanin" w:hAnsi="IRNazanin" w:eastAsia="IRNazanin"/>
          <w:color w:val="111111"/>
          <w:sz w:val="28"/>
          <w:sz w:val="28"/>
          <w:szCs w:val="28"/>
          <w:rtl w:val="true"/>
          <w:lang w:bidi="fa-IR"/>
        </w:rPr>
        <w:t xml:space="preserve">بفتح الهمزة والتخفیف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للتنبیه ؛ فتدلّ علی تحقق ما بعدها ، وتدخل علی الجملتین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یَوْمَ یَأْتِیهِمْ لَیْسَ مَصْرُوفاً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المعربون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استفتاح ؛ فیبینون مکانها ، ویهملون </w:t>
      </w:r>
    </w:p>
    <w:p>
      <w:pPr>
        <w:pStyle w:val="BookText"/>
        <w:rPr/>
      </w:pPr>
      <w:r>
        <w:rPr>
          <w:rFonts w:ascii="Amiri" w:hAnsi="Amiri" w:eastAsia="Amiri" w:cs="Amiri"/>
          <w:color w:val="111111"/>
          <w:sz w:val="28"/>
          <w:sz w:val="28"/>
          <w:szCs w:val="28"/>
          <w:rtl w:val="true"/>
          <w:lang w:bidi="ar-SA"/>
        </w:rPr>
        <w:t xml:space="preserve">معناها ، وإفادتها التحقیق من جهة ترکیبها من الهمزة ولا ، وهمزة الاستفهام إذا دخلت علی النفی أفادت التحقیق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ذلِکَ بِقادِرٍ عَلی أَنْ یُحْیِیَ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ولکونها بهذا المنصب من التحقیق لا تکاد تقع الجملة بعدها إلا مصدّرة بنحو ما یتلقی به القسم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الیمین وطلائعه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لا یعلم الغیب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ویحیی العظام البیض وهی رمیم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والّذی أبکی وأضحک ، والّذی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أمات وأحیا ، والّذی أمره الأمر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التوبیخ والإنکار</w:t>
      </w:r>
      <w:r>
        <w:rPr>
          <w:rStyle w:val="FootnoteAnchor"/>
          <w:rtl w:val="true"/>
        </w:rPr>
        <w:footnoteReference w:id="22"/>
      </w:r>
      <w:r>
        <w:rPr>
          <w:rFonts w:ascii="IRNazanin" w:hAnsi="IRNazanin" w:eastAsia="IRNazanin"/>
          <w:color w:val="111111"/>
          <w:sz w:val="28"/>
          <w:sz w:val="28"/>
          <w:szCs w:val="28"/>
          <w:rtl w:val="true"/>
          <w:lang w:bidi="fa-IR"/>
        </w:rPr>
        <w:t xml:space="preserve">،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طعان ألا فرسان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تجشّؤکم حول التّنانیر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ارعواء لمن ولّت شبیبته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وآذنت بمشیب بعده هرم</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التمنی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عمر ولّی مستطاع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فیرأب ما أثأت ید الغفلات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جواب تمنّ مقرون بالفاء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عن النفی،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اصطبار لسلمی أم لها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ألاقی الذی لاقاه أمثالی؟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البیت ردّ علی من أنکر وجود هذا القسم ، وهو الشلوبین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الأقسام الثلاثة مختصة بالدخول علی الجملة الاسمیة ، وتعمل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التّبرئة ، ولکن تختصّ التی للتمنی بأنها لا خبر لها لفظا وتقدیرا </w:t>
      </w:r>
      <w:r>
        <w:rPr>
          <w:rStyle w:val="FootnoteAnchor"/>
          <w:rtl w:val="true"/>
        </w:rPr>
        <w:footnoteReference w:id="23"/>
      </w:r>
      <w:r>
        <w:rPr>
          <w:rFonts w:ascii="IRNazanin" w:hAnsi="IRNazanin" w:eastAsia="IRNazanin"/>
          <w:color w:val="111111"/>
          <w:sz w:val="28"/>
          <w:sz w:val="28"/>
          <w:szCs w:val="28"/>
          <w:rtl w:val="true"/>
          <w:lang w:bidi="fa-IR"/>
        </w:rPr>
        <w:t xml:space="preserve">، وبأنها لا یجوز مراعاة محلّها مع اسمها ، وأنها لا یجوز إلغاؤها ولو تکررت ؛ أما الأول فلأنها بمعنی أتمنی ، وأتمنی لا خبر له ، وأما الآخران فلأنها بمنزلة لیت ، وهذا کله قول سیبویه ومن وافقه ، وعلی هذا فیکون قوله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مستطاع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علی التقدیم والتأخیر ، والجملة صفة ثانیة علی اللفظ ، 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أو نعتا علی المحل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به علیهما لما بینا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والتحضیض ، ومعناهما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الشیء ، لکن الغرض طلب بلین ، والتحضیض طلب بحثّ ، وتختص ألا هذه بالفعلیة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یَغْفِرَ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نَکَثُوا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 الخلیل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رجلا جزاه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محصّلة تبیت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والتقدیر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تروننی رجلا هذه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الفعل مدلولا علیه بالمعنی ، وزعم بعضهم أنه محذوف علی شریطة التفسیر ، أی ألا جزی الله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83" w:name="pg5671_37370"/>
    </w:p>
    <w:p>
      <w:pPr>
        <w:pStyle w:val="BookText"/>
        <w:rPr/>
      </w:pPr>
      <w:bookmarkEnd w:id="83"/>
      <w:r>
        <w:rPr>
          <w:rFonts w:ascii="IRNazanin" w:hAnsi="IRNazanin" w:eastAsia="IRNazanin"/>
          <w:color w:val="111111"/>
          <w:sz w:val="28"/>
          <w:sz w:val="28"/>
          <w:szCs w:val="28"/>
          <w:rtl w:val="true"/>
          <w:lang w:bidi="fa-IR"/>
        </w:rPr>
        <w:t xml:space="preserve">رجلا جزاه خیرا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وألا علی هذا للتنبیه ، 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للتمنی ، ونوّن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للضرورة ، وقول الخلیل أولی ؛ لأنه لا ضرورة فی إضمار الفعل ، بخلاف التنوین ، وإضمار الخلیل أولی من إضمار غیره ؛ لأنه لم یرد أن یدعو لرجل علی هذه الصفة ، وإنما قصده طلبه ، وأما قول ابن الحاجب فی تضعیف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یدلّ صفة لرجل فیلزم الفصل بینهما بالجملة المفسرة وهی 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فمردود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امْرُؤٌ هَلَکَ لَیْسَ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الفصل بالجملة لازم وإن لم تقدر مفسرة ، إذ لا تکون صفة ؛ لأنها إنشائیة</w:t>
      </w:r>
      <w:r>
        <w:rPr>
          <w:rFonts w:eastAsia="IRNazanin" w:cs="IRNazanin"/>
          <w:color w:val="111111"/>
          <w:sz w:val="28"/>
          <w:szCs w:val="28"/>
          <w:rtl w:val="true"/>
          <w:lang w:bidi="fa-IR"/>
        </w:rPr>
        <w:t>.</w:t>
      </w:r>
    </w:p>
    <w:p>
      <w:pPr>
        <w:pStyle w:val="Heading5"/>
        <w:numPr>
          <w:ilvl w:val="4"/>
          <w:numId w:val="1"/>
        </w:numPr>
        <w:rPr/>
      </w:pPr>
      <w:bookmarkStart w:id="84" w:name="__RefHeading___Toc3509483_581953129"/>
      <w:bookmarkStart w:id="85" w:name="_Toc29"/>
      <w:bookmarkEnd w:id="84"/>
      <w:r>
        <w:rPr>
          <w:rtl w:val="true"/>
        </w:rPr>
        <w:t>«</w:t>
      </w:r>
      <w:r>
        <w:rPr>
          <w:rtl w:val="true"/>
        </w:rPr>
        <w:t>إلّا</w:t>
      </w:r>
      <w:r>
        <w:rPr>
          <w:rtl w:val="true"/>
        </w:rPr>
        <w:t>»</w:t>
      </w:r>
      <w:bookmarkEnd w:id="85"/>
    </w:p>
    <w:p>
      <w:pPr>
        <w:pStyle w:val="BookText"/>
        <w:rPr/>
      </w:pPr>
      <w:r>
        <w:rPr>
          <w:rFonts w:ascii="IRNazanin" w:hAnsi="IRNazanin" w:eastAsia="IRNazanin"/>
          <w:color w:val="111111"/>
          <w:sz w:val="28"/>
          <w:sz w:val="28"/>
          <w:szCs w:val="28"/>
          <w:rtl w:val="true"/>
          <w:lang w:bidi="fa-IR"/>
        </w:rPr>
        <w:t xml:space="preserve">بالکسر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للاستثناء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 مِنْهُ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وانتصاب ما بعدها فی هذه الآیة ونحوها بها علی الصحیح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وارتفاع ما بعدها فی هذه الآیة ونحوها علی أنه بدل بعض من کل عند البصریین ویبعده أنه لا ضمیر معه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أحد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الرغیف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مخالف للمبدل منه فی النفی والإیجاب ، وعلی أنه معطوف علی المستثنی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عند الکوفیین ، وهی عندهم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فی أن ما بعدها مخالف لما قبلها ، لکن ذاک منفی بعد إیجاب ، وهذا موجب بعد نفی ، وردّ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شیء من أحرف العطف یلی العامل ، وقد یجاب بأنه لیس تالیها فی التقدیر ؛ إذ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بمنزلة غیر فیوصف بها وبتالیها ، جمع منکر أو شبهه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فمثال الجمع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یجوز فی إلا هذه أن تکون للاستثناء ، من جهة المعنی ، إذ التقدیر حینئذ لو کان فیهما </w:t>
      </w:r>
    </w:p>
    <w:p>
      <w:pPr>
        <w:pStyle w:val="BookText"/>
        <w:rPr/>
      </w:pPr>
      <w:r>
        <w:rPr>
          <w:rFonts w:ascii="IRNazanin" w:hAnsi="IRNazanin" w:eastAsia="IRNazanin"/>
          <w:color w:val="111111"/>
          <w:sz w:val="28"/>
          <w:sz w:val="28"/>
          <w:szCs w:val="28"/>
          <w:rtl w:val="true"/>
          <w:lang w:bidi="fa-IR"/>
        </w:rPr>
        <w:t>آلهة لیس فیهم الله لفسدتا ، وذلک یقتضی بمفهومه أنه لو کان فیهما آلهة فیهم الله لم تفسدا ، ولیس ذلک المراد ، ولا من جهة اللفظ ، لأن آلهة جمع منکر فی الإثبات فلا عموم له</w:t>
      </w:r>
    </w:p>
    <w:p>
      <w:pPr>
        <w:pStyle w:val="BookText"/>
        <w:rPr/>
      </w:pPr>
      <w:r>
        <w:rPr>
          <w:rFonts w:ascii="IRNazanin" w:hAnsi="IRNazanin" w:eastAsia="IRNazanin"/>
          <w:color w:val="111111"/>
          <w:sz w:val="28"/>
          <w:sz w:val="28"/>
          <w:szCs w:val="28"/>
          <w:rtl w:val="true"/>
          <w:lang w:bidi="fa-IR"/>
        </w:rPr>
        <w:t xml:space="preserve">فلا یصحّ الاستثناء منه ، فلو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رجال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اتفاقا ، وزعم المبرد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للاستثناء ، وأن ما بعدها بدل ، محتجا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الامتناع ، وامتناع الشیء انتفاؤه ، وزعم أن التفریغ بعدها جائز ، وأن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کلام ، ویردّه أنهم لا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دیّار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من أحد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بمنزلة الثانی لجاز ذلک کما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یجز ذلک دلّ علی أن الصواب قول سیبویه إنّ إلّا وما بعدها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الشلوبین وابن الضائع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المعنی حتی تکون إلا بمعنی غیر ، والتی یراد بها البدل والعوض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المعنی فی المثال الذی ذکره سیبویه توطئة للمسألة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رجل إلا زید لغلبنا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مکان زید أو عوضا من زید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قالا ، بل الوصف فی المثال وفی الآیة مختلف ، فهو فی المثال مخصّص مثله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موصوف بأنه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الآیة مؤکّد مثله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 موصوف بأنه غیر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الحکم أبدا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طابق ما بعد إلّا موصوفها فالوصف مخصّص له ، وإن خالفه بإفراد أو غیره فالوصف مؤکد ، ولم أر من أفصح عن هذا ، لکن النحویین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عشرة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أقر له بتسعة ، فإن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أقر له بعشرة ، وسرّه أن المعنی حینئذ عشرة موصوفة بأنها غیر درهم ، وکلّ عشرة فهی موصوفة بذلک ، فالصفة هنا مؤکدة صالحة للاسقاط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نَفْخَةٌ </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وتتخرج الآیة علی ذلک ، إذ المعنی حینئذ لو کان فیهما آلهة لفسدتا ، أی أن الفساد یترتب علی تقدیر تعدّد الآلهة ، وهذا هو المعنی المراد ومثال المعرف الشبیه بالمنکر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أنیخت فألقت بلدة فوق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 بها الأصوات إلّا بغامها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شبه الجمع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غیری سلیمی الدّهر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الحوادث إلّا الصّارم الذّکر</w:t>
      </w:r>
    </w:p>
    <w:p>
      <w:pPr>
        <w:pStyle w:val="BookText"/>
        <w:rPr/>
      </w:pPr>
      <w:r>
        <w:rPr>
          <w:rFonts w:ascii="IRNazanin" w:hAnsi="IRNazanin" w:eastAsia="IRNazanin"/>
          <w:color w:val="111111"/>
          <w:sz w:val="28"/>
          <w:sz w:val="28"/>
          <w:szCs w:val="28"/>
          <w:rtl w:val="true"/>
          <w:lang w:bidi="fa-IR"/>
        </w:rPr>
        <w:t xml:space="preserve">فإلّا الصارم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کلام سیبویه أنه لا یشترط کون الموصوف جمعا أو شبهه ، لتمثیله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معنا رجل إلّا زید لغلبنا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النفی ، کما یقول 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وتفارق إلا هذه غیرا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حذف موصوفها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ونظیرها فی ذلک الجمل والظروف ، فإنها تقع صفات ، ولا یجوز أن تنوب عن موصوفاتها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یوصف بها إلا حیث یصح الاستثناء ، فیجوز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 إلا 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یجوز إلا دانقا ، 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یمتنع إلا جیدا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جماعات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مخالف لقولهم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p>
    <w:p>
      <w:pPr>
        <w:pStyle w:val="BookText"/>
        <w:rPr/>
      </w:pPr>
      <w:r>
        <w:rPr>
          <w:rFonts w:ascii="Amiri" w:hAnsi="Amiri" w:eastAsia="Amiri" w:cs="Amiri"/>
          <w:color w:val="111111"/>
          <w:sz w:val="28"/>
          <w:sz w:val="28"/>
          <w:szCs w:val="28"/>
          <w:rtl w:val="true"/>
          <w:lang w:bidi="ar-SA"/>
        </w:rPr>
        <w:t>کانَ فِیهِما آلِهَةٌ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ولمثال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معنا رجل إلا زید لغلبنا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وشرَط ابنُ الحاجب فی وقوع إلا صفة تعذر الاستثناء ، وجعل من الشاذ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أخ مفارقه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أبیک إلّا الفرقدان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والوصف هنا مخصص لا مؤکد ، کما بینت </w:t>
      </w:r>
      <w:r>
        <w:rPr>
          <w:rStyle w:val="FootnoteAnchor"/>
          <w:rtl w:val="true"/>
        </w:rPr>
        <w:footnoteReference w:id="26"/>
      </w:r>
      <w:r>
        <w:rPr>
          <w:rFonts w:ascii="Amiri" w:hAnsi="Amiri" w:eastAsia="Amiri" w:cs="Amiri"/>
          <w:color w:val="111111"/>
          <w:sz w:val="28"/>
          <w:sz w:val="28"/>
          <w:szCs w:val="28"/>
          <w:rtl w:val="true"/>
          <w:lang w:bidi="ar-SA"/>
        </w:rPr>
        <w:t>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عاطفة بمنزلة الواو فی التشریک فی اللفظ والمعنی ، ذکره الأخفش والفرّاء وأبو عبیدة ، وجعلوا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عَلَیْکُمْ حُجَّةٌ إِلَّا الَّذِینَ ظَلَمُوا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یَخافُ لَدَیَّ الْمُرْسَلُونَ إِلَّا مَنْ ظَلَمَ ثُمَّ بَدَّلَ حُسْناً بَعْدَ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ولا الذین ظلموا ، ولا من ظلم ، وتأولهما الجمهور علی الاستثناء المنقطع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قاله الأصمعی وابن جنی ، وحملا 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حراجیج ما تنفکّ إلّا مناخة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الخسف أو نرمی بها بلدا قفرا</w:t>
      </w:r>
    </w:p>
    <w:p>
      <w:pPr>
        <w:pStyle w:val="BookText"/>
        <w:rPr/>
      </w:pPr>
      <w:r>
        <w:rPr>
          <w:rFonts w:ascii="IRNazanin" w:hAnsi="IRNazanin" w:eastAsia="IRNazanin"/>
          <w:color w:val="111111"/>
          <w:sz w:val="28"/>
          <w:sz w:val="28"/>
          <w:szCs w:val="28"/>
          <w:rtl w:val="true"/>
          <w:lang w:bidi="fa-IR"/>
        </w:rPr>
        <w:t xml:space="preserve">وابن مالک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الدّهر إلا منجنونا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صاحب الحاجات إلّا معذّبا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صحت روایته فتخرّج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لقسم مقدر ، وحذفت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کحذفها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تَفْتَؤُا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 علی ذلک الاستثناء المفرّغ ، وأما بیت ذی الرمة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منه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الرواة ، وإن الروایة </w:t>
      </w:r>
      <w:bookmarkStart w:id="86" w:name="pg5671_37374"/>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 أی شخصا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تنفک تامة بمعنی ما تنفصل عن التعب ، أو ما تخلص منه ، فنفیها نفی ، ومناخة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وقال جماعة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ناقصة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وهذا فاسد ؛ لبقاء الإشکال ؛ إذ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إلّا راکبا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أقسام إلا التی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هذه کلمتان إن الشرطیة ولا النافیة ، ومن العجب أن ابن مالک علی إمامته ذکرها فی شرح التسهیل من أقسام إلّا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509485_581953129"/>
      <w:bookmarkStart w:id="88" w:name="_Toc30"/>
      <w:bookmarkEnd w:id="87"/>
      <w:r>
        <w:rPr>
          <w:rtl w:val="true"/>
        </w:rPr>
        <w:t>«</w:t>
      </w:r>
      <w:r>
        <w:rPr>
          <w:rtl w:val="true"/>
        </w:rPr>
        <w:t>ألّا</w:t>
      </w:r>
      <w:r>
        <w:rPr>
          <w:rtl w:val="true"/>
        </w:rPr>
        <w:t>»</w:t>
      </w:r>
      <w:bookmarkEnd w:id="88"/>
    </w:p>
    <w:p>
      <w:pPr>
        <w:pStyle w:val="BookText"/>
        <w:rPr/>
      </w:pPr>
      <w:r>
        <w:rPr>
          <w:rFonts w:ascii="IRNazanin" w:hAnsi="IRNazanin" w:eastAsia="IRNazanin"/>
          <w:color w:val="111111"/>
          <w:sz w:val="28"/>
          <w:sz w:val="28"/>
          <w:szCs w:val="28"/>
          <w:rtl w:val="true"/>
          <w:lang w:bidi="fa-IR"/>
        </w:rPr>
        <w:t xml:space="preserve">بالفتح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تحضیض مختص بالجمل الفعلیة الخبریة کسائر أدوات التحضیض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ونبّئت لیلی أرسلت بشفاعة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 فهلّا نفس لیلی شفیعها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کان هو ، أی الشأن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فهلا شفعت نفس لیلی ؛ لأن الإضمار من جنس المذکور أقیس ، وشفعیها علی هذا خبر لمحذوف ، أی هی شفعیها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بِسْمِ اللهِ الرَّحْمنِ الرَّحِیمِ أَلَّا تَعْلُوا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کلمتان أن الناصبة ولا النافیة ، أو أن المفسّرة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المخففة من الثقیلة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الناهیة ، ولا موضع لها علی هذا ، وعلی الأول فهی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بمعنی مکتوب ، وعلی أن الخبر بمعنی الطلب ،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التشدید ، </w:t>
      </w:r>
      <w:bookmarkStart w:id="89" w:name="pg5671_37375"/>
    </w:p>
    <w:p>
      <w:pPr>
        <w:pStyle w:val="BookText"/>
        <w:rPr/>
      </w:pPr>
      <w:bookmarkEnd w:id="89"/>
      <w:r>
        <w:rPr>
          <w:rFonts w:ascii="IRNazanin" w:hAnsi="IRNazanin" w:eastAsia="IRNazanin"/>
          <w:color w:val="111111"/>
          <w:sz w:val="28"/>
          <w:sz w:val="28"/>
          <w:szCs w:val="28"/>
          <w:rtl w:val="true"/>
          <w:lang w:bidi="fa-IR"/>
        </w:rPr>
        <w:t xml:space="preserve">ولکن أن فیها الناصبة لیس غیر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محتملة للنفی ؛ فتکون ألا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خبرا لمحذوف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أعمالهم ألا یسجدوا ، وللزیادة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مخفوضة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مختلفا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أمخفوضة هی أم منصوبة ، وذلک علی أن الأصل لئلا واللام متعلقة بیهتدون</w:t>
      </w:r>
      <w:r>
        <w:rPr>
          <w:rFonts w:eastAsia="IRNazanin" w:cs="IRNazanin"/>
          <w:color w:val="111111"/>
          <w:sz w:val="28"/>
          <w:szCs w:val="28"/>
          <w:rtl w:val="true"/>
          <w:lang w:bidi="fa-IR"/>
        </w:rPr>
        <w:t>.</w:t>
      </w:r>
    </w:p>
    <w:p>
      <w:pPr>
        <w:pStyle w:val="Heading5"/>
        <w:numPr>
          <w:ilvl w:val="4"/>
          <w:numId w:val="1"/>
        </w:numPr>
        <w:rPr/>
      </w:pPr>
      <w:bookmarkStart w:id="90" w:name="__RefHeading___Toc3509487_581953129"/>
      <w:bookmarkStart w:id="91" w:name="_Toc31"/>
      <w:bookmarkEnd w:id="90"/>
      <w:r>
        <w:rPr>
          <w:rtl w:val="true"/>
        </w:rPr>
        <w:t>«</w:t>
      </w:r>
      <w:r>
        <w:rPr>
          <w:rtl w:val="true"/>
        </w:rPr>
        <w:t>إلی</w:t>
      </w:r>
      <w:r>
        <w:rPr>
          <w:rtl w:val="true"/>
        </w:rPr>
        <w:t>»</w:t>
      </w:r>
      <w:bookmarkEnd w:id="91"/>
    </w:p>
    <w:p>
      <w:pPr>
        <w:pStyle w:val="BookText"/>
        <w:rPr/>
      </w:pPr>
      <w:r>
        <w:rPr>
          <w:rFonts w:ascii="IRNazanin" w:hAnsi="IRNazanin" w:eastAsia="IRNazanin"/>
          <w:color w:val="111111"/>
          <w:sz w:val="28"/>
          <w:sz w:val="28"/>
          <w:szCs w:val="28"/>
          <w:rtl w:val="true"/>
          <w:lang w:bidi="fa-IR"/>
        </w:rPr>
        <w:t xml:space="preserve">حرف جر ، له ثمانیة معان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الغایة الزمانیة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والمکانیة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الْحَرامِ إِلَی الْمَسْجِدِ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دلّت قرینة علی دخول ما بعدها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القرآن من أوله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بها ، وإلا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إن کان من الجنس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مطلقا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مطلقا ، وهو الصحیح ؛ لأن</w:t>
      </w:r>
    </w:p>
    <w:p>
      <w:pPr>
        <w:pStyle w:val="BookText"/>
        <w:rPr/>
      </w:pPr>
      <w:r>
        <w:rPr>
          <w:rFonts w:ascii="IRNazanin" w:hAnsi="IRNazanin" w:eastAsia="IRNazanin"/>
          <w:color w:val="111111"/>
          <w:sz w:val="28"/>
          <w:sz w:val="28"/>
          <w:szCs w:val="28"/>
          <w:rtl w:val="true"/>
          <w:lang w:bidi="fa-IR"/>
        </w:rPr>
        <w:t>الأکثر مع القرینة عدم الدخول ؛ فیجب الحمل علیه عند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المعیة ، وذلک إذا ضممت شیئا إلی آخر ، وبه قال الکوفیون وجماعة من البصریین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 إلی الذّود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ثلاثة إلی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إذا جمع القلیل إلی مثله صار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زید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مع زید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التبیین ، وهی المبینة لفاعلیّة مجرورها بعد ما یفید حبا أو بغضا من فعل تعجب أو اسم تفضیل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اللام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لانتهاء الغایة ، أی منته إلیک ، ویقولون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إلیک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أنهی حمده إلیک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فی ، ذکره جماعة فی قوله </w:t>
      </w:r>
      <w:r>
        <w:rPr>
          <w:rFonts w:eastAsia="IRNazanin" w:cs="IRNazanin"/>
          <w:color w:val="111111"/>
          <w:sz w:val="28"/>
          <w:szCs w:val="28"/>
          <w:rtl w:val="true"/>
          <w:lang w:bidi="fa-IR"/>
        </w:rPr>
        <w:t xml:space="preserve">: </w:t>
      </w:r>
      <w:bookmarkStart w:id="92" w:name="pg5671_37376"/>
    </w:p>
    <w:p>
      <w:pPr>
        <w:pStyle w:val="BookText"/>
        <w:rPr/>
      </w:pPr>
      <w:bookmarkEnd w:id="92"/>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تترکنّی بالوعید کأنّنی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مطلیّ به القار أجرب</w:t>
      </w:r>
    </w:p>
    <w:p>
      <w:pPr>
        <w:pStyle w:val="BookText"/>
        <w:rPr/>
      </w:pP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لَیَجْمَعَنَّکُمْ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وتأول بعضهم البیت علی تعلق إلی بمحذوف ، أی مطلی بالقار مضافا إلی الناس فحذف وقلب الکلام ، 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تضمین مطلی معنی مبغّض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مجیء إلی بمعنی فی لجاز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وقد عالیت بالکور فوقها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أیسقی فلا یروی إلیّ ابن أحمرا؟</w:t>
      </w:r>
    </w:p>
    <w:p>
      <w:pPr>
        <w:pStyle w:val="BookText"/>
        <w:rPr/>
      </w:pPr>
      <w:r>
        <w:rPr>
          <w:rFonts w:ascii="IRNazanin" w:hAnsi="IRNazanin" w:eastAsia="IRNazanin"/>
          <w:color w:val="111111"/>
          <w:sz w:val="28"/>
          <w:sz w:val="28"/>
          <w:szCs w:val="28"/>
          <w:rtl w:val="true"/>
          <w:lang w:bidi="fa-IR"/>
        </w:rPr>
        <w:t>أی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عند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سبیل إلی الشّباب ، وذکره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أشهی إلیّ من الرّحیق السّلسل؟</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وهی الزائدة ، أثبت ذلک الفراء ، مستدلا بقراءة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الواو ، وخرّجت علی تضمین تهوی معنی تمیل ، أو أن الأصل تهوی بالکسر ، فقلبت الکسرة فتحة والیاء ألفا کما یقال فی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 وفی ناصیة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ناصاة ، قاله ابن مالک ، وفیه نظر ، لأن شرط هذه اللغة تحرک الیاء فی الأصل</w:t>
      </w:r>
      <w:r>
        <w:rPr>
          <w:rFonts w:eastAsia="IRNazanin" w:cs="IRNazanin"/>
          <w:color w:val="111111"/>
          <w:sz w:val="28"/>
          <w:szCs w:val="28"/>
          <w:rtl w:val="true"/>
          <w:lang w:bidi="fa-IR"/>
        </w:rPr>
        <w:t>.</w:t>
      </w:r>
    </w:p>
    <w:p>
      <w:pPr>
        <w:pStyle w:val="Heading5"/>
        <w:numPr>
          <w:ilvl w:val="4"/>
          <w:numId w:val="1"/>
        </w:numPr>
        <w:rPr/>
      </w:pPr>
      <w:bookmarkStart w:id="93" w:name="__RefHeading___Toc3509489_581953129"/>
      <w:bookmarkStart w:id="94" w:name="_Toc32"/>
      <w:bookmarkEnd w:id="93"/>
      <w:r>
        <w:rPr>
          <w:rtl w:val="true"/>
        </w:rPr>
        <w:t>«</w:t>
      </w:r>
      <w:r>
        <w:rPr>
          <w:rtl w:val="true"/>
        </w:rPr>
        <w:t>إی</w:t>
      </w:r>
      <w:r>
        <w:rPr>
          <w:rtl w:val="true"/>
        </w:rPr>
        <w:t>»</w:t>
      </w:r>
      <w:bookmarkEnd w:id="9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بالکسر والسکون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بمعنی نعم ، فیکون لتصدیق المخبر ولإعلام المستخبر ، ولوعد الطالب ، فتقع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ونحوهن ، کما تقع نعم بعدهن ، وزعم ابن الحاجب أنها إنما تقع بعد الاستفهام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وَیَسْتَنْبِئُونَکَ أَحَقٌّ هُوَ ، قُلْ إِی وَرَبِّی 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 عند الجمیع إلا قبل القسم ، 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أسقطت الواو ، </w:t>
      </w:r>
      <w:bookmarkStart w:id="95" w:name="pg5671_37377"/>
    </w:p>
    <w:p>
      <w:pPr>
        <w:pStyle w:val="BookText"/>
        <w:rPr/>
      </w:pPr>
      <w:bookmarkEnd w:id="95"/>
      <w:r>
        <w:rPr>
          <w:rFonts w:ascii="IRNazanin" w:hAnsi="IRNazanin" w:eastAsia="IRNazanin"/>
          <w:color w:val="111111"/>
          <w:sz w:val="28"/>
          <w:sz w:val="28"/>
          <w:szCs w:val="28"/>
          <w:rtl w:val="true"/>
          <w:lang w:bidi="fa-IR"/>
        </w:rPr>
        <w:t>جاز سکون الیاء وفتحها وحذفها ، وعلی الأول فیلتقی ساکنان علی غیر حدّهما</w:t>
      </w:r>
      <w:r>
        <w:rPr>
          <w:rFonts w:eastAsia="IRNazanin" w:cs="IRNazanin"/>
          <w:color w:val="111111"/>
          <w:sz w:val="28"/>
          <w:szCs w:val="28"/>
          <w:rtl w:val="true"/>
          <w:lang w:bidi="fa-IR"/>
        </w:rPr>
        <w:t>.</w:t>
      </w:r>
    </w:p>
    <w:p>
      <w:pPr>
        <w:pStyle w:val="Heading5"/>
        <w:numPr>
          <w:ilvl w:val="4"/>
          <w:numId w:val="1"/>
        </w:numPr>
        <w:rPr/>
      </w:pPr>
      <w:bookmarkStart w:id="96" w:name="__RefHeading___Toc3509491_581953129"/>
      <w:bookmarkStart w:id="97" w:name="_Toc33"/>
      <w:bookmarkEnd w:id="96"/>
      <w:r>
        <w:rPr>
          <w:rtl w:val="true"/>
        </w:rPr>
        <w:t>«</w:t>
      </w:r>
      <w:r>
        <w:rPr>
          <w:rtl w:val="true"/>
        </w:rPr>
        <w:t>أی</w:t>
      </w:r>
      <w:r>
        <w:rPr>
          <w:rtl w:val="true"/>
        </w:rPr>
        <w:t>»</w:t>
      </w:r>
      <w:bookmarkEnd w:id="97"/>
    </w:p>
    <w:p>
      <w:pPr>
        <w:pStyle w:val="BookText"/>
        <w:rPr/>
      </w:pPr>
      <w:r>
        <w:rPr>
          <w:rFonts w:ascii="IRNazanin" w:hAnsi="IRNazanin" w:eastAsia="IRNazanin"/>
          <w:color w:val="111111"/>
          <w:sz w:val="28"/>
          <w:sz w:val="28"/>
          <w:szCs w:val="28"/>
          <w:rtl w:val="true"/>
          <w:lang w:bidi="fa-IR"/>
        </w:rPr>
        <w:t xml:space="preserve">بالفتح والسکون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لنداء البعید أو القریب أو المتوسط ، علی خلاف فی ذلک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تسمعی أی عبد فی رونق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حمامات لهنّ هدیر</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تمدّ ألفها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تفسیر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عسجد أی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 أی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عطف بیان علی ما قبلها ، أو بدل ، لا عطف نسق ، خلافا للکوفیین وصاحبنی المستوفی والمفتاح ، لأنا لم نر عاطفا یصلح للسقوط دائما ، ولا عاطفا ملازما لعطف الشیء علی مرادفه ، وتقع تفسیرا للجمل أیضا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وترمیننی بالطّرف ، أی أنت 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وتقلیننی ، لکنّ إیّاک لا أقلی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وقعت بعد تقول وقبل فعل مسند للضمیر حکی 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استکتمته الحدیث أی سألته کتمانه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ذلک بضم التاء ، ولو جئت بإذا مکان أی فتحت التاء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إذا ظرف لتقول ، وقد نظم ذلک بعضهم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کنیت بأی فعلا تفسّره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 تاءک فیه ضمّ معترف</w:t>
      </w:r>
    </w:p>
    <w:p>
      <w:pPr>
        <w:pStyle w:val="BookText"/>
        <w:rPr/>
      </w:pPr>
      <w:r>
        <w:rPr>
          <w:rFonts w:ascii="IRNazanin" w:hAnsi="IRNazanin" w:eastAsia="IRNazanin"/>
          <w:color w:val="111111"/>
          <w:sz w:val="28"/>
          <w:sz w:val="28"/>
          <w:szCs w:val="28"/>
          <w:rtl w:val="true"/>
          <w:lang w:bidi="fa-IR"/>
        </w:rPr>
        <w:t>وإن تکن بإذا یوما تفسّره</w:t>
      </w:r>
    </w:p>
    <w:p>
      <w:pPr>
        <w:pStyle w:val="BookText"/>
        <w:rPr/>
      </w:pPr>
      <w:r>
        <w:rPr>
          <w:rFonts w:ascii="IRNazanin" w:hAnsi="IRNazanin" w:eastAsia="IRNazanin"/>
          <w:color w:val="111111"/>
          <w:sz w:val="28"/>
          <w:sz w:val="28"/>
          <w:szCs w:val="28"/>
          <w:rtl w:val="true"/>
          <w:lang w:bidi="fa-IR"/>
        </w:rPr>
        <w:t>ففتحة التّاء أمر غیر مختلف</w:t>
      </w:r>
    </w:p>
    <w:p>
      <w:pPr>
        <w:pStyle w:val="Heading5"/>
        <w:numPr>
          <w:ilvl w:val="4"/>
          <w:numId w:val="1"/>
        </w:numPr>
        <w:rPr/>
      </w:pPr>
      <w:bookmarkStart w:id="98" w:name="__RefHeading___Toc3509493_581953129"/>
      <w:bookmarkStart w:id="99" w:name="_Toc34"/>
      <w:bookmarkEnd w:id="98"/>
      <w:r>
        <w:rPr>
          <w:rtl w:val="true"/>
        </w:rPr>
        <w:t>«</w:t>
      </w:r>
      <w:r>
        <w:rPr>
          <w:rtl w:val="true"/>
        </w:rPr>
        <w:t>أیّ</w:t>
      </w:r>
      <w:r>
        <w:rPr>
          <w:rtl w:val="true"/>
        </w:rPr>
        <w:t>»</w:t>
      </w:r>
      <w:bookmarkEnd w:id="9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الهمزة وتشدید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یأتی علی خمسة أوجه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شرطا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تَدْعُوا فَلَهُ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الْأَجَلَیْنِ قَضَیْتُ فَلا عُدْوانَ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واستفهاما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زادَتْهُ هذِهِ إِیماناً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تخفف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تنظّرت نصرا والسّماکین 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الغیث استهلّت مواطره</w:t>
      </w:r>
    </w:p>
    <w:p>
      <w:pPr>
        <w:pStyle w:val="BookText"/>
        <w:rPr/>
      </w:pPr>
      <w:r>
        <w:rPr>
          <w:rFonts w:ascii="IRNazanin" w:hAnsi="IRNazanin" w:eastAsia="IRNazanin"/>
          <w:color w:val="111111"/>
          <w:sz w:val="28"/>
          <w:sz w:val="28"/>
          <w:szCs w:val="28"/>
          <w:rtl w:val="true"/>
          <w:lang w:bidi="fa-IR"/>
        </w:rPr>
        <w:t xml:space="preserve">وموصولا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لَنَنْزِعَنَّ مِنْ کُلِّ شِیعَةٍ 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لننزعن الذی هو أشد ، قاله سیبویه ، وخالفه الکوفیون وجماعة من البصریین ؛ لأنهم یرون أن أیا الموصولة معربة دائما کالشرطیة والاستفهامیة ، 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تبین لی أن سیبویه غلط إلا فی موضعین هذا أحدهما ، فإنه یسلم أنها تعرب إذا أفردت ، فکیف یقول ببنائها إذا أضیفت؟ وقال 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البصرة فلم أسمع منذ فارقت الخندق إلی مکة أحدا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 أیّهم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هؤلاء أنها فی الآیة استفهامیة ، وأنها مبتدأ ، وأشدّ خبر ، ثم اختلفوا فی مفعول ننزع ، فقال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لننزعنّ الفریق الذی </w:t>
      </w:r>
      <w:r>
        <w:rPr>
          <w:rStyle w:val="FootnoteAnchor"/>
          <w:rtl w:val="true"/>
        </w:rPr>
        <w:footnoteReference w:id="28"/>
      </w:r>
      <w:r>
        <w:rPr>
          <w:rFonts w:ascii="Amiri" w:hAnsi="Amiri" w:eastAsia="Amiri" w:cs="Amiri"/>
          <w:color w:val="111111"/>
          <w:sz w:val="28"/>
          <w:sz w:val="28"/>
          <w:szCs w:val="28"/>
          <w:rtl w:val="true"/>
          <w:lang w:bidi="ar-SA"/>
        </w:rPr>
        <w:t xml:space="preserve">یقال فیهم أیهم أشد ، 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الجملة ، وعلّقت ننزع عن العمل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أَیُّ الْحِزْبَیْنِ أَحْصی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الکسائی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شیعة ، ومن زائدة ، وجملة الاستفهام مستأنفة ، وذلک علی قولهما فی جواز زیادة من 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أقوالهم أن التعلیق مختص بأفعال القلوب ، وأنه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بتقدیر الذی یقال فیه هو الفاسق ، وأنه لم یثبت زیادة من فی الإیجاب ، وقول الشاعر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لقیت بنی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 أیّهم أفضل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بضم أیّ ، وحروف الجر لا تعلّق ، ولا یجوز حذف المجرور ودخول الجار علی معمول صلته ، ولا یستأنف ما بعد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الزمخشری وجماعة کونها موصولة مع أن الضمة إعراب ، فقدّروا متعلق النزع من کل شیعة ،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لننزعن بعض کل شیعة ، ثم قدر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البعض؟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هو أشد ، ثم حذف المبتدآن المکتنفان للموصول ، وفیه تعسّف ظاهر ، ولا أعلمهم استعملوا أیا الموصولة مبتدأ ، وسیأتی ذلک عن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ابن الطراوة أن أیا مقطوعة عن الإضافة ، فلذلک بنیت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 ، وهذا باطل برسم الضمیر متّصلا بأیّ ، والإجماع علی أنها إذا لم تضف کانت معربة</w:t>
      </w:r>
    </w:p>
    <w:p>
      <w:pPr>
        <w:pStyle w:val="BookText"/>
        <w:rPr/>
      </w:pPr>
      <w:r>
        <w:rPr>
          <w:rFonts w:ascii="IRNazanin" w:hAnsi="IRNazanin" w:eastAsia="IRNazanin"/>
          <w:color w:val="111111"/>
          <w:sz w:val="28"/>
          <w:sz w:val="28"/>
          <w:szCs w:val="28"/>
          <w:rtl w:val="true"/>
          <w:lang w:bidi="fa-IR"/>
        </w:rPr>
        <w:t xml:space="preserve">وزعم ثعلب أن أیا لا تکون موصولة أصلا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هو فاضل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الذی هو فاضل جاءنی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دالة علی معنی الکمال ، فتقع صفة للنکرة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أیّ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کامل فی صفات الرجال ، وحالا للمعرفة کمررت بعبد الله أیّ رجل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وصلة إلی نداء ما فیه 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الأخفش أن أیا لا تکون وصلة ، وأن أیا هذه هی الموصولة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حذف صدر صلتها وهو العائد ، والمعنی یا من هو الرجل ، وردّ بأنه لیس لنا عائد یجب حذفه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موصول التزم کون صلته جملة اسمیة ، وله أن یجیب عنهما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قسما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نکرة موصوفة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بأیّ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معجب لک ، وهذا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معها مضاف إلیه البتة إلا فی النداء والحکایة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یا هذا ، وجاءنی رجلان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أیان ، وجاءنی رجال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سررتنی بوصال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ترعنی ثلاثة بصدود </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فیه أی موصولة ؛ لأن الموصولة لا تضاف إلا إلی المعرفة ، قال أبو علی فی التذکرة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أیّ سوالف وخدود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برزت لنا بین اللّوی فزرود؟</w:t>
      </w:r>
    </w:p>
    <w:p>
      <w:pPr>
        <w:pStyle w:val="BookText"/>
        <w:rPr/>
      </w:pPr>
      <w:r>
        <w:rPr>
          <w:rFonts w:ascii="IRNazanin" w:hAnsi="IRNazanin" w:eastAsia="IRNazanin"/>
          <w:color w:val="111111"/>
          <w:sz w:val="28"/>
          <w:sz w:val="28"/>
          <w:szCs w:val="28"/>
          <w:rtl w:val="true"/>
          <w:lang w:bidi="fa-IR"/>
        </w:rPr>
        <w:t>لا تکون أی فیه موصولة ؛ لإضافتها إلی نکرة ، انتهی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شرطیة ؛ لأن 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سررتنی یوما بوصالک آمنتنی ثلاثة أیام من صدودک ، وهذا عکس المعنی المراد ، وإنما هی للاستفهام الذی یراد به النفی ، کقولک لمن أدعی أنه أکرمک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أکرمتنی؟ والمعنی ما </w:t>
      </w:r>
      <w:bookmarkStart w:id="100" w:name="pg5671_37381"/>
    </w:p>
    <w:p>
      <w:pPr>
        <w:pStyle w:val="BookText"/>
        <w:rPr/>
      </w:pPr>
      <w:bookmarkEnd w:id="100"/>
      <w:r>
        <w:rPr>
          <w:rFonts w:ascii="IRNazanin" w:hAnsi="IRNazanin" w:eastAsia="IRNazanin"/>
          <w:color w:val="111111"/>
          <w:sz w:val="28"/>
          <w:sz w:val="28"/>
          <w:szCs w:val="28"/>
          <w:rtl w:val="true"/>
          <w:lang w:bidi="fa-IR"/>
        </w:rPr>
        <w:t>سررتنی یوما بوصالک إلا روّعتنی</w:t>
      </w:r>
      <w:r>
        <w:rPr>
          <w:rStyle w:val="FootnoteAnchor"/>
          <w:rtl w:val="true"/>
        </w:rPr>
        <w:footnoteReference w:id="31"/>
      </w:r>
      <w:r>
        <w:rPr>
          <w:rFonts w:ascii="IRNazanin" w:hAnsi="IRNazanin" w:eastAsia="IRNazanin"/>
          <w:color w:val="111111"/>
          <w:sz w:val="28"/>
          <w:sz w:val="28"/>
          <w:szCs w:val="28"/>
          <w:rtl w:val="true"/>
          <w:lang w:bidi="fa-IR"/>
        </w:rPr>
        <w:t xml:space="preserve">ثلاثة بصدودک ، والجملة الأولی مستأنفة قدّم ظرفها ؛ لأن له الصّدر ، والثانیة إما فی موضع جر صفة لوصال علی حذف العائد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ترعنی بعده ، کما حذف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یَوْماً لا تَجْزِی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أو نصب حالا من فاعل سررتنی أو مفعوله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سررتنی غیر رائع لی أو غیر مروع منک ، وهی حال مقدّرة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فَادْخُلُوها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محل لها علی أن تکون معطوفة علی الأولی بفاء محذوفة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w:t>
      </w:r>
    </w:p>
    <w:p>
      <w:pPr>
        <w:pStyle w:val="BookText"/>
        <w:rPr/>
      </w:pPr>
      <w:r>
        <w:rPr>
          <w:rFonts w:ascii="Amiri" w:hAnsi="Amiri" w:eastAsia="Amiri" w:cs="Amiri"/>
          <w:color w:val="111111"/>
          <w:sz w:val="28"/>
          <w:sz w:val="28"/>
          <w:szCs w:val="28"/>
          <w:rtl w:val="true"/>
          <w:lang w:bidi="ar-SA"/>
        </w:rPr>
        <w:t>مُوسی لِقَوْمِهِ إِنَّ اللهَ یَأْمُرُکُمْ أَنْ تَذْبَحُوا بَقَرَةً ، قالُوا أَتَتَّخِذُنا هُزُواً؟ قالَ 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فی بقیة الآیة ، وفیه بعد ، والمحققون فی الآیة علی أن الجمل مستأنفة ، بتقدیر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قالوا له؟ فما قال لهم؟ ومن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لم یجز عنده کون الحال من فاعل سررتنی ، 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ضمیر ذی الحال</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3509495_581953129"/>
      <w:bookmarkStart w:id="102" w:name="_Toc35"/>
      <w:bookmarkEnd w:id="101"/>
      <w:r>
        <w:rPr>
          <w:rtl w:val="true"/>
        </w:rPr>
        <w:t>«</w:t>
      </w:r>
      <w:r>
        <w:rPr>
          <w:rtl w:val="true"/>
        </w:rPr>
        <w:t>إذ</w:t>
      </w:r>
      <w:r>
        <w:rPr>
          <w:rtl w:val="true"/>
        </w:rPr>
        <w:t>»</w:t>
      </w:r>
      <w:bookmarkEnd w:id="102"/>
    </w:p>
    <w:p>
      <w:pPr>
        <w:pStyle w:val="BookText"/>
        <w:rPr/>
      </w:pP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اسما للزمن الماضی ، ولها أربعة استعمالات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ظرفا ، وهو الغالب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نَصَرَهُ اللهُ إِذْ أَخْرَجَهُ الَّذِینَ کَفَرُوا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مفعولا 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کُنْتُمْ قَلِیلاً فَکَثَّرَکُمْ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علی المذکورة فی أوائل القصص فی التنزیل أن تکون مفعولا به ، بتقدیر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 بِکُمُ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المعربین یقول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ظرف لا ذکر محذوفا ، </w:t>
      </w:r>
    </w:p>
    <w:p>
      <w:pPr>
        <w:pStyle w:val="BookText"/>
        <w:rPr/>
      </w:pPr>
      <w:r>
        <w:rPr>
          <w:rFonts w:ascii="IRNazanin" w:hAnsi="IRNazanin" w:eastAsia="IRNazanin"/>
          <w:color w:val="111111"/>
          <w:sz w:val="28"/>
          <w:sz w:val="28"/>
          <w:szCs w:val="28"/>
          <w:rtl w:val="true"/>
          <w:lang w:bidi="fa-IR"/>
        </w:rPr>
        <w:t>وهذا وهم فاحش ، لاقتضائه حینئذ الأمر بالذکر فی ذلک الوقت ، مع أن الأمر للاستقبال ، وذلک الوقت قد مضی قبل تعلق الخطاب بالمکلفین منّا ، وإنما المراد ذکر الوقت نفسه لا الذکر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بدلا من المفعول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مَرْیَمَ إِذِ 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مریم علی حد البدل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الشَّهْرِ الْحَرامِ قِتالٍ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 اللهِ عَلَیْکُمْ إِذْ جَعَلَ فِیکُمْ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کون إذ فیه ظرفا للنعمة وکونها بدلا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إلیها اسم زمان صالح للاستغناء عنه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صالح له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إِذْ هَدَیْتَنا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الجمهور أن إذ لا تقع إلا ظرفا أو مضافا إلیها ، وأنها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کُنْتُمْ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لمفعول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نعمة الله علیکم إذ کنتم</w:t>
      </w:r>
    </w:p>
    <w:p>
      <w:pPr>
        <w:pStyle w:val="BookText"/>
        <w:rPr/>
      </w:pPr>
      <w:r>
        <w:rPr>
          <w:rFonts w:ascii="Amiri" w:hAnsi="Amiri" w:eastAsia="Amiri" w:cs="Amiri"/>
          <w:color w:val="111111"/>
          <w:sz w:val="28"/>
          <w:sz w:val="28"/>
          <w:szCs w:val="28"/>
          <w:rtl w:val="true"/>
          <w:lang w:bidi="ar-SA"/>
        </w:rPr>
        <w:t xml:space="preserve">قلیلا ، 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لمضاف إلی مفعول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قصة مریم ، ویؤید هذا القول التصریح بالمفعول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نِعْمَتَ اللهِ عَلَیْکُمْ إِذْ کُنْتُمْ أَعْداءً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أن الزمخشری قال 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من الله علی المؤمنین إذ بعث فیهم رسولا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أن یکون التقدیر منّه إذ بعث ، وأن تکون إذ فی محل رفع کإذا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ما یکون الأمیر إذا کان قائما ، أی لمن منّ الله علی المؤمنین وقت بعثه ، انتهی ؛ فمقتضی هذا الوجه أن إذ مبتدأ ، ولا نعلم بذلک قائلا ، ثم تنظیره بالمثال غیر مناسب ؛ لأن الکلام فی إذ لا فی إذا ، وکان حقه أن یقول إذ کان ؛ لأنهم یقدرون فی هذا المثال ونحوه </w:t>
      </w:r>
    </w:p>
    <w:p>
      <w:pPr>
        <w:pStyle w:val="BookText"/>
        <w:rPr/>
      </w:pPr>
      <w:r>
        <w:rPr>
          <w:rFonts w:ascii="IRNazanin" w:hAnsi="IRNazanin" w:eastAsia="IRNazanin"/>
          <w:color w:val="111111"/>
          <w:sz w:val="28"/>
          <w:sz w:val="28"/>
          <w:szCs w:val="28"/>
          <w:rtl w:val="true"/>
          <w:lang w:bidi="fa-IR"/>
        </w:rPr>
        <w:t xml:space="preserve">إذ تارة وإذا أخری ، بحسب المعنی المراد ، ثم ظاهره أن المثال یتکلم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 والمشهور أن حذف الخبر فی ذلک واجب ، وکذلک المشهور أن إذا المقدرة فی المثال فی موضع نصب ، ولکن جوّز عبد القاهر کونها فی موضع رفع ، تمسکا بقول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ما یکون الأمیر یوم الجمعة ، بالرفع ؛ فقاس الزمخشری إذ علی إذا ، والمبتدأ علی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اسما للزمن المستقبل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لا یثبتون هذا القسم ، ویجعلون الآیة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من تنزیل المستقبل الواجب الوقوع منزلة ما قد وقع ، وقد یحتج لغیرهم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یَعْلَمُونَ إِذِ الْأَغْلالُ فِی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لفظا ومعنی ؛ لدخول حرف التنفیس علیه ، وقد أعمل فی إذ ؛ فیلزم أن یکون بمنزلة إذا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للتعلیل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یَنْفَعَکُمُ الْیَوْمَ إِذْ ظَلَمْتُمْ أَنَّکُمْ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ینفعکم الیوم اشتراککم فی العذاب ؛ لأجل ظلمکم فی الدنیا ، وهل هذه حرف بمنزلة لام العلة أو ظرف والتعلیل مستفاد من قوة الکلام لامن اللفظ ؛ فإنه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إذ أساء ، وأرید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اقتضی ظاهر الحال أن الإساءة سبب الضرب؟ قولان ، وإنما یرتفع السؤال علی القول الأول ؛ فإنه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ینفعکم الیوم وقت ظلمکم الاشتراک فی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التعلیل مستفادا ؛ لاختلاف زمنی الفعلین ، ویبقی إشکال فی الآیة ، وهو أن إذ لا تبدل من الیوم لاختلاف الزمانین ، ولا تکون ظرفا لینفع ؛ لأنه لا یعمل فی ظرفین ، ولا لمشترکون ؛ لأن معمول خبر الأحرف الخمسة لا یتقدم علیها ولأن معمول الصلة لا یتقدم علی الموصول ، ولأن اشتراکهم فی الآخرة لا فی زمن ظلمهم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حملوه علی التعلیل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لَمْ یَهْتَدُوا بِهِ فَسَیَقُولُونَ هذا إِفْکٌ قَدِیمٌ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یَعْبُدُونَ إِلَّا اللهَ فَأْوُوا إِلَی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قد أعاد الله نعمتهم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قریش ، وإذ ما مثلهم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الأعشی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محلّا وإن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فی السّفر إذ مضوا مهلا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لنا حلولا فی الدنیا وإن لنا ارتحالا عنها إلی الآخرة ، وإن فی الجماعة الذین ماتوا قبلنا إمهالا لنا ، لأنهم مضوا قبلنا وبقینا بعدهم ، وإنما یصح ذلک کله علی القول بأن إذ التعلیلیة حرف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والجمهور لا یثبتون هذا القسم ، وقال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راجعت أبا علی مرارا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یَنْفَعَکُمُ الْیَوْمَ إِذْ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مستشکلا إبدال إذ من الیوم ، فآخر ما تحصّل منه أن الدنیا والآخرة متصلتان ، وأنهما فی حکم الله تعالی سواء ، فکأن الیوم ماض ، أو کأن إذ مستقبلة ، انتهی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إذ ثبت ظلمکم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بعد إذ ظلمتم ، وعلیهما أیضا فإذ بدل من الیوم ، ولیس هذا التقدیر مخالفا لما قلناه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إِذْ هَدَیْتَنا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المدّعی هناک أنها لا یستغنی عن معناها کما یجوز الاستغناء عن یوم فی یومئذ ، لأنها لا تحذف لدلیل ، وإذا لم تقدر إذ تعلیلا فیجوز أن تکون أنّ وصلتها تعلیلا ، والفاعل مستتر راجع إلی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بَیْنِی وَبَیْنَکَ بُعْدَ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القرین ، ویشهد لهما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علی الاستئناف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للمفاجأة ، نص علی ذلک سیبویه ، وهی الواقعة بعد بینا أو بینما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استقدر الله خیرا وارضینّ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العسر إذ دارت میاسیر</w:t>
      </w:r>
    </w:p>
    <w:p>
      <w:pPr>
        <w:pStyle w:val="BookText"/>
        <w:rPr/>
      </w:pPr>
      <w:r>
        <w:rPr>
          <w:rFonts w:ascii="IRNazanin" w:hAnsi="IRNazanin" w:eastAsia="IRNazanin"/>
          <w:color w:val="111111"/>
          <w:sz w:val="28"/>
          <w:sz w:val="28"/>
          <w:szCs w:val="28"/>
          <w:rtl w:val="true"/>
          <w:lang w:bidi="fa-IR"/>
        </w:rPr>
        <w:t xml:space="preserve">وهل هی ظرف مکان أو زمان ، أو حرف بمعنی المفاجأة ، أو حرف توکید ، أو زائد؟ أقوال ، وعلی القول بالظرفیة فقال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عاملها الفعل الذی بعدها ، لانها غیر مضافة إلیه ، وعامل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یفسره الفعل المذکور ، وقال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مضافة إلی الجملة ، فلا یعمل فیها الفعل ولا فی بینا وبینما ، لأن المضاف إلیه لا یعمل فی المضاف ولا فیما قبله ، وإنما عاملها محذوف یدل علیه الکلام ، وإذ بدل منهما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ما یلی بین بناء علی أنها مکفوفة عن الإضافة إلیه کما یعمل تالی اسم الشرط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خبر لمحذوف ، وتقدیر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أنا قائم إذ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أوقات قیامی مجیء زید ، ثم حذف المبتدأ مدلولا علیه بجاء زید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 وإذ خبره ، والمعنی حین أنا قائم حین جاء زید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لإذ معنیان آخران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وذلک بأن تحمل علی الزیادة ، قاله أبو عبیدة ، وتبعه ابن قتیبة ، وحملا علیه آیات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رَبُّکَ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کقد ، وحملت علیه الآیة ، ولیس القولان بشیء ، واختار ابن الشّجری أنها تقع زائدة بعد بینا وبینما خاصة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جالس إذ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فقدرتها غیر زائدة أعملت فیها الخبر ، وهی مضافة إلی جملة جاء زید ، وهذا الفعل هو الناصب لبین ، فیعمل المضاف إلیه فیما قبل المضاف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کلام النحویین فی توجیه ذلک ، وعلی القول بالتحقیق فی الآیة ، فالجملة معترضة بین الفعل والفاعل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إذ الإضافة إلی جملة ، إما اسمیة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أَنْتُمْ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فعلیة فعلها ماض لفظا ومعنی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فعلیة فعلها ماض معنی لا لفظا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یَرْفَعُ إِبْراهِیمُ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یَمْکُرُ بِکَ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لِلَّذِی أَنْعَمَ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الثلاثة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ظرف لنصره ، والثانیة بدل منها ، والثالثة قیل بدل ثان وقیل ظرف لثانی اثنین ، وفیهما وفی إبدال الثانیة نظر ، لأن الزمن الثانی والثالث غیر الأول فکیف یبدلان منه؟ ثم لا یعرف أن البدل یتکرر إلا فی بدل الإضراب ، وهو ضعیف لا یحمل علیه التنزیل ،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اثنین ، فکیف یعمل فی الظرف ولیس فیه معنی فعل؟ وقد یجاب بأن تقارب الأزمنة ینزلها منزلة المتحدة ، أشار إلی ذلک أبو الفتح فی المحتسب ، والظرف یتعلق بوهم الفعل وأیسر روائحه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یحذف أحد شطری الجملة فیظن من لا خبرة له أنها أضیفت إلی المفرد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ترجعنّ لیال قد مضین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والعیش منقلب إذ ذاک أفنانا؟</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ذاک کذلک ، وقال الأخطل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منازل ألّاف عهدتهم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نحن إذ ذاک دون النّاس إخوانا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آلف بالمد مثل کافر وکفار ، ونحن وذاک مبتدآن حذف خبراهما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عهدتهم إخوانا إذ نحن متآلفون ؛ إذ ذاک کائن ، ولا تکون إذ الثانیة خبرا عن نحن ؛ لأنه زمان ونحن اسم عین ، بل هی ظرف </w:t>
      </w:r>
    </w:p>
    <w:p>
      <w:pPr>
        <w:pStyle w:val="BookText"/>
        <w:rPr/>
      </w:pPr>
      <w:r>
        <w:rPr>
          <w:rFonts w:ascii="IRNazanin" w:hAnsi="IRNazanin" w:eastAsia="IRNazanin"/>
          <w:color w:val="111111"/>
          <w:sz w:val="28"/>
          <w:sz w:val="28"/>
          <w:szCs w:val="28"/>
          <w:rtl w:val="true"/>
          <w:lang w:bidi="fa-IR"/>
        </w:rPr>
        <w:t xml:space="preserve">للخبر المقدر ، وإذ الأولی ظرف لعهدتهم ، 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ظرف له أو للخبر المقدر أو لحال من إخوانا محذوفة ، أی متصافین دون الناس ، ولا یمنع ذلک تنکیر صاحب الحال ؛ لتأخره ؛ فهو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لمیة موحشا طلل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یلوح کأنّه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کونه اسم عین ، لأن دون ظرف مکان لا زمان ، والمشار إلیه بذلک التجاوز المفهوم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یکونوا حمی 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النّاس إذ ذاک من عزبزّ</w:t>
      </w:r>
    </w:p>
    <w:p>
      <w:pPr>
        <w:pStyle w:val="BookText"/>
        <w:rPr/>
      </w:pPr>
      <w:r>
        <w:rPr>
          <w:rFonts w:ascii="IRNazanin" w:hAnsi="IRNazanin" w:eastAsia="IRNazanin"/>
          <w:color w:val="111111"/>
          <w:sz w:val="28"/>
          <w:sz w:val="28"/>
          <w:szCs w:val="28"/>
          <w:rtl w:val="true"/>
          <w:lang w:bidi="fa-IR"/>
        </w:rPr>
        <w:t xml:space="preserve">إذ الأولی ظرف لیتقی ، أو لحمی ، أو لیکونوا إن قلنا إن لکان الناقصة مصدرا ، والثانیة ظرف لبزّ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موصول لا شرط ، لأن بزّ عامل فی إذ الثانیة ، ولا یعمل ما فی حیز الشرط فیما قبله عند البصریین ، وبز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من ، والجملة خبر الناس ، والعائد محذوف ، أی من عزّ منهم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إذ الأولی ظرفا لبزّ ، لأنه جزء الجملة التی أضیفت إذ الأولی إلیها ، ولا یعمل شیء من المضاف إلیه فی المضاف ، ولا إذ الثانیة بدلا من الأولی ، لأنها إنما تکمل بما أضیفت إلیه ، ولا یتبع اسم حتی یکمل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الناس ، لأنها زمان والناس اسم عین ، وذاک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محذوف الخبر ، أی کائن ، وعلی ذلک فقس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تحذف الجملة کلّها للعلم ، ویعوص عنها التنوین ، وتکسر الذال لالتقاء الساکنین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وَیَوْمَئِذٍ 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الأخفش أن إذ فی ذلک معربة لزوال افتقارها إلی الجملة ، وإن الکسرة إعراب ، لأن الیوم مضاف </w:t>
      </w:r>
    </w:p>
    <w:p>
      <w:pPr>
        <w:pStyle w:val="BookText"/>
        <w:rPr/>
      </w:pPr>
      <w:r>
        <w:rPr>
          <w:rFonts w:ascii="IRNazanin" w:hAnsi="IRNazanin" w:eastAsia="IRNazanin"/>
          <w:color w:val="111111"/>
          <w:sz w:val="28"/>
          <w:sz w:val="28"/>
          <w:szCs w:val="28"/>
          <w:rtl w:val="true"/>
          <w:lang w:bidi="fa-IR"/>
        </w:rPr>
        <w:t xml:space="preserve">إلیها ، وردّ بأن بناءها لوضعها علی حرفین ، وبأن الافتقار باق فی المعنی کالموصول تحذف صلته لدلیل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الأولی فاجمع جمو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 ثمّ وجّههم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نحن الأولی عرفوا ، وبأن العوض ینزل منزلة المعوض عنه ، فکأنّ المضاف إلیه مذکور ، وبقوله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 عن طلابک أمّ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بعافیة وأنت إذ صحیح</w:t>
      </w:r>
    </w:p>
    <w:p>
      <w:pPr>
        <w:pStyle w:val="BookText"/>
        <w:rPr/>
      </w:pPr>
      <w:r>
        <w:rPr>
          <w:rFonts w:ascii="Amiri" w:hAnsi="Amiri" w:eastAsia="Amiri" w:cs="Amiri"/>
          <w:color w:val="111111"/>
          <w:sz w:val="28"/>
          <w:sz w:val="28"/>
          <w:szCs w:val="28"/>
          <w:rtl w:val="true"/>
          <w:lang w:bidi="ar-SA"/>
        </w:rPr>
        <w:t xml:space="preserve">فأجاب عن هذا بأن الأصل حینئذ ، ثم حذف المضاف وبقی الجر کقراءة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یُرِیدُ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ثواب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الجملة الاسمیة ، فاحتملت الظرفیة والتعلیلیّة فی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ازدیارک فی الدّجی الرّقباء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حیث کنت من الظّلام ضیاء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أمن فعل ماض ، فهو مفتوح الآخر ، لا مکسوره علی أنه حرف جر کما توهّم شخص ادعی الأدب فی زماننا وأصرّ علی ذلک ، والازدیار أبلغ من الزیارة کما أن الاکتساب أبلغ من الکسب ، لأن الافتعال للتصرف ، والدال بدل عن التاء ،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به ، لا بأمن ؛ لأن المعنی أنهم أمنوا دائما أن تزوری فی الدجی ، وإذ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تعلیل أو ظرف مبدل من محل فی الدجی ، وضیاء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حیث ، وابتدیء بالنکرة لتقدم خبرها علیها ظرفا ، ولأنها موصوفة فی المعنی ، لأن من الظلام صفة لها فی الأصل ، فلما قدمت علیها صارت حالا منها ، ومن للبدل ، وهی متعلقة بمحذوف ، وکان تامة ، </w:t>
      </w:r>
      <w:bookmarkStart w:id="103" w:name="pg5671_37389"/>
    </w:p>
    <w:p>
      <w:pPr>
        <w:pStyle w:val="BookText"/>
        <w:rPr/>
      </w:pPr>
      <w:bookmarkEnd w:id="103"/>
      <w:r>
        <w:rPr>
          <w:rFonts w:ascii="IRNazanin" w:hAnsi="IRNazanin" w:eastAsia="IRNazanin"/>
          <w:color w:val="111111"/>
          <w:sz w:val="28"/>
          <w:sz w:val="28"/>
          <w:szCs w:val="28"/>
          <w:rtl w:val="true"/>
          <w:lang w:bidi="fa-IR"/>
        </w:rPr>
        <w:t xml:space="preserve">وهی وفاعلها خفض بإضافة حیث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الضیاء حاصل فی کل موضع حصلت فیه بدلا من الظلام</w:t>
      </w:r>
      <w:r>
        <w:rPr>
          <w:rFonts w:eastAsia="IRNazanin" w:cs="IRNazanin"/>
          <w:color w:val="111111"/>
          <w:sz w:val="28"/>
          <w:szCs w:val="28"/>
          <w:rtl w:val="true"/>
          <w:lang w:bidi="fa-IR"/>
        </w:rPr>
        <w:t>.</w:t>
      </w:r>
    </w:p>
    <w:p>
      <w:pPr>
        <w:pStyle w:val="Heading5"/>
        <w:numPr>
          <w:ilvl w:val="4"/>
          <w:numId w:val="1"/>
        </w:numPr>
        <w:rPr/>
      </w:pPr>
      <w:bookmarkStart w:id="104" w:name="__RefHeading___Toc3509497_581953129"/>
      <w:bookmarkStart w:id="105" w:name="_Toc36"/>
      <w:bookmarkEnd w:id="104"/>
      <w:r>
        <w:rPr>
          <w:rtl w:val="true"/>
        </w:rPr>
        <w:t>«</w:t>
      </w:r>
      <w:r>
        <w:rPr>
          <w:rtl w:val="true"/>
        </w:rPr>
        <w:t>إذْ مَا</w:t>
      </w:r>
      <w:r>
        <w:rPr>
          <w:rtl w:val="true"/>
        </w:rPr>
        <w:t>»</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شرط تجزم فعلین ، وهی حرف عند سیبویه بمنزلة إن الشرطیة ، وظرف عند المبرد وابن السراج والفارسی ، وعملها الجزم قلیل ، لا ضرورة ، خلافا لبعضهم</w:t>
      </w:r>
      <w:r>
        <w:rPr>
          <w:rFonts w:eastAsia="IRNazanin" w:cs="IRNazanin"/>
          <w:color w:val="111111"/>
          <w:sz w:val="28"/>
          <w:szCs w:val="28"/>
          <w:rtl w:val="true"/>
          <w:lang w:bidi="fa-IR"/>
        </w:rPr>
        <w:t>.</w:t>
      </w:r>
    </w:p>
    <w:p>
      <w:pPr>
        <w:pStyle w:val="Heading5"/>
        <w:numPr>
          <w:ilvl w:val="4"/>
          <w:numId w:val="1"/>
        </w:numPr>
        <w:rPr/>
      </w:pPr>
      <w:bookmarkStart w:id="106" w:name="__RefHeading___Toc3509499_581953129"/>
      <w:bookmarkStart w:id="107" w:name="_Toc37"/>
      <w:bookmarkEnd w:id="106"/>
      <w:r>
        <w:rPr>
          <w:rtl w:val="true"/>
        </w:rPr>
        <w:t>«</w:t>
      </w:r>
      <w:r>
        <w:rPr>
          <w:rtl w:val="true"/>
        </w:rPr>
        <w:t>إذا</w:t>
      </w:r>
      <w:r>
        <w:rPr>
          <w:rtl w:val="true"/>
        </w:rPr>
        <w:t>»</w:t>
      </w:r>
      <w:bookmarkEnd w:id="107"/>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للمفاجأة ، فتختص بالجمل الاسمیة ، ولا تحتاج إلی جواب ، ولا تقع فی الابتداء ، ومعناها الحال لا الاستقبال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فإذا الأسد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حَیَّةٌ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لَهُمْ 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حرف عند الأخفش ، ویرجّحه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إنّ زیدا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إن ، لأن إن لا یعمل ما بعدها فیما قبلها ، وظرف مکان عند المبرد ، وظرف زمان عند الزجاج ، واختار الأول ابن مالک ، والثانی ابن عصفور ، والثالث الزمخشریّ ، وزعم أن عاملها فعل مقدر مشتق من لفظ المفاجأة ، قال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دَعاکُمْ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إذا دعاکم فاجأتم الخروج فی ذلک الوقت ، ولا یعرف هذا لغیره ، وإنما ناصبها عندهم الخبر المذکور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المقدر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حاضر ، وإذا قدّرت أنها الخبر فعاملها مستقر أو استقر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یقع الخبر معها فی التنزیل إلا مصرّحا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حَیَّةٌ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شاخِصَةٌ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بَیْضاءُ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کونها عند المبرد خبرا ، أی </w:t>
      </w:r>
    </w:p>
    <w:p>
      <w:pPr>
        <w:pStyle w:val="BookText"/>
        <w:rPr/>
      </w:pPr>
      <w:r>
        <w:rPr>
          <w:rFonts w:ascii="IRNazanin" w:hAnsi="IRNazanin" w:eastAsia="IRNazanin"/>
          <w:color w:val="111111"/>
          <w:sz w:val="28"/>
          <w:sz w:val="28"/>
          <w:szCs w:val="28"/>
          <w:rtl w:val="true"/>
          <w:lang w:bidi="fa-IR"/>
        </w:rPr>
        <w:t xml:space="preserve">فبالحضرة الأسد ، ولم یصح عند الزجاج ، لأن الزمان لا یخبر به عن الجثة ، ولا عند الأخفش لأن الحرف لا یخبر به ولا عنه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خبریتها عند غیر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علی الخبریة ، وإذا</w:t>
      </w:r>
    </w:p>
    <w:p>
      <w:pPr>
        <w:pStyle w:val="BookText"/>
        <w:rPr/>
      </w:pPr>
      <w:r>
        <w:rPr>
          <w:rFonts w:ascii="IRNazanin" w:hAnsi="IRNazanin" w:eastAsia="IRNazanin"/>
          <w:color w:val="111111"/>
          <w:sz w:val="28"/>
          <w:sz w:val="28"/>
          <w:szCs w:val="28"/>
          <w:rtl w:val="true"/>
          <w:lang w:bidi="fa-IR"/>
        </w:rPr>
        <w:t>نصب به ، والنصب علی الحالیة والخبر إذا إن قیل بأنها مکان ، وإلا فهو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یجوز أن تقدرها خبرا عن الجثة مع قولنا إنها زمان إذا قدرت حذف مضاف کأن تقدر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حضور الأسد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أظنّ أن العقرب أشدّ لسعة من الزنبور فإذا هو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الوجه الذی أنکره سیبویه لمّا سأله الکسائیّ ، وکان من خبرهما أن سیبویه قدم علی البرامکة ، فعزم یحیی بن خالد علی الجمع بینهما ، فجعل لذلک یوما ، فلما حضر سیبویه تقدّم إلیه الفرّاء وخلف ، فسأله خلف عن مسألة فأجاب فیها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 ثم سأله ثانیة وثالثة ، وهو یجیبه ،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سیبویه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سوء أدب ، فأقبل علیه الفرّاء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هذا الرجل حدّة وعجلة ، ولکن ما تقول فیمن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أبون ومررت بأبین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تقول علی مثال ذلک من وأیت أو أویت ، فأجابه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النظر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أکلمکما حتی یحضر صاحبکما ، فحضر الکسائی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تسألنی أو أسألک؟ فقال له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أنت ، فسأله عن هذا المثال فقال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النصب ، وسأله عن أمثال 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عبد الله القائم ، أو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بالرفع ، فقال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ترفع کلّ ذلک وتنصب ، فقال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اختلفتما ، وأنتما رئیسا بلدیکما ، فمن یحکم بینکما؟ فقال له </w:t>
      </w:r>
    </w:p>
    <w:p>
      <w:pPr>
        <w:pStyle w:val="BookText"/>
        <w:rPr/>
      </w:pP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العرب ببابک ، قد سمع منهم أهل البلدین ، فیحضرون ویسألون ، فقال یحیی 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أنصفت ، فأحضروا ، فوافقوا الکسائی ، فاستکان سیبویه ، فأمر له یحیی بعشرة آلاف درهم ، فخرج إلی فارس ، فأقام بها حتی مات ، ولم یعد إلی البصرة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قد أرشوا علی ذلک ، أو إنهم علموا منزلة الکسائی عند الرشید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قول الکسائی ، ولم ینطقوا بالنصب ، وإن سیبویه قال لیحیی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أن ینطقوا بذلک ، فإنّ ألسنتهم</w:t>
      </w:r>
    </w:p>
    <w:p>
      <w:pPr>
        <w:pStyle w:val="BookText"/>
        <w:rPr/>
      </w:pPr>
      <w:r>
        <w:rPr>
          <w:rFonts w:ascii="IRNazanin" w:hAnsi="IRNazanin" w:eastAsia="IRNazanin"/>
          <w:color w:val="111111"/>
          <w:sz w:val="28"/>
          <w:sz w:val="28"/>
          <w:szCs w:val="28"/>
          <w:rtl w:val="true"/>
          <w:lang w:bidi="fa-IR"/>
        </w:rPr>
        <w:t xml:space="preserve">لا تطوع به ، ولقد أحسن الإمام الأدیب أبو الحسن حازم بن محمد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فی منظومته فی النحو حاکیا هذه الواقعة والمسألة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والعرب قد تحذف الأخبار بعد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عنت فجأة الأمر الّذی دهما</w:t>
      </w:r>
    </w:p>
    <w:p>
      <w:pPr>
        <w:pStyle w:val="BookText"/>
        <w:rPr/>
      </w:pPr>
      <w:r>
        <w:rPr>
          <w:rFonts w:ascii="IRNazanin" w:hAnsi="IRNazanin" w:eastAsia="IRNazanin"/>
          <w:color w:val="111111"/>
          <w:sz w:val="28"/>
          <w:sz w:val="28"/>
          <w:szCs w:val="28"/>
          <w:rtl w:val="true"/>
          <w:lang w:bidi="fa-IR"/>
        </w:rPr>
        <w:t>وربّما نصبوا للحال بعد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رفعوا من بعدها ، ربما</w:t>
      </w:r>
    </w:p>
    <w:p>
      <w:pPr>
        <w:pStyle w:val="BookText"/>
        <w:rPr/>
      </w:pPr>
      <w:r>
        <w:rPr>
          <w:rFonts w:ascii="IRNazanin" w:hAnsi="IRNazanin" w:eastAsia="IRNazanin"/>
          <w:color w:val="111111"/>
          <w:sz w:val="28"/>
          <w:sz w:val="28"/>
          <w:szCs w:val="28"/>
          <w:rtl w:val="true"/>
          <w:lang w:bidi="fa-IR"/>
        </w:rPr>
        <w:t>فإن توالی ضمیران اکتسی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الحقیقة من إشکاله غمما</w:t>
      </w:r>
    </w:p>
    <w:p>
      <w:pPr>
        <w:pStyle w:val="BookText"/>
        <w:rPr/>
      </w:pPr>
      <w:r>
        <w:rPr>
          <w:rFonts w:ascii="IRNazanin" w:hAnsi="IRNazanin" w:eastAsia="IRNazanin"/>
          <w:color w:val="111111"/>
          <w:sz w:val="28"/>
          <w:sz w:val="28"/>
          <w:szCs w:val="28"/>
          <w:rtl w:val="true"/>
          <w:lang w:bidi="fa-IR"/>
        </w:rPr>
        <w:t>لذاک أعیت علی الأفهام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أهدت إلی سیبویه الحتف والغمما</w:t>
      </w:r>
    </w:p>
    <w:p>
      <w:pPr>
        <w:pStyle w:val="BookText"/>
        <w:rPr/>
      </w:pPr>
      <w:r>
        <w:rPr>
          <w:rFonts w:ascii="IRNazanin" w:hAnsi="IRNazanin" w:eastAsia="IRNazanin"/>
          <w:color w:val="111111"/>
          <w:sz w:val="28"/>
          <w:sz w:val="28"/>
          <w:szCs w:val="28"/>
          <w:rtl w:val="true"/>
          <w:lang w:bidi="fa-IR"/>
        </w:rPr>
        <w:t>قد کانت العقرب العوجاء أحسبها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أشدّ من الزنبور وقع حما</w:t>
      </w:r>
    </w:p>
    <w:p>
      <w:pPr>
        <w:pStyle w:val="BookText"/>
        <w:rPr/>
      </w:pPr>
      <w:r>
        <w:rPr>
          <w:rFonts w:ascii="IRNazanin" w:hAnsi="IRNazanin" w:eastAsia="IRNazanin"/>
          <w:color w:val="111111"/>
          <w:sz w:val="28"/>
          <w:sz w:val="28"/>
          <w:szCs w:val="28"/>
          <w:rtl w:val="true"/>
          <w:lang w:bidi="fa-IR"/>
        </w:rPr>
        <w:t xml:space="preserve">وفی الجواب علیها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اختصما</w:t>
      </w:r>
    </w:p>
    <w:p>
      <w:pPr>
        <w:pStyle w:val="BookText"/>
        <w:rPr/>
      </w:pPr>
      <w:r>
        <w:rPr>
          <w:rFonts w:ascii="IRNazanin" w:hAnsi="IRNazanin" w:eastAsia="IRNazanin"/>
          <w:color w:val="111111"/>
          <w:sz w:val="28"/>
          <w:sz w:val="28"/>
          <w:szCs w:val="28"/>
          <w:rtl w:val="true"/>
          <w:lang w:bidi="fa-IR"/>
        </w:rPr>
        <w:t xml:space="preserve">وخطّأ ابن زیاد 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فیها أبا بشر ، وقد ظلما</w:t>
      </w:r>
    </w:p>
    <w:p>
      <w:pPr>
        <w:pStyle w:val="BookText"/>
        <w:rPr/>
      </w:pPr>
      <w:r>
        <w:rPr>
          <w:rFonts w:ascii="IRNazanin" w:hAnsi="IRNazanin" w:eastAsia="IRNazanin"/>
          <w:color w:val="111111"/>
          <w:sz w:val="28"/>
          <w:sz w:val="28"/>
          <w:szCs w:val="28"/>
          <w:rtl w:val="true"/>
          <w:lang w:bidi="fa-IR"/>
        </w:rPr>
        <w:t xml:space="preserve">وغاظ عمرا علیّ فی حکومته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لیته لم یکن فی أمره حکما</w:t>
      </w:r>
    </w:p>
    <w:p>
      <w:pPr>
        <w:pStyle w:val="BookText"/>
        <w:rPr/>
      </w:pPr>
      <w:r>
        <w:rPr>
          <w:rFonts w:ascii="IRNazanin" w:hAnsi="IRNazanin" w:eastAsia="IRNazanin"/>
          <w:color w:val="111111"/>
          <w:sz w:val="28"/>
          <w:sz w:val="28"/>
          <w:szCs w:val="28"/>
          <w:rtl w:val="true"/>
          <w:lang w:bidi="fa-IR"/>
        </w:rPr>
        <w:t xml:space="preserve">کغیظ عمرو علیّا فی حکومته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لیته لم یکن فی أمره حکما</w:t>
      </w:r>
    </w:p>
    <w:p>
      <w:pPr>
        <w:pStyle w:val="BookText"/>
        <w:rPr/>
      </w:pPr>
      <w:r>
        <w:rPr>
          <w:rFonts w:ascii="IRNazanin" w:hAnsi="IRNazanin" w:eastAsia="IRNazanin"/>
          <w:color w:val="111111"/>
          <w:sz w:val="28"/>
          <w:sz w:val="28"/>
          <w:szCs w:val="28"/>
          <w:rtl w:val="true"/>
          <w:lang w:bidi="fa-IR"/>
        </w:rPr>
        <w:t xml:space="preserve">وفجّع ابن زیاد کلّ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 إذ غدا منه یفیض دما</w:t>
      </w:r>
    </w:p>
    <w:p>
      <w:pPr>
        <w:pStyle w:val="BookText"/>
        <w:rPr/>
      </w:pPr>
      <w:r>
        <w:rPr>
          <w:rFonts w:ascii="IRNazanin" w:hAnsi="IRNazanin" w:eastAsia="IRNazanin"/>
          <w:color w:val="111111"/>
          <w:sz w:val="28"/>
          <w:sz w:val="28"/>
          <w:szCs w:val="28"/>
          <w:rtl w:val="true"/>
          <w:lang w:bidi="fa-IR"/>
        </w:rPr>
        <w:t xml:space="preserve">کفجعة ابن زیاد کلّ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 إذا غدا منه یفیض دما</w:t>
      </w:r>
    </w:p>
    <w:p>
      <w:pPr>
        <w:pStyle w:val="BookText"/>
        <w:rPr/>
      </w:pPr>
      <w:r>
        <w:rPr>
          <w:rFonts w:ascii="IRNazanin" w:hAnsi="IRNazanin" w:eastAsia="IRNazanin"/>
          <w:color w:val="111111"/>
          <w:sz w:val="28"/>
          <w:sz w:val="28"/>
          <w:szCs w:val="28"/>
          <w:rtl w:val="true"/>
          <w:lang w:bidi="fa-IR"/>
        </w:rPr>
        <w:t>وأصبحت بعده الأنقاس باکیة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طرس کدمع سحّ وانسجما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یخلو امرؤ من حاسد أضم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التنافس فی الدنیا لما أضما </w:t>
      </w:r>
    </w:p>
    <w:p>
      <w:pPr>
        <w:pStyle w:val="BookText"/>
        <w:rPr/>
      </w:pPr>
      <w:r>
        <w:rPr>
          <w:rFonts w:ascii="IRNazanin" w:hAnsi="IRNazanin" w:eastAsia="IRNazanin"/>
          <w:color w:val="111111"/>
          <w:sz w:val="28"/>
          <w:sz w:val="28"/>
          <w:szCs w:val="28"/>
          <w:rtl w:val="true"/>
          <w:lang w:bidi="fa-IR"/>
        </w:rPr>
        <w:t xml:space="preserve">والغبن فی العلم أشجی محنة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وأبرح النّاس شجوا عالم هضما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نصبوا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وربما نصبوا علی الحال بعد أن رفعوا ما بعد إذا علی الابتداء ،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زید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البیت بالتخفیف توکید لربّما فی أوله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وغمما فی آخر البیت الثالث بفتح الغین کنایة عن الإشکال والخفاء ، وغمما فی آخر البیت الرابع بضمها جمع 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الفراء ، واسمه یحیی ، وابن حمزة هو الکسائی ، واسمه علی ، وأبو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 واسمه عمرو ، وألف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للتثنیة إن بنیته للفاعل ، وللاطلاق إن بنیته للمفعول ، وعمرو وعلی 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والکسائی ، والآخران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العاص وابن أبی طالب رضی الله عنهما ، وحکما الأول اسم ، والثانی فعل ، أو بالعکس دفعا للایطاء ، وزیاد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الفراء ، والثانی زیاد بن أبیه ، وابنه المشار إلیه هو ابن مرجانة المرسل فی قتلة الحسین رضی الله عنه ، وأضم کغضب وزنا ومعنی ، وإعجام الضاد ، والوصف منه أضم کفرح ، وهضم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للمفعول ، أی لم یوف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سؤال الفراء فجوابه أن أبون جمع أب ، وأب فعل بفتحتین ، وأصله أبو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بنینا مثله من أوی أو من وأی قلنا أوّی کهوی ، أو قلنا وأی کهوی أیضا ، ثم تجمعه بالواو والنون فتحذف الألف کما تحذف ألف مصطفی ، وتبقی الفتحة دلیلا علیها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أوون أو وأون رفعا ، وأوین أو وأین جرا ونصبا ، کما تقول فی جمع عصا وقفا اسم رجل عصون وقفون وعصین وقفین ، ولیس هذا مما یخفی علی سیبویه ولا علی أصاغر الطلبة ، ولکنه کما قال أبو عثمان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بغداد فألقیت علیّ مسائل فکنت أجیب فیها </w:t>
      </w:r>
    </w:p>
    <w:p>
      <w:pPr>
        <w:pStyle w:val="BookText"/>
        <w:rPr/>
      </w:pPr>
      <w:r>
        <w:rPr>
          <w:rFonts w:ascii="IRNazanin" w:hAnsi="IRNazanin" w:eastAsia="IRNazanin"/>
          <w:color w:val="111111"/>
          <w:sz w:val="28"/>
          <w:sz w:val="28"/>
          <w:szCs w:val="28"/>
          <w:rtl w:val="true"/>
          <w:lang w:bidi="fa-IR"/>
        </w:rPr>
        <w:t>علی مذهبی ، ویخطئوننی علی مذاهبهم ، اه وهکذا اتفق لسیبویه رحمه‌الله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سؤال الکسائی فجوابه ما قاله سیبویه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وجه الکلام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فخارج عن القیاس واستعمال الفحصاء ، کالجزم بلن والنصب بلم والجر بلعلّ ، وسیبویه وأصحابه لا یلتفتون لمثل ذلک ، وإن تکلم بعض العرب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توجیهه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لأبی بکر بن الخیاط ،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فیه معنی وجدت ورأیت ، فجاز له أن ینصب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ینصبه وجدت ورأیت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مع ذلک ظرف مخبربه </w:t>
      </w:r>
      <w:r>
        <w:rPr>
          <w:rStyle w:val="FootnoteAnchor"/>
          <w:rtl w:val="true"/>
        </w:rPr>
        <w:footnoteReference w:id="32"/>
      </w:r>
      <w:r>
        <w:rPr>
          <w:rFonts w:ascii="IRNazanin" w:hAnsi="IRNazanin" w:eastAsia="IRNazanin"/>
          <w:color w:val="111111"/>
          <w:sz w:val="28"/>
          <w:sz w:val="28"/>
          <w:szCs w:val="28"/>
          <w:rtl w:val="true"/>
          <w:lang w:bidi="fa-IR"/>
        </w:rPr>
        <w:t>عن الاسم بعده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خطأ ، لأن المعانی لا تنصب المفاعیل الصحیحة ، وإنما تعمل فی الظروف والأحوال ، ولأنها تحتاج علی زعمه إلی فاعل وإلی مفعول آخر ، فکان حقها أن تنصب ما یلیها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ضمیر النصب استعیر فی مکان ضمیر الرفع ، قاله ابن مالک ، ویشهد له قراءة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الفعل للمفعول ، ولکنه لا یتأتّی فیما أجازوه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فینبغی أن یوجّه هذا علی أنه نعت مقطوع ، أو حال علی زیادة أل ، ولیس ذلک مما ینقاس ، ومن جوّز تعریف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أو زعم أن إذا تعمل عمل وجدت ، وأنها رفعت عبد الله بناء </w:t>
      </w:r>
    </w:p>
    <w:p>
      <w:pPr>
        <w:pStyle w:val="BookText"/>
        <w:rPr/>
      </w:pPr>
      <w:r>
        <w:rPr>
          <w:rFonts w:ascii="IRNazanin" w:hAnsi="IRNazanin" w:eastAsia="IRNazanin"/>
          <w:color w:val="111111"/>
          <w:sz w:val="28"/>
          <w:sz w:val="28"/>
          <w:szCs w:val="28"/>
          <w:rtl w:val="true"/>
          <w:lang w:bidi="fa-IR"/>
        </w:rPr>
        <w:t>علی أن الظرف یعمل وإن لم یعتمد ، فقد أخطأ ، لأن وجد ینصب الاسمین ، ولأن مجیء الحال بلفظ المعرفة قلیل ، وهو قابل للتأویل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مفعول به ، والأصل فإذا هو یساویها ، أو فإذا هو یشابهما ، ثم حذف الفعل فانفصل الضمیر ، وهذا الوجه لابن مالک أیضا ، ونظیره قراءة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أَکَلَهُ الذِّئْبُ وَنَحْنُ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أی نوجد عصبة أو نری عصبة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مِنْ دُونِهِ أَوْلِیاءَ ما نَعْبُدُهُمْ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التقدیر یقولون ما نعبدهم ، فإنما حسّنه أن إضمار القول مستسهل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مفعول مطلق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یلسع لسعتها ، ثم حذف الفعل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إلا شرب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المضاف ، نقله الشلوبین فی حواشی المفصل عن الأعلم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أشبه ما وجّه به النصب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منصوب علی الحال من الضمیر فی الخبر المحذوف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ثابت مثلها ثم حذف المضاف فانفصل الضمیر وانتصب فی اللفظ علی الحال علی سبیل النیابة ،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ولا أبا 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مثل ، قاله ابن الحاجب فی أمالیه ، وهو وجه غریب ، أعنی انتصاب الضمیر علی الحال ، وهو مبنی علی إجازة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صوت صوت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صفة لصوت ، بتقدیر مثل ، وأما سیبویه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قبیح ضعیف ، وممن قال بالجواز ابن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المضاف إلی معرفة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تخلفها المعرفة فی التنکیر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صفة للنکرة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زهیرا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الحال ، ومنه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أیادی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سکنت إلیاء مع أنهما منصوبان لثقلهما بالترکیب والإعلال کما فی معدیکرب وقال 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من وجهی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لغیر مفاجأة ، فالغالب أن تکون ظرفا</w:t>
      </w:r>
    </w:p>
    <w:p>
      <w:pPr>
        <w:pStyle w:val="BookText"/>
        <w:rPr/>
      </w:pPr>
      <w:r>
        <w:rPr>
          <w:rFonts w:ascii="Amiri" w:hAnsi="Amiri" w:eastAsia="Amiri" w:cs="Amiri"/>
          <w:color w:val="111111"/>
          <w:sz w:val="28"/>
          <w:sz w:val="28"/>
          <w:szCs w:val="28"/>
          <w:rtl w:val="true"/>
          <w:lang w:bidi="ar-SA"/>
        </w:rPr>
        <w:t xml:space="preserve">للمستقبل مضمنة معنی الشرط ، وتختص بالدخول علی الجملة الفعلیة ، عکس الفجائیة ، وقد اجتمعا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أَصابَ بِهِ مَنْ یَشاءُ مِنْ عِبادِهِ إِذا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الفعل بعدها ماضیا کثیرا ، ومضارعا دون ذلک ، وقد اجتمعا فی قول أبی ذؤیب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راغبة إذا رغّبتها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تردّ إلی قلیل تقنع</w:t>
      </w:r>
    </w:p>
    <w:p>
      <w:pPr>
        <w:pStyle w:val="BookText"/>
        <w:rPr/>
      </w:pPr>
      <w:r>
        <w:rPr>
          <w:rFonts w:ascii="IRNazanin" w:hAnsi="IRNazanin" w:eastAsia="IRNazanin"/>
          <w:color w:val="111111"/>
          <w:sz w:val="28"/>
          <w:sz w:val="28"/>
          <w:szCs w:val="28"/>
          <w:rtl w:val="true"/>
          <w:lang w:bidi="fa-IR"/>
        </w:rPr>
        <w:t xml:space="preserve">وإنما دخلت الشرطیة علی الاسم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فاعل بفعل محذوف علی شریطة التفسیر ، لا مبتدأ خلافا للأخفش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باهلیّ تحته حنظلیة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ولد منها فذاک المذرّع</w:t>
      </w:r>
    </w:p>
    <w:p>
      <w:pPr>
        <w:pStyle w:val="BookText"/>
        <w:rPr/>
      </w:pP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باهلی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حنظلیة فاعل باستقر محذوفا ، وباهلی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بمحذوف یفسره العامل فی حنظلیة ، ویرده أن فیه حذف المفسر ومفسره جمیعا ، ویسهله أن الظرف یدل علی المفسر ، فکأنه لم یحذف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تعمل إذا الجزم إلا فی 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 ما أغناک ربّک بالغنی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تصبک خصاصة فتجمّل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698</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تخرج عن کل من الظرفیة ، والاستقبال ، ومعنی الشرط ، وفی کل من هذه 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خروجها عن الظّرفیة</w:t>
      </w:r>
    </w:p>
    <w:p>
      <w:pPr>
        <w:pStyle w:val="BookText"/>
        <w:rPr/>
      </w:pPr>
      <w:r>
        <w:rPr>
          <w:rFonts w:ascii="IRNazanin" w:hAnsi="IRNazanin" w:eastAsia="IRNazanin"/>
          <w:color w:val="111111"/>
          <w:sz w:val="28"/>
          <w:sz w:val="28"/>
          <w:szCs w:val="28"/>
          <w:rtl w:val="true"/>
          <w:lang w:bidi="fa-IR"/>
        </w:rPr>
        <w:t xml:space="preserve">زعم أبو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إذا جرّ بحتی ، وزعم أبو الفتح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فیمن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إذا الأولی مبتدأ ، والثانیة خبر ، والمنصوبین حالان ، وکذا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ومعمولیها ، والمعنی وقت وقوع الواقعة خافضة لقوم رافعة لآخرین هو وقت رجّ الأرض ، وقال قوم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ما یکون الأمیر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الأصل أخطب أوقات أکوان الأمیر إذا کان قائما ، أی وقت قیامه ، ثم حذفت الأوقات ونابت ما المصدریة عنها ، ثم حذف الخبر المرفوع ، وهو إذا ، وتبعها کان التامة وفاعلها فی الحذف ، ثم نابت الحال عن الخبر ، 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فی موضع نصب لاستحال المعنی کما یستحیل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أوقات أکوان الأمیر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نصبت الیوم ، لأن الزمان لا یکون محلا للزمان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فی 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غد یالهف قلبی من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راح أصحابی ولست برائح</w:t>
      </w:r>
    </w:p>
    <w:p>
      <w:pPr>
        <w:pStyle w:val="BookText"/>
        <w:rPr/>
      </w:pPr>
      <w:r>
        <w:rPr>
          <w:rFonts w:ascii="IRNazanin" w:hAnsi="IRNazanin" w:eastAsia="IRNazanin"/>
          <w:color w:val="111111"/>
          <w:sz w:val="28"/>
          <w:sz w:val="28"/>
          <w:szCs w:val="28"/>
          <w:rtl w:val="true"/>
          <w:lang w:bidi="fa-IR"/>
        </w:rPr>
        <w:t>إن إذا فی موضع جر بدلا من غد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مالک أنها وقعت مفعولا فی قوله علیه الصلاة والسّلام لعائشة </w:t>
      </w:r>
    </w:p>
    <w:p>
      <w:pPr>
        <w:pStyle w:val="BookText"/>
        <w:rPr/>
      </w:pP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لأعلم إذا کنت عنّی راضیة وإذا کنت علیّ 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والجمهور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عن الظرفیة ، وأن حتی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ابتداء دخل علی الجملة بأسرها ، ولا عمل له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الثانیة بدل من الأولی ، والأولی ظرف ، وجوابها محذوف لفهم المعنی ، وحسّنه طول الکلام ، وتقدیره بعد إذا الثانیة ، أی انقسمتم أقساما </w:t>
      </w:r>
      <w:r>
        <w:rPr>
          <w:rStyle w:val="FootnoteAnchor"/>
          <w:rtl w:val="true"/>
        </w:rPr>
        <w:footnoteReference w:id="34"/>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وکنتم أزواجا ثلاثة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فظرف للهف ، وأما التی فی المثال ففی موضع نصب ، لأنا لا نقدر زمانا مضافا إلی ما یکون ، إذ لا موجب لهذا التقدیر ، وأما الحدیث فإذا ظرف لمحذوف ، وهو معمول </w:t>
      </w:r>
      <w:r>
        <w:rPr>
          <w:rStyle w:val="FootnoteAnchor"/>
          <w:rtl w:val="true"/>
        </w:rPr>
        <w:footnoteReference w:id="35"/>
      </w:r>
      <w:r>
        <w:rPr>
          <w:rFonts w:ascii="Amiri" w:hAnsi="Amiri" w:eastAsia="Amiri" w:cs="Amiri"/>
          <w:color w:val="111111"/>
          <w:sz w:val="28"/>
          <w:sz w:val="28"/>
          <w:szCs w:val="28"/>
          <w:rtl w:val="true"/>
          <w:lang w:bidi="ar-SA"/>
        </w:rPr>
        <w:t xml:space="preserve">أعلم ، وتقدیره شأنک ونحوه ، کما تعلق إذ بالحدیث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ضَیْفِ إِبْراهِیمَ الْمُکْرَمِینَ إِذْ دَخَلُوا عَلَیْهِ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خروجها عن الاستقبال</w:t>
      </w:r>
    </w:p>
    <w:p>
      <w:pPr>
        <w:pStyle w:val="BookText"/>
        <w:rPr/>
      </w:pPr>
      <w:r>
        <w:rPr>
          <w:rFonts w:ascii="IRNazanin" w:hAnsi="IRNazanin" w:eastAsia="IRNazanin"/>
          <w:color w:val="111111"/>
          <w:sz w:val="28"/>
          <w:sz w:val="28"/>
          <w:szCs w:val="28"/>
          <w:rtl w:val="true"/>
          <w:lang w:bidi="fa-IR"/>
        </w:rPr>
        <w:t xml:space="preserve">وذلک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تجیء للماضی کما تجیء </w:t>
      </w:r>
      <w:r>
        <w:rPr>
          <w:rStyle w:val="FootnoteAnchor"/>
          <w:rtl w:val="true"/>
        </w:rPr>
        <w:footnoteReference w:id="36"/>
      </w:r>
      <w:r>
        <w:rPr>
          <w:rFonts w:ascii="Amiri" w:hAnsi="Amiri" w:eastAsia="Amiri" w:cs="Amiri"/>
          <w:color w:val="111111"/>
          <w:sz w:val="28"/>
          <w:sz w:val="28"/>
          <w:szCs w:val="28"/>
          <w:rtl w:val="true"/>
          <w:lang w:bidi="ar-SA"/>
        </w:rPr>
        <w:t xml:space="preserve">إذ للمستقبل فی قول بعضهم ، وذلک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عَلَی الَّذِینَ إِذا ما أَتَوْکَ لِتَحْمِلَهُمْ قُلْتَ لا أَجِدُ ما أَحْمِلُکُمْ عَلَیْهِ 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وندمان یزید الکأس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 إذا تغوّرت النّجوم</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تجیء للحال ، وذلک بعد القسم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لو کانت للاستقبال لم تکن ظرفا لفعل القسم ، لأنه إنشاء لا إخبار عن قسم یأتی ، لأن قسم الله سبحانه قدیم ، ولا لکون محذوف هو حال من واللیل والنجم ، لأن الحال والاستقبال متنافیان ، وإذا بطل هذان الوجهان تعین أنه ظرف لأحدهما علی أن المراد به الحال ، 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انه لا یصح التعلیق بأقسم الإنشائی ، لأن القدیم لا زمان له ، لا حال ولا غیره ، بل هو سابق علی الزمان ، وأنه لا یمتنع التعلیق بکائنا مع </w:t>
      </w:r>
    </w:p>
    <w:p>
      <w:pPr>
        <w:pStyle w:val="BookText"/>
        <w:rPr/>
      </w:pPr>
      <w:r>
        <w:rPr>
          <w:rFonts w:ascii="IRNazanin" w:hAnsi="IRNazanin" w:eastAsia="IRNazanin"/>
          <w:color w:val="111111"/>
          <w:sz w:val="28"/>
          <w:sz w:val="28"/>
          <w:szCs w:val="28"/>
          <w:rtl w:val="true"/>
          <w:lang w:bidi="fa-IR"/>
        </w:rPr>
        <w:t>بقاء إذا علی الاستقبال ، بدلیل صحة مجیء الحال المقدرة باتفاق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معه صقر صائدا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مقدرا الصید به غدا ، کذا یقدرون ، وأوضح منه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 به الصید غدا ، کما فسر قمتم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ناصب إذا مذهبان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شرطها ، وهو قول المحققین ، فتکون بمنزلة متی وحیثما وأیّان ، وقول أبی البقاء إنه مردود بأن المضاف إلیه لا یعمل فی المضاف غیر وارد ، لأن إذا عند هؤلاء غیر مضافة ، کما یقوله الجمیع إذا جزمت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وإذا تصبک خصاصة فتحمل </w:t>
      </w:r>
      <w:r>
        <w:rPr>
          <w:rStyle w:val="FootnoteAnchor"/>
          <w:rtl w:val="true"/>
        </w:rPr>
        <w:footnoteReference w:id="3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فی جوابها من فعل أو شبهه ، وهو قول الأکثرین ، ویرد علیهم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والجزاء عبارة عن جملتین تربط بینهما الأداة ، وعلی قولهم تصیر الجملتان واحدة ، لأن الظرف عندهم من جملة الجواب والمعمول داخل فی جملة 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ممتنع فی 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لی أنّی لست مدرک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سابقا شیئا إذا کان جائیا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الجواب محذوف ، وتقدیره إذا کان جائیا فلا أسبقه ، ولا یصح أن یقال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أسبق شیئا وقت مجیئه ، لأن الشیء إنما یسبق قبل مجیئه ، وهذا لازم لهم أیضا إن أجابوا بأنها غیر شرطیة وأنها معمولة لما قبلها وهو سابق ، وأما علی القول الأول فهی شرطیة محذوفة الجواب وعاملها إما خبر کان أو نفس کان إن قلنا بدلالتها علی الحدث</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جئتنی الیوم أکرمتک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أکرمتک فی ظرفین متضادین ، وذلک باطل عقلا ؛ إذ الحدث الواحد المعین لا یقع بتمامه فی زمانین ، وقصدا ؛ إذ المراد وقوع الإکرام فی الغد لا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ناصب الیوم علی القول الأول؟ وکیف یعمل العامل الواحد فی ظرفی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یتضادا کما فی الوجه السابق ، وعمل العامل فی ظرفی زمان یجوز إذا کان أحدهما أعمّ من الآخر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یوم الجمعة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بدلا ؛ 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یوم الجمعة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الأول ونصب الثانی ، ونص علیه سیبویه ، وأنشد للفرزدق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تردن یوما سفار تجد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أدیهم یرمی المستجیز المعوّرا</w:t>
      </w:r>
    </w:p>
    <w:p>
      <w:pPr>
        <w:pStyle w:val="BookText"/>
        <w:rPr/>
      </w:pPr>
      <w:r>
        <w:rPr>
          <w:rFonts w:ascii="IRNazanin" w:hAnsi="IRNazanin" w:eastAsia="IRNazanin"/>
          <w:color w:val="111111"/>
          <w:sz w:val="28"/>
          <w:sz w:val="28"/>
          <w:szCs w:val="28"/>
          <w:rtl w:val="true"/>
          <w:lang w:bidi="fa-IR"/>
        </w:rPr>
        <w:t>فیوما یمتنع أن یکون بدلا من متی ؛ لعدم اقترانه بحرف الشرط ، ولهذا یمتنع فی الیوم فی المثال أن یکون بدلا من إذا ، ویمتنع أن یکون ظرفا لتجد ؛ لئلا ینفصل ترد من معموله وهو سفار بالأجنبی ؛ فتعین أنه ظرف ثان لترد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ورد مقرونا بإذا الفجائیة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وبالحرف الناسخ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جئتنی الیوم فإنّی 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منهما لا یعمل ما بعده فیما قبله ، وورد أیضا والصالح فیه للعمل </w:t>
      </w:r>
    </w:p>
    <w:p>
      <w:pPr>
        <w:pStyle w:val="BookText"/>
        <w:rPr/>
      </w:pPr>
      <w:r>
        <w:rPr>
          <w:rFonts w:ascii="IRNazanin" w:hAnsi="IRNazanin" w:eastAsia="IRNazanin"/>
          <w:color w:val="111111"/>
          <w:sz w:val="28"/>
          <w:sz w:val="28"/>
          <w:szCs w:val="28"/>
          <w:rtl w:val="true"/>
          <w:lang w:bidi="fa-IR"/>
        </w:rPr>
        <w:t xml:space="preserve">صفة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 فَذلِکَ یَوْمَئِذٍ یَوْمٌ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تعمل الصفة فیما قبل الموصوف ، وتخریج بعضهم هذه الآیة علی أن إذا مبتدأ وما بعد الفاء خبر لا یصح إلا علی قول أبی الحسن ومن تابعه فی جواز تصرف إذا وجواز زیادة الفاء فی خبر المبتدأ ؛ لأن عسر الیوم لیس مسببا عن النّقر ، والجید أن تخرج علی حذف الجواب مدلولا علیه بعسیر ، أی عسر الأمر ، وأما قول أبی البقاء إنه یکون مدلولا علیه بذلک فإنه إشارة إلی النقر فمردود ؛ لأدائه إلی اتحاد السبب والمسبب ، وذلک ممتنع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کانت هجرته إلی الله ورسوله فهجرته إلی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فمؤول علی إقامة السبب مقام المسبب ؛ لاشتهار المسبب ، أی فقد استحقّ الثواب العظیم المستقر للمهاجرین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مقرونا بما النافیة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تُتْلی عَلَیْهِمْ آیاتُنا بَیِّناتٍ ما کانَ 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وما النافیة لها الصّدر ،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 هذا بجواب ، وإلا لاقترن بالفاء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یَسْتَعْتِبُوا فَما هُمْ مِنَ الْمُعْتَبِینَ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الجواب محذوف ، أی عمدوا إلی الحجج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بعضهم إنه جواب علی إضمار الفاء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 الْوَصِیَّةُ لِلْوالِدَیْنِ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 الفاء لا تحذف إلا ضرورة ، کقوله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والوصیة فی الآیة نائب عن فاعل کتب ، وللوالدین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بها ، لا خبر ، والجواب محذوف ، أی فلیوص</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إذا هذه غیر شرطیة فلا تحتاج إلی جواب ، وإن عاملها ما بعد ما النافیة کما عمل ما بعد لا فی یوم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یَرَوْنَ </w:t>
      </w:r>
    </w:p>
    <w:p>
      <w:pPr>
        <w:pStyle w:val="BookText"/>
        <w:rPr/>
      </w:pPr>
      <w:r>
        <w:rPr>
          <w:rFonts w:ascii="Amiri" w:hAnsi="Amiri" w:eastAsia="Amiri" w:cs="Amiri"/>
          <w:color w:val="111111"/>
          <w:sz w:val="28"/>
          <w:sz w:val="28"/>
          <w:szCs w:val="28"/>
          <w:rtl w:val="true"/>
          <w:lang w:bidi="ar-SA"/>
        </w:rPr>
        <w:t>الْمَلائِکَةَ لا بُشْری یَوْمَئِذٍ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ذلک من التوسع فی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بثلاثة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هذا التوسع خاص بالشعر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ونحن عن فضلک ما استغنینا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لا تقاس علی لا ؛ فإن مالها الصّدر مطلقا بإجماع البصریین ، واختلفوا فی لا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الصدر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الصدر مطلقا لتوسطها بین العامل والمعمول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تقم 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بلا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قرطا علی 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إنّنی کیده لا أکید</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وقعت لا فی جواب </w:t>
      </w:r>
      <w:r>
        <w:rPr>
          <w:rStyle w:val="FootnoteAnchor"/>
          <w:rtl w:val="true"/>
        </w:rPr>
        <w:footnoteReference w:id="38"/>
      </w:r>
      <w:r>
        <w:rPr>
          <w:rFonts w:ascii="IRNazanin" w:hAnsi="IRNazanin" w:eastAsia="IRNazanin"/>
          <w:color w:val="111111"/>
          <w:sz w:val="28"/>
          <w:sz w:val="28"/>
          <w:szCs w:val="28"/>
          <w:rtl w:val="true"/>
          <w:lang w:bidi="fa-IR"/>
        </w:rPr>
        <w:t xml:space="preserve">القسم فلها الصدر ؛ لحلولها محلّ أدوات الصّدر ، وإلا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 وهذا هو الصحیح ، وعلیه اعتمد سیبویه ؛ إذ جعل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آلیت حبّ العراق الدّهر 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یأکله فی القریة السّوس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التوسع وإسقاط الخافض وهو علی ، ولم یجعله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التقدیر لا أطعمه ، ولا هذه لها الصدر فلا یعمل ما بعدها فیما قبلها ، وما لا یعمل لا یفسر فی هذا الباب عاملا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حرف ناسخ مثله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والحرف </w:t>
      </w:r>
    </w:p>
    <w:p>
      <w:pPr>
        <w:pStyle w:val="BookText"/>
        <w:rPr/>
      </w:pPr>
      <w:r>
        <w:rPr>
          <w:rFonts w:ascii="IRNazanin" w:hAnsi="IRNazanin" w:eastAsia="IRNazanin"/>
          <w:color w:val="111111"/>
          <w:sz w:val="28"/>
          <w:sz w:val="28"/>
          <w:szCs w:val="28"/>
          <w:rtl w:val="true"/>
          <w:lang w:bidi="fa-IR"/>
        </w:rPr>
        <w:t xml:space="preserve">الناسخ لا یتقدّمه معمول ما بعده ، ولو لم یکن نافیا ،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إنّی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وهو حرف نفی؟ بل أبلغ من هذا أن العامل الذی بعده مصدر ، وهم یطلقون القول بأن المصدر لا یعمل فیما قبله ، وإنما العامل محذوف ، أی اذکر یوم ، أو یعذبون یوم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ونظیر ما أورده أبو حیان علی الأکثرین أن یورد علیهم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لجدید أن یعمل فی إذا ؛ لأن إنّ ولام الابتداء یمنعان من ذلک لأن لهما الصّدر ، وأیضا فالصفة لا تعمل فیما قبل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أیضا أن الجواب محذوف مدلول علیه بجدید ، أی إذا مزقتم تجددون ؛ لأن الحرف الناسخ لا یکون فی أول الجواب إلا وهو مقرون بالفاء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 فَإِنَّ اللهَ بِهِ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أَطَعْتُمُوهُمْ إِنَّکُمْ 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جواب لقسم محذوف مقدر قبل الشرط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یَنْتَهُوا عَمَّا یَقُولُونَ لَیَمَسَّنَّ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ولا یسوغ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قدرها خالیة من معنی الشرط ، فتستغنی عن جواب ، وتکون معمولة لما قبلها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الأفعال لم تقع فی ذلک الوقت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 إذا عن الشرطیة</w:t>
      </w:r>
    </w:p>
    <w:p>
      <w:pPr>
        <w:pStyle w:val="BookText"/>
        <w:rPr/>
      </w:pPr>
      <w:r>
        <w:rPr>
          <w:rFonts w:ascii="Amiri" w:hAnsi="Amiri" w:eastAsia="Amiri" w:cs="Amiri"/>
          <w:color w:val="111111"/>
          <w:sz w:val="28"/>
          <w:sz w:val="28"/>
          <w:szCs w:val="28"/>
          <w:rtl w:val="true"/>
          <w:lang w:bidi="ar-SA"/>
        </w:rPr>
        <w:t xml:space="preserve">ومثاله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غَضِبُوا هُمْ یَغْفِرُونَ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أَصابَهُمُ الْبَغْیُ هُمْ یَنْتَصِرُونَ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فیهما ظرف لخبر المبتدأ بعدها ، ولو کانت شرطیة والجملة الاسمیة جوابا لاقترنت بالفاء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یَمْسَسْکَ بِخَیْرٍ فَهُوَ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إضمار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ردّه ، وقول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 توکید لا مبتدأ ، وإن ما بعده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التعسّف ، وقول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جوابها محذوف مدلول علیه بالجملة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من غیر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إذا التی بعد القسم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کانت شرطیة کان ما قبلها جوابا فی المعنی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إذا أتیتنی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التقدیر إذا یغشی اللیل وإذا هوی النجم أقسمت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ممتنع ؛ لوجهین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 الإنشائی لا یقبل التعلیق ؛ لأن الإنشاء إیقاع ، والمعلّق یحتمل الوقوع وعدمه ،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جاءنی فو الله لأکرمنّه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فی المعنی فعل الإکرام ؛ لأنه المسبّب عن الشرط ، وإنما دخل القسم بینهما لمجرد التوکید ، ولا یمکن ادعاء مثل ذلک هنا ، لأن جواب واللیل ثابت دائما ، </w:t>
      </w:r>
      <w:bookmarkStart w:id="108" w:name="pg5671_37405"/>
    </w:p>
    <w:p>
      <w:pPr>
        <w:pStyle w:val="BookText"/>
        <w:rPr/>
      </w:pPr>
      <w:bookmarkEnd w:id="108"/>
      <w:r>
        <w:rPr>
          <w:rFonts w:ascii="IRNazanin" w:hAnsi="IRNazanin" w:eastAsia="IRNazanin"/>
          <w:color w:val="111111"/>
          <w:sz w:val="28"/>
          <w:sz w:val="28"/>
          <w:szCs w:val="28"/>
          <w:rtl w:val="true"/>
          <w:lang w:bidi="fa-IR"/>
        </w:rPr>
        <w:t>وجواب والنجم ماض مستمر الانتفاء ؛ فلا یمکن تسببهما عن أمر مستقبل وهو فعل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خبری ، فلا یدل علیه الإنشاء ، لتباین حقیقتهما</w:t>
      </w:r>
      <w:r>
        <w:rPr>
          <w:rFonts w:eastAsia="IRNazanin" w:cs="IRNazanin"/>
          <w:color w:val="111111"/>
          <w:sz w:val="28"/>
          <w:szCs w:val="28"/>
          <w:rtl w:val="true"/>
          <w:lang w:bidi="fa-IR"/>
        </w:rPr>
        <w:t>.</w:t>
      </w:r>
    </w:p>
    <w:p>
      <w:pPr>
        <w:pStyle w:val="Heading5"/>
        <w:numPr>
          <w:ilvl w:val="4"/>
          <w:numId w:val="1"/>
        </w:numPr>
        <w:rPr/>
      </w:pPr>
      <w:bookmarkStart w:id="109" w:name="__RefHeading___Toc3509501_581953129"/>
      <w:bookmarkStart w:id="110" w:name="_Toc38"/>
      <w:bookmarkEnd w:id="109"/>
      <w:r>
        <w:rPr>
          <w:rtl w:val="true"/>
        </w:rPr>
        <w:t>«</w:t>
      </w:r>
      <w:r>
        <w:rPr>
          <w:rtl w:val="true"/>
        </w:rPr>
        <w:t>أیمن</w:t>
      </w:r>
      <w:r>
        <w:rPr>
          <w:rtl w:val="true"/>
        </w:rPr>
        <w:t>»</w:t>
      </w:r>
      <w:bookmarkEnd w:id="110"/>
    </w:p>
    <w:p>
      <w:pPr>
        <w:pStyle w:val="BookText"/>
        <w:rPr/>
      </w:pPr>
      <w:r>
        <w:rPr>
          <w:rFonts w:ascii="IRNazanin" w:hAnsi="IRNazanin" w:eastAsia="IRNazanin"/>
          <w:color w:val="111111"/>
          <w:sz w:val="28"/>
          <w:sz w:val="28"/>
          <w:szCs w:val="28"/>
          <w:rtl w:val="true"/>
          <w:lang w:bidi="fa-IR"/>
        </w:rPr>
        <w:t xml:space="preserve">المختص بالقسم ، اسم لا حرف ، خلافا للزجاج والرمانی ، مفرد مشتق من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وهمزته وصل ، لا جمع یمین وهمزته قطع ، خلافا</w:t>
      </w:r>
    </w:p>
    <w:p>
      <w:pPr>
        <w:pStyle w:val="BookText"/>
        <w:rPr/>
      </w:pPr>
      <w:r>
        <w:rPr>
          <w:rFonts w:ascii="IRNazanin" w:hAnsi="IRNazanin" w:eastAsia="IRNazanin"/>
          <w:color w:val="111111"/>
          <w:sz w:val="28"/>
          <w:sz w:val="28"/>
          <w:szCs w:val="28"/>
          <w:rtl w:val="true"/>
          <w:lang w:bidi="fa-IR"/>
        </w:rPr>
        <w:t xml:space="preserve">للکوفیین ، ویردّه جواز کسر همزته ، وفتح میمه ، ولا یجوز مثل ذلک فی الجمع من نحو أفلس وأکلب ، وقول نصیب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فریق القوم لمّا نشدتهم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وفریق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لیمن الله ما ندری</w:t>
      </w:r>
    </w:p>
    <w:p>
      <w:pPr>
        <w:pStyle w:val="BookText"/>
        <w:rPr/>
      </w:pPr>
      <w:r>
        <w:rPr>
          <w:rFonts w:ascii="IRNazanin" w:hAnsi="IRNazanin" w:eastAsia="IRNazanin"/>
          <w:color w:val="111111"/>
          <w:sz w:val="28"/>
          <w:sz w:val="28"/>
          <w:szCs w:val="28"/>
          <w:rtl w:val="true"/>
          <w:lang w:bidi="fa-IR"/>
        </w:rPr>
        <w:t xml:space="preserve">فحذف ألفها فی الدّرج ، ویلزمه الرفع بالابتداء ، وحذف الخبر ، وإضافته إلی اسم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درستویه فی إجازة جرّه بحرف القسم ، ولابن مالک فی جواز إضافته إلی الکعبة ولکاف الضمیر ، وجوّز ابن عصفور کونه خبرا والمحذوف مبتدأ ، أی قسمی أیمن الله</w:t>
      </w:r>
      <w:r>
        <w:rPr>
          <w:rFonts w:eastAsia="IRNazanin" w:cs="IRNazanin"/>
          <w:color w:val="111111"/>
          <w:sz w:val="28"/>
          <w:szCs w:val="28"/>
          <w:rtl w:val="true"/>
          <w:lang w:bidi="fa-IR"/>
        </w:rPr>
        <w:t>.</w:t>
      </w:r>
    </w:p>
    <w:p>
      <w:pPr>
        <w:pStyle w:val="Heading4"/>
        <w:numPr>
          <w:ilvl w:val="3"/>
          <w:numId w:val="1"/>
        </w:numPr>
        <w:rPr/>
      </w:pPr>
      <w:bookmarkStart w:id="111" w:name="__RefHeading___Toc3509503_581953129"/>
      <w:bookmarkStart w:id="112" w:name="_Toc39"/>
      <w:bookmarkEnd w:id="111"/>
      <w:r>
        <w:rPr>
          <w:rtl w:val="true"/>
        </w:rPr>
        <w:t>حرف الباء</w:t>
      </w:r>
      <w:bookmarkEnd w:id="112"/>
    </w:p>
    <w:p>
      <w:pPr>
        <w:pStyle w:val="Heading5"/>
        <w:numPr>
          <w:ilvl w:val="4"/>
          <w:numId w:val="1"/>
        </w:numPr>
        <w:rPr/>
      </w:pPr>
      <w:bookmarkStart w:id="113" w:name="__RefHeading___Toc3509505_581953129"/>
      <w:bookmarkStart w:id="114" w:name="_Toc40"/>
      <w:bookmarkEnd w:id="113"/>
      <w:r>
        <w:rPr>
          <w:rtl w:val="true"/>
        </w:rPr>
        <w:t>الباء المفردة</w:t>
      </w:r>
      <w:bookmarkEnd w:id="114"/>
    </w:p>
    <w:p>
      <w:pPr>
        <w:pStyle w:val="BookText"/>
        <w:rPr/>
      </w:pPr>
      <w:r>
        <w:rPr>
          <w:rFonts w:ascii="IRNazanin" w:hAnsi="IRNazanin" w:eastAsia="IRNazanin"/>
          <w:color w:val="111111"/>
          <w:sz w:val="28"/>
          <w:sz w:val="28"/>
          <w:szCs w:val="28"/>
          <w:rtl w:val="true"/>
          <w:lang w:bidi="fa-IR"/>
        </w:rPr>
        <w:t xml:space="preserve">حرف جر لأربعة عشر معنی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الإلصاق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لا یفارقها ، فلهذا اقتصر علیه سیبویه ، ثم الإلصاق حقیقیّ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قبضت علی شیء من جسمه أو علی ما یحبسه من ید أو ثوب ونحوه ، ولو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ذلک وأن تکون منعته من التصرف ، ومجازیّ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ألصقت مروری بمکان یقرب من زید ، وعن الأخفش أن المعنی مررت علی زید ، </w:t>
      </w:r>
    </w:p>
    <w:p>
      <w:pPr>
        <w:pStyle w:val="BookText"/>
        <w:rPr/>
      </w:pP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وَإِنَّکُمْ 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کلا من الإلصاق والاستعلاء إنما یکون حقیقیا إذا کان مفضیا إلی نفس المجرور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أمسکت بزید ، وصعدت علی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أفضی إلی ما یقرب منه فمجاز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تأویل الجماعة ، وکقوله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 لمقرورین یصطلیانها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وبات علی النّار النّدی والمحلق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استوی التقدیران فی المجازیة ، فالأکثر استعمالا أولی بالتخریج علیه ،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بزید ، ومررت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قد جاء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لَتَمُرُّونَ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یَمُرُّونَ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أمرّ علی اللئیم یسبّنی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فمضیت ثمّة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 فکان أولی بتقدیره أصلا ، ویتخرج علی هذا الخلاف خلاف فی المقدّر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الدّیار ولم تعوجوا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علیّ إذا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 الباء أم علی؟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التعدیة ، وتسمّی باء النقل أیضا ، وهی المعاقبة للهمزة فی تصییر الفاعل مفعولا ، وأکثر ما تعدّی الفعل القاصر ، تقول فی ذهب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بزید ، وأذهبته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الله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بمعنی القراءة المشهورة ، وقول المبرد والسهیلی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التعدیتین فرقا ، وإنک إذا قلت ذهبت بزید کنت مصاحبا له فی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بالآیة ، وأما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لَذَهَبَ بِسَمْعِهِمْ وَأَبْصارِهِمْ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فیحتمل أن الفاعل ضمیر البرق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الهمزة والباء متعاقبتان لم یجز أقمت بزید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ضم أوله وکسر ثالثه ، فخرج علی زیادة الباء ، أو علی أنها للمصاحبة ؛ فالظرف حال من الفاعل ، أی مصاحبة للدهن ، أو المفعول ، أی تنبت الثمر مصاحبا للدهن ، أو أن أنبت یأتی بمعنی نبت کقول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ذوی الحاجات حول بیوتهم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قطینا لها حتّی إذا أنبت البقل</w:t>
      </w:r>
    </w:p>
    <w:p>
      <w:pPr>
        <w:pStyle w:val="BookText"/>
        <w:rPr/>
      </w:pPr>
      <w:r>
        <w:rPr>
          <w:rFonts w:ascii="Amiri" w:hAnsi="Amiri" w:eastAsia="Amiri" w:cs="Amiri"/>
          <w:color w:val="111111"/>
          <w:sz w:val="28"/>
          <w:sz w:val="28"/>
          <w:szCs w:val="28"/>
          <w:rtl w:val="true"/>
          <w:lang w:bidi="ar-SA"/>
        </w:rPr>
        <w:t xml:space="preserve">ومن وردوها مع المتعدّی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وصککت الحجر بالحجر ، والأصل دفع بعض الناس بعضا ، وصک الحجر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 وهی الداخلة علی آلة 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نجرت بالقدوم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 ؛ لأن الفعل لا یتأتّی علی الوجه الأکمل إلا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ظَلَمْتُمْ أَنْفُسَکُمْ بِاتِّخاذِکُمُ الْعِجْلَ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أَخَذْنا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بزید الأسد ، أی بسبب لقائی إیاه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سقیت آبالهم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والنّار قد تشفی من الأوار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أنها بسبب ما وسمت به من أسماء أصحابها یخلّی بینها وبین الماء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دَخَلُوا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اختلف فی الباء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للمصاحبة ، والحمد مضاف إلی المفعول ، أی فسبحه حامدا له ، أی نزّهه عما لا یلیق به ، وأثبت له ما یلیق 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للاستعانة ، والحمد مضاف إلی الفاعل ، أی سبّحه بما حمد به نفسه ؛ إذ لیس کل تنزیه بمحمود ، ألا تری أن تسبیح المعتزلة افتضی تعطیل کثیر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واحدة علی أن الواو زائدة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جملتان علی أنها عاطفة ، ومتعلّق الباء محذوف ، أی وبحمدک سبّحتک ، وقال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وبمعونتک التی هی نعمة توجب علیّ حمدک سبّحتک ، لا بحولی وقوتی ، یرید أنه مما أقیم فیه المسبّب مقام السبب ، وقال ابن الشّجری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فَتَسْتَجِیبُونَ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أجبته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فتجیبونه بالثناء ؛ إذ الحمد الثناء ، أو الباء للمصاحبة متعلقة بحال محذوفة ، أی معلنین بحمده ، والوجهان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نَجَّیْناهُمْ بِسَحَرٍ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 کقول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لی بهم قوما إذا رکبوا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شنّوا الإغارة فرسانا ورکبانا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مفعول لأجله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 وهی الداخلة علی الأعواض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اشتریته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کافأت إحسانه بضعف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نقدرها باء السببیة کما قالت المعتزلة وکما قال </w:t>
      </w:r>
    </w:p>
    <w:p>
      <w:pPr>
        <w:pStyle w:val="BookText"/>
        <w:rPr/>
      </w:pPr>
      <w:r>
        <w:rPr>
          <w:rFonts w:ascii="IRNazanin" w:hAnsi="IRNazanin" w:eastAsia="IRNazanin"/>
          <w:color w:val="111111"/>
          <w:sz w:val="28"/>
          <w:sz w:val="28"/>
          <w:szCs w:val="28"/>
          <w:rtl w:val="true"/>
          <w:lang w:bidi="fa-IR"/>
        </w:rPr>
        <w:t xml:space="preserve">الجمیع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أحدکم الجنّة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المعطی بعوض قد یعطی مجانا ، وأما المسبب فلا یوجد بدون السبب ، وقد تبین أنه لا تعارض بین الحدیث والآیة ، لاختلاف محملی الباءین جمعا بین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المجاوزة کعن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بالسؤال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بِهِ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 عَنْ أَنْبائِکُمْ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به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وَبِأَیْمانِهِمْ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تَشَقَّقُ السَّماءُ 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الزمخشری هذه الباء بمنزلتها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شققت السّنام بالشّفرة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الغمام جعل کالآلة التی یشق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مُنْفَطِرٌ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 البصریون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به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الباء للسببیة ، وزعموا أنها لا تکون بمعنی عن أصلا ، وفیه بعد ، لأنه لا یقتضی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المجرور هو المسئول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 تَأْمَنْهُ 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آمَنُکُمْ عَلَیْهِ إِلَّا کَما أَمِنْتُکُمْ عَلی أَخِیهِ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بِهِمْ یَتَغامَزُونَ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وَإِنَّکُمْ لَتَمُرُّونَ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البحث فیه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أربّ یبول الثّعلبان برأسه؟</w:t>
      </w:r>
    </w:p>
    <w:p>
      <w:pPr>
        <w:pStyle w:val="BookText"/>
        <w:rPr/>
      </w:pPr>
      <w:r>
        <w:rPr>
          <w:rFonts w:ascii="IRNazanin" w:hAnsi="IRNazanin" w:eastAsia="IRNazanin"/>
          <w:color w:val="111111"/>
          <w:sz w:val="28"/>
          <w:sz w:val="28"/>
          <w:szCs w:val="28"/>
          <w:rtl w:val="true"/>
          <w:lang w:bidi="fa-IR"/>
        </w:rPr>
        <w:t xml:space="preserve">بدلیل تمامه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لقد هان من بالت علیه الثّعالب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التبعیض ، أثبت ذلک الأصمعیّ والفارسیّ والقتبیّ وابن مالک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والکوفیون ، وجعلوا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شربن بماء البحر ثم ترفّعت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لجج خضر لهنّ نئیج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فلثمت فاها آخذا بقرونها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النّزیف ببرد ماء الحشرج</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الباء فیهن للالصاق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آیة الوضوء للاستعانة ، وإن فی الکلام حذفا وقلبا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إلی المزال عنه بنفسه ، وإلی المزیل بالباء ؛ فالأصل امسحوا رؤسکم بالماء ، ونظیره 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کنواح ریش حمامة نجدیّة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ومسحت باللّثتین عصف الإثمد</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لثاتک تضرب إلی سمرة ، فکأنک مسحتها بمسحوق الإثمد ؛ فقلب معمولی مسح ، وقیل فی شربن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ضمن معنی روین ، ویصح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المعنی یشرب بها الخمر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الماء بالعسل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 وهو أصل أحرفه ؛ ولذلک خصّت بجواز ذکر الفعل</w:t>
      </w:r>
    </w:p>
    <w:p>
      <w:pPr>
        <w:pStyle w:val="BookText"/>
        <w:rPr/>
      </w:pPr>
      <w:r>
        <w:rPr>
          <w:rFonts w:ascii="IRNazanin" w:hAnsi="IRNazanin" w:eastAsia="IRNazanin"/>
          <w:color w:val="111111"/>
          <w:sz w:val="28"/>
          <w:sz w:val="28"/>
          <w:szCs w:val="28"/>
          <w:rtl w:val="true"/>
          <w:lang w:bidi="fa-IR"/>
        </w:rPr>
        <w:t xml:space="preserve">معه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ودخولها علی الضمیر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واستعمالها فی القسم الاستعطافی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أسألک بالله مستحلفا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أَحْسَنَ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إلیّ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أحسن معنی 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التوکید وهی الزائدة ، وزیادتها فی ستة مواضع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 وزیادتها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 وغالبة ، وضرورة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فالواجبة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أحسن زید بمعنی ذا حسن ، ثم غیرت صیغة الخبر إلی الطلب ، وزیدت الباء إصلاحا للفظ ، وأما إذا قیل بأنه أمر لفظا ومعنی وإن فیه ضمیر المخاطب مستترا فالباء معدّیة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والغالبة فی فاعل کفی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لتضمن کفی معنی اکتف ، وهو من الحسن بمکان ، ویصححه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الله امرؤ فعل خیرا یثب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لیتّق ولیفعل ، بدلیل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ویوجبه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التاء ، فإن احتج بالفاصل فهو مجوز لا موجب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نسقط من ورقة وما تخرج من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عورض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فالتاء لا تلحق صیغ الأمر ، وإن کان معناها الخبر ، وقال ابن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ضمیر الاکتفاء ، وصحة قوله موقوفة علی جواز تعلق الجار بضمیر المصدر ، وهو قول الفارسی والرمانیّ ، أجازا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بزید حسن وهو بعمرو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إعماله فی الظرف وغیره ، ومنع جمهور البصریین إعماله مطلقا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مجیء فاعل کفی هذه مجردا عن الباء قول سحیم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عمیرة ودّع إن تجهّزت غازیا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الشّیب والإسلام للمرء ناهیا</w:t>
      </w:r>
    </w:p>
    <w:p>
      <w:pPr>
        <w:pStyle w:val="BookText"/>
        <w:rPr/>
      </w:pPr>
      <w:r>
        <w:rPr>
          <w:rFonts w:ascii="IRNazanin" w:hAnsi="IRNazanin" w:eastAsia="IRNazanin"/>
          <w:color w:val="111111"/>
          <w:sz w:val="28"/>
          <w:sz w:val="28"/>
          <w:szCs w:val="28"/>
          <w:rtl w:val="true"/>
          <w:lang w:bidi="fa-IR"/>
        </w:rPr>
        <w:t xml:space="preserve">ووجه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یستعمل 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تزاد الباء فی فاعل کفی التی بمعنی أجزأ وأغنی ، ولا التی بمعنی وقی ، والأولی متعدیة لواحد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منک یکفینی ،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قلیلک لا یقال له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والثانیة متعدیة لاثنین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اللهُ الْمُؤْمِنِینَ الْقِتالَ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فی شعر المتنبی زیادة الباء فی فاعل کفی المتعدیة لواحد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ثعلا فخرا بأنّک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ودهر لأن أمسیت من أهله أهل</w:t>
      </w:r>
    </w:p>
    <w:p>
      <w:pPr>
        <w:pStyle w:val="BookText"/>
        <w:rPr/>
      </w:pPr>
      <w:r>
        <w:rPr>
          <w:rFonts w:ascii="IRNazanin" w:hAnsi="IRNazanin" w:eastAsia="IRNazanin"/>
          <w:color w:val="111111"/>
          <w:sz w:val="28"/>
          <w:sz w:val="28"/>
          <w:szCs w:val="28"/>
          <w:rtl w:val="true"/>
          <w:lang w:bidi="fa-IR"/>
        </w:rPr>
        <w:t xml:space="preserve">ولم أر من انتقد علیه ذلک ؛ فهذا إما لسهو عن شرط الزیادة ، أو لجعلهم هذه الزیادة من قبیل الضرورة کما سیأتی ، أو لتقدیر الفاعل غیر مجرور بالباء ، وثعل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الممدوح وهم بطن من طییء ، وصرفه للضرورة إذ فیه العدل والعلمیة کعمر ، ودهر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عند ابن جنی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ولیفخر دهر ، وأهل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 بمعنی مستحق ، واللام متعلقة بأهل ، وجوز ابن الشجری فی دهر ثلاثة أوجه ، أحدها أن یکون مبتدأ حذف خبره ، أی یفتخر بک ، وصح الابتداء بالنکرة لأنه قد وصف بأهل ، والثانی کونه معطوفا علی فاعل کفی ، أی أنهم فخروا بکونه منهم وفخروا بزمانه لنضارة أیامه ، وهذا وجه لا حذف فیه ، والثالث أن تجره بعد أن ترفع فخرا ، علی تقدیر کونه فاعل کفی والباء متعلقة بفخر ، لا زائدة ، وحینئذ تجر الدهر بالعطف ، وتقدر أهلا خبرا لهو محذوفا ، وزعم المعری أن الصواب نصب دهر بالعطف علی ثعلا ، أی وکفی دهرا هو أهل لأن أمسیت من أهله أنه أهل لکونک من أهله ، ولا یخفی ما فیه من التعسف وشرحه أنه عطف علی المفعول المتقدم ، وهو ثعلا ، والفاعل المتأخر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ومرفوعا وهما دهرا وأنّ ومعمولاها وما تعلق بخبرها ، ثم حذف المرفوع المعطوف اکتفاء بدلالة المعنی ، وزعم الرّبعی أن النصب بالعطف علی اسم أن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خبرها ، ولا معنی للبیت علی تقدیره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والضرورة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یأتیک والأنباء تنمی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لاقت لبون بنی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لی اللّیلة مهما 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أودی بنعلیّ وسربالیه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الضائع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الباء متعلقة بتنمی ، وإن فاعل یأتی مضمر ، فالمسألة من باب الإعمال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الحاجب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معدّیة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یتعرض لشرح الفاعل ، وعلام یعود إذا قدر ضمیرا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ویصح أن یکون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أودی هو ، أی مود ، أی ذهب ذاهب ،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حین یزنی وهو مؤمن ولا یشرب الخمر حین یشربها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 یشرب هو ، أی الشارب ؛ إذ لیس المراد ولا یشرب الزانی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مما تزاد فیه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وَهُزِّی إِلَیْکِ بِجِذْعِ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فَلْیَمْدُدْ بِسَبَبٍ إِلَی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فِیهِ بِإِلْحادٍ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یمسح السوق مسحا ، ویجوز أن یکون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مسحا واقعا بالسوق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بنوضبة أصحاب الفلج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نضرب بالسّیف ونرجو بالفرج</w:t>
      </w:r>
    </w:p>
    <w:p>
      <w:pPr>
        <w:pStyle w:val="BookText"/>
        <w:rPr/>
      </w:pPr>
      <w:r>
        <w:rPr>
          <w:rFonts w:ascii="IRNazanin" w:hAnsi="IRNazanin" w:eastAsia="IRNazanin"/>
          <w:color w:val="111111"/>
          <w:sz w:val="28"/>
          <w:sz w:val="28"/>
          <w:szCs w:val="28"/>
          <w:rtl w:val="true"/>
          <w:lang w:bidi="fa-IR"/>
        </w:rPr>
        <w:t xml:space="preserve">الشاهد فی الثانیة ، فأما الأولی فللاستعانة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الحرائر لاربّات أخمرة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المحاجر لا یقرأن بالسّور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تلقوا معنی تفضوا ، ویرید معنی یهمّ ، ونرجو معنی نطمع ، </w:t>
      </w:r>
    </w:p>
    <w:p>
      <w:pPr>
        <w:pStyle w:val="BookText"/>
        <w:rPr/>
      </w:pPr>
      <w:r>
        <w:rPr>
          <w:rFonts w:ascii="IRNazanin" w:hAnsi="IRNazanin" w:eastAsia="IRNazanin"/>
          <w:color w:val="111111"/>
          <w:sz w:val="28"/>
          <w:sz w:val="28"/>
          <w:szCs w:val="28"/>
          <w:rtl w:val="true"/>
          <w:lang w:bidi="fa-IR"/>
        </w:rPr>
        <w:t xml:space="preserve">ویقرأن معنی یرقین ویتبرکن ، وأنه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المعنی ، 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لفوات معنی التبرک فیه ، قاله السهیلی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لا تلقو أنفسکم إلی التهلکة بأیدیکم ، فحذف المفعول به ، والباء للآلة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بسبب أیدیکم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 أمرک برأیک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وکثرت زیادتها فی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وقلت فی مفعول ما یتعدّی إلی اثنین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تبلت فؤادک فی المنام خریدة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تسقی الضّجیع ببارد بسّام</w:t>
      </w:r>
    </w:p>
    <w:p>
      <w:pPr>
        <w:pStyle w:val="BookText"/>
        <w:rPr/>
      </w:pPr>
      <w:r>
        <w:rPr>
          <w:rFonts w:ascii="IRNazanin" w:hAnsi="IRNazanin" w:eastAsia="IRNazanin"/>
          <w:color w:val="111111"/>
          <w:sz w:val="28"/>
          <w:sz w:val="28"/>
          <w:szCs w:val="28"/>
          <w:rtl w:val="true"/>
          <w:lang w:bidi="fa-IR"/>
        </w:rPr>
        <w:t xml:space="preserve">وقد زیدت فی مفعول کفی المتعدیة لواحد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إنّما أن یحدّث بکل 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بنا فضلا علی من 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النّبیّ محمّد إیّانا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هی فی البیت زائدة فی الفاعل ، وحب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علی المحل ، وقال المتنبی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بحسمی نحولا أنّنی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مخاطبتی إیّاک لم ترنی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 وذلک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فإذا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 إذا کان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w:t>
      </w:r>
    </w:p>
    <w:p>
      <w:pPr>
        <w:pStyle w:val="BookText"/>
        <w:rPr/>
      </w:pPr>
      <w:r>
        <w:rPr>
          <w:rFonts w:ascii="IRNazanin" w:hAnsi="IRNazanin" w:eastAsia="IRNazanin"/>
          <w:color w:val="111111"/>
          <w:sz w:val="28"/>
          <w:sz w:val="28"/>
          <w:szCs w:val="28"/>
          <w:rtl w:val="true"/>
          <w:lang w:bidi="fa-IR"/>
        </w:rPr>
        <w:t xml:space="preserve">الحسن بأیکم متعلق باستقرار محذوف مخبر به عن المفتون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المفتون مصدر بمعنی الفتنة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ظرفیّة ، أی فی أیّ طائفة منکم المفتون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الغریب أنها زیدت فیما أصله المبتدأ وهو اسم لیس ، بشرط أن یتأخر إلی موضع الخبر کقراءة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البر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عجیبا بأنّ 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یصاب ببعض الّذی فی یدیه</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وهو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موجب فینقاس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اللهُ بِغافِلٍ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بخیر بعده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تحمل علی الظرفیة ، وموجب فیتوقف علی السماع ، وهو قول الأخفش ومن تابعه ، وجعلوا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سَیِّئَةٍ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تطمع ، أبیت اللّعن ،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ومنعکها بشیء یستطاع</w:t>
      </w:r>
    </w:p>
    <w:p>
      <w:pPr>
        <w:pStyle w:val="BookText"/>
        <w:rPr/>
      </w:pPr>
      <w:r>
        <w:rPr>
          <w:rFonts w:ascii="IRNazanin" w:hAnsi="IRNazanin" w:eastAsia="IRNazanin"/>
          <w:color w:val="111111"/>
          <w:sz w:val="28"/>
          <w:sz w:val="28"/>
          <w:szCs w:val="28"/>
          <w:rtl w:val="true"/>
          <w:lang w:bidi="fa-IR"/>
        </w:rPr>
        <w:t xml:space="preserve">والأولی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باستقرار محذوف هو الخبر ، وبشیء بمنعکها والمعنی ومنعکها بشیء ما یستطاع ، وقال ابن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مبتدأ مؤخر ، لأنه معرفة وحسب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المنفی عاملها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رجعت بخائبة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المسیّب منتهاها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 دعیت إلی بأساء داهمة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انبعثت بمزءود ولا وکل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ذلک ابن مالک ، وخالفه أبو حیان ، وخرّج البیتین علی أن التقدیر بحاجة خائبة ، وبشخص مزءود أی مذعور ، ویرید بالمزءود نفسه ، علی حد </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منه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التخریج ظاهر فی البیت الأول دون الثانی ؛ لأن صفات الذم إذا نفیت علی سبیل المبالغة لم ینتف أصلها ؛ ولهذا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رَبُّکَ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فعّالا لیس للمبالغة بل للنسب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بذی رمح فیطعننی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بذی سیف ولیس بنبّال</w:t>
      </w:r>
    </w:p>
    <w:p>
      <w:pPr>
        <w:pStyle w:val="BookText"/>
        <w:rPr/>
      </w:pPr>
      <w:r>
        <w:rPr>
          <w:rFonts w:ascii="IRNazanin" w:hAnsi="IRNazanin" w:eastAsia="IRNazanin"/>
          <w:color w:val="111111"/>
          <w:sz w:val="28"/>
          <w:sz w:val="28"/>
          <w:szCs w:val="28"/>
          <w:rtl w:val="true"/>
          <w:lang w:bidi="fa-IR"/>
        </w:rPr>
        <w:t>أی وما ربک بذی ظلم ؛ لأنّ الله لا یظلم الناس شیئا ، ولا یقال لقیت منه أسدا أو بحرا أو نحو ذلک إلا عند قصد المبالغة فی الوصف بالإقدام أو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بالنفس والعین ، وجعل منه بعضهم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 بِأَنْفُسِهِنَّ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إذ حق الضمیر المرفوع المتصل المؤکد بالنفس أو بالعین أن یؤکد أولا بالمنفصل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أنتم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التوکید هنا ضائع ؛ إذ المأمورات بالتربص لا یذهب الوهم إلی أن المأمور غیرهن ، بخلاف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زارنی الخلیفة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 الأنفس هنا لزیادة البعث علی التربص ؛ لإشعاره بما یستنکفن منه من طموح أنفسهن إلی الرجال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البصریین أن أحرف الجر لا ینوب بعضها عن بعض بقیاس ، کما أن أحرف الجزم وأحرف النصب کذلک ، وما أوهم ذلک فهو عندهم إما مؤوّل تأویلا یقبله اللفظ ،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وَلَأُصَلِّبَنَّکُمْ فِی جُذُوعِ النَّخْلِ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بمعنی علی ، ولکن شبه المصلوب لتمکنه من الجذع بالحالّ فی الشیء ، وإما علی تضمین الفعل معنی فعل یتعدی بذلک الحرف ، کما ضمن بعضهم شربن فی قوله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شر بن بماء البحر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روین ، وأحسن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أَحْسَنَ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لطف ، وإما علی شذوذ </w:t>
      </w:r>
      <w:bookmarkStart w:id="115" w:name="pg5671_37417"/>
    </w:p>
    <w:p>
      <w:pPr>
        <w:pStyle w:val="BookText"/>
        <w:rPr/>
      </w:pPr>
      <w:bookmarkEnd w:id="115"/>
      <w:r>
        <w:rPr>
          <w:rFonts w:ascii="IRNazanin" w:hAnsi="IRNazanin" w:eastAsia="IRNazanin"/>
          <w:color w:val="111111"/>
          <w:sz w:val="28"/>
          <w:sz w:val="28"/>
          <w:szCs w:val="28"/>
          <w:rtl w:val="true"/>
          <w:lang w:bidi="fa-IR"/>
        </w:rPr>
        <w:t xml:space="preserve">إنابة کلمة عن أخری ، وهذا الأخیر هو محمل الباب کله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الکوفیین وبعض المتأخرین ، ولا یجعلون ذلک شاذا ومذهبهم أقلّ تعسفا</w:t>
      </w:r>
      <w:r>
        <w:rPr>
          <w:rFonts w:eastAsia="IRNazanin" w:cs="IRNazanin"/>
          <w:color w:val="111111"/>
          <w:sz w:val="28"/>
          <w:szCs w:val="28"/>
          <w:rtl w:val="true"/>
          <w:lang w:bidi="fa-IR"/>
        </w:rPr>
        <w:t>.</w:t>
      </w:r>
    </w:p>
    <w:p>
      <w:pPr>
        <w:pStyle w:val="Heading5"/>
        <w:numPr>
          <w:ilvl w:val="4"/>
          <w:numId w:val="1"/>
        </w:numPr>
        <w:rPr/>
      </w:pPr>
      <w:bookmarkStart w:id="116" w:name="__RefHeading___Toc3509507_581953129"/>
      <w:bookmarkStart w:id="117" w:name="_Toc41"/>
      <w:bookmarkEnd w:id="116"/>
      <w:r>
        <w:rPr>
          <w:rtl w:val="true"/>
        </w:rPr>
        <w:t>«</w:t>
      </w:r>
      <w:r>
        <w:rPr>
          <w:rtl w:val="true"/>
        </w:rPr>
        <w:t>بجل</w:t>
      </w:r>
      <w:r>
        <w:rPr>
          <w:rtl w:val="true"/>
        </w:rPr>
        <w:t>»</w:t>
      </w:r>
      <w:bookmarkEnd w:id="117"/>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بمعنی نعم ، واسم ، وهی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بمعنی یکفی ، واسم مرادف لحسب ، ویقال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 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إنّنی أشربت أسود حالکا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بجلی من ذا الشّراب ألا بجل</w:t>
      </w:r>
    </w:p>
    <w:p>
      <w:pPr>
        <w:pStyle w:val="Heading5"/>
        <w:numPr>
          <w:ilvl w:val="4"/>
          <w:numId w:val="1"/>
        </w:numPr>
        <w:rPr/>
      </w:pPr>
      <w:bookmarkStart w:id="118" w:name="__RefHeading___Toc3509509_581953129"/>
      <w:bookmarkStart w:id="119" w:name="_Toc42"/>
      <w:bookmarkEnd w:id="118"/>
      <w:r>
        <w:rPr>
          <w:rtl w:val="true"/>
        </w:rPr>
        <w:t>«</w:t>
      </w:r>
      <w:r>
        <w:rPr>
          <w:rtl w:val="true"/>
        </w:rPr>
        <w:t>بَل</w:t>
      </w:r>
      <w:r>
        <w:rPr>
          <w:rtl w:val="true"/>
        </w:rPr>
        <w:t>»</w:t>
      </w:r>
      <w:bookmarkEnd w:id="119"/>
    </w:p>
    <w:p>
      <w:pPr>
        <w:pStyle w:val="BookText"/>
        <w:rPr/>
      </w:pPr>
      <w:r>
        <w:rPr>
          <w:rFonts w:ascii="Amiri" w:hAnsi="Amiri" w:eastAsia="Amiri" w:cs="Amiri"/>
          <w:color w:val="111111"/>
          <w:sz w:val="28"/>
          <w:sz w:val="28"/>
          <w:szCs w:val="28"/>
          <w:rtl w:val="true"/>
          <w:lang w:bidi="ar-SA"/>
        </w:rPr>
        <w:t xml:space="preserve">حرف إضراب ، فإن تلاها جملة کان معنی الإضراب إما الإبطال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بل هم عباد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بِهِ جِنَّةٌ ، بَلْ جاءَهُمْ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الانتقال من غرض إلی آخر ، ووهم ابن مالک إذ زعم فی شرح کافیته أنها لا تقع فی التنزیل إلا علی هذا الوجه ، ومثاله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 ، وَذَکَرَ اسْمَ رَبِّهِ فَصَلَّی ، 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وَلَدَیْنا کِتابٌ یَنْطِقُ بِالْحَقِّ وَهُمْ لا یُظْلَمُونَ ، بَلْ قُلُوبُهُمْ فِی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فی ذلک کله حرف ابتداء ، لا عاطفة ، علی الصحیح ومن دخولها علی الجملة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بلد ملء الفجاج قتمه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یشتری کتّانه وجهرمه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التقدیر بل ربّ بلد موصوف بهذا الوصف قطعته ، ووهم بعضهم فزعم أنها تستعمل جارة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تلاها مفرد فهی عاطفة ، ثم إن تقدّمها أمر أو إیجاب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کاضرب زیدا بل عمرا ، وقام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تجعل ما قبلها کالمسکوت عنه ؛ فلا یحکم علیه بشیء ، وإثبات الحکم لما بعدها ، وإن تقدّمها نفی أو نهی فهی لتقریر ما قبلها علی حالته ، وجعل ضده لما بعده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بل عمرو ، ولا یقم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المبرد وعبد الوارث </w:t>
      </w:r>
      <w:bookmarkStart w:id="120" w:name="pg5671_37418"/>
    </w:p>
    <w:p>
      <w:pPr>
        <w:pStyle w:val="BookText"/>
        <w:rPr/>
      </w:pPr>
      <w:bookmarkEnd w:id="120"/>
      <w:r>
        <w:rPr>
          <w:rFonts w:ascii="IRNazanin" w:hAnsi="IRNazanin" w:eastAsia="IRNazanin"/>
          <w:color w:val="111111"/>
          <w:sz w:val="28"/>
          <w:sz w:val="28"/>
          <w:szCs w:val="28"/>
          <w:rtl w:val="true"/>
          <w:lang w:bidi="fa-IR"/>
        </w:rPr>
        <w:t xml:space="preserve">أن تکون ناقلة معنی النفی والنهی إلی ما بعدها وعلی قولهما فیصح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بل قاعدا ، وبل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ویختلف المعنی ، ومنع الکوفیون أن یعطف بها بعد غیر النفی وشبهه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بل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ومنعهم ذلک مع سعة روایتهم دلیل علی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وتزاد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لتوکید الإضراب بعد الإیجاب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وجهک البدر ، لا ، بل الشّمس لو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 للشّمس کسفة أو أفول</w:t>
      </w:r>
    </w:p>
    <w:p>
      <w:pPr>
        <w:pStyle w:val="BookText"/>
        <w:rPr/>
      </w:pPr>
      <w:r>
        <w:rPr>
          <w:rFonts w:ascii="IRNazanin" w:hAnsi="IRNazanin" w:eastAsia="IRNazanin"/>
          <w:color w:val="111111"/>
          <w:sz w:val="28"/>
          <w:sz w:val="28"/>
          <w:szCs w:val="28"/>
          <w:rtl w:val="true"/>
          <w:lang w:bidi="fa-IR"/>
        </w:rPr>
        <w:t xml:space="preserve">ولتوکید تقریر ما قبلها بعد النفی ، ومنع ابن درستویه زیادتها بعد النفی ، ولیس بشیء ، لقوله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هجرتک ، لا ، بل زادنی شغفا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وبعد تراخی لا إلی أجل</w:t>
      </w:r>
    </w:p>
    <w:p>
      <w:pPr>
        <w:pStyle w:val="Heading5"/>
        <w:numPr>
          <w:ilvl w:val="4"/>
          <w:numId w:val="1"/>
        </w:numPr>
        <w:rPr/>
      </w:pPr>
      <w:bookmarkStart w:id="121" w:name="__RefHeading___Toc3509511_581953129"/>
      <w:bookmarkStart w:id="122" w:name="_Toc43"/>
      <w:bookmarkEnd w:id="121"/>
      <w:r>
        <w:rPr>
          <w:rtl w:val="true"/>
        </w:rPr>
        <w:t>«</w:t>
      </w:r>
      <w:r>
        <w:rPr>
          <w:rtl w:val="true"/>
        </w:rPr>
        <w:t>بَلَی</w:t>
      </w:r>
      <w:r>
        <w:rPr>
          <w:rtl w:val="true"/>
        </w:rPr>
        <w:t>»</w:t>
      </w:r>
      <w:bookmarkEnd w:id="1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جواب أصلی الألف ،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بل ، والألف زائدة ، وبعض هؤلاء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للتأنیث ؛ بدلیل إمالتها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بالنفی ، وتفید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کان مجردا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مقرونا بالاستفهام ، حقیقیا کان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زید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أو توبیخیّا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وَنَجْواهُمْ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الْإِنْسانُ أَلَّنْ نَجْمَعَ عِظامَهُ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تقریر 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یَأْتِکُمْ نَذِیرٌ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أجروا النفی مع التقریر مجری النفی المجرد فی ردّه ببلی ، ولذلک قال ابن عباس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قالوا نعم لکفروا ، ووجهه أن نعم تصدیق للمخبر بنفی أو إیجاب ولذلک قال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لی علیک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تلزمه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فیهما ، وجروا فی ذلک علی مقتضی العرف لا اللغة ، ونازع السهیلی وغیره فی المحکی عن ابن عباس وغیره فی الآیة مستمسکین بأن </w:t>
      </w:r>
      <w:bookmarkStart w:id="123" w:name="pg5671_37419"/>
    </w:p>
    <w:p>
      <w:pPr>
        <w:pStyle w:val="BookText"/>
        <w:rPr/>
      </w:pPr>
      <w:bookmarkEnd w:id="123"/>
      <w:r>
        <w:rPr>
          <w:rFonts w:ascii="IRNazanin" w:hAnsi="IRNazanin" w:eastAsia="IRNazanin"/>
          <w:color w:val="111111"/>
          <w:sz w:val="28"/>
          <w:sz w:val="28"/>
          <w:szCs w:val="28"/>
          <w:rtl w:val="true"/>
          <w:lang w:bidi="fa-IR"/>
        </w:rPr>
        <w:t xml:space="preserve">الاستفهام التقریریّ خبر موجب ، ولذلک امتنع سیبویه من جعل أم متصلة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تُبْصِرُونَ أَمْ 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تقع بعد الإیجاب ، وإذا ثبت أنه إیجاب فنعم بعد الإیجاب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علیهم أن بلی لا یجاب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 وذلک متفق علیه ، ولکن وقع فی کتب الحدیث ما یقتضی أنها یجاب بها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صحیح البخاری فی کتاب الإیمان أنه علیه الصلاة والسّلام قال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أترضون أن تکونوا ربع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وفی صحیح مسلم فی کتاب الهبة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أیسرک أن یکونوا لک فی البر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لقیتنی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ولیس لهؤلاء أن یحتجوا بذلک ؛ لأنه قلیل فلا یتخرج علیه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تسمیة الاستفهام فی الآیة تقریرا عبارة جماعة ، ومرادهم أنه تقریر بما بعد النفی کما مرّ فی صدر الکتاب ، وفی الموضع بحث أوسع من هذا فی باب النون</w:t>
      </w:r>
      <w:r>
        <w:rPr>
          <w:rFonts w:eastAsia="IRNazanin" w:cs="IRNazanin"/>
          <w:color w:val="111111"/>
          <w:sz w:val="28"/>
          <w:szCs w:val="28"/>
          <w:rtl w:val="true"/>
          <w:lang w:bidi="fa-IR"/>
        </w:rPr>
        <w:t>.</w:t>
      </w:r>
    </w:p>
    <w:p>
      <w:pPr>
        <w:pStyle w:val="Heading5"/>
        <w:numPr>
          <w:ilvl w:val="4"/>
          <w:numId w:val="1"/>
        </w:numPr>
        <w:rPr/>
      </w:pPr>
      <w:bookmarkStart w:id="124" w:name="__RefHeading___Toc3509513_581953129"/>
      <w:bookmarkStart w:id="125" w:name="_Toc44"/>
      <w:bookmarkEnd w:id="124"/>
      <w:r>
        <w:rPr>
          <w:rtl w:val="true"/>
        </w:rPr>
        <w:t>«</w:t>
      </w:r>
      <w:r>
        <w:rPr>
          <w:rtl w:val="true"/>
        </w:rPr>
        <w:t>بَیْدَ</w:t>
      </w:r>
      <w:r>
        <w:rPr>
          <w:rtl w:val="true"/>
        </w:rPr>
        <w:t>»</w:t>
      </w:r>
      <w:bookmarkEnd w:id="125"/>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 ، بالمیم ، وهو اسم ملازم للإضافة إلی أنّ وصلتها ، وله معنیان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 إلا أنه لا یقع مرفوعا ولا مجرورا ، بل منصوبا ، ولا یقع صفة ولا استثناء متصلا ، وإنما یستثنی به فی الانقطاع خاصة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 السابقون ، بید أنهم أوتوا الکتاب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مسند الشافعی 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بائد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بمعنی غیر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کثیر المال بید أنه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وفی المحکم أن هذا المثال حکاه ابن السکیت ، وأن بعضهم فسّرها فیه بمعنی علی ، وأن تفسیرها بغیر أعلی</w:t>
      </w:r>
      <w:r>
        <w:rPr>
          <w:rFonts w:eastAsia="IRNazanin" w:cs="IRNazanin"/>
          <w:color w:val="111111"/>
          <w:sz w:val="28"/>
          <w:szCs w:val="28"/>
          <w:rtl w:val="true"/>
          <w:lang w:bidi="fa-IR"/>
        </w:rPr>
        <w:t xml:space="preserve">. </w:t>
      </w:r>
      <w:bookmarkStart w:id="126" w:name="pg5671_37420"/>
    </w:p>
    <w:p>
      <w:pPr>
        <w:pStyle w:val="BookText"/>
        <w:rPr/>
      </w:pPr>
      <w:bookmarkEnd w:id="126"/>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من أجل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أفصح من نطق بالضّاد بید أنّی من قریش واسترضعت فی بنی سعد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مالک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هنا بمعنی غیر ،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عیب فیهم غیر أنّ سیوفهم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 فلول من قراع الکتائب</w:t>
      </w:r>
    </w:p>
    <w:p>
      <w:pPr>
        <w:pStyle w:val="BookText"/>
        <w:rPr/>
      </w:pPr>
      <w:r>
        <w:rPr>
          <w:rFonts w:ascii="IRNazanin" w:hAnsi="IRNazanin" w:eastAsia="IRNazanin"/>
          <w:color w:val="111111"/>
          <w:sz w:val="28"/>
          <w:sz w:val="28"/>
          <w:szCs w:val="28"/>
          <w:rtl w:val="true"/>
          <w:lang w:bidi="fa-IR"/>
        </w:rPr>
        <w:t xml:space="preserve">وأنشد أبو عبیدة علی مجیئها بمعنی من أجل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فعلت ذاک بید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إن هلکت أن ترنّی</w:t>
      </w:r>
    </w:p>
    <w:p>
      <w:pPr>
        <w:pStyle w:val="BookText"/>
        <w:rPr/>
      </w:pPr>
      <w:r>
        <w:rPr>
          <w:rFonts w:ascii="IRNazanin" w:hAnsi="IRNazanin" w:eastAsia="IRNazanin"/>
          <w:color w:val="111111"/>
          <w:sz w:val="28"/>
          <w:sz w:val="28"/>
          <w:szCs w:val="28"/>
          <w:rtl w:val="true"/>
          <w:lang w:bidi="fa-IR"/>
        </w:rPr>
        <w:t xml:space="preserve">وقوله ترنّی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الرنین ، وهو الصوت</w:t>
      </w:r>
    </w:p>
    <w:p>
      <w:pPr>
        <w:pStyle w:val="Heading5"/>
        <w:numPr>
          <w:ilvl w:val="4"/>
          <w:numId w:val="1"/>
        </w:numPr>
        <w:rPr/>
      </w:pPr>
      <w:bookmarkStart w:id="127" w:name="__RefHeading___Toc3509515_581953129"/>
      <w:bookmarkStart w:id="128" w:name="_Toc45"/>
      <w:bookmarkEnd w:id="127"/>
      <w:r>
        <w:rPr>
          <w:rtl w:val="true"/>
        </w:rPr>
        <w:t>«</w:t>
      </w:r>
      <w:r>
        <w:rPr>
          <w:rtl w:val="true"/>
        </w:rPr>
        <w:t>بَلْهَ</w:t>
      </w:r>
      <w:r>
        <w:rPr>
          <w:rtl w:val="true"/>
        </w:rPr>
        <w:t>»</w:t>
      </w:r>
      <w:bookmarkEnd w:id="128"/>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لدع ، ومصدر بمعنی الترک ، واسم مرادف لکیف ، وما بعدها منصوب علی الأول ، ومخفوض علی الثانی ، ومرفوع علی الثالث ، وفتحها بناء علی الأول والثالث ، وإعراب علی الثانی ، وقد روی بالأوجه الثلاثة قوله یصف السیوف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 الجماجم ضاحیا هاماتها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الأکفّ کأنّها لم تخلق</w:t>
      </w:r>
    </w:p>
    <w:p>
      <w:pPr>
        <w:pStyle w:val="BookText"/>
        <w:rPr/>
      </w:pPr>
      <w:r>
        <w:rPr>
          <w:rFonts w:ascii="IRNazanin" w:hAnsi="IRNazanin" w:eastAsia="IRNazanin"/>
          <w:color w:val="111111"/>
          <w:sz w:val="28"/>
          <w:sz w:val="28"/>
          <w:szCs w:val="28"/>
          <w:rtl w:val="true"/>
          <w:lang w:bidi="fa-IR"/>
        </w:rPr>
        <w:t xml:space="preserve">وإنکار أبی علی أن یرتفع ما بعدها مردود بحکایة أبی الحسن وقطرب له ، 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الزیدین ، أو المسلمین ، أو أحمد ، أو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احتملت المصدریة واسم الفعل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أن فی البخاری فی تفسیر ألم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 لعبادی الصالحین ما لا عین رأت ، ولا أذن سمعت ، ولا خطر علی قلب بشر ذخرا من بله ما اطلعتم علیه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129" w:name="pg5671_37421"/>
    </w:p>
    <w:p>
      <w:pPr>
        <w:pStyle w:val="BookText"/>
        <w:rPr/>
      </w:pPr>
      <w:bookmarkEnd w:id="129"/>
      <w:r>
        <w:rPr>
          <w:rFonts w:ascii="IRNazanin" w:hAnsi="IRNazanin" w:eastAsia="IRNazanin"/>
          <w:color w:val="111111"/>
          <w:sz w:val="28"/>
          <w:sz w:val="28"/>
          <w:szCs w:val="28"/>
          <w:rtl w:val="true"/>
          <w:lang w:bidi="fa-IR"/>
        </w:rPr>
        <w:t>واستعملت معربة مجرورة بمن خارجة عن المعانی الثلاثة ، وفسّرها بعضهم بغیر ، وهو ظاهر ، وبهذا یتقوّی من یعدّها فی ألفاظ الاستثناء</w:t>
      </w:r>
      <w:r>
        <w:rPr>
          <w:rFonts w:eastAsia="IRNazanin" w:cs="IRNazanin"/>
          <w:color w:val="111111"/>
          <w:sz w:val="28"/>
          <w:szCs w:val="28"/>
          <w:rtl w:val="true"/>
          <w:lang w:bidi="fa-IR"/>
        </w:rPr>
        <w:t>.</w:t>
      </w:r>
    </w:p>
    <w:p>
      <w:pPr>
        <w:pStyle w:val="Heading4"/>
        <w:numPr>
          <w:ilvl w:val="3"/>
          <w:numId w:val="1"/>
        </w:numPr>
        <w:rPr/>
      </w:pPr>
      <w:bookmarkStart w:id="130" w:name="__RefHeading___Toc3509517_581953129"/>
      <w:bookmarkStart w:id="131" w:name="_Toc46"/>
      <w:bookmarkEnd w:id="130"/>
      <w:r>
        <w:rPr>
          <w:rtl w:val="true"/>
        </w:rPr>
        <w:t>حرف التاء</w:t>
      </w:r>
      <w:bookmarkEnd w:id="131"/>
    </w:p>
    <w:p>
      <w:pPr>
        <w:pStyle w:val="Heading5"/>
        <w:numPr>
          <w:ilvl w:val="4"/>
          <w:numId w:val="1"/>
        </w:numPr>
        <w:rPr/>
      </w:pPr>
      <w:bookmarkStart w:id="132" w:name="__RefHeading___Toc3509519_581953129"/>
      <w:bookmarkStart w:id="133" w:name="_Toc47"/>
      <w:bookmarkEnd w:id="132"/>
      <w:r>
        <w:rPr>
          <w:rtl w:val="true"/>
        </w:rPr>
        <w:t>التاء المفردة</w:t>
      </w:r>
      <w:bookmarkEnd w:id="133"/>
    </w:p>
    <w:p>
      <w:pPr>
        <w:pStyle w:val="BookText"/>
        <w:rPr/>
      </w:pPr>
      <w:r>
        <w:rPr>
          <w:rFonts w:ascii="IRNazanin" w:hAnsi="IRNazanin" w:eastAsia="IRNazanin"/>
          <w:color w:val="111111"/>
          <w:sz w:val="28"/>
          <w:sz w:val="28"/>
          <w:szCs w:val="28"/>
          <w:rtl w:val="true"/>
          <w:lang w:bidi="fa-IR"/>
        </w:rPr>
        <w:t>محرکة فی أوائل الأسماء ، ومحرکة فی أواخرها ، ومحرکة فی أواخر الأفعال ، ومسکنة فی 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فالمحرکة فی أوائل الأسماء حرف جر معناه القسم ، وتختص بالتعجب ، وباسم الله تعالی ، وربما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وَتَاللهِ لَأَکِیدَنَّ أَصْنامَکُمْ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الباء أصل حروف القسم ، والواو بدل منها ، والتاء بدل من الواو ، وفیها زیادة معنی التعجب ، کأنه تعجب من تسهیل الکید علی یده وتأتّیه مع عتو نمروذ وقهره ، ه</w:t>
      </w:r>
    </w:p>
    <w:p>
      <w:pPr>
        <w:pStyle w:val="BookText"/>
        <w:rPr/>
      </w:pPr>
      <w:r>
        <w:rPr>
          <w:rFonts w:ascii="IRNazanin" w:hAnsi="IRNazanin" w:eastAsia="IRNazanin"/>
          <w:color w:val="111111"/>
          <w:sz w:val="28"/>
          <w:sz w:val="28"/>
          <w:szCs w:val="28"/>
          <w:rtl w:val="true"/>
          <w:lang w:bidi="fa-IR"/>
        </w:rPr>
        <w:t>والمحرّکة فی أواخرها حرف خطاب نحو أنت وأنت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والمحرکة فی أواخر الأفعال ضمیر نحو قمت وقمت وقمت ، ووهم ابن خروف فقال فی قولهم فی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التاء هنا علامة کالواو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فی کلامهم أن هذه التاء تکون علامة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غریب أمر التاء الاسمیة أنها جردب عن الخطاب ، والتزم فیها لفظ التذکیر والإفراد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أرأیتما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جمعوا بین خطابین ، وإذا امتنعوا من اجتماعهما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یقولوه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الغلام طار علیه الخطاب بسبب النداء ، وإنه خطاب لاثنین لا لواحد ؛ فهذا أجدر ، وإنما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المندوب لیس بمخاطب فی الحقیقة ، ویأتی تمام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الکاف إن شاء الله تعالی</w:t>
      </w:r>
      <w:r>
        <w:rPr>
          <w:rFonts w:eastAsia="IRNazanin" w:cs="IRNazanin"/>
          <w:color w:val="111111"/>
          <w:sz w:val="28"/>
          <w:szCs w:val="28"/>
          <w:rtl w:val="true"/>
          <w:lang w:bidi="fa-IR"/>
        </w:rPr>
        <w:t xml:space="preserve">. </w:t>
      </w:r>
      <w:bookmarkStart w:id="134" w:name="pg5671_37422"/>
    </w:p>
    <w:p>
      <w:pPr>
        <w:pStyle w:val="BookText"/>
        <w:rPr/>
      </w:pPr>
      <w:bookmarkEnd w:id="134"/>
      <w:r>
        <w:rPr>
          <w:rFonts w:ascii="IRNazanin" w:hAnsi="IRNazanin" w:eastAsia="IRNazanin"/>
          <w:color w:val="111111"/>
          <w:sz w:val="28"/>
          <w:sz w:val="28"/>
          <w:szCs w:val="28"/>
          <w:rtl w:val="true"/>
          <w:lang w:bidi="fa-IR"/>
        </w:rPr>
        <w:t xml:space="preserve">والتاء الساکنة فی أواخر الأفعال حرف وضع علامة للتأنیث کقامت ، وزعم الجلولی أنها اسم ، وهو خرق لإجماعهم ، وعلیه فیأتی فی الظاهر بعدها أن یکون بدلا ، أو مبتدأ ، والجملة قبله خبر ، ویردّه أن البدل صالح للاستغناء به عن المبدل منه ، وأن عود الضمیر علی ما هو بدل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 الرءوف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 وأن تقدّم الخبر الواقع جملة قلیل أیضا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ما أمّه من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 ولا کانت کلیب تصاهره</w:t>
      </w:r>
    </w:p>
    <w:p>
      <w:pPr>
        <w:pStyle w:val="BookText"/>
        <w:rPr/>
      </w:pPr>
      <w:r>
        <w:rPr>
          <w:rFonts w:ascii="IRNazanin" w:hAnsi="IRNazanin" w:eastAsia="IRNazanin"/>
          <w:color w:val="111111"/>
          <w:sz w:val="28"/>
          <w:sz w:val="28"/>
          <w:szCs w:val="28"/>
          <w:rtl w:val="true"/>
          <w:lang w:bidi="fa-IR"/>
        </w:rPr>
        <w:t>وربما وصلت هذه التاء بثم وربّ ، والأکثر تحریکها معهما بالفتح</w:t>
      </w:r>
      <w:r>
        <w:rPr>
          <w:rFonts w:eastAsia="IRNazanin" w:cs="IRNazanin"/>
          <w:color w:val="111111"/>
          <w:sz w:val="28"/>
          <w:szCs w:val="28"/>
          <w:rtl w:val="true"/>
          <w:lang w:bidi="fa-IR"/>
        </w:rPr>
        <w:t>.</w:t>
      </w:r>
    </w:p>
    <w:p>
      <w:pPr>
        <w:pStyle w:val="Heading4"/>
        <w:numPr>
          <w:ilvl w:val="3"/>
          <w:numId w:val="1"/>
        </w:numPr>
        <w:rPr/>
      </w:pPr>
      <w:bookmarkStart w:id="135" w:name="__RefHeading___Toc3509521_581953129"/>
      <w:bookmarkStart w:id="136" w:name="_Toc48"/>
      <w:bookmarkEnd w:id="135"/>
      <w:r>
        <w:rPr>
          <w:rtl w:val="true"/>
        </w:rPr>
        <w:t>حرف الثاء</w:t>
      </w:r>
      <w:bookmarkEnd w:id="136"/>
    </w:p>
    <w:p>
      <w:pPr>
        <w:pStyle w:val="Heading5"/>
        <w:numPr>
          <w:ilvl w:val="4"/>
          <w:numId w:val="1"/>
        </w:numPr>
        <w:rPr/>
      </w:pPr>
      <w:bookmarkStart w:id="137" w:name="__RefHeading___Toc3509523_581953129"/>
      <w:bookmarkStart w:id="138" w:name="_Toc49"/>
      <w:bookmarkEnd w:id="137"/>
      <w:r>
        <w:rPr>
          <w:rtl w:val="true"/>
        </w:rPr>
        <w:t>«</w:t>
      </w:r>
      <w:r>
        <w:rPr>
          <w:rtl w:val="true"/>
        </w:rPr>
        <w:t>ثُمّ</w:t>
      </w:r>
      <w:r>
        <w:rPr>
          <w:rtl w:val="true"/>
        </w:rPr>
        <w:t>»</w:t>
      </w:r>
      <w:bookmarkEnd w:id="138"/>
    </w:p>
    <w:p>
      <w:pPr>
        <w:pStyle w:val="BookText"/>
        <w:rPr/>
      </w:pPr>
      <w:r>
        <w:rPr>
          <w:rFonts w:ascii="IRNazanin" w:hAnsi="IRNazanin" w:eastAsia="IRNazanin"/>
          <w:color w:val="111111"/>
          <w:sz w:val="28"/>
          <w:sz w:val="28"/>
          <w:szCs w:val="28"/>
          <w:rtl w:val="true"/>
          <w:lang w:bidi="fa-IR"/>
        </w:rPr>
        <w:t xml:space="preserve">ویقال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 ، کقولهم فی جدث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یقتضی ثلاثة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التشریک فی الحکم ، والترتیب ، والمهلة ، وفی کل منها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التشریک فزعم الأخفش والکوفیون أنه قد یتخلّف ، وذلک بأن تقع زائدة ؛ فلا تکون عاطفة البتة ، وحملوا علی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ضاقَتْ عَلَیْهِمُ الْأَرْضُ بِما رَحُبَتْ وَضاقَتْ عَلَیْهِمْ أَنْفُسُهُمْ وَظَنُّوا أَنْ لا مَلْجَأَ مِنَ اللهِ إِلَّا إِلَیْهِ ثُمَّ تابَ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زهیر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 إذا أصبحت أصبحت 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إذا أمسیت أمسیت غادیا</w:t>
      </w:r>
    </w:p>
    <w:p>
      <w:pPr>
        <w:pStyle w:val="BookText"/>
        <w:rPr/>
      </w:pPr>
      <w:r>
        <w:rPr>
          <w:rFonts w:ascii="IRNazanin" w:hAnsi="IRNazanin" w:eastAsia="IRNazanin"/>
          <w:color w:val="111111"/>
          <w:sz w:val="28"/>
          <w:sz w:val="28"/>
          <w:szCs w:val="28"/>
          <w:rtl w:val="true"/>
          <w:lang w:bidi="fa-IR"/>
        </w:rPr>
        <w:t>وخرّجت الآیة علی تقدیر الجواب ، والبیت علی زیادة الفاء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الترتیب فخالف قوم فی اقتضائها إیاه ، تمسکا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 ، ثُمَّ جَعَلَ مِنْها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الْإِنْسانِ مِنْ طِینٍ ، ثُمَّ جَعَلَ نَسْلَهُ مِنْ سُلالَةٍ مِنْ ماءٍ مَهِینٍ ، ثُمَّ سَوَّاهُ وَنَفَخَ فِیهِ مِنْ رُوحِهِ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 لَعَلَّکُمْ تَتَّقُونَ ، ثُمَّ آتَیْنا مُوسَی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ساد ثم ساد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ساد قبل ذلک جدّه</w:t>
      </w:r>
    </w:p>
    <w:p>
      <w:pPr>
        <w:pStyle w:val="BookText"/>
        <w:rPr/>
      </w:pPr>
      <w:r>
        <w:rPr>
          <w:rFonts w:ascii="IRNazanin" w:hAnsi="IRNazanin" w:eastAsia="IRNazanin"/>
          <w:color w:val="111111"/>
          <w:sz w:val="28"/>
          <w:sz w:val="28"/>
          <w:szCs w:val="28"/>
          <w:rtl w:val="true"/>
          <w:lang w:bidi="fa-IR"/>
        </w:rPr>
        <w:t xml:space="preserve">والجواب عن الآیة الأولی من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العطف علی محذوف ، أی من نفس واحدة ، أنشأها ، ثم جعل منها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تویلها بالفعل ، أی من نفس توحّدث ، أی انفردت ، ثم جعل منها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الذّریّة أخرجت من ظهر آدم علیه‌السلام کالذّرّ ، ثم خلقت حوّاء من قصیراه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 حواء من آدم لما لم تجر العادة بمثله جیء بثم إیذانا بترتّبه وتراخیه فی الإعجاب وظهور القدرة ، لا لترتیب الزمان وتراخیه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لترتیب الإخبار لا لترتیب الحکم ، وأنه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ما صنعت الیوم ثمّ ما صنعت أمس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ثم أخبرک أن الذی صنعته أمس 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والأجوبة السابقة أنفع من هذا الجواب ، لأنها تصحّح الترتیب والمهلة ، وهذا یصحح الترتیب فقط ؛ إذ لا تراخی بین الإخبارین ، ولکن الجواب الأخیر أعم ؛ لأنه یصح أن یجاب به عن الآیة الأخیرة والبیت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أجیب عن الآیة الثانیة أیضا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الجملة الأولی ، لا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وأجاب ابن عصفور عن البیت بأن المراد أن الجد أتاه السؤدد من قبل الأب ، والأب من قبل الأبن ، کما قال ابن الرومی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الصّقر من شیبان ، قلت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لعمری ، ولکن منه شیبان</w:t>
      </w:r>
    </w:p>
    <w:p>
      <w:pPr>
        <w:pStyle w:val="BookText"/>
        <w:rPr/>
      </w:pPr>
      <w:r>
        <w:rPr>
          <w:rFonts w:ascii="IRNazanin" w:hAnsi="IRNazanin" w:eastAsia="IRNazanin"/>
          <w:color w:val="111111"/>
          <w:sz w:val="28"/>
          <w:sz w:val="28"/>
          <w:szCs w:val="28"/>
          <w:rtl w:val="true"/>
          <w:lang w:bidi="fa-IR"/>
        </w:rPr>
        <w:t xml:space="preserve">وکم أب قد علا بابن ذری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علت برسول الله عدنان</w:t>
      </w:r>
    </w:p>
    <w:p>
      <w:pPr>
        <w:pStyle w:val="BookText"/>
        <w:rPr/>
      </w:pPr>
      <w:r>
        <w:rPr>
          <w:rFonts w:ascii="IRNazanin" w:hAnsi="IRNazanin" w:eastAsia="IRNazanin"/>
          <w:color w:val="111111"/>
          <w:sz w:val="28"/>
          <w:sz w:val="28"/>
          <w:szCs w:val="28"/>
          <w:rtl w:val="true"/>
          <w:lang w:bidi="fa-IR"/>
        </w:rPr>
        <w:t xml:space="preserve">وأما المهملة فزعم الفراء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تتخلّف ، بدلیل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ما صنعت الیوم ثمّ ما صنعت أمس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ثم فی ذلک لترتیب الإخبار ، ولا تراخی بین الإخبارین ، وجعل منه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آتَیْنا مُوسَی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وقد مر البحث فی ذلک ، والظاهر أنها واقعة موقع الفاء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کهزّ الرّدینیّ تحت العجاج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فی الأنابیب ثمّ اضطرب</w:t>
      </w:r>
    </w:p>
    <w:p>
      <w:pPr>
        <w:pStyle w:val="BookText"/>
        <w:rPr/>
      </w:pPr>
      <w:r>
        <w:rPr>
          <w:rFonts w:ascii="IRNazanin" w:hAnsi="IRNazanin" w:eastAsia="IRNazanin"/>
          <w:color w:val="111111"/>
          <w:sz w:val="28"/>
          <w:sz w:val="28"/>
          <w:szCs w:val="28"/>
          <w:rtl w:val="true"/>
          <w:lang w:bidi="fa-IR"/>
        </w:rPr>
        <w:t>إذ الهزّ متی جری فی أنابیب الرّمح یعقبه الاضطراب ، ولم یتراخ عنه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أجری الکوفیون ثمّ مجری الفاء والواو ، فی جواز نصب المضارع المقرون بها بعد فعل الشرط ، واستدلّ لهم بقراءة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یَخْرُجْ مِنْ بَیْتِهِ مُهاجِراً إِلَی اللهِ وَرَسُولِهِ ثُمَّ یُدْرِکْهُ الْمَوْتُ فَقَدْ وَقَعَ 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وأجراها ابن مالک مجراهما بعد الطلب ؛ فأجاز فی 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یبولنّ أحدکم فی الماء الدّائم الذی لا یجری ثمّ یغتسل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بتقدیر ثم هو یغتسل ، وبه جاءت الروایة ، والجزم بالعطف علی موضع فعل النهی ، والنصب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بإعطاء ثم حکم واو الجمع ؛ فتوهّم تلمیذه الإمام أبو زکریا النووی رحمه‌الله أن المراد إعطاؤها حکمها فی إفادة معنی الجمع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النصب ؛ لأنه یقتضی أن المنهیّ عنه الجمع بینهما ، دون إفراد أحدهما ، وهذا لم یقله أحد ، بل البول منهیّ عنه ، سواء أراد الاغتسال فیه أو منه أم لا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ابن مالک إعطاءها حکمها </w:t>
      </w:r>
      <w:bookmarkStart w:id="139" w:name="pg5671_37425"/>
    </w:p>
    <w:p>
      <w:pPr>
        <w:pStyle w:val="BookText"/>
        <w:rPr/>
      </w:pPr>
      <w:bookmarkEnd w:id="139"/>
      <w:r>
        <w:rPr>
          <w:rFonts w:ascii="Amiri" w:hAnsi="Amiri" w:eastAsia="Amiri" w:cs="Amiri"/>
          <w:color w:val="111111"/>
          <w:sz w:val="28"/>
          <w:sz w:val="28"/>
          <w:szCs w:val="28"/>
          <w:rtl w:val="true"/>
          <w:lang w:bidi="ar-SA"/>
        </w:rPr>
        <w:t xml:space="preserve">فی النصب ، لا فی المعیة أیضا ، ثم ما أورده إنما جاء من قبل المفهوم ، لا المنطوق ، وقد قام دلیل آخر علی عدم إرادته ، ونظیره إجازة الزجاج والزمخشریّ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الْحَقَّ بِالْباطِلِ وَتَکْتُمُوا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مجزوما ، وکونه منصوبا مع أن النصب معناه النهی عن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 آمَنْتُمْ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أهنالک ، ولیست ثم التی تأتی للعطف ،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وهم ، اشتبه علیه ثمّ المضمومة الثاء بالمفتوحتها</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509525_581953129"/>
      <w:bookmarkStart w:id="141" w:name="_Toc50"/>
      <w:bookmarkEnd w:id="140"/>
      <w:r>
        <w:rPr>
          <w:rtl w:val="true"/>
        </w:rPr>
        <w:t>«</w:t>
      </w:r>
      <w:r>
        <w:rPr>
          <w:rtl w:val="true"/>
        </w:rPr>
        <w:t>ثَمّ</w:t>
      </w:r>
      <w:r>
        <w:rPr>
          <w:rtl w:val="true"/>
        </w:rPr>
        <w:t>»</w:t>
      </w:r>
      <w:bookmarkEnd w:id="141"/>
    </w:p>
    <w:p>
      <w:pPr>
        <w:pStyle w:val="BookText"/>
        <w:rPr/>
      </w:pP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یشار به إلی المکان البعید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وَأَزْلَفْنا ثَمَّ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ظرف لا یتصرف ؛ فلذلک غلّط من أعربه مفعولا لرأیت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ثَمَّ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یتقدمه حرف التنبیه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یتأخر عنه کاف الخطاب</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509527_581953129"/>
      <w:bookmarkStart w:id="143" w:name="_Toc51"/>
      <w:bookmarkEnd w:id="142"/>
      <w:r>
        <w:rPr>
          <w:rtl w:val="true"/>
        </w:rPr>
        <w:t>حرف الجیم</w:t>
      </w:r>
      <w:bookmarkEnd w:id="143"/>
    </w:p>
    <w:p>
      <w:pPr>
        <w:pStyle w:val="Heading5"/>
        <w:numPr>
          <w:ilvl w:val="4"/>
          <w:numId w:val="1"/>
        </w:numPr>
        <w:rPr/>
      </w:pPr>
      <w:bookmarkStart w:id="144" w:name="__RefHeading___Toc3509529_581953129"/>
      <w:bookmarkStart w:id="145" w:name="_Toc52"/>
      <w:bookmarkEnd w:id="144"/>
      <w:r>
        <w:rPr>
          <w:rtl w:val="true"/>
        </w:rPr>
        <w:t>«</w:t>
      </w:r>
      <w:r>
        <w:rPr>
          <w:rtl w:val="true"/>
        </w:rPr>
        <w:t>جَیْرِ</w:t>
      </w:r>
      <w:r>
        <w:rPr>
          <w:rtl w:val="true"/>
        </w:rPr>
        <w:t>»</w:t>
      </w:r>
      <w:bookmarkEnd w:id="145"/>
    </w:p>
    <w:p>
      <w:pPr>
        <w:pStyle w:val="BookText"/>
        <w:rPr/>
      </w:pPr>
      <w:r>
        <w:rPr>
          <w:rFonts w:ascii="IRNazanin" w:hAnsi="IRNazanin" w:eastAsia="IRNazanin"/>
          <w:color w:val="111111"/>
          <w:sz w:val="28"/>
          <w:sz w:val="28"/>
          <w:szCs w:val="28"/>
          <w:rtl w:val="true"/>
          <w:lang w:bidi="fa-IR"/>
        </w:rPr>
        <w:t xml:space="preserve">بالکسر علی أصل التقاء الساکنین کأمس ، وبالفتح للتخفیف کأین وکیف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جواب بمعنی نعم ، لا اسم بمعنی حقّا فتکون مصدرا ، ولا بمعنی أبدا فتکون ظرفا ، وإلّا لأعربت ودخلت علیها أل ، ولم تؤکّد أجل بجیر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 علی الفردوس أوّل مشرب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جیر إن کانت أبیحت دعاثره</w:t>
      </w:r>
    </w:p>
    <w:p>
      <w:pPr>
        <w:pStyle w:val="BookText"/>
        <w:rPr/>
      </w:pPr>
      <w:r>
        <w:rPr>
          <w:rFonts w:ascii="IRNazanin" w:hAnsi="IRNazanin" w:eastAsia="IRNazanin"/>
          <w:color w:val="111111"/>
          <w:sz w:val="28"/>
          <w:sz w:val="28"/>
          <w:szCs w:val="28"/>
          <w:rtl w:val="true"/>
          <w:lang w:bidi="fa-IR"/>
        </w:rPr>
        <w:t xml:space="preserve">ولا قوبل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تقول لا ابنة العجیر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 ، لا إذا تقول جیر </w:t>
      </w:r>
      <w:bookmarkStart w:id="146" w:name="pg5671_37426"/>
    </w:p>
    <w:p>
      <w:pPr>
        <w:pStyle w:val="BookText"/>
        <w:rPr/>
      </w:pPr>
      <w:bookmarkEnd w:id="146"/>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إنّنی من ذاک إنّه</w:t>
      </w:r>
    </w:p>
    <w:p>
      <w:pPr>
        <w:pStyle w:val="BookText"/>
        <w:rPr/>
      </w:pPr>
      <w:r>
        <w:rPr>
          <w:rFonts w:ascii="IRNazanin" w:hAnsi="IRNazanin" w:eastAsia="IRNazanin"/>
          <w:color w:val="111111"/>
          <w:sz w:val="28"/>
          <w:sz w:val="28"/>
          <w:szCs w:val="28"/>
          <w:rtl w:val="true"/>
          <w:lang w:bidi="fa-IR"/>
        </w:rPr>
        <w:t xml:space="preserve">فخرج علی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جیر إنّ ، بتأکید جیر بإنّ التی بمعنی نعم ، ثم حذفت همزة إنّ وخففت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شبّه آخر النصف بآخر البیت ، فنونه تنوین الترنم ، وهو غیر مختص بالاسم ، ووصل بنیة الوقف</w:t>
      </w:r>
      <w:r>
        <w:rPr>
          <w:rFonts w:eastAsia="IRNazanin" w:cs="IRNazanin"/>
          <w:color w:val="111111"/>
          <w:sz w:val="28"/>
          <w:szCs w:val="28"/>
          <w:rtl w:val="true"/>
          <w:lang w:bidi="fa-IR"/>
        </w:rPr>
        <w:t>.</w:t>
      </w:r>
    </w:p>
    <w:p>
      <w:pPr>
        <w:pStyle w:val="Heading5"/>
        <w:numPr>
          <w:ilvl w:val="4"/>
          <w:numId w:val="1"/>
        </w:numPr>
        <w:rPr/>
      </w:pPr>
      <w:bookmarkStart w:id="147" w:name="__RefHeading___Toc3509531_581953129"/>
      <w:bookmarkStart w:id="148" w:name="_Toc53"/>
      <w:bookmarkEnd w:id="147"/>
      <w:r>
        <w:rPr>
          <w:rtl w:val="true"/>
        </w:rPr>
        <w:t>«</w:t>
      </w:r>
      <w:r>
        <w:rPr>
          <w:rtl w:val="true"/>
        </w:rPr>
        <w:t>جَلَلْ</w:t>
      </w:r>
      <w:r>
        <w:rPr>
          <w:rtl w:val="true"/>
        </w:rPr>
        <w:t>»</w:t>
      </w:r>
      <w:bookmarkEnd w:id="148"/>
    </w:p>
    <w:p>
      <w:pPr>
        <w:pStyle w:val="BookText"/>
        <w:rPr/>
      </w:pPr>
      <w:r>
        <w:rPr>
          <w:rFonts w:ascii="IRNazanin" w:hAnsi="IRNazanin" w:eastAsia="IRNazanin"/>
          <w:color w:val="111111"/>
          <w:sz w:val="28"/>
          <w:sz w:val="28"/>
          <w:szCs w:val="28"/>
          <w:rtl w:val="true"/>
          <w:lang w:bidi="fa-IR"/>
        </w:rPr>
        <w:t>حرف بمعنی نعم ، حکاه الزجاج فی کتاب الشّجرة ، واسم بمعنی عظیم أو یسیر أو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الأول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هم 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رمیت یصیبنی سهمی</w:t>
      </w:r>
    </w:p>
    <w:p>
      <w:pPr>
        <w:pStyle w:val="BookText"/>
        <w:rPr/>
      </w:pPr>
      <w:r>
        <w:rPr>
          <w:rFonts w:ascii="IRNazanin" w:hAnsi="IRNazanin" w:eastAsia="IRNazanin"/>
          <w:color w:val="111111"/>
          <w:sz w:val="28"/>
          <w:sz w:val="28"/>
          <w:szCs w:val="28"/>
          <w:rtl w:val="true"/>
          <w:lang w:bidi="fa-IR"/>
        </w:rPr>
        <w:t>فلین عفوت لأعفون جللا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سطوت لأوهنن عظمی</w:t>
      </w:r>
    </w:p>
    <w:p>
      <w:pPr>
        <w:pStyle w:val="BookText"/>
        <w:rPr/>
      </w:pPr>
      <w:r>
        <w:rPr>
          <w:rFonts w:ascii="IRNazanin" w:hAnsi="IRNazanin" w:eastAsia="IRNazanin"/>
          <w:color w:val="111111"/>
          <w:sz w:val="28"/>
          <w:sz w:val="28"/>
          <w:szCs w:val="28"/>
          <w:rtl w:val="true"/>
          <w:lang w:bidi="fa-IR"/>
        </w:rPr>
        <w:t xml:space="preserve">ومن الثانی قول امرئ القیس وقد قتل أبوه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ألا کلّ شیء سواه جلل</w:t>
      </w:r>
    </w:p>
    <w:p>
      <w:pPr>
        <w:pStyle w:val="BookText"/>
        <w:rPr/>
      </w:pPr>
      <w:r>
        <w:rPr>
          <w:rFonts w:ascii="IRNazanin" w:hAnsi="IRNazanin" w:eastAsia="IRNazanin"/>
          <w:color w:val="111111"/>
          <w:sz w:val="28"/>
          <w:sz w:val="28"/>
          <w:szCs w:val="28"/>
          <w:rtl w:val="true"/>
          <w:lang w:bidi="fa-IR"/>
        </w:rPr>
        <w:t xml:space="preserve">ومن الثالث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کذا من 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جمیل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دار وقفت فی طلله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کدت أقضی الحیاة من جلله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 أجله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عظمه فی عینی</w:t>
      </w:r>
      <w:r>
        <w:rPr>
          <w:rFonts w:eastAsia="IRNazanin" w:cs="IRNazanin"/>
          <w:color w:val="111111"/>
          <w:sz w:val="28"/>
          <w:szCs w:val="28"/>
          <w:rtl w:val="true"/>
          <w:lang w:bidi="fa-IR"/>
        </w:rPr>
        <w:t xml:space="preserve">. </w:t>
      </w:r>
      <w:bookmarkStart w:id="149" w:name="pg5671_37427"/>
    </w:p>
    <w:p>
      <w:pPr>
        <w:pStyle w:val="Heading4"/>
        <w:numPr>
          <w:ilvl w:val="3"/>
          <w:numId w:val="1"/>
        </w:numPr>
        <w:rPr/>
      </w:pPr>
      <w:bookmarkStart w:id="150" w:name="__RefHeading___Toc3509533_581953129"/>
      <w:bookmarkStart w:id="151" w:name="_Toc54"/>
      <w:bookmarkEnd w:id="149"/>
      <w:bookmarkEnd w:id="150"/>
      <w:r>
        <w:rPr>
          <w:rtl w:val="true"/>
        </w:rPr>
        <w:t>حرف الحاء المهملة</w:t>
      </w:r>
      <w:bookmarkEnd w:id="151"/>
    </w:p>
    <w:p>
      <w:pPr>
        <w:pStyle w:val="Heading5"/>
        <w:numPr>
          <w:ilvl w:val="4"/>
          <w:numId w:val="1"/>
        </w:numPr>
        <w:rPr/>
      </w:pPr>
      <w:bookmarkStart w:id="152" w:name="__RefHeading___Toc3509535_581953129"/>
      <w:bookmarkStart w:id="153" w:name="_Toc55"/>
      <w:bookmarkEnd w:id="152"/>
      <w:r>
        <w:rPr>
          <w:rtl w:val="true"/>
        </w:rPr>
        <w:t>«</w:t>
      </w:r>
      <w:r>
        <w:rPr>
          <w:rtl w:val="true"/>
        </w:rPr>
        <w:t>حاشا</w:t>
      </w:r>
      <w:r>
        <w:rPr>
          <w:rtl w:val="true"/>
        </w:rPr>
        <w:t>»</w:t>
      </w:r>
      <w:bookmarkEnd w:id="153"/>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فعلا متعدیا متصرفا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استثنیته ، ومنه الحدیث أنه علیه الصلاة والسّلام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أحبّ النّاس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حاشی فاطمة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والمعنی أنه علیه الصلاة والسّلام لم یستثن فاطمة ، وتوهّم ابن مالک أنها ما المصدریة ، وحاشا الاستثنائیة ، بناء علی أنه من کلامه علیه الصلاة والسّلام ، فاستدلّ به علی أنه 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ما حاشا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ما حاشا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نحن أفضلهم فعالا</w:t>
      </w:r>
    </w:p>
    <w:p>
      <w:pPr>
        <w:pStyle w:val="BookText"/>
        <w:rPr/>
      </w:pPr>
      <w:r>
        <w:rPr>
          <w:rFonts w:ascii="IRNazanin" w:hAnsi="IRNazanin" w:eastAsia="IRNazanin"/>
          <w:color w:val="111111"/>
          <w:sz w:val="28"/>
          <w:sz w:val="28"/>
          <w:szCs w:val="28"/>
          <w:rtl w:val="true"/>
          <w:lang w:bidi="fa-IR"/>
        </w:rPr>
        <w:t xml:space="preserve">ویردّه أن فی معجم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حاشا فاطمة ولا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تصرفه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أری فاعلا فی النّاس یشبهه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أحاشی من الأقوام من أحد</w:t>
      </w:r>
    </w:p>
    <w:p>
      <w:pPr>
        <w:pStyle w:val="BookText"/>
        <w:rPr/>
      </w:pPr>
      <w:r>
        <w:rPr>
          <w:rFonts w:ascii="IRNazanin" w:hAnsi="IRNazanin" w:eastAsia="IRNazanin"/>
          <w:color w:val="111111"/>
          <w:sz w:val="28"/>
          <w:sz w:val="28"/>
          <w:szCs w:val="28"/>
          <w:rtl w:val="true"/>
          <w:lang w:bidi="fa-IR"/>
        </w:rPr>
        <w:t>وتوهّم المبرد أن هذا مضارع حاشا التی یستثنی بها ، وإنما تلک حرف أو فعل جامد لتضمنه معنی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تنزیهیة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عند المبرد وابن جنی والکوفیین فعل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لتصرفهم فیها بالحذف ، ولإدخالهم إیاها علی الحرف ، وهذان الدلیلان ینفیان الحرفیة ، ولا یثبتان الفعلیة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فی الآیة جانب یوسف المعصیة لأجل الله ، ولا یتأتی هذا التأویل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ما هذا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أنها اسم مرداف للبراءة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بدلیل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لله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فقراءة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کمعاذ الله لیس جارا ومجرورا </w:t>
      </w:r>
      <w:bookmarkStart w:id="154" w:name="pg5671_37428"/>
    </w:p>
    <w:p>
      <w:pPr>
        <w:pStyle w:val="BookText"/>
        <w:rPr/>
      </w:pPr>
      <w:bookmarkEnd w:id="154"/>
      <w:r>
        <w:rPr>
          <w:rFonts w:ascii="IRNazanin" w:hAnsi="IRNazanin" w:eastAsia="IRNazanin"/>
          <w:color w:val="111111"/>
          <w:sz w:val="28"/>
          <w:sz w:val="28"/>
          <w:szCs w:val="28"/>
          <w:rtl w:val="true"/>
          <w:lang w:bidi="fa-IR"/>
        </w:rPr>
        <w:t>کما وهم ابن عطیة ، لأنها إنما تجر فی الاستثناء ، ولتنوینها فی القراءة الأخری ، ولدخولها علی اللام فی قراءة السبعة ، والجار لا یدخل علی الجار ، وإنما ترک التنوین فی قراءتهم لبناء حاشا لشبهها بحاشا الحرفیة ، وزعم بعضهم أنها اسم فعل ماض بمعنی أتبرّأ</w:t>
      </w:r>
      <w:r>
        <w:rPr>
          <w:rStyle w:val="FootnoteAnchor"/>
          <w:rtl w:val="true"/>
        </w:rPr>
        <w:footnoteReference w:id="43"/>
      </w:r>
      <w:r>
        <w:rPr>
          <w:rFonts w:ascii="IRNazanin" w:hAnsi="IRNazanin" w:eastAsia="IRNazanin"/>
          <w:color w:val="111111"/>
          <w:sz w:val="28"/>
          <w:sz w:val="28"/>
          <w:szCs w:val="28"/>
          <w:rtl w:val="true"/>
          <w:lang w:bidi="fa-IR"/>
        </w:rPr>
        <w:t>، أو برئت ، وحامله علی ذلک بناؤها ، ویرده إعرابها فی بعض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للاستثناء ؛ فذهب سیبویه وأکثر البصریین إلی أنها حرف دائما بمنزلة إلا ، لکنها تجرّ المستثنی ، وذهب الجرمیّ والمازنی والمبرد والزجاج والأخفش وأبو زید والفراء وأبو عمرو الشیبانی إلی أنها تستعمل کثیرا حرفا جارا وقلیلا فعلا متعدیا جامدا لتضمنه معنی إلّا ،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ولمن یسمع حاشا الشّیطان وأبا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أبا ثوبان ؛ إنّ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ضنّا علی الملحاة والشّتم</w:t>
      </w:r>
    </w:p>
    <w:p>
      <w:pPr>
        <w:pStyle w:val="BookText"/>
        <w:rPr/>
      </w:pPr>
      <w:r>
        <w:rPr>
          <w:rFonts w:ascii="IRNazanin" w:hAnsi="IRNazanin" w:eastAsia="IRNazanin"/>
          <w:color w:val="111111"/>
          <w:sz w:val="28"/>
          <w:sz w:val="28"/>
          <w:szCs w:val="28"/>
          <w:rtl w:val="true"/>
          <w:lang w:bidi="fa-IR"/>
        </w:rPr>
        <w:t xml:space="preserve">ویروی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 ویحتمل أن تکون روایة الألف علی لغة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أباها وأبا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بلغا فی المجد غایتاها</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وفاعل حاشا ضمیر مستتر عائد علی مصدر الفعل المتقدم علیها ، أو اسم فاعله ، أو البعض المفهوم من الاسم العام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حاشا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جانب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قیامهم ، أو القائم منهم ، أو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p>
    <w:p>
      <w:pPr>
        <w:pStyle w:val="Heading5"/>
        <w:numPr>
          <w:ilvl w:val="4"/>
          <w:numId w:val="1"/>
        </w:numPr>
        <w:rPr/>
      </w:pPr>
      <w:bookmarkStart w:id="155" w:name="__RefHeading___Toc3509537_581953129"/>
      <w:bookmarkStart w:id="156" w:name="_Toc56"/>
      <w:bookmarkEnd w:id="155"/>
      <w:r>
        <w:rPr>
          <w:rtl w:val="true"/>
        </w:rPr>
        <w:t>«</w:t>
      </w:r>
      <w:r>
        <w:rPr>
          <w:rtl w:val="true"/>
        </w:rPr>
        <w:t>حتّی</w:t>
      </w:r>
      <w:r>
        <w:rPr>
          <w:rtl w:val="true"/>
        </w:rPr>
        <w:t>»</w:t>
      </w:r>
      <w:bookmarkEnd w:id="156"/>
    </w:p>
    <w:p>
      <w:pPr>
        <w:pStyle w:val="BookText"/>
        <w:rPr/>
      </w:pPr>
      <w:r>
        <w:rPr>
          <w:rFonts w:ascii="IRNazanin" w:hAnsi="IRNazanin" w:eastAsia="IRNazanin"/>
          <w:color w:val="111111"/>
          <w:sz w:val="28"/>
          <w:sz w:val="28"/>
          <w:szCs w:val="28"/>
          <w:rtl w:val="true"/>
          <w:lang w:bidi="fa-IR"/>
        </w:rPr>
        <w:t xml:space="preserve">حرف یأتی لأحد ثلاثة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الغایة ، وهو الغالب ، والتعلیل ، وبمعنی إلّا فی الاستثناء ، وهذا أقلها ، وقلّ من یذکره</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وتستعمل علی ثلاثة أوجه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جارا بمنزلة إلی فی المعنی والعمل ، ولکنها تخالفها فی 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لمخفوضها شرطین ، أحدهما عام ، وهو أن یکون ظاهرا لا مضمرا ، خلافا للکوفیین والمبرد ، فأما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حتّاک تقصد کلّ فجّ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منک أنها لا تخیب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فضرورة ، واختلف فی علة المنع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مجرورها لا یکون إلا بعضا مما قبلها أو کبعض منه ، فلم یمکن عود ضمیر البعض علی الکل ، ویردّه أنه قد یکون ضمیرا حاضرا کما فی البیت فلا یعود علی ما تقدم ، وأنه قد یکون ضمیرا غائبا عائدا علی ما تقدم غیر الکل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القوم حتّاه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خشیة التباسها بالعاطفة ، ویرده أنها لو دخلت علیه لقیل فی العاطفة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حتی أنت ، وأکرمتهم حتی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بالفصل ؛ لأن الضمیر لا یتصل إلّا بعامله ، وفی الخافضة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بالوصل کما فی البیت ، وحینئذ فلا التباس ، ونظیره أنهم یقولون فی توکید الضمیر المنصوب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یحصل لبس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دخلت علیه قلبت ألفها یاء کما فی إلی ، وهی فرع عن إلی ؛ فلا تحتمل ذلک ، والشرط الثانی خاص بالمسبوق بذی أجزاء ، وهو أن یکون المجرور آخرا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ملاقیا لآخر جزء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سرت البارحة حتی ثلثها أو نصفها ، کذا قال المغاربة وغیرهم ، وتوهم ابن مالک أن ذلک لم یقل به إلا الزمخشری ، واعترض علیه بقوله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عیّنت لیلة ؛ فما زلت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 راجیا ؛ فعدت یؤوسا</w:t>
      </w:r>
    </w:p>
    <w:p>
      <w:pPr>
        <w:pStyle w:val="BookText"/>
        <w:rPr/>
      </w:pPr>
      <w:r>
        <w:rPr>
          <w:rFonts w:ascii="IRNazanin" w:hAnsi="IRNazanin" w:eastAsia="IRNazanin"/>
          <w:color w:val="111111"/>
          <w:sz w:val="28"/>
          <w:sz w:val="28"/>
          <w:szCs w:val="28"/>
          <w:rtl w:val="true"/>
          <w:lang w:bidi="fa-IR"/>
        </w:rPr>
        <w:t>وهذا لیس محلّ الاشتراط ؛ إذ لم یقل فما زلت فی تلک اللیلة حتی نصفها ، وإن کان المعنی علیه ، ولکنه لم یصرح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لم یکن معها قرینة تقتضی دخول ما بعدها کما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الصّحیفة کی یخفّف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والزّاد ، حتّی نعله ألقاها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عدم دخوله کما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الحیا الأرض حتّی أمکن عزیت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 فلا زال عنها الخیر مجدودا</w:t>
      </w:r>
    </w:p>
    <w:p>
      <w:pPr>
        <w:pStyle w:val="BookText"/>
        <w:rPr/>
      </w:pPr>
      <w:r>
        <w:rPr>
          <w:rFonts w:ascii="IRNazanin" w:hAnsi="IRNazanin" w:eastAsia="IRNazanin"/>
          <w:color w:val="111111"/>
          <w:sz w:val="28"/>
          <w:sz w:val="28"/>
          <w:szCs w:val="28"/>
          <w:rtl w:val="true"/>
          <w:lang w:bidi="fa-IR"/>
        </w:rPr>
        <w:t>حمل علی الدخول ، ویحکم فی مثل ذلک لما بعد إلی بعدم الدخول ، حملا علی الغالب فی البابین ، هذا هو الصحیح فی البابین ، وزعم الشیخ شهاب الدین القرافی أنه لا خلاف فی وجوب دخول ما بعد حتی ، ولیس کذلک ، بل الخلاف فیها مشهور ، وإنما الاتفاق فی حتی العاطفة ، لا الخافضة ، والفرق أن العاطفة بمعنی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قد ینفرد بمحل لا یصلح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انفردت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زید وأنا إلی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غایتی ،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بک وإلیک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زید ، وحتی عمرو ، وحتی الکوفة ، أما الأولان فلأنّ حتی موضوعة لإفادة تقضّی الفعل قبلها شیئا فشیئا إلی الغایة ، وإلی لیست کذلک وأما الثالث فلضعف حتی فی الغایة ؛ فلم یقابلوا بها ابتداء الغایة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انفردت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وقوع المضارع المنصوب بعدها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أدخلها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حتی أن أدخلها ، وأن المضمرة والفعل فی تأویل مصدر مخفوض</w:t>
      </w:r>
    </w:p>
    <w:p>
      <w:pPr>
        <w:pStyle w:val="BookText"/>
        <w:rPr/>
      </w:pPr>
      <w:r>
        <w:rPr>
          <w:rFonts w:ascii="IRNazanin" w:hAnsi="IRNazanin" w:eastAsia="IRNazanin"/>
          <w:color w:val="111111"/>
          <w:sz w:val="28"/>
          <w:sz w:val="28"/>
          <w:szCs w:val="28"/>
          <w:rtl w:val="true"/>
          <w:lang w:bidi="fa-IR"/>
        </w:rPr>
        <w:t xml:space="preserve">بحتی ، 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إلی أدخلها ، وإنما قلنا إن النصب بعد حتی بأن مضمرة لا بنفسها کما یقول الکوفیون لأن حتی قد ثبت أنها تخفض الأسماء ، وما یعمل فی الأسماء لا یعمل فی الأفعال ، وکذا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ولحتی الداخلة علی المضارع المنصوب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إلی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یَرْجِعَ إِلَیْنا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ومرادفة کی التعلیلیة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یَزالُونَ یُقاتِلُونَکُمْ حَتَّی یَرُدُّوکُمْ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الَّذِینَ یَقُولُونَ لا تُنْفِقُوا عَلی مَنْ عِنْدَ رَسُولِ اللهِ حَتَّی یَنْفَضُّوا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حتّی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ومرادفة إلّا فی الاستثناء ، وهذا المعنی ظاهر من قول سیبویه فی تفسیر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أفعل إلّا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حتی أن تفعل ، وصرح به ابن هشام الخضراوی وابن مالک ، ونقله أبو البقاء عن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یُعَلِّمانِ مِنْ أَحَدٍ حَتَّی یَقُولا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معنی الغایة ، نعم هو ظاهر فیما أنشده ابن مالک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العطاء من الفضول 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تجود وما لدیک قلیل</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یذهب شیخی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أبیر مالکا وکاهلا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ما بعدهما لیس غایة لما قبلهما ولا مسببا عنه ، وجعل ابن هشام من ذلک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حتّی یکون أبواه هما اللّدان یهوّدانه أو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زمن المیلاد لا یتطاول فتکون حتی فیه للغایة ، ولا کونه یولد علی الفطرة علته الیهودیة والنصرانیة فتکون فیه للتعلیل ، ولک أن تخرجه علی أن فیه حذفا ، أی یولد علی الفطرة ویستمر علی ذلک حتی یکون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ینتصب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کان مستقبلا ، ثم إن کان استقباله بالنظر إلی زمن التکلم فالنصب واجب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نَبْرَحَ عَلَیْهِ عاکِفِینَ حَتَّی یَرْجِعَ إِلَیْنا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بالنسبة إلی ما قبلها خاصة فالوجهان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حَتَّی یَقُولَ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فإن قولهم إنما هو مستقبل بالنظر إلی الزلزال ، لا بالنظر إلی زمن فصّ ذلک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لا یرتفع الفعل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حالا ، ثم إن کانت حالیته بالنسبة إلی زمن التکلم فالرفع واجب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ذلک وأنت فی حالة الدخول ، وإن کانت حالیته لیست 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محکیة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 وجاز نصبه إذا لم تقدر الحکایة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وَزُلْزِلُوا حَتَّی یَقُولَ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نافع بالرفع بتقدیر حتی حالتهم حینئذ أن الرسول والذین آمنوا معه یقولون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لا یرتفع الفعل بعد حتی إلا بثلاثة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 حالا أو مؤولا بالحال کما مثلنا ، والثانی أن یکون مسببا عما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سرت حتی أدخلها ، وهل سرت حتی تدخلها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فلأن طلوع الشمس لا یتسبب عن السیر ، وأما الثانی فلأن الدخول لا یتسبب عن عدم السیر ، وأما الثالث فلأن السبب لم یتحقق وجوده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سار حتّی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سرت حتّی تدخلها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السیر محقق ، وإنما الشک فی عین الفاعل وفی عین الزمان ، وأجاز الأخفش الرفع بعد النفی علی أن یکون أصل الکلام إیجابا ثم أدخلت أداة النفی علی الکلام بأسره ، لا علی ما قبل حتی خاصة ، ولو عرضت هذه المسألة بهذا المعنی علی سیبویه لم یمنع الرفع فیها ، وإنما منعه إذا کان النفی مسلطا علی السبب خاصة ، وکل أحد یمنع ذلک ، والثالث أن یکون فضلة ، فلا یصح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یبقی المبتدأ بلا خبر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سیری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کان ناقصة ، فإن قدرتها تامة أو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أمس </w:t>
      </w:r>
    </w:p>
    <w:p>
      <w:pPr>
        <w:pStyle w:val="BookText"/>
        <w:rPr/>
      </w:pPr>
      <w:r>
        <w:rPr>
          <w:rFonts w:ascii="IRNazanin" w:hAnsi="IRNazanin" w:eastAsia="IRNazanin"/>
          <w:color w:val="111111"/>
          <w:sz w:val="28"/>
          <w:sz w:val="28"/>
          <w:szCs w:val="28"/>
          <w:rtl w:val="true"/>
          <w:lang w:bidi="fa-IR"/>
        </w:rPr>
        <w:t>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الرفع ، إلا إن علّقت أمس بنفس السیر ، لا باستقرار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أوجه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عاطفة بمنزلة الواو ، إلا أن بینهما فرقا من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لمعطوف حتی ثلاثة شروط ، أحدها أن یکون ظاهرا لا مضمرا کما أن ذلک شرط مجرورها ، ذکره ابن هشام الخضراوی ، ولم أقف علیه لغیره ، والثانی أن یکون إما بعضا من جمع قبلها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الحاجّ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جزأ من کل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کجزء نحو أعجبتنی الجاریة حتّی حدیثها ویمتنع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یضبط لک ذلک أنها تدخل حیث یصح دخول الاستثناء ، وتمتنع حیث یمتنع ، ولهذا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الرجلین حتی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جاز </w:t>
      </w:r>
      <w:r>
        <w:rPr>
          <w:rFonts w:ascii="IRNazanin" w:hAnsi="IRNazanin" w:eastAsia="IRNazanin"/>
          <w:i/>
          <w:i/>
          <w:iCs/>
          <w:color w:val="111111"/>
          <w:sz w:val="28"/>
          <w:sz w:val="28"/>
          <w:szCs w:val="28"/>
          <w:rtl w:val="true"/>
          <w:lang w:bidi="fa-IR"/>
        </w:rPr>
        <w:t xml:space="preserve">حتّی نعله ألقاها </w:t>
      </w:r>
      <w:r>
        <w:rPr>
          <w:rFonts w:eastAsia="IRNazanin" w:cs="IRNazanin"/>
          <w:i/>
          <w:iCs/>
          <w:color w:val="111111"/>
          <w:sz w:val="28"/>
          <w:szCs w:val="28"/>
          <w:rtl w:val="true"/>
          <w:lang w:bidi="fa-IR"/>
        </w:rPr>
        <w:t>[</w:t>
      </w:r>
      <w:r>
        <w:rPr>
          <w:rFonts w:eastAsia="IRNazanin" w:cs="IRNazanin"/>
          <w:i/>
          <w:iCs/>
          <w:color w:val="111111"/>
          <w:sz w:val="28"/>
          <w:szCs w:val="28"/>
          <w:lang w:bidi="fa-IR"/>
        </w:rPr>
        <w:t>188</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إلقاء الصحیفة والزاد فی معنی ألقی ما یثقله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غایة لما قبلها إما فی زیادة أو نقص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الناس حتی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زارک الناس حتّی الحجّامون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قهرناکم حتّی الکماة فأنتم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تهابوننا حتّی بنینا الأصاغرا</w:t>
      </w:r>
    </w:p>
    <w:p>
      <w:pPr>
        <w:pStyle w:val="BookText"/>
        <w:rPr/>
      </w:pPr>
      <w:r>
        <w:rPr>
          <w:rFonts w:ascii="IRNazanin" w:hAnsi="IRNazanin" w:eastAsia="IRNazanin"/>
          <w:color w:val="111111"/>
          <w:sz w:val="28"/>
          <w:sz w:val="28"/>
          <w:szCs w:val="28"/>
          <w:rtl w:val="true"/>
          <w:lang w:bidi="fa-IR"/>
        </w:rPr>
        <w:t xml:space="preserve">الفرق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تعطف الجمل ، وذلک لأن شرط معطوفها أن یکون جزأ مما قبلها أو کجزء منه ، کما قدمناه ، ولا یتأتی ذلک إلا فی المفردات ، هذا هو الصحیح ، وزعم ابن السیّد فی قول مریء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سریت بهم حتّی تکلّ مطیّهم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الجیاد ما یقدن بأرسان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 مطیهم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بحتی علی سریت بهم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عطفت علی مجرور أعید الخافض ، فرقا بینها وبین </w:t>
      </w:r>
    </w:p>
    <w:p>
      <w:pPr>
        <w:pStyle w:val="BookText"/>
        <w:rPr/>
      </w:pPr>
      <w:r>
        <w:rPr>
          <w:rFonts w:ascii="IRNazanin" w:hAnsi="IRNazanin" w:eastAsia="IRNazanin"/>
          <w:color w:val="111111"/>
          <w:sz w:val="28"/>
          <w:sz w:val="28"/>
          <w:szCs w:val="28"/>
          <w:rtl w:val="true"/>
          <w:lang w:bidi="fa-IR"/>
        </w:rPr>
        <w:t xml:space="preserve">الجارة ،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بالقوم حتی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ابن الخباز وأطلقه ، وقیده ابن مالک بأن لا یتعین کونها للعطف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القوم حتّی بنیهم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یمناک فاض فی الخلق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 دان بالإساءة دینا</w:t>
      </w:r>
    </w:p>
    <w:p>
      <w:pPr>
        <w:pStyle w:val="BookText"/>
        <w:rPr/>
      </w:pPr>
      <w:r>
        <w:rPr>
          <w:rFonts w:ascii="IRNazanin" w:hAnsi="IRNazanin" w:eastAsia="IRNazanin"/>
          <w:color w:val="111111"/>
          <w:sz w:val="28"/>
          <w:sz w:val="28"/>
          <w:szCs w:val="28"/>
          <w:rtl w:val="true"/>
          <w:lang w:bidi="fa-IR"/>
        </w:rPr>
        <w:t xml:space="preserve">وهو حسن ، وردّه أبو حیان ، وقال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جارة ، إذ لا یشترط فی تالی الجارة أن یکون بعضا أو کبعض ، بخلاف العاطفة ، ولهذا منعوا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أعجبتنی الجاریة حتی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البیت محتملة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الجارة التالیة ما یفهم الجمع أن یکون مجرورها بعضا أو کبعض ، وقد ذکر ذلک ابن مالک فی باب حروف الجر ، وأقره أبو حیان علیه ، ولا یلزم من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أعجبتنی الجاریة حتی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القوم حتی بنیهم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اسم القوم یشمل أبناءهم ، واسم الجاریة لا یشمل ابنها ، ویظهر لی أن الذی لحظه ابن مالک أن الموضع الذی یصحّ أن تحل فیه إلی محل حتی العاطفة فهی فیه محتملة للجارة ، فیحتاج حینئذ إلی إعادة الجار عند قصد العطف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اعتکفت فی الشّهر حتی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المثال والبیت السابقین ، وزعم ابن عصفور أن إعادة الجار مع حتی أحسن ، ولم یجعلها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بحتی قلیل ، وأهل الکوفة ینکرونه البتة ، ویحملون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حتی أبوک ، ورأیتهم حتی أباک ، ومررت بهم حتی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حتی فیه ابتدائیة ، وأن ما بعدها علی إضمار عامل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من أوحه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ابتداء ، أی حرفا تبتدأ بعده الجمل ، أی تستأنف ؛ فیدخل علی الجملة الاسمیة ، کقول جریر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القتلی تمجّ دماءها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بدجلة حتّی ماء دجلة أشکل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الفروزق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فواعجبا حتّی کلیب تسبّنی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أباها نهشل أو مجاشع</w:t>
      </w:r>
    </w:p>
    <w:p>
      <w:pPr>
        <w:pStyle w:val="BookText"/>
        <w:rPr/>
      </w:pPr>
      <w:r>
        <w:rPr>
          <w:rFonts w:ascii="IRNazanin" w:hAnsi="IRNazanin" w:eastAsia="IRNazanin"/>
          <w:color w:val="111111"/>
          <w:sz w:val="28"/>
          <w:sz w:val="28"/>
          <w:szCs w:val="28"/>
          <w:rtl w:val="true"/>
          <w:lang w:bidi="fa-IR"/>
        </w:rPr>
        <w:t xml:space="preserve">ولا بد من تقدیر محذوف قبل حتی فی هذا البیت یکون ما بعد حتی غایة له ، أی فواعجبا یسبنی الناس حتی کلیب تسبنی ، وعلی الفعلیة التی فعلها مضارع کقراءة نافع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یقول ، وکقول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یغشون حتّی ما تهرّ کلابهم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یسألون عن السّواد المقبل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691</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الفعلیة التی فعلها ماض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مالک أن حتی هذه جارة ، وأنّ بعدها أن مضمرة ، ولا أعرف له فی ذلک سلفا ، وفیه تکلف إضمار من غیر ضرورة ، وکذا قال فی حتی الداخلة علی إذا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فَشِلْتُمْ وَتَنازَعْتُمْ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الجارة ، وإن إذا فی موضع جربها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المقالة سبقه إلیها الأخفش وغیره ، والجمهور علی خلافها وأنها حرف ابتداء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فی موضع نصب بشرطها أو جوابها ، والجواب فی الآیة محذوف ، أی امتحنتم ، أو انقسمتم قسمین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مَنْ یُرِیدُ الدُّنْیا ، وَمِنْکُمْ مَنْ یُرِیدُ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 حذف جواب لمّا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انقسموا قسمین فمنهم مقتصد ومنهم غیر ذلک ، وأما قول ابن مالک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فمبنی علی صحة مجیء جواب لمّا مقرونا بالفاء ، ولم یثبت ، وزعم بعضهم أن الجواب فی </w:t>
      </w:r>
    </w:p>
    <w:p>
      <w:pPr>
        <w:pStyle w:val="BookText"/>
        <w:rPr/>
      </w:pPr>
      <w:r>
        <w:rPr>
          <w:rFonts w:ascii="Amiri" w:hAnsi="Amiri" w:eastAsia="Amiri" w:cs="Amiri"/>
          <w:color w:val="111111"/>
          <w:sz w:val="28"/>
          <w:sz w:val="28"/>
          <w:szCs w:val="28"/>
          <w:rtl w:val="true"/>
          <w:lang w:bidi="ar-SA"/>
        </w:rPr>
        <w:t xml:space="preserve">الآیة الأولی مذکور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مبنی علی زیادة الواو وثم ، ولم یثبت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علی الجملتین الاسمیة والفعلیة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سریت بهم حتّی تکلّ مطیّهم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وحتّی الجیاد ما یقدن بأرسان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رواه برفع تکل ، والمعنی حتی کلّت ، ولکنه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حکایة الحال الماضیة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أمس وهو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نصب فهی حتی الجارة کما قدمنا ، ولا بد علی النصب من تقدیر زمن مضاف إلی تکلّ ، أی إلی زمان کلال مطیهم</w:t>
      </w:r>
    </w:p>
    <w:p>
      <w:pPr>
        <w:pStyle w:val="BookText"/>
        <w:rPr/>
      </w:pPr>
      <w:r>
        <w:rPr>
          <w:rFonts w:ascii="IRNazanin" w:hAnsi="IRNazanin" w:eastAsia="IRNazanin"/>
          <w:color w:val="111111"/>
          <w:sz w:val="28"/>
          <w:sz w:val="28"/>
          <w:szCs w:val="28"/>
          <w:rtl w:val="true"/>
          <w:lang w:bidi="fa-IR"/>
        </w:rPr>
        <w:t xml:space="preserve">وقد یکون الموضع صالحا 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أن تخفض علی معنی إلی ، وأن تنصب علی معنی الواو ، وأن ترفع علی الابتداء ، وقد روی بالأوجه الثلاثة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عممتهم بالنّدی حتّی غواتهم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مالک ذی غیّ وذی 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ألقی الصحیفة کی یخفف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نعله ألقاها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بینهما فرقا من وجهین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فی البیت الأول شاذ ، لکون الخبر غیر مذکور ، ففی الرفع تهیئة العامل للعمل وقطعه عنه ، وهذا قول البصریین ، وأوجبوا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 xml:space="preserve">». </w:t>
      </w:r>
      <w:bookmarkStart w:id="157" w:name="pg5671_37437"/>
    </w:p>
    <w:p>
      <w:pPr>
        <w:pStyle w:val="BookText"/>
        <w:rPr/>
      </w:pPr>
      <w:bookmarkEnd w:id="157"/>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فی البیت الثانی من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 والثانی إضمار العامل علی شریطة التفسیر ، وفی البیت الأول من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حتی 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الرفع والخفض دون النصب </w:t>
      </w:r>
      <w:r>
        <w:rPr>
          <w:rStyle w:val="FootnoteAnchor"/>
          <w:rtl w:val="true"/>
        </w:rPr>
        <w:footnoteReference w:id="44"/>
      </w:r>
      <w:r>
        <w:rPr>
          <w:rFonts w:ascii="IRNazanin" w:hAnsi="IRNazanin" w:eastAsia="IRNazanin"/>
          <w:color w:val="111111"/>
          <w:sz w:val="28"/>
          <w:sz w:val="28"/>
          <w:szCs w:val="28"/>
          <w:rtl w:val="true"/>
          <w:lang w:bidi="fa-IR"/>
        </w:rPr>
        <w:t xml:space="preserve">، وکان لک فی الرفع أوجه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 والثانی العطف ، والثالث إضمار الفعل ، اء</w:t>
      </w:r>
    </w:p>
    <w:p>
      <w:pPr>
        <w:pStyle w:val="BookText"/>
        <w:rPr/>
      </w:pPr>
      <w:r>
        <w:rPr>
          <w:rFonts w:ascii="IRNazanin" w:hAnsi="IRNazanin" w:eastAsia="IRNazanin"/>
          <w:color w:val="111111"/>
          <w:sz w:val="28"/>
          <w:sz w:val="28"/>
          <w:szCs w:val="28"/>
          <w:rtl w:val="true"/>
          <w:lang w:bidi="fa-IR"/>
        </w:rPr>
        <w:t xml:space="preserve">والجملة التی بعدها خبر علی الأول ، ومؤکدة علی الثانی ، کما أنها کذلک مع الخفض ، وأما علی الثالث فتکون الجملة مفسّرة ، وزعم بعض المغاربة 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القوم حتی 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ولا بالعطف ، بل بالرفع أو بالنصب بإضمار فعل ، لأنه یمتنع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لضربت القوم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جاز الخفض فی </w:t>
      </w:r>
      <w:r>
        <w:rPr>
          <w:rFonts w:ascii="IRNazanin" w:hAnsi="IRNazanin" w:eastAsia="IRNazanin"/>
          <w:i/>
          <w:i/>
          <w:iCs/>
          <w:color w:val="111111"/>
          <w:sz w:val="28"/>
          <w:sz w:val="28"/>
          <w:szCs w:val="28"/>
          <w:rtl w:val="true"/>
          <w:lang w:bidi="fa-IR"/>
        </w:rPr>
        <w:t>حتی نعله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للصحیفة ، ولا یجوز علی هذا الوجه أن یقدر أنه للنعل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محل للجملة الواقعة بعد حتی الابتدائیة ، خلافا للزجاج وابن درستویه ، زعما أنها فی محل جر بحتی ، ویرده أن حروف الجر لا تعلّق عن العمل ، وإنما تدخل علی المفردات أو ما فی تأویل المفردات ، وأنهم إذا أوقعوا بعدها إنّ کسروها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زید حتی إنهم لا یرجونه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والقاعدة أن حرف الجر إذا دخل علی أنّ فتحت همزتها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هُوَ الْحَقُّ</w:t>
      </w:r>
      <w:r>
        <w:rPr>
          <w:rFonts w:eastAsia="IRNazanin" w:cs="IRNazanin"/>
          <w:color w:val="111111"/>
          <w:sz w:val="28"/>
          <w:szCs w:val="28"/>
          <w:rtl w:val="true"/>
          <w:lang w:bidi="fa-IR"/>
        </w:rPr>
        <w:t>)</w:t>
      </w:r>
    </w:p>
    <w:p>
      <w:pPr>
        <w:pStyle w:val="Heading5"/>
        <w:numPr>
          <w:ilvl w:val="4"/>
          <w:numId w:val="1"/>
        </w:numPr>
        <w:rPr/>
      </w:pPr>
      <w:bookmarkStart w:id="158" w:name="__RefHeading___Toc3509539_581953129"/>
      <w:bookmarkStart w:id="159" w:name="_Toc57"/>
      <w:bookmarkEnd w:id="158"/>
      <w:r>
        <w:rPr>
          <w:rtl w:val="true"/>
        </w:rPr>
        <w:t>«</w:t>
      </w:r>
      <w:r>
        <w:rPr>
          <w:rtl w:val="true"/>
        </w:rPr>
        <w:t>حَیث</w:t>
      </w:r>
      <w:r>
        <w:rPr>
          <w:rtl w:val="true"/>
        </w:rPr>
        <w:t>»</w:t>
      </w:r>
      <w:bookmarkEnd w:id="15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وطییء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حوث ، وفی الثاء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تشبیها بالغایات ؛ لأن الإضافة إلی الجملة کلا إضافة ؛ لأن أثرها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 والکسر علی أصل التقاء الساکنین ، والفتح للتخفیف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العرب من یعرب حیث ، وقراءة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تحتملها وتحتمل لغة البناء علی 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للمکان اتفاقا ، 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ترد للزمان ، والغالب کونها فی محل نصب علی الظرفیة أو خفض بمن ، وقد تخفض بغیرها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 ولم ینظر بیوتا کثیرة</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 xml:space="preserve">لدی حیث ألقت رحلها أمّ قشعم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وقد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وفاقا للفارسی ، وحمل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المعنی أنه تعالی یعلم نفس المکان المستحقّ لوضع الرسالة فیه ، لا شیئا فی المکان 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وناصبها یعلم محذوفا مدلولا علیه بأعلم ، لا بأعلم نفسه ؛ لأن أفعل التفضیل لا ینصب للمفعول به ، فإن أولته بعالم جاز أن ینصبه فی رأی بعضهم ، ولم تقع اسما لأنّ ، خلافا لابن مالک ، ولا دلیل له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حیث استقرّ من أنت 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حمّی فیه عزّة وأمان</w:t>
      </w:r>
    </w:p>
    <w:p>
      <w:pPr>
        <w:pStyle w:val="BookText"/>
        <w:rPr/>
      </w:pPr>
      <w:r>
        <w:rPr>
          <w:rFonts w:ascii="IRNazanin" w:hAnsi="IRNazanin" w:eastAsia="IRNazanin"/>
          <w:color w:val="111111"/>
          <w:sz w:val="28"/>
          <w:sz w:val="28"/>
          <w:szCs w:val="28"/>
          <w:rtl w:val="true"/>
          <w:lang w:bidi="fa-IR"/>
        </w:rPr>
        <w:t xml:space="preserve">لجواز تقدیر حیث خبرا ، وحمی اسما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إلی جعل المکان حالا فی المکان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نظیر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مکّة 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فی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یوم الجمعة ساعة الإجابة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وتلزم حیث الإضافة إلی جملة ، اسمیة کانت أو فعلیة ، وإضافتها إلی الفعلیة أکثر ، ومن ثمّ رجح النصب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حیث زید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وندرت إضافتها إلی المفرد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ونطعنهم تحت الکلی بعد ضربهم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ببیض المواضی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لیّ العمائم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والکسائی یقیسه ، ویمکن أن یخرج علیه قول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وأندر من ذلک إضافتها إلی جملة محذوفة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ریدة من حیث ما نفحت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أتاه بریّاها خلیل یواصله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أی إذا ریدة نفحت له من حیث هبّت ، وذلک لأن ریدة فاعل بمحذوف یفسره نفحت ، فلو کان نفحت مضافا إلیه حیث لزم بطلان التفسیر ؛ إذ المضاف إلیه لا یعمل فیما قبل المضاف ، وما لا یعمل لا یفسر عاملا ، قال أبو الفتح فی کتاب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أضاف حیث إلی المفرد أعربها ، انتهی ، ورأیت بخط الضابطین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حیث سهیل 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 یضئ کالشّهاب لامعا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الثاء من حیث وخفض سهیل ، وحیث بالضم وسهیل بالرفع ، أی موجود ، فحذف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اتّصلت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ضمّنت معنی الشرط وجزمت الفعلین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حیثما تستقم یقدّر 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نجاحا فی غابر الأزمان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البیت دلیل عندی علی مجیئها للزمان</w:t>
      </w:r>
      <w:r>
        <w:rPr>
          <w:rFonts w:eastAsia="IRNazanin" w:cs="IRNazanin"/>
          <w:color w:val="111111"/>
          <w:sz w:val="28"/>
          <w:szCs w:val="28"/>
          <w:rtl w:val="true"/>
          <w:lang w:bidi="fa-IR"/>
        </w:rPr>
        <w:t xml:space="preserve">. </w:t>
      </w:r>
      <w:bookmarkStart w:id="160" w:name="pg5671_37440"/>
    </w:p>
    <w:p>
      <w:pPr>
        <w:pStyle w:val="Heading4"/>
        <w:numPr>
          <w:ilvl w:val="3"/>
          <w:numId w:val="1"/>
        </w:numPr>
        <w:rPr/>
      </w:pPr>
      <w:bookmarkStart w:id="161" w:name="__RefHeading___Toc3509541_581953129"/>
      <w:bookmarkStart w:id="162" w:name="_Toc58"/>
      <w:bookmarkEnd w:id="160"/>
      <w:bookmarkEnd w:id="161"/>
      <w:r>
        <w:rPr>
          <w:rtl w:val="true"/>
        </w:rPr>
        <w:t>حرف الخاء المعجمة</w:t>
      </w:r>
      <w:bookmarkEnd w:id="162"/>
    </w:p>
    <w:p>
      <w:pPr>
        <w:pStyle w:val="Heading5"/>
        <w:numPr>
          <w:ilvl w:val="4"/>
          <w:numId w:val="1"/>
        </w:numPr>
        <w:rPr/>
      </w:pPr>
      <w:bookmarkStart w:id="163" w:name="__RefHeading___Toc3509543_581953129"/>
      <w:bookmarkStart w:id="164" w:name="_Toc59"/>
      <w:bookmarkEnd w:id="163"/>
      <w:r>
        <w:rPr>
          <w:rtl w:val="true"/>
        </w:rPr>
        <w:t>«</w:t>
      </w:r>
      <w:r>
        <w:rPr>
          <w:rtl w:val="true"/>
        </w:rPr>
        <w:t>خَلا</w:t>
      </w:r>
      <w:r>
        <w:rPr>
          <w:rtl w:val="true"/>
        </w:rPr>
        <w:t>»</w:t>
      </w:r>
      <w:bookmarkEnd w:id="164"/>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جار للمستثنی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موضعها نصب عن تمام الکلام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بما قبلها من فعل أو شبهه علی قاعدة أحرف الجر ، والصواب عندی الأول ؛ لأنها لا تعدّی الأفعال إلی الأسماء ، أی لا توصّل معناها إلیها ، بل تزیل معناها عنها ؛ فأشبهت فی عدم التعدیة الحروف الزائدة ، ولأنها بمنزلة إلا وهی غیر متعلقة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فعلا متعدیا ناصبا له ، وفاعلها علی الحد المذکور فی فاعل حاشا </w:t>
      </w:r>
      <w:r>
        <w:rPr>
          <w:rStyle w:val="FootnoteAnchor"/>
          <w:rtl w:val="true"/>
        </w:rPr>
        <w:footnoteReference w:id="47"/>
      </w:r>
      <w:r>
        <w:rPr>
          <w:rFonts w:ascii="IRNazanin" w:hAnsi="IRNazanin" w:eastAsia="IRNazanin"/>
          <w:color w:val="111111"/>
          <w:sz w:val="28"/>
          <w:sz w:val="28"/>
          <w:szCs w:val="28"/>
          <w:rtl w:val="true"/>
          <w:lang w:bidi="fa-IR"/>
        </w:rPr>
        <w:t xml:space="preserve">، والجملة مستأنفة أو حالیة ، علی خلاف فی ذلک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خفضت إلا فی نحو قول لبید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کلّ شیء ما خلا الله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مصدریة ؛ فدخولها یعین الفعلیة ، وموضع ما خلا نصب فقال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الحال کما یقع المصدر الصریح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أرسلها العراک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الظرف لنیابتها وصلتها عن الوقت </w:t>
      </w:r>
      <w:r>
        <w:rPr>
          <w:rStyle w:val="FootnoteAnchor"/>
          <w:rtl w:val="true"/>
        </w:rPr>
        <w:footnoteReference w:id="48"/>
      </w:r>
      <w:r>
        <w:rPr>
          <w:rFonts w:ascii="IRNazanin" w:hAnsi="IRNazanin" w:eastAsia="IRNazanin"/>
          <w:color w:val="111111"/>
          <w:sz w:val="28"/>
          <w:sz w:val="28"/>
          <w:szCs w:val="28"/>
          <w:rtl w:val="true"/>
          <w:lang w:bidi="fa-IR"/>
        </w:rPr>
        <w:t xml:space="preserve">؛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ما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خالین عن زید ، 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وقت خلوهم عن زید ، وهذا الخلاف المذکور فی محلها خافضة وناصبة ثابت فی حاشا وعدا ، وقال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الاستثناء کانتصاب غیر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الجرمی والربعی والکسائی والفارسی وابن جنی أنه قد یجوز </w:t>
      </w:r>
      <w:bookmarkStart w:id="165" w:name="pg5671_37441"/>
    </w:p>
    <w:p>
      <w:pPr>
        <w:pStyle w:val="BookText"/>
        <w:rPr/>
      </w:pPr>
      <w:bookmarkEnd w:id="165"/>
      <w:r>
        <w:rPr>
          <w:rFonts w:ascii="IRNazanin" w:hAnsi="IRNazanin" w:eastAsia="IRNazanin"/>
          <w:color w:val="111111"/>
          <w:sz w:val="28"/>
          <w:sz w:val="28"/>
          <w:szCs w:val="28"/>
          <w:rtl w:val="true"/>
          <w:lang w:bidi="fa-IR"/>
        </w:rPr>
        <w:t xml:space="preserve">الجر علی تقدیر ما زائدة ، فإن قالوا ذلک بالقیاس ففاسد ؛ لأن مالا تزاد قبل الجار والمجرور ، بل بعده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قالوه بالسماع فهو من الشذوذ بحیث لا یقاس علیه</w:t>
      </w:r>
      <w:r>
        <w:rPr>
          <w:rFonts w:eastAsia="IRNazanin" w:cs="IRNazanin"/>
          <w:color w:val="111111"/>
          <w:sz w:val="28"/>
          <w:szCs w:val="28"/>
          <w:rtl w:val="true"/>
          <w:lang w:bidi="fa-IR"/>
        </w:rPr>
        <w:t>.</w:t>
      </w:r>
    </w:p>
    <w:p>
      <w:pPr>
        <w:pStyle w:val="Heading4"/>
        <w:numPr>
          <w:ilvl w:val="3"/>
          <w:numId w:val="1"/>
        </w:numPr>
        <w:rPr/>
      </w:pPr>
      <w:bookmarkStart w:id="166" w:name="__RefHeading___Toc3509545_581953129"/>
      <w:bookmarkStart w:id="167" w:name="_Toc60"/>
      <w:bookmarkEnd w:id="166"/>
      <w:r>
        <w:rPr>
          <w:rtl w:val="true"/>
        </w:rPr>
        <w:t>حرف الراء</w:t>
      </w:r>
      <w:bookmarkEnd w:id="167"/>
    </w:p>
    <w:p>
      <w:pPr>
        <w:pStyle w:val="Heading5"/>
        <w:numPr>
          <w:ilvl w:val="4"/>
          <w:numId w:val="1"/>
        </w:numPr>
        <w:rPr/>
      </w:pPr>
      <w:bookmarkStart w:id="168" w:name="__RefHeading___Toc3509547_581953129"/>
      <w:bookmarkStart w:id="169" w:name="_Toc61"/>
      <w:bookmarkEnd w:id="168"/>
      <w:r>
        <w:rPr>
          <w:rtl w:val="true"/>
        </w:rPr>
        <w:t>«</w:t>
      </w:r>
      <w:r>
        <w:rPr>
          <w:rtl w:val="true"/>
        </w:rPr>
        <w:t>رُبّ</w:t>
      </w:r>
      <w:r>
        <w:rPr>
          <w:rtl w:val="true"/>
        </w:rPr>
        <w:t>»</w:t>
      </w:r>
      <w:bookmarkEnd w:id="169"/>
    </w:p>
    <w:p>
      <w:pPr>
        <w:pStyle w:val="BookText"/>
        <w:rPr/>
      </w:pPr>
      <w:r>
        <w:rPr>
          <w:rFonts w:ascii="IRNazanin" w:hAnsi="IRNazanin" w:eastAsia="IRNazanin"/>
          <w:color w:val="111111"/>
          <w:sz w:val="28"/>
          <w:sz w:val="28"/>
          <w:szCs w:val="28"/>
          <w:rtl w:val="true"/>
          <w:lang w:bidi="fa-IR"/>
        </w:rPr>
        <w:t xml:space="preserve">حرف جر ، خلافا للکوفیین فی دعوی اسمیته ، وقولهم إنه أخبر عنه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یقتلوک فإنّ قتلک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عارا علیک ، وربّ قتل عار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ممنوع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لمحذوف ، والجملة صفة للمجرور ، أو خبر للمجرور ؛ إذ هو فی موضع مبتدأ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معناها التقلیل دائما ، خلافا للأکثرین ، ولا التکثیر دائما ، خلافا لابن درستویه وجماعة ، بل ترد للتکثیر کثیرا وللتقلیل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کاسیة فی الدّنیا عاریة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أعرابی یقول بعد انقضاء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صائمه لن یصومه ، ویا ربّ قائمه لن یقومه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تمسک به الکسائی علی إعمال اسم الفاعل المجرد بمعنی 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ربّ یوم قد لهوت ولیلة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بآنسة کأنّها خطّ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أوفیت 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ترفعن ثوبی شمالات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الدلیل أن الآیة والحدیث والمثال مسوقة للتخویف ، والبیتین مسوقان للافتخار ، ولا یناسب واحدا منهما التقلیل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قول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وأبیض یستسقی الغمام بوجهه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ثمال الیتامی عصمة للأرامل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ربّ مولود ولیس له 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 ولد لم یلده أبوان</w:t>
      </w:r>
    </w:p>
    <w:p>
      <w:pPr>
        <w:pStyle w:val="BookText"/>
        <w:rPr/>
      </w:pPr>
      <w:r>
        <w:rPr>
          <w:rFonts w:ascii="IRNazanin" w:hAnsi="IRNazanin" w:eastAsia="IRNazanin"/>
          <w:color w:val="111111"/>
          <w:sz w:val="28"/>
          <w:sz w:val="28"/>
          <w:szCs w:val="28"/>
          <w:rtl w:val="true"/>
          <w:lang w:bidi="fa-IR"/>
        </w:rPr>
        <w:t xml:space="preserve">وذی شامة غرّاء فی حرّ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مجلّلة لا تنقضی لأوان</w:t>
      </w:r>
    </w:p>
    <w:p>
      <w:pPr>
        <w:pStyle w:val="BookText"/>
        <w:rPr/>
      </w:pPr>
      <w:r>
        <w:rPr>
          <w:rFonts w:ascii="IRNazanin" w:hAnsi="IRNazanin" w:eastAsia="IRNazanin"/>
          <w:color w:val="111111"/>
          <w:sz w:val="28"/>
          <w:sz w:val="28"/>
          <w:szCs w:val="28"/>
          <w:rtl w:val="true"/>
          <w:lang w:bidi="fa-IR"/>
        </w:rPr>
        <w:t xml:space="preserve">ویکمل فی تسع وخمس شبابه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ویهرم فی سبع معا وثمان</w:t>
      </w:r>
    </w:p>
    <w:p>
      <w:pPr>
        <w:pStyle w:val="BookText"/>
        <w:rPr/>
      </w:pPr>
      <w:r>
        <w:rPr>
          <w:rFonts w:ascii="IRNazanin" w:hAnsi="IRNazanin" w:eastAsia="IRNazanin"/>
          <w:color w:val="111111"/>
          <w:sz w:val="28"/>
          <w:sz w:val="28"/>
          <w:szCs w:val="28"/>
          <w:rtl w:val="true"/>
          <w:lang w:bidi="fa-IR"/>
        </w:rPr>
        <w:t xml:space="preserve">أراد عیسی وآدم علیهما‌السلام والقمر ، ونظیر ربّ فی إفادة التکثیر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 وفی إفادته تارة وإفادة التقلیل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ما سیأتی إن شاء الله تعالی فی حرف القاف ، وصیغ التصغیر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حجیر ورجیل ، فتکون للتقلیل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فویق جبیل شامخ لن تناله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بقنّته حتّی تکلّ وتعملا</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أناس سوف تدخل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دویهیة تصفرّ منها الأنامل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الغالب فی قد والتصغیر إفادتهما التقلیل ، وربّ 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وتنفرد رب بوجوب تصدیرها ، وجو تنکیر مجرورها ، ونعته إن کان ظاهرا ، وإفراده ، وتذکیره ، وتمییزه بما یطابق المعنی إن کان ضمیرا ، وغلبة حذف معدّاها ، ومضیه ، وإعمالها محذوفة بعد الفاء کثیرا ، وبعد الواو أکثر ، وبعد بل قلیلا ، وبدونهنّ أقل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فمثلک حبلی قد طرقت ومرضع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فألهیتها عن ذی تمائم محول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وأبیض یستسقی الغمام بوجهه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بل بلد ذی ضعد وآکام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رسم دار وقفت فی طلله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وبأنها زائدة فی الإعراب دون المعنی ؛ فمحلّ مجرورها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علی الابتدائیة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المفعولیة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أو نصب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مراعاة محله کثیرا وإن لم یجز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قلیلا ، قال</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کسنّیق سناء وسنّما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ذعرت بمدلاح الهجیر نهوض </w:t>
      </w:r>
      <w:r>
        <w:rPr>
          <w:rStyle w:val="FootnoteAnchor"/>
          <w:rtl w:val="true"/>
        </w:rPr>
        <w:footnoteReference w:id="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سنّ ، والمعنی ذعرت بهذا الفرس ثورا وبقرة </w:t>
      </w:r>
    </w:p>
    <w:p>
      <w:pPr>
        <w:pStyle w:val="BookText"/>
        <w:rPr/>
      </w:pPr>
      <w:r>
        <w:rPr>
          <w:rFonts w:ascii="IRNazanin" w:hAnsi="IRNazanin" w:eastAsia="IRNazanin"/>
          <w:color w:val="111111"/>
          <w:sz w:val="28"/>
          <w:sz w:val="28"/>
          <w:szCs w:val="28"/>
          <w:rtl w:val="true"/>
          <w:lang w:bidi="fa-IR"/>
        </w:rPr>
        <w:t xml:space="preserve">عظیمة ، وسنیق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جبل بعینه ، وسناء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الزجاج وموافقوه أن مجرورها لا یکون إلا فی محل نصب ، والصواب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زیدت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فالغالب أن تکفها عن العمل ، وأن تهیّئها للدخول علی الجمل الفعلیة ، وأن یکون الفعل ماضیا لفظا ومعنی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أوفیت 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ترفعن ثوبی شمالات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إعمالها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ضربة بسیف 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بصری وطعنة نجلاء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دخولها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الاسمیة قول أبی دواد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الجامل المؤبّل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وعناجیج بینهنّ المهار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المکفوفة علی الاسمیة أصلا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نکرة موصوفة ، والجامل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لهو محذوفا ، والجملة صفة 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دخولها علی الفعل المستقبل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مؤول بالماضی ، علی حد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تکلف ؛ لافتضائه أن الفعل المستقبل عبّر به عن ماض متجوز به عن المستقبل ، والدلیل علی صحة استقبال ما بعدها قوله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أهلک فربّ فتی سیبکی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مهذّب رخص البنان </w:t>
      </w:r>
      <w:bookmarkStart w:id="170" w:name="pg5671_37445"/>
    </w:p>
    <w:p>
      <w:pPr>
        <w:pStyle w:val="BookText"/>
        <w:rPr/>
      </w:pPr>
      <w:bookmarkEnd w:id="170"/>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قائلة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لهف أمّ معاویه</w:t>
      </w:r>
    </w:p>
    <w:p>
      <w:pPr>
        <w:pStyle w:val="BookText"/>
        <w:rPr/>
      </w:pPr>
      <w:r>
        <w:rPr>
          <w:rFonts w:ascii="IRNazanin" w:hAnsi="IRNazanin" w:eastAsia="IRNazanin"/>
          <w:color w:val="111111"/>
          <w:sz w:val="28"/>
          <w:sz w:val="28"/>
          <w:szCs w:val="28"/>
          <w:rtl w:val="true"/>
          <w:lang w:bidi="fa-IR"/>
        </w:rPr>
        <w:t xml:space="preserve">وفی ربّ ست عشرة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الراء ، وفتحها ، وکلاهما مع التشدید والتخفیف ، والأوجه الأربعة مع تاء التأنیث ساکنة أو محرکة ومع التجرد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اثنتا عشرة ، والضم والفتح مع إسکان الباء ، وضم الحرفین مع التشدید ومع التخفیف</w:t>
      </w:r>
      <w:r>
        <w:rPr>
          <w:rFonts w:eastAsia="IRNazanin" w:cs="IRNazanin"/>
          <w:color w:val="111111"/>
          <w:sz w:val="28"/>
          <w:szCs w:val="28"/>
          <w:rtl w:val="true"/>
          <w:lang w:bidi="fa-IR"/>
        </w:rPr>
        <w:t>.</w:t>
      </w:r>
    </w:p>
    <w:p>
      <w:pPr>
        <w:pStyle w:val="Heading4"/>
        <w:numPr>
          <w:ilvl w:val="3"/>
          <w:numId w:val="1"/>
        </w:numPr>
        <w:rPr/>
      </w:pPr>
      <w:bookmarkStart w:id="171" w:name="__RefHeading___Toc3509549_581953129"/>
      <w:bookmarkStart w:id="172" w:name="_Toc62"/>
      <w:bookmarkEnd w:id="171"/>
      <w:r>
        <w:rPr>
          <w:rtl w:val="true"/>
        </w:rPr>
        <w:t>حرف السین المهملة</w:t>
      </w:r>
      <w:bookmarkEnd w:id="172"/>
    </w:p>
    <w:p>
      <w:pPr>
        <w:pStyle w:val="Heading5"/>
        <w:numPr>
          <w:ilvl w:val="4"/>
          <w:numId w:val="1"/>
        </w:numPr>
        <w:rPr/>
      </w:pPr>
      <w:bookmarkStart w:id="173" w:name="__RefHeading___Toc3509551_581953129"/>
      <w:bookmarkStart w:id="174" w:name="_Toc63"/>
      <w:bookmarkEnd w:id="173"/>
      <w:r>
        <w:rPr>
          <w:rtl w:val="true"/>
        </w:rPr>
        <w:t>السین المفردة</w:t>
      </w:r>
      <w:bookmarkEnd w:id="17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یختصّ بالمضارع ، ویخلّصه للاستقبال ، وینزل منه منزلة الجزء ؛ ولهذا لم یعمل فیه مع اختصاصه به ، ولیس مقتطعا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للکوفیین ، ولا مدّة الاستقبال معه أضیق منها مع سوف خلافا للبصریین ، ومعنی قول المعربین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توسیع ، وذلک أنها نقلت </w:t>
      </w:r>
      <w:r>
        <w:rPr>
          <w:rStyle w:val="FootnoteAnchor"/>
          <w:rtl w:val="true"/>
        </w:rPr>
        <w:footnoteReference w:id="50"/>
      </w:r>
      <w:r>
        <w:rPr>
          <w:rFonts w:ascii="IRNazanin" w:hAnsi="IRNazanin" w:eastAsia="IRNazanin"/>
          <w:color w:val="111111"/>
          <w:sz w:val="28"/>
          <w:sz w:val="28"/>
          <w:szCs w:val="28"/>
          <w:rtl w:val="true"/>
          <w:lang w:bidi="fa-IR"/>
        </w:rPr>
        <w:t xml:space="preserve">المضارع من الزمن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الزمن الواسع وهو الاستقبال ، وأوضح من عبارتهم قول الزمخشری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بعضهم أنها قد تأتی للاستمرار لا للاستقبال ، ذکر ذلک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سَتَجِدُونَ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واستدلّ علیه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 مِنَ النَّاسِ ما وَلَّاهُمْ عَنْ قِبْلَتِهِمُ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أن ذلک إنما نزل بعد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السین إعلاما بالاستمرار لا بالاستقبال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قاله لا یعرفه النحویّون ، وما استند إلیه من أنها نزلت بعد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موافق علیه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فائدة فی الإخبار بقولهم قبل </w:t>
      </w:r>
      <w:bookmarkStart w:id="175" w:name="pg5671_37446"/>
    </w:p>
    <w:p>
      <w:pPr>
        <w:pStyle w:val="BookText"/>
        <w:rPr/>
      </w:pPr>
      <w:bookmarkEnd w:id="175"/>
      <w:r>
        <w:rPr>
          <w:rFonts w:ascii="IRNazanin" w:hAnsi="IRNazanin" w:eastAsia="IRNazanin"/>
          <w:color w:val="111111"/>
          <w:sz w:val="28"/>
          <w:sz w:val="28"/>
          <w:szCs w:val="28"/>
          <w:rtl w:val="true"/>
          <w:lang w:bidi="fa-IR"/>
        </w:rPr>
        <w:t xml:space="preserve">وقوعه؟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أن المفاجأة للمکروه أشدّ ، والعلم به قبل وقوعه أبعد عن الاضطراب إذا وقع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سلّم فالاستمرار إنما استفید من المضارع ،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یقری الضیف ویصنع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ذلک دأبه ، والسین مفیدة للاستقبال ؛ إذ الاستمرار إنما یکون فی المستقبل ، وزعم الزمخشری أنها إذا دخلت علی فعل محبوب أو مکروه أفادت أنه واقع لا محالة ، ولم أر من فهم وجه ذلک ، ووجهه أنها تفید الوعد بحصول الفعل ؛ فدخولها غلی ما یفید الوعد أو الوعید مقتض لتوکیده وتثبیت معناه ، وقد أومأ إلی ذلک فی سورة البقرة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السین أن ذلک کائن لا محالة وإن تأخّر إلی حین ، وصرح به فی سورة براءة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سَیَرْحَمُهُمُ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السین مفیدة وجود الرحمة لا محالة ؛ فهی تؤکد الوعد کما تؤکد الوعید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سأنتقم منک</w:t>
      </w:r>
      <w:r>
        <w:rPr>
          <w:rFonts w:eastAsia="IRNazanin" w:cs="IRNazanin"/>
          <w:color w:val="111111"/>
          <w:sz w:val="28"/>
          <w:szCs w:val="28"/>
          <w:rtl w:val="true"/>
          <w:lang w:bidi="fa-IR"/>
        </w:rPr>
        <w:t>».</w:t>
      </w:r>
    </w:p>
    <w:p>
      <w:pPr>
        <w:pStyle w:val="Heading5"/>
        <w:numPr>
          <w:ilvl w:val="4"/>
          <w:numId w:val="1"/>
        </w:numPr>
        <w:rPr/>
      </w:pPr>
      <w:bookmarkStart w:id="176" w:name="__RefHeading___Toc3509553_581953129"/>
      <w:bookmarkStart w:id="177" w:name="_Toc64"/>
      <w:bookmarkEnd w:id="176"/>
      <w:r>
        <w:rPr>
          <w:rtl w:val="true"/>
        </w:rPr>
        <w:t>«</w:t>
      </w:r>
      <w:r>
        <w:rPr>
          <w:rtl w:val="true"/>
        </w:rPr>
        <w:t>سَوفَ</w:t>
      </w:r>
      <w:r>
        <w:rPr>
          <w:rtl w:val="true"/>
        </w:rPr>
        <w:t>»</w:t>
      </w:r>
      <w:bookmarkEnd w:id="177"/>
    </w:p>
    <w:p>
      <w:pPr>
        <w:pStyle w:val="BookText"/>
        <w:rPr/>
      </w:pPr>
      <w:r>
        <w:rPr>
          <w:rFonts w:ascii="IRNazanin" w:hAnsi="IRNazanin" w:eastAsia="IRNazanin"/>
          <w:color w:val="111111"/>
          <w:sz w:val="28"/>
          <w:sz w:val="28"/>
          <w:szCs w:val="28"/>
          <w:rtl w:val="true"/>
          <w:lang w:bidi="fa-IR"/>
        </w:rPr>
        <w:t xml:space="preserve">مرادفة للسین ، أو أوسع منها ، علی الخلاف </w:t>
      </w:r>
      <w:r>
        <w:rPr>
          <w:rStyle w:val="FootnoteAnchor"/>
          <w:rtl w:val="true"/>
        </w:rPr>
        <w:footnoteReference w:id="51"/>
      </w:r>
      <w:r>
        <w:rPr>
          <w:rFonts w:ascii="IRNazanin" w:hAnsi="IRNazanin" w:eastAsia="IRNazanin"/>
          <w:color w:val="111111"/>
          <w:sz w:val="28"/>
          <w:sz w:val="28"/>
          <w:szCs w:val="28"/>
          <w:rtl w:val="true"/>
          <w:lang w:bidi="fa-IR"/>
        </w:rPr>
        <w:t xml:space="preserve">، وکأن القائل بذلک نظر إلی أنّ کثرة الحروف تدل علی کثرة المعنی ، ولیس بمطّرد ، ویقال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الوسط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الأخیر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بحذفه وقلب الوسط یاء مبالغة فی التخفیف ، حکاها صاحب المحکم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وتنفرد عن السین بدخول اللام علیها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وبأنها قد تفصل بالفعل الملغی ، کقوله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أدری وسوف إخال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آل حصن أم نساء؟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78" w:name="pg5671_37447"/>
    </w:p>
    <w:p>
      <w:pPr>
        <w:pStyle w:val="Heading5"/>
        <w:numPr>
          <w:ilvl w:val="4"/>
          <w:numId w:val="1"/>
        </w:numPr>
        <w:rPr/>
      </w:pPr>
      <w:bookmarkStart w:id="179" w:name="__RefHeading___Toc3509555_581953129"/>
      <w:bookmarkStart w:id="180" w:name="_Toc65"/>
      <w:bookmarkEnd w:id="178"/>
      <w:bookmarkEnd w:id="179"/>
      <w:r>
        <w:rPr>
          <w:rtl w:val="true"/>
        </w:rPr>
        <w:t>«</w:t>
      </w:r>
      <w:r>
        <w:rPr>
          <w:rtl w:val="true"/>
        </w:rPr>
        <w:t>سیّ</w:t>
      </w:r>
      <w:r>
        <w:rPr>
          <w:rtl w:val="true"/>
        </w:rPr>
        <w:t>»</w:t>
      </w:r>
      <w:bookmarkEnd w:id="180"/>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بمنزلة مثل وزنا ومعنی ، وعینه فی الأصل واو ، وتثنیته سیّان ، وتستغنی حینئذ عن الإضافة کما استغنت عنها مثل فی 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والشّرّ بالشرّ عند الله مثلان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واستغنوا بتثنیته عن تثنیة سواء ، فلم یقولوا سواآن إلا شاذا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ربّ إن لم تقسم الحبّ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سواءین فاجعلنی علی حبّها جلدا</w:t>
      </w:r>
    </w:p>
    <w:p>
      <w:pPr>
        <w:pStyle w:val="BookText"/>
        <w:rPr/>
      </w:pPr>
      <w:r>
        <w:rPr>
          <w:rFonts w:ascii="IRNazanin" w:hAnsi="IRNazanin" w:eastAsia="IRNazanin"/>
          <w:color w:val="111111"/>
          <w:sz w:val="28"/>
          <w:sz w:val="28"/>
          <w:szCs w:val="28"/>
          <w:rtl w:val="true"/>
          <w:lang w:bidi="fa-IR"/>
        </w:rPr>
        <w:t xml:space="preserve">وتشدید یائه ودخول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ودخول الواو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استعمله علی خلاف ما جاء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ربّ یوم صالح لک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سیما یوم بدارة جلجل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مخطئ ، وذکر غیره أنه قد یخفّف ، وقد تحذف الواو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 بالعقود وبالأیمان ، لا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وفاء به من أعظم القرب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عند الفارسی نصب علی الحال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فالناصب قام ، ولو کان کما ذکر لامتنع دخول الواو ، ولوجب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لا مثل عمرو ولا مثل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غیره هو اسم للا التبرئة ، ویجوز فی الاسم الذی بعدها الجرّ والرفع مطلقا ، والنصب أیضا إذا کان نکرة ، وقد روی بهن </w:t>
      </w:r>
      <w:r>
        <w:rPr>
          <w:rFonts w:ascii="IRNazanin" w:hAnsi="IRNazanin" w:eastAsia="IRNazanin"/>
          <w:i/>
          <w:i/>
          <w:iCs/>
          <w:color w:val="111111"/>
          <w:sz w:val="28"/>
          <w:sz w:val="28"/>
          <w:szCs w:val="28"/>
          <w:rtl w:val="true"/>
          <w:lang w:bidi="fa-IR"/>
        </w:rPr>
        <w:t>ولا سیّما یوم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 أرجحها ، وهو علی الإضافة ، وما زائدة بینهما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الْأَجَلَیْنِ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علی أنه خبر لمضمر محذوف ، وما موصولة أو نکرة موصوفة بالجملة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مثل الذی هو یوم ، أو لا مثل شیء هو یوم ، ویضعفه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العائد </w:t>
      </w:r>
      <w:bookmarkStart w:id="181" w:name="pg5671_37448"/>
    </w:p>
    <w:p>
      <w:pPr>
        <w:pStyle w:val="BookText"/>
        <w:rPr/>
      </w:pPr>
      <w:bookmarkEnd w:id="181"/>
      <w:r>
        <w:rPr>
          <w:rFonts w:ascii="IRNazanin" w:hAnsi="IRNazanin" w:eastAsia="IRNazanin"/>
          <w:color w:val="111111"/>
          <w:sz w:val="28"/>
          <w:sz w:val="28"/>
          <w:szCs w:val="28"/>
          <w:rtl w:val="true"/>
          <w:lang w:bidi="fa-IR"/>
        </w:rPr>
        <w:t xml:space="preserve">المرفوع مع عدم الطّول ،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یعقل ، وعلی الوجهین ففتحة سیّ إعراب ؛ لأنه مضاف ، والنصب علی التمییز کما یقع التمییز بعد مثل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جِئْنا بِمِثْلِهِ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کافة عن الإضافة ، والفتحة بناء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انتصاب المعرفة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الجمهور ، وقال ابن 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 وجها ، ووجّهه بعضهم بأن ما کافة ، وأن لا سیما نزلت منزلة إلا فی الاستثناء ، وردّ بأن المستثنی مخرج ، وما بعدها داخل من باب أولی ، وأجیب بأنه مخرج مما أفهمه الکلام السابق من مساواته لما قبلها ، وعلی هذا فیکون استثناء منقطعا</w:t>
      </w:r>
      <w:r>
        <w:rPr>
          <w:rFonts w:eastAsia="IRNazanin" w:cs="IRNazanin"/>
          <w:color w:val="111111"/>
          <w:sz w:val="28"/>
          <w:szCs w:val="28"/>
          <w:rtl w:val="true"/>
          <w:lang w:bidi="fa-IR"/>
        </w:rPr>
        <w:t>.</w:t>
      </w:r>
    </w:p>
    <w:p>
      <w:pPr>
        <w:pStyle w:val="Heading5"/>
        <w:numPr>
          <w:ilvl w:val="4"/>
          <w:numId w:val="1"/>
        </w:numPr>
        <w:rPr/>
      </w:pPr>
      <w:bookmarkStart w:id="182" w:name="__RefHeading___Toc3509557_581953129"/>
      <w:bookmarkStart w:id="183" w:name="_Toc66"/>
      <w:bookmarkEnd w:id="182"/>
      <w:r>
        <w:rPr>
          <w:rtl w:val="true"/>
        </w:rPr>
        <w:t>«</w:t>
      </w:r>
      <w:r>
        <w:rPr>
          <w:rtl w:val="true"/>
        </w:rPr>
        <w:t>سَوَاء</w:t>
      </w:r>
      <w:r>
        <w:rPr>
          <w:rtl w:val="true"/>
        </w:rPr>
        <w:t>»</w:t>
      </w:r>
      <w:bookmarkEnd w:id="183"/>
    </w:p>
    <w:p>
      <w:pPr>
        <w:pStyle w:val="BookText"/>
        <w:rPr/>
      </w:pPr>
      <w:r>
        <w:rPr>
          <w:rFonts w:ascii="IRNazanin" w:hAnsi="IRNazanin" w:eastAsia="IRNazanin"/>
          <w:color w:val="111111"/>
          <w:sz w:val="28"/>
          <w:sz w:val="28"/>
          <w:szCs w:val="28"/>
          <w:rtl w:val="true"/>
          <w:lang w:bidi="fa-IR"/>
        </w:rPr>
        <w:t xml:space="preserve">تکون بمعنی مستو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ویوصف به المکان بمعنی أنه نصف بین مکانین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والأفصح فیه حینئذ أن یقصر مع الکسر </w:t>
      </w:r>
      <w:r>
        <w:rPr>
          <w:rStyle w:val="FootnoteAnchor"/>
          <w:rtl w:val="true"/>
        </w:rPr>
        <w:footnoteReference w:id="5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الصفات التی جاءت علی فعل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تمدّ مع الفتح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سواء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وبمعنی الوسط ، وبمعنی التام ؛ فتمدّ فیهما مع الفتح ،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درهم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وبمعنی القصد ؛ فتقصر مع الکسر ، وهو أغرب معانیها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فلأصرفنّ سوی حذیفة مدحتی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لفتی العشیّ وفارس الأحزاب</w:t>
      </w:r>
    </w:p>
    <w:p>
      <w:pPr>
        <w:pStyle w:val="BookText"/>
        <w:rPr/>
      </w:pPr>
      <w:r>
        <w:rPr>
          <w:rFonts w:ascii="IRNazanin" w:hAnsi="IRNazanin" w:eastAsia="IRNazanin"/>
          <w:color w:val="111111"/>
          <w:sz w:val="28"/>
          <w:sz w:val="28"/>
          <w:szCs w:val="28"/>
          <w:rtl w:val="true"/>
          <w:lang w:bidi="fa-IR"/>
        </w:rPr>
        <w:t>ذکره ابن الشجری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وبمعنی مکان أو غیر ، علی خلاف فی ذلک ؛ فتمد مع الفتح وتقصر مع الضم ویجوز الوجهان مع الکسر ، وتقع هذه صفة واستثناء کما تقع غیر ، وهو </w:t>
      </w:r>
    </w:p>
    <w:p>
      <w:pPr>
        <w:pStyle w:val="BookText"/>
        <w:rPr/>
      </w:pPr>
      <w:r>
        <w:rPr>
          <w:rFonts w:ascii="IRNazanin" w:hAnsi="IRNazanin" w:eastAsia="IRNazanin"/>
          <w:color w:val="111111"/>
          <w:sz w:val="28"/>
          <w:sz w:val="28"/>
          <w:szCs w:val="28"/>
          <w:rtl w:val="true"/>
          <w:lang w:bidi="fa-IR"/>
        </w:rPr>
        <w:t xml:space="preserve">عند الزجاجی وابن مالک کغیر فی المعنی والتصرف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علی الفاعلیة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المفعولیة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أحد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والرفع وهو الأرجح ، وعند سیبویه والجمهور أنها ظرف مکان ملازم للنصب ، لا یخرج عن ذلک إلا فی الضرورة ، وعند الکوفیین وجماعة أنها ترد بالوجهین ، وردّ علی من نفی ظرفیتها بوقوعها صلة ،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بأنه علی تقدیر سوی خبرا لهو محذوفا أو حالا لثبت مضمرا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أفعله ما أنّ حراء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یمنع الخبریة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والفتح ؛ لجواز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بنیت لإضافتها إلی المبنی کما فی غیر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بسواء التی بمعنی مستوعن الواحد فما فوقه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فی الأصل مصدر بمعنی الاستواء ، وقد أجیز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أَأَنْذَرْتَهُمْ أَمْ لَمْ تُنْذِرْهُمْ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خبرا عما قبلها أو عما بعدها أو مبتدأ وما بعدها فاعل علی الأول ومبتدأ علی الثانی وخبر علی الثالث ، وأبطل ابن عمرون الأول بأن الاستفهام لا یعمل فیه ما قبله ، والثانی بأن المبتدأ المشتمل علی الاستفهام واجب التقدیم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الخبر ، فإن أجاب بأنه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منعناه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یقدّر بالمفرد لم یکن خبرا ؛ لعدم تحمله ضمیر سواء ، وأما شبهته فجوابها أن الاستفهام هنا لیس علی حقیقته ، فإن أجاب بأنه کذلک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أبقی علیه استحقاق الصّدریة بدلیل التعلیق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الاستفهام مراد هنا ؛ إذ المعنی علمت ما یجاب به قول المستفهم أزید قائم ، وأما فی الآیة ونحوها فلا استفهام البتة ؛ لا من قبل المتکلم ولا غیره</w:t>
      </w:r>
      <w:r>
        <w:rPr>
          <w:rFonts w:eastAsia="IRNazanin" w:cs="IRNazanin"/>
          <w:color w:val="111111"/>
          <w:sz w:val="28"/>
          <w:szCs w:val="28"/>
          <w:rtl w:val="true"/>
          <w:lang w:bidi="fa-IR"/>
        </w:rPr>
        <w:t xml:space="preserve">. </w:t>
      </w:r>
      <w:bookmarkStart w:id="184" w:name="pg5671_37450"/>
    </w:p>
    <w:p>
      <w:pPr>
        <w:pStyle w:val="Heading4"/>
        <w:numPr>
          <w:ilvl w:val="3"/>
          <w:numId w:val="1"/>
        </w:numPr>
        <w:rPr/>
      </w:pPr>
      <w:bookmarkStart w:id="185" w:name="__RefHeading___Toc3509559_581953129"/>
      <w:bookmarkStart w:id="186" w:name="_Toc67"/>
      <w:bookmarkEnd w:id="184"/>
      <w:bookmarkEnd w:id="185"/>
      <w:r>
        <w:rPr>
          <w:rtl w:val="true"/>
        </w:rPr>
        <w:t>حرف العین المهملة</w:t>
      </w:r>
      <w:bookmarkEnd w:id="186"/>
    </w:p>
    <w:p>
      <w:pPr>
        <w:pStyle w:val="Heading5"/>
        <w:numPr>
          <w:ilvl w:val="4"/>
          <w:numId w:val="1"/>
        </w:numPr>
        <w:rPr/>
      </w:pPr>
      <w:bookmarkStart w:id="187" w:name="__RefHeading___Toc3509561_581953129"/>
      <w:bookmarkStart w:id="188" w:name="_Toc68"/>
      <w:bookmarkEnd w:id="187"/>
      <w:r>
        <w:rPr>
          <w:rtl w:val="true"/>
        </w:rPr>
        <w:t>«</w:t>
      </w:r>
      <w:r>
        <w:rPr>
          <w:rtl w:val="true"/>
        </w:rPr>
        <w:t>عَدَا</w:t>
      </w:r>
      <w:r>
        <w:rPr>
          <w:rtl w:val="true"/>
        </w:rPr>
        <w:t>»</w:t>
      </w:r>
      <w:bookmarkEnd w:id="188"/>
    </w:p>
    <w:p>
      <w:pPr>
        <w:pStyle w:val="BookText"/>
        <w:rPr/>
      </w:pPr>
      <w:r>
        <w:rPr>
          <w:rFonts w:ascii="IRNazanin" w:hAnsi="IRNazanin" w:eastAsia="IRNazanin"/>
          <w:color w:val="111111"/>
          <w:sz w:val="28"/>
          <w:sz w:val="28"/>
          <w:szCs w:val="28"/>
          <w:rtl w:val="true"/>
          <w:lang w:bidi="fa-IR"/>
        </w:rPr>
        <w:t xml:space="preserve">مثل خلا ، فیما ذکرناه من القسمین </w:t>
      </w:r>
      <w:r>
        <w:rPr>
          <w:rStyle w:val="FootnoteAnchor"/>
          <w:rtl w:val="true"/>
        </w:rPr>
        <w:footnoteReference w:id="54"/>
      </w:r>
      <w:r>
        <w:rPr>
          <w:rFonts w:ascii="IRNazanin" w:hAnsi="IRNazanin" w:eastAsia="IRNazanin"/>
          <w:color w:val="111111"/>
          <w:sz w:val="28"/>
          <w:sz w:val="28"/>
          <w:szCs w:val="28"/>
          <w:rtl w:val="true"/>
          <w:lang w:bidi="fa-IR"/>
        </w:rPr>
        <w:t xml:space="preserve">، وفی حکمها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فی ذلک ، ولم یحفظ سیبویه فیها إلا الفعلیة</w:t>
      </w:r>
      <w:r>
        <w:rPr>
          <w:rFonts w:eastAsia="IRNazanin" w:cs="IRNazanin"/>
          <w:color w:val="111111"/>
          <w:sz w:val="28"/>
          <w:szCs w:val="28"/>
          <w:rtl w:val="true"/>
          <w:lang w:bidi="fa-IR"/>
        </w:rPr>
        <w:t>.</w:t>
      </w:r>
    </w:p>
    <w:p>
      <w:pPr>
        <w:pStyle w:val="Heading5"/>
        <w:numPr>
          <w:ilvl w:val="4"/>
          <w:numId w:val="1"/>
        </w:numPr>
        <w:rPr/>
      </w:pPr>
      <w:bookmarkStart w:id="189" w:name="__RefHeading___Toc3509563_581953129"/>
      <w:bookmarkStart w:id="190" w:name="_Toc69"/>
      <w:bookmarkEnd w:id="189"/>
      <w:r>
        <w:rPr>
          <w:rtl w:val="true"/>
        </w:rPr>
        <w:t>«</w:t>
      </w:r>
      <w:r>
        <w:rPr>
          <w:rtl w:val="true"/>
        </w:rPr>
        <w:t>عَلَی</w:t>
      </w:r>
      <w:r>
        <w:rPr>
          <w:rtl w:val="true"/>
        </w:rPr>
        <w:t>»</w:t>
      </w:r>
      <w:bookmarkEnd w:id="190"/>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 وخالف فی ذلک جماعة ؛ فزعموا أنها لا تکون إلا اسما ، ونسبوه لسیبویه ، ولنا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 فتبدی ما نها من صبابة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وأخفی الذی لو لا الأسی لقضانی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لقضی علیّ ، 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مجرورها مفعولا ، وقد حمل الأخفش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سر ، أی نکاح ،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صراطک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علی الذی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علیه کما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تسعة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إما علی المجرور وهو الغالب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وَعَلَیْها وَعَلَی الْفُلْکِ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ما یقرب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أَجِدُ عَلَی النَّارِ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وبات علی النّار النّدی والمحلّق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یکون الاستعلاء معنویا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عَلَیَّ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کمع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الْمالَ عَلی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رَبَّکَ لَذُو مَغْفِرَةٍ لِلنَّاسِ عَلی 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المجاوزة کعن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علیّ بنو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الله أعجبنی 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عنّی ، ویحتمل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معنی عطف ،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 نقیضه وهو سخط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لا نری بها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علینا إلّا کواکبها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عنّا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یحکی معنی 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کاللام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وَلِتُکَبِّرُوا اللهَ عَلی ما 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لهدایته إیاکم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تقول الرّمح یثقل عاتقی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أنا لم أطعن إذا الخیل کرّت </w:t>
      </w:r>
      <w:r>
        <w:rPr>
          <w:rStyle w:val="FootnoteAnchor"/>
          <w:rtl w:val="true"/>
        </w:rPr>
        <w:footnoteReference w:id="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کفی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الْمَدِینَةَ عَلی حِینِ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الشَّیاطِینُ عَلی مُلْکِ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ملکه ، ویحتمل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 معنی تتقول ؛ فیکون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اکْتالُوا عَلَی النَّاسِ یَسْتَوْفُونَ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أبیّ بالباء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علی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للتعویض ،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الکریم وأبیک یعتمل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یجد یوما علی من یتّکل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یتکل علیه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علی قبل الموصول تعویضا له ، قاله ابن جنی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إن لم یجد یوما شیئا ، ثم ابتدأ مستفهما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یتکل؟ وکذا قیل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یؤاتیک فیما ناب من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أخو ثقة ، فانظر بمن تثق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الأصل فانظر لنفسک ، ثم استأنف الاستفهام ، وابن جنی یقول فی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فانظر من تثق به ، فحذف الباء ومجرورها ، وزاد الباء عوضا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تم الکلام عند قوله فانظر ، ثم ابتدأ مستفهما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تثق؟</w:t>
      </w:r>
    </w:p>
    <w:p>
      <w:pPr>
        <w:pStyle w:val="BookText"/>
        <w:rPr/>
      </w:pPr>
      <w:r>
        <w:rPr>
          <w:rFonts w:ascii="IRNazanin" w:hAnsi="IRNazanin" w:eastAsia="IRNazanin"/>
          <w:color w:val="111111"/>
          <w:sz w:val="28"/>
          <w:sz w:val="28"/>
          <w:szCs w:val="28"/>
          <w:rtl w:val="true"/>
          <w:lang w:bidi="fa-IR"/>
        </w:rPr>
        <w:t xml:space="preserve">والثانی قول حمید بن ثور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إلّا أنّ سرحة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أفنان العضاه تروق</w:t>
      </w:r>
    </w:p>
    <w:p>
      <w:pPr>
        <w:pStyle w:val="BookText"/>
        <w:rPr/>
      </w:pPr>
      <w:r>
        <w:rPr>
          <w:rFonts w:ascii="IRNazanin" w:hAnsi="IRNazanin" w:eastAsia="IRNazanin"/>
          <w:color w:val="111111"/>
          <w:sz w:val="28"/>
          <w:sz w:val="28"/>
          <w:szCs w:val="28"/>
          <w:rtl w:val="true"/>
          <w:lang w:bidi="fa-IR"/>
        </w:rPr>
        <w:t xml:space="preserve">قاله ابن مالک ، وفیه نظر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أعجبه ، ولا معنی له هنا ، وإنما المراد تعلو وترتفع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للاستدراک والإضراب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لا یدخل الجنة لسوء صنیعه علی أنه لا ییأس من رحمة الله تعالی ، 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لا أنسی قتیلا رزئته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قوسی ما بقیت علی الأرض</w:t>
      </w:r>
    </w:p>
    <w:p>
      <w:pPr>
        <w:pStyle w:val="BookText"/>
        <w:rPr/>
      </w:pPr>
      <w:r>
        <w:rPr>
          <w:rFonts w:ascii="IRNazanin" w:hAnsi="IRNazanin" w:eastAsia="IRNazanin"/>
          <w:color w:val="111111"/>
          <w:sz w:val="28"/>
          <w:sz w:val="28"/>
          <w:szCs w:val="28"/>
          <w:rtl w:val="true"/>
          <w:lang w:bidi="fa-IR"/>
        </w:rPr>
        <w:t>علی أنّها تعفو الکلوم ،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نوکّل بالأدنی وإن جلّ ما یمضی</w:t>
      </w:r>
    </w:p>
    <w:p>
      <w:pPr>
        <w:pStyle w:val="BookText"/>
        <w:rPr/>
      </w:pPr>
      <w:r>
        <w:rPr>
          <w:rFonts w:ascii="IRNazanin" w:hAnsi="IRNazanin" w:eastAsia="IRNazanin"/>
          <w:color w:val="111111"/>
          <w:sz w:val="28"/>
          <w:sz w:val="28"/>
          <w:szCs w:val="28"/>
          <w:rtl w:val="true"/>
          <w:lang w:bidi="fa-IR"/>
        </w:rPr>
        <w:t xml:space="preserve">أی علی أن العادة نسیان المصائب البعیدة العهد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تداوینا فلم یشف ما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قرب الدّار خیر من البعد</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قرب الدّار لیس بنافع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تهواه لیس بذی ودّ</w:t>
      </w:r>
    </w:p>
    <w:p>
      <w:pPr>
        <w:pStyle w:val="BookText"/>
        <w:rPr/>
      </w:pPr>
      <w:r>
        <w:rPr>
          <w:rFonts w:ascii="IRNazanin" w:hAnsi="IRNazanin" w:eastAsia="IRNazanin"/>
          <w:color w:val="111111"/>
          <w:sz w:val="28"/>
          <w:sz w:val="28"/>
          <w:szCs w:val="28"/>
          <w:rtl w:val="true"/>
          <w:lang w:bidi="fa-IR"/>
        </w:rPr>
        <w:t xml:space="preserve">أبطل بعلی الأولی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یشف ما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 فیه شفاء مّا ، ثم أبطل بالثانیة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قرب الدار خیر من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وتعلّق علی هذه بما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کتعلق حاشا بما قبلها عند من قال به ؛ لأنها أوصلت معناه إلی ما بعدها علی وجه الإضراب والإخراج ، أو هی خبر لمبتدأ محذوف ، أی والتحقیق علی کذا ، وهذا الوجه اختاره ابن الحاجب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علی ذلک أن الجملة الأولی وقعت علی غیر التحقیق ، ثم جیء بما هو التحقیق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بمعنی فوق ، وذلک إذا دخلت علیها من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من علیه بعد ما تمّ ظمؤها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 وعن قیض بزیزاء مجهل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الأخفش موضعا آخر ، وهو أن یکون مجرورها وفاعل متعلقها ضمیرین لمسمی واحد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 عَلَیْکَ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علیک ، فإنّ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الإله مقادیرها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لا یتعدی فعل المضمر المتصل إلی ضمیره المتصل فی غیر باب ظن وفقد وعدم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نظر ؛ لأنها لو کانت اسما فی هذه المواضع لصحّ حلول فوق محلّها ، ولأنها لو لزمت اسمیتها لما ذکر لزم الحکم باسمیة إلی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وَاضْمُمْ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کله یتخرج إما علی التعلق بمحذوف کما قیل فی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علی حذف مضاف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علی نفسک ، واضمم إلی نفسک ، وقد خرّج ابن مالک علی هذا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أصاحب من قوم فأذکرهم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یزیدهم حبّا إلیّ هم</w:t>
      </w:r>
    </w:p>
    <w:p>
      <w:pPr>
        <w:pStyle w:val="BookText"/>
        <w:rPr/>
      </w:pPr>
      <w:r>
        <w:rPr>
          <w:rFonts w:ascii="IRNazanin" w:hAnsi="IRNazanin" w:eastAsia="IRNazanin"/>
          <w:color w:val="111111"/>
          <w:sz w:val="28"/>
          <w:sz w:val="28"/>
          <w:szCs w:val="28"/>
          <w:rtl w:val="true"/>
          <w:lang w:bidi="fa-IR"/>
        </w:rPr>
        <w:t xml:space="preserve">فادّعی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یزیدون أنفسهم ، ثم صار یزیدونهم ، ثم فصل ضمیر الفاعل للضرورة وأخّر عن ضمیر المفعول ، وحامله علی ذلک ظنه أن الضمیرین لمسمی واحد ، ولیس کذلک ، فإن مراده أنه ما یصاحب قوما فیذکر قومه لهم إلا ویزید هؤلاء القوم قومه حبا إلیه ؛ لما یسمعه من ثنائهم علیهم ، والقصیدة فی حماسة أبی تمام ، ولا یحسن تخریج ذلک علی ظاهره ، کما قیل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بتّ أحرسنی وحدی ، ویمنعنی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السّباع به یضبحن والهام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ذلک شعر ؛ فقد یستسهل فیه مثل هذا ، ولا علی قول ابن الأنباری إن إلی قد ترد اسما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انصرفت من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غدوت من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کان ثابتا ففی غایة الشذوذ ، ولا علی قول ابن عصفور إن إلیک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وَاضْمُمْ إ </w:t>
      </w:r>
      <w:bookmarkStart w:id="191" w:name="pg5671_37455"/>
    </w:p>
    <w:p>
      <w:pPr>
        <w:pStyle w:val="BookText"/>
        <w:rPr/>
      </w:pPr>
      <w:bookmarkEnd w:id="191"/>
      <w:r>
        <w:rPr>
          <w:rFonts w:ascii="IRNazanin" w:hAnsi="IRNazanin" w:eastAsia="IRNazanin"/>
          <w:color w:val="111111"/>
          <w:sz w:val="28"/>
          <w:sz w:val="28"/>
          <w:szCs w:val="28"/>
          <w:rtl w:val="true"/>
          <w:lang w:bidi="fa-IR"/>
        </w:rPr>
        <w:t>ِلَیْکَ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إغراء ، والمعنی خذ جناحک ، أی عصاک ؛ لأن إلی لا تکون بمعنی خذ عند البصریین ، ولأن الجناح لیس بمعنی العصا إلا عند الفراء وشذوذ من المفسرین</w:t>
      </w:r>
      <w:r>
        <w:rPr>
          <w:rFonts w:eastAsia="IRNazanin" w:cs="IRNazanin"/>
          <w:color w:val="111111"/>
          <w:sz w:val="28"/>
          <w:szCs w:val="28"/>
          <w:rtl w:val="true"/>
          <w:lang w:bidi="fa-IR"/>
        </w:rPr>
        <w:t>.</w:t>
      </w:r>
    </w:p>
    <w:p>
      <w:pPr>
        <w:pStyle w:val="Heading5"/>
        <w:numPr>
          <w:ilvl w:val="4"/>
          <w:numId w:val="1"/>
        </w:numPr>
        <w:rPr/>
      </w:pPr>
      <w:bookmarkStart w:id="192" w:name="__RefHeading___Toc3509565_581953129"/>
      <w:bookmarkStart w:id="193" w:name="_Toc70"/>
      <w:bookmarkEnd w:id="192"/>
      <w:r>
        <w:rPr>
          <w:rtl w:val="true"/>
        </w:rPr>
        <w:t>«</w:t>
      </w:r>
      <w:r>
        <w:rPr>
          <w:rtl w:val="true"/>
        </w:rPr>
        <w:t>عَنْ</w:t>
      </w:r>
      <w:r>
        <w:rPr>
          <w:rtl w:val="true"/>
        </w:rPr>
        <w:t>»</w:t>
      </w:r>
      <w:bookmarkEnd w:id="193"/>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جر </w:t>
      </w:r>
      <w:r>
        <w:rPr>
          <w:rStyle w:val="FootnoteAnchor"/>
          <w:rtl w:val="true"/>
        </w:rPr>
        <w:footnoteReference w:id="56"/>
      </w:r>
      <w:r>
        <w:rPr>
          <w:rFonts w:ascii="IRNazanin" w:hAnsi="IRNazanin" w:eastAsia="IRNazanin"/>
          <w:color w:val="111111"/>
          <w:sz w:val="28"/>
          <w:sz w:val="28"/>
          <w:szCs w:val="28"/>
          <w:rtl w:val="true"/>
          <w:lang w:bidi="fa-IR"/>
        </w:rPr>
        <w:t xml:space="preserve">، وجمیع ما ذکر لها عشرة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المجاوزة ، ولم یذکر البصریون سواه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عن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السهم عن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لها فی هذا المثال معنی غیر </w:t>
      </w:r>
      <w:r>
        <w:rPr>
          <w:rStyle w:val="FootnoteAnchor"/>
          <w:rtl w:val="true"/>
        </w:rPr>
        <w:footnoteReference w:id="57"/>
      </w:r>
      <w:r>
        <w:rPr>
          <w:rFonts w:ascii="IRNazanin" w:hAnsi="IRNazanin" w:eastAsia="IRNazanin"/>
          <w:color w:val="111111"/>
          <w:sz w:val="28"/>
          <w:sz w:val="28"/>
          <w:szCs w:val="28"/>
          <w:rtl w:val="true"/>
          <w:lang w:bidi="fa-IR"/>
        </w:rPr>
        <w:t>هذا ، وسیأتی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صومی عن أمّک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یَبْخَلُ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ذی الأصبع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 ابن عمّک ، لا أفضلت فی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 ولا أنت دیّانی فتخزونی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لله در ابن عمک لا أفضلت فی حسب علی ولا أنت مالکی فتسوسنی ، وذلک لأن المعروف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أَحْبَبْتُ حُبَّ الْخَیْرِ عَنْ ذِکْرِ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قدّمته علیه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علی بابها ، وتعلقها بحال محذوفة ، أی منصرفا عن ذکر ربی ، وحکی الرّمانی عن أبی عبیدة أنّ أحببت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البعیر إحبابا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برک فلم یثر ؛ فعن متعلقة به </w:t>
      </w:r>
    </w:p>
    <w:p>
      <w:pPr>
        <w:pStyle w:val="BookText"/>
        <w:rPr/>
      </w:pPr>
      <w:r>
        <w:rPr>
          <w:rFonts w:ascii="IRNazanin" w:hAnsi="IRNazanin" w:eastAsia="IRNazanin"/>
          <w:color w:val="111111"/>
          <w:sz w:val="28"/>
          <w:sz w:val="28"/>
          <w:szCs w:val="28"/>
          <w:rtl w:val="true"/>
          <w:lang w:bidi="fa-IR"/>
        </w:rPr>
        <w:t>باعتبار معناه التضمنی ، وهی علی حقیقتها ، أی إنی تثبطت عن ذکر ربی ، وعلی هذا فحبّ الخیر مفعول 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اسْتِغْفارُ إِبْراهِیمَ لِأَبِیهِ إِلَّا عَنْ مَوْعِدَةٍ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بِتارِکِی آلِهَتِنا عَنْ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حالا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نترکها صادرین عن قولک ، وهو رأی الزمخشری ، 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 الضمیر للشجرة فالمعنی حملهما علی الزلة بسببها ، وحقیقته أصدر الزلة عنها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فَعَلْتُهُ عَنْ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للجنة فالمعنی نحّاهما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بعد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قَلِیلٍ لَیُصْبِحُنَّ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أنّ فی مکان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حالة بعد حالة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ومنهل وردته عن منهل</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وآس سراة الحیّ حیث لقیتهم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 عن حمل الرباعة وانیا</w:t>
      </w:r>
    </w:p>
    <w:p>
      <w:pPr>
        <w:pStyle w:val="BookText"/>
        <w:rPr/>
      </w:pPr>
      <w:r>
        <w:rPr>
          <w:rFonts w:ascii="IRNazanin" w:hAnsi="IRNazanin" w:eastAsia="IRNazanin"/>
          <w:color w:val="111111"/>
          <w:sz w:val="28"/>
          <w:sz w:val="28"/>
          <w:szCs w:val="28"/>
          <w:rtl w:val="true"/>
          <w:lang w:bidi="fa-IR"/>
        </w:rPr>
        <w:t xml:space="preserve">الرباعة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الحمالة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ونی لا یتعدّی إلا بفی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تَنِیا فِی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جاوزه ولم یدخل فیه ، وونی فیه دخل فیه وفتر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من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وَیَعْفُوا عَنِ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فی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نَتَقَبَّلُ عَنْهُمْ أَحْسَنَ 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 أَحَدِهِما وَلَمْ یُتَقَبَّلْ مِنَ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الباء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علی حقیقتها ، وأن المعنی وما یصدر قوله عن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 قاله ابن مالک ، ومثّله برمیت عن القوس ؛ لأنهم یقولون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رمیت بالقوس ، حکاهما الفراء ، وفیه رد علی الحریری فی إنکاره أن یقال ذلک ، إلا إذا کانت القوس هی المرمیة ، وحکی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علی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للتعویض من أخری محذوفة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أتجزع إن نفس أتاها حمامها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الّتی عن بین جنبیک تدفع</w:t>
      </w:r>
    </w:p>
    <w:p>
      <w:pPr>
        <w:pStyle w:val="BookText"/>
        <w:rPr/>
      </w:pPr>
      <w:r>
        <w:rPr>
          <w:rFonts w:ascii="IRNazanin" w:hAnsi="IRNazanin" w:eastAsia="IRNazanin"/>
          <w:color w:val="111111"/>
          <w:sz w:val="28"/>
          <w:sz w:val="28"/>
          <w:szCs w:val="28"/>
          <w:rtl w:val="true"/>
          <w:lang w:bidi="fa-IR"/>
        </w:rPr>
        <w:t xml:space="preserve">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فهلا تدفع عن التی بین جنبیک ، فحذفت عن من أول الموصول ، وزیدت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مصدریا ، وذلک أن بنی تمیم یقولون فی نحو أعجبنی أن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تفعل ، قال ذو الرمة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ترسّمت من خرقاء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الصّبابة من عینیک مسجوم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ترسّمت الدار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تأملتها ، وسجم الدمع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وسجمته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أسالته ، وکذا یفعلون فی أنّ المشددة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عنّ محمدا رسول الله ، وتسمی عنعنة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بمعنی جانب ، وذلک یتعین فی ثلاثة مواضع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علیها من ، وهو کثیر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أرانی للرّماح دریئة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 یمینی تارة وأمامی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ویحتمله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لَآتِیَنَّهُمْ مِنْ بَیْنِ أَیْدِیهِمْ وَمِنْ خَلْفِهِمْ وَعَنْ أَیْمانِهِمْ وَعَنْ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فتقدر معطوفة علی مجرور من ، لا علی من ومجرورها ، ومن الداخلة علی عن زائدة عند ابن مالک ، ولابتداء الغایة عند غیره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عن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فی جانب یمینه ، وذلک محتمل للملاصقة ولخلافها ، فإن جئت بمن تعین کون القعود ملاصقا لأول الناحیة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علیها علی ، وذلک نادر ، والمحفوظ منه بیت واحد ، وهو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یمینی مرّت الطّیر سنّحا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سنوح والیمین 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مجرورها وفاعل متعلّقها ضمیرین لمسمّی واحد ، قاله الأخفش ، وذلک کقول امرئ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عنک نهبا صیح فی حجراته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حدیث ما حدیث الرّواحل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أبی نواس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لومی فإنّ اللّوم إغراء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وداونی بالّتی کانت هی الدّاء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لئلا یؤدی إلی تعدی فعل المضمر المتصل إلی ضمیره المتصل ، وقد تقدم الجواب عن هذا ، ومما یدل علی أنها لیست هنا اسما أنه لا یصحّ حلول الجانب محلّها</w:t>
      </w:r>
      <w:r>
        <w:rPr>
          <w:rFonts w:eastAsia="IRNazanin" w:cs="IRNazanin"/>
          <w:color w:val="111111"/>
          <w:sz w:val="28"/>
          <w:szCs w:val="28"/>
          <w:rtl w:val="true"/>
          <w:lang w:bidi="fa-IR"/>
        </w:rPr>
        <w:t xml:space="preserve">. </w:t>
      </w:r>
      <w:bookmarkStart w:id="194" w:name="pg5671_37459"/>
    </w:p>
    <w:p>
      <w:pPr>
        <w:pStyle w:val="Heading5"/>
        <w:numPr>
          <w:ilvl w:val="4"/>
          <w:numId w:val="1"/>
        </w:numPr>
        <w:rPr/>
      </w:pPr>
      <w:bookmarkStart w:id="195" w:name="__RefHeading___Toc3509567_581953129"/>
      <w:bookmarkStart w:id="196" w:name="_Toc71"/>
      <w:bookmarkEnd w:id="194"/>
      <w:bookmarkEnd w:id="195"/>
      <w:r>
        <w:rPr>
          <w:rtl w:val="true"/>
        </w:rPr>
        <w:t>«</w:t>
      </w:r>
      <w:r>
        <w:rPr>
          <w:rtl w:val="true"/>
        </w:rPr>
        <w:t>عَوْض</w:t>
      </w:r>
      <w:r>
        <w:rPr>
          <w:rtl w:val="true"/>
        </w:rPr>
        <w:t>»</w:t>
      </w:r>
      <w:bookmarkEnd w:id="196"/>
    </w:p>
    <w:p>
      <w:pPr>
        <w:pStyle w:val="BookText"/>
        <w:rPr/>
      </w:pPr>
      <w:r>
        <w:rPr>
          <w:rFonts w:ascii="IRNazanin" w:hAnsi="IRNazanin" w:eastAsia="IRNazanin"/>
          <w:color w:val="111111"/>
          <w:sz w:val="28"/>
          <w:sz w:val="28"/>
          <w:szCs w:val="28"/>
          <w:rtl w:val="true"/>
          <w:lang w:bidi="fa-IR"/>
        </w:rPr>
        <w:t xml:space="preserve">ظرف لاستغراق المستقبل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مختص بالنفی ، وهو معرب إن أضیف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أفعله عوض العائضین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إن لم یضف ، وبناؤه إما علی الضم کقبل ، أو علی الکسر کأمس ، أو علی الفتح کأین ، وسمی الزمان عوضا لأنه کلما مضی جزء منه عوضه جزء آخر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 الدهر فی زعمهم یسلب ویعوض ، واختلف فی قول الأعشیء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رضیعی لبان ثدی أمّ ، تحالفا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بأسحم داج عوض لا نتفرّق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لنتفرق ، وقال ابن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 وهو اسم صنم کان لبکر بن وائل ، بدلیل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بمائرات حول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وأنصاب ترکن لدی السّعیر</w:t>
      </w:r>
    </w:p>
    <w:p>
      <w:pPr>
        <w:pStyle w:val="BookText"/>
        <w:rPr/>
      </w:pPr>
      <w:r>
        <w:rPr>
          <w:rFonts w:ascii="IRNazanin" w:hAnsi="IRNazanin" w:eastAsia="IRNazanin"/>
          <w:color w:val="111111"/>
          <w:sz w:val="28"/>
          <w:sz w:val="28"/>
          <w:szCs w:val="28"/>
          <w:rtl w:val="true"/>
          <w:lang w:bidi="fa-IR"/>
        </w:rPr>
        <w:t xml:space="preserve">والسعیر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لصنم کان لعنزة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کما زعم لم یتجه بناؤه فی البیت</w:t>
      </w:r>
      <w:r>
        <w:rPr>
          <w:rFonts w:eastAsia="IRNazanin" w:cs="IRNazanin"/>
          <w:color w:val="111111"/>
          <w:sz w:val="28"/>
          <w:szCs w:val="28"/>
          <w:rtl w:val="true"/>
          <w:lang w:bidi="fa-IR"/>
        </w:rPr>
        <w:t>.</w:t>
      </w:r>
    </w:p>
    <w:p>
      <w:pPr>
        <w:pStyle w:val="Heading5"/>
        <w:numPr>
          <w:ilvl w:val="4"/>
          <w:numId w:val="1"/>
        </w:numPr>
        <w:rPr/>
      </w:pPr>
      <w:bookmarkStart w:id="197" w:name="__RefHeading___Toc3509569_581953129"/>
      <w:bookmarkStart w:id="198" w:name="_Toc72"/>
      <w:bookmarkEnd w:id="197"/>
      <w:r>
        <w:rPr>
          <w:rtl w:val="true"/>
        </w:rPr>
        <w:t>«</w:t>
      </w:r>
      <w:r>
        <w:rPr>
          <w:rtl w:val="true"/>
        </w:rPr>
        <w:t>عَسَی</w:t>
      </w:r>
      <w:r>
        <w:rPr>
          <w:rtl w:val="true"/>
        </w:rPr>
        <w:t>»</w:t>
      </w:r>
      <w:bookmarkEnd w:id="198"/>
    </w:p>
    <w:p>
      <w:pPr>
        <w:pStyle w:val="BookText"/>
        <w:rPr/>
      </w:pPr>
      <w:r>
        <w:rPr>
          <w:rFonts w:ascii="IRNazanin" w:hAnsi="IRNazanin" w:eastAsia="IRNazanin"/>
          <w:color w:val="111111"/>
          <w:sz w:val="28"/>
          <w:sz w:val="28"/>
          <w:szCs w:val="28"/>
          <w:rtl w:val="true"/>
          <w:lang w:bidi="fa-IR"/>
        </w:rPr>
        <w:t xml:space="preserve">فعل مطلقا ، لا حرف مطلقا خلافا لابن السراج وثعلب ، ولا حین یتصل بالضمیر المنصوب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یا أبتا علّک أو عساکا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لسیبویه ، حکاه عنه السیرافی ، ومعناه التّرجّی فی المحبوب والإشفاق فی المکروه ، وقد اجتمعا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أَنْ تَکْرَهُوا شَیْئاً وَهُوَ خَیْرٌ لَکُمْ وَعَسی أَنْ تُحِبُّوا شَیْئاً وَهُوَ شَرٌّ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وتستعمل علی أوجه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إعرابه علی أقوال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مثل کان زید یقوم ، واستشکل بأن الخبر فی تأویل المصدر ، والمخبر عنه ذات ، ولا یکون الحدث عین الذات ، وأجیب بأمور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قبل الاسم ، أی عسی أمر زید القیام ، أو قبل الخبر ، أی عسی زید صاحب القیام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الْبِرَّ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ولکن صاحب البر من آمن بالله ، أو ولکن البرّ برّ من آمن بالله ، والثانی أنه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 ، وصوم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هذَا الْقُرْآنُ أَنْ 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أنّ أن زائدة لا مصدریة ، ولیس بشیء ؛ لأنها قد نصبت ، ولأنها لا تسقط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فعل متعد بمنزلة قارب معنی وعملا ، أو قاصر بمنزلة قرب من أن یفعل ، وحذف الجارّ توسعا ، وهذا مذهب سیبویه والمبرد</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فعل قاصر بمنزلة قرب ، وأن یفعل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من فاعلها ، وهو مذهب الکوفیین ، ویردّه أنه حینئذ یکون بدلا لازما تتوقّف علیه فائدة الکلام ، ولیس هذا شأن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فعل ناقص کما یقول الجمهور ، وأن والفعل بدل اشتمال کما یقول الکوفیون ، وأن هذا البدل سدّ مسدّ الجزأین کما سد مسد المفعولین فی قراءة حمزة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کفروا أنما نملی لهم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بالخطاب ، واختاره ابن مالک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الاستعمال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تسند إلی أن والفعل ؛ فتکون فعلا تاما ، هذا هو المفهوم من کلامهم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أنها ناقصة أبدا ، ولکن سدّت أن </w:t>
      </w:r>
    </w:p>
    <w:p>
      <w:pPr>
        <w:pStyle w:val="BookText"/>
        <w:rPr/>
      </w:pPr>
      <w:r>
        <w:rPr>
          <w:rFonts w:ascii="Amiri" w:hAnsi="Amiri" w:eastAsia="Amiri" w:cs="Amiri"/>
          <w:color w:val="111111"/>
          <w:sz w:val="28"/>
          <w:sz w:val="28"/>
          <w:szCs w:val="28"/>
          <w:rtl w:val="true"/>
          <w:lang w:bidi="ar-SA"/>
        </w:rPr>
        <w:t xml:space="preserve">وصلتها فی هذه الحالة مسدّ الجزأین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یقل أحد إن حسب خرجت فی ذلک عن أصلها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والرابع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بعدها المضارع المجرد ، أو المقرون بالسین ، أو الاسم المفرد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یقوم ، وعسی زید سیقوم ، وعسی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قلیل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الکرب الذی أمسیت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وراءه فرج قریب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أقلّ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أکثرت فی اللّوم ملحّا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تکثرن إنّی عسیت صائما</w:t>
      </w:r>
    </w:p>
    <w:p>
      <w:pPr>
        <w:pStyle w:val="BookText"/>
        <w:rPr/>
      </w:pPr>
      <w:r>
        <w:rPr>
          <w:rFonts w:ascii="IRNazanin" w:hAnsi="IRNazanin" w:eastAsia="IRNazanin"/>
          <w:color w:val="111111"/>
          <w:sz w:val="28"/>
          <w:sz w:val="28"/>
          <w:szCs w:val="28"/>
          <w:rtl w:val="true"/>
          <w:lang w:bidi="fa-IR"/>
        </w:rPr>
        <w:t xml:space="preserve">وقولهم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الغویر أبؤسا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قالوا ، والصواب أنهما مما حذف فیه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أبؤسا ، وأکون صائما ، لأن فی ذلک إبقاء لها علی الاستعمال الأصلی ، ولأن المرجو کونه صائما ، لانفس الصائم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والثانی نادر جدا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طیّیء من طییء بعد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ستطفئ غلّات الکلی والجوانح</w:t>
      </w:r>
    </w:p>
    <w:p>
      <w:pPr>
        <w:pStyle w:val="BookText"/>
        <w:rPr/>
      </w:pPr>
      <w:r>
        <w:rPr>
          <w:rFonts w:ascii="IRNazanin" w:hAnsi="IRNazanin" w:eastAsia="IRNazanin"/>
          <w:color w:val="111111"/>
          <w:sz w:val="28"/>
          <w:sz w:val="28"/>
          <w:szCs w:val="28"/>
          <w:rtl w:val="true"/>
          <w:lang w:bidi="fa-IR"/>
        </w:rPr>
        <w:t>وعسی فیهنّ فعل ناقص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عسای ، وعساک ، وعساه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قلیل ، وفیه ثلاثة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أجریت مجری لعل فی نصب الاسم ورفع الخبر ، کما أجریت لعل مجراها فی اقتران خبرها بأن ، قاله سیبویه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باقیة علی عملها عمل کان ولکن استعیر ضمیر النصب مکان ضمیر الرفع ، قاله الأخفش ، ویرده أمران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إنابة ضمیر عن ضمیر إنما ثبت فی المنفصل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کأنت ، ولا أنت کأنا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الزّبیر طالما عصیکا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وطالما عنّیتغا إلیکا</w:t>
      </w:r>
      <w:r>
        <w:rPr>
          <w:rFonts w:eastAsia="IRNazanin" w:cs="IRNazanin"/>
          <w:color w:val="111111"/>
          <w:sz w:val="28"/>
          <w:szCs w:val="28"/>
          <w:rtl w:val="true"/>
          <w:lang w:bidi="fa-IR"/>
        </w:rPr>
        <w:t xml:space="preserve">] </w:t>
      </w:r>
      <w:bookmarkStart w:id="199" w:name="pg5671_37462"/>
    </w:p>
    <w:p>
      <w:pPr>
        <w:pStyle w:val="BookText"/>
        <w:rPr/>
      </w:pPr>
      <w:bookmarkEnd w:id="199"/>
      <w:r>
        <w:rPr>
          <w:rFonts w:ascii="IRNazanin" w:hAnsi="IRNazanin" w:eastAsia="IRNazanin"/>
          <w:color w:val="111111"/>
          <w:sz w:val="28"/>
          <w:sz w:val="28"/>
          <w:szCs w:val="28"/>
          <w:rtl w:val="true"/>
          <w:lang w:bidi="fa-IR"/>
        </w:rPr>
        <w:t xml:space="preserve">فالکاف بدل من التاء بدلا تصریفیا ، لا من إنابة ضمیر عن ضمیر کما ظن ابن مالک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قد ظهر مرفوعا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عاها نار کأس وعلّها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 فآتی نحوها فاعودها</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باقیة علی إعمالها عمل کان ، ولکن قلب الکلام ، فجعل المخبر عنه خبرا وبالعکس ، قاله المبرد والفارسی ، وردّ باستلزامه فی نحو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یا أبتا علّک أو عساک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الاقتصار علی فعل ومنصوبه ، ولهما أن یجیبا بأن المنصوب هنا مرفوع فی المعنی ؛ إذ مدّعاهما أن الإعراب قلب والمعنی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ثعلب ، ویتخرج هذا علی أنها ناقصة ، وأن اسمها ضمیر الشأن ، والجملة الاسمیة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نقصان عسی علی تقدیر تحملها الضمیر ، وتمامها علی تقدیر خلوها منه ، 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الوجهین أیضا ، ولکن یکون الإضمار فی یقوم لا فی عسی ، اللهم إلا أن تقدر العاملین تنازعا زیدا ؛ فیحتمل الإضمار فی عسی علی إعمال الثانی ؛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کون زید اسم عسی ؛ لئلا یلزم الفصل بین صلة أن ومعمولها وهو عمرا بالأجنبی وهو زید ، ونظیر هذا المثال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p>
    <w:p>
      <w:pPr>
        <w:pStyle w:val="Heading5"/>
        <w:numPr>
          <w:ilvl w:val="4"/>
          <w:numId w:val="1"/>
        </w:numPr>
        <w:rPr/>
      </w:pPr>
      <w:bookmarkStart w:id="200" w:name="__RefHeading___Toc3509571_581953129"/>
      <w:bookmarkStart w:id="201" w:name="_Toc73"/>
      <w:bookmarkEnd w:id="200"/>
      <w:r>
        <w:rPr>
          <w:rtl w:val="true"/>
        </w:rPr>
        <w:t>«</w:t>
      </w:r>
      <w:r>
        <w:rPr>
          <w:rtl w:val="true"/>
        </w:rPr>
        <w:t>عَلُ</w:t>
      </w:r>
      <w:r>
        <w:rPr>
          <w:rtl w:val="true"/>
        </w:rPr>
        <w:t>»</w:t>
      </w:r>
      <w:bookmarkEnd w:id="20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بلام خفیفة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فوق ، التزموا فیه أمرین ؛ أحدهما ، استعماله مجرورا بمن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غیر مضاف ،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أخذته من </w:t>
      </w:r>
      <w:bookmarkStart w:id="202" w:name="pg5671_37463"/>
    </w:p>
    <w:p>
      <w:pPr>
        <w:pStyle w:val="BookText"/>
        <w:rPr/>
      </w:pPr>
      <w:bookmarkEnd w:id="202"/>
      <w:r>
        <w:rPr>
          <w:rFonts w:ascii="IRNazanin" w:hAnsi="IRNazanin" w:eastAsia="IRNazanin"/>
          <w:color w:val="111111"/>
          <w:sz w:val="28"/>
          <w:sz w:val="28"/>
          <w:szCs w:val="28"/>
          <w:rtl w:val="true"/>
          <w:lang w:bidi="fa-IR"/>
        </w:rPr>
        <w:t>عل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علوه ، ومن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وهم فی هذا جماعة منهم الجوهری وابن مالک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یوم لی لا أظلّله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أرمض من تحت وأضحی من عله</w:t>
      </w:r>
    </w:p>
    <w:p>
      <w:pPr>
        <w:pStyle w:val="BookText"/>
        <w:rPr/>
      </w:pPr>
      <w:r>
        <w:rPr>
          <w:rFonts w:ascii="IRNazanin" w:hAnsi="IRNazanin" w:eastAsia="IRNazanin"/>
          <w:color w:val="111111"/>
          <w:sz w:val="28"/>
          <w:sz w:val="28"/>
          <w:szCs w:val="28"/>
          <w:rtl w:val="true"/>
          <w:lang w:bidi="fa-IR"/>
        </w:rPr>
        <w:t>فالهاء للسکت ، بدلیل أنه مبنی ، ولا وجه لبنائه لو کان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أرید به المعرفة کان مبنیا علی الضم تشبیها له بالغایات کما فی هذا البیت ؛ إذ المراد فوقیة نفسه ، لا فوقیة مطلقة ، والمعنی أنه تصیبه الرّمضاء من تحته وحرّ الشمس من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قول الآخر یصف فرسا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أقبّ من تحت عریض من عل</w:t>
      </w:r>
    </w:p>
    <w:p>
      <w:pPr>
        <w:pStyle w:val="BookText"/>
        <w:rPr/>
      </w:pPr>
      <w:r>
        <w:rPr>
          <w:rFonts w:ascii="IRNazanin" w:hAnsi="IRNazanin" w:eastAsia="IRNazanin"/>
          <w:color w:val="111111"/>
          <w:sz w:val="28"/>
          <w:sz w:val="28"/>
          <w:szCs w:val="28"/>
          <w:rtl w:val="true"/>
          <w:lang w:bidi="fa-IR"/>
        </w:rPr>
        <w:t xml:space="preserve">ومتی أرید به النکرة کان معربا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مفرّ مقبل مدبر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کجلود صخر حله السّیل من عل</w:t>
      </w:r>
    </w:p>
    <w:p>
      <w:pPr>
        <w:pStyle w:val="BookText"/>
        <w:rPr/>
      </w:pPr>
      <w:r>
        <w:rPr>
          <w:rFonts w:ascii="IRNazanin" w:hAnsi="IRNazanin" w:eastAsia="IRNazanin"/>
          <w:color w:val="111111"/>
          <w:sz w:val="28"/>
          <w:sz w:val="28"/>
          <w:szCs w:val="28"/>
          <w:rtl w:val="true"/>
          <w:lang w:bidi="fa-IR"/>
        </w:rPr>
        <w:t>إذ المراد تشبیه الفرس فی سرعته بجلمود انحط من مکان ما عال ، لا من علو مخصوص</w:t>
      </w:r>
      <w:r>
        <w:rPr>
          <w:rFonts w:eastAsia="IRNazanin" w:cs="IRNazanin"/>
          <w:color w:val="111111"/>
          <w:sz w:val="28"/>
          <w:szCs w:val="28"/>
          <w:rtl w:val="true"/>
          <w:lang w:bidi="fa-IR"/>
        </w:rPr>
        <w:t>.</w:t>
      </w:r>
    </w:p>
    <w:p>
      <w:pPr>
        <w:pStyle w:val="Heading5"/>
        <w:numPr>
          <w:ilvl w:val="4"/>
          <w:numId w:val="1"/>
        </w:numPr>
        <w:rPr/>
      </w:pPr>
      <w:bookmarkStart w:id="203" w:name="__RefHeading___Toc3509573_581953129"/>
      <w:bookmarkStart w:id="204" w:name="_Toc74"/>
      <w:bookmarkEnd w:id="203"/>
      <w:r>
        <w:rPr>
          <w:rtl w:val="true"/>
        </w:rPr>
        <w:t>«</w:t>
      </w:r>
      <w:r>
        <w:rPr>
          <w:rtl w:val="true"/>
        </w:rPr>
        <w:t>عَلّ</w:t>
      </w:r>
      <w:r>
        <w:rPr>
          <w:rtl w:val="true"/>
        </w:rPr>
        <w:t>»</w:t>
      </w:r>
      <w:bookmarkEnd w:id="204"/>
    </w:p>
    <w:p>
      <w:pPr>
        <w:pStyle w:val="BookText"/>
        <w:rPr/>
      </w:pPr>
      <w:r>
        <w:rPr>
          <w:rFonts w:ascii="IRNazanin" w:hAnsi="IRNazanin" w:eastAsia="IRNazanin"/>
          <w:color w:val="111111"/>
          <w:sz w:val="28"/>
          <w:sz w:val="28"/>
          <w:szCs w:val="28"/>
          <w:rtl w:val="true"/>
          <w:lang w:bidi="fa-IR"/>
        </w:rPr>
        <w:t xml:space="preserve">بلام مشددة مفتوحة أو 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لعلّ ، وهی أصلها عند من زعم زیادة اللام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تهین الفقیر علّک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 یوما والدّهر قد رفعه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وهما بمنزلة عسی فی المعنی ، وبمنزلة أنّ المشددة فی العمل ، وعقیل تخفض بهما ، وتجیز فی لامهما الفتح تخفیفا والکسر علی أصل التقاء الساکنین ، ویصح النصب فی جوابهما عند الکوفیین تمسکا بقراءة حفص </w:t>
      </w:r>
      <w:bookmarkStart w:id="205" w:name="pg5671_37464"/>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أَبْلُغُ الْأَسْبابَ أَسْبابَ السَّماواتِ فَأَطَّلِعَ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صروف الدّهر أو دولاتها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تدلننا اللّمّة من لمّاتها</w:t>
      </w:r>
    </w:p>
    <w:p>
      <w:pPr>
        <w:pStyle w:val="BookText"/>
        <w:rPr/>
      </w:pPr>
      <w:r>
        <w:rPr>
          <w:rFonts w:ascii="IRNazanin" w:hAnsi="IRNazanin" w:eastAsia="IRNazanin"/>
          <w:i/>
          <w:i/>
          <w:iCs/>
          <w:color w:val="111111"/>
          <w:sz w:val="28"/>
          <w:sz w:val="28"/>
          <w:szCs w:val="28"/>
          <w:rtl w:val="true"/>
          <w:lang w:bidi="fa-IR"/>
        </w:rPr>
        <w:t>فتستریح النّفس من زفراتها</w:t>
      </w:r>
    </w:p>
    <w:p>
      <w:pPr>
        <w:pStyle w:val="BookText"/>
        <w:rPr/>
      </w:pPr>
      <w:r>
        <w:rPr>
          <w:rFonts w:ascii="IRNazanin" w:hAnsi="IRNazanin" w:eastAsia="IRNazanin"/>
          <w:color w:val="111111"/>
          <w:sz w:val="28"/>
          <w:sz w:val="28"/>
          <w:szCs w:val="28"/>
          <w:rtl w:val="true"/>
          <w:lang w:bidi="fa-IR"/>
        </w:rPr>
        <w:t>وسیأتی 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مالک فی شرح العمدة أن الفعل قد یجزم بلعلّ </w:t>
      </w:r>
      <w:r>
        <w:rPr>
          <w:rStyle w:val="FootnoteAnchor"/>
          <w:rtl w:val="true"/>
        </w:rPr>
        <w:footnoteReference w:id="62"/>
      </w:r>
      <w:r>
        <w:rPr>
          <w:rFonts w:ascii="IRNazanin" w:hAnsi="IRNazanin" w:eastAsia="IRNazanin"/>
          <w:color w:val="111111"/>
          <w:sz w:val="28"/>
          <w:sz w:val="28"/>
          <w:szCs w:val="28"/>
          <w:rtl w:val="true"/>
          <w:lang w:bidi="fa-IR"/>
        </w:rPr>
        <w:t xml:space="preserve">عند سقوط الفاء ، وأنشد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التفاتا منک نحوی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 بک من بعد القساوة للرّحم</w:t>
      </w:r>
    </w:p>
    <w:p>
      <w:pPr>
        <w:pStyle w:val="BookText"/>
        <w:rPr/>
      </w:pPr>
      <w:r>
        <w:rPr>
          <w:rFonts w:ascii="IRNazanin" w:hAnsi="IRNazanin" w:eastAsia="IRNazanin"/>
          <w:color w:val="111111"/>
          <w:sz w:val="28"/>
          <w:sz w:val="28"/>
          <w:szCs w:val="28"/>
          <w:rtl w:val="true"/>
          <w:lang w:bidi="fa-IR"/>
        </w:rPr>
        <w:t>وهو غریب</w:t>
      </w:r>
      <w:r>
        <w:rPr>
          <w:rFonts w:eastAsia="IRNazanin" w:cs="IRNazanin"/>
          <w:color w:val="111111"/>
          <w:sz w:val="28"/>
          <w:szCs w:val="28"/>
          <w:rtl w:val="true"/>
          <w:lang w:bidi="fa-IR"/>
        </w:rPr>
        <w:t>.</w:t>
      </w:r>
    </w:p>
    <w:p>
      <w:pPr>
        <w:pStyle w:val="Heading5"/>
        <w:numPr>
          <w:ilvl w:val="4"/>
          <w:numId w:val="1"/>
        </w:numPr>
        <w:rPr/>
      </w:pPr>
      <w:bookmarkStart w:id="206" w:name="__RefHeading___Toc3509575_581953129"/>
      <w:bookmarkStart w:id="207" w:name="_Toc75"/>
      <w:bookmarkEnd w:id="206"/>
      <w:r>
        <w:rPr>
          <w:rtl w:val="true"/>
        </w:rPr>
        <w:t>«</w:t>
      </w:r>
      <w:r>
        <w:rPr>
          <w:rtl w:val="true"/>
        </w:rPr>
        <w:t>عِندَ</w:t>
      </w:r>
      <w:r>
        <w:rPr>
          <w:rtl w:val="true"/>
        </w:rPr>
        <w:t>»</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للحضور الحّسیّ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مُسْتَقِرًّا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والمعنوی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وللقرب کذلک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الْمُنْتَهی 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الْمُصْطَفَیْنَ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وکسر فائها أکثر من ضمها وفتحها ، ولا تقع إلا ظرفا أو مجرورة بمن ، وقول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إلی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وقول بعض المولدین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عند لک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یساوی نصف عند</w:t>
      </w:r>
    </w:p>
    <w:p>
      <w:pPr>
        <w:pStyle w:val="BookText"/>
        <w:rPr/>
      </w:pPr>
      <w:r>
        <w:rPr>
          <w:rFonts w:ascii="IRNazanin" w:hAnsi="IRNazanin" w:eastAsia="IRNazanin"/>
          <w:color w:val="111111"/>
          <w:sz w:val="28"/>
          <w:sz w:val="28"/>
          <w:szCs w:val="28"/>
          <w:rtl w:val="true"/>
          <w:lang w:bidi="fa-IR"/>
        </w:rPr>
        <w:t xml:space="preserve">قال الحریری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 ولیس کذلک ، بل کلّ کلمة ذکرت مرادا بها لفظها فسائغ أن تتصرف تصرف الأسماء وأن تعرب ویحکی أصلها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اسم للحضور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لعبارة ابن مالک ، والصواب اسم لمکان الحضور ؛ فإنها ظرف لا مصدر ، وتأتی أیضا لزمانه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عند الصّدمة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وجئتک عند طلوع الشّمس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 عند کلمتان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 مطلقا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الْحَناجِرِ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لَدَی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لَدَیْهِمْ إِذْ یُلْقُونَ أَقْلامَهُمْ أَیُّهُمْ یَکْفُلُ مَرْیَمَ ، وَما کُنْتَ لَدَیْهِمْ إِذْ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 إذا کان المحل محل ابتداء غایة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جیء بعند فیهما أو بلدن لصح ، ولکن ترک دفعا للتکرار ، وإنما حسن تکرار لدی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لَدَیْهِمْ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لتباعد ما بینهما ، ولا تصلح لدن هنا ؛ لأنه لیس محلّ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ویفترقن من وجه ثان ، وهو أن لدن لا تکون إلا فضلة ، بخلافهما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ولدینا کتاب ینطق بالحق وعندنا کتاب 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 وهو أن جرّها بمن أکثر من نصبها ، حتی إنها لم تجیء فی التنزیل منصوبة ، وجرّ عند کثیر ، وجرّ لدی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 ، وهو أنهما معربان ، وهی مبنیة فی لغة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 ، وهو أنها قد تضاف للجملة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صریع غوان راقهنّ ورقنه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 شبّ حتّی شاب سود الذّوائب</w:t>
      </w:r>
    </w:p>
    <w:p>
      <w:pPr>
        <w:pStyle w:val="BookText"/>
        <w:rPr/>
      </w:pPr>
      <w:r>
        <w:rPr>
          <w:rFonts w:ascii="IRNazanin" w:hAnsi="IRNazanin" w:eastAsia="IRNazanin"/>
          <w:color w:val="111111"/>
          <w:sz w:val="28"/>
          <w:sz w:val="28"/>
          <w:szCs w:val="28"/>
          <w:rtl w:val="true"/>
          <w:lang w:bidi="fa-IR"/>
        </w:rPr>
        <w:t xml:space="preserve">وسادس ، وهو أنها قد لا تضاف ، وذلک أنهم حکوا فی غدوة الواقعة بعدها الجرّ بالإضافة ، والنصب علی التمییز ، والرفع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من لدی من وجهین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تکون ظرفا للأعیان والمعانی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عندی صواب ، وعند فلان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ویمتنع ذلک فی لدی ، ذکره ابن الشجری فی أمالیه ومبرمان فی حواشیه</w:t>
      </w:r>
      <w:r>
        <w:rPr>
          <w:rFonts w:eastAsia="IRNazanin" w:cs="IRNazanin"/>
          <w:color w:val="111111"/>
          <w:sz w:val="28"/>
          <w:szCs w:val="28"/>
          <w:rtl w:val="true"/>
          <w:lang w:bidi="fa-IR"/>
        </w:rPr>
        <w:t xml:space="preserve">. </w:t>
      </w:r>
      <w:bookmarkStart w:id="208" w:name="pg5671_37466"/>
    </w:p>
    <w:p>
      <w:pPr>
        <w:pStyle w:val="BookText"/>
        <w:rPr/>
      </w:pPr>
      <w:bookmarkEnd w:id="208"/>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غائبا ، 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حاضرا ، قاله الحریری وأبو هلال العسکری وابن الشجری ، وزعم المعری أنه لا فرق بین لدی وعند ، وقول غیره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أغنانی هذا البحث عن عقد فصل للدن وللدی فی باب اللّام</w:t>
      </w:r>
      <w:r>
        <w:rPr>
          <w:rFonts w:eastAsia="IRNazanin" w:cs="IRNazanin"/>
          <w:color w:val="111111"/>
          <w:sz w:val="28"/>
          <w:szCs w:val="28"/>
          <w:rtl w:val="true"/>
          <w:lang w:bidi="fa-IR"/>
        </w:rPr>
        <w:t>.</w:t>
      </w:r>
    </w:p>
    <w:p>
      <w:pPr>
        <w:pStyle w:val="Heading4"/>
        <w:numPr>
          <w:ilvl w:val="3"/>
          <w:numId w:val="1"/>
        </w:numPr>
        <w:rPr/>
      </w:pPr>
      <w:bookmarkStart w:id="209" w:name="__RefHeading___Toc3509577_581953129"/>
      <w:bookmarkStart w:id="210" w:name="_Toc76"/>
      <w:bookmarkEnd w:id="209"/>
      <w:r>
        <w:rPr>
          <w:rtl w:val="true"/>
        </w:rPr>
        <w:t>حرف الغین المعجمة</w:t>
      </w:r>
      <w:bookmarkEnd w:id="210"/>
    </w:p>
    <w:p>
      <w:pPr>
        <w:pStyle w:val="Heading5"/>
        <w:numPr>
          <w:ilvl w:val="4"/>
          <w:numId w:val="1"/>
        </w:numPr>
        <w:rPr/>
      </w:pPr>
      <w:bookmarkStart w:id="211" w:name="__RefHeading___Toc3509579_581953129"/>
      <w:bookmarkStart w:id="212" w:name="_Toc77"/>
      <w:bookmarkEnd w:id="211"/>
      <w:r>
        <w:rPr>
          <w:rtl w:val="true"/>
        </w:rPr>
        <w:t>«</w:t>
      </w:r>
      <w:r>
        <w:rPr>
          <w:rtl w:val="true"/>
        </w:rPr>
        <w:t>غَیر</w:t>
      </w:r>
      <w:r>
        <w:rPr>
          <w:rtl w:val="true"/>
        </w:rPr>
        <w:t>»</w:t>
      </w:r>
      <w:bookmarkEnd w:id="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ملازم للإضافة فی المعنی ، ویجوز أن یقطع عنها لفظا إن فهم المعنی وتقدّمت علیها کلمة لیس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عشرة لیس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غیر علی حذف الخبر ، أی مقبوضا ، وبنصبها علی إضمار الاسم ، أی لیس المقبوض غیرها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من غیر تنوین علی إضمار الاسم أیضا وحذف المضاف إلیه لفظا ونیة ثبوته کقراءة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من غیر تنوین ، أی من قبل الغلب ومن بعده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من غیر تنوین ، فقال المبرد والمتأخرون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ضمة بناء ، لا إعراب ، وإن غیر شبهت بالغایات کقبل وبعد ؛ فعلی هذا یحتمل أن یکون</w:t>
      </w:r>
    </w:p>
    <w:p>
      <w:pPr>
        <w:pStyle w:val="BookText"/>
        <w:rPr/>
      </w:pPr>
      <w:r>
        <w:rPr>
          <w:rFonts w:ascii="IRNazanin" w:hAnsi="IRNazanin" w:eastAsia="IRNazanin"/>
          <w:color w:val="111111"/>
          <w:sz w:val="28"/>
          <w:sz w:val="28"/>
          <w:szCs w:val="28"/>
          <w:rtl w:val="true"/>
          <w:lang w:bidi="fa-IR"/>
        </w:rPr>
        <w:t xml:space="preserve">اسما وأن یکون خبرا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ضمة إعراب لا بناء ؛ لأنه لیس باسم زمان کقبل وبعد ولا مکان کفوق وتحت ، وإنما هو بمنزلة کل وبعض ؛ وعلی هذا فهو الاسم ، وحذف الخبر ، وقال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الوجهین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والتنوین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وعلیهما فالحرکة إعرابیة ؛ لأن التنوین إما للتسکین فلا یلحق إلا المعربات ، وإما للتعویض فکأنّ المضاف إلیه مذکور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 لشدة إبهامها ، وتستعمل غیر المضافة لفظا علی وجهین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تکون صفة للنکرة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 صالِحاً غَیْرَ الَّذِی کُنَّا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لمعرفة قریبة منها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لأن المعرّف الجنسیّ قریب من النکرة ، ولأن غیرا إذا وقعت بین ضدین ضعف إبهامها ، حتی زعم ابن السراج أنها حینئذ تتعرف ، ویردّه الآیة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استثناء ؛ فتعرب بإعراب الاسم التالی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الکلام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غیر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أحد غیر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والرفع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برفع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علی أنه صفة للقاعدون لأنهم جنس ، وإما علی أنه استثناء وأبدل علی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قَلِیلٌ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ویؤیده قراءة النصب وأن حسن الوصف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لاجتماع أمرین الجنسیة والوقوع بین الضدین ، والثانی مفقود هنا ، ولهذا لم یقرأ بالخفض صفة للمؤمنین إلا خارج السبع ، لأنه لا وجه لها إلا الوصف ،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علی اللفظ ، وبالرفع علی الموضع ، وبالنصب علی الاستثناء ، وهی شاذة ، وتحتمل </w:t>
      </w:r>
      <w:r>
        <w:rPr>
          <w:rStyle w:val="FootnoteAnchor"/>
          <w:rtl w:val="true"/>
        </w:rPr>
        <w:footnoteReference w:id="63"/>
      </w:r>
      <w:r>
        <w:rPr>
          <w:rFonts w:ascii="IRNazanin" w:hAnsi="IRNazanin" w:eastAsia="IRNazanin"/>
          <w:color w:val="111111"/>
          <w:sz w:val="28"/>
          <w:sz w:val="28"/>
          <w:szCs w:val="28"/>
          <w:rtl w:val="true"/>
          <w:lang w:bidi="fa-IR"/>
        </w:rPr>
        <w:t xml:space="preserve">قراءة الرفع الاستثناء علی أنه إیدال علی المحل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الاستثناء عن تمام الکلام عند المغاربة کانتصاب الاسم بعد إلّا عندهم ، واختاره ابن عصفور ، وعلی الحالیة عند الفارسیّ ، واختاره ابن مالک ، وعلی التشبیه بظرف المکان عند جماعة ، واختاره ابن الباذش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بناؤها علی الفتح إذا أضیفت إلی مبنی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یمنع الشّرب منها غیر أن نطقت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فی غصون ذات أوقال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 بقیس حین یأبی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 بحرا مفیضا خیره</w:t>
      </w:r>
    </w:p>
    <w:p>
      <w:pPr>
        <w:pStyle w:val="BookText"/>
        <w:rPr/>
      </w:pPr>
      <w:r>
        <w:rPr>
          <w:rFonts w:ascii="IRNazanin" w:hAnsi="IRNazanin" w:eastAsia="IRNazanin"/>
          <w:color w:val="111111"/>
          <w:sz w:val="28"/>
          <w:sz w:val="28"/>
          <w:szCs w:val="28"/>
          <w:rtl w:val="true"/>
          <w:lang w:bidi="fa-IR"/>
        </w:rPr>
        <w:t>وذلک فی البیت الأول أقوی ؛ لأنه انضمّ فیه إلی الإبهام والإضافة لمبنی تضمن غیر معنی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مشکل التراکیب التی وقعت فیها کلمة غیر قول الحکمیّ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مأسوف علی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ینقضی بالهمّ والحزن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مبتدأ لا خبر له ، بل لما أضیف إلیه مرفوع یغنی عن الخبر ، وذلک لأنه فی معنی النفی ، والوصف بعده مخفوض لفظا وهو فی قوة المرفوع بالابتداء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مأسوف علی زمن ینقضی مصاحبا للهم والحزن ؛ فهو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مضروب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والنائب عن الفاعل الظرف ، قاله ابن الشجری وتبعه ابن مالک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خبر مقدم ، والأصل زمن ینقضی بالهم والحزن غیر مأسوف علیه ، ثم قدّمت غیر وما بعدها ، ثم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صفته ، فعاد الضمیر المجرور بعلی علی غیر مذکور ، فأتی بالاسم الظاهر مکانه ، قاله ابن جنی ، وتبعه ابن الحاجب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حذف الموصوف مع أن الصفة غیر مفردة وهو فی مثل هذا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النثر ، وهذا شعر فیجوز فیه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جلا وطلّاع الثّنایا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أضع العمامة تعرفونی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أنا ابن رجلا جلا الأمور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عندی غیر سوط وحجر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کبداء شدیدة الوتر</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ترمی بکفّی کان من أرمی البشر</w:t>
      </w:r>
    </w:p>
    <w:p>
      <w:pPr>
        <w:pStyle w:val="BookText"/>
        <w:rPr/>
      </w:pPr>
      <w:r>
        <w:rPr>
          <w:rFonts w:ascii="IRNazanin" w:hAnsi="IRNazanin" w:eastAsia="IRNazanin"/>
          <w:color w:val="111111"/>
          <w:sz w:val="28"/>
          <w:sz w:val="28"/>
          <w:szCs w:val="28"/>
          <w:rtl w:val="true"/>
          <w:lang w:bidi="fa-IR"/>
        </w:rPr>
        <w:t>أی بکفّی رجل کان</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خبر لمحذوف ، ومأسوف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جاء علی مفعول کالمعسور والمیسور ، والمراد به اسم الفاعل ، والمعنی أنا غیر آسف علی زمن هذه صفته قاله ابن الخشاب ، وهو ظاهر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مشکل أبیات المعانی 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فلم نعدل سواه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بدا فی ظلمة اللّیل هادیا</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 هو غیره؟ فکأنه قال لم نعدل غیره بغیره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 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للسّوی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نعدل سواه بغیر السوی ، وغیر السوی </w:t>
      </w:r>
      <w:r>
        <w:rPr>
          <w:rStyle w:val="FootnoteAnchor"/>
          <w:rtl w:val="true"/>
        </w:rPr>
        <w:footnoteReference w:id="65"/>
      </w:r>
      <w:r>
        <w:rPr>
          <w:rFonts w:ascii="IRNazanin" w:hAnsi="IRNazanin" w:eastAsia="IRNazanin"/>
          <w:color w:val="111111"/>
          <w:sz w:val="28"/>
          <w:sz w:val="28"/>
          <w:szCs w:val="28"/>
          <w:rtl w:val="true"/>
          <w:lang w:bidi="fa-IR"/>
        </w:rPr>
        <w:t>هو نفسه علیه الصلاة والسّلام ، فالمعنی فلم نعدل سواه به</w:t>
      </w:r>
      <w:r>
        <w:rPr>
          <w:rFonts w:eastAsia="IRNazanin" w:cs="IRNazanin"/>
          <w:color w:val="111111"/>
          <w:sz w:val="28"/>
          <w:szCs w:val="28"/>
          <w:rtl w:val="true"/>
          <w:lang w:bidi="fa-IR"/>
        </w:rPr>
        <w:t xml:space="preserve">. </w:t>
      </w:r>
      <w:bookmarkStart w:id="213" w:name="pg5671_37470"/>
    </w:p>
    <w:p>
      <w:pPr>
        <w:pStyle w:val="Heading4"/>
        <w:numPr>
          <w:ilvl w:val="3"/>
          <w:numId w:val="1"/>
        </w:numPr>
        <w:rPr/>
      </w:pPr>
      <w:bookmarkStart w:id="214" w:name="__RefHeading___Toc3509581_581953129"/>
      <w:bookmarkStart w:id="215" w:name="_Toc78"/>
      <w:bookmarkEnd w:id="213"/>
      <w:bookmarkEnd w:id="214"/>
      <w:r>
        <w:rPr>
          <w:rtl w:val="true"/>
        </w:rPr>
        <w:t>حرف الفاء</w:t>
      </w:r>
      <w:bookmarkEnd w:id="215"/>
    </w:p>
    <w:p>
      <w:pPr>
        <w:pStyle w:val="Heading5"/>
        <w:numPr>
          <w:ilvl w:val="4"/>
          <w:numId w:val="1"/>
        </w:numPr>
        <w:rPr/>
      </w:pPr>
      <w:bookmarkStart w:id="216" w:name="__RefHeading___Toc3509583_581953129"/>
      <w:bookmarkStart w:id="217" w:name="_Toc79"/>
      <w:bookmarkEnd w:id="216"/>
      <w:r>
        <w:rPr>
          <w:rtl w:val="true"/>
        </w:rPr>
        <w:t>الفاء المفردة</w:t>
      </w:r>
      <w:bookmarkEnd w:id="217"/>
    </w:p>
    <w:p>
      <w:pPr>
        <w:pStyle w:val="BookText"/>
        <w:rPr/>
      </w:pPr>
      <w:r>
        <w:rPr>
          <w:rFonts w:ascii="IRNazanin" w:hAnsi="IRNazanin" w:eastAsia="IRNazanin"/>
          <w:color w:val="111111"/>
          <w:sz w:val="28"/>
          <w:sz w:val="28"/>
          <w:szCs w:val="28"/>
          <w:rtl w:val="true"/>
          <w:lang w:bidi="fa-IR"/>
        </w:rPr>
        <w:t xml:space="preserve">حرف مهمل خلافا لبعض الکوفیین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ناصبة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والمبرد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خافضة فی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فمثلک حبلی قد رقت ومرضع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فألهیتها عن ذی تمائم محول</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والمعطوف ، والصحیح أن النصب بأن مضمرة کما سیأتی وأن الجر بربّ مضمرة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وترد 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عاطفة ، وتفید ثلاثة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للترتیب ، وهو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معنوی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وذکری وهو عطف مفصّل علی مجمل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سَأَلُوا مُوسی أَکْبَرَ مِنْ ذلِکَ فَقالُوا أَرِنَا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فغسل وجهه ویدیه ومسح رأسه ورجلیه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تفید الترتیب مطلقا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إن الواو تفید الترتیب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 واحتجّ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أَهْلَکْناها فَجاءَها بَأْسُنا بَیاتاً أَوْ 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وأجیب بأن المعنی أردنا إهلاکها أو بأنها للترتیب الذکری ، وقال الجرمی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تفید الفاء الترتیب فی البقاع ولا فی الأمطار ، بدلیل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قفا نبک من ذکری حبیب ومنزل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بسقط اللوی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الدّخول فحومل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مکان کذا فمکان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وقوع المطر فیهما فی وقت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التعقیب ، وهو فی کل شیء بحسبه ، ألا تری أنه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فلان فولد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بینهما إلا مدّة الحمل ، وإن کانت متطاولة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البصرة فبغداد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تقم فی البصرة ولا بین البلدین ،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فی هذه الآیة للسببیة ، وفاء السببیة لا تستلزم التّعقیب ، بدلیل صحة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یسلم فهو یدخل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ما بینهما من المهلة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الفاء تارة بمعنی ثمّ ، ومنه الآیة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فالفاءات فی فخلقنا العلقة مضغة ، وفی فخلقنا المضغة ، وفی فکسونا بمعنی ثمّ ؛ لتراخی معطوفاتها ، وتارة بمعنی الواو ، کقوله</w:t>
      </w:r>
    </w:p>
    <w:p>
      <w:pPr>
        <w:pStyle w:val="BookText"/>
        <w:rPr/>
      </w:pPr>
      <w:r>
        <w:rPr>
          <w:rFonts w:ascii="IRNazanin" w:hAnsi="IRNazanin" w:eastAsia="IRNazanin"/>
          <w:i/>
          <w:i/>
          <w:iCs/>
          <w:color w:val="111111"/>
          <w:sz w:val="28"/>
          <w:sz w:val="28"/>
          <w:szCs w:val="28"/>
          <w:rtl w:val="true"/>
          <w:lang w:bidi="fa-IR"/>
        </w:rPr>
        <w:t>بین الدّخول فحومل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وزعم الأصمعیّ أن الصواب روایته بالواو ؛ لأنه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بین زید فعمرو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بأن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مواضع الدخول فمواضع حومل ، کما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بین العلماء فالزهّاد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البغدادیین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بین ، کما عکس ذلک من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أحسن النّاس ما قرنا إلی قدم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یا أحسن الناس ما قرنا إلی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حبال محب واصل تصل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ما بین قرن ؛ فحذف بین وأقام قرتا مقامها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والفاء نائبة عن إلی ، ویحتاج علی هذا القول إلی أن یقال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وصحت إضافة بین إلی الدخول لاشتماله علی مواضع ، أو لأن التقدیر بین مواضع الدخول ، وکون الفاء للغایة بمنزلة إلی غریب ، وقد یستأنس له عندی بمجیء عکسه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الّتی حبّبت شغبا إلی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 وأوطانی بلاد سواهما</w:t>
      </w:r>
    </w:p>
    <w:p>
      <w:pPr>
        <w:pStyle w:val="BookText"/>
        <w:rPr/>
      </w:pPr>
      <w:r>
        <w:rPr>
          <w:rFonts w:ascii="IRNazanin" w:hAnsi="IRNazanin" w:eastAsia="IRNazanin"/>
          <w:color w:val="111111"/>
          <w:sz w:val="28"/>
          <w:sz w:val="28"/>
          <w:szCs w:val="28"/>
          <w:rtl w:val="true"/>
          <w:lang w:bidi="fa-IR"/>
        </w:rPr>
        <w:t xml:space="preserve">إذ المعنی شغبا فبدا ، وهما موضعان ، ویدل علی إرادة الترتیب قوله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حللت بهذا حلّة ، ثمّ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 فطاب الوادیان کلاهما</w:t>
      </w:r>
    </w:p>
    <w:p>
      <w:pPr>
        <w:pStyle w:val="BookText"/>
        <w:rPr/>
      </w:pPr>
      <w:r>
        <w:rPr>
          <w:rFonts w:ascii="IRNazanin" w:hAnsi="IRNazanin" w:eastAsia="IRNazanin"/>
          <w:color w:val="111111"/>
          <w:sz w:val="28"/>
          <w:sz w:val="28"/>
          <w:szCs w:val="28"/>
          <w:rtl w:val="true"/>
          <w:lang w:bidi="fa-IR"/>
        </w:rPr>
        <w:t>وهذا معنی غریب ، لأنی لم أر من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السببیة ، وذلک غالب فی العاطفة جملة أو صفة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فَوَکَزَهُ مُوسی فَقَضی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لَآکِلُونَ مِنْ شَجَرٍ مِنْ زَقُّومٍ فَمالِؤُنَ مِنْهَا الْبُطُونَ فَشارِبُونَ عَلَیْهِ مِنَ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تجیء فی ذلک لمجرد الترتیب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إِلی أَهْلِهِ فَجاءَ بِعِجْلٍ سَمِینٍ فَقَرَّبَهُ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امْرَأَتُهُ فِی صَرَّةٍ فَصَکَّتْ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فَالزَّاجِراتِ زَجْراً ، فَالتَّالِیاتِ ذِکْراً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للفاء مع الصفات ثلاثة 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علی ترتیب معانیها فی الوجود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 زیّابة للحارث 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صّابح فالغانم فالآیب</w:t>
      </w:r>
    </w:p>
    <w:p>
      <w:pPr>
        <w:pStyle w:val="BookText"/>
        <w:rPr/>
      </w:pPr>
      <w:r>
        <w:rPr>
          <w:rFonts w:ascii="IRNazanin" w:hAnsi="IRNazanin" w:eastAsia="IRNazanin"/>
          <w:color w:val="111111"/>
          <w:sz w:val="28"/>
          <w:sz w:val="28"/>
          <w:szCs w:val="28"/>
          <w:rtl w:val="true"/>
          <w:lang w:bidi="fa-IR"/>
        </w:rPr>
        <w:t>أی الذی صبح فغنم فآب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علی ترتیبها فی التفاوت من بعض الوجوه ،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الأکمل فالأفضل ، واعمل الأحسن فالأجمل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علی ترتیب موصوفاتها فی 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المحلّقین فالمقصّرین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البیت لابن زیّابة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 أبی علی الحارث إذ صبح قومی بالغارة فغنم فآب سلیما أن لا أکون لقیته فقتلته ، وذلک لأنه یرید یا لهف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أوجه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رابطة للجواب ، وذلک حیث لا یصلح لأن یکون شرطا ، وهو منحصر فی ست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الجواب جملة اسمیة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یَمْسَسْکَ بِخَیْرٍ فَهُوَ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عِبادُکَ ، وَإِنْ تَغْفِرْ لَهُمْ فَإِنَّکَ أَنْتَ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فعلیة کالاسمیة ، وهی التی فعلها جامد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 أَنَا أَقَلَّ مِنْکَ مالاً وَوَلَداً فَعَسی رَبِّی أَنْ یُؤْتِیَنِ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یَکُنِ الشَّیْطانُ لَهُ قَرِیناً فَساءَ قَرِیناً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فَلَیْسَ مِنَ اللهِ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فعلها إنشائیا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شَهِدُوا فَلا تَشْهَدْ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الاسمیة والإنشائیة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زید فو الله لأقومنّ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یتب زید فیا خسره رجلا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فعلها ماضیا لفظا ومعنی ، إما حقیقة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قَمِیصُهُ قُدَّ مِنْ قُبُلٍ فَصَدَقَتْ وَهُوَ مِنَ الْکاذِبِینَ ، وَإِنْ کانَ قَمِیصُهُ قُدَّ مِنْ دُبُرٍ فَکَذَبَتْ وَهُوَ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هنا </w:t>
      </w:r>
    </w:p>
    <w:p>
      <w:pPr>
        <w:pStyle w:val="BookText"/>
        <w:rPr/>
      </w:pPr>
      <w:r>
        <w:rPr>
          <w:rFonts w:ascii="Amiri" w:hAnsi="Amiri" w:eastAsia="Amiri" w:cs="Amiri"/>
          <w:color w:val="111111"/>
          <w:sz w:val="28"/>
          <w:sz w:val="28"/>
          <w:szCs w:val="28"/>
          <w:rtl w:val="true"/>
          <w:lang w:bidi="ar-SA"/>
        </w:rPr>
        <w:t xml:space="preserve">مقدرة ، وإما مجازا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بِالسَّیِّئَةِ فَکُبَّتْ وُجُوهُهُمْ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هذا الفعل لتحقق وقوعه منزلة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أن تقترن بحرف استقبال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مِنْکُمْ عَنْ دِینِهِ فَسَوْفَ یَأْتِی اللهُ بِقَوْمٍ یُحِبُّهُمْ وَیُحِبُّونَهُ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یَفْعَلُوا مِنْ خَیْرٍ فَلَنْ یُکْفَرُوهُ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تقترن بحرف له الصّدر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أهلک فذی لهب لظاه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تکاد تلتهب التهابا</w:t>
      </w:r>
    </w:p>
    <w:p>
      <w:pPr>
        <w:pStyle w:val="BookText"/>
        <w:rPr/>
      </w:pPr>
      <w:r>
        <w:rPr>
          <w:rFonts w:ascii="Amiri" w:hAnsi="Amiri" w:eastAsia="Amiri" w:cs="Amiri"/>
          <w:color w:val="111111"/>
          <w:sz w:val="28"/>
          <w:sz w:val="28"/>
          <w:szCs w:val="28"/>
          <w:rtl w:val="true"/>
          <w:lang w:bidi="ar-SA"/>
        </w:rPr>
        <w:t xml:space="preserve">لما عرفت من أن ربّ مقدرة ، وأنها لها الصّدر ، وإنما دخلت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فَیَنْتَقِمُ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لتقدیر الفعل خبرا لمحذوف ؛ فالجملة اسمیة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أن إذا الفجائیة قد تنوب عن الفاء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الفاء قد تحذف للضرورة کقوله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المبرد أنه منع ذلک حتی فی الشعر ، وزعم أن الروایة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من یفعل الخیر فالرّحمن یشکره</w:t>
      </w:r>
    </w:p>
    <w:p>
      <w:pPr>
        <w:pStyle w:val="BookText"/>
        <w:rPr/>
      </w:pPr>
      <w:r>
        <w:rPr>
          <w:rFonts w:ascii="Amiri" w:hAnsi="Amiri" w:eastAsia="Amiri" w:cs="Amiri"/>
          <w:color w:val="111111"/>
          <w:sz w:val="28"/>
          <w:sz w:val="28"/>
          <w:szCs w:val="28"/>
          <w:rtl w:val="true"/>
          <w:lang w:bidi="ar-SA"/>
        </w:rPr>
        <w:t xml:space="preserve">وعن الأخفش أن ذلک واقع فی النثر الفصیح ، وأن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تأویله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النثر نادرا ، ومنه حدیث اللّقطة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صاحبها وإلا استمتع بها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تربط الفاء الجواب بشرطه کذلک تربط شبه الجواب بشبه الشرط ، وذلک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وبدخولها فهم ما أراده المتکلم من ترتّب لزوم الدرهم فی الإتیان ، ولو لم تدخل احتمل ذلک وغیره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الفاء بمنزلة لام التوطئة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إیذانها بما أراده المتکلم من معنی القسم ، وقد قریء بالإثبات والحذف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دخولها فی الکلام کخروجها ، وهذا لا یثبته سیبویه ، وأجاز الأخفش زیادتها فی الخبر مطلقا ، وحکی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الفراء والأعلم وجماعة الجواز بکون الخبر أمرا أو نهیا ؛ فالأمر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خولان فانکح فتاتهم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وأکرومة الحیّین خلو کماهیا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مودع أم بکور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فانظر لأیّ ذاک تصیر</w:t>
      </w:r>
    </w:p>
    <w:p>
      <w:pPr>
        <w:pStyle w:val="BookText"/>
        <w:rPr/>
      </w:pPr>
      <w:r>
        <w:rPr>
          <w:rFonts w:ascii="IRNazanin" w:hAnsi="IRNazanin" w:eastAsia="IRNazanin"/>
          <w:color w:val="111111"/>
          <w:sz w:val="28"/>
          <w:sz w:val="28"/>
          <w:szCs w:val="28"/>
          <w:rtl w:val="true"/>
          <w:lang w:bidi="fa-IR"/>
        </w:rPr>
        <w:t xml:space="preserve">وحمل علیه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فَلْیَذُوقُوهُ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فلا تضربه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تزاد الفاء عند أصحابنا جمیعا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تجزعی إن منفس أهلکته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هلکت فعند ذلک فاجزعی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 وتأول المانعون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 فانکح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التقدیر هذه خولان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فانظر ، ثم حذف انظر الأول وحده فبرز ضمیره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فانظر ، والبیت الثالث ضرورة ، وأما الآیة فالخبر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بینهما معترض ، أو هذا منصوب بمحذوف یفسره فلیذوقوه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فحمیم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زیادتها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اتّقی بید عظیم جرمها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فترکت ضاحی جلدها یتذبذب</w:t>
      </w:r>
    </w:p>
    <w:p>
      <w:pPr>
        <w:pStyle w:val="BookText"/>
        <w:rPr/>
      </w:pPr>
      <w:r>
        <w:rPr>
          <w:rFonts w:ascii="Amiri" w:hAnsi="Amiri" w:eastAsia="Amiri" w:cs="Amiri"/>
          <w:color w:val="111111"/>
          <w:sz w:val="28"/>
          <w:sz w:val="28"/>
          <w:szCs w:val="28"/>
          <w:rtl w:val="true"/>
          <w:lang w:bidi="ar-SA"/>
        </w:rPr>
        <w:t xml:space="preserve">لأن الفاء لا تدخل فی جواب لما ، خلافا لابن مالک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محذوف ، أی انقسموا قسمین فمنهم مقتصد ومنهم غیر ذلک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 فَلَمَّا جاءَهُمْ ما عَرَفُوا 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لما الأولی لما الثانیة وجوابها ، وهذا مردود لاقترانه بالفاء ، 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لهما ؛ لأن الثانیة تکریر للأولی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الأولی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أنکروه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لأمّا مقدرة عند بعضهم ، وفیه إجحاف ، وزائدة عند الفارسی ، وفیه بعد ، وعاطفة عند غیره ، والأصل تنبّه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فاعبد الله ، ثم حذف تنبه ، وقدم المنصوب علی الفاء إصلاحا للفظ کیلا تقع الفاء صدرا ، کما قال الجمیع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الأصل مهما یکن من شیء فاضرب زیدا ، وقد مضی شرحه فی حرف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لازمة عند الفارسی والمازنی وجماعة ، وعاطفة عند مبرمان وأبی الفتح ، وللسببیة المحضة کفاء الجواب عند أبی إسحاق ، ویجب عندی أن یحمل علی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 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فإنی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یعطف الإنشاء علی الخبر ولا العکس ، ولا یحسن إسقاطها لیسهل دعوی زیادتها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أَیُحِبُّ أَحَدُکُمْ أَنْ یَأْکُلَ لَحْمَ أَخِیهِ مَیْتاً فَکَرِهْتُمُوهُ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أنهم قالوا بعد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کرهتموه ، یعنی والغیبة مثله فاکرهوها ، </w:t>
      </w:r>
    </w:p>
    <w:p>
      <w:pPr>
        <w:pStyle w:val="BookText"/>
        <w:rPr/>
      </w:pPr>
      <w:r>
        <w:rPr>
          <w:rFonts w:ascii="IRNazanin" w:hAnsi="IRNazanin" w:eastAsia="IRNazanin"/>
          <w:color w:val="111111"/>
          <w:sz w:val="28"/>
          <w:sz w:val="28"/>
          <w:szCs w:val="28"/>
          <w:rtl w:val="true"/>
          <w:lang w:bidi="fa-IR"/>
        </w:rPr>
        <w:t xml:space="preserve">ثم حذف المبتدأ وهو هذا ، 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فکما کرهتموه فاکرهوا الغیبة ، وضعفه ابن الشجری بأن فیه حذف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المصدریة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صلتها ، وذلک ردیء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التقدیر الأول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فاکرهوا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الفارسی ، وبعد فعندی أن ابن الشجری لم یتأمل کلام الفارسی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قالوا فی الجواب لا فقیل لهم فکرهتموه فاکرهوا الغیبة واتقوا الله ، فاتقوا عطف علی فاکرهوا ، وإن لم یذکر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بِعَصاکَ الْحَجَرَ فَانْفَجَرَتْ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فکما کرهتموه فاکرهوا الغیبة وإن لم تکن کما مذکورة ،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فکیف تحدثنا وإن لم تکن کیف مذکورة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أن کما لیست محذوفة ، بل أن المعنی یعطیها ؛ فهو تفسیر معنی ، لا تفسیر 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تکون للاستئناف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تسأل الرّبع القوا ، فینطق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تخبرنک الیوم بیداء سملق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فهو ینطق ، لأنها لو کانب للعطف لجزم ما بعدها ، ولو کانت للسببیة لنصب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أی فهو یکون حینئذ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صعب وطویل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ارتقی فیه الّذی لا یعلمه</w:t>
      </w:r>
    </w:p>
    <w:p>
      <w:pPr>
        <w:pStyle w:val="BookText"/>
        <w:rPr/>
      </w:pPr>
      <w:r>
        <w:rPr>
          <w:rFonts w:ascii="IRNazanin" w:hAnsi="IRNazanin" w:eastAsia="IRNazanin"/>
          <w:color w:val="111111"/>
          <w:sz w:val="28"/>
          <w:sz w:val="28"/>
          <w:szCs w:val="28"/>
          <w:rtl w:val="true"/>
          <w:lang w:bidi="fa-IR"/>
        </w:rPr>
        <w:t>زلّت به إلی الحضیض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یعربه فیعجمه</w:t>
      </w:r>
    </w:p>
    <w:p>
      <w:pPr>
        <w:pStyle w:val="BookText"/>
        <w:rPr/>
      </w:pPr>
      <w:r>
        <w:rPr>
          <w:rFonts w:ascii="IRNazanin" w:hAnsi="IRNazanin" w:eastAsia="IRNazanin"/>
          <w:color w:val="111111"/>
          <w:sz w:val="28"/>
          <w:sz w:val="28"/>
          <w:szCs w:val="28"/>
          <w:rtl w:val="true"/>
          <w:lang w:bidi="fa-IR"/>
        </w:rPr>
        <w:t>أی فهو یعجمه ، ولا یجوز نصبه بالعطف ، لأنه لا یرید أن یعجمه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الفاء فی ذلک کله للعطف ، وأن المعتمد بالعطف الجملة ، لا الفعل ، والمعطوف علیه فی هذا الشّعر قوله یرید ، وإنما یقدر النحویون کلمة هو لیبینوا أن الفعل لیس المعتمد بالعطف</w:t>
      </w:r>
      <w:r>
        <w:rPr>
          <w:rFonts w:eastAsia="IRNazanin" w:cs="IRNazanin"/>
          <w:color w:val="111111"/>
          <w:sz w:val="28"/>
          <w:szCs w:val="28"/>
          <w:rtl w:val="true"/>
          <w:lang w:bidi="fa-IR"/>
        </w:rPr>
        <w:t xml:space="preserve">. </w:t>
      </w:r>
      <w:bookmarkStart w:id="218" w:name="pg5671_37478"/>
    </w:p>
    <w:p>
      <w:pPr>
        <w:pStyle w:val="Heading5"/>
        <w:numPr>
          <w:ilvl w:val="4"/>
          <w:numId w:val="1"/>
        </w:numPr>
        <w:rPr/>
      </w:pPr>
      <w:bookmarkStart w:id="219" w:name="__RefHeading___Toc3509585_581953129"/>
      <w:bookmarkStart w:id="220" w:name="_Toc80"/>
      <w:bookmarkEnd w:id="218"/>
      <w:bookmarkEnd w:id="219"/>
      <w:r>
        <w:rPr>
          <w:rtl w:val="true"/>
        </w:rPr>
        <w:t>«</w:t>
      </w:r>
      <w:r>
        <w:rPr>
          <w:rtl w:val="true"/>
        </w:rPr>
        <w:t>فی</w:t>
      </w:r>
      <w:r>
        <w:rPr>
          <w:rtl w:val="true"/>
        </w:rPr>
        <w:t>»</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 له عشرة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 وهی إما مکانیة أو زمانیة ، وقد اجتمعتا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 فِی أَدْنَی الْأَرْضِ وَهُمْ مِنْ بَعْدِ غَلَبِهِمْ سَیَغْلِبُونَ فِی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مجازیّة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المکانیة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الخاتم فی أصبعی ، والقلنسوة فی رأسی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فیهما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ادخلوا فی جملة أمم ، فحذف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فَذلِکُنَّ الَّذِی لُمْتُنَّنِی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لَمَسَّکُمْ فِیما 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دخلت النار فی هرّة حبستها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وَلَأُصَلِّبَنَّکُمْ فِی جُذُوعِ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صلبوا العبدیّ فی جذع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عطست شیبان إلّا بأجدعا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کأنّ ثیابه فی سرحة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یحذی نعال السّبت لیس بتوأم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الباء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ویرکب یوم الرّوع منّا 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بصیرون فی طعن الأباهر والکلی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ولیس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یَذْرَؤُکُمْ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لزاعمه ، بل هی للسببیة </w:t>
      </w:r>
      <w:r>
        <w:rPr>
          <w:rStyle w:val="FootnoteAnchor"/>
          <w:rtl w:val="true"/>
        </w:rPr>
        <w:footnoteReference w:id="68"/>
      </w:r>
      <w:r>
        <w:rPr>
          <w:rFonts w:ascii="IRNazanin" w:hAnsi="IRNazanin" w:eastAsia="IRNazanin"/>
          <w:color w:val="111111"/>
          <w:sz w:val="28"/>
          <w:sz w:val="28"/>
          <w:szCs w:val="28"/>
          <w:rtl w:val="true"/>
          <w:lang w:bidi="fa-IR"/>
        </w:rPr>
        <w:t xml:space="preserve">، أی یکثرکم بسبب هذا الجعل ، والأظهر قول الزمخشری إنها للظرفیة المجازیة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هذا التدبیر کالمنبع أو المعدن للبث والتکثیر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إلی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أَیْدِیَهُمْ فِی أَفْواهِهِمْ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من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عم صباحا أیّها الطّلل البالی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یعمن من کان فی العصر الخالی؟</w:t>
      </w:r>
    </w:p>
    <w:p>
      <w:pPr>
        <w:pStyle w:val="BookText"/>
        <w:rPr/>
      </w:pPr>
      <w:r>
        <w:rPr>
          <w:rFonts w:ascii="IRNazanin" w:hAnsi="IRNazanin" w:eastAsia="IRNazanin"/>
          <w:color w:val="111111"/>
          <w:sz w:val="28"/>
          <w:sz w:val="28"/>
          <w:szCs w:val="28"/>
          <w:rtl w:val="true"/>
          <w:lang w:bidi="fa-IR"/>
        </w:rPr>
        <w:t>وهل یعمن من کان أحدث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شهرا فی ثلاثة أحوال؟</w:t>
      </w:r>
    </w:p>
    <w:p>
      <w:pPr>
        <w:pStyle w:val="BookText"/>
        <w:rPr/>
      </w:pPr>
      <w:r>
        <w:rPr>
          <w:rFonts w:ascii="IRNazanin" w:hAnsi="IRNazanin" w:eastAsia="IRNazanin"/>
          <w:color w:val="111111"/>
          <w:sz w:val="28"/>
          <w:sz w:val="28"/>
          <w:szCs w:val="28"/>
          <w:rtl w:val="true"/>
          <w:lang w:bidi="fa-IR"/>
        </w:rPr>
        <w:t xml:space="preserve">وقال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فی عقب ثلاثة أحوال ، ولا دلیل علی هذا المضاف ، وهذا نظیر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احتماله لأن یکون أصله إلی زید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الأحوال جمع حال لا حول ، أی فی ثلاث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المطر ، وتعاقب الریاح ، ومرور الدهور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أحدث عهده خمس سنین ونصف ؛ ففی بمعنی 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الداخلة بین مفضول سابق وفاضل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مَتاعُ الْحَیاةِ الدُّنْیا فِی الْآخِرَةِ إِلَّا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التعویض ، وهی الزائدة عوضا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محذوفة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فیمن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من رغبت فیه ، أجازه ابن مالک وحده بالقیاس علی نحو قوله </w:t>
      </w:r>
      <w:r>
        <w:rPr>
          <w:rFonts w:ascii="IRNazanin" w:hAnsi="IRNazanin" w:eastAsia="IRNazanin"/>
          <w:i/>
          <w:i/>
          <w:iCs/>
          <w:color w:val="111111"/>
          <w:sz w:val="28"/>
          <w:sz w:val="28"/>
          <w:szCs w:val="28"/>
          <w:rtl w:val="true"/>
          <w:lang w:bidi="fa-IR"/>
        </w:rPr>
        <w:t>فانظر بمن تثق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حمله علی ظاهره ، 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وهی الزائدة لغیر التعویض ، أجازه الفارسی فی الضرورة ، وأنشد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سعد إذا اللیل دجا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 فی سواده یرندجا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وأجازه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ارْکَبُوا فِیها</w:t>
      </w:r>
      <w:r>
        <w:rPr>
          <w:rFonts w:eastAsia="Amiri" w:cs="Amiri" w:ascii="Amiri" w:hAnsi="Amiri"/>
          <w:color w:val="111111"/>
          <w:sz w:val="28"/>
          <w:szCs w:val="28"/>
          <w:rtl w:val="true"/>
          <w:lang w:bidi="ar-SA"/>
        </w:rPr>
        <w:t xml:space="preserve">) </w:t>
      </w:r>
      <w:bookmarkStart w:id="221" w:name="pg5671_37480"/>
    </w:p>
    <w:p>
      <w:pPr>
        <w:pStyle w:val="Heading4"/>
        <w:numPr>
          <w:ilvl w:val="3"/>
          <w:numId w:val="1"/>
        </w:numPr>
        <w:rPr/>
      </w:pPr>
      <w:bookmarkStart w:id="222" w:name="__RefHeading___Toc3509587_581953129"/>
      <w:bookmarkStart w:id="223" w:name="_Toc81"/>
      <w:bookmarkEnd w:id="221"/>
      <w:bookmarkEnd w:id="222"/>
      <w:r>
        <w:rPr>
          <w:rtl w:val="true"/>
        </w:rPr>
        <w:t>حرف القاف</w:t>
      </w:r>
      <w:bookmarkEnd w:id="223"/>
    </w:p>
    <w:p>
      <w:pPr>
        <w:pStyle w:val="Heading5"/>
        <w:numPr>
          <w:ilvl w:val="4"/>
          <w:numId w:val="1"/>
        </w:numPr>
        <w:rPr/>
      </w:pPr>
      <w:bookmarkStart w:id="224" w:name="__RefHeading___Toc3509589_581953129"/>
      <w:bookmarkStart w:id="225" w:name="_Toc82"/>
      <w:bookmarkEnd w:id="224"/>
      <w:r>
        <w:rPr>
          <w:rtl w:val="true"/>
        </w:rPr>
        <w:t>«</w:t>
      </w:r>
      <w:r>
        <w:rPr>
          <w:rtl w:val="true"/>
        </w:rPr>
        <w:t>قَدْ</w:t>
      </w:r>
      <w:r>
        <w:rPr>
          <w:rtl w:val="true"/>
        </w:rPr>
        <w:t>»</w:t>
      </w:r>
      <w:bookmarkEnd w:id="225"/>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حرفیة وستأتی ، واسمیة ، وهی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وسیأتی ، واسم مرادف لحسب ، وهذه تستعمل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وهو الغالب لشبهها بقد الحرفیة فی لفظها ولکثیر من الحروف فی وضعها ، ویقال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زید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بالسکون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 حرصا علی بقاء السکون لأنه الأصل فیما یبنون ، ومعربة وهو قلیل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زید درهم ، بالرفع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 درهم ، بالرفع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نون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 والمستعملة اسم فعل مرادفة لیکفی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زیدا درهم ، وقدنی درهم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زیدا درهم ، ویکفینی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من نصر الخبیببن 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الإمام بالشّحیح الملحد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تحتمل قد الأولی أن تکون مرادفة لحسب علی لغة البناء ، وأن تکون</w:t>
      </w:r>
    </w:p>
    <w:p>
      <w:pPr>
        <w:pStyle w:val="BookText"/>
        <w:rPr/>
      </w:pPr>
      <w:r>
        <w:rPr>
          <w:rFonts w:ascii="IRNazanin" w:hAnsi="IRNazanin" w:eastAsia="IRNazanin"/>
          <w:color w:val="111111"/>
          <w:sz w:val="28"/>
          <w:sz w:val="28"/>
          <w:szCs w:val="28"/>
          <w:rtl w:val="true"/>
          <w:lang w:bidi="fa-IR"/>
        </w:rPr>
        <w:t xml:space="preserve">اسم فعل ، وأما الثانیة فتحتمل الأول وهو واضح ، والثانی علی أن النون حذفت للضرورة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عددت قومی کعدید الطّیس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ذهب القوم الکرام 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أنها اسم فعل لم یذکر مفعوله فالیاء للإطلاق ، والکسرة للساکنین وأما الحرفیة فمختصة بالفعل المتصرف الخبری المثبت المجرد من جازم وناصب وحرف تنفیس ، وهی معه کالجزء ؛ فلا تفصل منه بشیء ، اللهم إلا بالقسم کقوله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أخالد قد والله أوطأت عشوة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قائل المعروف فینا یعنّف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والله بیّن لی عنائی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بوشک فراقهم صرد یصیح</w:t>
      </w:r>
    </w:p>
    <w:p>
      <w:pPr>
        <w:pStyle w:val="BookText"/>
        <w:rPr/>
      </w:pP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لعمری بتّ ساهرا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والله أحسنت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لدلیل کقول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 الترحّل ، غیر أنّ رکابنا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تزل برحالنا ، وکأن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وکأن قد زالت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ولها خمسة 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التوقع ، وذلک مع المضارع واضح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یقدم الغائب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تتوقّع 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الماضی فأثبته الأکثرون ،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ینتظرون الخبر ، ومنه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 لأن الجماعة منتظرون لذلک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رکب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ینتظر رکوبه ، 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کانت تتوقّع إجابة الله سبحانه وتعالی لدعائها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وأنکر بعضهم کونها للتوقع مع الماضی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التوقّع انتظار الوقوع ، والماضی قد وقع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تبین بما ذکرنا أن مراد المثبتین لذلک أنها تدلّ علی أن الفعل الماضی کان قبل الإخبار به متوقّعا ، لا أنه الآن متوقع ، والذی یظهر لی قول ثالث ، وهو أنها لا تفید التوقع أصلا ، أما فی المضارع فلأن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التوقع بدون قد ؛ إذا الظاهر من حال المخبر عن مستقبل أنه </w:t>
      </w:r>
    </w:p>
    <w:p>
      <w:pPr>
        <w:pStyle w:val="BookText"/>
        <w:rPr/>
      </w:pPr>
      <w:r>
        <w:rPr>
          <w:rFonts w:ascii="IRNazanin" w:hAnsi="IRNazanin" w:eastAsia="IRNazanin"/>
          <w:color w:val="111111"/>
          <w:sz w:val="28"/>
          <w:sz w:val="28"/>
          <w:szCs w:val="28"/>
          <w:rtl w:val="true"/>
          <w:lang w:bidi="fa-IR"/>
        </w:rPr>
        <w:t xml:space="preserve">متوقّع له ، وأما فی الماضی فلأنه لو صح إثبات التوقع لها بمعنی أنها تدخل علی ما هو متوقع لصحّ أن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إن لا للاستفهام لأنها لا تدخل إلا جوابا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رجل ، ونحوه ، فالذی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مستفهم عنه من جهة شخص آخر ، کما أن الماضی بعد قد متوقّع کذلک ، وعبارة ابن مالک فی ذلک حسنة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تدخل علی ماض متوقع ، ولم یقل إنها تفید التوقع ، ولم یتعرض للتوقع فی الداخلة علی المضارع البتة ، وهذا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الماضی من الحال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الماضی القریب والماضی البعید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بالقریب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وانبنی علی إفادتها ذلک 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تدخل علی لیس وعسی ونعم وبئس لأنبهن للحال ؛ فلا معنی لذکر ما یقرّب ما هو حاصل ، ولذلک علة أخری ، وهی أن صیغهنّ لا یفدن الزمان ، ولا یتصرفن ؛ فأشبهن الاسم ، وأما قول عدیّ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الحیاء وأنّ رأسی قد عسی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المشیب لزرت أمّ القاسم</w:t>
      </w:r>
    </w:p>
    <w:p>
      <w:pPr>
        <w:pStyle w:val="BookText"/>
        <w:rPr/>
      </w:pPr>
      <w:r>
        <w:rPr>
          <w:rFonts w:ascii="IRNazanin" w:hAnsi="IRNazanin" w:eastAsia="IRNazanin"/>
          <w:color w:val="111111"/>
          <w:sz w:val="28"/>
          <w:sz w:val="28"/>
          <w:szCs w:val="28"/>
          <w:rtl w:val="true"/>
          <w:lang w:bidi="fa-IR"/>
        </w:rPr>
        <w:t>فعسی هنا بمعنی اشتدّ ، ولیست عسی الجامدة</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دخولها عند البصریین إلا الأخفش علی الماضی الواقع حالا إما ظاهرة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أَلَّا نُقاتِلَ فِی سَبِیلِ اللهِ وَقَدْ أُخْرِجْنا مِنْ دِیارِنا وَأَبْنائِنا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بِضاعَتُنا رُدَّتْ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الکوفیون والأخفش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لذلک ؛ لکثرة وقوعها حالا بدون قد ، والأصل عدم التقدیر ، لا سیما فیما کثر استعماله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عصفور ، وهو أن القسم إذا أجیب بماض متصرف مثبت فإن کان قریبا من الحال جیء باللام وقد جمیعا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لَقَدْ آثَرَکَ اللهُ </w:t>
      </w:r>
    </w:p>
    <w:p>
      <w:pPr>
        <w:pStyle w:val="BookText"/>
        <w:rPr/>
      </w:pP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بعیدا جیء باللام وحدها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لها بالله حلفة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لناموا ؛ فما إن من حدیث ولاصالی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 ، والظاهر فی الآیة والبیت عکس ما قال ؛ إذ المراد فی الآیة لقد فضلک الله علینا بالصبر وسیرة المحسنین ، وذلک محکوم له به فی الأزل ، وهو متصف به مذعقل ، والمراد فی البیت أنهم ناموا قبل مجیئه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کلام الزمخشری أنها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للتوقع لا للتقریب ؛ فإنه قال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الأعراف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بالهم لا یکادون ینطقون بهذه اللام إلا مع قد ، وقلّ عنهم نحو قوله </w:t>
      </w:r>
      <w:r>
        <w:rPr>
          <w:rFonts w:ascii="IRNazanin" w:hAnsi="IRNazanin" w:eastAsia="IRNazanin"/>
          <w:i/>
          <w:i/>
          <w:iCs/>
          <w:color w:val="111111"/>
          <w:sz w:val="28"/>
          <w:sz w:val="28"/>
          <w:szCs w:val="28"/>
          <w:rtl w:val="true"/>
          <w:lang w:bidi="fa-IR"/>
        </w:rPr>
        <w:t xml:space="preserve">حلفت لها بالله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البیت</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الجملة القسمیة لا تساق إلا تأکیدا للجملة المقسم علیها التی هی جوابها ؛ فکانت مظنّة لمعنی التوقع الذی هو معنی قد عند استماع المخاطب کلمة القسم ، ومقتضی کلام ابن مالک أنها مع الماضی إنما تفید التقریب کما ذکره ابن عصفور ، وأن من شرط دخولها کون الفعل متوقعا کما قدمنا ؛ فإنه قال تسهیله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علی فعل ماض متوقّع لا یشبه الحرف لقربه من الحال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لام الابتداء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الأصل دخولها علی 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دخلت علی المضارع لشبهه بالاسم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رَبَّکَ لَیَحْکُمُ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قرب الماضی من الحال أشبه المضارع الذی هو شبیه بالاسم ؛ فجاز دخولها علیه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التقلیل ، وهو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وقوع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یصدق الکذوب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یجود البخیل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وتقلیل متعلقه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ما أَنْتُمْ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هم علیه هو أقل معلوماته سبحانه ، وزعم بعضهم أنها فی هذه الأمثلة ونحوها للتحقیق ، وأن التقلیل فی المثالین الأولین لم یستفد من قد ، بل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یجود ، والکذوب یصدق ، فإنه إن لم یحمل علی أن صدور ذلک منهما قلیل کان فاسدا ، إذ آخر الکلام یناقض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 التکثیر ، قاله سیبویه فی قول الهذلی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أترک القرن مصفرّا أنامله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أثوابه مجّت بفرصاد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ربما نری ، ومعناه تکثیر الرؤیة ، ثم استشهد بالبیت ، واستشهد جماعة علی ذلک ببیت العروص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أشهد الغارة الشّعواء تحملنی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جرداء معروقة اللّحیین سرحوب</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التحقیق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أن بعضهم حمل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ما أَنْتُمْ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لتوکید العلم ، ویرجع ذلک إلی توکید الوعید ، وقال غیره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الَّذِینَ 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فی الجملة الفعلیة المجاب بها القسم مثل إنّ واللام فی الجملة الاسمیة المجاب بها فی إفادة التوکید ، وقد مضی نقل القول بالتقلیل فی الأولی والتقریب والتوقع فی مثل الثانیة ، ولکنّ القول بالتحقیق فیهما أظهر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 حکی 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فی خیر فتعرفه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تعرف ، وهذا غریب ، وإلیه أشار فی التسهیل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نفی بقد فنصب الجواب بعدها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ومحمله عندی علی خلاف ما ذکر ، وهو أن یکون </w:t>
      </w:r>
      <w:bookmarkStart w:id="226" w:name="pg5671_37485"/>
    </w:p>
    <w:p>
      <w:pPr>
        <w:pStyle w:val="BookText"/>
        <w:rPr/>
      </w:pPr>
      <w:bookmarkEnd w:id="226"/>
      <w:r>
        <w:rPr>
          <w:rFonts w:ascii="IRNazanin" w:hAnsi="IRNazanin" w:eastAsia="IRNazanin"/>
          <w:color w:val="111111"/>
          <w:sz w:val="28"/>
          <w:sz w:val="28"/>
          <w:szCs w:val="28"/>
          <w:rtl w:val="true"/>
          <w:lang w:bidi="fa-IR"/>
        </w:rPr>
        <w:t xml:space="preserve">کقولک للکذوب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صادق ، ثم جاء النصب بعدها نظرا إلی المعنی ، وإن کانا إنما حکما بالنفی لثبوت النصب فغیر مستقیم ، لمجیء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سأترک منزلی لبنی تمیم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 بالحجاز فأستریحا</w:t>
      </w:r>
    </w:p>
    <w:p>
      <w:pPr>
        <w:pStyle w:val="BookText"/>
        <w:rPr/>
      </w:pPr>
      <w:r>
        <w:rPr>
          <w:rFonts w:ascii="Amiri" w:hAnsi="Amiri" w:eastAsia="Amiri" w:cs="Amiri"/>
          <w:color w:val="111111"/>
          <w:sz w:val="28"/>
          <w:sz w:val="28"/>
          <w:szCs w:val="28"/>
          <w:rtl w:val="true"/>
          <w:lang w:bidi="ar-SA"/>
        </w:rPr>
        <w:t xml:space="preserve">وقراءة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النصب علی الاشتغال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یضربه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مطلقا ، وهو الظاهر ؛ لأن إذا الفجائیة لا یلیها إلا الجمل الاسمیة ، وقال أبو الحسن وتبعه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زید قد ضربه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بدون قد ، ووجهه عندی أن التزام الاسمیه مع إذا هذه إنما کان للفرق بینها وبین الشرطیة المختصة بالفعلیة ، فإذا اقترنت بقد حصل </w:t>
      </w:r>
      <w:r>
        <w:rPr>
          <w:rStyle w:val="FootnoteAnchor"/>
          <w:rtl w:val="true"/>
        </w:rPr>
        <w:footnoteReference w:id="70"/>
      </w:r>
      <w:r>
        <w:rPr>
          <w:rFonts w:ascii="IRNazanin" w:hAnsi="IRNazanin" w:eastAsia="IRNazanin"/>
          <w:color w:val="111111"/>
          <w:sz w:val="28"/>
          <w:sz w:val="28"/>
          <w:szCs w:val="28"/>
          <w:rtl w:val="true"/>
          <w:lang w:bidi="fa-IR"/>
        </w:rPr>
        <w:t>الفرق بذلک ؛ إذ لا تقترن الشرطیة بها</w:t>
      </w:r>
      <w:r>
        <w:rPr>
          <w:rFonts w:eastAsia="IRNazanin" w:cs="IRNazanin"/>
          <w:color w:val="111111"/>
          <w:sz w:val="28"/>
          <w:szCs w:val="28"/>
          <w:rtl w:val="true"/>
          <w:lang w:bidi="fa-IR"/>
        </w:rPr>
        <w:t>.</w:t>
      </w:r>
    </w:p>
    <w:p>
      <w:pPr>
        <w:pStyle w:val="Heading5"/>
        <w:numPr>
          <w:ilvl w:val="4"/>
          <w:numId w:val="1"/>
        </w:numPr>
        <w:rPr/>
      </w:pPr>
      <w:bookmarkStart w:id="227" w:name="__RefHeading___Toc3509591_581953129"/>
      <w:bookmarkStart w:id="228" w:name="_Toc83"/>
      <w:bookmarkEnd w:id="227"/>
      <w:r>
        <w:rPr>
          <w:rtl w:val="true"/>
        </w:rPr>
        <w:t>«</w:t>
      </w:r>
      <w:r>
        <w:rPr>
          <w:rtl w:val="true"/>
        </w:rPr>
        <w:t>قَطّ</w:t>
      </w:r>
      <w:r>
        <w:rPr>
          <w:rtl w:val="true"/>
        </w:rPr>
        <w:t>»</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ظرف زمان لاستغراق ما مضی ، وهذه بفتح القاف وتشدید الطاء مضمومة فی أفصح اللغات ، وتختص بالنفی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أفعله قطّ ، وهو لحن ، واشتقاقه من قططته ، أی قطعته ، فمعنی ما فعلته قطّ ما فعلته فیما انقطع من عمری ؛ لأن الماضی منقطع عن الحال والاستقبال ، وبنیت لتضمنها معنی مذ وإلی ؛ إذ المعنی مذ أن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مذ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الآن ، وعلی حرکة لئلا یلتقی ساکنان ، وکانت </w:t>
      </w:r>
      <w:bookmarkStart w:id="229" w:name="pg5671_37486"/>
    </w:p>
    <w:p>
      <w:pPr>
        <w:pStyle w:val="BookText"/>
        <w:rPr/>
      </w:pPr>
      <w:bookmarkEnd w:id="229"/>
      <w:r>
        <w:rPr>
          <w:rFonts w:ascii="IRNazanin" w:hAnsi="IRNazanin" w:eastAsia="IRNazanin"/>
          <w:color w:val="111111"/>
          <w:sz w:val="28"/>
          <w:sz w:val="28"/>
          <w:szCs w:val="28"/>
          <w:rtl w:val="true"/>
          <w:lang w:bidi="fa-IR"/>
        </w:rPr>
        <w:t>الضمة تشبیها بالغایات ، وقد تکسر علی أصل التقاء الساکنین ، وقد تتبع قافه طاءه فی الضم ، وقد تخفف طاؤه مع ضمها أو إسکانها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حسب ، وهذه مفتوحة القاف ساکنة الطاء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 ، وقطک ، وقط زید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 وحسبک ، وحسب زید درهم ، إلا أنها مبنیة لأنها موضوعة علی حرفین ، وحسب معربة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 فعل بمعنی یکفی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الوقایة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وتجوز نون الوقایة علی الوجه الثانی ، حفظا للبناء علی السکون ، کما یجوز فی لدن ومن وعن کذلک</w:t>
      </w:r>
      <w:r>
        <w:rPr>
          <w:rFonts w:eastAsia="IRNazanin" w:cs="IRNazanin"/>
          <w:color w:val="111111"/>
          <w:sz w:val="28"/>
          <w:szCs w:val="28"/>
          <w:rtl w:val="true"/>
          <w:lang w:bidi="fa-IR"/>
        </w:rPr>
        <w:t>.</w:t>
      </w:r>
    </w:p>
    <w:p>
      <w:pPr>
        <w:pStyle w:val="Heading4"/>
        <w:numPr>
          <w:ilvl w:val="3"/>
          <w:numId w:val="1"/>
        </w:numPr>
        <w:rPr/>
      </w:pPr>
      <w:bookmarkStart w:id="230" w:name="__RefHeading___Toc3509593_581953129"/>
      <w:bookmarkStart w:id="231" w:name="_Toc84"/>
      <w:bookmarkEnd w:id="230"/>
      <w:r>
        <w:rPr>
          <w:rtl w:val="true"/>
        </w:rPr>
        <w:t>حرف الکاف</w:t>
      </w:r>
      <w:bookmarkEnd w:id="231"/>
    </w:p>
    <w:p>
      <w:pPr>
        <w:pStyle w:val="Heading5"/>
        <w:numPr>
          <w:ilvl w:val="4"/>
          <w:numId w:val="1"/>
        </w:numPr>
        <w:rPr/>
      </w:pPr>
      <w:bookmarkStart w:id="232" w:name="__RefHeading___Toc3509595_581953129"/>
      <w:bookmarkStart w:id="233" w:name="_Toc85"/>
      <w:bookmarkEnd w:id="232"/>
      <w:r>
        <w:rPr>
          <w:rtl w:val="true"/>
        </w:rPr>
        <w:t>الکاف المفردة</w:t>
      </w:r>
      <w:bookmarkEnd w:id="233"/>
    </w:p>
    <w:p>
      <w:pPr>
        <w:pStyle w:val="BookText"/>
        <w:rPr/>
      </w:pPr>
      <w:r>
        <w:rPr>
          <w:rFonts w:ascii="IRNazanin" w:hAnsi="IRNazanin" w:eastAsia="IRNazanin"/>
          <w:color w:val="111111"/>
          <w:sz w:val="28"/>
          <w:sz w:val="28"/>
          <w:szCs w:val="28"/>
          <w:rtl w:val="true"/>
          <w:lang w:bidi="fa-IR"/>
        </w:rPr>
        <w:t>جارة ، وغیرها ، والجارة حرف و 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والحرف له خمسة 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 أثبت ذلک قوم ، ونفاه الأکثرون ، وقیّد بعضهم جوازه بأن تکون الکاف مکفوفة بما ، کحکایة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یعلم فتجاوز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جوازه فی المجرّدة من 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وَیْکَأَنَّهُ لا یُفْلِحُ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أعجب لعدم فلاحهم ، وفی المقرونة بما الزائدة کما فی المثال ، وبما المصدریة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أَرْسَلْنا فِیکُمْ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لأجل إرسالی فیکم رسولا منکم فاذکرونی ، وهو ظاهر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وَاذْکُرُوهُ کَما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بعضهم بأنه من وضع الخاص موضع العام ؛ إذ الذکر والهدایة یشترکان فی أمر واحد وهو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الإحسان ؛ فهذا فی الأصل بمنزلة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 للتشبیه ، ثم عدل عن ذلک للاعلام بخصوصیة المطلوب ، وما ذکرناه فی الآیتین من أنّ ما مصدریة قاله جماعة ، وهو الظاهر ، وزعم الزمخشری وابن عطیة وغیرهما أنها کافة ، وفیه إخراج الکاف عما ثبت لها من عمل الجر لغیر مقتض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وطرفک إمّا جئتنا فاحبسنّه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یحسبوا أنّ الهوی حیث تنظر</w:t>
      </w:r>
    </w:p>
    <w:p>
      <w:pPr>
        <w:pStyle w:val="BookText"/>
        <w:rPr/>
      </w:pPr>
      <w:r>
        <w:rPr>
          <w:rFonts w:ascii="IRNazanin" w:hAnsi="IRNazanin" w:eastAsia="IRNazanin"/>
          <w:color w:val="111111"/>
          <w:sz w:val="28"/>
          <w:sz w:val="28"/>
          <w:szCs w:val="28"/>
          <w:rtl w:val="true"/>
          <w:lang w:bidi="fa-IR"/>
        </w:rPr>
        <w:t xml:space="preserve">فقال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کیما فحذف الیاء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تکلف ، بل هی کاف التعلیل وما الکافة ، ونصب الفعل بها لشبهها بکی فی المعنی ، وزعم أبو محمد الأسود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علی حرّف هذا البیت ، وأن الصواب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جئت فامنح طرف عینیک غیرنا</w:t>
      </w:r>
    </w:p>
    <w:p>
      <w:pPr>
        <w:pStyle w:val="BookText"/>
        <w:rPr/>
      </w:pPr>
      <w:r>
        <w:rPr>
          <w:rFonts w:ascii="IRNazanin" w:hAnsi="IRNazanin" w:eastAsia="IRNazanin"/>
          <w:color w:val="111111"/>
          <w:sz w:val="28"/>
          <w:sz w:val="28"/>
          <w:szCs w:val="28"/>
          <w:rtl w:val="true"/>
          <w:lang w:bidi="fa-IR"/>
        </w:rPr>
        <w:t xml:space="preserve">لکی یحسبوا ،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الاستعلاء ، ذکره الأخفش والکوفیون ، وأن بعضهم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کخیر ، أمرا علی خیر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بخیر ، ولم یثبت مجیء الکاف بمعنی الباء ، وقیل هی للتشبیه علی حذف مضاف ، أی کصاحب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کما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المعنی علی ما أنت علیه ، والنحویین فی هذا المثال أعاریب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وهو أن ما موصولة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حذف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موصولة ، وأنت خبر حذف مبتدؤه ، أی کالذی هو أنت ، وقد قیل بذلک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کالذی هو لهم آلهة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زائدة ملغاة ، والکاف أیضا جارة کما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وننصر مولانا ونعلم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النّاس مجروم علیه وجارم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مرفوع أنیب عن المجرور ، کما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کأنت ، والمعنی کن فیما یستقبل مماثلا لنفسک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کافة ،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حذف خبره ، أی علیه أو کائن ، وقد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لَهُمْ آلِهَةٌ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کافة ، وزعم صاحب المستوفی أن الکاف لا تکفّ بما ، وردّ علیه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أنّنی وأبا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النّشوان والرّجل الحلیم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ماجد لم یخزنی یوم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سیف عمرو لم تخنه مضاربه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یصحّ الاستدال بهما إذا لم یثبت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توصل بالجملة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کافة أیضا ،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 والأصل کما کنت ، ثم حذف کان فانفصل الضمیر ، وهذا بعید ، بل الظاهر أن ما علی هذا التقدیر مصدریة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الجمل کثیرا صفة فی المعنی ؛ فتکون نعتا لصدر أو حالا ، ویحتملهما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قدّرته نعتا </w:t>
      </w:r>
    </w:p>
    <w:p>
      <w:pPr>
        <w:pStyle w:val="BookText"/>
        <w:rPr/>
      </w:pPr>
      <w:r>
        <w:rPr>
          <w:rFonts w:ascii="IRNazanin" w:hAnsi="IRNazanin" w:eastAsia="IRNazanin"/>
          <w:color w:val="111111"/>
          <w:sz w:val="28"/>
          <w:sz w:val="28"/>
          <w:szCs w:val="28"/>
          <w:rtl w:val="true"/>
          <w:lang w:bidi="fa-IR"/>
        </w:rPr>
        <w:t xml:space="preserve">لمصدر فهو إما معمول لنعیده ، أی نعید أول خلق إعادة مثل ما بدأناه ، أو لنطوی ، أی نفعل هذا الفعل العظیم کفعلنا هذا الفعل ، وإن قدرته حالا فذو الحال مفعول نعیده ، أی نعیده مماثلا للذی بدأنا ، وتقع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اجتمعت مع مثل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لا یَعْلَمُونَ لَوْ لا یُکَلِّمُنَا اللهُ أَوْ تَأْتِینا آیَةٌ ، کَذلِکَ قالَ الَّذِینَ مِنْ قَبْلِهِمْ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فی المعنی نعت 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کذلک نعت له ، ولا یتعدّی</w:t>
      </w:r>
    </w:p>
    <w:p>
      <w:pPr>
        <w:pStyle w:val="BookText"/>
        <w:rPr/>
      </w:pPr>
      <w:r>
        <w:rPr>
          <w:rFonts w:ascii="IRNazanin" w:hAnsi="IRNazanin" w:eastAsia="IRNazanin"/>
          <w:color w:val="111111"/>
          <w:sz w:val="28"/>
          <w:sz w:val="28"/>
          <w:szCs w:val="28"/>
          <w:rtl w:val="true"/>
          <w:lang w:bidi="fa-IR"/>
        </w:rPr>
        <w:t xml:space="preserve">عامل واحد لمتعلقین بمعنی واحد ،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عمرا ، 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لکذلک ، لأنه أبین منه ، کما لا یکون زید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لهذا لذلک ، ولا خبرا لمحذوف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 لما یؤدّی إلیه من عدم ارتباط ما بعده بما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بدل من کذلک ، أو بیان ، أو نصب بیعلمون ، أی لا یعلمون اعتقاد الیهود والنصاری ، فمثل بمنزلتها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نصب بقال </w:t>
      </w:r>
      <w:r>
        <w:rPr>
          <w:rStyle w:val="FootnoteAnchor"/>
          <w:rtl w:val="true"/>
        </w:rPr>
        <w:footnoteReference w:id="72"/>
      </w:r>
      <w:r>
        <w:rPr>
          <w:rFonts w:ascii="IRNazanin" w:hAnsi="IRNazanin" w:eastAsia="IRNazanin"/>
          <w:color w:val="111111"/>
          <w:sz w:val="28"/>
          <w:sz w:val="28"/>
          <w:szCs w:val="28"/>
          <w:rtl w:val="true"/>
          <w:lang w:bidi="fa-IR"/>
        </w:rPr>
        <w:t xml:space="preserve">، أو الکاف مبتدأ والعائد محذوف ، أی قاله ، وردّ ابن الشجری ذلک علی مکی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استوفی معموله وهو مثل ، ولیس بشیء ؛ لأن مثل حینئذ مفعول مطلق أو مفعول به لیعلمون ، والضمیر المقدّر مفعول به لقال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 وذلک إذا اتصلت بما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کما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کما یدخل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الخبّاز فی النهایة ، وأبو سعید السیرافی ، وغیرهما ، وهو غریب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وهی الزائدة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لیس شیء مثله ؛ إذ لو لم تقدّر زائدة صار المعنی لیس شیء مثل مثله ؛ فیلزم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إثبات المثل ، وإنما زیدت لتوکید نفی المثل ؛ لأن زیادة الحرف بمنزلة إعادة الجملة ثانیا ، قاله ابن جنی ، ولأنهم إذا بالغوا فی نفی الفعل عن أحد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 لا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ومرادهم إنما هو النفی عن ذاته ، ولکنهم إذا نفوه عمن هو علی أخصّ أوصافه فقد نفوه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فی الآیة غیر زائدة ، ثم اختلف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مثل ، کما زیدت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زیدت هنا لتفصل الکاف من الضمیر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بزیادة الحرف أولی من القول بزیادة الاسم ، بل زیادة الاسم لم تثبت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یشهد للقائل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قراءة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تؤوّلت قراءة الجماعة علی زیادة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أی إیمانا مثل إیمانکم به ، أی بالله سبحانه ، أو بمحمد علیه الصلاة والسّلام ، أو بالقرآن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للقرآن ، وما للتوراة ، أی فإن آمنوا بکتابکم کما آمنتم بکتابهم ، وفی الآیة الأولی قول ثالث ، وهو أن الکاف ومثلا لا رائد منهما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بمعنی الذات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الصفة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اسم مؤکد بمثل ، کما عکس ذلک من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ولعبت طیر بهم أبابیل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فصیّروا مثل کعصف مأکول</w:t>
      </w:r>
    </w:p>
    <w:p>
      <w:pPr>
        <w:pStyle w:val="BookText"/>
        <w:rPr/>
      </w:pPr>
      <w:r>
        <w:rPr>
          <w:rFonts w:ascii="IRNazanin" w:hAnsi="IRNazanin" w:eastAsia="IRNazanin"/>
          <w:color w:val="111111"/>
          <w:sz w:val="28"/>
          <w:sz w:val="28"/>
          <w:szCs w:val="28"/>
          <w:rtl w:val="true"/>
          <w:lang w:bidi="fa-IR"/>
        </w:rPr>
        <w:t xml:space="preserve">وأما الکاف الاسمیة الجارة فمرادفة لمثل ، ولا تقع کذلک عند سیبویه والمحققین إلا فی الضرورة ، کقوله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 ثلاث کنعاج 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یضحکن عن کالبرد المنهمّ </w:t>
      </w:r>
    </w:p>
    <w:p>
      <w:pPr>
        <w:pStyle w:val="BookText"/>
        <w:rPr/>
      </w:pPr>
      <w:r>
        <w:rPr>
          <w:rFonts w:ascii="IRNazanin" w:hAnsi="IRNazanin" w:eastAsia="IRNazanin"/>
          <w:color w:val="111111"/>
          <w:sz w:val="28"/>
          <w:sz w:val="28"/>
          <w:szCs w:val="28"/>
          <w:rtl w:val="true"/>
          <w:lang w:bidi="fa-IR"/>
        </w:rPr>
        <w:t xml:space="preserve">وقال کثیر منهم الأخفش والفارسی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الاختیار ، فجوزوا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الکاف فی موضع رفع ، والأسد مخفوضا بالإضافة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ویقع مثل هذا فی کتب المعربین کثیرا ، قال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فَأَنْفُخُ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الضمیر راجع للکاف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کَهَیْئَةِ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فأنفخ فی ذلک الشیء المماثل فیصیر کسائر الطیور ،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ووقع مثل ذلک فی کلام غیره ، ولو کان کما زعموا لسمع فی الکلام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وتتعین الحرفیة فی موضعین </w:t>
      </w:r>
      <w:r>
        <w:rPr>
          <w:rStyle w:val="FootnoteAnchor"/>
          <w:rtl w:val="true"/>
        </w:rPr>
        <w:footnoteReference w:id="73"/>
      </w:r>
      <w:r>
        <w:rPr>
          <w:rFonts w:ascii="IRNazanin" w:hAnsi="IRNazanin" w:eastAsia="IRNazanin"/>
          <w:color w:val="111111"/>
          <w:sz w:val="28"/>
          <w:sz w:val="28"/>
          <w:szCs w:val="28"/>
          <w:rtl w:val="true"/>
          <w:lang w:bidi="fa-IR"/>
        </w:rPr>
        <w:t xml:space="preserve">؛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خلافا لمن أجاز زیادة الأسماء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هی ومخفوضها صلة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یرتجی وما یخاف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کاللّیث والغیث معا</w:t>
      </w:r>
    </w:p>
    <w:p>
      <w:pPr>
        <w:pStyle w:val="BookText"/>
        <w:rPr/>
      </w:pPr>
      <w:r>
        <w:rPr>
          <w:rFonts w:ascii="IRNazanin" w:hAnsi="IRNazanin" w:eastAsia="IRNazanin"/>
          <w:color w:val="111111"/>
          <w:sz w:val="28"/>
          <w:sz w:val="28"/>
          <w:szCs w:val="28"/>
          <w:rtl w:val="true"/>
          <w:lang w:bidi="fa-IR"/>
        </w:rPr>
        <w:t xml:space="preserve">خلافا لابن مالک فی إجازته أن یکون مضافا ومضافا إلیه علی إضمار مبتدأ ، کما 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تخریج للفصیح علی الشاذ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یبق من آی بها یحلّین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رماد وخطام کنفین</w:t>
      </w:r>
    </w:p>
    <w:p>
      <w:pPr>
        <w:pStyle w:val="BookText"/>
        <w:rPr/>
      </w:pPr>
      <w:r>
        <w:rPr>
          <w:rFonts w:ascii="IRNazanin" w:hAnsi="IRNazanin" w:eastAsia="IRNazanin"/>
          <w:color w:val="111111"/>
          <w:sz w:val="28"/>
          <w:sz w:val="28"/>
          <w:szCs w:val="28"/>
          <w:rtl w:val="true"/>
          <w:lang w:bidi="fa-IR"/>
        </w:rPr>
        <w:t>وغیر ودّ جازل أو ودّین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وصالیات ککما یؤثفین</w:t>
      </w:r>
    </w:p>
    <w:p>
      <w:pPr>
        <w:pStyle w:val="BookText"/>
        <w:rPr/>
      </w:pPr>
      <w:r>
        <w:rPr>
          <w:rFonts w:ascii="IRNazanin" w:hAnsi="IRNazanin" w:eastAsia="IRNazanin"/>
          <w:color w:val="111111"/>
          <w:sz w:val="28"/>
          <w:sz w:val="28"/>
          <w:szCs w:val="28"/>
          <w:rtl w:val="true"/>
          <w:lang w:bidi="fa-IR"/>
        </w:rPr>
        <w:t xml:space="preserve">فیحتمل أن الکافین حرفان أکد أولهما بثانیهما کما قال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والله لا یلفی لمابی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للمابهم أبدا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234" w:name="pg5671_37492"/>
    </w:p>
    <w:p>
      <w:pPr>
        <w:pStyle w:val="BookText"/>
        <w:rPr/>
      </w:pPr>
      <w:bookmarkEnd w:id="234"/>
      <w:r>
        <w:rPr>
          <w:rFonts w:ascii="IRNazanin" w:hAnsi="IRNazanin" w:eastAsia="IRNazanin"/>
          <w:color w:val="111111"/>
          <w:sz w:val="28"/>
          <w:sz w:val="28"/>
          <w:szCs w:val="28"/>
          <w:rtl w:val="true"/>
          <w:lang w:bidi="fa-IR"/>
        </w:rPr>
        <w:t>وأن یکونا اسمین أکد أیضا أولهما بثانیهما ، وأن تکون الأولی حرفا والثانیة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الکاف غیر الجارة فنوعان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 منصوب أو مجرور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معنی لا محل له ومعناه الخطاب ، وهی اللاحقة لاسم الإشارة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 وتلک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وللضمیر المنفصل المنصوب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 وإیاکما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 هذا هو الصحیح ، ولبعض أسماء الأفعال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حیهلک ، ورویدک ، والنّجاءک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ولأرأیت بمعنی أخبرنی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هذَا الَّذِی کَرَّمْتَ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فالتاء فاعل ، والکاف حرف خطاب هذا هو الصحیح ، وهو قول سیبویه ، وعکس ذلک الفراء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حرف خطاب ، والکاف فاعل ، لکونها المطابقة للمسند إلیه ، ویردّه صحة الاستغناء عن الکاف ، وأنها لم تقع قطّ مرفوعة ،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فاعل ، والکاف مفعول ، ویلزمه أن یصح الاقتصار علی المنصوب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زیدا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المفعول الثانی ، ولکن الفائدة لا یتم عنده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هذا الّذی کرّمت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فالمفعول الثانی محذوف ، أی لم کرّمته علی وأنا خیر منه؟ وقد تلحق ألفاظا أخر شذوذا ، وحمل علی ذلک الفارسیّ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السّوء تهدیها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وحنت ، وما حسبتک أن تحینا</w:t>
      </w:r>
    </w:p>
    <w:p>
      <w:pPr>
        <w:pStyle w:val="BookText"/>
        <w:rPr/>
      </w:pPr>
      <w:r>
        <w:rPr>
          <w:rFonts w:ascii="IRNazanin" w:hAnsi="IRNazanin" w:eastAsia="IRNazanin"/>
          <w:color w:val="111111"/>
          <w:sz w:val="28"/>
          <w:sz w:val="28"/>
          <w:szCs w:val="28"/>
          <w:rtl w:val="true"/>
          <w:lang w:bidi="fa-IR"/>
        </w:rPr>
        <w:t xml:space="preserve">لئلا یلزم الإخبار عن اسم العین بالمصدر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أن وصلتها بدلا من الکاف سادا مسد المفعولین کقراءة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کفروا أنما نملی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بالخطاب</w:t>
      </w:r>
      <w:r>
        <w:rPr>
          <w:rFonts w:eastAsia="IRNazanin" w:cs="IRNazanin"/>
          <w:color w:val="111111"/>
          <w:sz w:val="28"/>
          <w:szCs w:val="28"/>
          <w:rtl w:val="true"/>
          <w:lang w:bidi="fa-IR"/>
        </w:rPr>
        <w:t>.</w:t>
      </w:r>
    </w:p>
    <w:p>
      <w:pPr>
        <w:pStyle w:val="Heading5"/>
        <w:numPr>
          <w:ilvl w:val="4"/>
          <w:numId w:val="1"/>
        </w:numPr>
        <w:rPr/>
      </w:pPr>
      <w:bookmarkStart w:id="235" w:name="__RefHeading___Toc3509597_581953129"/>
      <w:bookmarkStart w:id="236" w:name="_Toc86"/>
      <w:bookmarkEnd w:id="235"/>
      <w:r>
        <w:rPr>
          <w:rtl w:val="true"/>
        </w:rPr>
        <w:t>«</w:t>
      </w:r>
      <w:r>
        <w:rPr>
          <w:rtl w:val="true"/>
        </w:rPr>
        <w:t>کَیْ</w:t>
      </w:r>
      <w:r>
        <w:rPr>
          <w:rtl w:val="true"/>
        </w:rPr>
        <w:t>»</w:t>
      </w:r>
      <w:bookmarkEnd w:id="236"/>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مختصرا من کیف کقوله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تجنحون إلی سلم وما ثئرت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قتلاکم ، ولظی الهیجاء تضطرم؟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أراد کیف ، فحذف الفاء کما 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بمنزلة لام التعلیل معنی وعملا وهی الداخلة علی ما الاستفهامیة فی قولهم فی السؤال عن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لمه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لم تنفع فضرّ ، فإنّما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الفتی کیما یضرّ وینفع</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کافة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مضمرة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کی 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النّصب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بمنزلة أن المصدریة معنی وعملا ، وذلک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صحة حلول أن محلّها ، ولأنها لو کانت حرف تعلیل لم یدخل علیها حرف تعلیل ، ومن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کی 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یَکُونَ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اللام قبلها ، فإن لم تقدر فهی تعلیلیة جارة ، ویجب حینئذ إضمار أن بعدها ، ومثله فی الاحتمالین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لکیما أن تطیر بقربتی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فتترکها شنّا ببیداء بلقع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 إما تعلیلیة مؤکّدة للام ، أو مصدریة مؤکّدة بأن ، ولا تظهر أن بعد کی إلا فی الضرورة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النّاس أصبحت مانحا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لسانک کیما أن تغرّ وتخدعا؟</w:t>
      </w:r>
    </w:p>
    <w:p>
      <w:pPr>
        <w:pStyle w:val="BookText"/>
        <w:rPr/>
      </w:pPr>
      <w:r>
        <w:rPr>
          <w:rFonts w:ascii="IRNazanin" w:hAnsi="IRNazanin" w:eastAsia="IRNazanin"/>
          <w:color w:val="111111"/>
          <w:sz w:val="28"/>
          <w:sz w:val="28"/>
          <w:szCs w:val="28"/>
          <w:rtl w:val="true"/>
          <w:lang w:bidi="fa-IR"/>
        </w:rPr>
        <w:t xml:space="preserve">وعن الأخفش أن کی جارة دائما ، وأن النصب بعدها بأن ظاهرة أو مضمرة ، ویردّه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زعم أن کی تأکید للام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ولا للما بهم أبدا دواء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بأن الفصیح المقیس لا یخرّج علی الشاذ ، وعن الکوفیین أنها ناصبة دائما ، ویرده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لمه ، وقول حاتم </w:t>
      </w:r>
      <w:r>
        <w:rPr>
          <w:rFonts w:eastAsia="IRNazanin" w:cs="IRNazanin"/>
          <w:color w:val="111111"/>
          <w:sz w:val="28"/>
          <w:szCs w:val="28"/>
          <w:rtl w:val="true"/>
          <w:lang w:bidi="fa-IR"/>
        </w:rPr>
        <w:t xml:space="preserve">: </w:t>
      </w:r>
      <w:bookmarkStart w:id="237" w:name="pg5671_37494"/>
    </w:p>
    <w:p>
      <w:pPr>
        <w:pStyle w:val="BookText"/>
        <w:rPr/>
      </w:pPr>
      <w:bookmarkEnd w:id="237"/>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وأوقدت ناری کی لیبصر ضوؤها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وأخرجت کلبی وهو فی البیت داخله</w:t>
      </w:r>
    </w:p>
    <w:p>
      <w:pPr>
        <w:pStyle w:val="BookText"/>
        <w:rPr/>
      </w:pPr>
      <w:r>
        <w:rPr>
          <w:rFonts w:ascii="IRNazanin" w:hAnsi="IRNazanin" w:eastAsia="IRNazanin"/>
          <w:color w:val="111111"/>
          <w:sz w:val="28"/>
          <w:sz w:val="28"/>
          <w:szCs w:val="28"/>
          <w:rtl w:val="true"/>
          <w:lang w:bidi="fa-IR"/>
        </w:rPr>
        <w:t xml:space="preserve">لأن لام الجر لا تفصل بین الفعل وناصبه ، وأجابوا عن الأول بأن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یفعل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ویلزمهم کثرة الحذف ، وإخراج ما الاستفهامیة عن الصّدر ، وحذف ألفها فی غیر الجر ، وحذف الفعل المنصوب مع بقاء عامل النصب ، وکل ذلک لم یثبت ، نعم وقع فی صحیح البخاری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فیذهب کیما فیعود ظهره طبقا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کیما یسجد ، وهو غریب جدا لا یحتمل القیاس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فالنصب بأن مضمرة ، وجوّز أبو سعید کون المضمر کی ، والأول أولی ؛ لأنّ أن أمکن فی عمل النصب من غیرها ؛ فهی أقوی علی التجوز فیها بأن تعمل مضمرة</w:t>
      </w:r>
      <w:r>
        <w:rPr>
          <w:rFonts w:eastAsia="IRNazanin" w:cs="IRNazanin"/>
          <w:color w:val="111111"/>
          <w:sz w:val="28"/>
          <w:szCs w:val="28"/>
          <w:rtl w:val="true"/>
          <w:lang w:bidi="fa-IR"/>
        </w:rPr>
        <w:t>.</w:t>
      </w:r>
    </w:p>
    <w:p>
      <w:pPr>
        <w:pStyle w:val="Heading5"/>
        <w:numPr>
          <w:ilvl w:val="4"/>
          <w:numId w:val="1"/>
        </w:numPr>
        <w:rPr/>
      </w:pPr>
      <w:bookmarkStart w:id="238" w:name="__RefHeading___Toc3509599_581953129"/>
      <w:bookmarkStart w:id="239" w:name="_Toc87"/>
      <w:bookmarkEnd w:id="238"/>
      <w:r>
        <w:rPr>
          <w:rtl w:val="true"/>
        </w:rPr>
        <w:t>«</w:t>
      </w:r>
      <w:r>
        <w:rPr>
          <w:rtl w:val="true"/>
        </w:rPr>
        <w:t>کَمْ</w:t>
      </w:r>
      <w:r>
        <w:rPr>
          <w:rtl w:val="true"/>
        </w:rPr>
        <w:t>»</w:t>
      </w:r>
      <w:bookmarkEnd w:id="239"/>
    </w:p>
    <w:p>
      <w:pPr>
        <w:pStyle w:val="BookText"/>
        <w:rPr/>
      </w:pPr>
      <w:r>
        <w:rPr>
          <w:rFonts w:ascii="Amiri" w:hAnsi="Amiri" w:eastAsia="Amiri" w:cs="Amiri"/>
          <w:color w:val="111111"/>
          <w:sz w:val="28"/>
          <w:sz w:val="28"/>
          <w:szCs w:val="28"/>
          <w:rtl w:val="true"/>
          <w:lang w:bidi="ar-SA"/>
        </w:rPr>
        <w:t xml:space="preserve">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خبریة بمعنی کثیر ، واستفهامیة بمعنی أی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ویشترکان فی خمسة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الاسمیة ، والإبهام ، والافتقار إلی التمییز ، والبناء ، ولزوم التصدیر ، وأما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کَمْ أَهْلَکْنا قَبْلَهُمْ مِنَ الْقُرُونِ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إِلَیْهِمْ لا یَرْجِعُونَ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أبدلت أنّ وصلتها من کم فمردود ، بأن عامل البدل هو عامل المبدل منه ، فإن قدر عامل المبدل منه یروا فکم لها الصّدر فلا یعمل فیها ما قبلها ، وإن قدر أهلکنا فلا تسلط له فی المعنی علی البدل ، والصواب أن کم مفعول لأهلکنا ، والجملة إما معمولة لیروا علی أنه علّق عن العمل فی اللفظ ، وأنّ وصلتها مفعول لأجله ، وإما معترضة بین یروا وما سدّ مسدّ مفعولیه وهو أنّ وصلتها ، وکذلک قول ابن عصفور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یَهْدِ لَهُمْ کَمْ أَهْلَکْنا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کم فاعل مردود بأن کم لها الصدر ، وقوله إن ذلک جاء علی لغة ردیئة حکاها الأخفش عن بعضهم 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کم عبید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فیخرجها عن الصدریة خطأ عظیم ؛ إذ خرّج کلام الله سبحانه علی هذه اللغة ، وإنما الفاعل ضمیر اسم الله سبحانه ، أو ضمیر العلم أو الهدی المدلول علیه بالفعل ، أو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 الفاعل یکون جملة إما مطلقا أو بشرط کونها مقترنة بما یعلق عن العمل والفعل قلبی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أقام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 أبو البقاء کونه ضمیر الإهلاک المفهوم من الجملة ، ولیس هذا من المواطن التی یعود الضمیر فیها علی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ویفترقان فی خمسة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مع الخبریة محتمل للتصدیق والتکذیب ، بخلافه مع الاستفهامیة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بالخبریة لا یستدعی من مخاطبه جوابا لأنه مخبر ، والمتکلم بالاستفهامیة یستدعیه لأنه مستخبر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الاسم المبدل من الخبریة لا یقترن بالهمزة ، بخلاف المبدل من الاستفهامیة ، یقال فی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عبید لی خمسون بل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الاستفهامیة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مالک أعشرون أم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تمییزکم الخبریة مفرد أو مجموع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عبد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عبید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ملوک باد ملکهم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ونعیم سوقة بادوا</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عمّة لک یا جریر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فدعاء قد حلبت علیّ عشاری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تمییز الاستفهامیة إلا مفردا ، خلافا للکوفیین</w:t>
      </w:r>
      <w:r>
        <w:rPr>
          <w:rFonts w:eastAsia="IRNazanin" w:cs="IRNazanin"/>
          <w:color w:val="111111"/>
          <w:sz w:val="28"/>
          <w:szCs w:val="28"/>
          <w:rtl w:val="true"/>
          <w:lang w:bidi="fa-IR"/>
        </w:rPr>
        <w:t xml:space="preserve">. </w:t>
      </w:r>
      <w:bookmarkStart w:id="240" w:name="pg5671_37496"/>
    </w:p>
    <w:p>
      <w:pPr>
        <w:pStyle w:val="BookText"/>
        <w:rPr/>
      </w:pPr>
      <w:bookmarkEnd w:id="240"/>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تمییز الخبریة واجب الخفض ، وتمییز الاستفهامیة منصوب ، ولا یجوز جره مطلقا خلافا للفراء والزجاج وابن السراج وآخرین ، بل یشترط أن تجرکم بحرف جر ؛ فحینئذ یجوز فی التمییز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وهو الکثیر ، والجر خلافا لبعضهم ، وهو بمن مضمرة وجوبا ، لا بالإضافة خلافا للزجاج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وتلخص أن فی جر تمییزها أقوالا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 والمنع ، والتفصیل فإن جرّت هی بحرف جر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قوم أن لغة تمیم جواز نصب تمییزکم الخبریة إذا کان الخبر مفردا ، وروی 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عمّة لک یا جریر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فدعاء قد حلبت علیّ عشاری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بالخفض علی قیاس تمییز الخبریة ، وبالنصب علی اللغة التمیمیة ، أو علی تقدیرها استفهامیة استفهام تهکم ، أی أخبرنی بعدد عماتک وخالاتک اللّاتی کن یخدمننی فقد نسیته ، وعلیهما 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وأفرد الضمیر حملا علی لفظ کم ، وبالرفع علی أنه مبتدأ وإن کان نکرة لکونه قد وصف بلک وبفدعاء محذوفة مدلول علیها بالمذکورة ؛ إذ لیس المراد تخصیص الخالة بوصفها بالفدع کما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خالة استدلالا علیها بلک الأولی ،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تقدیر قد حلبت أخری ؛ لأن المخبر عنه فی هذا الوجه متعدد لفظا ومعنی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وهند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أو مصدر ، والتمییز محذوف ، أی کم وقت أو حلبة</w:t>
      </w:r>
      <w:r>
        <w:rPr>
          <w:rFonts w:eastAsia="IRNazanin" w:cs="IRNazanin"/>
          <w:color w:val="111111"/>
          <w:sz w:val="28"/>
          <w:szCs w:val="28"/>
          <w:rtl w:val="true"/>
          <w:lang w:bidi="fa-IR"/>
        </w:rPr>
        <w:t>.</w:t>
      </w:r>
    </w:p>
    <w:p>
      <w:pPr>
        <w:pStyle w:val="Heading5"/>
        <w:numPr>
          <w:ilvl w:val="4"/>
          <w:numId w:val="1"/>
        </w:numPr>
        <w:rPr/>
      </w:pPr>
      <w:bookmarkStart w:id="241" w:name="__RefHeading___Toc3509601_581953129"/>
      <w:bookmarkStart w:id="242" w:name="_Toc88"/>
      <w:bookmarkEnd w:id="241"/>
      <w:r>
        <w:rPr>
          <w:rtl w:val="true"/>
        </w:rPr>
        <w:t>«</w:t>
      </w:r>
      <w:r>
        <w:rPr>
          <w:rtl w:val="true"/>
        </w:rPr>
        <w:t>کأیّ</w:t>
      </w:r>
      <w:r>
        <w:rPr>
          <w:rtl w:val="true"/>
        </w:rPr>
        <w:t>»</w:t>
      </w:r>
      <w:bookmarkEnd w:id="2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مرکب من کاف التشبیه وأیّ المنونة ، ولذلک جاز الوقف </w:t>
      </w:r>
    </w:p>
    <w:p>
      <w:pPr>
        <w:pStyle w:val="BookText"/>
        <w:rPr/>
      </w:pPr>
      <w:r>
        <w:rPr>
          <w:rFonts w:ascii="IRNazanin" w:hAnsi="IRNazanin" w:eastAsia="IRNazanin"/>
          <w:color w:val="111111"/>
          <w:sz w:val="28"/>
          <w:sz w:val="28"/>
          <w:szCs w:val="28"/>
          <w:rtl w:val="true"/>
          <w:lang w:bidi="fa-IR"/>
        </w:rPr>
        <w:t>علیها بالنون ؛ لأن التنوین لما دخل فی الترکیب أشبه النون الأصلیة ، ولهذا رسم فی المصحف نونا ، ومن وقف علیها یحذفه اعتبر حکمه فی الأصل وهو الحذف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وتوافق کأی کم فی خمسة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الإبهام ، والافتقار إلی التمییز ، والبناء ، ولزوم التصدیر ، وإفادة التکثیر تارة وهو الغالب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والاستفهام أخری ، وهو نادر ولم یثبته إلا ابن قتیبة وابن عصفور وابن مالک ، واستدل علیه بقول أبی بن کعب لابن مسعود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 تقرأ سورة الأحزاب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وتخالفها فی خمسة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مرکبة ، وکم بسیطة علی الصحیح ، خلافا لمن زعم أنها مرکبة من الکاف وما الاستفهامیة ، ثم حذفت ألفها لدخول الجار ، وسکنت میمها للتخفیف لثقل الکلمة بالترکیب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ممیزها مجرور بمن غالبا ، حتی زعم ابن عصفور لزوم ذلک ، ویردّه قول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 رجلا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ذلک یونس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 قد أتانا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أکثر العرب لا یتکلمون به إلا مع من ،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الغالب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النصب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اطرد الیأس بالرّجا ؛ فکأیّ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 حمّ یسره بعد عسر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وکائن لنا فضلا علیکم ومنّة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قدیما ، ولا تدرون ما منّ منعم </w:t>
      </w:r>
      <w:bookmarkStart w:id="243" w:name="pg5671_37498"/>
    </w:p>
    <w:p>
      <w:pPr>
        <w:pStyle w:val="BookText"/>
        <w:rPr/>
      </w:pPr>
      <w:bookmarkEnd w:id="243"/>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تقع استفهامیّة </w:t>
      </w:r>
      <w:r>
        <w:rPr>
          <w:rStyle w:val="FootnoteAnchor"/>
          <w:rtl w:val="true"/>
        </w:rPr>
        <w:footnoteReference w:id="74"/>
      </w:r>
      <w:r>
        <w:rPr>
          <w:rFonts w:ascii="IRNazanin" w:hAnsi="IRNazanin" w:eastAsia="IRNazanin"/>
          <w:color w:val="111111"/>
          <w:sz w:val="28"/>
          <w:sz w:val="28"/>
          <w:szCs w:val="28"/>
          <w:rtl w:val="true"/>
          <w:lang w:bidi="fa-IR"/>
        </w:rPr>
        <w:t>عند الجمهور ، وقد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تقع مجرورة ، خلافا لابن قتیبة وابن عصفور ، أجازا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بکأیّ تبیع هذا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خبرها لا یقع مفردا</w:t>
      </w:r>
      <w:r>
        <w:rPr>
          <w:rFonts w:eastAsia="IRNazanin" w:cs="IRNazanin"/>
          <w:color w:val="111111"/>
          <w:sz w:val="28"/>
          <w:szCs w:val="28"/>
          <w:rtl w:val="true"/>
          <w:lang w:bidi="fa-IR"/>
        </w:rPr>
        <w:t>.</w:t>
      </w:r>
    </w:p>
    <w:p>
      <w:pPr>
        <w:pStyle w:val="Heading5"/>
        <w:numPr>
          <w:ilvl w:val="4"/>
          <w:numId w:val="1"/>
        </w:numPr>
        <w:rPr/>
      </w:pPr>
      <w:bookmarkStart w:id="244" w:name="__RefHeading___Toc3509603_581953129"/>
      <w:bookmarkStart w:id="245" w:name="_Toc89"/>
      <w:bookmarkEnd w:id="244"/>
      <w:r>
        <w:rPr>
          <w:rtl w:val="true"/>
        </w:rPr>
        <w:t>«</w:t>
      </w:r>
      <w:r>
        <w:rPr>
          <w:rtl w:val="true"/>
        </w:rPr>
        <w:t>کذا</w:t>
      </w:r>
      <w:r>
        <w:rPr>
          <w:rtl w:val="true"/>
        </w:rPr>
        <w:t>»</w:t>
      </w:r>
      <w:bookmarkEnd w:id="245"/>
    </w:p>
    <w:p>
      <w:pPr>
        <w:pStyle w:val="BookText"/>
        <w:rPr/>
      </w:pPr>
      <w:r>
        <w:rPr>
          <w:rFonts w:ascii="IRNazanin" w:hAnsi="IRNazanin" w:eastAsia="IRNazanin"/>
          <w:color w:val="111111"/>
          <w:sz w:val="28"/>
          <w:sz w:val="28"/>
          <w:szCs w:val="28"/>
          <w:rtl w:val="true"/>
          <w:lang w:bidi="fa-IR"/>
        </w:rPr>
        <w:t xml:space="preserve">ترد 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کلمتین باقیتین علی أصلهما ، وهما کاف التشبیه وذا الإشاریة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فاضلا ورأیت عمرا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وأسلمنی الزّمان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طرب ولا أنس</w:t>
      </w:r>
    </w:p>
    <w:p>
      <w:pPr>
        <w:pStyle w:val="BookText"/>
        <w:rPr/>
      </w:pPr>
      <w:r>
        <w:rPr>
          <w:rFonts w:ascii="Amiri" w:hAnsi="Amiri" w:eastAsia="Amiri" w:cs="Amiri"/>
          <w:color w:val="111111"/>
          <w:sz w:val="28"/>
          <w:sz w:val="28"/>
          <w:szCs w:val="28"/>
          <w:rtl w:val="true"/>
          <w:lang w:bidi="ar-SA"/>
        </w:rPr>
        <w:t xml:space="preserve">وتدخل علیها ها التنبیه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أَهکَذا عَرْشُکِ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واحدة مرکبة من کلمتین مکنیابها عن غیر عدد کقول أئمة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بمکان کذا وکذا وجذ؟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وجاذا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بإضمار أعرف ، وکما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یقال للعبد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یوم کذا وکذا؟ فعلت فیه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واحدة مرکبة مکنیا بها عن العدد فتوافق کأی فی أربعة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 والبناء ، والإبهام ، والافتقار إلی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وتخالفها فی 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لیس لها الصّدر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کذا وکذا درهما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تمییزها واجب النصب ؛ فلا یجوز جره بمن اتفاقا ، ولا بالإضافة ، سد خلافا للکوفیین ، أجازوا فی غیر تکرار ولا عطف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bookmarkStart w:id="246" w:name="pg5671_37499"/>
    </w:p>
    <w:p>
      <w:pPr>
        <w:pStyle w:val="BookText"/>
        <w:rPr/>
      </w:pPr>
      <w:bookmarkEnd w:id="246"/>
      <w:r>
        <w:rPr>
          <w:rFonts w:ascii="IRNazanin" w:hAnsi="IRNazanin" w:eastAsia="IRNazanin"/>
          <w:color w:val="111111"/>
          <w:sz w:val="28"/>
          <w:sz w:val="28"/>
          <w:szCs w:val="28"/>
          <w:rtl w:val="true"/>
          <w:lang w:bidi="fa-IR"/>
        </w:rPr>
        <w:t>ثوب ، وکذا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علی العدد الصریح ، ولهذا قال فقهاؤهم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بقول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کذا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وعشرون ، حملا علی المحقّق من نظائرهن من العدد الصریح ووافقهم علی هذه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مسألتی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 والأخفش وابن کیسان والسیرافی وابن عصفور ، ووهم ابن السّید فنقل اتفاق النحویین علی إجازة ما أجازه المبرد ومن ذکر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تستعمل غالبا إلا معطوفا علیها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النّفس نعمی بعد بؤساک ذاکرا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 لطفا به نسی الجهد</w:t>
      </w:r>
    </w:p>
    <w:p>
      <w:pPr>
        <w:pStyle w:val="BookText"/>
        <w:rPr/>
      </w:pPr>
      <w:r>
        <w:rPr>
          <w:rFonts w:ascii="IRNazanin" w:hAnsi="IRNazanin" w:eastAsia="IRNazanin"/>
          <w:color w:val="111111"/>
          <w:sz w:val="28"/>
          <w:sz w:val="28"/>
          <w:szCs w:val="28"/>
          <w:rtl w:val="true"/>
          <w:lang w:bidi="fa-IR"/>
        </w:rPr>
        <w:t xml:space="preserve">وزعم ابن خروف أنهم لم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مالک أنه مسموع ولکنه قلیل</w:t>
      </w:r>
      <w:r>
        <w:rPr>
          <w:rFonts w:eastAsia="IRNazanin" w:cs="IRNazanin"/>
          <w:color w:val="111111"/>
          <w:sz w:val="28"/>
          <w:szCs w:val="28"/>
          <w:rtl w:val="true"/>
          <w:lang w:bidi="fa-IR"/>
        </w:rPr>
        <w:t>.</w:t>
      </w:r>
    </w:p>
    <w:p>
      <w:pPr>
        <w:pStyle w:val="Heading5"/>
        <w:numPr>
          <w:ilvl w:val="4"/>
          <w:numId w:val="1"/>
        </w:numPr>
        <w:rPr/>
      </w:pPr>
      <w:bookmarkStart w:id="247" w:name="__RefHeading___Toc3509605_581953129"/>
      <w:bookmarkStart w:id="248" w:name="_Toc90"/>
      <w:bookmarkEnd w:id="247"/>
      <w:r>
        <w:rPr>
          <w:rtl w:val="true"/>
        </w:rPr>
        <w:t>«</w:t>
      </w:r>
      <w:r>
        <w:rPr>
          <w:rtl w:val="true"/>
        </w:rPr>
        <w:t>کَلّا</w:t>
      </w:r>
      <w:r>
        <w:rPr>
          <w:rtl w:val="true"/>
        </w:rPr>
        <w:t>»</w:t>
      </w:r>
      <w:bookmarkEnd w:id="248"/>
    </w:p>
    <w:p>
      <w:pPr>
        <w:pStyle w:val="BookText"/>
        <w:rPr/>
      </w:pPr>
      <w:r>
        <w:rPr>
          <w:rFonts w:ascii="IRNazanin" w:hAnsi="IRNazanin" w:eastAsia="IRNazanin"/>
          <w:color w:val="111111"/>
          <w:sz w:val="28"/>
          <w:sz w:val="28"/>
          <w:szCs w:val="28"/>
          <w:rtl w:val="true"/>
          <w:lang w:bidi="fa-IR"/>
        </w:rPr>
        <w:t>مرکبة عند ثعلب من کاف التشبیه ولا النافیة ، قال وإنما شدّدت لامها لتقویة المعنی ، ولدفع توهم بقاء معنی الکلمتین ، وعند غیره هی بسیطة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عند سیبویه والخلیل والمبرد والزجاج وأکثر البصریین حرف معناه الرّدع والزّجر ، لا معنی لها عندهم إلا ذلک ، حتی إنهم یجیزون أبدا الوقف علیها ، والابتداء بما بعدها ، وحتی قال جماعة منهم ، متی سمعت کلّا فی سورة فاحکم بأنها مکیة ؛ لأن فیها معنی التهدید والوعید ، وأکثر ما نزل ذلک بمکة ؛ لأن أکثر العتو کان بها ، وفیه نظر ؛ لأن لزوم المکیة إنما یکون عن اختصاص العتو بها ، لا عن غلبته ، ثم لا تمتنع الإشارة إلی عتو سابق ، ثم لا یظهر معنی الزبر فی کلّا المسبوقة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 </w:t>
      </w:r>
    </w:p>
    <w:p>
      <w:pPr>
        <w:pStyle w:val="BookText"/>
        <w:rPr/>
      </w:pPr>
      <w:r>
        <w:rPr>
          <w:rFonts w:ascii="Amiri" w:hAnsi="Amiri" w:eastAsia="Amiri" w:cs="Amiri"/>
          <w:color w:val="111111"/>
          <w:sz w:val="28"/>
          <w:sz w:val="28"/>
          <w:szCs w:val="28"/>
          <w:rtl w:val="true"/>
          <w:lang w:bidi="ar-SA"/>
        </w:rPr>
        <w:t>َقُومُ النَّاسُ لِرَبِّ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انته عن ترک الإیمان بالتصویر فی أی صورة ما شاء الله ، وبالبعث ، وعن العجلة بالقرآن ، تعسّف ؛ إذ لم یتقدم فی الأولین حکایة نفی ذلک عن أحد ، ولطول الفصل فی الثالثة بین کلّا وذکر العجلة ، وأیضا فإن أول ما نزل خمس آیات من أول سورة العلق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فی افتتاح الکلام ، والوارد منها فی التنزیل ثلاثة وثلاثون موضعا کلّها فی النصف الأخیر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ورأی الکسائی وأبو حاتم ومن وافقهما أنّ معنی الرّدع والزّجر لیس مستمرا فیها ، فزادوا فیها معنی ثانیا یصح علیه أن یوقف دونها ویبتدأ بها ، ثم اختلفوا فی تعیین ذلک المعنی علی ثلاثة أقوال ، أحدها للکسائی ومتابعیه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حقّا ، والثانی لأبی حاتم ومتابعیه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ألا الاستفتاحیة ، والثالث للنّضر بن شمیل والفراء ومن وافقهما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حرف جواب بمنزلة إی ونعم ، وحملوا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إی والقمر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أبی حاتم عندی أولی من قولهما ؛ لأنه أکثر اطرادا ؛ فإنّ قول النّضر لا یتأتی فی آیتی المؤمنین والشعراء علی ما سیأتی ، وقول الکسائی لا یتأتی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أنّ تکسر بعد ألا الاستفتاحیة ، ولا تکسر بعد حقا ولا بعد ما کان بمعناها ، ولأن تفسیر حرف بحرف أولی من تفسیر حرف باسم ، وأما قول مکی إن کلّا علی رأی الکسائی اسم إذا کانت بمعنی حقا فبعید ؛ لأن اشتراک اللفظ بین الاسمیة والحرفیة قلیل ، ومخالف للأصل ، ومحوج لتکلف دعوی علة لبنائها ، وإلا فلم لا نوّنت؟ </w:t>
      </w:r>
    </w:p>
    <w:p>
      <w:pPr>
        <w:pStyle w:val="BookText"/>
        <w:rPr/>
      </w:pPr>
      <w:r>
        <w:rPr>
          <w:rFonts w:ascii="Amiri" w:hAnsi="Amiri" w:eastAsia="Amiri" w:cs="Amiri"/>
          <w:color w:val="111111"/>
          <w:sz w:val="28"/>
          <w:sz w:val="28"/>
          <w:szCs w:val="28"/>
          <w:rtl w:val="true"/>
          <w:lang w:bidi="ar-SA"/>
        </w:rPr>
        <w:t xml:space="preserve">وإذا صلح الموضع للردع ولغیره جاز الوقف علیها والابتداء بها علی اختلاف التقدیرین ، والأرجح حملها علی الردع لأنه الغالب فیها ، وذلک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 الْغَیْبَ أَمِ اتَّخَذَ عِنْدَ الرَّحْمنِ عَهْداً ؛ کَلَّا سَنَکْتُبُ 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 اللهِ آلِهَةً لِیَکُونُوا لَهُمْ عِزًّا ، کَلَّا سَیَکْفُرُونَ بِعِبادَتِهِمْ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تتعین للردع أو الاستفتاح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لَعَلِّی أَعْمَلُ صالِحاً فِیما تَرَکْتُ ، کَلَّا إِنَّها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کانت بمعنی حقا لما کسرت همزة إنّ ، ولو کانت بمعنی نعم لکانت للوعد بالرجوع لأنها بعد الطلب کما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مُوسی إِنَّا لَمُدْرَکُونَ ، قالَ کَلَّا إِنَّ مَعِی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لکسر إن ، ولأن نعم بعد الخبر للتصدیق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یمتنع کونها للزجر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إِلَّا ذِکْری لِلْبَشَرِ ، کَلَّا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لیس قبلها ما یصح ردّه وقول الطبری وجماعة إنه لما نزل فی عدد خزنة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اکفونی اثنین وأنا أکفیکم سبعة عشر ؛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 له قول متعسف ؛ لأن الآیة لم تتضمن ذلک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سَیَکْفُرُونَ بِعِبادَتِهِمْ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 إما علی أنه مصدر کلّ إذا أعیا ، أی کلّوا فی دعواهم وانقطعوا ، أو من الکل وهو الثقل ، أی حملوا کلّا ، وجوز الزمخشری کونه حرف الردع ونوّن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أبو حیان بأن ذلک إنما صحّ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اسم أصله التنوین فرجع به إلی أصله للتناسب ، أو علی لغة من یصرف مالا ینصرف مطلقا ، أو بشرط کونه مفاعل أو مفاعیل ، اه</w:t>
      </w:r>
      <w:r>
        <w:rPr>
          <w:rFonts w:eastAsia="IRNazanin" w:cs="IRNazanin"/>
          <w:color w:val="111111"/>
          <w:sz w:val="28"/>
          <w:szCs w:val="28"/>
          <w:rtl w:val="true"/>
          <w:lang w:bidi="fa-IR"/>
        </w:rPr>
        <w:t xml:space="preserve">. </w:t>
      </w:r>
      <w:bookmarkStart w:id="249" w:name="pg5671_37502"/>
    </w:p>
    <w:p>
      <w:pPr>
        <w:pStyle w:val="BookText"/>
        <w:rPr/>
      </w:pPr>
      <w:bookmarkEnd w:id="249"/>
      <w:r>
        <w:rPr>
          <w:rFonts w:ascii="IRNazanin" w:hAnsi="IRNazanin" w:eastAsia="IRNazanin"/>
          <w:color w:val="111111"/>
          <w:sz w:val="28"/>
          <w:sz w:val="28"/>
          <w:szCs w:val="28"/>
          <w:rtl w:val="true"/>
          <w:lang w:bidi="fa-IR"/>
        </w:rPr>
        <w:t xml:space="preserve">ولیس التوجیه منحصرا عند الزمخشری فی ذلک ، بل جوز کون التنوین بدلا من حرف الإطلاق المزید فی رأس الآیة ، ثم إنه وصل بنیة الوقف ، وجزم بهذا الوجه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بالتنوین ، وهذه القراءة مصحّحة لتأویله فی کلا ، إذ الفعل لیس أصله التنوین</w:t>
      </w:r>
      <w:r>
        <w:rPr>
          <w:rFonts w:eastAsia="IRNazanin" w:cs="IRNazanin"/>
          <w:color w:val="111111"/>
          <w:sz w:val="28"/>
          <w:szCs w:val="28"/>
          <w:rtl w:val="true"/>
          <w:lang w:bidi="fa-IR"/>
        </w:rPr>
        <w:t>.</w:t>
      </w:r>
    </w:p>
    <w:p>
      <w:pPr>
        <w:pStyle w:val="Heading5"/>
        <w:numPr>
          <w:ilvl w:val="4"/>
          <w:numId w:val="1"/>
        </w:numPr>
        <w:rPr/>
      </w:pPr>
      <w:bookmarkStart w:id="250" w:name="__RefHeading___Toc3509607_581953129"/>
      <w:bookmarkStart w:id="251" w:name="_Toc91"/>
      <w:bookmarkEnd w:id="250"/>
      <w:r>
        <w:rPr>
          <w:rtl w:val="true"/>
        </w:rPr>
        <w:t>«</w:t>
      </w:r>
      <w:r>
        <w:rPr>
          <w:rtl w:val="true"/>
        </w:rPr>
        <w:t>کأنّ</w:t>
      </w:r>
      <w:r>
        <w:rPr>
          <w:rtl w:val="true"/>
        </w:rPr>
        <w:t>»</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مرکب عند أکثرهم ، حتی ادّعی ابن هشام وابن الخباز الإجماع علیه ، ولیس کذلک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کأسد ، ثم قدّم حرف التشبیه اهتماما به ، ففتحت همزة أنّ لدخول الجار علیه ، ثم قال الزجاج وابن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الکاف جرّ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حرف لا یتعلق بشیء ، لمفارقته الموضع الذمی تتعلق فیه بالاستقرار ، ولا یقدر له عامل غیره ، لتمام الکلام بدونه ، ولا هو زائد ، لإفادته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قوله بأبعد من قول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کاف التشبیه لا تتعلق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رأی الزجاج أن الجارّ غیر الزائد حقّه التعلق قدّر الکاف هنا اسما بمنزلة مثل ، فلزمه أن یقدر له موضعا ، فقدّره مبتدأ ، فاضطر إلی أن قدّر له خبرا لم ینطق به قطّ ، ولا المعنی مفتقر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أخوّة زید إیاک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موضع لأنّ وما بعدها ، لأن الکاف وأنّ صارا بالترکیب کلمة واحدة ، وفیه نظر ، لأن ذاک فی الترکیب الوضعی ، لا فی الترکیب الطاریء فی حال الترکیب الإسنادی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والمخلّص عندی من الإشکال أن یدّعی أنها بسیطة ، وهو قول بعضهم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شرح الإیضاح لابن الخباز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إلی أن فتح همزتها لطول الحرف بالترکیب ، لا لانها معمولة للکاف کما قال أبو الفتح ، وإلا لکان الکلام غیر تام ، والإجماع علی أنه تامّ ، اه وقد مضی أن الزجاج یراه ناقصا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وذکروا لکأنّ أربعة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الغالب علیها ، والمتفق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 وهذا المعنی أطلقه الجمهور</w:t>
      </w:r>
    </w:p>
    <w:p>
      <w:pPr>
        <w:pStyle w:val="BookText"/>
        <w:rPr/>
      </w:pPr>
      <w:r>
        <w:rPr>
          <w:rFonts w:ascii="IRNazanin" w:hAnsi="IRNazanin" w:eastAsia="IRNazanin"/>
          <w:color w:val="111111"/>
          <w:sz w:val="28"/>
          <w:sz w:val="28"/>
          <w:szCs w:val="28"/>
          <w:rtl w:val="true"/>
          <w:lang w:bidi="fa-IR"/>
        </w:rPr>
        <w:t xml:space="preserve">لکأنّ ، وزعم جماعة منهم ابن السیّد البطلیوسیّ أنه لا یکون إلا إذا کان خبرها اسما جامدا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قائم ، أو فی الدار ، أو عندک ، أو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فی ذلک کله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والظن ، وذلک فیما ذکرنا ، وحمل ابن الأنباری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بالشتاء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أظنه مقبلا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 ذکره الکوفیون والزجاجی ، وأنشدوا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بطن مکّة مقشعرّا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الأرض لیس بها هشام</w:t>
      </w:r>
    </w:p>
    <w:p>
      <w:pPr>
        <w:pStyle w:val="BookText"/>
        <w:rPr/>
      </w:pPr>
      <w:r>
        <w:rPr>
          <w:rFonts w:ascii="IRNazanin" w:hAnsi="IRNazanin" w:eastAsia="IRNazanin"/>
          <w:color w:val="111111"/>
          <w:sz w:val="28"/>
          <w:sz w:val="28"/>
          <w:szCs w:val="28"/>
          <w:rtl w:val="true"/>
          <w:lang w:bidi="fa-IR"/>
        </w:rPr>
        <w:t>أی لأن الأرض ؛ إذ لا یکون تشبیها ، لأنه لیس فی الأرض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للتحقیق فمن أین جاء معنی التعلیل؟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الکلام معها فی المعنی جواب عن سؤال عن العلّة مقدر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رَبَّکُمْ إِنَّ زَلْزَلَةَ السَّاعَةِ شَیْءٌ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وأجیب بأمور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بالظرفیة الکون فی بطنها ، لا الکون علی ظهرها ، فالمعنی أنه کان ینبغی أن لا یقشعر بطن مکة مع دفن هشام فیه ، لأنه لها کالغیث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هشاما قد خلف من یسدّ مسدّه ، فکانه لم یمت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الکاف للتعلیل ، وأنّ للتوکید ، فهما کلمتان لا کلمة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وَیْکَأَنَّهُ لا یُفْلِحُ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أعجب لعدم فلاح الکافرین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 قاله الکوفیون ، وحملوا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کأنک بالشتاء مقبل ، </w:t>
      </w:r>
    </w:p>
    <w:p>
      <w:pPr>
        <w:pStyle w:val="BookText"/>
        <w:rPr/>
      </w:pPr>
      <w:r>
        <w:rPr>
          <w:rFonts w:ascii="IRNazanin" w:hAnsi="IRNazanin" w:eastAsia="IRNazanin"/>
          <w:color w:val="111111"/>
          <w:sz w:val="28"/>
          <w:sz w:val="28"/>
          <w:szCs w:val="28"/>
          <w:rtl w:val="true"/>
          <w:lang w:bidi="fa-IR"/>
        </w:rPr>
        <w:t>وکأنک بالفرج آت ، وکأنک بالدنیا لم تکن وبالآخرة 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الحریری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 تنحّط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اللّحد وتنغّط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فی إعراب ذلک ؛ فقال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خطاب ، والباء زائدة فی اسم کأنّ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اسم کأن ، وفی المثال الأول حذف مضاف ، أی کأن زمانک مقبل بالشتاء ، ولا حذف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بالدنیا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الجملة الفعلیة خبر ، والباء بمعنی فی ، وهی متعلقة بتکن ، وفاعل تکن ضمیر المخاطب ، 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والیاء فی کأنک وکأنّی زائدتان کافّتان لکأنّ عن العمل کما تکفها ما ، والباء زائدة فی المبتدأ ، وقال ابن عمرون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 بکأنّ اسمها ، والظرف خبرها ، والجملة بعده حال ، بدلیل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بالشّمس وقد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 وروایة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 ولم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 وهذه الحال متممة لمعنی الکلام کالحال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وکحتی وما بعدها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بزید حتی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المطرزی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کأنی أبصرک تنحط ، وکأنی أبصر الدنیا لم تکن ، ثم حذف الفعل وزیدت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قوم أن کأنّ قد تنصب الجزأین ، وأنشدوا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أذنیه إذا تشوّفا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قادمة أو قلما محرّفا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محذوف ، أی یحکیان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قادمتا أو قلما محرّفا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بألفات غیر منونة ، علی أن الأسماء مثنّاة ، وحذفت النون للضرورة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قائله ، وهو أبو نخیلة ، وقد أنشده </w:t>
      </w:r>
      <w:bookmarkStart w:id="252" w:name="pg5671_37505"/>
    </w:p>
    <w:p>
      <w:pPr>
        <w:pStyle w:val="BookText"/>
        <w:rPr/>
      </w:pPr>
      <w:bookmarkEnd w:id="252"/>
      <w:r>
        <w:rPr>
          <w:rFonts w:ascii="IRNazanin" w:hAnsi="IRNazanin" w:eastAsia="IRNazanin"/>
          <w:color w:val="111111"/>
          <w:sz w:val="28"/>
          <w:sz w:val="28"/>
          <w:szCs w:val="28"/>
          <w:rtl w:val="true"/>
          <w:lang w:bidi="fa-IR"/>
        </w:rPr>
        <w:t>بحضرة الرشید فلحّنه أبو عمرو والأصمعی ، وهذا وهم ؛ فإن أبا عمرو توفی قبل الرشید</w:t>
      </w:r>
      <w:r>
        <w:rPr>
          <w:rFonts w:eastAsia="IRNazanin" w:cs="IRNazanin"/>
          <w:color w:val="111111"/>
          <w:sz w:val="28"/>
          <w:szCs w:val="28"/>
          <w:rtl w:val="true"/>
          <w:lang w:bidi="fa-IR"/>
        </w:rPr>
        <w:t>.</w:t>
      </w:r>
    </w:p>
    <w:p>
      <w:pPr>
        <w:pStyle w:val="Heading5"/>
        <w:numPr>
          <w:ilvl w:val="4"/>
          <w:numId w:val="1"/>
        </w:numPr>
        <w:rPr/>
      </w:pPr>
      <w:bookmarkStart w:id="253" w:name="__RefHeading___Toc3509609_581953129"/>
      <w:bookmarkStart w:id="254" w:name="_Toc92"/>
      <w:bookmarkEnd w:id="253"/>
      <w:r>
        <w:rPr>
          <w:rtl w:val="true"/>
        </w:rPr>
        <w:t>«</w:t>
      </w:r>
      <w:r>
        <w:rPr>
          <w:rtl w:val="true"/>
        </w:rPr>
        <w:t>کُلّ</w:t>
      </w:r>
      <w:r>
        <w:rPr>
          <w:rtl w:val="true"/>
        </w:rPr>
        <w:t>»</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موضوع لاستغراق أفراد المنکّر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 المجموع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وأجزاء المفرد المعرف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زید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کلّ رغیف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لعموم الأفراد ، فإن أضفت الرغیف إلی زید صارت لعموم أجزاء فرد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وجب فی قراءة غیر أبی عمرو وابن ذکوان کذلک یطبع الله</w:t>
      </w:r>
    </w:p>
    <w:p>
      <w:pPr>
        <w:pStyle w:val="BookText"/>
        <w:rPr/>
      </w:pPr>
      <w:r>
        <w:rPr>
          <w:rFonts w:ascii="Amiri" w:hAnsi="Amiri" w:eastAsia="Amiri" w:cs="Amiri"/>
          <w:color w:val="111111"/>
          <w:sz w:val="28"/>
          <w:sz w:val="28"/>
          <w:szCs w:val="28"/>
          <w:rtl w:val="true"/>
          <w:lang w:bidi="ar-SA"/>
        </w:rPr>
        <w:t>عَلی کُلِّ قَلْبِ مُتَکَبِّرٍ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 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 کل بعد قلب لیعم أفراد القلوب کما عم أجزاء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وترد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کل واحد مما قبلها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أوجهها باعتبار ما قبلها ؛</w:t>
      </w:r>
    </w:p>
    <w:p>
      <w:pPr>
        <w:pStyle w:val="BookText"/>
        <w:rPr/>
      </w:pPr>
      <w:r>
        <w:rPr>
          <w:rFonts w:ascii="IRNazanin" w:hAnsi="IRNazanin" w:eastAsia="IRNazanin"/>
          <w:color w:val="111111"/>
          <w:sz w:val="28"/>
          <w:sz w:val="28"/>
          <w:szCs w:val="28"/>
          <w:rtl w:val="true"/>
          <w:lang w:bidi="fa-IR"/>
        </w:rPr>
        <w:t xml:space="preserve">فأحدها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نعتا لنکرة أو معرفة ؛ فتدل علی کماله ، وتجب إضافتها إلی اسم ظاهر یماثله لفظا ومعنی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أطعمنا شاة کلّ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 حانت بفلج دماؤهم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القوم کلّ القوم یا أمّ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توکیدا لمعرفة ، قال الأخفش والکوفیون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لنکرة محدودة ، وعلیهما ففائدتها العموم ، وتجب إضافتها إلی اسم مضمر راجع إلی المؤکد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یخلفه الظاهر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قد ذکرتک لو أجزی بذکرکم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أشبه النّاس کلّ النّاس بالقمر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وخالفه أبو حیان ، وزعم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نعت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أطعمنا شاة </w:t>
      </w:r>
    </w:p>
    <w:p>
      <w:pPr>
        <w:pStyle w:val="BookText"/>
        <w:rPr/>
      </w:pPr>
      <w:r>
        <w:rPr>
          <w:rFonts w:ascii="IRNazanin" w:hAnsi="IRNazanin" w:eastAsia="IRNazanin"/>
          <w:color w:val="111111"/>
          <w:sz w:val="28"/>
          <w:sz w:val="28"/>
          <w:szCs w:val="28"/>
          <w:rtl w:val="true"/>
          <w:lang w:bidi="fa-IR"/>
        </w:rPr>
        <w:t>کل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توکیدا ، ولیس قوله بشیء ؛ لأن التی ینعت بها دالة علی الکمال ، لا علی عموم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توکید النکرة بها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نلبث حولا کاملا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نلتقی إلّا علی منهج</w:t>
      </w:r>
    </w:p>
    <w:p>
      <w:pPr>
        <w:pStyle w:val="BookText"/>
        <w:rPr/>
      </w:pPr>
      <w:r>
        <w:rPr>
          <w:rFonts w:ascii="IRNazanin" w:hAnsi="IRNazanin" w:eastAsia="IRNazanin"/>
          <w:color w:val="111111"/>
          <w:sz w:val="28"/>
          <w:sz w:val="28"/>
          <w:szCs w:val="28"/>
          <w:rtl w:val="true"/>
          <w:lang w:bidi="fa-IR"/>
        </w:rPr>
        <w:t xml:space="preserve">وأجاز الفراء والزمخشری أن نقطع کل المؤکد بها عن الإضافة لفظا تمسکا بقراءة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وخرّجها ابن مالک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ضمیر الظرف وفیه ضعف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الحال علی عامله الظرف ، وقطع کل عن الإضافة لفظا</w:t>
      </w:r>
    </w:p>
    <w:p>
      <w:pPr>
        <w:pStyle w:val="BookText"/>
        <w:rPr/>
      </w:pPr>
      <w:r>
        <w:rPr>
          <w:rFonts w:ascii="IRNazanin" w:hAnsi="IRNazanin" w:eastAsia="IRNazanin"/>
          <w:color w:val="111111"/>
          <w:sz w:val="28"/>
          <w:sz w:val="28"/>
          <w:szCs w:val="28"/>
          <w:rtl w:val="true"/>
          <w:lang w:bidi="fa-IR"/>
        </w:rPr>
        <w:t xml:space="preserve">وتقدیرا لتصیر نکرة فیصح کونه حالا ، والأجود أن تقدر کلا بدلا من اسم إنّ ، وإنما جاز إبدال الظاهر من ضمیر الحاضر بدل کل لأنه مفید للاحاطة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ثلاثتکم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تکون تابعة ، بل تالیة للعوامل ؛ فتقع مضافة إلی الظاهر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مضافة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ضَرَبْنا 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أوجهها الثلاثة التی باعتبار ما بعدها فقد مضت الإشارة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إلی الظاهر ، وحکمها أن یعمل فیها جمیع العوامل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 کلّ بنی تمیم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إلی ضمیر محذوف ، ومقتضی کلام النحویین أن حکمها کالتی قبلها ، ووجهه أنهما سیان فی امتناع التأکید بهما ، وفی تذکرة أبی الفتح أن تقدیم کل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من تأخیرها ؛ لأن التقدیر کلهم ، فلو أخرت لباشرت العامل مع أنها فی المعنی منزّلة منزلة ما لا </w:t>
      </w:r>
    </w:p>
    <w:p>
      <w:pPr>
        <w:pStyle w:val="BookText"/>
        <w:rPr/>
      </w:pPr>
      <w:r>
        <w:rPr>
          <w:rFonts w:ascii="IRNazanin" w:hAnsi="IRNazanin" w:eastAsia="IRNazanin"/>
          <w:color w:val="111111"/>
          <w:sz w:val="28"/>
          <w:sz w:val="28"/>
          <w:szCs w:val="28"/>
          <w:rtl w:val="true"/>
          <w:lang w:bidi="fa-IR"/>
        </w:rPr>
        <w:t>یباشره ، فلما قدمت أشبهت المرتفعة بالابتداء فی أن کلا منهما لم یسبقها عامل فی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إلی ضمیر ملفوظ به ، وحکمها أن لا یعمل فیها غالبا إلا الابتداء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کُلَّهُ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کلا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آتِیهِ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الابتداء عامل معنوی ، ومن القلیل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یمید إذا مادت علیه دلاؤهم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فیصدر عنه کلّها وهو ناهل</w:t>
      </w:r>
    </w:p>
    <w:p>
      <w:pPr>
        <w:pStyle w:val="BookText"/>
        <w:rPr/>
      </w:pPr>
      <w:r>
        <w:rPr>
          <w:rFonts w:ascii="IRNazanin" w:hAnsi="IRNazanin" w:eastAsia="IRNazanin"/>
          <w:color w:val="111111"/>
          <w:sz w:val="28"/>
          <w:sz w:val="28"/>
          <w:szCs w:val="28"/>
          <w:rtl w:val="true"/>
          <w:lang w:bidi="fa-IR"/>
        </w:rPr>
        <w:t xml:space="preserve">ولا یجب أن یکون منه قول علی رضی الله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تبیّنّا الهدی کان کلّنا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طاعة الرّحمن والحقّ والنّقی</w:t>
      </w:r>
    </w:p>
    <w:p>
      <w:pPr>
        <w:pStyle w:val="BookText"/>
        <w:rPr/>
      </w:pPr>
      <w:r>
        <w:rPr>
          <w:rFonts w:ascii="IRNazanin" w:hAnsi="IRNazanin" w:eastAsia="IRNazanin"/>
          <w:color w:val="111111"/>
          <w:sz w:val="28"/>
          <w:sz w:val="28"/>
          <w:szCs w:val="28"/>
          <w:rtl w:val="true"/>
          <w:lang w:bidi="fa-IR"/>
        </w:rPr>
        <w:t>حل الأولی تقدیر کان شأنیة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حکمه الإفراد والتذکیر ، وأن معناها بحسب ما تضاف إلیه ؛ فإن کانت مضافة إلی منکر وجب مراعاة معناها ؛ فلذلک جاء الضمیر مفردا مذکرا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فَعَلُوهُ فِی الزُّبُرِ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أبی بکر وکعب ولبید رضی الله عنهم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امریء مصبّح فی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والموت أدنی من شراک نعله</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ابن أنثی وإن طالت سلامته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علی آلة حدباء محمول</w:t>
      </w:r>
    </w:p>
    <w:p>
      <w:pPr>
        <w:pStyle w:val="BookText"/>
        <w:rPr/>
      </w:pPr>
      <w:r>
        <w:rPr>
          <w:rFonts w:ascii="IRNazanin" w:hAnsi="IRNazanin" w:eastAsia="IRNazanin"/>
          <w:color w:val="111111"/>
          <w:sz w:val="28"/>
          <w:sz w:val="28"/>
          <w:szCs w:val="28"/>
          <w:rtl w:val="true"/>
          <w:lang w:bidi="fa-IR"/>
        </w:rPr>
        <w:t>ألا کلّ شیء ما خلا الله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نعیم لا محالة زائل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السموأل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المرء لم یدنس من الّلؤم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رداء یرتدیه جمیل </w:t>
      </w:r>
    </w:p>
    <w:p>
      <w:pPr>
        <w:pStyle w:val="BookText"/>
        <w:rPr/>
      </w:pPr>
      <w:r>
        <w:rPr>
          <w:rFonts w:ascii="Amiri" w:hAnsi="Amiri" w:eastAsia="Amiri" w:cs="Amiri"/>
          <w:color w:val="111111"/>
          <w:sz w:val="28"/>
          <w:sz w:val="28"/>
          <w:szCs w:val="28"/>
          <w:rtl w:val="true"/>
          <w:lang w:bidi="ar-SA"/>
        </w:rPr>
        <w:t xml:space="preserve">ومفردا مؤنثا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ومثنی فی قول الفرزدق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رفیقی کلّ 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تعاطی القنا قوماهما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أخوان</w:t>
      </w:r>
    </w:p>
    <w:p>
      <w:pPr>
        <w:pStyle w:val="BookText"/>
        <w:rPr/>
      </w:pPr>
      <w:r>
        <w:rPr>
          <w:rFonts w:ascii="IRNazanin" w:hAnsi="IRNazanin" w:eastAsia="IRNazanin"/>
          <w:color w:val="111111"/>
          <w:sz w:val="28"/>
          <w:sz w:val="28"/>
          <w:szCs w:val="28"/>
          <w:rtl w:val="true"/>
          <w:lang w:bidi="fa-IR"/>
        </w:rPr>
        <w:t>وهذا البیت من المشکلات لفظا ومعنی وإعرابا ، فلنشرحه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هذه زائدة ، وعکسه حذفها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قَلْبِ مُتَکَبِّرٍ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أضاف ، ورحل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وتعاطی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نعاطیا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لامه للضرورة ، وعکسه إثبات اللام للضرورة فیمن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متنتان خظاتا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 علی ساعدیه النّمر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خظاتا فعل وفاعل ، أو 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الفعل ، ووحّد الضمیر لأن الرفیقین لیس باثنین معینین ، بل هما کثیر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طائِفَتانِ مِنَ الْمُؤْمِنِینَ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علی اللفظ ،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بدل من القنا لأن قومهما من سببهما إذ معناها تقاومهما ، فحذفت الزوائد ، فهو بدل اشتمال ، أو مفعول لأجله ، أی تعاطیا القنا لمقاومة کل منهما الآخر ، أو مفعول مطلق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تعاطی القنا یدل علی تقاومهما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البیت أن کل الرفقاء فی السفر إذا استقروا رفیقین رفیقین فهما کالأخوین لاجتماعهما فی السفر والصحبة ، وإن تعاطی کل واحد منهما مغالبة الآخر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ومجموعا مذکرا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لبید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وکلّ أناس سوف تدخل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دویهیة تصفرّ منها الأنامل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ومؤنثا فی 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مصیبات الزّمان وجدتها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فرقة الأحباب هیّنة الخطب</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وکل مصیبات تصیب فإنها</w:t>
      </w:r>
    </w:p>
    <w:p>
      <w:pPr>
        <w:pStyle w:val="BookText"/>
        <w:rPr/>
      </w:pPr>
      <w:r>
        <w:rPr>
          <w:rFonts w:ascii="IRNazanin" w:hAnsi="IRNazanin" w:eastAsia="IRNazanin"/>
          <w:color w:val="111111"/>
          <w:sz w:val="28"/>
          <w:sz w:val="28"/>
          <w:szCs w:val="28"/>
          <w:rtl w:val="true"/>
          <w:lang w:bidi="fa-IR"/>
        </w:rPr>
        <w:t>وعلی هذا فالبیت مما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مراعاة المعنی مع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علیه ابن مالک ، وردّه أبو حیان بقول عنترة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علیه کلّ عین 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فترکن کلّ حدیقة کالدّرهم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ترکت ؛ فدل 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قائم ، وقائمون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لی خلاف قولهما ، وأن المضافة إلی المفرد إن أرید نسبة الحکم إلی کل واحد وجب الإفراد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یشبعه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المجموع وجب الجمع کبیت عنترة ؛ فإنّ المراد أن کل فرد من الأعین جاد ، وأن مجموع الأعین ترکن ، وعلی هذا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علیّ کلّ محسن فأغنانی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المعنی الذی تریده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جمع الضمیر مع إرادة الحکم علی کل واحد ،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من کلّ کوماء کثیرات الوبر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أجاز ابن عصفور 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کلّ ذی لبّ بمؤتیک نصحه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کلّ مؤت نصحه بلبیب</w:t>
      </w:r>
    </w:p>
    <w:p>
      <w:pPr>
        <w:pStyle w:val="BookText"/>
        <w:rPr/>
      </w:pP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حذفت نونه للاضافة ، ویحتمل ذلک قول فاطمة الخزاعیة تبکی إخوتها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إخوتی لا تبعدوا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وبلی والله قد بعدوا</w:t>
      </w:r>
    </w:p>
    <w:p>
      <w:pPr>
        <w:pStyle w:val="BookText"/>
        <w:rPr/>
      </w:pPr>
      <w:r>
        <w:rPr>
          <w:rFonts w:ascii="IRNazanin" w:hAnsi="IRNazanin" w:eastAsia="IRNazanin"/>
          <w:color w:val="111111"/>
          <w:sz w:val="28"/>
          <w:sz w:val="28"/>
          <w:szCs w:val="28"/>
          <w:rtl w:val="true"/>
          <w:lang w:bidi="fa-IR"/>
        </w:rPr>
        <w:t>کلّ ما حیّ وإن أمروا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الحوض الّذی وردوا</w:t>
      </w:r>
    </w:p>
    <w:p>
      <w:pPr>
        <w:pStyle w:val="BookText"/>
        <w:rPr/>
      </w:pPr>
      <w:r>
        <w:rPr>
          <w:rFonts w:ascii="IRNazanin" w:hAnsi="IRNazanin" w:eastAsia="IRNazanin"/>
          <w:color w:val="111111"/>
          <w:sz w:val="28"/>
          <w:sz w:val="28"/>
          <w:szCs w:val="28"/>
          <w:rtl w:val="true"/>
          <w:lang w:bidi="fa-IR"/>
        </w:rPr>
        <w:t xml:space="preserve">وذلک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فالضمیر لإخوتها ، هذا إن حملت الحیّ علی نقیض المیت وهو ظاهر ، فإن حملته علی مرادف القبیلة فالجمع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ascii="Amiri" w:hAnsi="Amiri" w:eastAsia="Amiri" w:cs="Amiri"/>
          <w:color w:val="111111"/>
          <w:sz w:val="28"/>
          <w:sz w:val="28"/>
          <w:szCs w:val="28"/>
          <w:rtl w:val="true"/>
          <w:lang w:bidi="ar-SA"/>
        </w:rPr>
        <w:t xml:space="preserve">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وَهَمَّتْ کُلُّ أُمَّةٍ بِرَسُولِهِمْ لِیَأْخُذُوهُ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لا یخرّج علی الشاذ ، وإنما الجمع باعتبار معنی الأمة ، ونظیره الجمع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قائِمَةٌ یَتْلُونَ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کُلِّ ضامِرٍ یَأْتِینَ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الضامر مفردا فی المعنی لأنه قسیم الجمع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اسم جمع کالجامل والباقر ، أو صفة لجمع محذوف أی کل نوع ضامر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أَوَّلَ کافِرٍ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لمحذوف مفرد لفظا مجموع معنی أی أول فریق کافر ، ولو لا ذلک لم بقل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وأشکل من الآیتین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مِنْ کُلِّ شَیْطانٍ مارِدٍ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ظفر بها أبو حیان لم یعدل إلی الاعتراض ببیت عنترة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عنها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أخبربها عن حال المسترقین ، لا صفة لکل شیطان ، ولا حال منه ؛ إذ لا معنی للحفظ من شیطان لا یسمع ، وحینئذ فلا یلزم عود الضمیر إلی کل ، ولا إلی ما أضیفت إلیه ، وإنما هو عائد إلی الجمع المستفاد من الکلام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إلی معرفة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مراعاة لفظها ومراعاة معناها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قائم ، أو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السَّماواتِ وَالْأَرْضِ إِلَّا آتِی الرَّحْمنِ عَبْداً ، لَقَدْ أَحْصاهُمْ وَعَدَّهُمْ عَدًّا ، وَکُلُّهُمْ آتِیهِ یَوْمَ الْقِیامَةِ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الضمیر لا یعود إلیها من خبرها إلا مفردا مذکرا علی لفظها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آتِیهِ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وقوله تعالی فیما یحکیه عنه نبیه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کلّکم جائع إلّا من أطعمته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وقوله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النّاس یغدو فبائع نفسه فمعتقها أو موبقها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راع ، وکلّکم مسئول عن رعیّته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وکلّنا لک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الآیة حذف مضاف ، وإضمار لما دلّ علیه المعنی لا اللفظ ، أی أن کل أفعال هذه الجوارح کان المکلف مسؤلا عنه ، وإنما قدّرنا المضاف لأن السؤال عن أفعال الحواس ، لا عن أنفسها ، وإنما لم یقدر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لکل لئلا یخلو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ضمیر فیکون حینئذ مسندا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توهّم بعضهم ، ویردّه أن الفاعل ونائبه لا یتقدمان علی عاملهما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أَحْصاهُمْ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أجیب بها القسم ، ولیست خبرا عن کل ، وضمیرها راجع لمن ، لا لکل ، ومن معناها الجمع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قطعت عن الإضافة لفظا ؛ فقال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مراعاة اللفظ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أَخَذْنا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ومراعاة المعنی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کانُوا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المقدر یکون مفردا نکرة ؛ فیجب الإفراد کما لو صرح بالمفرد ، ویکون جمعا معرفا فیجب الجمع ، وإن کانت المعرفة لو ذکرت لوجب الإفراد ، ولکن فعل ذلک تنبیها علی حال المحذوف فیهما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آمَنَ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قَدْ عَلِمَ صَلاتَهُ </w:t>
      </w:r>
    </w:p>
    <w:p>
      <w:pPr>
        <w:pStyle w:val="BookText"/>
        <w:rPr/>
      </w:pPr>
      <w:r>
        <w:rPr>
          <w:rFonts w:ascii="Amiri" w:hAnsi="Amiri" w:eastAsia="Amiri" w:cs="Amiri"/>
          <w:color w:val="111111"/>
          <w:sz w:val="28"/>
          <w:sz w:val="28"/>
          <w:szCs w:val="28"/>
          <w:rtl w:val="true"/>
          <w:lang w:bidi="ar-SA"/>
        </w:rPr>
        <w:t>وَتَسْبِیحَهُ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التقدیر کل أحد ، والثانی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أَتَوْهُ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کانُوا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قال البیانیون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حیّز النفی کان النفی موجها إلی الشمول خاصة ، وأفاد بمفهومه ثبوت الفعل لبعض الأفراد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کلّ القوم ، ولم آخذ کلّ لدراهم ، وکل الدراهم لم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ما کلّ رأی الفتی یدعو إلی رشد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 ما یتمنّی المرء یدرکه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الرّیاح بما لا تشتهی السّفن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وقع النفی فی حیزها اقتضی السّلب عن کل فرد ، کقوله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ذو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أنسیت أم قصرت الصلاة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أصبحت أمّ الخیار تدّعی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ذنبا کلّه لم أصنع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یشکل علی قولهم فی القسم الأول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یُحِبُّ کُلَّ مُخْتالٍ فَخُورٍ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الشلوبین وابن مالک فی بیت أبی النجم بأنه لا فرق فی المعنی بین رفع کل ونصبه ، وردّ الشلوبین علی ابن أبی العافیة إذ زعم أن بینهما فرقا ، والحق ما قاله البیانیون ، والجواب عن الآیة أن دلالة المفهوم إنما یعوّل علیها عند عدم المعارض ، وهو هنا موجود ؛ إذ دلّ الدلیل علی تحریم الاختیال والفخر مطلقا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رُزِقُوا مِنْها مِنْ ثَمَرَةٍ رِزْقاً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علی الظرفیة باتفاق ، وناصبها الفعل الذی هو جواب فی المعنی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 وجاءتها الظرفیة من جهة ما فإنها محتملة لوجهین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مصدریا والجملة بعده صلة له ؛ فلا محل لها ، والأصل کل رزق ، ثم عبر عن معنی المصدر بما والفعل ، ثم أنیبا عن الزمان ، أی کلّ وقت رزق ، کما أنیب عنه المصدر الصریح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خفوق النّجم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اسما نکرة بمعنی وقت ؛ فلا تحتج علی هذا إلی تقدیر وقت ، والجملة بعده فی موضع خفض علی الصفة ؛ فتحتاج إلی تقدیر عائد منها ، أی کل وقت رزقوا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الوجه مبعد ، وهو ادعاء حذف الصفة وجوبا ، حیث لم یرد مصرّحا به فی شیء من أمثلة هذا الترکیب ، ومن هنا ضعف قول أبی الحسن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قمت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اسم ، والأصل ما قمته ، أی القیام الذی قمته ، 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أیّا موصولة والمعنی یا من هو الرجل ، فإن هذین العائدین لم یلفظ بهما قط ، وهو مبعد عندی أیضا لقول سیبویه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طویلا ، وضربت زیدا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طویلا وکثیرا حالان من ضمیر المصدر محذوفا ، أی سرته وضربته ، أی السیر والضرب ، لأن هذا العائد لم یتلفظ به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ولم یقولوا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هو زید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کلمة واحدة شذّوا فیها بالتزام الحذف ، ویؤنسک بذلک أن </w:t>
      </w:r>
      <w:bookmarkStart w:id="255" w:name="pg5671_37514"/>
    </w:p>
    <w:p>
      <w:pPr>
        <w:pStyle w:val="BookText"/>
        <w:rPr/>
      </w:pPr>
      <w:bookmarkEnd w:id="255"/>
      <w:r>
        <w:rPr>
          <w:rFonts w:ascii="IRNazanin" w:hAnsi="IRNazanin" w:eastAsia="IRNazanin"/>
          <w:color w:val="111111"/>
          <w:sz w:val="28"/>
          <w:sz w:val="28"/>
          <w:szCs w:val="28"/>
          <w:rtl w:val="true"/>
          <w:lang w:bidi="fa-IR"/>
        </w:rPr>
        <w:t xml:space="preserve">فیها شذوذین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الواحد ممن یعقل ، وحذف العائد المرفوع بالابتداء مع قصر الصلة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وللوجه الأول مقربان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مجیء الماضی بعدها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أَضاءَ لَهُمْ مَشَوْا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وَکُلَّما مَرَّ عَلَیْهِ مَلَأٌ مِنْ قَوْمِهِ سَخِرُوا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کُلَّما دَعَوْتُهُمْ لِتَغْفِرَ لَهُمْ 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المصدریة التوقیتیة شرط من حیث المعنی ، فمن هنا احتیج إلی جملتین إحداهما مرتبة علی الأخری ، ولا یجوز أن تکون شرطیة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تفعل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تلک عامة فلا تدخل علیها أداة العموم ، وأنها لا ترد بمعنی الزمان علی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استدعیتک فإن زرتنی فعبدی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منصوبة أیضا علی الظرفیة ، ولکنّ ناصبها محذوف مدلول علیه بحرّ المذکور فی الجواب ولیس العامل المذکور لوقوعه بعد الفاء وإن ، ولما أشکل ذلک علی ابن عصفور قال وقلده الابّدیّ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فی ذلک مرفوعة بالابتداء ، وإن جملتی الشرط والجواب خبرها ، وإن الفاء دخلت فی الخبر کما دخلت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وقدّرا فی الکلام حذف ضمیرین ، أی کلما استدعیتک فیه فإن زرتنی فعبدی حر بعده ؛ لترتبط الصفة بموصوفها والخبر بمبتدئه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وقولهما مدفوع بأنه لم یسمع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إلا منصوبة ، ثم تلا الآیات المذکورة ، وأنشد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وقولی کلّما جشأت وجاشت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تحمدی أو تستریحی</w:t>
      </w:r>
    </w:p>
    <w:p>
      <w:pPr>
        <w:pStyle w:val="BookText"/>
        <w:rPr/>
      </w:pPr>
      <w:r>
        <w:rPr>
          <w:rFonts w:ascii="IRNazanin" w:hAnsi="IRNazanin" w:eastAsia="IRNazanin"/>
          <w:color w:val="111111"/>
          <w:sz w:val="28"/>
          <w:sz w:val="28"/>
          <w:szCs w:val="28"/>
          <w:rtl w:val="true"/>
          <w:lang w:bidi="fa-IR"/>
        </w:rPr>
        <w:t>ولیس هذا مما البحث فیه ؛ لأنه لیس فیه ما یمنع من العمل</w:t>
      </w:r>
      <w:r>
        <w:rPr>
          <w:rFonts w:eastAsia="IRNazanin" w:cs="IRNazanin"/>
          <w:color w:val="111111"/>
          <w:sz w:val="28"/>
          <w:szCs w:val="28"/>
          <w:rtl w:val="true"/>
          <w:lang w:bidi="fa-IR"/>
        </w:rPr>
        <w:t>.</w:t>
      </w:r>
    </w:p>
    <w:p>
      <w:pPr>
        <w:pStyle w:val="Heading5"/>
        <w:numPr>
          <w:ilvl w:val="4"/>
          <w:numId w:val="1"/>
        </w:numPr>
        <w:rPr/>
      </w:pPr>
      <w:bookmarkStart w:id="256" w:name="__RefHeading___Toc3509611_581953129"/>
      <w:bookmarkStart w:id="257" w:name="_Toc93"/>
      <w:bookmarkEnd w:id="256"/>
      <w:r>
        <w:rPr>
          <w:rtl w:val="true"/>
        </w:rPr>
        <w:t>«</w:t>
      </w:r>
      <w:r>
        <w:rPr>
          <w:rtl w:val="true"/>
        </w:rPr>
        <w:t>کِلَا وکِلتَا</w:t>
      </w:r>
      <w:r>
        <w:rPr>
          <w:rtl w:val="true"/>
        </w:rPr>
        <w:t>»</w:t>
      </w:r>
      <w:bookmarkEnd w:id="2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مفردان لفظا ، مثّنیان معنی ، مضافان أبدا لفظا ومعنی إلی </w:t>
      </w:r>
    </w:p>
    <w:p>
      <w:pPr>
        <w:pStyle w:val="BookText"/>
        <w:rPr/>
      </w:pPr>
      <w:r>
        <w:rPr>
          <w:rFonts w:ascii="Amiri" w:hAnsi="Amiri" w:eastAsia="Amiri" w:cs="Amiri"/>
          <w:color w:val="111111"/>
          <w:sz w:val="28"/>
          <w:sz w:val="28"/>
          <w:szCs w:val="28"/>
          <w:rtl w:val="true"/>
          <w:lang w:bidi="ar-SA"/>
        </w:rPr>
        <w:t xml:space="preserve">کلمة واحدة معرفة دالة علی اثنین ، إما بالحقیقة والتنصیص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الْجَنَّتَیْنِ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أَوْ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بالحقیقة والاشتراک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مشترکة بین الاثنین والجماعة ، أو بالمجاز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للخیر وللشّرّ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ذلک وجه وقبل</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الواحد ، وأشیر بها إلی المثنی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ما ذکر ، علی حدها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فارِضٌ وَلا بِکْرٌ عَوانٌ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کلمة واحدة احتراز 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أخی وخلیلی واجدی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وساعدا عند إلمام الملمّات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ضرورة نادرة ، وأجاز ابن الأنباری إضافتها إلی المفرد بشرط تکریرها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کلای وکلاک محسنان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إضافتها إلی النکرة المختصة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رجلین عندک محسنان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رجلین قد تخصّصا بوصفهما بالظرف ، وحکوا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جاریتین عندک مقطوعة 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تارکة للغزل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مراعاة لفظ کلا وکلتا فی الإفراد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الْجَنَّتَیْنِ آتَتْ أُکُلَها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ومراعاة معناهما ، وهو قلیل ، وقد اجتمعا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حین جدّ السّیر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أقلعا ، وکلا أنفیهما رابی</w:t>
      </w:r>
    </w:p>
    <w:p>
      <w:pPr>
        <w:pStyle w:val="BookText"/>
        <w:rPr/>
      </w:pPr>
      <w:r>
        <w:rPr>
          <w:rFonts w:ascii="IRNazanin" w:hAnsi="IRNazanin" w:eastAsia="IRNazanin"/>
          <w:color w:val="111111"/>
          <w:sz w:val="28"/>
          <w:sz w:val="28"/>
          <w:szCs w:val="28"/>
          <w:rtl w:val="true"/>
          <w:lang w:bidi="fa-IR"/>
        </w:rPr>
        <w:t xml:space="preserve">ومثّل أبو حیان لذلک بقول الأسود بن یعفر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المنیّة والحتوف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 المنیّة یرقبان سوادی</w:t>
      </w:r>
    </w:p>
    <w:p>
      <w:pPr>
        <w:pStyle w:val="BookText"/>
        <w:rPr/>
      </w:pPr>
      <w:r>
        <w:rPr>
          <w:rFonts w:ascii="IRNazanin" w:hAnsi="IRNazanin" w:eastAsia="IRNazanin"/>
          <w:color w:val="111111"/>
          <w:sz w:val="28"/>
          <w:sz w:val="28"/>
          <w:szCs w:val="28"/>
          <w:rtl w:val="true"/>
          <w:lang w:bidi="fa-IR"/>
        </w:rPr>
        <w:t xml:space="preserve">ولیس بمتعین ؛ لجواز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المنیة والحتوف ، ویکون ما بینهما إما خبرا أول أو اعتراضا ، ثم الصواب فی إنشاده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یوفی المخارم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یقال إن المنیة توفی نفسها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سئلت قدیما عن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وعمرو کلاهما قائم ، أو کلاهما </w:t>
      </w:r>
      <w:bookmarkStart w:id="258" w:name="pg5671_37516"/>
    </w:p>
    <w:p>
      <w:pPr>
        <w:pStyle w:val="BookText"/>
        <w:rPr/>
      </w:pPr>
      <w:bookmarkEnd w:id="258"/>
      <w:r>
        <w:rPr>
          <w:rFonts w:ascii="IRNazanin" w:hAnsi="IRNazanin" w:eastAsia="IRNazanin"/>
          <w:color w:val="111111"/>
          <w:sz w:val="28"/>
          <w:sz w:val="28"/>
          <w:szCs w:val="28"/>
          <w:rtl w:val="true"/>
          <w:lang w:bidi="fa-IR"/>
        </w:rPr>
        <w:t>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الصواب؟ فکتبت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کلاهما توکیدا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قائمان ؛ لأنه خبر عن زید وعمرو ، وإن قدر مبتدأ فالوجهان ، والمختار الإفراد ، وعلی هذا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فالوجهان ، ویتعین مراعاة اللفظ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محب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معناه کل منهما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کلانا غنیّ عن أخیه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إذا متنا أشدّ تغانیا</w:t>
      </w:r>
    </w:p>
    <w:p>
      <w:pPr>
        <w:pStyle w:val="Heading5"/>
        <w:numPr>
          <w:ilvl w:val="4"/>
          <w:numId w:val="1"/>
        </w:numPr>
        <w:rPr/>
      </w:pPr>
      <w:bookmarkStart w:id="259" w:name="__RefHeading___Toc3509613_581953129"/>
      <w:bookmarkStart w:id="260" w:name="_Toc94"/>
      <w:bookmarkEnd w:id="259"/>
      <w:r>
        <w:rPr>
          <w:rtl w:val="true"/>
        </w:rPr>
        <w:t>«</w:t>
      </w:r>
      <w:r>
        <w:rPr>
          <w:rtl w:val="true"/>
        </w:rPr>
        <w:t>کَیف</w:t>
      </w:r>
      <w:r>
        <w:rPr>
          <w:rtl w:val="true"/>
        </w:rPr>
        <w:t>»</w:t>
      </w:r>
      <w:bookmarkEnd w:id="2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فی 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تجنحون إلی سلم وما ثئرت</w:t>
      </w:r>
    </w:p>
    <w:p>
      <w:pPr>
        <w:pStyle w:val="BookText"/>
        <w:rPr/>
      </w:pPr>
      <w:r>
        <w:rPr>
          <w:rFonts w:ascii="IRNazanin" w:hAnsi="IRNazanin" w:eastAsia="IRNazanin"/>
          <w:color w:val="111111"/>
          <w:sz w:val="28"/>
          <w:sz w:val="28"/>
          <w:szCs w:val="28"/>
          <w:rtl w:val="true"/>
          <w:lang w:bidi="fa-IR"/>
        </w:rPr>
        <w:t xml:space="preserve">قتلاکم ولظی الهیجاء تضطرم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اسم ؛ لدخول الجار علیه بلا تأویل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کیف تبیع الأحمرین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ولإبدال الاسم الصریح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أصحیح أم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وللاخبار به مع مباشرته الفعل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فبالإخبار به انتفت الحرفیة وبمباشرة الفعل انتفت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علی وجهین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شرطا ؛ فتقتضی فعلین متفقی اللفظ والمعنی غیر مجزومین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تصنع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تجلس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تجلس 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بالجزم عند البصریین إلا قطربا ؛ لمخالفتها لأدوات الشرط بوجوب موافقة جوابها لشرطها کما مر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مطلقا ، وإلیه ذهب </w:t>
      </w:r>
    </w:p>
    <w:p>
      <w:pPr>
        <w:pStyle w:val="BookText"/>
        <w:rPr/>
      </w:pPr>
      <w:r>
        <w:rPr>
          <w:rFonts w:ascii="Amiri" w:hAnsi="Amiri" w:eastAsia="Amiri" w:cs="Amiri"/>
          <w:color w:val="111111"/>
          <w:sz w:val="28"/>
          <w:sz w:val="28"/>
          <w:szCs w:val="28"/>
          <w:rtl w:val="true"/>
          <w:lang w:bidi="ar-SA"/>
        </w:rPr>
        <w:t xml:space="preserve">قطرب والکوفیون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بشرط اقترانها بما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ورودها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 کَیْفَ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یُصَوِّرُکُمْ فِی الْأَرْحامِ کَیْفَ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فَیَبْسُطُهُ فِی السَّماءِ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 فی ذلک کله محذوف لدلالة ما قبلها ، وهذا یشکل علی إطلاقهم أن جوابها یجب مماثلته لشرطها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 وهو الغالب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استفهاما ، إما حقیقیا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فإنه أخرج مخرج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وتقع خبرا قبل ما لا یستغنی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ظننت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أعلمته فرسک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ثانی مفعولی ظن وثالث مفعولات أعلم خبران فی الأصل ، وحالا قبل ما یستعنی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أی حالة جاء زید ، وعندی أنها تأتی فی هذا النوع مفعولا مطلقا أیضا ، وأن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فَعَلَ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المعنی أیّ فعل فعل ربک ، ولا یتجه فیه أن یکون حالا من الفاعل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فکیف إذا جئنا من کل أمة بشهید یصنعون ، ثم حذف عاملها مؤخرا عنها وعن إذا ، کذا قیل ، والأظهر أن یقدر بین کیف وإذا ، وتقدر إذا خالیة عن معنی الشرط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وَإِنْ یَظْهَرُوا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کیف یکون لهم عهد وحالهم کذا وکذا ، 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عهد ، إما علی أنّ یکون تامة أو ناقصة وقلنا بدلالتها علی الحدث ، وجملة الشرط حال من ضمیر الجمع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سیبویه أن کیف ظرف ، وعن السیرافی والأخفش أنها اسم غیر ظرف ، وبنوا </w:t>
      </w:r>
      <w:r>
        <w:rPr>
          <w:rStyle w:val="FootnoteAnchor"/>
          <w:rtl w:val="true"/>
        </w:rPr>
        <w:footnoteReference w:id="77"/>
      </w:r>
      <w:r>
        <w:rPr>
          <w:rFonts w:ascii="IRNazanin" w:hAnsi="IRNazanin" w:eastAsia="IRNazanin"/>
          <w:color w:val="111111"/>
          <w:sz w:val="28"/>
          <w:sz w:val="28"/>
          <w:szCs w:val="28"/>
          <w:rtl w:val="true"/>
          <w:lang w:bidi="fa-IR"/>
        </w:rPr>
        <w:t xml:space="preserve">علی هذا الخلاف أمورا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موضعها عند سیبویه نصب دائما ، وعندهما رفع مع المبتدأ ، نصب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تقدیرها 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حال ، أو علی أی حال ، وعندهما تقدیرها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أصحیح زید ، ونحوه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أراکبا جاء زید ،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الجواب المطابق عند سیبویه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ولهذا قال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خیر ، فحذف الجار وأبقی عمله ، فإن أجیب علی المعنی دون اللفظ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أو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وعندهما علی العکس ، وقال ابن مالک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إن کیف ظرف ؛ إذ لیست زمانا ولا مکانا ، ولکنها لما کانت تفسّر بقولک علی أی حال لکونها سؤالا عن الأحوال العامة سمیت ظرفا ؛ لأنها فی تأویل الجار والمجرور ، واسم الظرف یطلق علیهما مجازا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ویؤیده الإجماع علی أنه یقال فی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أصحیح أم سقیم ، بالرفع ، ولا یبدل المرفوع من المنصوب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 إِلَی الْإِبِلِ 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کیف بدلا من الإبل ؛ لأن دخول الجار علی کیف شاذ ، علی أنه لم یسمع فی إلی ، بل فی علی ، ولأن إلی متعلقة بما قبلها ؛ فیلزم أن یعمل فی الاستفهام فعل متقدم علیه ، ولأن الجملة التی بعدها تصیر حینئذ غیر مرتبطة ، وإنما هی منصوبة بما بعدها علی الحال ، وفعل النظر معلق ، وهی وما بعدها بدل من الإبل بدل اشتمال ، والمعنی إلی الإبل کیفیّة خلقها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إِلی رَبِّکَ </w:t>
      </w:r>
      <w:bookmarkStart w:id="261" w:name="pg5671_37519"/>
    </w:p>
    <w:p>
      <w:pPr>
        <w:pStyle w:val="BookText"/>
        <w:rPr/>
      </w:pPr>
      <w:bookmarkEnd w:id="261"/>
      <w:r>
        <w:rPr>
          <w:rFonts w:ascii="Amiri" w:hAnsi="Amiri" w:eastAsia="Amiri" w:cs="Amiri"/>
          <w:color w:val="111111"/>
          <w:sz w:val="28"/>
          <w:sz w:val="28"/>
          <w:szCs w:val="28"/>
          <w:rtl w:val="true"/>
          <w:lang w:bidi="ar-SA"/>
        </w:rPr>
        <w:t>کَیْفَ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فی إبدال جملة فیها کیف من اسم مفرد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بالمدینة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وبالشّام أخری کیف یلتقیان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أشکو هاتین الحاجتین تعذّر التقائهما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قوم أن کیف تأتی عاطفة ، وممن زعم ذلک عیسی بن موهب ، ذکره فی کتاب العلل ، وأنشد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 مال المرء لانت قناته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وهان علی الأدنی فکیف الأباعد</w:t>
      </w:r>
    </w:p>
    <w:p>
      <w:pPr>
        <w:pStyle w:val="BookText"/>
        <w:rPr/>
      </w:pPr>
      <w:r>
        <w:rPr>
          <w:rFonts w:ascii="IRNazanin" w:hAnsi="IRNazanin" w:eastAsia="IRNazanin"/>
          <w:color w:val="111111"/>
          <w:sz w:val="28"/>
          <w:sz w:val="28"/>
          <w:szCs w:val="28"/>
          <w:rtl w:val="true"/>
          <w:lang w:bidi="fa-IR"/>
        </w:rPr>
        <w:t xml:space="preserve">وهذا خطأ ؛ لاقترانها بالفاء ، وإنما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مرفوع المحل علی الخبریة ، ثم یحتمل أن الأباعد مجرور بإضافة مبتدأ محذوف ، أی فکیف حال الأباعد ، فحذف المبتدأ علی حد قراءة ابن جماز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یُرِیدُ الْآخِرَةَ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أو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الهوان علی الأباعد ، فحذف المبتدأ والجار ، أو بالعطف بالفاء ثم أقحمت کیف بین العاطف والمعطوف لإفادة الأولویة بالحکم</w:t>
      </w:r>
      <w:r>
        <w:rPr>
          <w:rFonts w:eastAsia="IRNazanin" w:cs="IRNazanin"/>
          <w:color w:val="111111"/>
          <w:sz w:val="28"/>
          <w:szCs w:val="28"/>
          <w:rtl w:val="true"/>
          <w:lang w:bidi="fa-IR"/>
        </w:rPr>
        <w:t>.</w:t>
      </w:r>
    </w:p>
    <w:p>
      <w:pPr>
        <w:pStyle w:val="Heading4"/>
        <w:numPr>
          <w:ilvl w:val="3"/>
          <w:numId w:val="1"/>
        </w:numPr>
        <w:rPr/>
      </w:pPr>
      <w:bookmarkStart w:id="262" w:name="__RefHeading___Toc3509615_581953129"/>
      <w:bookmarkStart w:id="263" w:name="_Toc95"/>
      <w:bookmarkEnd w:id="262"/>
      <w:r>
        <w:rPr>
          <w:rtl w:val="true"/>
        </w:rPr>
        <w:t>حرف اللام</w:t>
      </w:r>
      <w:bookmarkEnd w:id="263"/>
    </w:p>
    <w:p>
      <w:pPr>
        <w:pStyle w:val="Heading5"/>
        <w:numPr>
          <w:ilvl w:val="4"/>
          <w:numId w:val="1"/>
        </w:numPr>
        <w:rPr/>
      </w:pPr>
      <w:bookmarkStart w:id="264" w:name="__RefHeading___Toc3509617_581953129"/>
      <w:bookmarkStart w:id="265" w:name="_Toc96"/>
      <w:bookmarkEnd w:id="264"/>
      <w:r>
        <w:rPr>
          <w:rtl w:val="true"/>
        </w:rPr>
        <w:t>«</w:t>
      </w:r>
      <w:r>
        <w:rPr>
          <w:rtl w:val="true"/>
        </w:rPr>
        <w:t>اللام المفردة</w:t>
      </w:r>
      <w:r>
        <w:rPr>
          <w:rtl w:val="true"/>
        </w:rPr>
        <w:t>»</w:t>
      </w:r>
      <w:bookmarkEnd w:id="265"/>
    </w:p>
    <w:p>
      <w:pPr>
        <w:pStyle w:val="BookText"/>
        <w:rPr/>
      </w:pPr>
      <w:r>
        <w:rPr>
          <w:rFonts w:ascii="IRNazanin" w:hAnsi="IRNazanin" w:eastAsia="IRNazanin"/>
          <w:color w:val="111111"/>
          <w:sz w:val="28"/>
          <w:sz w:val="28"/>
          <w:szCs w:val="28"/>
          <w:rtl w:val="true"/>
          <w:lang w:bidi="fa-IR"/>
        </w:rPr>
        <w:t xml:space="preserve">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للجر ، وعاملة للجزم ، وغیر 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القسمة أن تکون عاملة للنصب ، خلافا للکوفیین ، وسیأتی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فالعاملة للجر مکسورة مع کل ظاهر ، نحو لزید ، ولعمرو ، إلا مع المستغاث المباشر </w:t>
      </w:r>
    </w:p>
    <w:p>
      <w:pPr>
        <w:pStyle w:val="BookText"/>
        <w:rPr/>
      </w:pPr>
      <w:r>
        <w:rPr>
          <w:rFonts w:ascii="IRNazanin" w:hAnsi="IRNazanin" w:eastAsia="IRNazanin"/>
          <w:color w:val="111111"/>
          <w:sz w:val="28"/>
          <w:sz w:val="28"/>
          <w:szCs w:val="28"/>
          <w:rtl w:val="true"/>
          <w:lang w:bidi="fa-IR"/>
        </w:rPr>
        <w:t xml:space="preserve">لیا فمفتوحة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بضمها فهو عارض للاتباع ، ومفتوحة مع کل مضمر نحو لنا ، ولکم ، ولهم ، إلا مع یاء المتکلم فمکسورة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یالک ، ویالی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کل منهما أن یکون مستغاثا به وأن یکون مستغاثا من أجله ، وقد أجازهما ابن جنی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شوق ما أبقی ، ویا لی من 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دمع ما أجری ویا قلب ما أصبی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وأوجب ابن عصفور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مستغاثا من أجله ؛ لأنه لو کان مستغاثا به لکان التقدیر یا أدعو لی ، وذلک غیر جائز فی غیر باب ظننت وفقدت وعدمت ، وهذا لازم له ، لا لابن جنی ، لما سأذکره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العرب من یفتح اللام الداخلة علی الفعل ویقرأ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وللام الجارة اثنان وعشرون 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 وهی الواقعة بین معنی وذات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والعزة لله ، والملک لله ، والأمر لله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 الدُّنْیا 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عذابها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Style w:val="FootnoteAnchor"/>
          <w:rtl w:val="true"/>
        </w:rPr>
        <w:footnoteReference w:id="7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للمؤمنین ، وهذا الحصیر للمسجد ، والمنبر للخطیب ، والسرج للدابة ، والقمیص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أَباً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الشعر لحبیب ، وقولک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أدوم لک ما تدوم 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یستغنی بذکر الاختصاص عن ذکر المعنیین الآخرین ، ویمثل له بالأمثلة المذکورة ونحوها ،</w:t>
      </w:r>
    </w:p>
    <w:p>
      <w:pPr>
        <w:pStyle w:val="BookText"/>
        <w:rPr/>
      </w:pPr>
      <w:r>
        <w:rPr>
          <w:rFonts w:ascii="IRNazanin" w:hAnsi="IRNazanin" w:eastAsia="IRNazanin"/>
          <w:color w:val="111111"/>
          <w:sz w:val="28"/>
          <w:sz w:val="28"/>
          <w:szCs w:val="28"/>
          <w:rtl w:val="true"/>
          <w:lang w:bidi="fa-IR"/>
        </w:rPr>
        <w:t xml:space="preserve">ویرجّحه أن فیه تقلیلا للاشتراک ، وأنه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المال لزید والمسجد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القول بأنها للاختصاص مع کون زید قابلا للملک ، لئلا یلزم استعمال المشترک فی معنییه دفعة ، وأکثرهم 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التملیک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لزید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التملیک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مِنْ أَنْفُسِکُمْ أَزْواجاً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عقرت للعذاری مطیّتی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من کورها المتحمّل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وتعلقها بفلیعبدوا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قبله ، أی فجعلهم کعصف مأکول لإیلاف قریش ، ورجّح بأنهما فی مصحف أبیّ سورة واحدة ، وضعف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کَعَصْفٍ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لکفرهم وجرأتهم علی البیت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تقدیره اعجبوا ، وکقوله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لِحُبِّ الْخَیْرِ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وإنه من أجل حب المال لبخیل ، وقراءة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أی لأجل إیتائی إیاکم </w:t>
      </w:r>
      <w:r>
        <w:rPr>
          <w:rStyle w:val="FootnoteAnchor"/>
          <w:rtl w:val="true"/>
        </w:rPr>
        <w:footnoteReference w:id="80"/>
      </w:r>
      <w:r>
        <w:rPr>
          <w:rFonts w:ascii="IRNazanin" w:hAnsi="IRNazanin" w:eastAsia="IRNazanin"/>
          <w:color w:val="111111"/>
          <w:sz w:val="28"/>
          <w:sz w:val="28"/>
          <w:szCs w:val="28"/>
          <w:rtl w:val="true"/>
          <w:lang w:bidi="fa-IR"/>
        </w:rPr>
        <w:t xml:space="preserve">بعض الکتاب والحکمة ثم لمجیء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مصدّقا لما معکم لتؤمنن به ،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فیهما ، واللام تعلیلیة ، وتعلّقت بالجواب المؤخر علی الاتساع فی الظرف ، کما قال الأعشی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رضیعی لبان ثدی أمّ تحالفا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بأسحم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لا نتفرّق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ویجوز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موصولا اسمیا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العائد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جاءَکُمْ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له ؛ وقد یضعف هذا لقلته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ربّ أنت الله فی کلّ موطن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الّذی فی رحمة الله أطمع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یرجح بأن الثوانی یتسامح فیها کثیرا ، وأما قراءة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فاللام لام التّوطئة ، وما شرطیة ، أو اللام للابتداء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 أی الذی آتیتکموه ، وهی مفعولة علی الأول ، ومبتدأ علی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قراءة حمزة والکسائی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اللام ، ومنها اللام الثانیة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لزید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وتعلقها بمحذوف ، وهو فعل من جملة مستقلة ، أی أدعوک لعمرو ، أو اسم هو حال من المنادی ، أی مدعوّا لعمرو ، قولان ، ولم یطّلع ابن عصفور علی الثانی فنقل الإجماع علی الأول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اللام الداخلة لفظا علی المضارع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وانتصاب الفعل بعدها بأن مضمرة بعینها وفاقا للجمهور ، لا بأن مضمرة أو بکی المصدریة مضمرة خلافا للسیرافی وابن کیسان ، ولا باللام بطریق الأصالة خلافا لأکثر الکوفیین ، ولا بها لنیابتها عن أن خلافا لثعلب ، ولک إظهار أن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لأن تکرمنی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یجب ، وذلک إذا اقترن الفعل بلا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عَلَیْکُمْ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یحصل الثقل بالتقاء المثلین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أبو الحسن أن یتلقّی القسم بلام کی ،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لَکُمْ لِیُرْضُوکُمْ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لیرضنّکم ، 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عندی أولی من أن یکون متعلقا بیحلفون والمقسم علیه محذوف ، وأنشد أبو الحسن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قدنی قال بالله حلفة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لتغنی عنّی ذا إنائک أجمعا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والجماعة یأبون هذا ؛ لأن القسم إنما یجاب بالجملة ، ویروون البیت لتغننّ بفتح اللام ونون التوکید ، وذلک علی لغة فزارة فی حذف آخر الفعل لأجل النون إن کان یاء تلی کسرة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وابکنّ عیشا تقضّی بعد 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أصائله فی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وقدروا الجواب محذوفا واللام متعلقة به ، أی لیکونن کذا لیرضوکم ، ولتشربنّ لتغنی 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النفی ، وهی الداخلة فی اللفظ علی الفعل مسبوقة بما کان أو بلم یکن ناقصین مسندتین لما أسند إلیه الفعل المقرون باللام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اللهُ لِیَغْفِرَ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ویسمیها أکثرهم لام الجحود لملازمتها للجحد أی النفی ، 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تسمیتها لام النفی ؛ لأن الجحد فی اللغة إنکار ما تعرفه ، لا مطلق الإنکار ، اه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التوکید فیها عند الکوفیین 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یفعل ثم أدخلت اللام زیادة لتقویة النفی ، کما أدخلت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 فعندهم أنها حرف زائد مؤکد ، غیر جار ، ولکنه ناصب ، ولو کان جارا </w:t>
      </w:r>
    </w:p>
    <w:p>
      <w:pPr>
        <w:pStyle w:val="BookText"/>
        <w:rPr/>
      </w:pPr>
      <w:r>
        <w:rPr>
          <w:rFonts w:ascii="IRNazanin" w:hAnsi="IRNazanin" w:eastAsia="IRNazanin"/>
          <w:color w:val="111111"/>
          <w:sz w:val="28"/>
          <w:sz w:val="28"/>
          <w:szCs w:val="28"/>
          <w:rtl w:val="true"/>
          <w:lang w:bidi="fa-IR"/>
        </w:rPr>
        <w:t xml:space="preserve">لم یتعلق عندهم بشیء لزیادته ، فکیف به وهو غیر جار؟ ووجهه عند البصریین أن الأصل ما کان قاصدا للفعل ، ونفی القصد أبلغ من نفیه ، ولهذا کان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عاذلاتی لا تردن ملامتی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العواذل لسن لی بأمیر</w:t>
      </w:r>
    </w:p>
    <w:p>
      <w:pPr>
        <w:pStyle w:val="BookText"/>
        <w:rPr/>
      </w:pPr>
      <w:r>
        <w:rPr>
          <w:rFonts w:ascii="IRNazanin" w:hAnsi="IRNazanin" w:eastAsia="IRNazanin"/>
          <w:color w:val="111111"/>
          <w:sz w:val="28"/>
          <w:sz w:val="28"/>
          <w:szCs w:val="28"/>
          <w:rtl w:val="true"/>
          <w:lang w:bidi="fa-IR"/>
        </w:rPr>
        <w:t xml:space="preserve">أبلغ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نهی عن السبب ، وعلی هذا فهی عندهم حرف جر معدّ متعلق بخبر کان المحذوف ، والنصب بأن مضمرة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کثیر من الناس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مَکْرُهُمْ لِتَزُولَ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غیر الکسائی بکسر اللام الأولی وفتح الثانیة أنها لام الجحود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 لأن النافی علی هذا غیر ماولم ، ولاختلاف فاعلی کان وتزول ، والذی یظهر لی أنها لام کی ، وأنّ إن شرطیة ، أی وعند الله جزاء مکرهم وهو مکر أعظم منه وإن کان مکرهم لشدته معدا لأجل زوال الأمور العظام المشبهة فی عظمها بالجبال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أشجع من فلان وإن کان معدّا للنوازل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تحذف کان قبل لام الجحود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جمع لیغلب جمع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 ، ولا فرد لفرد</w:t>
      </w:r>
    </w:p>
    <w:p>
      <w:pPr>
        <w:pStyle w:val="BookText"/>
        <w:rPr/>
      </w:pPr>
      <w:r>
        <w:rPr>
          <w:rFonts w:ascii="IRNazanin" w:hAnsi="IRNazanin" w:eastAsia="IRNazanin"/>
          <w:color w:val="111111"/>
          <w:sz w:val="28"/>
          <w:sz w:val="28"/>
          <w:szCs w:val="28"/>
          <w:rtl w:val="true"/>
          <w:lang w:bidi="fa-IR"/>
        </w:rPr>
        <w:t>أی فما کان جمع ، وقول أبی الدرداء رضی الله عنه فی الرکعتین بعد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لأدعهما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إلی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الاستعلاء الحقیقی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وَیَخِرُّونَ لِلْأَذْقانِ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دَعانا لِجَنْبِهِ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ضممت إلیه بالسّنان قمیصه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صریعا للیدین وللفم</w:t>
      </w:r>
    </w:p>
    <w:p>
      <w:pPr>
        <w:pStyle w:val="BookText"/>
        <w:rPr/>
      </w:pPr>
      <w:r>
        <w:rPr>
          <w:rFonts w:ascii="IRNazanin" w:hAnsi="IRNazanin" w:eastAsia="IRNazanin"/>
          <w:color w:val="111111"/>
          <w:sz w:val="28"/>
          <w:sz w:val="28"/>
          <w:szCs w:val="28"/>
          <w:rtl w:val="true"/>
          <w:lang w:bidi="fa-IR"/>
        </w:rPr>
        <w:t xml:space="preserve">والمجازی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 علیه الصلاة والسّلام لعائشة رضی الله تعالی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اشترطی لهم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من أجلهم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فی العربیة لهم بمعنی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یُجَلِّیها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 لسبیله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قَدَّمْتُ لِحَیاتِی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حیاتی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 أی لأجل حیاتی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کتبته لخمس 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 ابن جنی قراءة الجحدری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بِالْحَقِّ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اللام وتخفیف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لرؤیته ، وأفطروا لرؤیته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تفرّقنا کانّی ومالکا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 اجتماع لم نبت لیلة معا</w:t>
      </w:r>
    </w:p>
    <w:p>
      <w:pPr>
        <w:pStyle w:val="BookText"/>
        <w:rPr/>
      </w:pPr>
      <w:r>
        <w:rPr>
          <w:rFonts w:ascii="IRNazanin" w:hAnsi="IRNazanin" w:eastAsia="IRNazanin"/>
          <w:color w:val="111111"/>
          <w:sz w:val="28"/>
          <w:sz w:val="28"/>
          <w:szCs w:val="28"/>
          <w:rtl w:val="true"/>
          <w:lang w:bidi="fa-IR"/>
        </w:rPr>
        <w:t xml:space="preserve">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قاله بعضهم ، وأنشد علیه هذا البیت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له صراخا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جریر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الفضل فی الدّنیا وأنفک راغم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لکم یوم القیامة أفضل </w:t>
      </w:r>
    </w:p>
    <w:p>
      <w:pPr>
        <w:pStyle w:val="BookText"/>
        <w:rPr/>
      </w:pPr>
      <w:r>
        <w:rPr>
          <w:rFonts w:ascii="IRNazanin" w:hAnsi="IRNazanin" w:eastAsia="IRNazanin"/>
          <w:color w:val="111111"/>
          <w:sz w:val="28"/>
          <w:sz w:val="28"/>
          <w:szCs w:val="28"/>
          <w:rtl w:val="true"/>
          <w:lang w:bidi="fa-IR"/>
        </w:rPr>
        <w:t xml:space="preserve">والخامس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التبلیغ ، وهی الجارة لاسم السامع لقول أو ما فی معناه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 وأذنت له ، وفسّرت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عن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لِلَّذِینَ آمَنُوا لَوْ کانَ خَیْراً ما سَبَقُونا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الحاجب ، وقال ابن مالک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لام التعلیل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التبلیغ والتفت عن الخطاب إلی الغیبة ، أو یکون اسم المقول لهم محذوفا ، أی قالوا لطائفة من المؤمنین لما سمعوا بإسلام طائفة أخری ، وحیث دخلت اللام علی غیر المقول له فالتأویل علی بعض ما ذکرناه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أُخْراهُمْ لِأُولاهُمْ رَبَّنا هؤُلاءِ أَضَلُّونا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 لِلَّذِینَ تَزْدَرِی أَعْیُنُکُمْ لَنْ یُؤْتِیَهُمُ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کضرائر الحسناء قلن لوجهها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حسدا وبغضا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لذمیم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الصیرورة ، وتسمی لام العاقبة ولام المآل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لِیَکُونَ لَهُمْ عَدُوًّا وَحَزَناً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فللموت تغذو الوالدات سخالها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لخراب الدّور تبنی المساکن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یکن الموت أفناهم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فللموت ما تلد الوالده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آتَیْتَ فِرْعَوْنَ وَمَلَأَهُ زِینَةً وَأَمْوالاً فِی الْحَیاةِ الدُّنْیا رَبَّنا لِیُضِلُّوا عَنْ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أنها لام الدعاء ؛ فیکون الفعل مجزوما لا منصوبا ، ومثله فی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تَزِدِ الظَّالِمِینَ 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ویؤیده أن فی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 عَلی أَمْوالِهِمْ وَاشْدُدْ عَلی قُلُوبِهِمْ فَلا یُؤْمِنُوا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وأنکر البصریون ومن تابعهم لام العاقبة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أنها لام العلة ، وأن التعلیل فیها وارد علی طریق المجاز دون الحقیقة ، وبیانه أنه لم یکن داعیهم إلی الالتقاط أن یکون لهم عدوا وحزنا ، بل المحبة والتبنی ، غیر أن ذلک لما کان نتیجة التقاطهم له وثمرته شبّه بالداعی الذی یفعل الفعل لأجله ؛ فاللام مستعارة لما یشبه التعلیل کما استعیر الأسد لمن یشبه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والتعجب معا ، وتختص باسم الله تعالی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یبقی علی الأیّام ذو 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بمشمخرّ به الظّیّان والآس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المجرد عن القسم ، وتستعمل فی النداء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تعجبوا من کثرتهما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فیالک من لیل کأنّ نجومه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مغار الفتل شدّت بیذبل</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لک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غیره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 ، ولله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وشیب وافتقار وثروة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هذا الدّهر کیف تردّدا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المتمم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التعدیة ، ذکره ابن مالک فی الکافیة ، ومثّل له فی شرحها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الخلاصة ، ومثّل له ابنه بالآیة وبقولک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 فی التسهیل ولا فی شرحه ، بل فی شرحه أن اللام فی الآیة لشبه التملیک ، وأنها فی المثال للتبلیغ ، والأولی عندی أن یمثل للتعدیة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أضرب زیدا لعمرو ، وما أحبّه لبکر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وهی اللام الزائدة ، وهی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اللام المعترضة بین الفعل المتعدّی ومفعوله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یک ذا عظم صلیب رجابه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لیکسر عود الدّهر فالدهر کاسره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وملکت ما بین العراق ویثرب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أجار لمسلم ومعاهد</w:t>
      </w:r>
    </w:p>
    <w:p>
      <w:pPr>
        <w:pStyle w:val="BookText"/>
        <w:rPr/>
      </w:pPr>
      <w:r>
        <w:rPr>
          <w:rFonts w:ascii="Amiri" w:hAnsi="Amiri" w:eastAsia="Amiri" w:cs="Amiri"/>
          <w:color w:val="111111"/>
          <w:sz w:val="28"/>
          <w:sz w:val="28"/>
          <w:szCs w:val="28"/>
          <w:rtl w:val="true"/>
          <w:lang w:bidi="ar-SA"/>
        </w:rPr>
        <w:t xml:space="preserve">ولیس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للمبرد ومن وافقه ، بل ضمن ردف معنی اقترب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فی اللام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وَأُمِرْنا لِنُسْلِمَ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لأنسی ذکرها ؛ فکأنّما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لی لیلی بکلّ سبیل</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 ثم اختلف هؤلاء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محذوف ، أی یرید الله التبیین لیبیّن لکم ویهدیکم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لیجمع لکم بین الأمرین ، وأمرنا بما أمرنا به لنسلم ، وأرید السلو لأنسی ، وقال الخلیل وسیبویه ومن تابعهما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فی ذلک کله مقدر بمصدر مرفوع بالابتداء ، واللام وما بعدها خبر ، أی إرادة الله للتبیین ، وأمرنا للاسلام ، وعلی هذا فلا مفعول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اللام المسماة بالمقحمة ، وهی المعترضة بین المتضایفین ، وذلک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بابؤس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یا بؤس الحرب ، فأقحمت تقویة للاختصاص ، قال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بؤس للحرب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وضعت أراهط فاستراحوا </w:t>
      </w:r>
    </w:p>
    <w:p>
      <w:pPr>
        <w:pStyle w:val="BookText"/>
        <w:rPr/>
      </w:pPr>
      <w:r>
        <w:rPr>
          <w:rFonts w:ascii="IRNazanin" w:hAnsi="IRNazanin" w:eastAsia="IRNazanin"/>
          <w:color w:val="111111"/>
          <w:sz w:val="28"/>
          <w:sz w:val="28"/>
          <w:szCs w:val="28"/>
          <w:rtl w:val="true"/>
          <w:lang w:bidi="fa-IR"/>
        </w:rPr>
        <w:t>وهل انجرار ما بعدها بها أو بالمضاف؟ قولان ، أرجحهما الأول ؛ لأن اللام أقرب ، ولأن الجار لا یعلّق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لزید ، ولا أخاله ، ولا غلامی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سیبویه إن اسم لا مضاف لما بعد اللام ، وأما علی قول من جعل اللام وما بعدها صفة وجعل الاسم شبیها بالمضاف لأن الصفة من تمام الموصوف ، وعلی قول من جعلهما خبرا وجعل أبا وأخا علی لغة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أباها وأبا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بلغا فی المجد غایتاها</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أخاک 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حذف النون علی وجه الشذوذ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بیضک ثنتا وبیضی مائتا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فاللام للاختصاص ، وهی متعلقة باستقرار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اللام المسماة لام التقویة ، وهی المزیدة لتقویة عامل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بتأخّره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ورحمة للذین هم لربّهم یرهبون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بکونه فرعا فی العمل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نَزَّاعَةً لِلشَّوی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ضربی لزید حسن ، وأنا ضارب لعمرو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عَدُوٌّ لَکَ وَلِزَوْجِکَ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صنعت الزّاد فالتمسی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أکیلا ، فإنّی لست آکله وحدی </w:t>
      </w:r>
    </w:p>
    <w:p>
      <w:pPr>
        <w:pStyle w:val="BookText"/>
        <w:rPr/>
      </w:pPr>
      <w:r>
        <w:rPr>
          <w:rFonts w:ascii="IRNazanin" w:hAnsi="IRNazanin" w:eastAsia="IRNazanin"/>
          <w:color w:val="111111"/>
          <w:sz w:val="28"/>
          <w:sz w:val="28"/>
          <w:szCs w:val="28"/>
          <w:rtl w:val="true"/>
          <w:lang w:bidi="fa-IR"/>
        </w:rPr>
        <w:t xml:space="preserve">وفیه نظر ؛ لأن عدوا وأکیلا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کانا بمعنی معاد ومؤاکل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ینضبان المفعول ، لأنهما موضوعان للثبوت ، ولیسا مجاریین للفعل فی التحرک والسکون ، ولا محوّلان عما هو مجار له ، لأن التحویل إنما هو ثابت فی الصیغ التی یراد بها المبالغة ، وإنما اللام فی البیت للتعلیل ، وهی متعلقة بالتمسی ، وفی الآیة متعلقة بمستقر محذوف صفة لعدو ، وهی للاختصاص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اجتمع التأخر والفرعیة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لِحُکْمِهِمْ 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النذیر بمعنی المنذر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بمعنی الإنذار فاللام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سقیا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تزاد لام التقویة مع عامل یتعدّی لاثنین ، لأنها إن زیدت فی مفعولیه فلا یتعدّی فعل إلی اثنین بحرف واحد ، وإن زیدت فی أحدهما لزم ترجیح من غیر مرجح ، وهذا الأخیر ممنوع ، لأنه إذا تقدم أحدهما دون الآخر وزیدت اللام فی المقدم لم یلزم ذلک ، وقد قال الفارسی فی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هذا ، وإن المعنی الله مولّ کلّ ذی وجهة وجهته ، والضمیر علی هذا للتولیة ، وإنما لم یجعل کلا والضمیر مفعولین ویستغنی عن حذف ذی ووجهته لئلا یتعدّی العامل إلی الضمیر وظاهره معا ؛ ولهذا قالوا فی الهاء 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سراقة للقرآن یدرسه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اللّیل تسبیحا وقرآنا</w:t>
      </w:r>
    </w:p>
    <w:p>
      <w:pPr>
        <w:pStyle w:val="BookText"/>
        <w:rPr/>
      </w:pPr>
      <w:r>
        <w:rPr>
          <w:rFonts w:ascii="IRNazanin" w:hAnsi="IRNazanin" w:eastAsia="IRNazanin"/>
          <w:color w:val="111111"/>
          <w:sz w:val="28"/>
          <w:sz w:val="28"/>
          <w:szCs w:val="28"/>
          <w:rtl w:val="true"/>
          <w:lang w:bidi="fa-IR"/>
        </w:rPr>
        <w:t xml:space="preserve">إن الهاء مفعول مطلق لا ضمیر القرآن ، وقد دخلت اللام علی أحد المفعولین مع تأخرهما فی قول لیلی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أحجّاج لا تعطی العصاة مناهم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الله یعطی للعصاة مناها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شاذ ، لقوة العامل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لام المستغاث عند المبرد ، واختاره ابن خروف ، بدلیل صحة إسقاطها ، وقال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زائدة ، ثم اختلفوا ؛ فقال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بحرف النداء لما فیه من معنی الفعل ، وردّ بأن معنی الحرف لا یعمل فی المجرور ، وفیه نظر ؛ لأنه قد عمل فی الحال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قلوب الطیر رطبا ویابسا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وکرها العنّاب والحشف البالی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بفعل النداء المحذوف ، واختاره ابن الضائع وابن عصفور ، ونسباه لسیبویه ، واعترض بأنه متعدّ بنفسه ، فأجاب ابن أبی الربیع بأنه ضمن معنی الالتجاء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والتعجب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ابن عصفور وجماعة بأنه ضعف بالتزام الحذف فقوی تعدیه باللام ، واقتصر علی إیراد هذا الجواب أبو حیان ، وفیه نظر ؛ لأن اللام المقویة زائدة کما تقدم ، وهؤلاء لا یقولون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فإن اللام لا تدخل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الناصب ملتزم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فی اللفظ ما هو عوض منه کان بمنزلة ما لم یحذف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حرف النداء عوض من فعل النداء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کالعوض ، ولو کان عوضا البتة لم یجز حذفه </w:t>
      </w:r>
      <w:r>
        <w:rPr>
          <w:rStyle w:val="FootnoteAnchor"/>
          <w:rtl w:val="true"/>
        </w:rPr>
        <w:footnoteReference w:id="85"/>
      </w:r>
      <w:r>
        <w:rPr>
          <w:rFonts w:ascii="IRNazanin" w:hAnsi="IRNazanin" w:eastAsia="IRNazanin"/>
          <w:color w:val="111111"/>
          <w:sz w:val="28"/>
          <w:sz w:val="28"/>
          <w:szCs w:val="28"/>
          <w:rtl w:val="true"/>
          <w:lang w:bidi="fa-IR"/>
        </w:rPr>
        <w:t>، ثم إنه لیس بلفظ المحذوف ؛ فلم ینزّل منزلته من کل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وزعم الکوفیون أن اللام فی المستغاث بقیة اسم وهو آل ، والأصل یا آل زید ، ثم حذفت همزة آل للتخفیف ، وإحدی الألفین لالتقاء الساکنین ، واستدلّوا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 نحن عند النّاس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الدّاعی المثوّب قال یالا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الجار لا یقتصر علیه ، وأجیب بأن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لا فرار ، أو لا نفرّ ، فحذف ما بعد لا النافیة ، أو الأصل یا لفلان ثم حذف ما بعد الحرف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تفعلون ، وألا فافعلوا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فهو مستغاث ، فإن کسرت فهو مستغاث لأجله ، والمستغاث محذوف ، فإن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الوجهین ، فإن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عند ابن جنی ، أجازهما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شوق ما أبقی ، ویالی من 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 دمع ما أجری ، ویا قلب ما أصبی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أنه مستغاث لأجله ؛ لأن لام المستغاث متعلقة بدعو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فیلزم تعدّی فعل المضمر المتصل إلی ضمیره المتصل ، وهذا لا یلزم ابن جنی ؛ لأنه یری تعلق اللام بیا کما تقدم ، ویا لا تتحمل ضمیرا کما لا تتحمله ها إذا عملت فی الحال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لازم لابن عصفور ؛ لقوله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لام لعمرو متعلقة بفعل محذوف تقدیره أدعوک لعمرو ، وینبغی له هنا أن یرجع إلی قول ابن الباذش إن تعلّقها باسم محذوف تقدیر مدعو لعمرو ، وإنما ادّعیا وجوب التقدیر لأن العامل الواحد لا یصل بحرف واحد مرتین ، وأجاب ابن الضائع بأنهما </w:t>
      </w:r>
    </w:p>
    <w:p>
      <w:pPr>
        <w:pStyle w:val="BookText"/>
        <w:rPr/>
      </w:pPr>
      <w:r>
        <w:rPr>
          <w:rFonts w:ascii="IRNazanin" w:hAnsi="IRNazanin" w:eastAsia="IRNazanin"/>
          <w:color w:val="111111"/>
          <w:sz w:val="28"/>
          <w:sz w:val="28"/>
          <w:szCs w:val="28"/>
          <w:rtl w:val="true"/>
          <w:lang w:bidi="fa-IR"/>
        </w:rPr>
        <w:t xml:space="preserve">مختلفان 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لک دینارا لترضی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زادوا اللام فی بعض المفاعیل المستغنیة عنها کما تقدم ، وعکسوا ذلک فحذفوها من بعض المفاعیل المفتقرة إلیها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 عِوَجاً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وهبتک دینارا ، وصدتک ظبیا ، وجنیتک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جنیتک أکمؤا وعساقلا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نهیتک عن بنات الأوبر</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غلامهم ثم 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أظلیما أصیدکم أم حمارا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حذام فانصتوها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ما قالت حذام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جماعة ، والمشهور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 ، ولم یوفّوها حقها من الشرح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تبیّن المفعول من الفاعل ، وهذه تتعلق بمذکور ، وضابطها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فعل تعجب أو اسم تفضیل مفهمین حبّا أو بغضا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أحبّنی ، وما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فاعل الحب والبغض وهو مفعولهما ، وإن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بالعکس ، هذا شرح ما قاله ابن مالک ، ویلزمه أن یذکر هذا المعنی فی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لما بینا ، وقد مضی فی موضعه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یبین فاعلیة غیر ملتبسة بمفعولیة ، وما یبین مفعولیة غیر ملتبسة بفاعلیة ، ومصحوب کل منهما إما غیر معلوم مما قبلها ، أو معلوم </w:t>
      </w:r>
    </w:p>
    <w:p>
      <w:pPr>
        <w:pStyle w:val="BookText"/>
        <w:rPr/>
      </w:pPr>
      <w:r>
        <w:rPr>
          <w:rFonts w:ascii="IRNazanin" w:hAnsi="IRNazanin" w:eastAsia="IRNazanin"/>
          <w:color w:val="111111"/>
          <w:sz w:val="28"/>
          <w:sz w:val="28"/>
          <w:szCs w:val="28"/>
          <w:rtl w:val="true"/>
          <w:lang w:bidi="fa-IR"/>
        </w:rPr>
        <w:t>لکن استؤنف بیانه تقویة للبیان وتوکیدا له ، واللام فی ذلک کله متعلقة بمحذوف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المبینة للمفعولیة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لزید ، وجدعا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اللام لیست متعلقة بالمصدرین ، ولا بفعلیهما المقدّرین ؛ لأنهما متعدیان ، ولا هی مقویة للعامل لضعفه بالفرعیة إن قدّر أنه المصدر أو بالتزام الحذف إن قدّر أنه الفعل ؛ لأن لام التقویة صالحة للسقوط ، وهذه لا تسقط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الحاجب ذکره فی شرح المفصل ، ولا هی ومخفوضها صفة للمصدر فتتعلق بالاستقرار ؛ لأن الفعل لا یوصف فکذا ما أقیم مقامه ، وإنما هی لام مبینة للمدعوّ له أو علیه إن لم یکن معلوما من سیاق أو غیره ، أو مؤکدة للبیان إن کان معلوما ، ولیس تقدیر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 ابن عصفور ؛ لأنه یتعدی بنفسه ، بل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إرادتی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وینبنی علی أن هذه اللام لیست متعلقة بالمصدر أنه لا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سقیاله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ینصب زید بعامل محذوف علی شریطة التفسیر ، ولو قلنا إن المصدر الحالّ محل فعل دون حرف مصدری یجوز تقدیم معموله علیه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الضمیر فی المثال لیس معمولا له ، ولا هو من جملته ، وأما تجویز بعضهم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فَتَعْساً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الذین فی موضع نصب علی الاشتغال فوهم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مالک فی شرح باب النعت من کتاب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بالمصدر ، وهی للتبیین ، وفی هذا تهافت ، لأنهم إذا أطلقوا القول بأن اللام للتبیین فإنما یریدون بها أنها متعلقة بمحذوف استؤنف للتبیین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ومثال المبینة للفاعلیة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لزید ، وویحا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فی معنی خسرو هلک ، فإن رفعتهما بالابتداء ؛ فاللام ومجرورها خبر ، ومحلّهما الرفع ، ولا تبیین ؛ لعدم تمام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له وویح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فنصبت الأول ورفعت الثانی لم یجز ؛ لتخالف الدلیل والمدلول علیه ، إذ اللام فی الأول للتبیین ، واللام المحذوفة لغیره</w:t>
      </w:r>
    </w:p>
    <w:p>
      <w:pPr>
        <w:pStyle w:val="BookText"/>
        <w:rPr/>
      </w:pPr>
      <w:r>
        <w:rPr>
          <w:rFonts w:ascii="Amiri" w:hAnsi="Amiri" w:eastAsia="Amiri" w:cs="Amiri"/>
          <w:color w:val="111111"/>
          <w:sz w:val="28"/>
          <w:sz w:val="28"/>
          <w:szCs w:val="28"/>
          <w:rtl w:val="true"/>
          <w:lang w:bidi="ar-SA"/>
        </w:rPr>
        <w:t xml:space="preserve">واختلف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أَیَعِدُکُمْ أَنَّکُمْ إِذا مِتُّمْ وَکُنْتُمْ تُراباً وَعِظاماً أَنَّکُمْ مُخْرَجُونَ؟ هَیْهاتَ هَیْهاتَ لِما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ضمیر مستتر راجع إلی البعث أو الإخراج فاللام للتبیین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مبتدأ بمعنی البعد والجار والمجرور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هَیْتَ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قرأ بهاء مفتوحة ویاء ساکنة وتاء مفتوحة أو مکسورة أو مضمومة ، فهیت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مسماه فعل ماض أی تهیأت ، فاللام متعلقة به کما تتعلق بمسمّاه لو صرح 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مسماه فعل أمر بمعنی أقبل أو تعال ؛ فاللام للتبیین ، أی إرادتی لک ، أو أقول لک ، وأما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جئت فهو فعل بمعنی تهیأت ، واللام متعلقة به ، وأما من قرأ کذلک ولکن جعل التاء ضمیر المخاطب فاللام للتبیین مثلها مع اسم الفعل ، ومعنی تهیئه تیسر انفرادها به ، لا أنه قصدها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لإنکار الفارسی هذه القراءة مع ثبوتها واتجاهها ، ویحتمل أنها أصل قراءة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الهاء وبالیاء وبفتح التاء ، وتکون علی إبدال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المتنبی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مفارقة الأحباب ما 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المنایا إلی أرواحنا سبلا </w:t>
      </w:r>
    </w:p>
    <w:p>
      <w:pPr>
        <w:pStyle w:val="BookText"/>
        <w:rPr/>
      </w:pPr>
      <w:r>
        <w:rPr>
          <w:rFonts w:ascii="IRNazanin" w:hAnsi="IRNazanin" w:eastAsia="IRNazanin"/>
          <w:color w:val="111111"/>
          <w:sz w:val="28"/>
          <w:sz w:val="28"/>
          <w:szCs w:val="28"/>
          <w:rtl w:val="true"/>
          <w:lang w:bidi="fa-IR"/>
        </w:rPr>
        <w:t xml:space="preserve">جار ومجرور متعلق بوجدت ، لکن فیه تعدّی فعل الظاهر إلی ضمیره المتصل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ممتنع ؛ فینبغی أن یقدر صفة فی الأصل لسبلا فلما قدّم علیه صار حالا منه ، 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إذ المعنی سبلا مسلوکة إلی أرواحنا ؛ 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غریب ، وهو أن تقدره جمعا للهاة کحصاة وحصی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بوجدت ، والمنایا مضافا إلیه ، ویکون إثبات اللهوات للمنایا استعارة ، شبهت بشیء یبتلع الناس ، ویکون أقام اللها مقام الأفواه لمجاورة اللهوات للفم وأما اللام العاملة للجزم فهی اللام الموضوعة للطلب ، وحرکتها الکسر ، وسلیم تفتحها ، وإسکانها بعد الفاء والواو أکثر من تحریکها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فَلْیَسْتَجِیبُوا لِی وَلْیُؤْمِنُوا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تسکن بعد ثمّ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الکوفیین وقالون والبزی ، وفی ذلک رد علی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خاص بالشعر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فی اقتضاء اللام الطلبیة للجزم بین کون الطلب أمرا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 عَلَیْنا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التماسا کقولک لمن یساویک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لیفعل فلان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ترد الاستعلاء علیه ، وکذا لو أخرجت عن الطلب إلی غیره ، کالتی یراد بها وبمصحوبها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الضَّلالَةِ فَلْیَمْدُدْ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سَبِیلَنا وَلْنَحْمِلْ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فیمد ونحمل ، أو التهدید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معنی الأمر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لِیَکْفُرُوا بِما آتَیْناهُمْ وَلِیَتَمَتَّعُوا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فیحتمل اللامان منه التعلیل ، فیکون ما بعدها منصوبا ، والتهدید فیکون مجزوما ، ویتعین الثانی فی اللام الثانیة فی قراءة من سکنها ، فیترجح بذلک أن تکون اللام الأولی کذلک ، ویؤیده أن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 بسکون اللام فهی لام الطلب ؛ لأنه یقرأ بسکون المیم ، ومن کسر </w:t>
      </w:r>
    </w:p>
    <w:p>
      <w:pPr>
        <w:pStyle w:val="BookText"/>
        <w:rPr/>
      </w:pP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لام التعلیل ؛ لأنه یفتح المیم ، وهذا التعلیل إما معطوف علی تعلیل آخر متصیّد من المعنی لأن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الْإِنْجِیلَ فِیهِ هُدیً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وآتیناه الإنجیل للهدی والنور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 وَحِفْظاً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المعنی إنا خلقنا الکواکب فی السماء زینة وحفظا ، وإما متعلق بفعل مقدر مؤخّر ، أی لیحکم أهل الإنجیل بما أنزل الله أنزله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اللهُ السَّماواتِ وَالْأَرْضَ بِالْحَقِّ وَلِتُجْزی کُلُّ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وللجزاء خلقهما ،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وأریناه ذلک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عَلَیَّ هَیِّنٌ وَلِنَجْعَلَهُ آیَةً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وخلقناه من غیر 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کان مرفوع فعل الطلب فاعلا مخاطبا استغنی عن اللام بصیغة افعل غالبا ، نحو قم واقعد ؛ وتجب اللام إن انتفت الفاعلیة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لتعن بحاجتی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الخطاب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کلاهما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لیعن زید بحاجتی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اللام علی فعل المتکلم قلیل ، سواء أکان المتکلم مفردا ، نحو قوله علیه الصلاة والسّلام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فلاصلّ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معه غیره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لِلَّذِینَ آمَنُوا اتَّبِعُوا سَبِیلَنا وَلْنَحْمِلْ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منه دخولها فی فعل الفاعل المخاطب کقراءة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فبذلک فلتفرحوا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لتأخذوا مصافّکم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تحذف اللام فی الشعر ویبقی عملها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تستطل منّی بقائی ومدّتی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یکن للخیر منک نصیب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تفد نفسک کلّ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خفت من شیء تبالا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لیکن ولتفد ، والتّبال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الوبال ، أبدلت الواو المفتوحة تاء مثل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المبرد حذف اللام وإبقاء عملها حتی فی الشعر ، وقال فی البیت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قائله ، مع احتماله لأن یکون دعاء بلفظ الخبر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وحذفت الیاء تخفیفا ، واجتزیء عنها بالکسرة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بمنصلی فی یعملات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دوامی الاید یخبطن السریحا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أصحاب البعوضة فاخمشی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الویل حرّ الوجه أو یبک من بکی</w:t>
      </w:r>
    </w:p>
    <w:p>
      <w:pPr>
        <w:pStyle w:val="BookText"/>
        <w:rPr/>
      </w:pPr>
      <w:r>
        <w:rPr>
          <w:rFonts w:ascii="IRNazanin" w:hAnsi="IRNazanin" w:eastAsia="IRNazanin"/>
          <w:color w:val="111111"/>
          <w:sz w:val="28"/>
          <w:sz w:val="28"/>
          <w:szCs w:val="28"/>
          <w:rtl w:val="true"/>
          <w:lang w:bidi="fa-IR"/>
        </w:rPr>
        <w:t>فهو علی قبحه جائز ؛ لأنه عطف علی المعنی إذ اخمشی ولتخمشی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منعه المبرد فی الشعر أجازه الکسائی فی الکلام ، لکن بشرط تقدم قل ،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لِعِبادِیَ الَّذِینَ آمَنُوا 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لیقیموها ، ووافقه ابن مالک فی شرح الکافیة ، وزاد علیه أن ذلک یقع فی النثر قلیلا بعد القول الخبری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لبوّاب لدیه 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تأذن فإنّی حمؤها وجارها </w:t>
      </w:r>
      <w:r>
        <w:rPr>
          <w:rStyle w:val="FootnoteAnchor"/>
          <w:rtl w:val="true"/>
        </w:rPr>
        <w:footnoteReference w:id="8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لتأذن ، فحذف اللام وکسر حرف المضارعة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الحذف بضرورة لتمکنه من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إیذن ، 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تخلص من ضرورة لضرورة وهی إثبات همزة الوصل فی الوصل ، ولیس کذلک ؛ لأنهما بیتان لا بیت مصرّع ؛ فالهمزة فی أول البیت لافی حشوه ، بخلافها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نسب الیوم ولا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اتّسع الخرق علی الرّاقع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والجمهور علی أن الجزم فی الآیة مثله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فی ذلک علی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للخلیل وسیبویه ، أنه بنفس الطّلب ، لما تضمنه من معنی إن الشرطیة کما أن أسماء الشرط إنما جزمت لذلک</w:t>
      </w:r>
    </w:p>
    <w:p>
      <w:pPr>
        <w:pStyle w:val="BookText"/>
        <w:rPr/>
      </w:pPr>
      <w:r>
        <w:rPr>
          <w:rFonts w:ascii="IRNazanin" w:hAnsi="IRNazanin" w:eastAsia="IRNazanin"/>
          <w:color w:val="111111"/>
          <w:sz w:val="28"/>
          <w:sz w:val="28"/>
          <w:szCs w:val="28"/>
          <w:rtl w:val="true"/>
          <w:lang w:bidi="fa-IR"/>
        </w:rPr>
        <w:t xml:space="preserve">والثانی للسیرافی والفارسی ، أنه بالطلب لنیابته مناب الجازم الذی هو الشرط المقدر ، کما أن النصب بضربا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لنیابته عن اضرب ، لا لتضمنه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للجمهور ، أنه بشرط مقدّر بعد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أرجح من الأول ؛ لأن الحذف والتضمین وإن اشترکا فی أنهما خلاف الأصل ، لکن فی التضمین تغییر معنی الأصل ، ولا کذلک الحذف ، وأیضا فإن تضمین الفعل معنی الحرف إما غیر واقع أو غیر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الثانی ؛ لأن نائب الشیء یؤدّی معناه ، والطلب لا یؤدّی معنی الشرط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وأبطل ابن مالک بالآیة أن یکون الجزم فی جواب شرط مقدّر ؛ لأن تقدیره یستلزم أن لا یتخلف أحد من المقول له ذلک عن الامتثال ، ولکن </w:t>
      </w:r>
    </w:p>
    <w:p>
      <w:pPr>
        <w:pStyle w:val="BookText"/>
        <w:rPr/>
      </w:pPr>
      <w:r>
        <w:rPr>
          <w:rFonts w:ascii="IRNazanin" w:hAnsi="IRNazanin" w:eastAsia="IRNazanin"/>
          <w:color w:val="111111"/>
          <w:sz w:val="28"/>
          <w:sz w:val="28"/>
          <w:szCs w:val="28"/>
          <w:rtl w:val="true"/>
          <w:lang w:bidi="fa-IR"/>
        </w:rPr>
        <w:t xml:space="preserve">التخلف واقع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ابنه بأن الحکم مسند إلیهم علی سبیل الإجمال ، لا إلی کل فرد ؛ فیحتمل أن الأصل یقم أکثرهم ، ثم حذف المضاف وأنیب عنه المضاف إلیه فارتفع واتصل بالفعل ، وباحتمال أنه لیس المراد بالعباد الموصوفین بالإیمان مطلقا ، بل المخلصین منهم ، وکل مؤمن مخلص قال له الرسول أقم الصلاة أقامها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قل لهم أقیموا یقیموا ، والجزم فی جواب أقیموا المقدر ، لا فی جواب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ویردّه أن الجواب لا بد أن یخالف المجاب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فی الفعل والفاعل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تدخل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یتوافقا فیهما ، وأیضا فإن الأمر المقدّر للمواجهة ، ویقیموا للغیبة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یقیموا مبنی ؛ لحلوله محل أقیموا وهو مبنی ، ولیس بشیء</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الکوفیون وأبو الحسن أن لام الطلب حذفت حذفا مستمرا فی نحو قم واقعد ، وأن الأصل لنقم ولتقعد ، فحذفت اللام للتخفیف ، وتبعها حرف المضارعة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وبقولهم أقول ؛ لأن الأمر معنی حقّه أن یؤدی بالحرف ، ولأنه أخو النهی ولم یدلّ علیه إلا بالجرف ، ولأن الفعل إنما وضع لتقیید الحدث بالزمان المحصل ، وکونه أمرا أو خبرا خارج عن مقصوده ، ولأنهم قد نطقوا بذلک الأصل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لنقم أنت یا ابن خیر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لتقضی حوائج المسلمیا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وکقراءة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 فلتفرحوا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لتأخذوا مصافّکم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 واخش وارم ، واضربا واضربوا واضربی ، کما تقول فی الجزم ، ولأن البناء لم یعهد کونه بالحذف ، ولأن المحققین علی أن أفعال الإنشاء مجردة عن الزمان کبعت وأقسمت وقبلت ، وأجابوا عن کونها مع ذلک أفعالا بأن تجرّدها عارض لها عند نقلها عن الخبر ، ولا یمکنهم إدعاء ذلک فی نحو قم ، لأنه لیس له حالة غیر هذه ، وحینئذ فتشکل فعلیّته ، فإذا ادعی أن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الدال علی الإنشاء اللام لا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اللام غیر العاملة فسبع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الابتداء ، وفائدتها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مضمون الجملة ، ولهذا زحلقوها فی باب إنّ عن صدر الجملة کراهیة ابتداء الکلام بمؤکدین ، وتخلیص المضارع للحال ، کذا قال الأکثرون ، واعترض ابن مالک الثانی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رَبَّکَ لَیَحْکُمُ بَیْنَهُمْ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لَیَحْزُنُنِی أَنْ تَذْهَبُوا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الذهاب کان مستقبلا ، فلو کان الحزن حالا لزم تقدّم الفعل فی الوجود علی فاعله مع أنه أثره ، والجواب أن الحکم واقع فی ذلک الیوم لا محالة ، فنزل منزلة الحاضر المشاهد ، وأن التقدیر قصد أن تذهبوا ، والقصد حال ، وتقدیر أبی حیان قصدکم أن تذهبوا مردود بأنه یقتضی حذف الفاعل ،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تقدیره 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وتدخل باتفاق فی موضعین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لَأَنْتُمْ أَشَدُّ 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بعد إنّ ، وتدخل فی هذا الباب علی ثلاثة باتفاق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لَسَمِیعُ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والمضارع لشبهه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رَبَّکَ لَیَحْکُمُ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ثلاثة باختلاف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الجامد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أبو الحسن ، ووجهه أن الجامد یشبه الاسم ، وخالفه الجمهور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المقرون بقد ، قاله الجمهور ، ووجهه أن قد تقرب الماضی من الحال فیشبه المضارع المشبه للاسم ، وخالف فی ذلک خطاب ومحمد بن مسعود الغزنی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جواب لقسم مقدر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المتصرف المجرد من قد ، أجازه الکسائی وهشام علی إضمار قد ، ومنعه الجمهور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لام القسم ، فمتی تقدّم فعل القلب فتحت همزة أن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زیدا 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عندهما الکسر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فی دخولها فی غیر باب إن علی 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خبر المبتدأ المتقدم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فمقتضی کلام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أمالی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یجب معها المبتدأ ،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ذلک ابن مالک والمالقی وغیرهما ، زاد المالقی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الماضی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المتصرف المقرون بقد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کانُوا عاهَدُوا اللهَ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یُوسُفَ وَإِخْوَتِهِ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هذه لام القسم ، وقال أبو حیان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لام الابتداء مفیدة لمعنی التوکید ، ویجوز أن یکون قبلها قسم مقدر وأن لا یکون ، 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ونص جماعة علی منع ذلک کله ، قال ابن الخباز فی شرح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لام الابتداء علی الجمل الفعلیة إلا فی باب إنّ ،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مقتضی ما قدمناه عن ابن الحاجب ، وهو أیضا قول الزمخشری ، قال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الابتداء لا تدخل إلا علی المبتدأ والخبر ، 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لام الابتداء دخلت علی مبتدأ محذوف ، ولم یقدرها لام القسم ؛ لأنها عنده ملازمة للنون ، وکذا زعم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مقدر ، أی ولأنت سوف یعطیک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ذلک لام التوکید ، وأما قول بعضهم إنها لام الابتداء وإن المبتدأ مقدر بعدها ففاسد من جهات ؛ 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مع الابتداء کقد مع الفعل وإنّ مع الاسم ، فکما لا یحذف الفعل والاسم ویبقیان بعد حذفهما کذلک اللام بعد حذف الاسم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قدر 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لسوف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التقدیر لزید سوف یقوم زید ، ولا یخفی ما فیه من الضعف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إضمار لا یحتاج إلیه الکلام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الوجهین الأخیرین نظر ؛ لأن تکرار الظاهر إنما یقبح إذا صرح بهما ، ولأن النحویین قدّروا مبتدأ بعد الواو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وأصکّ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الفاء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عادَ فَیَنْتَقِمُ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اللام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تقدیرلأصل الصناعة دون المعنی ، فکذلک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الأول فقد قال 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لهما ساحران فحذف المبتدأ وبقیت اللام ، ولأنه یجوز علی الصحیح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لقائم زید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یضعف قول الزمخشری أن فیه تکلّفین لغیر ضرورة ، وهما تقدیر </w:t>
      </w:r>
    </w:p>
    <w:p>
      <w:pPr>
        <w:pStyle w:val="BookText"/>
        <w:rPr/>
      </w:pPr>
      <w:r>
        <w:rPr>
          <w:rFonts w:ascii="Amiri" w:hAnsi="Amiri" w:eastAsia="Amiri" w:cs="Amiri"/>
          <w:color w:val="111111"/>
          <w:sz w:val="28"/>
          <w:sz w:val="28"/>
          <w:szCs w:val="28"/>
          <w:rtl w:val="true"/>
          <w:lang w:bidi="ar-SA"/>
        </w:rPr>
        <w:t xml:space="preserve">محذوف وخلع اللام عن معنی الحال ؛ لئلا یجتمع دلیلا الحال والاستقبال ، وقد صرح بذلک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لَسَوْفَ أُخْرَجُ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ونظّره بخلع اللام عن التعریف وإخلاصها للتعویض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إن لام القسم مع المضارع لا تفارق النون ممنوع ، بل تارة تجب اللام وتمتنع النون ، وذلک مع التنفیس کالآیة ، ومع تقدیم المعمول بین اللام والفعل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مُتُّمْ أَوْ قُتِلْتُمْ لَإِلَی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کون الفعل للحال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قدر البصریون هنا مبتدأ لأنهم لا یجیزون لمن قصد الحال أن یقسم إلا علی الجملة الاسمیة ، وتارة یمتنعان ، وذلک مع الفعل المنفی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بجباز ، وذلک فیما بقی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 الابتداء الصّدریة ، ولهذا علّقت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لزید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ومنعت من النصب علی الاشتغال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لأنا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 یتقدم علیها الخبر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الحلیس لعجوز شهربه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من اللّحم بعظم الرّقبه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والتقدیر لهی عجوز ، ولیس لها الصّدریة فی باب إن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مؤخّرة من تقدیم ، ولهذا تسمی اللام المزحلقة ، والمزحلقة أیضا ، وذلک لأن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فکرهوا افتتاح الکلام بتوکیدین فأخّروا اللام دون إن لئلا یتقدم معمول الحرف علیه ، وإنما لم ندّع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یحول ماله الصدر بین العامل والمعمول ، ولأنهم قد نطقوا باللام مقدمة علی إنّ فی نحو قوله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یا سنابرق علی قلل الحمی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لهنّک من برق علیّ کریم </w:t>
      </w:r>
    </w:p>
    <w:p>
      <w:pPr>
        <w:pStyle w:val="BookText"/>
        <w:rPr/>
      </w:pPr>
      <w:r>
        <w:rPr>
          <w:rFonts w:ascii="Amiri" w:hAnsi="Amiri" w:eastAsia="Amiri" w:cs="Amiri"/>
          <w:color w:val="111111"/>
          <w:sz w:val="28"/>
          <w:sz w:val="28"/>
          <w:szCs w:val="28"/>
          <w:rtl w:val="true"/>
          <w:lang w:bidi="ar-SA"/>
        </w:rPr>
        <w:t xml:space="preserve">ولاعتبارهم حکم صدریّتها فیما قبل إن دون ما بعدها ، دلیل الأول أنها تمنع من تسلط فعل القلب علی أن ومعمولیها ، ولذلک کسرت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إِنَّکَ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أثّرت هذا المنع مع حذفها فی قول الهذلی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فغبرت بعدهم بعیش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وإخال إنّی لاحق مستتبع</w:t>
      </w:r>
    </w:p>
    <w:p>
      <w:pPr>
        <w:pStyle w:val="BookText"/>
        <w:rPr/>
      </w:pPr>
      <w:r>
        <w:rPr>
          <w:rFonts w:ascii="IRNazanin" w:hAnsi="IRNazanin" w:eastAsia="IRNazanin"/>
          <w:color w:val="111111"/>
          <w:sz w:val="28"/>
          <w:sz w:val="28"/>
          <w:szCs w:val="28"/>
          <w:rtl w:val="true"/>
          <w:lang w:bidi="fa-IR"/>
        </w:rPr>
        <w:t>الأصل إنی للاحق ، فحذفت اللام بعد ما علّقت إخال ، وبقی الکسر بعد حذفها کما کان مع وجودها ، فهو مما نسخ لفظه وبقی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الثانی أن عمل إن یتخطاها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الدار لزیدا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یتخطاها عمل العامل بعدها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طعامک 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ووهم بدر الدین ابن ابن مالک ، فمنع من ذلک ، والوارد منه فی التنزیل کثیر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لقام ، أو لیقومنّ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جواب قسم مقدّر ، لا لام الابتداء ، فإذا دخلت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فتحت همزتها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لقدم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لام الابتداء ، وحینئذ یجب کسر الهمزة ، وعندی أن الأمرین محتملان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خففت إنّ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لَکَبِیرَةً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عند سیبویه والأکثرین لام الابتداء أفادت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إفادتها توکید النسبة وتخلیص المضارع للحال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بین إن المخففة من الثقیلة وإن النافیة ؛ ولهذا صارت لازمة بعد أن کانت جائزة ، اللهم إلا أن یدل دلیل علی قصد الإثبات کقراءة أبی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 ذلِکَ لَمَّا مَتاعُ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اللام أی للّذی ، وکقوله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قاضی نحبی یوم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تمنّوا بوعد غیر تودیع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ویجب ترکها مع نفی الخبر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لا یخفی علی ذی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هو لم یعدم خلاف معاند</w:t>
      </w:r>
    </w:p>
    <w:p>
      <w:pPr>
        <w:pStyle w:val="BookText"/>
        <w:rPr/>
      </w:pPr>
      <w:r>
        <w:rPr>
          <w:rFonts w:ascii="IRNazanin" w:hAnsi="IRNazanin" w:eastAsia="IRNazanin"/>
          <w:color w:val="111111"/>
          <w:sz w:val="28"/>
          <w:sz w:val="28"/>
          <w:szCs w:val="28"/>
          <w:rtl w:val="true"/>
          <w:lang w:bidi="fa-IR"/>
        </w:rPr>
        <w:t xml:space="preserve">وزعم أبو علی وأبو الفتح وجماعة أنها لام غیر لام الابتداء ، اجتلبت للفرق ، 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أن فلانا نحوی محسن ، حتی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اللام التی تصحب إن الخفیفة هی لام الابتداء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نحویّی بغداد علی هذا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أبی علی دخولها علی الماضی المتصرف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منصوب الفعل المؤخر عن ناصبه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وَجَدْنا أَکْثَرَهُمْ 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لا یجوز مع المشددة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الکوفیون أن اللام فی ذلک کله بمعنی إلا ، وأن إن قبلها نافیة ، واستدلوا علی مجیء اللام للاستثناء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أمسی أبان ذلیلا بعد عزّته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أبان لمن أعلاج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قولهم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إن کنت لمؤمنا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 لأن النافیة مکسورة دائما ، وکذا علی قول سیبویه لأن لام الابتداء تعلق العامل عن العمل ، وأما علی قول أبی علی وأبی الفتح فتفتح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الزائدة ، وهی الداخلة فی خبر المبتدأ فی نحو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أم الحلیس لعجوز شهر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لهی عجوز ، وفی خبر أنّ المفتوحة کقراءة سعید بن جبیر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إِنَّهُمْ لَیَأْکُلُونَ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 وفی خبر لکن فی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ولکنّنی من حبّها لعمید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دخول اللام مقیسا بعد أنّ المفتوحة خلافا للمبرد ، ولا بعد لکن خلافا للکوفیین ، ولا اللام بعدهما لام الابتداء خلافا له ولهم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اللامان للابتداء علی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همزة إنّ للتخفیف ، ونون لکن لذلک لثقل اجتماع الأمثال ، وعلی أن ما فی </w:t>
      </w:r>
      <w:r>
        <w:rPr>
          <w:rStyle w:val="FootnoteAnchor"/>
          <w:rtl w:val="true"/>
        </w:rPr>
        <w:footnoteReference w:id="90"/>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وما أبان لمن أعلاج سودان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استفهام ، وتم الکلام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ابتدیء لمن أعلاج ، أی بتقدیر لهو من أعلاج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لام زیدت فی خبر ما النافیة ، وهذا المعنی عکس المعنی علی القولین السابقین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زیدت فیه أیضا خبر زال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زلت من لیلی لدن أن 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لکالهائم المقصی بکلّ مراد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المفعول الثانی لأری فی قوله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لشاتمی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مفعول یدعو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لَمَنْ ضَرُّهُ أَقْرَبُ مِنْ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مردود ؛ لأن زیادة هذه اللام فی غایة الشذوذ فلا یلیق تخریج التنزیل علیه ، ومجموع ما قیل فی اللام فی هذه الآیة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هذا ، وهو أنها زائدة ، وقد بینا فساده ، والثانی أنها لام الابتداء ، وهو الصحیح ، ثم اختلف هؤلاء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مقدمة من تأخیر ، والأصل یدعو من لضرّه أقرب من نفعه ،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 وضره 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 والجملة صلة لمن ، وهذا بعید ؛ </w:t>
      </w:r>
    </w:p>
    <w:p>
      <w:pPr>
        <w:pStyle w:val="BookText"/>
        <w:rPr/>
      </w:pPr>
      <w:r>
        <w:rPr>
          <w:rFonts w:ascii="IRNazanin" w:hAnsi="IRNazanin" w:eastAsia="IRNazanin"/>
          <w:color w:val="111111"/>
          <w:sz w:val="28"/>
          <w:sz w:val="28"/>
          <w:szCs w:val="28"/>
          <w:rtl w:val="true"/>
          <w:lang w:bidi="fa-IR"/>
        </w:rPr>
        <w:t xml:space="preserve">لأن لام الابتداء لم یعهد فیها التقدّم عن موضعها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موضعها ، وإن من مبتدأ ، ولبئس المولی خبرها </w:t>
      </w:r>
      <w:r>
        <w:rPr>
          <w:rStyle w:val="FootnoteAnchor"/>
          <w:rtl w:val="true"/>
        </w:rPr>
        <w:footnoteReference w:id="91"/>
      </w:r>
      <w:r>
        <w:rPr>
          <w:rFonts w:ascii="IRNazanin" w:hAnsi="IRNazanin" w:eastAsia="IRNazanin"/>
          <w:color w:val="111111"/>
          <w:sz w:val="28"/>
          <w:sz w:val="28"/>
          <w:szCs w:val="28"/>
          <w:rtl w:val="true"/>
          <w:lang w:bidi="fa-IR"/>
        </w:rPr>
        <w:t xml:space="preserve">؛ لأن التقدیر لبئس المولی هو ، وهو الصحیح ، ثم اختلف هؤلاء فی مطلوب یدعو علی أربعة أقوال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مطلوب لها ؛ وأن الوقف علیها ،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توکیدا لیدعو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مِنْ دُونِ اللهِ ما لا یَضُرُّهُ وَما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القول دعوی خلاف الأصل مرتین ؛ إذ الأصل عدم التوکید ، والأصل أن لا یفصل المؤکد من توکیده ولا سیما فی التوکید اللفظی ، والثانی أن مطلوبه مقدّم علیه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ذلک موصول ، وما بعده صلة وعائد ، والتقدیر یدعو الذی هو الضلال البعید ، وهذا الإعراب لا یستقیم عند البصریین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عندهم موصولة إلا إذا وقعت بعد ما أو من الاستفهامیتین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مطلوبه محذوف ، والأصل یدعوه ، والجملة حال ، والمعنی ذلک هو الضلال البعید مدعوا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مطلوبه الجملة بعده ، ثم اختلف هؤلاء علی قولین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بمعنی یقول ، والقول یقع علی الجمل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ملموح فیه معنی فعل من أفعال القلوب ، ثم اختلف هؤلاء علی قولین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یظن ؛ لأن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یسمّی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من ضره أقرب من نفعه إلها ، ولا یصدر ذلک عن یقین اعتقاد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یظن ، وعلی هذا القول فالمفعول الثانی محذوف کما قدرنا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یزعم ؛ لأن الزعم قول مع اعتقاد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أمثلة اللام الزائدة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قام زید أقم ، أو فأنا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 لئن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ذلک خاص بالشعر ، وسیأتی توجیهه والاستشهاد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الجواب ، وهی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جواب لو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جواب لو 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جواب القسم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الفتح أن اللام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جواب قسم مقدر ، وفیه تعسّف ، نعم الأولی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آمَنُوا وَاتَّقَوْا لَمَثُوبَةٌ مِنْ عِنْدِ اللهِ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اللام لام جواب قسم مقدر ، بدلیل کون الجملة اسمیة ، وأما القول بأنها لام جواب لو وأن الاسمیة استعیرت مکان الفعلیة کما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جعلت قلوص بنی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الأکوار مرتعها قریب</w:t>
      </w:r>
    </w:p>
    <w:p>
      <w:pPr>
        <w:pStyle w:val="BookText"/>
        <w:rPr/>
      </w:pPr>
      <w:r>
        <w:rPr>
          <w:rFonts w:ascii="IRNazanin" w:hAnsi="IRNazanin" w:eastAsia="IRNazanin"/>
          <w:color w:val="111111"/>
          <w:sz w:val="28"/>
          <w:sz w:val="28"/>
          <w:szCs w:val="28"/>
          <w:rtl w:val="true"/>
          <w:lang w:bidi="fa-IR"/>
        </w:rPr>
        <w:t xml:space="preserve">ففیه تعسف ، وهذا الموضع مما یدل عندی علی ضعف قول أبی الفتح ؛ إذ لو کانت اللام بعد لو أبدا فی جواب قسم مقدر لکثر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بعد لو جملة 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لأنا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یکثر ذلک فی باب القسم</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الداخلة علی أداة شرط للایذان بأن الجواب بعدها مبنیّ علی قسم قبلها ، لا علی الشرط ، ومن ثمّ تسمی اللام المؤذنة ، وتسمی الموطئة أیضا ؛ لأنها وطّأت الجواب للقسم ، أی مهّدته 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 ، وَلَئِنْ قُوتِلُوا لا یَنْصُرُونَهُمْ ، وَلَئِنْ نَصَرُوهُمْ لَیُوَلُّنَّ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ما تدخل علی إن ، وقد تدخل علی غیرها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لمتی صلحت لیقضین لک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ولتجزینّ إذا جزیت جمیلا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هذا فالأحسن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آتَیْتُکُمْ مِنْ کِتابٍ وَحِکْمَةٍ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تکون موطّئة وما شرطیة ، بل للابتداء وما موصولة ؛ لأنه حمل علی الأکثر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وأغرب ما دخلت علیه إذ ، وذلک لشبهها بإن ، وأنشد أبو الفتح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علیّ لأن شربت بجزّة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فلاذ غضبت لأشربن بخروف</w:t>
      </w:r>
    </w:p>
    <w:p>
      <w:pPr>
        <w:pStyle w:val="BookText"/>
        <w:rPr/>
      </w:pPr>
      <w:r>
        <w:rPr>
          <w:rFonts w:ascii="Amiri" w:hAnsi="Amiri" w:eastAsia="Amiri" w:cs="Amiri"/>
          <w:color w:val="111111"/>
          <w:sz w:val="28"/>
          <w:sz w:val="28"/>
          <w:szCs w:val="28"/>
          <w:rtl w:val="true"/>
          <w:lang w:bidi="ar-SA"/>
        </w:rPr>
        <w:t xml:space="preserve">وهو نظیر دخول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إذ إن فدخلت الفاء بعدها کما تدخل فی جواب الشرط ، وقد تحذف مع کون القسم مقدرا قبل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أَطَعْتُمُوهُمْ إِنَّکُمْ 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لیس هنا قسم مقدر وإن الجملة الاسمیة جواب الشرط علی إضمار الفاء کقوله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مردود ؛ لأن ذلک خاص بالشعر ، وکقوله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یَنْتَهُوا عَمَّا یَقُولُونَ لَیَمَسَّنَّ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یکون إلا جوابا للقسم ، ولیست موطئة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کانت الدّنیا علیّ کما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تباریح من لیلی فللموت أروح</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ما حدّثته الیوم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 فی نهار القیظ للشّمس بادیا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ألمم بزینب إنّ البین قد أفدا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الثّواء لئن کان الرّحیل غدا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هی فی ذلک کله زائدة کما تقدمت الإشارة إلیه ؛ أما الأولان فلأن الشرط قد أجیب بالجملة المقرونة بالفاء فی البیت الأول وبالفعل المجزوم فی البیت الثانی ، فلو کانت اللام للتوطئة لم یجب إلا القسم ، هذا هو الصحیح ، وخالف فی ذلک الفراء ، فزعم أن الشرط قد یجاب مع تقدم القسم علیه ، وأما الثالث فلأن الجواب قد حذف مدلولا علیه بما قبل إن ، فلو کان ممّ قسم مقدر لزم الإجحاف بحذف جوابین</w:t>
      </w:r>
      <w:r>
        <w:rPr>
          <w:rFonts w:eastAsia="IRNazanin" w:cs="IRNazanin"/>
          <w:color w:val="111111"/>
          <w:sz w:val="28"/>
          <w:szCs w:val="28"/>
          <w:rtl w:val="true"/>
          <w:lang w:bidi="fa-IR"/>
        </w:rPr>
        <w:t xml:space="preserve">. </w:t>
      </w:r>
      <w:bookmarkStart w:id="266" w:name="pg5671_37561"/>
    </w:p>
    <w:p>
      <w:pPr>
        <w:pStyle w:val="BookText"/>
        <w:rPr/>
      </w:pPr>
      <w:bookmarkEnd w:id="266"/>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أل کالرجل والحارث ، وقد مضی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اللاحقة لأسماء الإشارة للدلالة علی البعد أو علی توکیده ، علی خلاف فی ذلک ، وأصلها السکون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کسرت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لالتقاء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التعجب غیر الجارة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لظرف زید ، ولکرم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أظرفه وما أکرمه ، ذکره ابن خالویه فی کتابه المسمی بالجمل ، وعندی أنها إما لام الابتداء دخلت علی الماضی لشبهه لجموده بالاسم ، وإما لام جواب قسم مقدر</w:t>
      </w:r>
      <w:r>
        <w:rPr>
          <w:rFonts w:eastAsia="IRNazanin" w:cs="IRNazanin"/>
          <w:color w:val="111111"/>
          <w:sz w:val="28"/>
          <w:szCs w:val="28"/>
          <w:rtl w:val="true"/>
          <w:lang w:bidi="fa-IR"/>
        </w:rPr>
        <w:t>.</w:t>
      </w:r>
    </w:p>
    <w:p>
      <w:pPr>
        <w:pStyle w:val="Heading5"/>
        <w:numPr>
          <w:ilvl w:val="4"/>
          <w:numId w:val="1"/>
        </w:numPr>
        <w:rPr/>
      </w:pPr>
      <w:bookmarkStart w:id="267" w:name="__RefHeading___Toc3509619_581953129"/>
      <w:bookmarkStart w:id="268" w:name="_Toc97"/>
      <w:bookmarkEnd w:id="267"/>
      <w:r>
        <w:rPr>
          <w:rtl w:val="true"/>
        </w:rPr>
        <w:t>«</w:t>
      </w:r>
      <w:r>
        <w:rPr>
          <w:rtl w:val="true"/>
        </w:rPr>
        <w:t>لا</w:t>
      </w:r>
      <w:r>
        <w:rPr>
          <w:rtl w:val="true"/>
        </w:rPr>
        <w:t>»</w:t>
      </w:r>
      <w:bookmarkEnd w:id="2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نافیة ، وهذه علی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عاملة عمل إنّ ، وذلک إن أرید بها نفی الجنس علی سبیل التنصیص ، وتسمی حینئذ تبرئة ، وإنما یظهر نصب اسمها إذا کان خافضا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صاحب جود ممقوت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الطیب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ثوب مجد غیر ثوب ابن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إلّا بلؤم مرقّع</w:t>
      </w:r>
    </w:p>
    <w:p>
      <w:pPr>
        <w:pStyle w:val="BookText"/>
        <w:rPr/>
      </w:pPr>
      <w:r>
        <w:rPr>
          <w:rFonts w:ascii="IRNazanin" w:hAnsi="IRNazanin" w:eastAsia="IRNazanin"/>
          <w:color w:val="111111"/>
          <w:sz w:val="28"/>
          <w:sz w:val="28"/>
          <w:szCs w:val="28"/>
          <w:rtl w:val="true"/>
          <w:lang w:bidi="fa-IR"/>
        </w:rPr>
        <w:t xml:space="preserve">أو رافعا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حسنا فعله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ناصبا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طالعا جبلا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خیرا من زید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الطیب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 قلیلا بها علیّ ؛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نظرة أزوّدها</w:t>
      </w:r>
    </w:p>
    <w:p>
      <w:pPr>
        <w:pStyle w:val="BookText"/>
        <w:rPr/>
      </w:pPr>
      <w:r>
        <w:rPr>
          <w:rFonts w:ascii="IRNazanin" w:hAnsi="IRNazanin" w:eastAsia="IRNazanin"/>
          <w:color w:val="111111"/>
          <w:sz w:val="28"/>
          <w:sz w:val="28"/>
          <w:szCs w:val="28"/>
          <w:rtl w:val="true"/>
          <w:lang w:bidi="fa-IR"/>
        </w:rPr>
        <w:t xml:space="preserve">ویجوز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تکون عاملة عمل 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وتخالف لا هذه إنّ من سبعة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تعمل إلا فی النکرات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اسمها إذا لم یکن عاملا فإنه یبنی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 معنی مِن </w:t>
      </w:r>
    </w:p>
    <w:p>
      <w:pPr>
        <w:pStyle w:val="BookText"/>
        <w:rPr/>
      </w:pPr>
      <w:r>
        <w:rPr>
          <w:rFonts w:ascii="IRNazanin" w:hAnsi="IRNazanin" w:eastAsia="IRNazanin"/>
          <w:color w:val="111111"/>
          <w:sz w:val="28"/>
          <w:sz w:val="28"/>
          <w:szCs w:val="28"/>
          <w:rtl w:val="true"/>
          <w:lang w:bidi="fa-IR"/>
        </w:rPr>
        <w:t xml:space="preserve">الاستغراقیة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لترکیبه مع لا ترکیب خمسة عشر ، وبناؤه علی ما ینصب به لو کان معربا ، فیبنی علی الفتح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یَثْرِبَ لا مُقامَ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الیاء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المبرد أن هذا معرب لبعده بالتثنیة والجمع عن مشابهة الحرف ، ولو صح هذا للزم الإعراب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زیدان ، ویا 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قائل به ، وعلی الکسرة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القیاس وجوبها ولکنه جاء بالفتح ، وهو الأرجح ، لأنها الحرکة التی یستحقها المرکب ، وفیه ردّ علی السیرافی والزجاج إذ زعما أن اسم لا غیر العامل معرب ، وأن ترک تنوینه للتخفیف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لا رجل عند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أَنَّ لَهُمُ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عنده لا بدّ من کذا ، أو لا محالة فی کذا ، فحذفت من أوفی ، وقال قطرب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ردّ لما قبلها ، أی لیس الأمر کما وصفوا ، ثم ابتدیء ما بعده ، وجرم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لا اسم ، ومعناه وجب وما بعده فاعل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زائدة ، وجرم وما بعدها فعل وفاعل کما قال قطرب ، وردّه الفراء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تزاد فی أول الکلام ؛ وسیأتی 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ارتفاع خبرها عند إفراد اسمها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مرفوعا به قبل دخولها ، لا بها ، وهذا القول لسیبویه ، وخالفه الأخفش والأکثرون ولا خلاف بین البصریین فی أن ارتفاعه بها إذا کان اسما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خبرها لا یتقدم علی اسمها ولو کان ظرفا أو مجرورا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مراعاة محلها مع اسمها قبل مضی الخبر وبعده ؛ فیجوز رفع النعت والمعطوف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 فیها ، ولا رجل وامرأة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إلغاؤها إذا تکررت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فتح الاسمین ، ورفعهما ، والمغایرة بینهما ، بخلاف 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محلّا وإنّ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فی السّفر إذ مضوا مهلا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محید عن 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یکثر حذف خبرها إذا علم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ضَیْرَ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وتمیم لا تذکره 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عاملة عمل لیس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عن نیرانها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ابن قیس لا براح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لم یقدروها مهملة والرفع بالابتداء لأنها حینئذ واجبة التکرار ، وفیه نظر ، لجواز ترکه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تخالف لیس من ثلاث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عملها قلیل ، حتّی ادّعی أنه لیس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خبرها قلیل ، حتی إن الزجاج لم یظفر به فادّعی أنها تعمل فی الاسم خاصة ، وأنّ خبرها مرفوع ، ویرده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فلا شیء علی الأرض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وزر ممّا قضی الله واقیا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نصرتک إذ لا صاحب غیر خاذل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فبوّثت حصنا بالکماة حصینا </w:t>
      </w:r>
    </w:p>
    <w:p>
      <w:pPr>
        <w:pStyle w:val="BookText"/>
        <w:rPr/>
      </w:pPr>
      <w:r>
        <w:rPr>
          <w:rFonts w:ascii="IRNazanin" w:hAnsi="IRNazanin" w:eastAsia="IRNazanin"/>
          <w:color w:val="111111"/>
          <w:sz w:val="28"/>
          <w:sz w:val="28"/>
          <w:szCs w:val="28"/>
          <w:rtl w:val="true"/>
          <w:lang w:bidi="fa-IR"/>
        </w:rPr>
        <w:t xml:space="preserve">فلا دلیل فیه کما توهّم بعضهم ؛ لاحتمال أن یکون الخبر محذوفا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تعمل إلا فی النکرات ، خلافا لابن جنی وابن الشجری ، وعلی ظاهر قولهما جاء 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وحلّت سواد القلب لا أنا باغیا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 ، ولا عن حبّها متراخیا</w:t>
      </w:r>
    </w:p>
    <w:p>
      <w:pPr>
        <w:pStyle w:val="BookText"/>
        <w:rPr/>
      </w:pPr>
      <w:r>
        <w:rPr>
          <w:rFonts w:ascii="IRNazanin" w:hAnsi="IRNazanin" w:eastAsia="IRNazanin"/>
          <w:color w:val="111111"/>
          <w:sz w:val="28"/>
          <w:sz w:val="28"/>
          <w:szCs w:val="28"/>
          <w:rtl w:val="true"/>
          <w:lang w:bidi="fa-IR"/>
        </w:rPr>
        <w:t xml:space="preserve">وعلیه بنی المتنبی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الجود لم یرزق خلاصا من الأذی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الحمد مکسوبا ولا المال باقیا</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تعین کونها نافیة للجنس ویقال فی توکیده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امرأة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بالرفع تعین کونها عاملة عمل لیس ، وأمتنع أن تکون مهملة ، وإلا تکررت کما سیأتی ، واحتمل أن تکون لنفی الجنس وأن تکون لنفی الوحدة ، ویقال فی توکیده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رجلان ، أو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وغلط کثیر من الناس ؛ فزعموا أن العاملة عمل لیس لا تکون إلا نافیة للوحدة لا غیر ، ویرد علیهم نحو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تعزّ فلا شیء علی الأرض باقیا</w:t>
      </w:r>
    </w:p>
    <w:p>
      <w:pPr>
        <w:pStyle w:val="BookText"/>
        <w:rPr/>
      </w:pP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ولا امرأة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برفعهما احتمل کون لا الأولی عاملة فی الأصل عمل إنّ ثم ألغیت لتکرارها ، فیکون ما بعدها مرفوعا بالابتداء ، وأن تکون عاملة عمل لیس ، فیکون ما بعدها مرفوعا بها ، وعلی </w:t>
      </w:r>
    </w:p>
    <w:p>
      <w:pPr>
        <w:pStyle w:val="BookText"/>
        <w:rPr/>
      </w:pPr>
      <w:r>
        <w:rPr>
          <w:rFonts w:ascii="IRNazanin" w:hAnsi="IRNazanin" w:eastAsia="IRNazanin"/>
          <w:color w:val="111111"/>
          <w:sz w:val="28"/>
          <w:sz w:val="28"/>
          <w:szCs w:val="28"/>
          <w:rtl w:val="true"/>
          <w:lang w:bidi="fa-IR"/>
        </w:rPr>
        <w:t xml:space="preserve">الوجهین فالظرف خبر عن الاسمین إن قدرت لا الثانیة تکرارا للأولی وما بعدها معطوفا ، فإن قدرت الأولی مهملة والثانیة عاملة عمل لیس أو بالعکس فالظرف خبر عن أحدهما ، وخبر الآخر محذوف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خبرا عنهما ، لئلا یلزم محذوران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الواحد مرفوعا ومنصوبا ، وتوارد عاملین علی معمول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من زیت ولا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کون الفتحة بناء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علامة لتخفض بالعطف ولا مهملة ، فإن قلته بالرفع احتمل کون لا عاملة عمل لیس ، وکونها مهملة والرفع بالعطف علی المحل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فِی الْأَرْضِ وَلا فِی السَّماءِ وَلا أَصْغَرَ مِنْ ذلِکَ وَلا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الأمر جواز کون أصغر وأکبر معطوفین علی لفظ مثقال أو علی محله ، وجواز کون لامع الفتح تبرئة ، ومع الرفع مهملة أو عاملة عمل لیس ، ویقوّی العطف أنه لم یقرأ فی سورة سبأ فی 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لا یَعْزُبُ عَنْهُ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إلا بالرفع لما لم یوحد الخفض فی لفظ مثقال ، ولکن یشکل علیه أنه یفید ثبوت العزوب عند ثبوت الکتاب ، کما أنک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برجل إلا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إخبارا بثبوت مرورک برجل فی الدار ، وإذا امتنع هذا 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بعدها مستأنف ، وإذا ثبت ذلک فی سورة یونس قلنا به فی سورة سبأ وأن 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إنما لم یجیء فیه الفتح اتباعا للنقل ، وجوز بعضهم العطف فیهما علی أن لا یکون معنی یعزب یخفی ، بل یخرج إلی الوجود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عاطفة ، ولها ثلاثة شروط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یتقدمها إثبات کجاء زید لا عمرو ، أو أمر کاضرب زیدا لا عمرا ،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نداء نحو یا ابن أخی لا ابن عمی ، وزعم ابن سعدان أن هذا لیس من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تقترن بعاطف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لا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فالعاطف بل ، ولا ردّ لما قبلها ، ولیست عاطفة ، 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ولا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فالعاطف الواو ، ولا توکید للنفی ، وفی هذا المثال مانع آخر من العطف بلا ، وهو تقدم النفی ، وقد اجتمعا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یتعاند متعاطفاها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یصدق علی زید اسم الرجل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یمتنع العطف بها علی معمول الفعل الماضی خلافا للزجاجی ،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منعه مسموع ، فمنعه مدفوع ، قال امرؤ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دثارا حلّقت بلبونه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تنوفی لا عقاب القواعل</w:t>
      </w:r>
    </w:p>
    <w:p>
      <w:pPr>
        <w:pStyle w:val="BookText"/>
        <w:rPr/>
      </w:pPr>
      <w:r>
        <w:rPr>
          <w:rFonts w:ascii="IRNazanin" w:hAnsi="IRNazanin" w:eastAsia="IRNazanin"/>
          <w:color w:val="111111"/>
          <w:sz w:val="28"/>
          <w:sz w:val="28"/>
          <w:szCs w:val="28"/>
          <w:rtl w:val="true"/>
          <w:lang w:bidi="fa-IR"/>
        </w:rPr>
        <w:t xml:space="preserve">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راع ، وحلقت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 واللّبون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نوق ذوات لبن ، وتنوفی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عال ، والقواعل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صغار ، وقوله إن العامل مقدّر بعد العاطف ، 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الدعاء مردود بأنه لو توقفت صحة العطف علی صحة تقدیر العامل بعد العاطف لامتنع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قائما ولا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جوابا مناقضا لنعم ، وهذه تحذف الجمل بعدها کثیرا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یجیء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علی غیر ذلک ، فإن کان ما بعدها جملة اسمیة صدرها معرفة أو نکرة ولم تعمل فیها ، أو فعلا ماضیا لفظا وتقدیرا ، وجب تکرارها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مثال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 وَلَا اللَّیْلُ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تکرر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نولک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بمعنی لا ینبغی لک ، فحملوه علی ما هو بمعناه ، کما فتحوا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بمعنی ، ولو لا أن الأصل فی یذر الکسر لما حذفت الواو کما لم تحذف فی یوجل ومثال النکرة التی لم تعمل فیها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فِیها غَوْلٌ وَلا هُمْ عَنْها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فالتکرار هنا واجب ، بخلافه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لَغْوٌ فِیها وَلا تَأْثِیمٌ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الفعل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وَلا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المنبتّ لا أرضا قطع ولا ظهرا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أغرم من لا شرب ولا أکل ، ولا نطق ولا استهلّ ، وإنما ترک التکرار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شلّت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یا اسلمی یا دارمیّ علی البلی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زال منهلّا بجرعائک القطر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بارک الله فی الغوانی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یصبحن إلّا لهنّ مطّلب؟</w:t>
      </w:r>
    </w:p>
    <w:p>
      <w:pPr>
        <w:pStyle w:val="BookText"/>
        <w:rPr/>
      </w:pPr>
      <w:r>
        <w:rPr>
          <w:rFonts w:ascii="IRNazanin" w:hAnsi="IRNazanin" w:eastAsia="IRNazanin"/>
          <w:color w:val="111111"/>
          <w:sz w:val="28"/>
          <w:sz w:val="28"/>
          <w:szCs w:val="28"/>
          <w:rtl w:val="true"/>
          <w:lang w:bidi="fa-IR"/>
        </w:rPr>
        <w:t xml:space="preserve">لأن المراد الدعاء ، فالفعل مستقبل فی المعنی ، ومثله فی عدم وجوب التکرار بعدم قصد المضی إلا أنه لیس دعاء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المحبّین فی الدّنیا عذابهم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لا عذّبتهم بعدها سقر </w:t>
      </w:r>
    </w:p>
    <w:p>
      <w:pPr>
        <w:pStyle w:val="BookText"/>
        <w:rPr/>
      </w:pPr>
      <w:r>
        <w:rPr>
          <w:rFonts w:ascii="IRNazanin" w:hAnsi="IRNazanin" w:eastAsia="IRNazanin"/>
          <w:color w:val="111111"/>
          <w:sz w:val="28"/>
          <w:sz w:val="28"/>
          <w:szCs w:val="28"/>
          <w:rtl w:val="true"/>
          <w:lang w:bidi="fa-IR"/>
        </w:rPr>
        <w:t xml:space="preserve">وشذ ترک التکرار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لاهمّ إنّ الحارث بن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علی أبیه ثمّ قتله</w:t>
      </w:r>
    </w:p>
    <w:p>
      <w:pPr>
        <w:pStyle w:val="BookText"/>
        <w:rPr/>
      </w:pPr>
      <w:r>
        <w:rPr>
          <w:rFonts w:ascii="IRNazanin" w:hAnsi="IRNazanin" w:eastAsia="IRNazanin"/>
          <w:color w:val="111111"/>
          <w:sz w:val="28"/>
          <w:sz w:val="28"/>
          <w:szCs w:val="28"/>
          <w:rtl w:val="true"/>
          <w:lang w:bidi="fa-IR"/>
        </w:rPr>
        <w:t xml:space="preserve">وکان فی جاراته لا 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أمر سیّء لا فعله</w:t>
      </w:r>
    </w:p>
    <w:p>
      <w:pPr>
        <w:pStyle w:val="BookText"/>
        <w:rPr/>
      </w:pP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بتخفیف النون ، کذا رواه یعقوب ، وأصله زنا بالهمز بمعنی سیّی وروی</w:t>
      </w:r>
    </w:p>
    <w:p>
      <w:pPr>
        <w:pStyle w:val="BookText"/>
        <w:rPr/>
      </w:pPr>
      <w:r>
        <w:rPr>
          <w:rFonts w:ascii="IRNazanin" w:hAnsi="IRNazanin" w:eastAsia="IRNazanin"/>
          <w:color w:val="111111"/>
          <w:sz w:val="28"/>
          <w:sz w:val="28"/>
          <w:szCs w:val="28"/>
          <w:rtl w:val="true"/>
          <w:lang w:bidi="fa-IR"/>
        </w:rPr>
        <w:t xml:space="preserve">بتشدیدها ، والأصل زنی بامرأة أبیه ، فحذف المضاف وأناب علی عن الباء ، وقال أبو خراش الهذلی وهو یطوف بالبیت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تغفر اللهمّ تغفر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عبد لک لا ألمّا</w:t>
      </w:r>
    </w:p>
    <w:p>
      <w:pPr>
        <w:pStyle w:val="BookText"/>
        <w:rPr/>
      </w:pPr>
      <w:r>
        <w:rPr>
          <w:rFonts w:ascii="IRNazanin" w:hAnsi="IRNazanin" w:eastAsia="IRNazanin"/>
          <w:color w:val="111111"/>
          <w:sz w:val="28"/>
          <w:sz w:val="28"/>
          <w:szCs w:val="28"/>
          <w:rtl w:val="true"/>
          <w:lang w:bidi="fa-IR"/>
        </w:rPr>
        <w:t xml:space="preserve">وأما قوله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 فیه مکررة فی المعنی ؛ لأن المعنی فلا فکّ رقبة ولا أطعم مسکینا ؛ لأن ذلک تفسیر للعقبة ، قاله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جاز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 وداخل فی النفی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ولا آمن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لجاز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 زید وشرب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دعائیة ، دعاء علیه أن لا یفعل خیرا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تحضیض ، والأصل فألا اقتحم ، ثم حذفت الهمزة ، وهو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یجب تکرارها إذا دخلت علی مفرد خبر أو صفة أو 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لا شاعر ولا 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لا ضاحکا ولا باکیا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بَقَرَةٌ لا فارِضٌ وَلا 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 مِنْ یَحْمُومٍ لا بارِدٍ وَلا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وَفاکِهَةٍ کَثِیرَةٍ لا مَقْطُوعَةٍ وَلا مَمْنُوعَةٍ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شَجَرَةٍ مُبارَکَةٍ زَیْتُونَةٍ لا شَرْقِیَّةٍ وَلا غَرْبِیَّةٍ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ما دخلت علیه فعلا مضارعا لم یجب تکرارها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یجب أن تکرر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نولک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 الاسم المعرفة فی تأویل المضارع فأن لا یجب فی المضارع أحقّ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ویتخلّص المضارع بها للاستقبال عند الأکثرین ، وخالفهم ابن مالک ؛ لصحة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 مع الاتفاق علی أن الجملة الحالیة لا تصدّر بدلیل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المعترضة بین الخافض والمخفوض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بلا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من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الکوفیین أنها اسم ، وأن الجار دخل علیها نفسها ، وأن ما بعدها خفض بالإضافة ، وغیرهم یراها حرفا ، ویسمیها زائده کما یسمون کان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وإن کانت مفیدة لمعنی وهو المضی والانقطاع ؛ فعلم أنهم قد یریدون بالزائد المعترض بین شیئین متطالبین وإن لم یصحّ أصل المعنی بإسقاطه کما فی مسألة لا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من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إذا کان یفوت بفواته معنی کما فی مسألة کان ، وکذلک لا المقترنة بالعاطف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ولا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ویسمونها زائدة ، ولیست بزائدة البتة ، ألا تری 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المراد نفی مجیء کل منهما علی کل حال ، وأن یراد نفی اجتماعهما فی وقت المجیء ؛ فإذا جیء بلا صار الکلام نصّا فی المعنی الأول ، نعم هی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یَسْتَوِی الْأَحْیاءُ وَلَا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التوکید ، وکذا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زید ولا عمرو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لا بین الجار والمجرور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 من لا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الناصب والمنصوب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الجازم والمجزوم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معمول ما بعدها علیها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دلیل علی أنها لیس لها الصّدر ، بخلاف ما ، اللهم إلا أن تقع فی جواب القسم ؛ فإن الحروف التی یتلقّی بها القسم کلها لها الصّدر ، ولهذا قال سیبویه فی قوله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آلیت حبّ العراق الدّهر 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یأکله فی القریة السّوس</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التقدیر علی حب العراق ؛ فحذف الخافض ونصب ما بعده بوصول الفعل إلیه ، ولم یجعله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التقدیر لا أطعمه ، وهذه الجملة جواب لآلیت فإن معناه حلفت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الصدر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 ، والصواب الأول</w:t>
      </w:r>
    </w:p>
    <w:p>
      <w:pPr>
        <w:pStyle w:val="BookText"/>
        <w:rPr/>
      </w:pPr>
      <w:r>
        <w:rPr>
          <w:rFonts w:ascii="Amiri" w:hAnsi="Amiri" w:eastAsia="Amiri" w:cs="Amiri"/>
          <w:color w:val="111111"/>
          <w:sz w:val="28"/>
          <w:sz w:val="28"/>
          <w:szCs w:val="28"/>
          <w:rtl w:val="true"/>
          <w:lang w:bidi="ar-SA"/>
        </w:rPr>
        <w:t xml:space="preserve">الثانی من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موضوعة لطلب التّرک ، وتختص بالدخول علی المضارع ، وتقتضی جزمه واستقباله ، سواء کان المطلوب منه مخاطبا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عَدُوِّی وَعَدُوَّکُمْ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غائبا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متکلما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أرینّک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أعرفن ربربا حورا مدامعها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مردّفات علی أعجاز أکوار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النوع مما أقیم فیه المسبب مقام السبب ، والأصل لا تکن ههنا فأراک ، ومثله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وَلْیَجِدُوا فِیکُمْ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وأغلظوا علیهم لیجدوا ذلک ، وإنما عدل إلی الأمر بالوجدان تنبیها علی أنه المقصود بالذات </w:t>
      </w:r>
      <w:r>
        <w:rPr>
          <w:rStyle w:val="FootnoteAnchor"/>
          <w:rtl w:val="true"/>
        </w:rPr>
        <w:footnoteReference w:id="94"/>
      </w:r>
      <w:r>
        <w:rPr>
          <w:rFonts w:ascii="Amiri" w:hAnsi="Amiri" w:eastAsia="Amiri" w:cs="Amiri"/>
          <w:color w:val="111111"/>
          <w:sz w:val="28"/>
          <w:sz w:val="28"/>
          <w:szCs w:val="28"/>
          <w:rtl w:val="true"/>
          <w:lang w:bidi="ar-SA"/>
        </w:rPr>
        <w:t xml:space="preserve">، وأما الإغلاظ فلم یقصد لذاته ، بل لیجدوه ، وعکسه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یَفْتِنَنَّکُمُ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تفتتنوا بفتنة الشیطان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فی لا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قولین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ناهیة ، فتکون من هذا ، والأصل لا تتعرضوا للفتنة فتصیبکم ، ثم عدل عن النهی عن التعرض إلی النهی عن الإصابة لأن الإصابة مسببة عن التعرض ، وأسند هذا المسبب إلی فاعله ، </w:t>
      </w:r>
    </w:p>
    <w:p>
      <w:pPr>
        <w:pStyle w:val="BookText"/>
        <w:rPr/>
      </w:pPr>
      <w:r>
        <w:rPr>
          <w:rFonts w:ascii="IRNazanin" w:hAnsi="IRNazanin" w:eastAsia="IRNazanin"/>
          <w:color w:val="111111"/>
          <w:sz w:val="28"/>
          <w:sz w:val="28"/>
          <w:szCs w:val="28"/>
          <w:rtl w:val="true"/>
          <w:lang w:bidi="fa-IR"/>
        </w:rPr>
        <w:t xml:space="preserve">وعلی هذا فالإصابة خاصة بالمتعرضین وتوکید الفعل بالنون واضح لاقترانه بحرف الطلب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اللهَ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وقوع الطلب صفة للنکرة ممتنع ؛ فوجب إضمار القول ، أی واتقوا فتنة مقولا فیها ذلک ، کما قیل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جنّ الظّلام واختلط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 بمذق هل رأیت الذّئب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نافیة ، واختلف القائلون بذلک علی قولین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صفة لفتنة ، ولا حاجة إلی إضمار قول ؛ لأن الجملة خبریة ، وعلی هذا فیکون دخول النون شاذا ، مثله فی قوله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الجارة الدّنیا بها تلحینّها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الضّیف عنها إن أناح محوّل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فی الآیة أسهل ؛ لعدم الفصل ، وهو فیهما سماعی ، والذی جوزه تشبیه لا النافیة بلا الناهیة ، وعلی هذا الوجه تکون الإصابة عامة للظالم وغیره ، لا خاصة بالظالمین کما ذکره للزمخشری ؛ لأنها قد وصفت بأنها لا تصیب الظالمین خاصة ، فکیف تکون مع هذا خاصة بهم؟ والثانی أن الفعل جواب الأمر ، وعلی هذا فیکون التوکید أیضا خارجا عن القیاس شاذا ، وممن ذکر هذا الوجه الزمخشری ، وهو فاسد ؛ لأن المعنی حینئذ فإنکم إن تتقوها لا تصیب الذین ظلموا منکم خاصة ، وقوله إن التقدیر إن أصابتکم لا تصیب الظالم خاصة مردود ؛ لأن الشرط إنما یقدر من جنس الأمر ، لا من جنس الجواب ، ألا تری أنک تقدر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تأتنی أکرمک ، نعم یصح الجواب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مَساکِنَکُمْ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إذ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تدخلوا لا یحطمنکم ، ویصح أیضا النهی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أرینّک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الوصف فیأتی مکانه هنا أن تکون الجملة حالا ، أی ادخلوها غیر محطومین ، والتوکید بالنون </w:t>
      </w:r>
    </w:p>
    <w:p>
      <w:pPr>
        <w:pStyle w:val="BookText"/>
        <w:rPr/>
      </w:pPr>
      <w:r>
        <w:rPr>
          <w:rFonts w:ascii="IRNazanin" w:hAnsi="IRNazanin" w:eastAsia="IRNazanin"/>
          <w:color w:val="111111"/>
          <w:sz w:val="28"/>
          <w:sz w:val="28"/>
          <w:szCs w:val="28"/>
          <w:rtl w:val="true"/>
          <w:lang w:bidi="fa-IR"/>
        </w:rPr>
        <w:t>علی هذا الوجه وعلی الوجه الأول سماعی ، وعلی النهی قیاسی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فی اقتضاء لا الطلبیة للجزم بین کونها مفیدة للنهی سواء کان للتحریم کما تقدم ، أو للتنزیه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وکونها للدعاء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لا تبعدوهم یدفنوننی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مکان البعد إلّا مکانیا؟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تشلل ید فتکت بعمرو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لن تذلّ ولن تضاما</w:t>
      </w:r>
    </w:p>
    <w:p>
      <w:pPr>
        <w:pStyle w:val="BookText"/>
        <w:rPr/>
      </w:pPr>
      <w:r>
        <w:rPr>
          <w:rFonts w:ascii="IRNazanin" w:hAnsi="IRNazanin" w:eastAsia="IRNazanin"/>
          <w:color w:val="111111"/>
          <w:sz w:val="28"/>
          <w:sz w:val="28"/>
          <w:szCs w:val="28"/>
          <w:rtl w:val="true"/>
          <w:lang w:bidi="fa-IR"/>
        </w:rPr>
        <w:t xml:space="preserve">ویحتمل النهی والدعاء 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خرجنا من دمشق فلا نعد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أبدا ما دام فیها الجراضم</w:t>
      </w:r>
    </w:p>
    <w:p>
      <w:pPr>
        <w:pStyle w:val="BookText"/>
        <w:rPr/>
      </w:pPr>
      <w:r>
        <w:rPr>
          <w:rFonts w:ascii="IRNazanin" w:hAnsi="IRNazanin" w:eastAsia="IRNazanin"/>
          <w:color w:val="111111"/>
          <w:sz w:val="28"/>
          <w:sz w:val="28"/>
          <w:szCs w:val="28"/>
          <w:rtl w:val="true"/>
          <w:lang w:bidi="fa-IR"/>
        </w:rPr>
        <w:t>أی العظیم البطن ، وکونها للالتماس کقولک لنظیرک غیر مستعل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الحکم إذا خرجت عن الطلب إلی غیره کالتهدید فی قولک لولدک أو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یجزم الفعل بعدها لام الأمر فزیدت علیها ألف خلافا لبعضهم ، ولا هی النافیة والجزم بلام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مقدرة خلافا للسهیلی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الزائدة الداخلة فی الکلام لمجرد تقویته وتوکیده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إِذْ رَأَیْتَهُمْ ضَلُّوا أَلَّا تَتَّبِعَنِ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ویوضحه الآیة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لیعلموا ، وقوله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وتلحیننی فی اللهو أن لا أحبّه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وللهو داع دائب غیر غافل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جوده لا البخل واستعجلت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فتی لا یمنع الجود قاتله</w:t>
      </w:r>
    </w:p>
    <w:p>
      <w:pPr>
        <w:pStyle w:val="BookText"/>
        <w:rPr/>
      </w:pPr>
      <w:r>
        <w:rPr>
          <w:rFonts w:ascii="IRNazanin" w:hAnsi="IRNazanin" w:eastAsia="IRNazanin"/>
          <w:color w:val="111111"/>
          <w:sz w:val="28"/>
          <w:sz w:val="28"/>
          <w:szCs w:val="28"/>
          <w:rtl w:val="true"/>
          <w:lang w:bidi="fa-IR"/>
        </w:rPr>
        <w:t>وذلک فی روایة من نصب البخل ؛ فأما من خفض فلا حینئذ اسم مضاف ؛ لأنه أرید به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هذا المعنی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للبخل ، وتکون للکرم ، وذلک أنها إذا وقعت بعد قول القائل أعطنی أو هل تعطینی کانت للبخل ، فإن وقعت بعد قوله أتمنعنی عطاءک أو أتحرمنی نوالک کانت للکرم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غیر زائدة أیضا فی روایة النصب ، وذلک علی أن تجعل اسما مفعولا ، والبخل بدلا منها ، قاله الزجاج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مفعول به ، والبخل مفعول لأجله ، أی کراهیة البخل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أَنْ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کراهیة أن تضلوا ، وقال أبو علی فی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فسّرته العرب أبی جوده البخل ، وجعلوا لا حشوا ، اه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اختلف فی لا فی هذا البیت أنافیة أم زائدة کذلک اختلف فیها فی مواضع من التنزیل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نافیة ، واختلف هؤلاء فی منفیها علی قولین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شیء تقدم ، وهو ما حکی عنهم کثیرا من إنکار البعث ، فقیل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الأمر کذلک ثم استؤنف القسم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صح ذلک لأن القرآن کله کالسورة الواحدة ، ولهذا یذکر الشیء فی سورة وجوابه فی سورة أخری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یا أَیُّهَا الَّذِی نُزِّلَ عَلَیْهِ الذِّکْرُ إِنَّکَ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منفیها أقسم ، وذلک علی أن یکون إخبارا لا إنشاء ، واختاره الزمخشری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فی ذلک أنه لا یقسم بالشیء إلا إعظاما له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إعظامه بالإقسام به کلا إعظام ، أی أنه یستحق إعظاما فوق ذلک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w:t>
      </w:r>
    </w:p>
    <w:p>
      <w:pPr>
        <w:pStyle w:val="BookText"/>
        <w:rPr/>
      </w:pPr>
      <w:r>
        <w:rPr>
          <w:rFonts w:ascii="Amiri" w:hAnsi="Amiri" w:eastAsia="Amiri" w:cs="Amiri"/>
          <w:color w:val="111111"/>
          <w:sz w:val="28"/>
          <w:sz w:val="28"/>
          <w:szCs w:val="28"/>
          <w:rtl w:val="true"/>
          <w:lang w:bidi="ar-SA"/>
        </w:rPr>
        <w:t xml:space="preserve">هؤلاء فی فائدتها علی قولین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زیدت توطئة وتمهیدا لنفی الجواب ، والتقدیر لا أقسم بیوم القیامة لا یترکون سدی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وأبیک ابنة العامریّ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یدّعی القوم أنّی أفرّ</w:t>
      </w:r>
    </w:p>
    <w:p>
      <w:pPr>
        <w:pStyle w:val="BookText"/>
        <w:rPr/>
      </w:pPr>
      <w:r>
        <w:rPr>
          <w:rFonts w:ascii="Amiri" w:hAnsi="Amiri" w:eastAsia="Amiri" w:cs="Amiri"/>
          <w:color w:val="111111"/>
          <w:sz w:val="28"/>
          <w:sz w:val="28"/>
          <w:szCs w:val="28"/>
          <w:rtl w:val="true"/>
          <w:lang w:bidi="ar-SA"/>
        </w:rPr>
        <w:t xml:space="preserve">ورد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فإن جوابه مثبت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زیدت لمجرد التوکید وتقویة الکلام ،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بأنها لا تزاد لذلک صدرا ، بل حشوا ، کما أن زیادة ما وکان کذلک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کان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زیادة الشیء تفید اطراحه ، وکونه أول الکلام یفید الاعتناء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نقول بزیادتها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وَالْمَغارِبِ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بین الفاء ومعطوفها ، بخلاف هذه ، وأجاب أبو علی مما تقدم من أن القرآن کالسورة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نافیة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والجمیع محتمل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القول فی الآیة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بمعنی الذی منصوبة بأتل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بحرّم ، هذا هو الظاهر ، وأجاز الزجّاج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منصوبة بحرّم ، والجملة محکیة بأتل ؛ لأنه بمعنی أقول ، ویجوز أن یعلّق علیکم بأتل ، ومن رجح إعمال أول المتنازعین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رجّحه علی تعلقه بحرّم ، وفی أن وما بعدها أوجه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فی موضع نصب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علی أنها موصولة لا استفهامیة ؛ إذ لم یقترن البدل بهمزة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فی موضع رفع خبرا لهو محذوفا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أجازهما بعض المعربین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وعلیهما فلا زائدة ، قاله ابن الشجری ، والصواب أنها نافیة علی الأول ، وزائدة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الأصل أبین لکم ذلک لئلا تشرکوا ، وذلک لأنهم إذا حرّم علیهم رؤساؤهم ما أحلّه الله سبحانه وتعالی فأطاعوهم أشرکوا ؛ لأنهم جعلوا غیر الله بمنزلته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أوصیکم بأن لا تشرکوا ، بدلیل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وأوصیکم بالوالدین ، وأن فی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هذین الوجهین فحذفت الجملة وحرف الجر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أتل علیکم أن لا تشرکوا ، فحذف مدلولا علیه بما تقدم ، وأجاز هذه الأوجه الثلاثة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تمّ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 لا تشرکوا ، وأن تحسنوا بالوالدین إحسانا ، وأن لا تقتلوا ، ولا تقربوا ؛ فعلیکم علی هذا اسم فعل بمعنی الزموا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الأوجه الستة مصدریة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الأوجه الأربعة الأخیرة نافیة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مفسرة بمعنی أی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 والفعل مجزوم لا </w:t>
      </w:r>
    </w:p>
    <w:p>
      <w:pPr>
        <w:pStyle w:val="BookText"/>
        <w:rPr/>
      </w:pPr>
      <w:r>
        <w:rPr>
          <w:rFonts w:ascii="IRNazanin" w:hAnsi="IRNazanin" w:eastAsia="IRNazanin"/>
          <w:color w:val="111111"/>
          <w:sz w:val="28"/>
          <w:sz w:val="28"/>
          <w:szCs w:val="28"/>
          <w:rtl w:val="true"/>
          <w:lang w:bidi="fa-IR"/>
        </w:rPr>
        <w:t xml:space="preserve">منصوب ،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لکم لا تشرکوا به شیئا ، وأحسنوا بالوالدین إحسانا ، وهذان الوجهان الأخیران أجازهما ابن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یُشْعِرُکُمْ أَنَّها إِذا جاءَتْ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فتح الهمزة ؛ فقال قوم منهم الخلیل والفارسی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زائدة ، وإلا لکان عذرا للکفار ، وردّه الزجاج بأنها نافیة فی قراءة الکسر ، فیجب ذلک فی قراءة الفتح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واختلف القائلون بذلک ، فقال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المعطوف ، أی أو أنهم یؤمنون ، وقال الخلیل فی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بمعنی لعلّ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السّوق أنّک تشتری لنا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ورجّحه الزجاج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أجمعوا علیه ، وردّه الفارسی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التوقع الذی فی لعلّ ینافیه الحکم بعدم إیمانهم ، یعنی فی قراءة الکسر ، وهذا نظیر ما رجّح به الزجاج کون لا غیر زائدة ، وقد انتصروا لقول الخلیل بأن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 وکثیرا ما تأتی لعلّ بعد فعل الدّرایة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فی مصحف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أدراکم لعلها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مؤکدة ، والکلام فیمن حکم بکفرهم وبئس من إیمانهم ، والآیة عذر للمؤمنین ، أی أنکم معذورون لأنکم لا تعلمون ما سبق لهم من القضاء </w:t>
      </w:r>
      <w:r>
        <w:rPr>
          <w:rStyle w:val="FootnoteAnchor"/>
          <w:rtl w:val="true"/>
        </w:rPr>
        <w:footnoteReference w:id="96"/>
      </w:r>
      <w:r>
        <w:rPr>
          <w:rFonts w:ascii="Amiri" w:hAnsi="Amiri" w:eastAsia="Amiri" w:cs="Amiri"/>
          <w:color w:val="111111"/>
          <w:sz w:val="28"/>
          <w:sz w:val="28"/>
          <w:szCs w:val="28"/>
          <w:rtl w:val="true"/>
          <w:lang w:bidi="ar-SA"/>
        </w:rPr>
        <w:t xml:space="preserve">من أنهم لا یؤمنون حینئذ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حَقَّتْ عَلَیْهِمْ کَلِمَتُ رَبِّکَ لا یُؤْمِنُونَ وَلَوْ جاءَتْهُمْ کُلُّ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لأنهم ، واللام متعلقة بمحذوف ، أی لأنهم لا یؤمنون امتنعنا من الإتیان بها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مَنَعَنا أَنْ نُرْسِلَ بِالْآیاتِ إِلَّا أَنْ کَذَّبَ بِهَا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الفارسی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یُشْعِرُکُمْ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القول ، وعلی القول بأنها </w:t>
      </w:r>
    </w:p>
    <w:p>
      <w:pPr>
        <w:pStyle w:val="BookText"/>
        <w:rPr/>
      </w:pPr>
      <w:r>
        <w:rPr>
          <w:rFonts w:ascii="IRNazanin" w:hAnsi="IRNazanin" w:eastAsia="IRNazanin"/>
          <w:color w:val="111111"/>
          <w:sz w:val="28"/>
          <w:sz w:val="28"/>
          <w:szCs w:val="28"/>
          <w:rtl w:val="true"/>
          <w:lang w:bidi="fa-IR"/>
        </w:rPr>
        <w:t xml:space="preserve">بمعنی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 أی إیمانهم ، وعلی بقیة الأقوال أنّ وصلتها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زائدة ، والمعنی ممتنع علی أهل قریة قدرنا إهلاکهم أنهم یرجعون عن الکفر إلی قیام الساعة ، وعلی هذا فحرام خبر مقدم وجوبا ؛ لأن المخبر عنه أن وصلتها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أَنَّا حَمَلْنا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مبتدأ وأن وصلتها فاعل أغنی عن الخبر کما جوزه أبو البقاء ؛ لأنه لیس بوصف صریح ، ولأنه لم یعتمد علی نفی ولا استفهام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نافیة ، والإعراب إمّا علی ما تقدم ، والمعنی ممتنع علیهم أنهم لا یرجعون إلی الآخرة ، وإما علی أن حرام مبتدأ حذف خبره ، أی قبول أعمالهم ، وابتدیء بالنکرة لتقییدها بالمعمول ، وإما علی أنه خبر لمبتدأ محذوف ، أی والعمل الصالح حرام علیهم ، وعلی الوجهین فأنّهم لا یرجعون تعلیل علی إضمار اللام ، والمعنی لا یرجعون عما هم فیه ، ودلیل المحذوف ما تقدم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مِنَ الصَّالِحاتِ وَهُوَ مُؤْمِنٌ فَلا کُفْرانَ لِسَعْیِهِ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ویؤیدهما تمام الکلام قبل مجیء أن فی قراءة بعضهم بالکسر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لِبَشَرٍ أَنْ یُؤْتِیَهُ اللهُ الْکِتابَ وَالْحُکْمَ وَالنُّبُوَّةَ ثُمَّ یَقُولَ لِلنَّاسِ کُونُوا عِباداً لِی مِنْ دُونِ اللهِ ، وَلکِنْ کُونُوا رَبَّانِیِّینَ بِما کُنْتُمْ تُعَلِّمُونَ الْکِتابَ وَبِما کُنْتُمْ تَدْرُسُونَ ، وَلا یَأْمُرَکُمْ أَنْ تَتَّخِذُوا الْمَلائِکَةَ وَالنَّبِیِّینَ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فی السبعة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 فمن رفعه قطعه عما قبله ، وفاعله ضمیره تعالی أو ضمیر الرسول ، ویؤید الاستئناف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هذه القراءة نافیة لا غیر ، ومن نصبه فهو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هذه زائدة مؤکّدة لمعنی النفی السابق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یذکر الزمخشری غیره ، ثم 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 فالمعنی ما کان لبشر أن ینصبه الله للدعاء إلی </w:t>
      </w:r>
      <w:bookmarkStart w:id="269" w:name="pg5671_37586"/>
    </w:p>
    <w:p>
      <w:pPr>
        <w:pStyle w:val="BookText"/>
        <w:rPr/>
      </w:pPr>
      <w:bookmarkEnd w:id="269"/>
      <w:r>
        <w:rPr>
          <w:rFonts w:ascii="IRNazanin" w:hAnsi="IRNazanin" w:eastAsia="IRNazanin"/>
          <w:color w:val="111111"/>
          <w:sz w:val="28"/>
          <w:sz w:val="28"/>
          <w:szCs w:val="28"/>
          <w:rtl w:val="true"/>
          <w:lang w:bidi="fa-IR"/>
        </w:rPr>
        <w:t xml:space="preserve">عبادته وترک الأنداد ، ثم یأمر الناس بأن یکونوا عبادا له ویأمرکم أن تتخذوا الملائکة والنبیین أربابا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غیر زائدة ، ووجّهه بأن النبیّ علیه الصلاة والسّلام کان ینهی قریشا عن عباده الملائکة ، وأهل الکتاب عن عبادة عزیز وعیسی ، فلما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أنتخذک ربا؟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لبشر أن یستنبئه الله ثم یأمر الناس بعبادته وینهاهم عن عبادة الملائکة والأنبیاء ، هذا ملخص کلامه ، وإنما فسر لا یأمر بینهی لأنها حالته علیه الصلاة والسّلام ، وإلا فانتفاء الأمر أعمّ من النهی والسکوت ، والمراد الأول وهی الحالة التی یکون بها البشر متناقضا ؛ لأن نهیه عن عبادتهم لکونهم مخلوقین لا یستحقون أن یعبدوا ، وهو شریکهم فی کونه مخلوقا ، فکیف یأمرهم بعبادته؟ والخطاب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القراءتین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لتصیبن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وخرجها أبو الفتح علی حذف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 بین القراءتین بأن تقدر لا فی قراءة الجماعة زائدة ؛ لأن التوکید بالنون یأبی ذلک</w:t>
      </w:r>
      <w:r>
        <w:rPr>
          <w:rFonts w:eastAsia="IRNazanin" w:cs="IRNazanin"/>
          <w:color w:val="111111"/>
          <w:sz w:val="28"/>
          <w:szCs w:val="28"/>
          <w:rtl w:val="true"/>
          <w:lang w:bidi="fa-IR"/>
        </w:rPr>
        <w:t>.</w:t>
      </w:r>
    </w:p>
    <w:p>
      <w:pPr>
        <w:pStyle w:val="Heading5"/>
        <w:numPr>
          <w:ilvl w:val="4"/>
          <w:numId w:val="1"/>
        </w:numPr>
        <w:rPr/>
      </w:pPr>
      <w:bookmarkStart w:id="270" w:name="__RefHeading___Toc3509621_581953129"/>
      <w:bookmarkStart w:id="271" w:name="_Toc98"/>
      <w:bookmarkEnd w:id="270"/>
      <w:r>
        <w:rPr>
          <w:rtl w:val="true"/>
        </w:rPr>
        <w:t>«</w:t>
      </w:r>
      <w:r>
        <w:rPr>
          <w:rtl w:val="true"/>
        </w:rPr>
        <w:t>لَاتَ</w:t>
      </w:r>
      <w:r>
        <w:rPr>
          <w:rtl w:val="true"/>
        </w:rPr>
        <w:t>»</w:t>
      </w:r>
      <w:bookmarkEnd w:id="2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فیها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حقیقتها ، وفی ذلک ثلاثة مذاهب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کلمة واحدة فعل ماض ، ثم اختلف هؤلاء علی قولین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فی الأصل بمعنی نقص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یَلِتْکُمْ مِنْ أَعْمالِکُمْ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یلیت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 بألت ، وقد قریء بهما ، ثم استعملت للنفی کما أن قلّ کذلک ، قاله أبو ذر الخشنی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أصلها لیس بکسر الیاء ، فقلبت الیاء ألفا لتحرکها وانفتاح ما قبلها ، وأبدلت السین تاء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کلمتان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النافیة ، والتاء لتأنیث اللفظة کما فی قمّت وربّت ، وإنما وجب تحریکها لالتقاء الساکنین ، قاله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کلمة وبعض کلمة ، وذلک أنها لا النافیة والتاء زائدة فی أول الحین ، قاله أبو عبیدة وان الطراوة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أبو عبیدة بأنه وجدها فی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مصحف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مخلطة بحین فی الخط ، ولا دلیل فیه ، فکم فی خط المصحف من أشیاء خارجة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للجمهور أنه یوقف علیها بالتاء والهاء ، وأنها رسمت منفصلة عن الحین ، وأن التاء قد تکسر علی أصل حرکة التقاء الساکنین ، وهو معنی قول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وقریء بالکسر علی البناء کجیر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ولو کانت فعلا ماضیا لم یکن للکسر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عملها ، وفی ذلک أیضا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تعمل شیئا ؛ فإن ولیها مرفوع فمبتدأ حذف خبره ، أو منصوب فمفعول لفعل محذوف ، وهذا قول للأخفش ، والتقدیر عنده فی الآیة لا أری حین مناص ، وعلی قراءة الرفع ولا حین مناص کائن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تعمل عمل إنّ ؛ فتنصب الاسم وترفع الخبر ، وهذا قول آخر للأخفش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تعمل عمل لیس ، وهو قول الجمهور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قول فلا یذکر بعدها إلا أحد المعمولین ، والغالب أن یکون المحذوف هو المرفوع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واختلف فی معمولها ؛ فنص الفراء علی أنها لا تعمل إلا فی لفظة الحین ، وهو ظاهر قول سیبویه ، وذهب الفارسی وجماعة إلی أنها تعمل فی الحین وفیما رادفه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زیدت التاء علی لا ، وخصّت بنفی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الحین ، فزعم الفراء أن لات تستعمل حرفا جارا لأسماء الزمان خاصة کما أن مذ ومنذ کذلک ، وأنشد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طلبوا صلحا ولات 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فأجبنا أن لات حین 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 البیت بجوابین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إضمار من الاستغراقیة ، ونظیره فی بقاء عمل الجار مع حذفه وزیادته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رجل جزاه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محصّلة تبیت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رواه بجر رجل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أوان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بنی المضاف لقطعه عن الإضافة ، وکان بناؤه علی الکسر لشبهه بنزال وزنا ، أو لأنه قدر بناؤه علی السکون ثم کسر علی أصل التقاء الساکنین کأمس ، وجیر ، ونوّن للضرورة ، وقال 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للتعویض کیومئذ ، ولو کان کما زعم لأعرب لأن العوض ینزل منزلة المعوض منه ، وعن القراءة بالجواب الأول وهو واضح ، وبالثانی وتوجیهه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مناصهم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قطع المضاف إلیه من مناص منزلة قطعه من حین لاتحاد المضاف والمضاف إلیه ، قاله الزمخشری ، وجعل التنوین عوضا عن المضاف إلیه ، ثم بنی الحین لإضافته إلی غیر متمکن ، اه والأولی </w:t>
      </w:r>
      <w:bookmarkStart w:id="272" w:name="pg5671_37589"/>
    </w:p>
    <w:p>
      <w:pPr>
        <w:pStyle w:val="BookText"/>
        <w:rPr/>
      </w:pPr>
      <w:bookmarkEnd w:id="272"/>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التنزیل المذکور اقتضی بتاء الحین ابتداء ، وإن المناص معرب وإن کان قد قطع عن الإضافة بالحقیقة لکنه لیس بزمان ؛ فهو ککل وبعض</w:t>
      </w:r>
      <w:r>
        <w:rPr>
          <w:rFonts w:eastAsia="IRNazanin" w:cs="IRNazanin"/>
          <w:color w:val="111111"/>
          <w:sz w:val="28"/>
          <w:szCs w:val="28"/>
          <w:rtl w:val="true"/>
          <w:lang w:bidi="fa-IR"/>
        </w:rPr>
        <w:t>.</w:t>
      </w:r>
    </w:p>
    <w:p>
      <w:pPr>
        <w:pStyle w:val="Heading5"/>
        <w:numPr>
          <w:ilvl w:val="4"/>
          <w:numId w:val="1"/>
        </w:numPr>
        <w:rPr/>
      </w:pPr>
      <w:bookmarkStart w:id="273" w:name="__RefHeading___Toc3509623_581953129"/>
      <w:bookmarkStart w:id="274" w:name="_Toc99"/>
      <w:bookmarkEnd w:id="273"/>
      <w:r>
        <w:rPr>
          <w:rtl w:val="true"/>
        </w:rPr>
        <w:t>«</w:t>
      </w:r>
      <w:r>
        <w:rPr>
          <w:rtl w:val="true"/>
        </w:rPr>
        <w:t>لَوْ</w:t>
      </w:r>
      <w:r>
        <w:rPr>
          <w:rtl w:val="true"/>
        </w:rPr>
        <w:t>»</w:t>
      </w:r>
      <w:bookmarkEnd w:id="274"/>
    </w:p>
    <w:p>
      <w:pPr>
        <w:pStyle w:val="BookText"/>
        <w:rPr/>
      </w:pP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المستعملة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لأکرمته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تفید 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 أعنی عقد السببیة والمسببیّة بین الجملتین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الشرطیة بالزمن الماضی ، وبهذا الوجه وما یذکر بعده فارقت إن ، فإنّ تلک لعقد السببیة والمسببیة فی المستقبل ،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بإن سابق علی الشرط باو ، وذلک لأن الزمن المستقبل سابق علی الزمن الماضی ، عکس ما یتوهم المبتدئون ، ألا تری 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غدا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انقضی الغد ولم یجیء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جئتنی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الامتناع ، وقد اختلف النحاة فی إفادتها له ، وکیفیة إفادتها إیاه علی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تفیده بوجه ، وهو قول الشّلوبین ، زعم أنها لا تدل علی امتناع الشرط ، ولا علی امتناع الجواب ، بل علی التعلیق فی الماضی ، کما دلت إن علی التعلیق فی المستقبل ، ولم تدلّ بالإجماع علی امتناع ولا ثبوت ، وتبعه علی هذا القول ابن هشام الخضراوی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قالاه کانکار الضروریات ؛ إذ فهم الامتناع منها کالبدیهی ، فإنّ کل من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عدم وقوع الفعل من غیر تردد ، ولهذا یصح فی کل موضع استعملت فیه أن تعقبه بحرف الاستدراک داخلا علی فعل الشرط منفیا لفظا أو معنی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أکرمته ، ولکنه لم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ما أسعی لأدنی 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أطلب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ولکنّما أسعی لمجد مؤثّل</w:t>
      </w:r>
    </w:p>
    <w:p>
      <w:pPr>
        <w:pStyle w:val="BookText"/>
        <w:rPr/>
      </w:pPr>
      <w:r>
        <w:rPr>
          <w:rFonts w:ascii="IRNazanin" w:hAnsi="IRNazanin" w:eastAsia="IRNazanin"/>
          <w:color w:val="111111"/>
          <w:sz w:val="28"/>
          <w:sz w:val="28"/>
          <w:szCs w:val="28"/>
          <w:rtl w:val="true"/>
          <w:lang w:bidi="fa-IR"/>
        </w:rPr>
        <w:t xml:space="preserve">وقد یدرک المجد المؤثّل أمثالی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حمد یخلد النّاس لم 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حمد النّاس لیس بمخلد</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لَآتَیْنا کُلَّ نَفْسٍ هُداها ، وَلکِنْ حَقَّ الْقَوْلُ مِنِّی لَأَمْلَأَنَّ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لم أشأ ذلک فحق القول منی ، وقوله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أَراکَهُمْ کَثِیراً لَفَشِلْتُمْ وَلَتَنازَعْتُمْ فِی الْأَمْرِ وَلکِنَّ اللهَ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فلم یریکموهم کذلک ، وقول الحماسی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کنت من مازن لم تستبح إبلی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اللّقیطة من ذهل بن شیبانا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قومی وإن کانوا ذوی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من الشرّ فی شیء وإن هانا</w:t>
      </w:r>
    </w:p>
    <w:p>
      <w:pPr>
        <w:pStyle w:val="BookText"/>
        <w:rPr/>
      </w:pPr>
      <w:r>
        <w:rPr>
          <w:rFonts w:ascii="IRNazanin" w:hAnsi="IRNazanin" w:eastAsia="IRNazanin"/>
          <w:color w:val="111111"/>
          <w:sz w:val="28"/>
          <w:sz w:val="28"/>
          <w:szCs w:val="28"/>
          <w:rtl w:val="true"/>
          <w:lang w:bidi="fa-IR"/>
        </w:rPr>
        <w:t>إذ المعنی لکننی لست من مازن ، بل من قوم لیسوا فی شیء من الشر وإن هان وإن کانوا ذوی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المواضع ونحوها بمنزلة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کَفَرَ سُلَیْمانُ وَلکِنَّ الشَّیاطِینَ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وَلکِنَّ اللهَ قَتَلَهُمْ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تفید امتناع الشرط وامتناع الجواب جمیعا ، وهذا هو القول الجاری علی ألسنة المعربین ، ونص علیه جماعة من النحویین ، وهو باطل </w:t>
      </w:r>
    </w:p>
    <w:p>
      <w:pPr>
        <w:pStyle w:val="BookText"/>
        <w:rPr/>
      </w:pPr>
      <w:r>
        <w:rPr>
          <w:rFonts w:ascii="Amiri" w:hAnsi="Amiri" w:eastAsia="Amiri" w:cs="Amiri"/>
          <w:color w:val="111111"/>
          <w:sz w:val="28"/>
          <w:sz w:val="28"/>
          <w:szCs w:val="28"/>
          <w:rtl w:val="true"/>
          <w:lang w:bidi="ar-SA"/>
        </w:rPr>
        <w:t xml:space="preserve">بمواضع کثیرة ، منها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أَنَّنا نَزَّلْنا إِلَیْهِمُ الْمَلائِکَةَ وَکَلَّمَهُمُ الْمَوْتی وَحَشَرْنا عَلَیْهِمْ کُلَّ شَیْءٍ قُبُلاً ما کانُوا لِیُؤْمِنُوا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فِی الْأَرْضِ مِنْ شَجَرَةٍ أَقْلامٌ وَالْبَحْرُ یَمُدُّهُ مِنْ بَعْدِهِ سَبْعَةُ أَبْحُرٍ ما نَفِدَتْ 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 صهیب ، لو لم یخف الله لم یعصه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وبیانه أن کل شیء امتنع ثبت نقیضه ، فإذا امتنع ما قام ثبت قام ، وبالعکس ، وعلی هذا فیلزم علی هذا القول فی الآیة الأولی ثبوت إیمانهم مع عدم نزول الملائکة وتکلیم الموتی لهم وحشر کل شیء علیهم ، وفی الثانیة نفاد الکلمات مع عدم کون کل ما فی الأرض من شجرة أقلاما تکتب الکلمات وکون البحر الأعظم بمنزلة الدواة وکون السبعة الأبحر مملوءة مدادا وهی تمد ذلک البحر ، ویلزم فی الأثر ثبوت المعصیة مع ثبوت الخوف ، وکلّ ذلک عکس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تفید امتناع الشرط خاصة ، ولا دلالة لها علی امتناع الجواب ولا علی ثبوته ، ولکنه إن کان مساویا للشرط فی العموم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الشّمس طالعة کان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انتفاؤه ؛ لأنه یلزم من انتفاء السبب المساوی انتفاء مسببه ، وإن کان أعم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الشّمس طالعة کان الضّوء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انتفاؤه ، وإنما یلزم انتفاء القدر المساوی منه للشرط ، وهذا قول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ویتلخص علی هذا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ثلاثة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السببیة والمسببیة ، وکونهما فی الماضی ، وامتناع السبب ، ثم تارة یعقل بین الجزأین ارتباط مناسب وتارة لا یعقل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فالنوع الأول علی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فیه الشرع أو العقل انحصار مسببیة الثانی فی سببیة 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شِئْنا لَرَفَعْناهُ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الشّمس طالعة </w:t>
      </w:r>
    </w:p>
    <w:p>
      <w:pPr>
        <w:pStyle w:val="BookText"/>
        <w:rPr/>
      </w:pPr>
      <w:r>
        <w:rPr>
          <w:rFonts w:ascii="IRNazanin" w:hAnsi="IRNazanin" w:eastAsia="IRNazanin"/>
          <w:color w:val="111111"/>
          <w:sz w:val="28"/>
          <w:sz w:val="28"/>
          <w:szCs w:val="28"/>
          <w:rtl w:val="true"/>
          <w:lang w:bidi="fa-IR"/>
        </w:rPr>
        <w:t>کان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یلزم فیه من امتناع الأول امتناع الثانی قطعا وما وجب أحدهما فیه عدم الانحصار المذکور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نام لانتقض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الشّمس طالعة کان الضّوء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یلزم فیه من امتناع الأول امتناع الثانی کما قدمنا ، وما یجوّز فیه العقل 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 یجوز انحصار سبب الإکرام فی المجیء ، ویرجحه أن ذلک هو الظاهر من ترتیب الثانی علی الأول ، وأنه المتبادر إلی الذهن ، واستصحاب الأصل ، وهذا النوع یدل فیه العقل علی انتفاء المسبب المساوی لانتفاء السبب ، لا علی الانتفاء مطلقا ، ویدل الاستعمال والعرف علی الانتفاء المطلق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والنوع الثانی قسمان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یراد فیه تقریر الجواب وجد الشرط أو فقد ، ولکنه مع فقده أولی ، وذلک کالأثر عن عمر ؛ فإنه یدلّ علی تقریر عدم العصیان علی کل حال ، وعلی أن انتفاء المعصیة مع ثبوت الخوف أولی ، وإنما لم تدل علی انتفاء الجواب لأمرین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دلالتها علی ذلک إنما هو من باب مفهوم المخالفة ، وفی هذا الأثر دلّ مفهوم الموافقة علی عدم المعصیة ، لأنه إذا انتفت المعصیة عند عدم الخوف فعند الخوف أولی ، وإذا تعارض هذان المفهومان قدّم مفهوم الموافقة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فقدت المناسبة انتفت العلیّة ، فلم یجعل عدم الخوف علة عدم المعصیة ، فعلمنا أن عدم المعصیة معلل بأمر آخر ، وهو الحیاء والمهابة والإجلال والإعظام ، وذلک مستمرّ مع الخوف ، فیکون عدم المعصیة عند عدم الخوف مستندا إلی ذلک السبب وحده ، وعند الخوف مستندا إلیه فقط أو إلیه وإلی الخوف معا ، وعلی ذلک تتخرج آیة لقمان ؛ لأن العقل یجزم بأن الکلمات إذا لم تنفد مع کثرة هذه الأمور فلأن لا تنفد مع قلتها وعدم بعضها أولی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سَمِعُوا مَا اسْتَجابُوا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عدم الاستجابة عند عدم السماع أولی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w:t>
      </w:r>
    </w:p>
    <w:p>
      <w:pPr>
        <w:pStyle w:val="BookText"/>
        <w:rPr/>
      </w:pPr>
      <w:r>
        <w:rPr>
          <w:rFonts w:ascii="Amiri" w:hAnsi="Amiri" w:eastAsia="Amiri" w:cs="Amiri"/>
          <w:color w:val="111111"/>
          <w:sz w:val="28"/>
          <w:sz w:val="28"/>
          <w:szCs w:val="28"/>
          <w:rtl w:val="true"/>
          <w:lang w:bidi="ar-SA"/>
        </w:rPr>
        <w:t>أَسْمَعَهُمْ 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التولی عند عدم الإسماع أولی ،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أَنْتُمْ تَمْلِکُونَ خَزائِنَ رَحْمَةِ رَبِّی إِذاً لَأَمْسَکْتُمْ خَشْیَةَ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الإمساک عند عدم ذلک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الجواب مقررا علی کل حال من غیر تعرض لأولویة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رُدُّوا لَعادُوا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وأمثاله یعرف ثبوته بعلة أخری مستمرة علی التقدیرین ، والمقصود فی هذا القسم تحقیق ثبوت الثانی ، وأما الامتناع فی الأول فإنه وإن کان حاصلا لکنه لیس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اتضح أن أفسد تفسیر للوقول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لامتناع ، وأن العبارة الجیدة قول سیبویه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لما کان سیقع لوقوع غیره ، وقول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یدل علی انتفاء تال ، ویلزم لثبوته ثبوت تالیه ، ولکن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عبارة سیبویه إشکالا ونقضا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الإشکال فإن اللام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لام التعلیل ، وذلک فاسد ، فإن عدم نفاد الکلمات لیس معللا بأن ما فی الأرض من شجرة أقلام وما بعده ، بل بأن صفاته سبحانه لا نهایة لها ، والإمساک خشیة الإشفاق لیس معللا بملکهم خزائن رحمة الله ، بل بما طبعوا علیه من الشّحّ ، وکذا التولّی وعدم الاستجابة لیس معللین بالسماع ، بل بما هم علیه من العتو والضلال ، وعدم معصیة صهیب لیست معللة بعدم الخوف بل بالمهابة ، والجواب أن تقدر اللام للتوقیت ،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یُجَلِّیها لِوَقْتِها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الثانی یثبت عند ثبوت الأول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النقض فلأنها لا تدلّ علی أنها دالة علی امتناع شرطها ، والجواب أنه 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سیقع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دلیل علی أنه لم یقع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فی عبارة ابن مالک نقص ؛ فإنها لا تفید أن اقتضاءها للامتناع فی الماضی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حرف یقتضی فی الماضی امتناع ما یلیه واستلزامه لتالیه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أجود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بین الناس السؤال عن معنی الأثر المروی عن عمر رضی الله عنه ، وقد وقع مثله فی حدیث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وفی کلام الصدیق رضی الله عنه ؛ وقلّ من یتنبه لهما ؛ فالأول قوله علیه الصلاة والسّلام فی بنت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 لم تکن ربیبتی فی حجری ما حلّت لی ، إنّها لابنة أخی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حلّها له علیه الصلاة والسّلام منتف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ربیبته فی حجره ، وکونها ابنة أخیه من الرضاعة ، کما أن معصیة صهیب منتفیة من جهتی المخافة والإجلال ، والثانی قوله رضی الله عنه لما طول فی صلاة الصبح وقیل له کادت الشمس 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طلعت ما وجدتنا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الواقع عدم غفلتهم وعدم طلوعها ، وکل منهما یقتضی أنها لم تجدهم غافلین ؛ أما الأول فواضح ، وأما الثانی فلأنها إذا لم تطلع لم تجدهم البتة لا غافلین ولا ذاکرین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لهجت الطلبة بالسؤال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اللهُ فِیهِمْ خَیْراً لَأَسْمَعَهُمْ وَلَوْ أَسْمَعَهُمْ لَتَوَلَّوْا وَهُمْ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وتوجیهه أن الجملتین یترکب منهما قیاس ، وحینئذ فینتح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فیهم خیرا لتولوا ، وهذا مستحیل ، والجواب من ثلاثة أوجه اثنان یرجعان إلی نفی کونه قیاسا وذلک بإثبات اختلاف الوسط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التقدیر لأسمعهم إسماعا نافعا ، ولو أسمعهم إسماعا غیر نافع لتولوا ، والثانی أن تقدرو لو أسمعهم علی تقدیر عدم علم الخیر فیهم ، والثالث بتقدیر کونه قیاسا متحد الوسط صحیح الإنتاج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الله فیهم خیرا وقتا ما لتولوا بعد ذلک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من أقسام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شرط فی المستقبل ، إلا أنها لا تجزم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تلتقی أصداؤنا بعد موتنا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دون رمسینا من الأرض سبسب</w:t>
      </w:r>
    </w:p>
    <w:p>
      <w:pPr>
        <w:pStyle w:val="BookText"/>
        <w:rPr/>
      </w:pPr>
      <w:r>
        <w:rPr>
          <w:rFonts w:ascii="IRNazanin" w:hAnsi="IRNazanin" w:eastAsia="IRNazanin"/>
          <w:color w:val="111111"/>
          <w:sz w:val="28"/>
          <w:sz w:val="28"/>
          <w:szCs w:val="28"/>
          <w:rtl w:val="true"/>
          <w:lang w:bidi="fa-IR"/>
        </w:rPr>
        <w:t>لظلّ صدی صوتی وإن کنت 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لصوت صدی لیلی یهشّ ویطرب</w:t>
      </w:r>
    </w:p>
    <w:p>
      <w:pPr>
        <w:pStyle w:val="BookText"/>
        <w:rPr/>
      </w:pPr>
      <w:r>
        <w:rPr>
          <w:rFonts w:ascii="Amiri" w:hAnsi="Amiri" w:eastAsia="Amiri" w:cs="Amiri"/>
          <w:color w:val="111111"/>
          <w:sz w:val="28"/>
          <w:sz w:val="28"/>
          <w:szCs w:val="28"/>
          <w:rtl w:val="true"/>
          <w:lang w:bidi="ar-SA"/>
        </w:rPr>
        <w:t xml:space="preserve">وقول توبة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لیلی الأخیلیّة 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ودونی جندل وصفائح</w:t>
      </w:r>
    </w:p>
    <w:p>
      <w:pPr>
        <w:pStyle w:val="BookText"/>
        <w:rPr/>
      </w:pPr>
      <w:r>
        <w:rPr>
          <w:rFonts w:ascii="IRNazanin" w:hAnsi="IRNazanin" w:eastAsia="IRNazanin"/>
          <w:color w:val="111111"/>
          <w:sz w:val="28"/>
          <w:sz w:val="28"/>
          <w:szCs w:val="28"/>
          <w:rtl w:val="true"/>
          <w:lang w:bidi="fa-IR"/>
        </w:rPr>
        <w:t>لسلّمت تسلیم البشاشة ، أوزقا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صدّی من جانب القبر صائح</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یلفک الرّاجیک إلّا مظهرا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الکرام ، ولو تکون عدیما</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ولیخش الذین إن شارفوا وقاربوا أن یترکوا ، وإنما أوّلنا الترک بمشارفة الترک لأن الخطاب للأوصیاء ، وإنما یتوجّه إلیهم قبل الترک ؛ لأنهم بعده أموات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 بِهِ حَتَّی یَرَوُا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حتی یشارفوا رؤیته ویقاربوها ؛ لأن بعده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فَیَأْتِیَهُمْ بَغْتَةً 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 ثم جاءهم لم یکن مجیئه لهم بغتة وهم لا یشعرون ، ویحتمل أن تحمل الرؤیة علی حقیقتها ، وذلک علی أن یکونوا یرونه فلا یظنونه عذابا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یَرَوْا کِسْفاً مِنَ السَّماءِ ساقِطاً یَقُولُوا سَحابٌ 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یعتقدونه عذابا ، ولا یظنونه واقعا بهم ، وعلیهما فیکون أخذه لهم بغتة بعد رؤیته ، 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قارب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بلوغ الأجل انقضاء العدة ، وإنما الإمساک قبله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وأنکر ابن الحاجّ فی نقده علی المقرب مجیء لو للتعلیق فی </w:t>
      </w:r>
    </w:p>
    <w:p>
      <w:pPr>
        <w:pStyle w:val="BookText"/>
        <w:rPr/>
      </w:pPr>
      <w:r>
        <w:rPr>
          <w:rFonts w:ascii="IRNazanin" w:hAnsi="IRNazanin" w:eastAsia="IRNazanin"/>
          <w:color w:val="111111"/>
          <w:sz w:val="28"/>
          <w:sz w:val="28"/>
          <w:szCs w:val="28"/>
          <w:rtl w:val="true"/>
          <w:lang w:bidi="fa-IR"/>
        </w:rPr>
        <w:t xml:space="preserve">المستقبل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یقوم زید فعمرو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 ذلک مع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أنکره بدر الدین بن مالک ؛ وزعم أن إنکار ذلک قول أکثر المحققین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فی أدلة من أثبت ذلک أن ما جعل شرطا للو مستقبل فی نفسه ، أو مقید بمستقبل ، وذلک لا ینافی امتناعه فیما مضی لامتناع غیره ، ولا یحوج إلی 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عهد فیها من المضی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کلامه نظر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أکثر المحققین ؛ فإنا لا نعرف من کلامهم إنکار ذلک ، بل کثیر منهم ساکت عنه ، وجماعة منهم من أثبتوه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لا ینافی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أن الشرط یمتنع لامتناع الجواب ، والذی قرّره هو وغیره من مثبتی الامتناع فیهما أن الجواب هو الممتنع لامتناع الشرط ، ولم نر أحدا صرّح بخلاف ذلک ، إلا ابن الحاجب وابن الخباز</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ابن الحاجب فإنه قال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کلامهم أن الجواب امتنع لامتناع الشرط ؛ لأنهم یذکرونها مع لو لا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حرف امتناع لوجود ، والممتنع مع لو لا هو الثانی قطعا ؛ فکذا یکون قولهم فی لو ، وغیر هذا القول أولی ؛ لأن انتفاء السبب لا یدل علی انتفاء مسببه ؛ لجواز أن یکون ثم أسباب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مسوقة لنفی التعدد فی الآلهة بامتناع الفساد ، لا أن امتناع الفساد لامتناع الآلهة ، لأنه خلاف المفهوم من سیاق أمثال هذه الآیة ، ولأنه لا یلزم من انتفاء الآلهة انتفاء الفساد ؛ ولجواز وقوع ذلک وإن لم یکن تعدّد فی الآلهة ؛ لأن المراد بالفساد </w:t>
      </w:r>
    </w:p>
    <w:p>
      <w:pPr>
        <w:pStyle w:val="BookText"/>
        <w:rPr/>
      </w:pPr>
      <w:r>
        <w:rPr>
          <w:rFonts w:ascii="IRNazanin" w:hAnsi="IRNazanin" w:eastAsia="IRNazanin"/>
          <w:color w:val="111111"/>
          <w:sz w:val="28"/>
          <w:sz w:val="28"/>
          <w:szCs w:val="28"/>
          <w:rtl w:val="true"/>
          <w:lang w:bidi="fa-IR"/>
        </w:rPr>
        <w:t>فساد نظام العالم عن حالته ، وذلک جائز أن یفعله الإله الواحد سبحانه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قاله خلاف المتبادر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جئتنی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ما فسروا به عبارتهم ، إلا بدر الدین ؛ فإن المعنی انقلب علیه ، لتصریحه أولا بخلافه ، وإلا ابن الخباز ؛ فإنه من ابن الحاجب أخذ ، وعلی کلامه اعتمد ، وسیأتی البحث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المقصود نفی التعدد لانتفاء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ولکن ذلک اعتراض علی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 حرف امتناع لامتناع ، وقد بینا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تفسیری لا اعتراض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جئتنی لأکرمتک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فِیهِمْ خَیْراً لَأَسْمَعَهُمْ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نفی الإکرام والإسماع لانتفاء المجیء وعلم الخیر فیهم ، لا العکس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ابن الخباز فإنه قال فی شرح الدرة وقد تلا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شِئْنا لَرَفَعْناهُ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النحویون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التقدیر لم نشأ فلم نرفعه ، والصواب لم نرفعه فلم نشأ ؛</w:t>
      </w:r>
    </w:p>
    <w:p>
      <w:pPr>
        <w:pStyle w:val="BookText"/>
        <w:rPr/>
      </w:pPr>
      <w:r>
        <w:rPr>
          <w:rFonts w:ascii="IRNazanin" w:hAnsi="IRNazanin" w:eastAsia="IRNazanin"/>
          <w:color w:val="111111"/>
          <w:sz w:val="28"/>
          <w:sz w:val="28"/>
          <w:szCs w:val="28"/>
          <w:rtl w:val="true"/>
          <w:lang w:bidi="fa-IR"/>
        </w:rPr>
        <w:t>لأن نفی اللازم یوجب نفی الملزوم ، ووجود الملزوم یوجب وجود اللازم ، فیلزم من وجود المشیئة وجود الرفع ، ومن نفی الرفع نفی المشیئة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الملزوم هنا مشیئة الرفع لا مطلق المشیئة ، وهی مساویة للرفع ، أی متی وجدت وجد ، ومتی انتفت انتفی ، وإذا کان اللازم والملزوم بهذه الحیثیة لزم من نفی کل منهما انتفاء الآخر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الاعتراض الثالث علی کلام بدر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قاله من التأویل ممکن </w:t>
      </w:r>
    </w:p>
    <w:p>
      <w:pPr>
        <w:pStyle w:val="BookText"/>
        <w:rPr/>
      </w:pPr>
      <w:r>
        <w:rPr>
          <w:rFonts w:ascii="Amiri" w:hAnsi="Amiri" w:eastAsia="Amiri" w:cs="Amiri"/>
          <w:color w:val="111111"/>
          <w:sz w:val="28"/>
          <w:sz w:val="28"/>
          <w:szCs w:val="28"/>
          <w:rtl w:val="true"/>
          <w:lang w:bidi="ar-SA"/>
        </w:rPr>
        <w:t xml:space="preserve">فی بعض المواضع دون بعض ، فمما أمکن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إذ لا یستحیل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شارفت فیما مضی أنک تخلف ذرّیّة ضعافا لخفت علیهم ، لکنک لم تشارف ذلک فیما مضی ، ومما لا یمکن ذلک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 وَلَوْ کُنَّا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وکون لو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کثیر من النحویین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بِمُؤْمِنٍ لَنا وَلَوْ کُنَّا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یَسْتَوِی الْخَبِیثُ وَالطَّیِّبُ وَلَوْ أَعْجَبَکَ کَثْرَةُ الْخَبِیثِ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أَعْجَبَکَ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السائل ولو جاء علی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إذا حاربوا شدّوا مآزرهم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النّساء ولو باتت بأطهار</w:t>
      </w:r>
    </w:p>
    <w:p>
      <w:pPr>
        <w:pStyle w:val="BookText"/>
        <w:rPr/>
      </w:pP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وُقِفُوا عَلَی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 نَشاءُ أَصَبْناهُمْ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کعب رضی الله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أقوم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وأسمع ما لو یسمع الفیل</w:t>
      </w:r>
    </w:p>
    <w:p>
      <w:pPr>
        <w:pStyle w:val="BookText"/>
        <w:rPr/>
      </w:pPr>
      <w:r>
        <w:rPr>
          <w:rFonts w:ascii="IRNazanin" w:hAnsi="IRNazanin" w:eastAsia="IRNazanin"/>
          <w:color w:val="111111"/>
          <w:sz w:val="28"/>
          <w:sz w:val="28"/>
          <w:szCs w:val="28"/>
          <w:rtl w:val="true"/>
          <w:lang w:bidi="fa-IR"/>
        </w:rPr>
        <w:t xml:space="preserve">فمن القسم الأول ، لا من هذا القسم ، لأن المضارع فی ذلک مراد به المضی ، وتحریر </w:t>
      </w:r>
      <w:r>
        <w:rPr>
          <w:rStyle w:val="FootnoteAnchor"/>
          <w:rtl w:val="true"/>
        </w:rPr>
        <w:footnoteReference w:id="97"/>
      </w:r>
      <w:r>
        <w:rPr>
          <w:rFonts w:ascii="IRNazanin" w:hAnsi="IRNazanin" w:eastAsia="IRNazanin"/>
          <w:color w:val="111111"/>
          <w:sz w:val="28"/>
          <w:sz w:val="28"/>
          <w:szCs w:val="28"/>
          <w:rtl w:val="true"/>
          <w:lang w:bidi="fa-IR"/>
        </w:rPr>
        <w:t xml:space="preserve">ذلک أن تعلم أن خاصیة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لیس بواقع واقعا ، ومن ثم انتفی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شرطها فی الماضی والحال لما ثبت من کون متعلقها غیر واقع ، وخاصیة إن تعلیق أمر بأمر مستقبل محتمل ، ولا دلالة لها علی حکم شرطها فی الماضی والحال ؛ فعلی 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باتت بأطهار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فیه معنی إن ؛ لأنه خبر عن أمر مستقبل محتمل ، أما استقباله فلأن جوابه محذوف دل علیه شدّوا ، وشدّوا مستقبل ؛ لأنه جواب إذا ، وأما احتماله فظاهر ، ولا یمکن جعلها </w:t>
      </w:r>
    </w:p>
    <w:p>
      <w:pPr>
        <w:pStyle w:val="BookText"/>
        <w:rPr/>
      </w:pPr>
      <w:r>
        <w:rPr>
          <w:rFonts w:ascii="IRNazanin" w:hAnsi="IRNazanin" w:eastAsia="IRNazanin"/>
          <w:color w:val="111111"/>
          <w:sz w:val="28"/>
          <w:sz w:val="28"/>
          <w:szCs w:val="28"/>
          <w:rtl w:val="true"/>
          <w:lang w:bidi="fa-IR"/>
        </w:rPr>
        <w:t xml:space="preserve">امتناعیة ، للاستقبال والاحتمال ، ولأن المقصود تحقق ثبوت الطهر لا امتناعه ، وأما قوله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لو فیهما بمعنی إن ، علی أنّ المراد مجرد الإخبار بوجود ذلک عند وجود هذه الأمور فی المستقبل ، ویحتمل أنها علی بابها وأن المقصود فرض هذه الأمور واقعة والحکم علیها مع العلم بعدم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الشرط متی کان مستقبلا محتملا ، ولیس المقصود فرضه الآن أو فیما مضی ؛ فهی بمعنی إن ، ومتی کان ماضیا أو حالا أو مستقبلا ، ولکن قصد فرضه الآن أو فیما مضی ؛ فهی الامتناعیة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حرفا مصدریا بمنزلة أن إلا أنها لا تنصب ، وأکثر وقوع هذه بعد ودّ أو یودّ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أَحَدُهُمْ لَوْ 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وقوعها بدونهما قول قتیلة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ضرّک لو مننت ، وربّما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الفتی وهو المغیظ المحنق</w:t>
      </w:r>
    </w:p>
    <w:p>
      <w:pPr>
        <w:pStyle w:val="BookText"/>
        <w:rPr/>
      </w:pPr>
      <w:r>
        <w:rPr>
          <w:rFonts w:ascii="IRNazanin" w:hAnsi="IRNazanin" w:eastAsia="IRNazanin"/>
          <w:color w:val="111111"/>
          <w:sz w:val="28"/>
          <w:sz w:val="28"/>
          <w:szCs w:val="28"/>
          <w:rtl w:val="true"/>
          <w:lang w:bidi="fa-IR"/>
        </w:rPr>
        <w:t xml:space="preserve">وقوله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فات قوما جلّ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التّأنّی ، وکان الحزم لو عجلوا</w:t>
      </w:r>
    </w:p>
    <w:p>
      <w:pPr>
        <w:pStyle w:val="BookText"/>
        <w:rPr/>
      </w:pPr>
      <w:r>
        <w:rPr>
          <w:rFonts w:ascii="IRNazanin" w:hAnsi="IRNazanin" w:eastAsia="IRNazanin"/>
          <w:color w:val="111111"/>
          <w:sz w:val="28"/>
          <w:sz w:val="28"/>
          <w:szCs w:val="28"/>
          <w:rtl w:val="true"/>
          <w:lang w:bidi="fa-IR"/>
        </w:rPr>
        <w:t xml:space="preserve">وقول امرئ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تجاوزت أحراسا علیها ومعشرا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حراصا لو یسرّون مقتلی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وأکثرهم لم یثبت ورود لو مصدریة ، والذی أثبته الفراء وأبو علی وأبو البقاء والتبریزی وابن مالک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 المانعون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شرطیة ، وإن مفعول یؤد وجواب لو محذوفان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أحدهم التعمیر لو </w:t>
      </w:r>
    </w:p>
    <w:p>
      <w:pPr>
        <w:pStyle w:val="BookText"/>
        <w:rPr/>
      </w:pPr>
      <w:r>
        <w:rPr>
          <w:rFonts w:ascii="IRNazanin" w:hAnsi="IRNazanin" w:eastAsia="IRNazanin"/>
          <w:color w:val="111111"/>
          <w:sz w:val="28"/>
          <w:sz w:val="28"/>
          <w:szCs w:val="28"/>
          <w:rtl w:val="true"/>
          <w:lang w:bidi="fa-IR"/>
        </w:rPr>
        <w:t>یعمر ألف سنة لسرّه ذلک ، ولا خفاء بما فی ذلک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للمثبتین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یدهن فیدهنوا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النون ، فعطف یدهنوا بالنصب علی یدهن لما کان معناه أن تدهن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ویشکل علیهم دخولها علی أنّ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مِنْ سُوءٍ تَوَدُّ لَوْ أَنَّ بَیْنَها وَبَیْنَهُ أَمَداً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 أن لو إنما دخلت علی فعل محذوف مقدر بعد لو تقدیره تود لو ثبت أن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ابن مالک السؤال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بما ذکرنا ، وبأن هذا من باب توکید اللفظ بمرادفه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فِجاجاً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فی الآیة مدفوع من أصله ، لأن لو فیها لیست مصدریة ، وفی الجواب الثانی نظر ، لأن توکید الموصول قبل مجیء صلته شاذ کقراءة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للتمنی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تأتینی فتحدّثنی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فلیت لنا کرة ، ولهذا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جوابها کما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لیت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دلیل فی هذا ، لجواز أن یکون النصب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فَنَکُونَ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وَحْیاً أَوْ مِنْ وَراءِ حِجابٍ أَوْ یُرْسِلَ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میسون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عباءة وتقرّ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من لبس الشّفوف</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 فقال ابن الضائع وابن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قسم برأسها لا تحتاج إلی جواب کجواب الشرط ، ولکن قد یؤتی لها بجواب منصوب کجواب لیت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لو الشرطیة أشربت معنی التمنی ، بدلیل أنهم جمعوا لها بین جوابین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منصوب بعد الفاء ، وجواب باللام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نبش المقابر عن 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فیخبر بالذّنائب أیّ زیر</w:t>
      </w:r>
    </w:p>
    <w:p>
      <w:pPr>
        <w:pStyle w:val="BookText"/>
        <w:rPr/>
      </w:pPr>
      <w:r>
        <w:rPr>
          <w:rFonts w:ascii="IRNazanin" w:hAnsi="IRNazanin" w:eastAsia="IRNazanin"/>
          <w:color w:val="111111"/>
          <w:sz w:val="28"/>
          <w:sz w:val="28"/>
          <w:szCs w:val="28"/>
          <w:rtl w:val="true"/>
          <w:lang w:bidi="fa-IR"/>
        </w:rPr>
        <w:t>بیوم الشّعثمین لقرّ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لقاء من تحت القبور؟</w:t>
      </w:r>
    </w:p>
    <w:p>
      <w:pPr>
        <w:pStyle w:val="BookText"/>
        <w:rPr/>
      </w:pP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لو المصدریة أغنت عن فعل التمنی ، وذلک أنه أورد قول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تجیء لو فی معنی التمنی فی نحو لو تأتینی فتحدثنی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لو تأتینی فتحدثنی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فعل التمنی لدلالة لو علیه فأشبهت لیت فی الإشعار بمعنی التمنی فکان لها جواب کجوابها فصحیح ، أو أنها حرف وضع للتمنی کلیت فممنوع ؛ لاستلزامه منع الجمع بینها وبین فعل التمنی کما لا یجمع بینه وبین لیت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للعرض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 عندنا فتصیب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التسهیل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ابن هشام اللّخمی وغیره لها معنی آخر ، وهو التقلیل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ولو بظلف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نظر</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بالفعل ، وقد یلیها اسم مرفوع معمول لمحذوف یفسره ما بعده ، أو اسم منصوب کذلک ، أو خبر لکان محذوفة ، أو اسم هو فی الظاهر مبتدأ وما بعده خبر ؛ فالأول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ذات </w:t>
      </w:r>
    </w:p>
    <w:p>
      <w:pPr>
        <w:pStyle w:val="BookText"/>
        <w:rPr/>
      </w:pPr>
      <w:r>
        <w:rPr>
          <w:rFonts w:ascii="IRNazanin" w:hAnsi="IRNazanin" w:eastAsia="IRNazanin"/>
          <w:color w:val="111111"/>
          <w:sz w:val="28"/>
          <w:sz w:val="28"/>
          <w:szCs w:val="28"/>
          <w:rtl w:val="true"/>
          <w:lang w:bidi="fa-IR"/>
        </w:rPr>
        <w:t>سوار لطمتنی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غیرک قالها یا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غیرکم علق الزّبیر بحبله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الجوار إلی بنی العوّام</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زیدا رأیته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 ولو خاتما من حدید ، واضرب ولو زیدا ، وألا ماء ولو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یأمن الدّهر ذو بغی ولو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جنوده ضاق عنها السّهل والجبل</w:t>
      </w:r>
    </w:p>
    <w:p>
      <w:p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أَنْتُمْ تَمْلِکُونَ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تملکون تملکون ، فحذف الفعل الأول فانفصل الضمیر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الثالث ، أی لو کنتم تملکون ، وردّ بأن المعهود بعد لو حذف کان ومرفوعها معا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لو کنتم أنتم تملکون فحذفا ، وفیه نظر ؛ للجمع بین الحذف والتوکید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بغیر الماء حلقی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کالغصّان بالماء اعتصار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فی طهیّة أحلام لما 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الّذی أنا أرمیه ویرمینی</w:t>
      </w:r>
    </w:p>
    <w:p>
      <w:pPr>
        <w:pStyle w:val="BookText"/>
        <w:rPr/>
      </w:pPr>
      <w:r>
        <w:rPr>
          <w:rFonts w:ascii="IRNazanin" w:hAnsi="IRNazanin" w:eastAsia="IRNazanin"/>
          <w:color w:val="111111"/>
          <w:sz w:val="28"/>
          <w:sz w:val="28"/>
          <w:szCs w:val="28"/>
          <w:rtl w:val="true"/>
          <w:lang w:bidi="fa-IR"/>
        </w:rPr>
        <w:t xml:space="preserve">واختلف فیه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ظاهره وإن الجملة الاسمیة ولیتها شذوذا کما قیل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ونبّئت لیلی أرسلت بشفاعة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نفس لیلی شفیعها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النوع الأول ، والأصل لو شرق حلقی هو شرق ، فحذف الفعل أولا والمبتدأ آخرا ، وقال المتنبی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قلم ألقیت فی شقّ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السّقم ما غیّرت من خطّ کاتب</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 لأنه لا یمکن أن یقدر ولو ألقی قلم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بنصب قلم ورفعه ، وهما صحیحان ، والنصب أوجه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لابست قلما ، کما یقدر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حبست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بتقدیر فعل دل علیه المعنی ، أی ولو حصل قلم ، أی ولو لوبس قلم ، کما قالوا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ابن أبی موسی بلالا بلغته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بفأس بین وصلیک جازر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رفع 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إذا بلغ ، وعلی الرفع فیکون ألقیت صفة لقلم ، ومن الأولی تعلیلیة علی کل حال متعلقة بألقیت ، لا بغیرت ؛ لوقوعه فی حیز ما النافیة ، وقد تعلّق بغیرت ؛ لأن مثل ذلک یجوز فی الشعر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ونحن عن فضلک ما استغنینا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کثیرا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کَتَبْنا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یُوعَظُونَ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أنّ ما أسعی لأذنی 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 ولم أطلب قلیل من المال</w:t>
      </w:r>
      <w:r>
        <w:rPr>
          <w:rFonts w:eastAsia="IRNazanin" w:cs="IRNazanin"/>
          <w:color w:val="111111"/>
          <w:sz w:val="28"/>
          <w:szCs w:val="28"/>
          <w:rtl w:val="true"/>
          <w:lang w:bidi="fa-IR"/>
        </w:rPr>
        <w:t>]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وموضعها عند الجمیع رفع ، 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بالابتداء ولا تحتاج إلی خبر ؛ لاشتمال صلتها علی المسند والمسند إلیه ، واختصت من بین سائر ما یؤول بالاسم بالوقوع بعد لو ، کما اختصت غدوة بالنصب بعد لدن ، والحین بالنصب بعد لات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الابتداء والخبر محذوف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مقدما ، أی ولو ثابت إیمانهم ،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وَآیَةٌ لَهُمْ أَنَّا 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یقدر هنا مؤخرا ، ویشهد له أنه یأتی مؤخرا بعد أما کقوله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اصطبار ، وأمّا أنّنی 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النّوی فلوجد کاد یبرینی </w:t>
      </w:r>
    </w:p>
    <w:p>
      <w:pPr>
        <w:pStyle w:val="BookText"/>
        <w:rPr/>
      </w:pPr>
      <w:r>
        <w:rPr>
          <w:rFonts w:ascii="IRNazanin" w:hAnsi="IRNazanin" w:eastAsia="IRNazanin"/>
          <w:color w:val="111111"/>
          <w:sz w:val="28"/>
          <w:sz w:val="28"/>
          <w:szCs w:val="28"/>
          <w:rtl w:val="true"/>
          <w:lang w:bidi="fa-IR"/>
        </w:rPr>
        <w:t>وذلک لأن لعل لا تقع هنا ؛ فلا تشتبه أنّ المؤکدة إذا قدمت بالتی بمعنی لعل ، فالأولی حینئذ أن یقدر مؤخرا علی الأصل ، أی ولو إیمانهم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المبرد والزجاج والکوفیون إلی أنه علی الفاعلیة ، والفعل مقدر بعدها ، أی ولو ثبت أنهم آمنوا ، ورجّح بأن فیه إبقاء لو علی الاختصاص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ویجب کون خبر أنّ فعلا لیکون عوضا من الفعل المحذوف ، وردّه ابن الحاجب وغیره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فِی الْأَرْضِ مِنْ شَجَرَةٍ 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ذاک فی الخبر المشتق لا الجامد کالذی فی الآیة وفی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 العیش لو أنّ الفتی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تنبو الحوادث عنه وهو ملموم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أنها عصفورة لحسبتها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تدعو عبیدا وأزنما</w:t>
      </w:r>
    </w:p>
    <w:p>
      <w:pPr>
        <w:pStyle w:val="BookText"/>
        <w:rPr/>
      </w:pPr>
      <w:r>
        <w:rPr>
          <w:rFonts w:ascii="IRNazanin" w:hAnsi="IRNazanin" w:eastAsia="IRNazanin"/>
          <w:color w:val="111111"/>
          <w:sz w:val="28"/>
          <w:sz w:val="28"/>
          <w:szCs w:val="28"/>
          <w:rtl w:val="true"/>
          <w:lang w:bidi="fa-IR"/>
        </w:rPr>
        <w:t xml:space="preserve">ورد ابن مالک قول هؤلاء بأنه قد جاء اسما مشتقا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حیّا مدرک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أدرکه ملاعب الرّماح</w:t>
      </w:r>
    </w:p>
    <w:p>
      <w:pPr>
        <w:pStyle w:val="BookText"/>
        <w:rPr/>
      </w:pPr>
      <w:r>
        <w:rPr>
          <w:rFonts w:ascii="Amiri" w:hAnsi="Amiri" w:eastAsia="Amiri" w:cs="Amiri"/>
          <w:color w:val="111111"/>
          <w:sz w:val="28"/>
          <w:sz w:val="28"/>
          <w:szCs w:val="28"/>
          <w:rtl w:val="true"/>
          <w:lang w:bidi="ar-SA"/>
        </w:rPr>
        <w:t xml:space="preserve">وقد وجدت آیة فی التنزیل وقع فیها الخبر اسما مشتقا ، ولم یتنبه لها الزمخشری ، کما لم یتنبه لآیة لقمان ، ولا ابن الحاجب وإلا لما منع من ذلک ، ولا ابن مالک وإلا لما استدل بالشعر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یَوَدُّوا لَوْ أَنَّهُمْ بادُونَ فِی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آیة الخبر فیها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عِنْدَنا ذِکْراً مِنَ الْأَوَّلِینَ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لغلبة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الماضی لم تجزم ، ولو أرید بها معنی إن الشرطیة ، وزعم بعضهم أن الجزم بها مطرد علی لغة ، وأجازه جماعة </w:t>
      </w:r>
    </w:p>
    <w:p>
      <w:pPr>
        <w:pStyle w:val="BookText"/>
        <w:rPr/>
      </w:pPr>
      <w:r>
        <w:rPr>
          <w:rFonts w:ascii="IRNazanin" w:hAnsi="IRNazanin" w:eastAsia="IRNazanin"/>
          <w:color w:val="111111"/>
          <w:sz w:val="28"/>
          <w:sz w:val="28"/>
          <w:szCs w:val="28"/>
          <w:rtl w:val="true"/>
          <w:lang w:bidi="fa-IR"/>
        </w:rPr>
        <w:t xml:space="preserve">فی الشعر منهم ابن الشجری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یشأ طار به ذو میعة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لاحق الآطال نهد ذو خصل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تامت فؤادک لو یحزنک ما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نساء بنی ذهل بن شیبانا</w:t>
      </w:r>
    </w:p>
    <w:p>
      <w:pPr>
        <w:pStyle w:val="BookText"/>
        <w:rPr/>
      </w:pPr>
      <w:r>
        <w:rPr>
          <w:rFonts w:ascii="Amiri" w:hAnsi="Amiri" w:eastAsia="Amiri" w:cs="Amiri"/>
          <w:color w:val="111111"/>
          <w:sz w:val="28"/>
          <w:sz w:val="28"/>
          <w:szCs w:val="28"/>
          <w:rtl w:val="true"/>
          <w:lang w:bidi="ar-SA"/>
        </w:rPr>
        <w:t xml:space="preserve">وقد خرج هذا علی أن ضمة الإعراب سکنت تخفیفا کقراءة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یُشْعِرُکُمْ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علی لغة من یقول شایشا بألف ، ثم أبدلت همزة ساکنة ؛ کما قیل العألم والخأتم ، وهو توجیه قراءة ابن 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ساکنة ؛ فإن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مفتوحة مفعلة من نسأه إذا أخّره ، ثم أبدلت الهمزة ألفا ثم الألف همزة ساکنة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إما مضارع منفی بلم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یخف الله لم یعصه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ماض مثبت ، أو منفی بما ، والغالب علی المثبت دخول اللام علیه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لَجَعَلْناهُ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تجرده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علی المنفی تجرده منها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رَبُّکَ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اقترانه بها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نعطی الخیار لما افترقنا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خیار مع اللّیالی</w:t>
      </w:r>
    </w:p>
    <w:p>
      <w:pPr>
        <w:pStyle w:val="BookText"/>
        <w:rPr/>
      </w:pPr>
      <w:r>
        <w:rPr>
          <w:rFonts w:ascii="IRNazanin" w:hAnsi="IRNazanin" w:eastAsia="IRNazanin"/>
          <w:color w:val="111111"/>
          <w:sz w:val="28"/>
          <w:sz w:val="28"/>
          <w:szCs w:val="28"/>
          <w:rtl w:val="true"/>
          <w:lang w:bidi="fa-IR"/>
        </w:rPr>
        <w:t xml:space="preserve">ونظیره فی الشذوذ اقتران جواب القسم المنفی بما بها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لو شاء لم یخلق 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غبت عن عینی لما غبت عن قلبی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مقرونا بقد وهو غریب کقول جریر </w:t>
      </w:r>
      <w:r>
        <w:rPr>
          <w:rFonts w:eastAsia="IRNazanin" w:cs="IRNazanin"/>
          <w:color w:val="111111"/>
          <w:sz w:val="28"/>
          <w:szCs w:val="28"/>
          <w:rtl w:val="true"/>
          <w:lang w:bidi="fa-IR"/>
        </w:rPr>
        <w:t xml:space="preserve">: </w:t>
      </w:r>
      <w:bookmarkStart w:id="275" w:name="pg5671_37614"/>
    </w:p>
    <w:p>
      <w:pPr>
        <w:pStyle w:val="BookText"/>
        <w:rPr/>
      </w:pPr>
      <w:bookmarkEnd w:id="275"/>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قد نقع الفؤاد بشربة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الحوائم لا یجدن غلیلا</w:t>
      </w:r>
    </w:p>
    <w:p>
      <w:pPr>
        <w:pStyle w:val="BookText"/>
        <w:rPr/>
      </w:pPr>
      <w:r>
        <w:rPr>
          <w:rFonts w:ascii="IRNazanin" w:hAnsi="IRNazanin" w:eastAsia="IRNazanin"/>
          <w:color w:val="111111"/>
          <w:sz w:val="28"/>
          <w:sz w:val="28"/>
          <w:szCs w:val="28"/>
          <w:rtl w:val="true"/>
          <w:lang w:bidi="fa-IR"/>
        </w:rPr>
        <w:t xml:space="preserve">ونظیره فی الشذوذ اقتران جواب لو لا بها کقول جریر أیضا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لو لا رجاؤک قد قتّلت أولادی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جواب لو جملة اسمیة مقرونة باللام أو بالفاء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آمَنُوا وَاتَّقَوْا لَمَثُوبَةٌ مِنْ عِنْدِ اللهِ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جواب لقسم مقدر ، 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تترک الأعداء حتّی تعذرا</w:t>
      </w:r>
    </w:p>
    <w:p>
      <w:pPr>
        <w:pStyle w:val="BookText"/>
        <w:rPr/>
      </w:pPr>
      <w:r>
        <w:rPr>
          <w:rFonts w:ascii="IRNazanin" w:hAnsi="IRNazanin" w:eastAsia="IRNazanin"/>
          <w:color w:val="111111"/>
          <w:sz w:val="28"/>
          <w:sz w:val="28"/>
          <w:szCs w:val="28"/>
          <w:rtl w:val="true"/>
          <w:lang w:bidi="fa-IR"/>
        </w:rPr>
        <w:t>لو کان قتل یا سلام فراحة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فررت مخافة أن أوسرا</w:t>
      </w:r>
    </w:p>
    <w:p>
      <w:pPr>
        <w:pStyle w:val="Heading5"/>
        <w:numPr>
          <w:ilvl w:val="4"/>
          <w:numId w:val="1"/>
        </w:numPr>
        <w:rPr/>
      </w:pPr>
      <w:bookmarkStart w:id="276" w:name="__RefHeading___Toc3509625_581953129"/>
      <w:bookmarkStart w:id="277" w:name="_Toc100"/>
      <w:bookmarkEnd w:id="276"/>
      <w:r>
        <w:rPr>
          <w:rtl w:val="true"/>
        </w:rPr>
        <w:t>«</w:t>
      </w:r>
      <w:r>
        <w:rPr>
          <w:rtl w:val="true"/>
        </w:rPr>
        <w:t>لَوْلا</w:t>
      </w:r>
      <w:r>
        <w:rPr>
          <w:rtl w:val="true"/>
        </w:rPr>
        <w:t>»</w:t>
      </w:r>
      <w:bookmarkEnd w:id="2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اسمیة ففعلیة لربط امتناع الثانیة بوجود الأولی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لأکرمتک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لا زید موجود ، فأما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 عند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فالتقدیر لو لا مخافة أن أشق علی أمتی لأمرتهم ، أی أمر إیجاب ، وإلّا لا نعکس معناها ؛ إذ الممتنع المشقة ، والموجود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المرفوع بعد لو لا م فاعلا بفعل محذوف ، ولا بلو لا لنیابتها عنه ، ولا بها أصالة ، خلافا لزاعمی ذلک ، بل رفعه بالابتداء ، ثم قال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کون الخبر کونا مطلقا محذوفا ، فإذا أرید الکون المقید لم یجز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تحذفه ، بل تجعل مصدره هو المبتدأ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قیام زید لأتیتک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تدخل أنّ علی المبتدأ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وتصیر أنّ وصلتها مبتدأ محذوف الخبر وجوبا ، أو مبتدأ لا خبر له ، أو فاعلا بثبت محذوفا ، علی الخلاف السابق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الرمانی وابن الشجری والشلوبین وابن مالک إلی أنه یکون کونا مطلقا </w:t>
      </w:r>
    </w:p>
    <w:p>
      <w:pPr>
        <w:pStyle w:val="BookText"/>
        <w:rPr/>
      </w:pPr>
      <w:r>
        <w:rPr>
          <w:rFonts w:ascii="IRNazanin" w:hAnsi="IRNazanin" w:eastAsia="IRNazanin"/>
          <w:color w:val="111111"/>
          <w:sz w:val="28"/>
          <w:sz w:val="28"/>
          <w:szCs w:val="28"/>
          <w:rtl w:val="true"/>
          <w:lang w:bidi="fa-IR"/>
        </w:rPr>
        <w:t xml:space="preserve">کالوجود والحصول فیجب حذفه ، وکونا مقیدا کالقیام والقعود فیجب ذکره إن لم یعلم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قومک حدیثو عهد بالإسلام لهدمت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الأمران إن علم ، وزعم ابن الشجری أن 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فَضْلُ اللهِ عَلَیْکُمْ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متعین ؛ لجواز تعلق الظرف بالفضل ، ولحّن جماعة ممن أطلق وجوب حذف الخبر المعریّ فی قوله فی وصف سیف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یذیب الرّعب منه کلّ عضب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الغمد یمسکه لسالا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یجید ؛ لاحتمال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علی أن الأصل أن یمسکه ، ثم حذفت أن وارتفع الفعل ، أو تقدیر یمسکه جملة معترضة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أنه حال من الخبر المحذوف ، وهذا مردود بنقل الأخفش أنهم لا یذکرون الحال بعدها ؛ لأنه خبر فی المعنی ، وعلی الإبدال والاعتراض والحال عند من قال به یتخرج أیضا قول تلک المرأة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لو لا الله تخشی عواقبه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لزعزع من هذا السّر جوانبه</w:t>
      </w:r>
    </w:p>
    <w:p>
      <w:pPr>
        <w:pStyle w:val="BookText"/>
        <w:rPr/>
      </w:pPr>
      <w:r>
        <w:rPr>
          <w:rFonts w:ascii="IRNazanin" w:hAnsi="IRNazanin" w:eastAsia="IRNazanin"/>
          <w:color w:val="111111"/>
          <w:sz w:val="28"/>
          <w:sz w:val="28"/>
          <w:szCs w:val="28"/>
          <w:rtl w:val="true"/>
          <w:lang w:bidi="fa-IR"/>
        </w:rPr>
        <w:t>وزعم ابن الطراوة أن جواب لو لا أبدا هو خبر المبتدأ ، ویرده أنه لا رابط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ولی لو لا مضمر فحقّه أن یکون ضمیر رفع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أَنْتُمْ لَکُنَّا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لولای ، ولولاک ، ولولاه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سیبویه والجمهور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جارة للضمیر مختصة به ، کما اختصت حتی والکاف بالظاهر ، ولا تتعلق لو لا بشیء ، وموضع المجرور بها رفع بالابتداء ، والخبر محذوف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مبتدأ ، ولو لا غیر جارة ، ولکنهم أنابوا الضمیر </w:t>
      </w:r>
    </w:p>
    <w:p>
      <w:pPr>
        <w:pStyle w:val="BookText"/>
        <w:rPr/>
      </w:pPr>
      <w:r>
        <w:rPr>
          <w:rFonts w:ascii="IRNazanin" w:hAnsi="IRNazanin" w:eastAsia="IRNazanin"/>
          <w:color w:val="111111"/>
          <w:sz w:val="28"/>
          <w:sz w:val="28"/>
          <w:szCs w:val="28"/>
          <w:rtl w:val="true"/>
          <w:lang w:bidi="fa-IR"/>
        </w:rPr>
        <w:t xml:space="preserve">المخفوض عن المرفوع ، کما عکسوا ؛ إذ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کأنت ، ولا أنت کأنا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أسلفنا أن النیابة إنما وقعت فی الضمائر المنفصلة لشبهها فی استقلالها بالأسماء الظاهرة ؛ فإذا عطف علیه اسم ظاهر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رفعه ، لأنها لا تخفض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للتحضیص والعرض فتختص بالمضارع أو ما فی تأویله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تستغفرون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أَخَّرْتَنِی إِلی أَجَلٍ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أن التحضیص طلب بحثّ وإزعاح ، والعرض طلب بلین وتأدب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للتوبیخ والتندیم فتختص بالماضی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عَلَیْهِ بِأَرْبَعَةِ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نَصَرَهُمُ الَّذِینَ اتَّخَذُوا مِنْ دُونِ اللهِ قُرْباناً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إِذْ سَمِعْتُمُوهُ قُلْتُمْ ما یَکُونُ لَنا أَنْ نَتَکَلَّمَ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الفعل أخّر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تعدّون عقر النّیب أفضل مجدکم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ضوطری لو لا الکمیّ المقنّعا</w:t>
      </w:r>
    </w:p>
    <w:p>
      <w:pPr>
        <w:pStyle w:val="BookText"/>
        <w:rPr/>
      </w:pPr>
      <w:r>
        <w:rPr>
          <w:rFonts w:ascii="IRNazanin" w:hAnsi="IRNazanin" w:eastAsia="IRNazanin"/>
          <w:color w:val="111111"/>
          <w:sz w:val="28"/>
          <w:sz w:val="28"/>
          <w:szCs w:val="28"/>
          <w:rtl w:val="true"/>
          <w:lang w:bidi="fa-IR"/>
        </w:rPr>
        <w:t xml:space="preserve">إلا أن الفعل أضمر ، أی لو لا عددتم ، وقول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w:t>
      </w:r>
    </w:p>
    <w:p>
      <w:pPr>
        <w:pStyle w:val="BookText"/>
        <w:rPr/>
      </w:pPr>
      <w:r>
        <w:rPr>
          <w:rFonts w:ascii="IRNazanin" w:hAnsi="IRNazanin" w:eastAsia="IRNazanin"/>
          <w:color w:val="111111"/>
          <w:sz w:val="28"/>
          <w:sz w:val="28"/>
          <w:szCs w:val="28"/>
          <w:rtl w:val="true"/>
          <w:lang w:bidi="fa-IR"/>
        </w:rPr>
        <w:t xml:space="preserve">إذ لم یرد أن یحضّهم علی أن یعدّوا فی المستقبل ، بل المراد توبیخهم علی ترک عدّه فی الماضی ، 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حکایة الحال ؛ فإن کان مراد النحویین مثل ذلک فحسن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فصلت من الفعل بإذ وإذا معمولین له ، وبجملة شرطیة معترضة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إِذْ سَمِعْتُمُوهُ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 جاءَهُمْ بَأْسُنا 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والثالث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إِذا بَلَغَتِ الْحُلْقُومَ وَأَنْتُمْ حِینَئِذٍ تَنْظُرُونَ وَنَحْنُ أَقْرَبُ إِلَیْهِ مِنْکُمْ وَلکِنْ 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إِنْ کُنْتُمْ غَیْرَ مَدِینِینَ تَرْجِعُونَها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فهلّا ترجعون الروح إذا بلغت الحلقوم إن کنتم غیر مدینین ، وحالتکم </w:t>
      </w:r>
    </w:p>
    <w:p>
      <w:pPr>
        <w:pStyle w:val="BookText"/>
        <w:rPr/>
      </w:pPr>
      <w:r>
        <w:rPr>
          <w:rFonts w:ascii="IRNazanin" w:hAnsi="IRNazanin" w:eastAsia="IRNazanin"/>
          <w:color w:val="111111"/>
          <w:sz w:val="28"/>
          <w:sz w:val="28"/>
          <w:szCs w:val="28"/>
          <w:rtl w:val="true"/>
          <w:lang w:bidi="fa-IR"/>
        </w:rPr>
        <w:t>أنکم تشاهدون ذلک ، ونحن أقرب إلی المحتضر منکم بعلمنا ، أو بالملائکة ، ولکنکم لا تشاهدون ذلک ، ولو لا الثانیة تکرار للأولی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أَخَّرْتَنِی إِلی أَجَلٍ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عَلَیْهِ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الهروی ، وأکثرهم لا یذکره ، والظاهر أن الأولی للعرض ، وأن الثانیة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عَلَیْهِ بِأَرْبَعَةِ 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الهروی أنها تکون نافیة بمنزلة لم ،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کانَتْ قَرْیَةٌ آمَنَتْ فَنَفَعَها إِیمانُها إِلَّا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المعنی علی التوبیخ ، أی فهلا کانت قریة واحدة من القری المهلکة تابت عن الکفر قبل مجیء العذاب فنفعها ذلک ، وهو تفسیر الأخفش والکسائی والفراء وعلی بن عیسی والنحاس ، ویؤیده قراءة أبیّ 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من هذا المعنی النفی ؛ لأن التوبیخ یقتضی عدم الوقوع ، وقد یتوهم أن الزمخشری قائل بأنها للنفی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والاستثناء منقطع بمعنی لکن ، ویجوز کونه متصلا والجملة فی معنی النفی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إنما أراد ما ذکرنا ،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والجملة فی معنی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للنفی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إِذْ جاءَهُمْ بَأْسُنا تَضَرَّعُوا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معناه نفی التضرع ، ولکنه جیء بلو لا لیفاد أنهم لم یکن لهم عذر فی ترک التضرع إلا عنادهم وقسوة قلوبهم وإعجابهم بأعمالهم التی زیّنها الشیطان لهم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احتجّ محتج للهروی بأنه قریء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أصل الاستثناء ، ورفعه علی الإبدال ، فالجواب أنّ الإبدال یقع بعد ما فیه رائحة النفی ، کقوله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وبالصّریمة منهم منزل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عاف تغیّر إلّا النّؤی والوتد </w:t>
      </w:r>
      <w:bookmarkStart w:id="278" w:name="pg5671_37622"/>
    </w:p>
    <w:p>
      <w:pPr>
        <w:pStyle w:val="BookText"/>
        <w:rPr/>
      </w:pPr>
      <w:bookmarkEnd w:id="278"/>
      <w:r>
        <w:rPr>
          <w:rFonts w:ascii="IRNazanin" w:hAnsi="IRNazanin" w:eastAsia="IRNazanin"/>
          <w:color w:val="111111"/>
          <w:sz w:val="28"/>
          <w:sz w:val="28"/>
          <w:szCs w:val="28"/>
          <w:rtl w:val="true"/>
          <w:lang w:bidi="fa-IR"/>
        </w:rPr>
        <w:t xml:space="preserve">فرفع لما کان تغیر بمعنی لم یبق علی حاله ، وأدقّ من هذه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 منه إلا قلیل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شربوا منه فی معنی فلم یکونوا منه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 مِنْهُ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ویوضح لک ذلک أن البدل فی غیر الموجب أرجح من النصب ، وقد أجمعت السبعة علی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 أن الکلام موجب ، ولکن فیه رائحة غیر الإیجاب ، کما فی 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عاف تغیّر إلّا النّؤی والوتد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زعمت أسماء أن لا أحبّها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لو لا ینازعنی شغلی</w:t>
      </w:r>
    </w:p>
    <w:p>
      <w:pPr>
        <w:pStyle w:val="BookText"/>
        <w:rPr/>
      </w:pPr>
      <w:r>
        <w:rPr>
          <w:rFonts w:ascii="IRNazanin" w:hAnsi="IRNazanin" w:eastAsia="IRNazanin"/>
          <w:color w:val="111111"/>
          <w:sz w:val="28"/>
          <w:sz w:val="28"/>
          <w:szCs w:val="28"/>
          <w:rtl w:val="true"/>
          <w:lang w:bidi="fa-IR"/>
        </w:rPr>
        <w:t xml:space="preserve">لأن هذه کلمتان بمنزلة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محذوف ، أی لو لم ینازعنی شغلی لزرتک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لو لا الامتناعیّة ، والفعل بعدها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w:t>
      </w:r>
    </w:p>
    <w:p>
      <w:pPr>
        <w:pStyle w:val="Heading5"/>
        <w:numPr>
          <w:ilvl w:val="4"/>
          <w:numId w:val="1"/>
        </w:numPr>
        <w:rPr/>
      </w:pPr>
      <w:bookmarkStart w:id="279" w:name="__RefHeading___Toc3509627_581953129"/>
      <w:bookmarkStart w:id="280" w:name="_Toc101"/>
      <w:bookmarkEnd w:id="279"/>
      <w:r>
        <w:rPr>
          <w:rtl w:val="true"/>
        </w:rPr>
        <w:t>«</w:t>
      </w:r>
      <w:r>
        <w:rPr>
          <w:rtl w:val="true"/>
        </w:rPr>
        <w:t>لَوْما</w:t>
      </w:r>
      <w:r>
        <w:rPr>
          <w:rtl w:val="true"/>
        </w:rPr>
        <w:t>»</w:t>
      </w:r>
      <w:bookmarkEnd w:id="2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لو لا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 زید لأکرمتک ، وفی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 تَأْتِینا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المالقی أنها لم تأت إلا للتحضیض ، ویرده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 الإصاخة للوشاة لکان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سخطک فی رضاک رجاء</w:t>
      </w:r>
    </w:p>
    <w:p>
      <w:pPr>
        <w:pStyle w:val="Heading5"/>
        <w:numPr>
          <w:ilvl w:val="4"/>
          <w:numId w:val="1"/>
        </w:numPr>
        <w:rPr/>
      </w:pPr>
      <w:bookmarkStart w:id="281" w:name="__RefHeading___Toc3509629_581953129"/>
      <w:bookmarkStart w:id="282" w:name="_Toc102"/>
      <w:bookmarkEnd w:id="281"/>
      <w:r>
        <w:rPr>
          <w:rtl w:val="true"/>
        </w:rPr>
        <w:t>«</w:t>
      </w:r>
      <w:r>
        <w:rPr>
          <w:rtl w:val="true"/>
        </w:rPr>
        <w:t>لَمْ</w:t>
      </w:r>
      <w:r>
        <w:rPr>
          <w:rtl w:val="true"/>
        </w:rPr>
        <w:t>»</w:t>
      </w:r>
      <w:bookmarkEnd w:id="28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جزم لنفی المضارع وقلبه ماضیا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w:t>
      </w:r>
    </w:p>
    <w:p>
      <w:pPr>
        <w:pStyle w:val="BookText"/>
        <w:rPr/>
      </w:pPr>
      <w:r>
        <w:rPr>
          <w:rFonts w:ascii="IRNazanin" w:hAnsi="IRNazanin" w:eastAsia="IRNazanin"/>
          <w:color w:val="111111"/>
          <w:sz w:val="28"/>
          <w:sz w:val="28"/>
          <w:szCs w:val="28"/>
          <w:rtl w:val="true"/>
          <w:lang w:bidi="fa-IR"/>
        </w:rPr>
        <w:t>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یرفع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فوارس من نعم وأسرتهم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الصّلیفاء لم یوفون بالجار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اللحیانی أن بعض العرب ینصب بها کقراءة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یومیّ من الموت أفرّ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لم یقدر أم یوم قدر</w:t>
      </w:r>
    </w:p>
    <w:p>
      <w:pPr>
        <w:pStyle w:val="BookText"/>
        <w:rPr/>
      </w:pPr>
      <w:r>
        <w:rPr>
          <w:rFonts w:ascii="IRNazanin" w:hAnsi="IRNazanin" w:eastAsia="IRNazanin"/>
          <w:color w:val="111111"/>
          <w:sz w:val="28"/>
          <w:sz w:val="28"/>
          <w:szCs w:val="28"/>
          <w:rtl w:val="true"/>
          <w:lang w:bidi="fa-IR"/>
        </w:rPr>
        <w:t xml:space="preserve">وخرجا علی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نون التوکید الخفیفة وبقیت الفتحة دلیلا علیها ، وفی هذا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المنفی بلم ، وحذف النون لغیر وقف ولا ساکنین ، وقال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یقدر بالسکون ، ثم لما تجاورت الهمزة المفتوحة والراء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أجرت العرب الساکن المجاور للمحرک مجری المحرک ، والمحرک مجری الساکن ، إعطاء للجار حکم مجاوره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أبدلوا الهمزة المحرکة ألفا ، کما تبدل الهمزة الساکنة بعد الفتحة ، یعنی ولزم حینئذ فتح ما قبلها ؛ إذ لا تقع الألف إلا بعد فتحة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 والکماة ، بالألف ، وعلیه خرج أبو علی قول عبد یغوث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وتضحک منّی شیخة عبشمیّة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ترا قبلی أسیرا یمانیا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ترأی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بعدها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سراقة البارقی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عینیّ ما لم ترأیاه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کلانا عالم بالتّرهات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حذفت الألف للجازم ، ثم أبدلت الهمزة ألفا لما ذکرنا ، وأقیس من تخریجهما أن یقال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لم یقدر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نقلت حرکة همزة أم إلی راء </w:t>
      </w:r>
      <w:bookmarkStart w:id="283" w:name="pg5671_37626"/>
    </w:p>
    <w:p>
      <w:pPr>
        <w:pStyle w:val="BookText"/>
        <w:rPr/>
      </w:pPr>
      <w:bookmarkEnd w:id="283"/>
      <w:r>
        <w:rPr>
          <w:rFonts w:ascii="IRNazanin" w:hAnsi="IRNazanin" w:eastAsia="IRNazanin"/>
          <w:color w:val="111111"/>
          <w:sz w:val="28"/>
          <w:sz w:val="28"/>
          <w:szCs w:val="28"/>
          <w:rtl w:val="true"/>
          <w:lang w:bidi="fa-IR"/>
        </w:rPr>
        <w:t>یقدر ، ثم أبدلت الهمزة</w:t>
      </w:r>
    </w:p>
    <w:p>
      <w:pPr>
        <w:pStyle w:val="BookText"/>
        <w:rPr/>
      </w:pPr>
      <w:r>
        <w:rPr>
          <w:rFonts w:ascii="IRNazanin" w:hAnsi="IRNazanin" w:eastAsia="IRNazanin"/>
          <w:color w:val="111111"/>
          <w:sz w:val="28"/>
          <w:sz w:val="28"/>
          <w:szCs w:val="28"/>
          <w:rtl w:val="true"/>
          <w:lang w:bidi="fa-IR"/>
        </w:rPr>
        <w:t xml:space="preserve">الساکنة ألفا ، ثم الألف همزة متحرکة لالتقاء الساکنین ، وکانت الحرکة فتحة إتباعا لفتحة الراء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همزه ، وکذلک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والکماة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کأن لم ترا قبلی أسیرا یمانیا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لم تحرک الألف فیهنّ لعدم التقاء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تفصل من مجزومها فی الضرورة بالظرف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نحن امترینا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 فی النّاس یدرکک المراء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فأضحت مغانیها قفارا رسومها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أهل من الوحش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تؤهل</w:t>
      </w:r>
    </w:p>
    <w:p>
      <w:pPr>
        <w:pStyle w:val="BookText"/>
        <w:rPr/>
      </w:pPr>
      <w:r>
        <w:rPr>
          <w:rFonts w:ascii="IRNazanin" w:hAnsi="IRNazanin" w:eastAsia="IRNazanin"/>
          <w:color w:val="111111"/>
          <w:sz w:val="28"/>
          <w:sz w:val="28"/>
          <w:szCs w:val="28"/>
          <w:rtl w:val="true"/>
          <w:lang w:bidi="fa-IR"/>
        </w:rPr>
        <w:t xml:space="preserve">وقد یلیها الاسم معمولا لفعل محذوف یفسره ما بعده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فقیرا ذا غنی ثمّ نلته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ذا رجاء ألقه غیر واهب</w:t>
      </w:r>
    </w:p>
    <w:p>
      <w:pPr>
        <w:pStyle w:val="Heading5"/>
        <w:numPr>
          <w:ilvl w:val="4"/>
          <w:numId w:val="1"/>
        </w:numPr>
        <w:rPr/>
      </w:pPr>
      <w:bookmarkStart w:id="284" w:name="__RefHeading___Toc3509631_581953129"/>
      <w:bookmarkStart w:id="285" w:name="_Toc103"/>
      <w:bookmarkEnd w:id="284"/>
      <w:r>
        <w:rPr>
          <w:rtl w:val="true"/>
        </w:rPr>
        <w:t>«</w:t>
      </w:r>
      <w:r>
        <w:rPr>
          <w:rtl w:val="true"/>
        </w:rPr>
        <w:t>لَمّا</w:t>
      </w:r>
      <w:r>
        <w:rPr>
          <w:rtl w:val="true"/>
        </w:rPr>
        <w:t>»</w:t>
      </w:r>
      <w:bookmarkEnd w:id="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تختص بالمضارع فتجزمه وتنفیه وتقلبه ماضیا کلم ، إلا أنها تفارقها فی خمسة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تقترون بأداة شرط ، لا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لمّا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یَنْتَهُوا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منفیها مستمر النفی إلی الحال کقوله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مأکولا فکن خیرا آکل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فأدرکنی ولمّا أمزّق </w:t>
      </w:r>
    </w:p>
    <w:p>
      <w:pPr>
        <w:pStyle w:val="BookText"/>
        <w:rPr/>
      </w:pPr>
      <w:r>
        <w:rPr>
          <w:rFonts w:ascii="Amiri" w:hAnsi="Amiri" w:eastAsia="Amiri" w:cs="Amiri"/>
          <w:color w:val="111111"/>
          <w:sz w:val="28"/>
          <w:sz w:val="28"/>
          <w:szCs w:val="28"/>
          <w:rtl w:val="true"/>
          <w:lang w:bidi="ar-SA"/>
        </w:rPr>
        <w:t xml:space="preserve">ومنفی لم یحتمل الاتصال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أَکُنْ بِدُعائِکَ رَبِّ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والانقطاع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ثم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یکن ثم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یکن وقد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ابن مالک للنفی المنقطع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إذ کنت إلهی وحدکا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شیء یا إلاهی قبلکا</w:t>
      </w:r>
    </w:p>
    <w:p>
      <w:pPr>
        <w:pStyle w:val="BookText"/>
        <w:rPr/>
      </w:pPr>
      <w:r>
        <w:rPr>
          <w:rFonts w:ascii="IRNazanin" w:hAnsi="IRNazanin" w:eastAsia="IRNazanin"/>
          <w:color w:val="111111"/>
          <w:sz w:val="28"/>
          <w:sz w:val="28"/>
          <w:szCs w:val="28"/>
          <w:rtl w:val="true"/>
          <w:lang w:bidi="fa-IR"/>
        </w:rPr>
        <w:t>وتبعه ابنه فیما کتب علی التسهیل ، وذلک وهم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ولامتداد النفی بعد لما لم یجز اقترانها بحرف التعقیب ، بخلاف لم ، تقول قمت فلم تقم ، لأن معناه وما قمت عقیب قیامی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فلما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معناه وما قمت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منفی لما لا یکون إلا قریبا من الحال ، ولا یشترط ذلک فی منفی لم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زید فی العام الماضی مقیما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کون منفی لما قریبا من الحال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إبلیس ربّه ولمّا 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غالب لا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منفی لما متوقّع ثبوته ، بخلاف منفی لم ، ألا تری 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یَذُوقُوا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یذوقوه إلی الآن وأن ذوقهم له متوقّع ، قال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یَدْخُلِ الْإِیمانُ فِی قُلُوبِکُمْ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فی لما من معنی التوقع دالّ علی أن هؤلاء قد آمنوا فیما بعد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یقض ما 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ومنعوه فی لما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الفرق بالنسبة إلی المستقبل ، فأما بالنسبة إلی الماضی فهما سیّان فی نفی المتوقع وغیره ، مثال المتوقع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قمت ولم تقم ، أو ولما تقم ، ومثال غیر المتوقع أن تقول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تقم ، أو لما تقم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منفی لما جائز الحذف لدلیل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قبورهم بدأ ولمّا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فنادیت القبور فلم یجبنه</w:t>
      </w:r>
    </w:p>
    <w:p>
      <w:pPr>
        <w:pStyle w:val="BookText"/>
        <w:rPr/>
      </w:pPr>
      <w:r>
        <w:rPr>
          <w:rFonts w:ascii="IRNazanin" w:hAnsi="IRNazanin" w:eastAsia="IRNazanin"/>
          <w:color w:val="111111"/>
          <w:sz w:val="28"/>
          <w:sz w:val="28"/>
          <w:szCs w:val="28"/>
          <w:rtl w:val="true"/>
          <w:lang w:bidi="fa-IR"/>
        </w:rPr>
        <w:t xml:space="preserve">أی ولما أکن بدأ قبل ذلک ، أی سیدا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إلی بغداد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ولم أدخلها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ودیعتک الّتی استودعتها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الأعازب إن وصلت وإن لم</w:t>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وعلة هذه الأحکام کلها أن لم لنفی فعل ، ولما لنفی 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أوجه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تختصّ بالماضی ؛ فتقتضی جملتین وجدت ثانیتهما عند وجود أولاهما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جاءنی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وجود لوجود ،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وجوب لوجوب ، وزعم ابن السراج وتبعه الفارسی وتبعهما ابن جنی وتبعهم جماعة أنها ظرف بمعنی حین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إذ ، وهو حسن ؛ لأنها مختصة بالماضی وبالإضافة إلی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ابن خروف علی مدّعی الاسمیة بجواز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أکرمتنی أمس أکرمتک الیوم ، لأنها إذا قدّرت ظرفا کان عاملها الجواب ، والواقع فی الیوم لا یکون فی 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أن هذا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قُلْتُهُ فَقَدْ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لا یکون إلا مستقبلا ، ولکن المعنی إن ثبت أنی کنت قلته ، وکذا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لما ثبت الیوم إکرامک لی أمس أکرمتک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ویکون جوابها فعلا ماضیا اتفاقا ، وجملة اسمیة مقرونة بإذا الفجائیة أو بالفاء عند ابن مالک ، وفعلا مضارعا عند ابن عصفور ، دلیل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نَجَّاکُمْ إِلَی الْبَرِّ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إِذا هُمْ یُشْرِکُونَ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 عَنْ إِبْراهِیمَ الرَّوْعُ وَجاءَتْهُ الْبُشْری یُجادِلُنا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مؤول یجادلنا ، وقیل فی آیة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محذوف ، أی انقسموا قسمین فمنهم مقتصد ، وفی آیة المضارع إن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زیادة الواو ، أو محذوف ، أی أقبل یجادلنا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مشکل لمّا هذه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لعبد الله لمّا سقاؤنا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بوادی عبد شمس وهاشم</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فعلاها؟ والجواب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بفعل محذوف یفسره وهی بمعنی سقط ، والجواب محذوف تقدیره قلت ، بدلیل قوله أقول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إلیه ، والمعنی لما سقط سقاؤنا قلت لعبد الله شمه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حرف استثناء ؛ فتدخل علی الجملة الاسمیة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شدد المیم ، وعلی الماضی لفظا لا معنی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 لمّا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أسألک إلا فعلک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یا ذا البردین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غنثت نفسا أو اثنین</w:t>
      </w:r>
    </w:p>
    <w:p>
      <w:pPr>
        <w:pStyle w:val="BookText"/>
        <w:rPr/>
      </w:pPr>
      <w:r>
        <w:rPr>
          <w:rFonts w:ascii="IRNazanin" w:hAnsi="IRNazanin" w:eastAsia="IRNazanin"/>
          <w:color w:val="111111"/>
          <w:sz w:val="28"/>
          <w:sz w:val="28"/>
          <w:szCs w:val="28"/>
          <w:rtl w:val="true"/>
          <w:lang w:bidi="fa-IR"/>
        </w:rPr>
        <w:t xml:space="preserve">وفیه رد لقول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لما بمعنی إلا غیر معروف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لما مرکبة من کلمات ، ومن کلمتین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المرکبة من کلمات فکما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ابن عامر وحمزة وحفص بتشدید نون إنّ ومیم لمّا ، فیمن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لمن ما فأبدلت النون میما وأدغمت ، فلما کثرت المیمات حذفت الأولی ، وهذا القول ضعیف ؛ لأن حذف مثل هذه المیم استثقالا لم یثبت ، </w:t>
      </w:r>
    </w:p>
    <w:p>
      <w:pPr>
        <w:pStyle w:val="BookText"/>
        <w:rPr/>
      </w:pPr>
      <w:r>
        <w:rPr>
          <w:rFonts w:ascii="IRNazanin" w:hAnsi="IRNazanin" w:eastAsia="IRNazanin"/>
          <w:color w:val="111111"/>
          <w:sz w:val="28"/>
          <w:sz w:val="28"/>
          <w:szCs w:val="28"/>
          <w:rtl w:val="true"/>
          <w:lang w:bidi="fa-IR"/>
        </w:rPr>
        <w:t xml:space="preserve">وأضعف منه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لمّا بالتنوین بمعنی جمعا ، ثم حذف التنوین إجراء للوصل مجری الوقف ، لأن استعمال لما فی هذا المعنی بعید ، وحذف التنوین من المنصرف فی الوصل أبعد ؛ وأضعف من هذا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فعلی من اللّمم ، وهو بمعناه ؛ ولکنه منع الصرف لألف التأنیث ، ولم یثبت استعمال هذه اللفظة ، وإذا کان فعلی فهلّا کتب بالیاء ، وهلّا أماله من قاعدته الإمالة ، واختار ابن الحاجب أنها لمّا الجازمة حذف فعلها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یهملوا ، أو لما یترکوا ؛ لدلالة ما تقدم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شَقِیٌّ 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الأشقیاء والسعداء ومجازاتهم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أعرف وجها أشبه من هذا ، وإن کانت النفوس تستبعده من جهة أن مثله لم یقع فی التنزیل ، والحقّ أن لا یستبعد لذلک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تقدیره نظر ، والأولی عندی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یوفّوا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أنهم إلی الآن لم یوفّوها وسیوفّونها ، ووجه رجحانه أمران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دلیل علی أن التوفیة لم تقع بعد وأنها ستقع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منفیّ لمّا متوقع الثبوت کما قدمنا ، والإهمال غیر متوقع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قراءة أبی بکر بتخفیف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فتحتمل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مخففة من الثقیلة ، ویأتی فی لما تلک الأوجه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أن نافیة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بإضمار أری ، ولما بمعنی إلّا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قراءة النحویین بتشدید النون وتخفیف المیم وقراءة الحرمیین بتخفیفهما فإنّ فی الأولی علی أصلها من التشدید ووجوب الإعمال ، وفی الثانیة مخففة من الثقیلة ، وأعملت علی أحد الوجهین ، واللام من لما فیهما لام الابتداء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 فی قراءة التخفیف الفارقة بین إن النافیة والمخففة من الثقیلة ، ولیس کذلک ؛ لأن تلک إنما تکون عند تخفیف إن وإهمالها ، وما </w:t>
      </w:r>
      <w:bookmarkStart w:id="286" w:name="pg5671_37636"/>
    </w:p>
    <w:p>
      <w:pPr>
        <w:pStyle w:val="BookText"/>
        <w:rPr/>
      </w:pPr>
      <w:bookmarkEnd w:id="286"/>
      <w:r>
        <w:rPr>
          <w:rFonts w:ascii="IRNazanin" w:hAnsi="IRNazanin" w:eastAsia="IRNazanin"/>
          <w:color w:val="111111"/>
          <w:sz w:val="28"/>
          <w:sz w:val="28"/>
          <w:szCs w:val="28"/>
          <w:rtl w:val="true"/>
          <w:lang w:bidi="fa-IR"/>
        </w:rPr>
        <w:t xml:space="preserve">زائدة للفصل بین اللامین کما زیدت الألف للفصل بین الهمزتین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النونات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اضربنانّ یا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موصولة بجملة القسم لأنها إنشائیة ، ولیس کذلک ؛ لأن الصلة فی المعنی جملة الجواب ، وإنما جملة القسم مسوقة لمجرد التوکید ، ویشهد لذلک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لَمَنْ 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 نکرة أی لفریق لیبطئن ؛ لأنها حینئذ تکون موصوفة ، وجملة الصفة کجملة الصلة فی اشتراط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المرکبة من کلمتین فکقوله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أبا یزید مقاتلا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القتال وأشهد الهیجاء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لغز ،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جواب لما؟ وبم انتصب أدع؟ وجواب الأول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أدغمت النون فی المیم للتقارب ، ووصلا خطا للالغاز ، وإنما حقهما أن یکتبا منفصلین ، ونظیره فی الإلغاز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عافت الماء فی الشّتاء ،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برّدیه تصادفیه سخینا</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التبرید سببا لمصادفته سخینا؟ وجوابه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علی لفظه للالغاز ، وعن الثانی أن انتصابه بلن ، وما الظرفیة وصلتها ظرف له فاصل بینه وبین لن للضرورة ، فیسأل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یجتمع قوله لن أدع القتال مع قوله لن أشهد الهیجاء؟ فیجاب بأن أشهد لیس معطوفا علی أدع ، بل نصبه بأن مضمرة ، وأن والفعل عطف علی القتال ، أی لن أدع القتال وشهود الهیجاء علی حد قول میسون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ولبس عباءة وتقرّ عینی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3509633_581953129"/>
      <w:bookmarkStart w:id="288" w:name="_Toc104"/>
      <w:bookmarkEnd w:id="287"/>
      <w:r>
        <w:rPr>
          <w:rtl w:val="true"/>
        </w:rPr>
        <w:t>«</w:t>
      </w:r>
      <w:r>
        <w:rPr>
          <w:rtl w:val="true"/>
        </w:rPr>
        <w:t>لَن</w:t>
      </w:r>
      <w:r>
        <w:rPr>
          <w:rtl w:val="true"/>
        </w:rPr>
        <w:t>»</w:t>
      </w:r>
      <w:bookmarkEnd w:id="28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نصب ونفی واستقبال ، ولیس أصله وأصل لم لا فأبدلت </w:t>
      </w:r>
    </w:p>
    <w:p>
      <w:pPr>
        <w:pStyle w:val="BookText"/>
        <w:rPr/>
      </w:pPr>
      <w:r>
        <w:rPr>
          <w:rFonts w:ascii="IRNazanin" w:hAnsi="IRNazanin" w:eastAsia="IRNazanin"/>
          <w:color w:val="111111"/>
          <w:sz w:val="28"/>
          <w:sz w:val="28"/>
          <w:szCs w:val="28"/>
          <w:rtl w:val="true"/>
          <w:lang w:bidi="fa-IR"/>
        </w:rPr>
        <w:t xml:space="preserve">الألف نونا فی لن ومیما فی لم خلافا للفراء ؛ لأن المعروف إنما هو إبدال النون ألفا لا العکس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أصل 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الهمزة تخفیفا والألف للساکین خلافا للخلیل والکسائی ، بدلیل جواز تقدیم معمول معمولها علیها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لن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للأخفش الصغیر ، وامتناع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یعجبنی أن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للفراء ، ولأن الموصول وصلته مفرد ، ولن أفعل کلام تام ، وقول المبرد إنه مبتدأ حذف خبره أی لا الفعل واقع مردود بأنه لم ینطق به مع أنه لم یسد شیء مسدّه ،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الکلام تام بدون المقدر ، وبأنّ لا الداخلة علی الجملة الاسمیة واجبة التکرار إذا لم تعمل ، ولا التفات له فی دعوی عدم وجوب ذلک ؛ فإن الاستقراء یشهد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تفید لن توکید النفی خلافا للزمخشری فی کشافه ، ولا تأبیده خلافا له فی أنموذجه ، وکلاهما دعوی بلا دلیل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کانت للتأیید لم یقید منفیها بالیوم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أُکَلِّمَ الْیَوْمَ إِنْسِیًّا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ولکان ذکر الأبد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یَتَمَنَّوْهُ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تکرارا ، والأصل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وتأتی للدعاء کما أتت لا لذلک وفاقا لجماعة منهم ابن عصفور ، والحجة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تزالوا کذلکم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لازلت لکم خالدا خلود الجبال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منه ؛ لأن فعل الدعاء لا یسند إلی المتکلم ، بل إلی المخاطب أو الغائب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لا عذّبت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عذّب الله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ویرده قوله </w:t>
      </w:r>
      <w:r>
        <w:rPr>
          <w:rFonts w:eastAsia="Amiri" w:cs="Amiri" w:ascii="Amiri" w:hAnsi="Amiri"/>
          <w:color w:val="111111"/>
          <w:sz w:val="28"/>
          <w:szCs w:val="28"/>
          <w:rtl w:val="true"/>
          <w:lang w:bidi="ar-SA"/>
        </w:rPr>
        <w:t xml:space="preserve">: </w:t>
      </w:r>
      <w:bookmarkStart w:id="289" w:name="pg5671_37640"/>
    </w:p>
    <w:p>
      <w:pPr>
        <w:pStyle w:val="BookText"/>
        <w:rPr/>
      </w:pPr>
      <w:bookmarkEnd w:id="289"/>
      <w:r>
        <w:rPr>
          <w:rFonts w:ascii="IRNazanin" w:hAnsi="IRNazanin" w:eastAsia="IRNazanin"/>
          <w:i/>
          <w:i/>
          <w:iCs/>
          <w:color w:val="111111"/>
          <w:sz w:val="28"/>
          <w:sz w:val="28"/>
          <w:szCs w:val="28"/>
          <w:rtl w:val="true"/>
          <w:lang w:bidi="fa-IR"/>
        </w:rPr>
        <w:t>ثم لا زلت لکم خالدا خلود الجبال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وتلقّی القسم بها وبلم نادر حدا ، کقول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 یصلوا إلیک بجمعهم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أوسّد فی التّراب دفینا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بنون؟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وخالقهم لم تقم عن مثلهم منجبة ، ویحتمل هذا أن یکون علی حذف الجواب ، أی إنّ لی لبنین ، ثم استأنف جملة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بعضهم أنها قد تجزم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أیادی سبایا عزّما کنت بعدکم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یحل للعینین بعدک منظر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یخب الآن من رجائک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من دون بابک الحلقه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محتمل للاجتزاء بالفتحة عن الألف للضرورة</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3509635_581953129"/>
      <w:bookmarkStart w:id="291" w:name="_Toc105"/>
      <w:bookmarkEnd w:id="290"/>
      <w:r>
        <w:rPr>
          <w:rtl w:val="true"/>
        </w:rPr>
        <w:t>«</w:t>
      </w:r>
      <w:r>
        <w:rPr>
          <w:rtl w:val="true"/>
        </w:rPr>
        <w:t>لَیتَ</w:t>
      </w:r>
      <w:r>
        <w:rPr>
          <w:rtl w:val="true"/>
        </w:rPr>
        <w:t>»</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تمنّ یتعلق بالمستحیل غالبا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فیالیت الشّباب یعود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بما فعل المشیب</w:t>
      </w:r>
    </w:p>
    <w:p>
      <w:pPr>
        <w:pStyle w:val="BookText"/>
        <w:rPr/>
      </w:pPr>
      <w:r>
        <w:rPr>
          <w:rFonts w:ascii="IRNazanin" w:hAnsi="IRNazanin" w:eastAsia="IRNazanin"/>
          <w:color w:val="111111"/>
          <w:sz w:val="28"/>
          <w:sz w:val="28"/>
          <w:szCs w:val="28"/>
          <w:rtl w:val="true"/>
          <w:lang w:bidi="fa-IR"/>
        </w:rPr>
        <w:t>وبالممکن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وحکمه أن ینصب الاسم ویرفع الخبر ، قال الفراء وبعض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ینصبهما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یا لیت أیّام الصّبا رواجعا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وبنی علی ذلک ابن المعتز قوله </w:t>
      </w:r>
      <w:r>
        <w:rPr>
          <w:rFonts w:eastAsia="IRNazanin" w:cs="IRNazanin"/>
          <w:color w:val="111111"/>
          <w:sz w:val="28"/>
          <w:szCs w:val="28"/>
          <w:rtl w:val="true"/>
          <w:lang w:bidi="fa-IR"/>
        </w:rPr>
        <w:t xml:space="preserve">: </w:t>
      </w:r>
      <w:bookmarkStart w:id="292" w:name="pg5671_37642"/>
    </w:p>
    <w:p>
      <w:pPr>
        <w:pStyle w:val="BookText"/>
        <w:rPr/>
      </w:pPr>
      <w:bookmarkEnd w:id="292"/>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بنا سحرا طیر ، فقلت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طوباک ، یا لیتنی إیّاک ، طوباک</w:t>
      </w:r>
    </w:p>
    <w:p>
      <w:pPr>
        <w:pStyle w:val="BookText"/>
        <w:rPr/>
      </w:pPr>
      <w:r>
        <w:rPr>
          <w:rFonts w:ascii="IRNazanin" w:hAnsi="IRNazanin" w:eastAsia="IRNazanin"/>
          <w:color w:val="111111"/>
          <w:sz w:val="28"/>
          <w:sz w:val="28"/>
          <w:szCs w:val="28"/>
          <w:rtl w:val="true"/>
          <w:lang w:bidi="fa-IR"/>
        </w:rPr>
        <w:t>والأول عندنا محمول علی حذف الخبر ، وتقدیره أقبلت ، لا تکون ، خلافا للکسائی لعدم تقدم إن ولو الشرطیتین ، ویصح بیت ابن المعتز علی إنابة ضمیر النصب عن ضمیر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وتقترن بها ما الحرفیة فلا تزیلها عن الاختصاص بالأسماء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أبی الربیع وطاهر القزوینی ، ویجوز حینئذ إعمالها لبقاء الاختصاص ، وإهمالها حملا علی أخواتها ، ورووا بالوجهین قول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لیتما هذا الحمام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حمامتنا أو نصفه فقد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الرفع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 وأن الإشارة خبر لهو محذوفا ، أی لیت الذی هو هذا الحمام لنا ؛ فلا یدلّ حینئذ علی الإهمال ، ولکنه احتمال مرجوح ، لأن حذف العائد المرفوع بالابتداء فی صلة غیر أیّ مع عدم طول الصلة قلیل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زیدا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الإعمال ، ویمتنع علی إضمار فعل علی شریطة التفسیر</w:t>
      </w:r>
      <w:r>
        <w:rPr>
          <w:rFonts w:eastAsia="IRNazanin" w:cs="IRNazanin"/>
          <w:color w:val="111111"/>
          <w:sz w:val="28"/>
          <w:szCs w:val="28"/>
          <w:rtl w:val="true"/>
          <w:lang w:bidi="fa-IR"/>
        </w:rPr>
        <w:t>.</w:t>
      </w:r>
    </w:p>
    <w:p>
      <w:pPr>
        <w:pStyle w:val="Heading5"/>
        <w:numPr>
          <w:ilvl w:val="4"/>
          <w:numId w:val="1"/>
        </w:numPr>
        <w:rPr/>
      </w:pPr>
      <w:bookmarkStart w:id="293" w:name="__RefHeading___Toc3509637_581953129"/>
      <w:bookmarkStart w:id="294" w:name="_Toc106"/>
      <w:bookmarkEnd w:id="293"/>
      <w:r>
        <w:rPr>
          <w:rtl w:val="true"/>
        </w:rPr>
        <w:t>«</w:t>
      </w:r>
      <w:r>
        <w:rPr>
          <w:rtl w:val="true"/>
        </w:rPr>
        <w:t>لَعلّ</w:t>
      </w:r>
      <w:r>
        <w:rPr>
          <w:rtl w:val="true"/>
        </w:rPr>
        <w:t>»</w:t>
      </w:r>
      <w:bookmarkEnd w:id="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ینصب الاسم ویرفع الخبر ، قال بعض أصحاب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ینصبهما ، وزعم یونس أن ذلک لغة لبعض العرب وحکی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أباک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وتأویله عندنا علی إضمار یوجد ، وعند الکسائی علی إضمار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أن عقیلا یخفضون بها المبتدأ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أخری وارفع الصّوت 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أبی المغوار منک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الفارسی أنه لا دلیل فی ذلک ؛ لأنه یحتمل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لأبی </w:t>
      </w:r>
    </w:p>
    <w:p>
      <w:pPr>
        <w:pStyle w:val="BookText"/>
        <w:rPr/>
      </w:pPr>
      <w:r>
        <w:rPr>
          <w:rFonts w:ascii="IRNazanin" w:hAnsi="IRNazanin" w:eastAsia="IRNazanin"/>
          <w:color w:val="111111"/>
          <w:sz w:val="28"/>
          <w:sz w:val="28"/>
          <w:szCs w:val="28"/>
          <w:rtl w:val="true"/>
          <w:lang w:bidi="fa-IR"/>
        </w:rPr>
        <w:t>المغوار منک جواب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موصوف قریب ، وضمیر الشأن ، ولام لعل الثانیة تخفیفا ، وأدغم الأولی فی لام الجر ، ومن ثم کانت مکسورة ، ومن فتح فهو علی لغة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 وهذا تکلف کثیر ، ولم یثبت تخفیف لعل ، ثم هو محجوج بنقل الأئمّة أن الجر بلعل لغة قوم بأعیانهم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مجرور لعل فی موضع رفع بالابتداء لتنزیل لعل منزلة الجار الزائد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بجامع ما بینهما من عدم التعلق بعامل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خبر ذلک المبتدأ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سیبویه إن لو لا جارة ،</w:t>
      </w:r>
    </w:p>
    <w:p>
      <w:pPr>
        <w:pStyle w:val="BookText"/>
        <w:rPr/>
      </w:pP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مررت بدار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وجیران لنا کانوا کرام</w:t>
      </w:r>
    </w:p>
    <w:p>
      <w:pPr>
        <w:pStyle w:val="BookText"/>
        <w:rPr/>
      </w:pPr>
      <w:r>
        <w:rPr>
          <w:rFonts w:ascii="IRNazanin" w:hAnsi="IRNazanin" w:eastAsia="IRNazanin"/>
          <w:color w:val="111111"/>
          <w:sz w:val="28"/>
          <w:sz w:val="28"/>
          <w:szCs w:val="28"/>
          <w:rtl w:val="true"/>
          <w:lang w:bidi="fa-IR"/>
        </w:rPr>
        <w:t xml:space="preserve">علی قول سیبویه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وقول الجمهور إن الزائد لا یعمل شیئا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الضمیر بکان الزائدة إصلاحا للفظ ؛ لئلا یقع الضمیر المرفوع المنفصل إلی جانب الفعل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الضمیر توکید للمستتر فی لنا علی أن لنا صفة لجیران ، ثم وصل لما ذکر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معمول لکان بالحقیقة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ناقصة ولنا الخبر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أنها زائدة وأنها تعمل فی الفاعل کما یعمل فیه العامل الملغی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ظننت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وتتصل بلعل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فتکفها عن العمل ؛ لزوال اختصاصها حینئذ ، بدلیل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نظرا یا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 لک النّار الحمار المقیّدا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وجوّز قوم إعمالها حینئذ حملا علی لیت ؛ لاشتراکهما فی أنهما یغیّران معنی </w:t>
      </w:r>
    </w:p>
    <w:p>
      <w:pPr>
        <w:pStyle w:val="BookText"/>
        <w:rPr/>
      </w:pPr>
      <w:r>
        <w:rPr>
          <w:rFonts w:ascii="IRNazanin" w:hAnsi="IRNazanin" w:eastAsia="IRNazanin"/>
          <w:color w:val="111111"/>
          <w:sz w:val="28"/>
          <w:sz w:val="28"/>
          <w:szCs w:val="28"/>
          <w:rtl w:val="true"/>
          <w:lang w:bidi="fa-IR"/>
        </w:rPr>
        <w:t>الابتداء ، وکذا قالوا فی کأنّ ، وبعضهم خصّ لعلّ بذلک ، لأشدّیّة التشابه لأنها ولیت للانشاء ، وأما کأن فللخبر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لحن سمع بالبصرة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لها عذر وأنت 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محتمل لتقدیر ضمیر الشأن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أشدّ النّاس عذابا یوم القیامة المصوّرون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عشر لغات مشهورة ، ولهما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المحبوب والإشفاق من المکروه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الحبیب قادم </w:t>
      </w:r>
      <w:r>
        <w:rPr>
          <w:rStyle w:val="FootnoteAnchor"/>
          <w:rtl w:val="true"/>
        </w:rPr>
        <w:footnoteReference w:id="99"/>
      </w:r>
      <w:r>
        <w:rPr>
          <w:rFonts w:ascii="Amiri" w:hAnsi="Amiri" w:eastAsia="Amiri" w:cs="Amiri"/>
          <w:color w:val="111111"/>
          <w:sz w:val="28"/>
          <w:sz w:val="28"/>
          <w:szCs w:val="28"/>
          <w:rtl w:val="true"/>
          <w:lang w:bidi="ar-SA"/>
        </w:rPr>
        <w:t>، ولعل الرقیب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بالممکن ، وقول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أَبْلُغُ الْأَسْبابَ أَسْبابَ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 جهلا أو مخرقة وإفکا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 أثبته جماعة منهم الأخفش والکسائی ، وحملوا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یثبت ذلک یحمله علی الرجاء ، ویصرفه للمخاطبین ، أی اذهبا علی رجائکما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 أثبته الکوفیون ، ولهذا علّق بها الفعل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تَدْرِی 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یُدْرِیکَ 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أشرتها معنی لیت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الآیة بحث سیجیء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ویقترن خبرها بأن کثیرا حملا علی عسی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یوما أن تلمّ ملمّة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من الّلائی یدعنک أجدعا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وبحرف التنفیس قلیلا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لها قولا رقیقا لعلّها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سترحمنی من زفرة وعویل</w:t>
      </w:r>
    </w:p>
    <w:p>
      <w:pPr>
        <w:pStyle w:val="BookText"/>
        <w:rPr/>
      </w:pPr>
      <w:r>
        <w:rPr>
          <w:rFonts w:ascii="IRNazanin" w:hAnsi="IRNazanin" w:eastAsia="IRNazanin"/>
          <w:color w:val="111111"/>
          <w:sz w:val="28"/>
          <w:sz w:val="28"/>
          <w:szCs w:val="28"/>
          <w:rtl w:val="true"/>
          <w:lang w:bidi="fa-IR"/>
        </w:rPr>
        <w:t xml:space="preserve">وخرج بعضهم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أن مع أبلغ کما خفص المعطوف من بیت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لی أنّی لست مدرک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سابق شیئا إذا کان جائیا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الباء مع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یمتنع کون خبرها فعلا ماضیا خلافا للحریری ،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یدریک لعلّ الله اطلع علی أهل بدر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وبدّلت قرحا دامیا بعد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منایانا تحوّلن أبؤسا</w:t>
      </w:r>
    </w:p>
    <w:p>
      <w:pPr>
        <w:pStyle w:val="BookText"/>
        <w:rPr/>
      </w:pPr>
      <w:r>
        <w:rPr>
          <w:rFonts w:ascii="IRNazanin" w:hAnsi="IRNazanin" w:eastAsia="IRNazanin"/>
          <w:color w:val="111111"/>
          <w:sz w:val="28"/>
          <w:sz w:val="28"/>
          <w:szCs w:val="28"/>
          <w:rtl w:val="true"/>
          <w:lang w:bidi="fa-IR"/>
        </w:rPr>
        <w:t xml:space="preserve">وأنشد سیبویه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نظرا یا عبد قیس 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أضاءت لک النّار الحمار المقیّد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اعترض بأن لعل هنا مکفوفة بما ، فالجواب أن شبهة المانع أن لعل للاستقبال فلا تدخل علی الماضی ، ولا فرق علی هذا بین کون الماضی معمولا لها أو معمولا لما فی حیّزها ، ومما یوضح بطلان قوله ثبوت ذلک فی خبر لیت وهی بمنزلة لعل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مِتُّ قَبْلَ هذا وَکُنْتُ نَسْیاً مَنْسِیًّا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قَدَّمْتُ لِحَیاتِی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مشکل باب لیت وغیره قول یزید بن الحکم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کفافا کان خیرک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وشرّک عنّی ما ارتوی الماء مرتوی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وإشکاله من أوجه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ارتباط خبر لیت باسمها ؛ إذ الظاهر أن </w:t>
      </w:r>
    </w:p>
    <w:p>
      <w:pPr>
        <w:pStyle w:val="BookText"/>
        <w:rPr/>
      </w:pPr>
      <w:r>
        <w:rPr>
          <w:rFonts w:ascii="IRNazanin" w:hAnsi="IRNazanin" w:eastAsia="IRNazanin"/>
          <w:color w:val="111111"/>
          <w:sz w:val="28"/>
          <w:sz w:val="28"/>
          <w:szCs w:val="28"/>
          <w:rtl w:val="true"/>
          <w:lang w:bidi="fa-IR"/>
        </w:rPr>
        <w:t>کفافا اسم لیت ، وأنّ کان تامة ، وأنها وفاعلها الخبر ، ولا ضمیر فی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عن بمرتو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إیقاعه الماء فاعلا بارتوی ، وإنما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ارتوی الشارب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أن کفافا إنما هو خبر لکان مقدم علیها وهو بمعنی کافّ ، واسم لیت محذوف للضرورة ، أی فلیتک أو فلیته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فلیت الشأن ، 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دفعت الهمّ عنّی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فبتنا علی ما خیّلت ناعمی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 وکله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له ، والجملة خبر لیت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فیروی بالرفع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فخبره إما محذوف تقدیره کفافا ، فمرتو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بارتوی ، وإما مرتو علی أنه سکن للضرورة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واش بالیمامة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وداری بأعلی حضرموت اهتدی لیا</w:t>
      </w:r>
    </w:p>
    <w:p>
      <w:pPr>
        <w:pStyle w:val="BookText"/>
        <w:rPr/>
      </w:pPr>
      <w:r>
        <w:rPr>
          <w:rFonts w:ascii="IRNazanin" w:hAnsi="IRNazanin" w:eastAsia="IRNazanin"/>
          <w:color w:val="111111"/>
          <w:sz w:val="28"/>
          <w:sz w:val="28"/>
          <w:szCs w:val="28"/>
          <w:rtl w:val="true"/>
          <w:lang w:bidi="fa-IR"/>
        </w:rPr>
        <w:t xml:space="preserve">وروی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أنه اسم للیت محذوفة ، وسهل حذفها تقدم ذکرها ، کما سهل ذلک حذف کل وبقاء الخفض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امریء تحسبین امرأ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 توقّد بالّلیل نارا</w:t>
      </w:r>
    </w:p>
    <w:p>
      <w:pPr>
        <w:pStyle w:val="BookText"/>
        <w:rPr/>
      </w:pPr>
      <w:r>
        <w:rPr>
          <w:rFonts w:ascii="IRNazanin" w:hAnsi="IRNazanin" w:eastAsia="IRNazanin"/>
          <w:color w:val="111111"/>
          <w:sz w:val="28"/>
          <w:sz w:val="28"/>
          <w:szCs w:val="28"/>
          <w:rtl w:val="true"/>
          <w:lang w:bidi="fa-IR"/>
        </w:rPr>
        <w:t xml:space="preserve">وإما علی العطف علی اسم لیت المذکورة إن قدر ضمیر المخاطب ، فأما ضمیر الشأن فلا یعطف علیه لو ذکر فکیف وهو محذوف ، ومرتوی علی الوجهین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 خبر لیت المحذوفة ، او لأنه عطف علی خبر لیت المذکورة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الثانی بأنه ضمن مرتو معنی کافّ ؛ لأن المرتوی یکفّ عن الشرب ، کما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یخالفون فی معنی یعدلون ویخرجون ، وإن علّقته بکفافا محذوفا علی وجه مرّ ذکره فلا إشکال</w:t>
      </w:r>
      <w:r>
        <w:rPr>
          <w:rFonts w:eastAsia="Amiri" w:cs="Amiri" w:ascii="Amiri" w:hAnsi="Amiri"/>
          <w:color w:val="111111"/>
          <w:sz w:val="28"/>
          <w:szCs w:val="28"/>
          <w:rtl w:val="true"/>
          <w:lang w:bidi="ar-SA"/>
        </w:rPr>
        <w:t xml:space="preserve">. </w:t>
      </w:r>
      <w:bookmarkStart w:id="295" w:name="pg5671_37652"/>
    </w:p>
    <w:p>
      <w:pPr>
        <w:pStyle w:val="BookText"/>
        <w:rPr/>
      </w:pPr>
      <w:bookmarkEnd w:id="295"/>
      <w:r>
        <w:rPr>
          <w:rFonts w:ascii="IRNazanin" w:hAnsi="IRNazanin" w:eastAsia="IRNazanin"/>
          <w:color w:val="111111"/>
          <w:sz w:val="28"/>
          <w:sz w:val="28"/>
          <w:szCs w:val="28"/>
          <w:rtl w:val="true"/>
          <w:lang w:bidi="fa-IR"/>
        </w:rPr>
        <w:t xml:space="preserve">وعن الثالث أنه إما علی حذف مضاف أی شارب الماء ، وإما علی جعل الماء مرتویا مجازا کما جعل صادیا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وجبت هجیرا یترک الماء صادیا</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علی تقدیر من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مُوسی قَوْمَهُ سَبْعِینَ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ففاعل ارتوی علی هذا مرتو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 الماء شارب</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509639_581953129"/>
      <w:bookmarkStart w:id="297" w:name="_Toc107"/>
      <w:bookmarkEnd w:id="296"/>
      <w:r>
        <w:rPr>
          <w:rtl w:val="true"/>
        </w:rPr>
        <w:t>«</w:t>
      </w:r>
      <w:r>
        <w:rPr>
          <w:rtl w:val="true"/>
        </w:rPr>
        <w:t>لکنّ</w:t>
      </w:r>
      <w:r>
        <w:rPr>
          <w:rtl w:val="true"/>
        </w:rPr>
        <w:t>»</w:t>
      </w:r>
      <w:bookmarkEnd w:id="297"/>
    </w:p>
    <w:p>
      <w:pPr>
        <w:pStyle w:val="BookText"/>
        <w:rPr/>
      </w:pPr>
      <w:r>
        <w:rPr>
          <w:rFonts w:ascii="IRNazanin" w:hAnsi="IRNazanin" w:eastAsia="IRNazanin"/>
          <w:color w:val="111111"/>
          <w:sz w:val="28"/>
          <w:sz w:val="28"/>
          <w:szCs w:val="28"/>
          <w:rtl w:val="true"/>
          <w:lang w:bidi="fa-IR"/>
        </w:rPr>
        <w:t xml:space="preserve">مشددة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ینصب الاسم ویرفع الخبر ، وفی معناها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 وهو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واحد ، وهو الاستدراک ، وفسّر بأن تنسب لما بعدها حکما مخالفا لحکم ما قبلها ، ولذلک لا بد أن یتقدمها کلام مناقض لما بعدها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ساکنا لکنه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ضد 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أبیض لکنه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 لکنه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ترد تارة للاستدراک وتارة للتوکید ، قاله جماعة منهم صاحب</w:t>
      </w:r>
    </w:p>
    <w:p>
      <w:pPr>
        <w:pStyle w:val="BookText"/>
        <w:rPr/>
      </w:pPr>
      <w:r>
        <w:rPr>
          <w:rFonts w:ascii="IRNazanin" w:hAnsi="IRNazanin" w:eastAsia="IRNazanin"/>
          <w:color w:val="111111"/>
          <w:sz w:val="28"/>
          <w:sz w:val="28"/>
          <w:szCs w:val="28"/>
          <w:rtl w:val="true"/>
          <w:lang w:bidi="fa-IR"/>
        </w:rPr>
        <w:t xml:space="preserve">البسیط ، وفسروا الاستدراک برفع ما یتوهّم ثبوته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شجاعا ، لکنه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الشجاعة والکرم لا یکادان یفترقان ؛ فنفی أحدهما یوهم انتفاء الآخر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 لکنّ عمرا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إذا کان بین الرجلین تلابس أو تماثل فی الطریقة ، ومثلوا للتوکید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أکرمته لکنه لم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فأکدت ما أفادته لو من الامتناع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للتوکید دائما مثل إنّ ، ویصحب التوکید معنی الاستدراک ، وهو قول ابن عصفور ، قال فی المقرب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وأنّ ولکنّ ، ومعناها التوکید ، ولم یزد علی ذلک ، وقال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لکن التوکید ، وتعطی مع ذلک الاستدراک ، اه</w:t>
      </w:r>
      <w:r>
        <w:rPr>
          <w:rFonts w:eastAsia="IRNazanin" w:cs="IRNazanin"/>
          <w:color w:val="111111"/>
          <w:sz w:val="28"/>
          <w:szCs w:val="28"/>
          <w:rtl w:val="true"/>
          <w:lang w:bidi="fa-IR"/>
        </w:rPr>
        <w:t xml:space="preserve">. </w:t>
      </w:r>
      <w:bookmarkStart w:id="298" w:name="pg5671_37654"/>
    </w:p>
    <w:p>
      <w:pPr>
        <w:pStyle w:val="BookText"/>
        <w:rPr/>
      </w:pPr>
      <w:bookmarkEnd w:id="298"/>
      <w:r>
        <w:rPr>
          <w:rFonts w:ascii="IRNazanin" w:hAnsi="IRNazanin" w:eastAsia="IRNazanin"/>
          <w:color w:val="111111"/>
          <w:sz w:val="28"/>
          <w:sz w:val="28"/>
          <w:szCs w:val="28"/>
          <w:rtl w:val="true"/>
          <w:lang w:bidi="fa-IR"/>
        </w:rPr>
        <w:t xml:space="preserve">والبصریون علی أنها بسیطة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لکن أنّ ، فطرحت الهمزة للتخفیف ، ونون لکن للساکنین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بآتیه ولا أستطیعه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ولاک اسقنی إن کان ماؤک ذا فضل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وقال باقی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وإنّ ، والکاف الزائدة لا التشبیهیة ، وحذفت الهمزة تخفیفا</w:t>
      </w:r>
    </w:p>
    <w:p>
      <w:pPr>
        <w:pStyle w:val="BookText"/>
        <w:rPr/>
      </w:pPr>
      <w:r>
        <w:rPr>
          <w:rFonts w:ascii="IRNazanin" w:hAnsi="IRNazanin" w:eastAsia="IRNazanin"/>
          <w:color w:val="111111"/>
          <w:sz w:val="28"/>
          <w:sz w:val="28"/>
          <w:szCs w:val="28"/>
          <w:rtl w:val="true"/>
          <w:lang w:bidi="fa-IR"/>
        </w:rPr>
        <w:t xml:space="preserve">وقد یحذف اسمها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کنت ضبّیّا عرفت قرابتی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زنجیّ عظیم المشافر</w:t>
      </w:r>
    </w:p>
    <w:p>
      <w:pPr>
        <w:pStyle w:val="BookText"/>
        <w:rPr/>
      </w:pPr>
      <w:r>
        <w:rPr>
          <w:rFonts w:ascii="IRNazanin" w:hAnsi="IRNazanin" w:eastAsia="IRNazanin"/>
          <w:color w:val="111111"/>
          <w:sz w:val="28"/>
          <w:sz w:val="28"/>
          <w:szCs w:val="28"/>
          <w:rtl w:val="true"/>
          <w:lang w:bidi="fa-IR"/>
        </w:rPr>
        <w:t xml:space="preserve">أی ولکنّک زنجی ، وعلیه بیت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ممّن یدخل العشق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من یبصر جفونک یعشق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لا یلق أمرا ینوبه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بعدّته ینزل به وهو أعزل</w:t>
      </w:r>
    </w:p>
    <w:p>
      <w:pPr>
        <w:pStyle w:val="BookText"/>
        <w:rPr/>
      </w:pPr>
      <w:r>
        <w:rPr>
          <w:rFonts w:ascii="IRNazanin" w:hAnsi="IRNazanin" w:eastAsia="IRNazanin"/>
          <w:color w:val="111111"/>
          <w:sz w:val="28"/>
          <w:sz w:val="28"/>
          <w:szCs w:val="28"/>
          <w:rtl w:val="true"/>
          <w:lang w:bidi="fa-IR"/>
        </w:rPr>
        <w:t>ولا یکون الاسم فیهما من ؛ لأن الشرط لا یعمل فیه ما قبله</w:t>
      </w:r>
    </w:p>
    <w:p>
      <w:pPr>
        <w:pStyle w:val="BookText"/>
        <w:rPr/>
      </w:pPr>
      <w:r>
        <w:rPr>
          <w:rFonts w:ascii="IRNazanin" w:hAnsi="IRNazanin" w:eastAsia="IRNazanin"/>
          <w:color w:val="111111"/>
          <w:sz w:val="28"/>
          <w:sz w:val="28"/>
          <w:szCs w:val="28"/>
          <w:rtl w:val="true"/>
          <w:lang w:bidi="fa-IR"/>
        </w:rPr>
        <w:t xml:space="preserve">ولا تدخل اللام فی خبرها خلافا للکوفیین ، احتجوا بقوله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ولکنّنی من حبّها لعمید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یعرف له قائل ، ولا تتمة ، ولا نظیر ، ثم هو محمول علی زیادة اللام ، أو علی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حذفت الهمزة تخفیفا ونون لکن للساکنین</w:t>
      </w:r>
      <w:r>
        <w:rPr>
          <w:rFonts w:eastAsia="IRNazanin" w:cs="IRNazanin"/>
          <w:color w:val="111111"/>
          <w:sz w:val="28"/>
          <w:szCs w:val="28"/>
          <w:rtl w:val="true"/>
          <w:lang w:bidi="fa-IR"/>
        </w:rPr>
        <w:t>.</w:t>
      </w:r>
    </w:p>
    <w:p>
      <w:pPr>
        <w:pStyle w:val="Heading5"/>
        <w:numPr>
          <w:ilvl w:val="4"/>
          <w:numId w:val="1"/>
        </w:numPr>
        <w:rPr/>
      </w:pPr>
      <w:bookmarkStart w:id="299" w:name="__RefHeading___Toc3509641_581953129"/>
      <w:bookmarkStart w:id="300" w:name="_Toc108"/>
      <w:bookmarkEnd w:id="299"/>
      <w:r>
        <w:rPr>
          <w:rtl w:val="true"/>
        </w:rPr>
        <w:t>«</w:t>
      </w:r>
      <w:r>
        <w:rPr>
          <w:rtl w:val="true"/>
        </w:rPr>
        <w:t>لکنْ</w:t>
      </w:r>
      <w:r>
        <w:rPr>
          <w:rtl w:val="true"/>
        </w:rPr>
        <w:t>»</w:t>
      </w:r>
      <w:bookmarkEnd w:id="30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ساکنة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وهی حرف </w:t>
      </w:r>
    </w:p>
    <w:p>
      <w:pPr>
        <w:pStyle w:val="BookText"/>
        <w:rPr/>
      </w:pPr>
      <w:r>
        <w:rPr>
          <w:rFonts w:ascii="IRNazanin" w:hAnsi="IRNazanin" w:eastAsia="IRNazanin"/>
          <w:color w:val="111111"/>
          <w:sz w:val="28"/>
          <w:sz w:val="28"/>
          <w:szCs w:val="28"/>
          <w:rtl w:val="true"/>
          <w:lang w:bidi="fa-IR"/>
        </w:rPr>
        <w:t xml:space="preserve">ابتداء ، لا یعمل خلافا للأخفش ویونس ؛ لدخولها بعد التخفیف علی الجملتین ، وخفیفة بأصل الوضع ، فإن ولیها کلام فهی حرف ابتداء لمجرد إفادة الاستدراک ، ولیست عاطفة ، ویجوز أن تستعمل بالواو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کانُوا هُمُ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وبدونها نحو 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ورقاء لا تخشی بوادره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وقائعه فی الحرب تنتظر</w:t>
      </w:r>
    </w:p>
    <w:p>
      <w:pPr>
        <w:pStyle w:val="BookText"/>
        <w:rPr/>
      </w:pPr>
      <w:r>
        <w:rPr>
          <w:rFonts w:ascii="IRNazanin" w:hAnsi="IRNazanin" w:eastAsia="IRNazanin"/>
          <w:color w:val="111111"/>
          <w:sz w:val="28"/>
          <w:sz w:val="28"/>
          <w:szCs w:val="28"/>
          <w:rtl w:val="true"/>
          <w:lang w:bidi="fa-IR"/>
        </w:rPr>
        <w:t xml:space="preserve">وزعم ابن أبی الربیع أنها حین اقترانها بالواو عاطفة جملة علی جملة ، وأنه ظاهر قول سیبویه ، وإن ولیها مفرد فهی عاطفة بشرطین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یتقدمها نفی أو نهی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لکن عمرو ، ولا یقم زید 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جئت بلکن جعلتها حرف ابتداء فجئت بالجملة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عمرو 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العطف ، ولیس بمسموع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تقترن بالواو ، قاله الفارسی وأکثر النحویین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 مع المفرد إلا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ولکن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أقوال ؛ أحدها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لکن غیر عاطفة ، والواو عاطفة مفردا علی مفرد ، الثانی لابن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لکن غیر عاطفة والواو عاطفة لجملة حذف بعضها علی جملة صرح بجمیعها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ولکن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قام عمرو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 رسول الله ، وعلة ذلک أن الواو لا تعطف مفردا علی مفرد مخالف له فی الإیجاب والسلب ، بخلاف الجملتین المتعاطفتین فیجوز تخالفهما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ولم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لابن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لکن عاطفة ، والواو زائدة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لابن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لکن عاطفة ، والواو زائدة غیر لازمة</w:t>
      </w:r>
      <w:r>
        <w:rPr>
          <w:rFonts w:eastAsia="IRNazanin" w:cs="IRNazanin"/>
          <w:color w:val="111111"/>
          <w:sz w:val="28"/>
          <w:szCs w:val="28"/>
          <w:rtl w:val="true"/>
          <w:lang w:bidi="fa-IR"/>
        </w:rPr>
        <w:t xml:space="preserve">. </w:t>
      </w:r>
      <w:bookmarkStart w:id="301" w:name="pg5671_37658"/>
    </w:p>
    <w:p>
      <w:pPr>
        <w:pStyle w:val="BookText"/>
        <w:rPr/>
      </w:pPr>
      <w:bookmarkEnd w:id="301"/>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برجل صالح ولکن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العطف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 مقدر ، أی لکن مررت بطالح ، وجاز إبقاء عمل الجار بعد حذفه لقوّة الدلالة علیه بتقدم ذکره</w:t>
      </w:r>
      <w:r>
        <w:rPr>
          <w:rFonts w:eastAsia="IRNazanin" w:cs="IRNazanin"/>
          <w:color w:val="111111"/>
          <w:sz w:val="28"/>
          <w:szCs w:val="28"/>
          <w:rtl w:val="true"/>
          <w:lang w:bidi="fa-IR"/>
        </w:rPr>
        <w:t>.</w:t>
      </w:r>
    </w:p>
    <w:p>
      <w:pPr>
        <w:pStyle w:val="Heading5"/>
        <w:numPr>
          <w:ilvl w:val="4"/>
          <w:numId w:val="1"/>
        </w:numPr>
        <w:rPr/>
      </w:pPr>
      <w:bookmarkStart w:id="302" w:name="__RefHeading___Toc3509643_581953129"/>
      <w:bookmarkStart w:id="303" w:name="_Toc109"/>
      <w:bookmarkEnd w:id="302"/>
      <w:r>
        <w:rPr>
          <w:rtl w:val="true"/>
        </w:rPr>
        <w:t>«</w:t>
      </w:r>
      <w:r>
        <w:rPr>
          <w:rtl w:val="true"/>
        </w:rPr>
        <w:t>لیس</w:t>
      </w:r>
      <w:r>
        <w:rPr>
          <w:rtl w:val="true"/>
        </w:rPr>
        <w:t>»</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دالة علی نفی الحال ، وتنفی غیره بالقرینة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نافلات ما یغبّ نوالها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عطاء الیوم مانعه غدا</w:t>
      </w:r>
    </w:p>
    <w:p>
      <w:pPr>
        <w:pStyle w:val="BookText"/>
        <w:rPr/>
      </w:pPr>
      <w:r>
        <w:rPr>
          <w:rFonts w:ascii="IRNazanin" w:hAnsi="IRNazanin" w:eastAsia="IRNazanin"/>
          <w:color w:val="111111"/>
          <w:sz w:val="28"/>
          <w:sz w:val="28"/>
          <w:szCs w:val="28"/>
          <w:rtl w:val="true"/>
          <w:lang w:bidi="fa-IR"/>
        </w:rPr>
        <w:t xml:space="preserve">وهی فعل لا یتصرف ، وزنه فعل بالکسر ، ثم التزم تخفیفه </w:t>
      </w:r>
      <w:r>
        <w:rPr>
          <w:rStyle w:val="FootnoteAnchor"/>
          <w:rtl w:val="true"/>
        </w:rPr>
        <w:footnoteReference w:id="101"/>
      </w:r>
      <w:r>
        <w:rPr>
          <w:rFonts w:ascii="IRNazanin" w:hAnsi="IRNazanin" w:eastAsia="IRNazanin"/>
          <w:color w:val="111111"/>
          <w:sz w:val="28"/>
          <w:sz w:val="28"/>
          <w:szCs w:val="28"/>
          <w:rtl w:val="true"/>
          <w:lang w:bidi="fa-IR"/>
        </w:rPr>
        <w:t xml:space="preserve">، ولم نقدره فعل بالفتح لأنه لا یخفف ، ولا فعل بالضم لأنه لم یوجد فی یائی العین إلا فی هیؤ ،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اللام ؛ فیکون علی هذه اللغة کهیؤ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ابن السراج أنه حرف بمنزلة ما ، وتابعه الفارسی فی الحلبیات وابن شقیر وجماعة ، والصواب الأول ، بدلیل لست ولستما ولستنّ ولیسا ولیسوا ولیست ولسن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وتلازم رفع الاسم ونصب الخبر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تخرج عن ذلک فی مواضع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ناصبا للمستثنی بمنزلة إلا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أتونی لیس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أنها الناسخة ، وأن اسمها ضمیر راجع للبعض المفهوم مما تقدم ، واستتاره واجب ؛ فلا یلیها فی اللفظ إلا المنصوب ، وهذه المسألة کانت سبب قراءة سیبویه للنحو </w:t>
      </w:r>
      <w:r>
        <w:rPr>
          <w:rStyle w:val="FootnoteAnchor"/>
          <w:rtl w:val="true"/>
        </w:rPr>
        <w:footnoteReference w:id="102"/>
      </w:r>
      <w:r>
        <w:rPr>
          <w:rFonts w:ascii="IRNazanin" w:hAnsi="IRNazanin" w:eastAsia="IRNazanin"/>
          <w:color w:val="111111"/>
          <w:sz w:val="28"/>
          <w:sz w:val="28"/>
          <w:szCs w:val="28"/>
          <w:rtl w:val="true"/>
          <w:lang w:bidi="fa-IR"/>
        </w:rPr>
        <w:t xml:space="preserve">، وذلک أنه جاء إلی حمّاد بن سلمة لکتابة الحدیث ، فاستملی منه 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أصحابی أحد إلا ولو شئت لأخذت </w:t>
      </w:r>
    </w:p>
    <w:p>
      <w:pPr>
        <w:pStyle w:val="BookText"/>
        <w:rPr/>
      </w:pPr>
      <w:r>
        <w:rPr>
          <w:rFonts w:ascii="IRNazanin" w:hAnsi="IRNazanin" w:eastAsia="IRNazanin"/>
          <w:color w:val="111111"/>
          <w:sz w:val="28"/>
          <w:sz w:val="28"/>
          <w:szCs w:val="28"/>
          <w:rtl w:val="true"/>
          <w:lang w:bidi="fa-IR"/>
        </w:rPr>
        <w:t>علیه لیس أبا الدّوداء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أبو الدرداء ، فصاح به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لحنت یا سیبویه ، إنما هذا استثناء ، 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لأطلبنّ علما لا یلحننی معه أحد ، ثم مضی ولزم الخلیل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یقترن الخبر بعدها بإلّا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الطّیب إلا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فإن بنی تمیم یرفعونه حملا لها علی ما فی الإهمال عند انتقاض النفی ، کما حمل أهل الحجاز ما علی لیس فی الإعمال عند استیفاء شروطها ، حکی ذلک عنهم أبو عمرو بن العلاء ، فبلغ ذلک عیسی بن عمر الثقفی ، فجاءه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عمرو ما شیء بلغنی عنک؟ ثم ذکر ذلک له ، فقال له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وأدلج الناس ، لیس فی الأرض تمیمیّ إلا وهو یرفع ، ولا حجازی إلا وهو ینصب ، ثم قال للیزیدی ولخلف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إلی أبی مهدی فلقناه الرفع فإنه لا یرفع ، وإلی المنتجع التمیمی فلقناه النصب فإنه لا ینصب ، فأتیاهما وجهدا بکل منهما أن یرجع عن لغته فلم یفعل ، فأخبرا أبا عمرو وعنده عیسی ، فقال له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فقت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الفارسیّ ذلک علی أوحه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الشأن ، ولو کان کما زعم لدخلت إلا علی أول الجملة الاسمیة الواقعة خبرا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الطیب المسک ،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لیس إلّا ما قضی الله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یستطیع المرء نفعا ولا ضرّا</w:t>
      </w:r>
    </w:p>
    <w:p>
      <w:pPr>
        <w:pStyle w:val="BookText"/>
        <w:rPr/>
      </w:pPr>
      <w:r>
        <w:rPr>
          <w:rFonts w:ascii="Amiri" w:hAnsi="Amiri" w:eastAsia="Amiri" w:cs="Amiri"/>
          <w:color w:val="111111"/>
          <w:sz w:val="28"/>
          <w:sz w:val="28"/>
          <w:szCs w:val="28"/>
          <w:rtl w:val="true"/>
          <w:lang w:bidi="ar-SA"/>
        </w:rPr>
        <w:t xml:space="preserve">وأجاب بأن إلّا قد توضع فی غیر موضعها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وما اغترّه الشّیب إلّا اغترارا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نحن إلا نظن ظنا ، وما اغتره اغترارا إلا الشیب ؛ لأن الاستثناء المفرغ لا یکون فی المفعول المطلق التوکیدی ؛ لعدم الفائدة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بأن </w:t>
      </w:r>
    </w:p>
    <w:p>
      <w:pPr>
        <w:pStyle w:val="BookText"/>
        <w:rPr/>
      </w:pPr>
      <w:r>
        <w:rPr>
          <w:rFonts w:ascii="IRNazanin" w:hAnsi="IRNazanin" w:eastAsia="IRNazanin"/>
          <w:color w:val="111111"/>
          <w:sz w:val="28"/>
          <w:sz w:val="28"/>
          <w:szCs w:val="28"/>
          <w:rtl w:val="true"/>
          <w:lang w:bidi="fa-IR"/>
        </w:rPr>
        <w:t>المصدر فی الآیة والبیت نوعیّ علی حذف الصفة ، أی إلا ظنا ضعیفا وإلا اغترارا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الطیب اسمها ، وأن خبرها محذوف ، أی فی الوجود ، وأن المسک بدل من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کذلک ،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للاسم ؛ لأن تعریفه تعریف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نکرة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طیب غیر المسک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ولأبی نزار الملقب بملک النحاة توجیه آخر ، وهو أن الطیب اسمها ، والمسک مبتدأ حذف خبره ، والجملة خبر لیس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المسک أفخره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من نقل أبی عمرو أن ذلک لغة تمیم یردّ هذه التأویلات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بعضهم عن قائل ذلک أنه قدرها حرفا ، وأن 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الشّفاء لدائی لو ظفرت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منها شفاء النّفس مبذول</w:t>
      </w:r>
    </w:p>
    <w:p>
      <w:pPr>
        <w:pStyle w:val="BookText"/>
        <w:rPr/>
      </w:pPr>
      <w:r>
        <w:rPr>
          <w:rFonts w:ascii="IRNazanin" w:hAnsi="IRNazanin" w:eastAsia="IRNazanin"/>
          <w:color w:val="111111"/>
          <w:sz w:val="28"/>
          <w:sz w:val="28"/>
          <w:szCs w:val="28"/>
          <w:rtl w:val="true"/>
          <w:lang w:bidi="fa-IR"/>
        </w:rPr>
        <w:t xml:space="preserve">ولا دلیل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کون لیس فیهما شانیة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تدخل علی الجملة الفعلیة ، أو علی المبتدأ والخبر مرفوعین کما مثلنا ، وقد أجبنا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عاطفا ، أثبت ذلک الکوفیون أو البغدادیون ، علی خلاف بین النّقلة ، واستدلوا بنحو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المفرّ والإله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والأشرم المغلوب لیس الغالب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والخبر محذوف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الأصل ضمیر متصل عائد علی الأشرم ، أی لیسه الغالب ، کما تقول </w:t>
      </w:r>
      <w:bookmarkStart w:id="304" w:name="pg5671_37664"/>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کانه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 لاتصاله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کلامه أنه لو لا تقدیره متصلا لم یجز حذفه ، وفیه نظر</w:t>
      </w:r>
      <w:r>
        <w:rPr>
          <w:rFonts w:eastAsia="IRNazanin" w:cs="IRNazanin"/>
          <w:color w:val="111111"/>
          <w:sz w:val="28"/>
          <w:szCs w:val="28"/>
          <w:rtl w:val="true"/>
          <w:lang w:bidi="fa-IR"/>
        </w:rPr>
        <w:t>.</w:t>
      </w:r>
    </w:p>
    <w:p>
      <w:pPr>
        <w:pStyle w:val="Heading4"/>
        <w:numPr>
          <w:ilvl w:val="3"/>
          <w:numId w:val="1"/>
        </w:numPr>
        <w:rPr/>
      </w:pPr>
      <w:bookmarkStart w:id="305" w:name="__RefHeading___Toc3509645_581953129"/>
      <w:bookmarkStart w:id="306" w:name="_Toc110"/>
      <w:bookmarkEnd w:id="305"/>
      <w:r>
        <w:rPr>
          <w:rtl w:val="true"/>
        </w:rPr>
        <w:t>حرف المیم</w:t>
      </w:r>
      <w:bookmarkEnd w:id="306"/>
    </w:p>
    <w:p>
      <w:pPr>
        <w:pStyle w:val="Heading5"/>
        <w:numPr>
          <w:ilvl w:val="4"/>
          <w:numId w:val="1"/>
        </w:numPr>
        <w:rPr/>
      </w:pPr>
      <w:bookmarkStart w:id="307" w:name="__RefHeading___Toc3509647_581953129"/>
      <w:bookmarkStart w:id="308" w:name="_Toc111"/>
      <w:bookmarkEnd w:id="307"/>
      <w:r>
        <w:rPr>
          <w:rtl w:val="true"/>
        </w:rPr>
        <w:t>«</w:t>
      </w:r>
      <w:r>
        <w:rPr>
          <w:rtl w:val="true"/>
        </w:rPr>
        <w:t>ما</w:t>
      </w:r>
      <w:r>
        <w:rPr>
          <w:rtl w:val="true"/>
        </w:rPr>
        <w:t>»</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اسمیة ، وحرفیة ، وکل منهما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أوجه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معرفة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 وهی الموصولة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وتامة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أی مقدرة بقولک الشیء ، وهی التی لم یتقدّمها اسم تکون هی وعاملها صفة له فی المعنی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تُبْدُوا الصَّدَقاتِ فَنِعِمَّا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فنعم الشیء هی ، والأصل فنعم الشیء إبداؤها ؛ لأن الکلام فی الإبداء لا فی الصدقات ، ثم حذف المضاف وأنیب عنه المضاف إلیه ، فانفصل وارتفع وخاصة هی التی تقدمها ذلک ، وتقدر من لفظ ذلک 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غسلته غسلا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دققته دقا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 الغسل ونعم الدق ، وأکثرهم لا یثبت مجیء ما معرفة تامة ، وأثبته جماعة منهم ابن خروف ونقله عن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نکرة مجردة عن معنی الحرف ، وهی أیضا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 وتامة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فالناقصة هی الموصوفة ، وتقدر بقولک شیء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بما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بشیء معجب لک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نافع یسعی اللبیب ؛ فلا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بعید نفعه الدّهر ساعیا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تکره النّفوس من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له فرجة کحلّ العقال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رب شیء تکرهه النفوس ، فحذف العائد من الصفة إلی الموصوف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ویجوز أن تکون ما کافة ، والمفعول المحذوف اسما ظاهرا ، أی قد تکره النفوس من الأمر شیئا ، أی وصفا فیه ، أو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من الأمور </w:t>
      </w:r>
      <w:r>
        <w:rPr>
          <w:rStyle w:val="FootnoteAnchor"/>
          <w:rtl w:val="true"/>
        </w:rPr>
        <w:footnoteReference w:id="103"/>
      </w:r>
      <w:r>
        <w:rPr>
          <w:rFonts w:ascii="IRNazanin" w:hAnsi="IRNazanin" w:eastAsia="IRNazanin"/>
          <w:color w:val="111111"/>
          <w:sz w:val="28"/>
          <w:sz w:val="28"/>
          <w:szCs w:val="28"/>
          <w:rtl w:val="true"/>
          <w:lang w:bidi="fa-IR"/>
        </w:rPr>
        <w:t xml:space="preserve">، وفی هذا إنابة المفرد عن الجمع ، وفیه وفی الأول إنابة الصفة غیر المفردة عن الموصوف ؛ إذ الجملة بعده صفة له ، وقد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نِعِمَّا یَعِظُکُمْ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المعنی نعم هو شیئا یعظکم به ، فما نکرة تامة تمییز ، والجملة صفة ، والفاعل مستتر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معرفة موصولة فاعل ، والجملة صلة ، وقیل غیر ذلک ، وقال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لَدَیَّ عَتِیدٌ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شیء لدی عتبد ، أی معدّ أی لجهنم بإغوائی إیاه ، أو حاضر ، والتفسیر الأول رأی الزمخشری ، وفیه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للشخص العاقل ، وإن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فعتید بدل منها ، أو خبر ثان ، أو خبر 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والتامة تقع فی ثلاثة 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شیء حسّن زیدا ، جزم بذلک جمیع البصریین ، إلا الأخفش فجوزه ، وجوز أن تکون معرفة موصولة والجملة بعدها صلة لا محل لها ، وأن تکون نکرة موصوفة والجملة بعدها فی موضع رفع نعتا لها ، وعلیهما فخبر المبتدأ محذوف وجوبا ، وتقدیره شیء عظیم ونحوه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نعم وبئس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غسلته غسلا نعمّا ، ودققته دقّا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نعم شیئا ،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التمییز عند جماعة من المتأخرین منهم الزمخشری ، وظاهر کلام سیبویه أنها معرفة تامة کامر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إذا أرادوا المبالغة فی الإخبار عن أحد بالإکثار من فعل کالکتابة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ممّا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من أمر کتابة ، أی أنه مخلوق من أمر </w:t>
      </w:r>
    </w:p>
    <w:p>
      <w:pPr>
        <w:pStyle w:val="BookText"/>
        <w:rPr/>
      </w:pPr>
      <w:r>
        <w:rPr>
          <w:rFonts w:ascii="IRNazanin" w:hAnsi="IRNazanin" w:eastAsia="IRNazanin"/>
          <w:color w:val="111111"/>
          <w:sz w:val="28"/>
          <w:sz w:val="28"/>
          <w:szCs w:val="28"/>
          <w:rtl w:val="true"/>
          <w:lang w:bidi="fa-IR"/>
        </w:rPr>
        <w:t xml:space="preserve">وذلک الأمر هو الکتابة ، فما بمعنی شیء ، وأن وصلتها فی موضع خفض بدل منها ، والمعنی بمنزلته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لکثرة عجلته کأنه خلق منها ، وزعم السیرافی وابن خروف وتبعهما ابن مالک ونقله عن سیبویه أنها معرفة تامة بمعنی الشیء أو الأمر ، وأن وصلتها مبتدأ ، والظرف خبره ، والجملة خبر لإنّ ، ولا یتحصل للکلام معنی طائل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نکرة مضمنة معنی الحرف ، وهی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 ومعناها أی شیء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تِلْکَ بِیَمِینِکَ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ما جِئْتُمْ بِهِ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علی قراءة أبی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 الألف ،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والجملة بعدها خبر ، وآلسحر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بدل من ما ، ولهذا قرن بالاستفهام ،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آلسحر جئتم به ، وإما بتقدیر أهو السحر ، أو آلسحر هو ، وأما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الخبر فما موصولة ، والسحر خبرها ، ویقویه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جئتم به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حذف ألف ما الاستفهامیة إذا جرّت وإبقاء الفتحة دلیلا علیها ، نحو فیم وإلام وعلام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ولاة السّوء قد طال مکثهم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فحتّام حتّام العفاء المطوّل؟</w:t>
      </w:r>
    </w:p>
    <w:p>
      <w:pPr>
        <w:pStyle w:val="BookText"/>
        <w:rPr/>
      </w:pPr>
      <w:r>
        <w:rPr>
          <w:rFonts w:ascii="IRNazanin" w:hAnsi="IRNazanin" w:eastAsia="IRNazanin"/>
          <w:color w:val="111111"/>
          <w:sz w:val="28"/>
          <w:sz w:val="28"/>
          <w:szCs w:val="28"/>
          <w:rtl w:val="true"/>
          <w:lang w:bidi="fa-IR"/>
        </w:rPr>
        <w:t xml:space="preserve">وربما تبعت الفتحة الألف فی الحذف ، وهو مخصوص بالشعر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الأسود لم خلفتنی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لهموم طارقات وذکر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حذف الألف الفرق بین الاستفهام والخبر ؛ فلهذا حذفت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أَنْتَ مِنْ ذِکْراها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یَرْجِعُ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لَمَسَّکُمْ فِیما أَفَضْتُمْ فِیهِ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بِما أُنْزِلَ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لا تحذف الألف فی </w:t>
      </w:r>
    </w:p>
    <w:p>
      <w:pPr>
        <w:pStyle w:val="BookText"/>
        <w:rPr/>
      </w:pPr>
      <w:r>
        <w:rPr>
          <w:rFonts w:ascii="IRNazanin" w:hAnsi="IRNazanin" w:eastAsia="IRNazanin"/>
          <w:color w:val="111111"/>
          <w:sz w:val="28"/>
          <w:sz w:val="28"/>
          <w:szCs w:val="28"/>
          <w:rtl w:val="true"/>
          <w:lang w:bidi="fa-IR"/>
        </w:rPr>
        <w:t xml:space="preserve">الخبر لا تثبت فی الاستفهام ، وأما قراءة عکرمة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فنادر ، وأما 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قام یشتمنی لئیم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کخنزیر تمرّغ فی دمان</w:t>
      </w:r>
    </w:p>
    <w:p>
      <w:pPr>
        <w:pStyle w:val="BookText"/>
        <w:rPr/>
      </w:pPr>
      <w:r>
        <w:rPr>
          <w:rFonts w:ascii="IRNazanin" w:hAnsi="IRNazanin" w:eastAsia="IRNazanin"/>
          <w:color w:val="111111"/>
          <w:sz w:val="28"/>
          <w:sz w:val="28"/>
          <w:szCs w:val="28"/>
          <w:rtl w:val="true"/>
          <w:lang w:bidi="fa-IR"/>
        </w:rPr>
        <w:t xml:space="preserve">فضرورة ، والدمان کالرماد وزنا ومعنی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رجحته علی تفسیر ابن الشجری له بالسرجین ، ومثله 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قتلنا بقتلانا سراتکم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اللّواء ففیما یکثر القیل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حمل القراءة المتواترة علی ذلک لضعفه ؛ فلهذا ردّ الکسائی قول المفسرین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غَفَرَ 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استفهامیة ، وإنما هی مصدریة ، والعجب من الزمخشری إذ جوز کونها استفهامیة مع رده علی من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بأی شیء أغویتنی بأن إثبات الألف قلیل شاذ ، وأجاز هو وغیره أن تکون بمعنی الذی ، وهو بعید ؛ لأن الذی غفر له هو الذنوب ، ویبعد إرادة الاطلاع علیها ، وإن غفرت ، وقال جماعة منهم الإمام فخر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للاستفهام التعجبی ، أی فبأی رحمة ، ویردّه ثبوت الألف ، وأن خفض رحمة حینئذ لایتجه ؛ لأنها لا تکون بدلا من ما ؛ إذ المبدل من اسم الاستفهام یجب اقترانه بهمزة الاستفهام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أخیرا أم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ما النکرة الواقعة فی غیر الاستفهام والشرط لا تستغنی عن الوصف ، إلا فی بابی التعجب ونعم وبئس ، وإلا 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ممّا أن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فیهن ، وقد مرّ ، ولا عطف بیان ؛ لهذا ؛ ولأن ما الاستفهامیة لا توصف ، وما لا یوصف کالضمیر لا یعطف علیه عطف بیان ، ولا مضافا إلیه ؛ لأن أسماء الاستفهام وأسماء الشرط والموصولات لا یضاف منها غیر أیّ </w:t>
      </w:r>
    </w:p>
    <w:p>
      <w:pPr>
        <w:pStyle w:val="BookText"/>
        <w:rPr/>
      </w:pPr>
      <w:r>
        <w:rPr>
          <w:rFonts w:ascii="IRNazanin" w:hAnsi="IRNazanin" w:eastAsia="IRNazanin"/>
          <w:color w:val="111111"/>
          <w:sz w:val="28"/>
          <w:sz w:val="28"/>
          <w:szCs w:val="28"/>
          <w:rtl w:val="true"/>
          <w:lang w:bidi="fa-IR"/>
        </w:rPr>
        <w:t xml:space="preserve">باتفاق ، وکم فی الاستفهام عند الزجاج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جره بمن محذوفة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رکبت ما الاستفهامیة مع ذا لم تحذف ألفها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ألفها قد صارت حشوا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فصل عقدته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أنها تأتی فی العربیة علی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ما استفهامیة وذا إشارة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التّوانی؟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ما استفهامیة وذا موصولة ، کقول لبید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تسألان المرء ما ذا یحاول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أنحبّ فیقضی أم ضلال وباطل؟</w:t>
      </w:r>
    </w:p>
    <w:p>
      <w:pPr>
        <w:pStyle w:val="BookText"/>
        <w:rPr/>
      </w:pPr>
      <w:r>
        <w:rPr>
          <w:rFonts w:ascii="IRNazanin" w:hAnsi="IRNazanin" w:eastAsia="IRNazanin"/>
          <w:color w:val="111111"/>
          <w:sz w:val="28"/>
          <w:sz w:val="28"/>
          <w:szCs w:val="28"/>
          <w:rtl w:val="true"/>
          <w:lang w:bidi="fa-IR"/>
        </w:rPr>
        <w:t xml:space="preserve">فما مبتدأ ، بدلیل إبداله المرفوع منها ،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 بدلیل افتقاره للجملة بعده ، وهو أرجح الوجهین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وَیَسْئَلُونَکَ ما ذا یُنْفِقُونَ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رفع العفو ، أی الذی ینفقونه العفو ؛ إذا الأصل أن تجاب الاسمیة بالاسمیة والفعلیة بالفعلیة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استفهاما علی الترکیب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خزر تغلب ما ذا بال نسوتکم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یستفقن إلی الدّیرین تحنانا؟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أرجح الوجهین فی الآیة فی قراءة غیر أبی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أی ینفقون العفو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اسم جنس بمعنی شیء ، أو موصولا بمعنی الذی ، علی خلاف فی تخریج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ما ذا علمت سأتّقیه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بالمغیّب نبّئینی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فالجمهور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مفعول دعی ، ثم اختلف فقال السیرافی وابن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 بمعنی الذی ، 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بمعنی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الترکیب ثبت فی الأجناس دون الموصولات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ما ذا مفعولا لدعی ؛ لأن الاستفهام له الصدر ، ولا لعلمت ؛ لأنه لم یرد أن یستفهم عن معلومها ما هو ، ولا لمحذوف یفسره سأتقیه ؛ لأن علمت حینئذ لا محل لها ، بل ما اسم استفهام مبتدأ ، وذا موصول خبر ، وعلمت صلة ، وعلّق دعی عن العمل بالاستفهام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الذی أو بمعنی شیء لم یمتنع کونها مفعول دعی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أن یستفهم عن معلومها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له إذا جعل ما ذا مبتدأ وخبرا ، ودعواه تعلیق دعی مردودة بأنها لیست من أفعال القلوب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أردت أنه قدر الوقف علی دعی فاستأنف ما بعده ردّه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بد أن یخالف ما بعدها ما قبلها ، والمخالف هنا دعی ، فالمعنی دعی کذا ، ولکن افعلی کذا ، وعلی هذا فلا یصح استئناف ما بعد دعی ؛ لأنه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الدار فإننی أکرمه ولکن أخبرنی عن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ما زائدة وذا للاشارة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أنورا سرع ما ذا یا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وحبل الوصل منتکث حذیق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أنورا بالنون أی أنفارا ، 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بضم الراء فخفف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 ذا </w:t>
      </w:r>
    </w:p>
    <w:p>
      <w:pPr>
        <w:pStyle w:val="BookText"/>
        <w:rPr/>
      </w:pPr>
      <w:r>
        <w:rPr>
          <w:rFonts w:ascii="IRNazanin" w:hAnsi="IRNazanin" w:eastAsia="IRNazanin"/>
          <w:color w:val="111111"/>
          <w:sz w:val="28"/>
          <w:sz w:val="28"/>
          <w:szCs w:val="28"/>
          <w:rtl w:val="true"/>
          <w:lang w:bidi="fa-IR"/>
        </w:rPr>
        <w:t xml:space="preserve">خروجا ، أی أسرع هذا فی الخروج ، 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کون ذا فاعل سرع ، وما زائدة ، ویجوز کون ما ذا کله اسما کما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دعی ما ذا علمت سأتّقیه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ما استفهاما وذا زائدة ، أجازه جماعة منهم ابن مالک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التقدیر فینبغی وجوب حذف الألف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 الأسماء لا تزاد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الشرطیة ، وهی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زمانیة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 یَعْلَمْهُ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جوزت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بِکُمْ مِنْ نِعْمَةٍ 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الأصل وما یکن ، ثم حذف فعل الشرط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فی أموالنا لا نصق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 ، وإن صبرا فنصبر للصّبر</w:t>
      </w:r>
    </w:p>
    <w:p>
      <w:pPr>
        <w:pStyle w:val="BookText"/>
        <w:rPr/>
      </w:pPr>
      <w:r>
        <w:rPr>
          <w:rFonts w:ascii="IRNazanin" w:hAnsi="IRNazanin" w:eastAsia="IRNazanin"/>
          <w:color w:val="111111"/>
          <w:sz w:val="28"/>
          <w:sz w:val="28"/>
          <w:szCs w:val="28"/>
          <w:rtl w:val="true"/>
          <w:lang w:bidi="fa-IR"/>
        </w:rPr>
        <w:t>أی إن یکن العقل وإن نحبس حبسا ، والأرجح فی الآیة أنها موصولة ، وأن الفاء داخلة علی الخبر ، لا شرطیة والفاء داخلة علی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وزمانیة ، أثبت ذلک الفارسی وأبو البقاء وأبو شامة وابن بری وابن مالک ، وهو ظاهر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اسْتَقامُوا لَکُمْ فَاسْتَقِیمُوا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استقیموا لهم مدة استقامتهم لکم ، ومحتمل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ما هذه مبتدأ لا ظرفیة ، والهاء من به راجعه إلیها ، ویجوز فیها الموصولیة وفآتوهن الخبر ، والعائد محذوف أی لأجله ، وقال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تک یا ابن عبد الله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ظلما نخاف ولا افتقارا </w:t>
      </w:r>
    </w:p>
    <w:p>
      <w:pPr>
        <w:pStyle w:val="BookText"/>
        <w:rPr/>
      </w:pPr>
      <w:r>
        <w:rPr>
          <w:rFonts w:ascii="IRNazanin" w:hAnsi="IRNazanin" w:eastAsia="IRNazanin"/>
          <w:color w:val="111111"/>
          <w:sz w:val="28"/>
          <w:sz w:val="28"/>
          <w:szCs w:val="28"/>
          <w:rtl w:val="true"/>
          <w:lang w:bidi="fa-IR"/>
        </w:rPr>
        <w:t xml:space="preserve">استدل به ابن مالک علی مجیئها للزمان ، ولیس بقاطع ؛ لاحتماله للمصدر أی للمفعول المطلق ،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تکن فینا طویلا أو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أوجه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نافیة ، فإن دخلت علی الجملة الاسمیة أعملها الحجازیون والتهامیون والنجدیون عمل لیس بشروط معروفة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عاصم أنه رفع أمهاتهم علی التمیمیة ، وندر ترکیبها مع النکرة تشبیها لها بلا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لوردّت علینا 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علی من یعرف الحقّ عابها</w:t>
      </w:r>
    </w:p>
    <w:p>
      <w:pPr>
        <w:pStyle w:val="BookText"/>
        <w:rPr/>
      </w:pPr>
      <w:r>
        <w:rPr>
          <w:rFonts w:ascii="Amiri" w:hAnsi="Amiri" w:eastAsia="Amiri" w:cs="Amiri"/>
          <w:color w:val="111111"/>
          <w:sz w:val="28"/>
          <w:sz w:val="28"/>
          <w:szCs w:val="28"/>
          <w:rtl w:val="true"/>
          <w:lang w:bidi="ar-SA"/>
        </w:rPr>
        <w:t xml:space="preserve">وإن دخلت علی الفعلیة لم تعمل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تُنْفِقُونَ إِلَّا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خَیْرٍ فَلِأَنْفُسِکُمْ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خَیْرٍ یُوَفَّ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فیهما شرطیة ، بدلیل الفاء فی الأولی والجزم فی الثانیة ، وإذا نفت المضارع تخلّص عند الجمهور للحال ، وردّ علیهم ابن مالک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وأجیب بأن شرط کونه للحال انتفاء قرینة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مصدریة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زمانیة ،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فعیر الزمانیة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عَلَیْهِمُ الْأَرْضُ بِما رَحُبَتْ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بِما نَسِیتُمْ لِقاءَ یَوْمِکُمْ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لِیَجْزِیَکَ أَجْرَ ما سَقَیْتَ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 هذه بمعنی الذی ؛ لأن الذی سقاه لهم الغنم ، وإنما الأجر علی السّقی الذی هو فعله ، لا علی الغنم ، فإن ذهبت تقدر أجر السقی الذی سقیته لنا فذلک تکلف لا محوج إلیه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کَما 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حیث اقترنت بکاف التشبیه بین فعلین متماثلین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الآیات ردّ </w:t>
      </w:r>
    </w:p>
    <w:p>
      <w:pPr>
        <w:pStyle w:val="BookText"/>
        <w:rPr/>
      </w:pPr>
      <w:r>
        <w:rPr>
          <w:rFonts w:ascii="IRNazanin" w:hAnsi="IRNazanin" w:eastAsia="IRNazanin"/>
          <w:color w:val="111111"/>
          <w:sz w:val="28"/>
          <w:sz w:val="28"/>
          <w:szCs w:val="28"/>
          <w:rtl w:val="true"/>
          <w:lang w:bidi="fa-IR"/>
        </w:rPr>
        <w:t xml:space="preserve">لقول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 یکون خاصا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والزمانیة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مدّة دوامی حیّا ، فحذف الظرف وخلفته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کما جاء فی المصدر الصریح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 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أجارتنا إنّ الخطوب تنوب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مقیم ما أقام عسیب</w:t>
      </w:r>
    </w:p>
    <w:p>
      <w:pPr>
        <w:pStyle w:val="BookText"/>
        <w:rPr/>
      </w:pPr>
      <w:r>
        <w:rPr>
          <w:rFonts w:ascii="IRNazanin" w:hAnsi="IRNazanin" w:eastAsia="IRNazanin"/>
          <w:color w:val="111111"/>
          <w:sz w:val="28"/>
          <w:sz w:val="28"/>
          <w:szCs w:val="28"/>
          <w:rtl w:val="true"/>
          <w:lang w:bidi="fa-IR"/>
        </w:rPr>
        <w:t xml:space="preserve">ولو کان معنی کونها زمانیة أنها تدل علی الزمان بذاتها لا بالنیابة لکانت اسما ولم تکن مصدریة کما قال ابن السکیت وتبعه ابن الشجری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الّذی هو ما إن طرّ شاربه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والعانسون ومنّا المرد والشّیب</w:t>
      </w:r>
    </w:p>
    <w:p>
      <w:pPr>
        <w:pStyle w:val="BookText"/>
        <w:rPr/>
      </w:pPr>
      <w:r>
        <w:rPr>
          <w:rFonts w:ascii="IRNazanin" w:hAnsi="IRNazanin" w:eastAsia="IRNazanin"/>
          <w:color w:val="111111"/>
          <w:sz w:val="28"/>
          <w:sz w:val="28"/>
          <w:szCs w:val="28"/>
          <w:rtl w:val="true"/>
          <w:lang w:bidi="fa-IR"/>
        </w:rPr>
        <w:t xml:space="preserve">معناه حین طرّ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وزیدت إن بعدها لشبهها فی اللفظ بما النافیة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 الفتی للخیر ما إن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السّنّ خیرا لا یزال یزید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فالأولی فی البیت تقدیر ما نافیة ؛ لأن زیادة إن حینئذ قیاسیة ، ولأن فیه سلامة من الإخبار بالزمان عن الجثة ، ومن إثبات معنی واستعمال لما لم یثبتا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کونها للزمان مجردة ، وکونها مضافة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الذی صرفهما عن هذا الوجه مع ظهوره أن ذکر المرد بعد ذلک لا یحسن ؛ إذ الذی لم ینبت شاربه أمرد ، والبیت عندی فاسد التقسیم بغیر هذا ، ألا تری أن العانسین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لم یتزوجوا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یناسبون بقیة الأقسام ، وإنما العرب محمیّون من الخطأ فی الألفاظ دون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هذا</w:t>
      </w:r>
    </w:p>
    <w:p>
      <w:pPr>
        <w:pStyle w:val="BookText"/>
        <w:rPr/>
      </w:pPr>
      <w:r>
        <w:rPr>
          <w:rFonts w:ascii="IRNazanin" w:hAnsi="IRNazanin" w:eastAsia="IRNazanin"/>
          <w:color w:val="111111"/>
          <w:sz w:val="28"/>
          <w:sz w:val="28"/>
          <w:szCs w:val="28"/>
          <w:rtl w:val="true"/>
          <w:lang w:bidi="fa-IR"/>
        </w:rPr>
        <w:t xml:space="preserve">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العانس علی المذکر ، وإنما الأشهر استعماله فی المؤنث ، وجمع الصفة بالواو والنون مع کونها غیر قابلة للتاء ولا دالة علی المفاضلة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عدلت عن قولهم ظرفیة إلی قولی زمانیة لیشمل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أَضاءَ لَهُمْ مَشَوْا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الزمان المقدر هنا مخفوض ، أی کل وقت إضاءة ، والمخفوض لا یسمی ظرفا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تشارک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النیابة عن الزمان أن ، خلافا لابن جنی ، وحمل 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وتالله ما إن شهلة أمّ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بأوجد منّی أن یهان صغیرها</w:t>
      </w:r>
    </w:p>
    <w:p>
      <w:pPr>
        <w:pStyle w:val="BookText"/>
        <w:rPr/>
      </w:pPr>
      <w:r>
        <w:rPr>
          <w:rFonts w:ascii="Amiri" w:hAnsi="Amiri" w:eastAsia="Amiri" w:cs="Amiri"/>
          <w:color w:val="111111"/>
          <w:sz w:val="28"/>
          <w:sz w:val="28"/>
          <w:szCs w:val="28"/>
          <w:rtl w:val="true"/>
          <w:lang w:bidi="ar-SA"/>
        </w:rPr>
        <w:t xml:space="preserve">وتبعه الزمخشری ، وحمل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آتاهُ اللهُ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یَصَّدَّقُوا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یَقُولَ 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التعلیل فی البیت والآیات ممکن ، وهو متفق علیه ؛ فلا معدل عنه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خروف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حرف باتفاق ، وردّ علی من نقل فیها خلافا ، والصواب مع ناقل الخلاف ، فقد صرح الأخفش وأبو بکر باسمیتها ، ویرجحه أن فیه تخلصا من دعوی اشتراک لا داعی إلیه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الاسمیة ثابتة باتفاق ، وهی موضوعة لما لا یعقل ، والأحداث من جملة ما لا یعقل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أعجبنی الذی قمته ، وهو یعطی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قیامک ، ویردّ ذلک 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ما جلس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به المکان ممتنع مع أنه مما لا یعقل ، وأنه یستلزم أن یسمع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عندهما الأصل ، وذلک غیر مسموع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ممکن ؛ لأن قام غیر متعد ؛ وهذا خطأ بین ؛ لأن الهاء المقدرة مفعول مطلق لا مفعول به ، وقال ابن الشجری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النحویون تقدیر الأخفش بقوله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أَلِیمٌ بِما کانُوا یَکْذِبُونَ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الضمیر المحذوف للنبی علیه‌السلام أو للقرآن صح المعنی وخلت الصلة عن عائد ، أو للتکذیب فسد المعنی ، لأنهم إذا کذبوا التکذیب بالقرآن أو النبی کانوا مؤمنین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سهو منه ومنهم ؛ لأن کذبوا لیس واقعا علی التکذیب ، بل مؤکّد به ؛ لأنه مفعول مطلق ، لا مفعول به ، والمفعول به محذوف أیضا ، أی بما کانوا یکذبون النبی أو القرآن تکذیبا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وَکَذَّبُوا بِآیاتِنا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ولأبی البقاء فی هذه لآیة أوهام متعددة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مصدریة صلتها یکذبون ، ویکذبون خبر کان ، ولا عائد علی ما ، ولو قیل باسمیتها ، فتضمنت مقالته الفصل بین ما الحرفیة وصلتها بکان ، وکون یکذبون فی موضع نصب لأنه قدره خبر کان ، وکونه لا موضع له لأنه قدره صلة ما ، واستغناء الموصول الاسمی عن عائد ، وللزمخشری غلطة عکس هذه الأخیرة ؛ فإنه جوز مصدریة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الَّذِینَ ظَلَمُوا ما أُتْرِفُوا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عاد علیها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وندر وصلها بالفعل الجامد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أمیری فی الأمور بأنتما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لستما أهل الخیانة والغدر</w:t>
      </w:r>
    </w:p>
    <w:p>
      <w:pPr>
        <w:pStyle w:val="BookText"/>
        <w:rPr/>
      </w:pPr>
      <w:r>
        <w:rPr>
          <w:rFonts w:ascii="IRNazanin" w:hAnsi="IRNazanin" w:eastAsia="IRNazanin"/>
          <w:color w:val="111111"/>
          <w:sz w:val="28"/>
          <w:sz w:val="28"/>
          <w:szCs w:val="28"/>
          <w:rtl w:val="true"/>
          <w:lang w:bidi="fa-IR"/>
        </w:rPr>
        <w:t>وبهذا البیت رجح القول بحرفیتها ؛ إذ لا یتأتی هنا تقدیر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 وغیر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والکافة ثلاثة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عن عمل الرفع ، ولا تتصل إلا بثلاثة 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 وکثر ، وطال ، وعلة ذلک شبههن بربّ ، ولا یدخلن حینئذ إلا علی جملة فعلیة صرّح بفعلها کقوله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یبرح اللّبیب إلی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یورث المجد داعیا أو مجیبا </w:t>
      </w:r>
    </w:p>
    <w:p>
      <w:pPr>
        <w:pStyle w:val="BookText"/>
        <w:rPr/>
      </w:pPr>
      <w:r>
        <w:rPr>
          <w:rFonts w:ascii="IRNazanin" w:hAnsi="IRNazanin" w:eastAsia="IRNazanin"/>
          <w:color w:val="111111"/>
          <w:sz w:val="28"/>
          <w:sz w:val="28"/>
          <w:szCs w:val="28"/>
          <w:rtl w:val="true"/>
          <w:lang w:bidi="fa-IR"/>
        </w:rPr>
        <w:t xml:space="preserve">فأما قول المرار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صددت فأطولت الصّدود ، وقلّما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 علی طول الصّدود یدوم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الضرورة أن حقها أن یلیها الفعل صریحا والشاعر أولاها فعلا مقدرا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بیدوم محذوفا مفسّرا بالمذکور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وجهها أنه قدّم الفاعل ، ورده ابن السیّد بأن البصریین لا یجیزون تقدیم الفاعل فی شعر ولا نثر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وجهها أنه أناب الجملة الاسمیة عن الفعلیة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فهلّا نفس لیلی شفیعها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وزعم المبرد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لا مبتدأ ، وزعم بعضهم أن ما مع هذه الأفعال مصدریة لا کافة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عن عمل النصب والرفع وهی المتّصلة بإنّ وأخواتها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یُساقُونَ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المتلوة بفعل مهیّئة ، وزعم ابن درستویه وبعض الکوفیین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الحروف اسم مبهم بمنزلة ضمیر الشأن فی التفخیم ، والإبهام ، وفی أن الجملة بعده مفسرة له ، ومخبر بها عنه ، ویردّه أنها لا تصلح للابتداء بها ، ولا لدخول ناسخ غیر إنّ وأخواتها ، وردّه ابن الخباز فی شرح الإیضاح بامتناع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صحة تفسیر ضمیر الشأن بجملة الاستفهام ، وهذا سهو منه ؛ إذ لا یفسر ضمیر الشأن بالجمل غیر الخبریة ، اللهم إلا مع أن المخفّفة من الثقیلة فإنه قد یفسر بالدعاء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بعض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وَالْخامِسَةَ أَنَّ غَضَبَ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أنا لا نسلم أن اسم أن المخففة یتعین کونه ضمیر شأن ؛ إذ یجوز هنا أن یقدر ضمیر المخاطب فی الأول والغائبة فی الثانی ، وقد </w:t>
      </w:r>
    </w:p>
    <w:p>
      <w:pPr>
        <w:pStyle w:val="BookText"/>
        <w:rPr/>
      </w:pPr>
      <w:r>
        <w:rPr>
          <w:rFonts w:ascii="Amiri" w:hAnsi="Amiri" w:eastAsia="Amiri" w:cs="Amiri"/>
          <w:color w:val="111111"/>
          <w:sz w:val="28"/>
          <w:sz w:val="28"/>
          <w:szCs w:val="28"/>
          <w:rtl w:val="true"/>
          <w:lang w:bidi="ar-SA"/>
        </w:rPr>
        <w:t xml:space="preserve">قال سیبویه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یا إِبْراهِیمُ قَدْ صَدَّقْتَ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أنک قد صدقت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تُوعَدُونَ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ما یَدْعُونَ مِنْ دُونِهِ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عِنْدَ اللهِ هُوَ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أَیَحْسَبُونَ أَنَّما نُمِدُّهُمْ بِهِ مِنْ مالٍ وَبَنِینَ نُسارِعُ لَهُمْ فِی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فی ذلک کله اسم باتفاق ، والحرف عامل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نصب المیتة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کافة ، ومن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رجاء العطاردی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 والعائد محذوف ،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صَنَعُوا کَیْدُ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رفع کید فإن عاملة وما موصولة والعائد محذوف ، لکنه محتمل للاسمی والحرفی ، أی إن الذی صنعوه ، أو إن صنعهم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مسعود والربیع بن خیثم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کافة ، وجزم النحویون بأن ما کافة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یمتنع أن تکون بمعنی الذی ، والعلماء خبر ، والعائد مستتر فی یخشی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جماعة العقلاء ،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النابغة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قالت ألا لیتما هذا الحمام لنا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نصب الحمام وهو الأرجح عند النحویین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غیر کافّة ،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رؤبة بن العجاج ینشده رفعا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یحتمل أن تکون ما کافة ، وهذا مبتدأ ، ویحتمل أن تکون موصولة وهذا خبر لمحذوف ، أی لیت الذی هو هذا الحمام لنا ، وهو ضعیف ؛ لحذف الضمیر المرفوع فی صلة غیر أی مع عدم الطول ، وسهل ذلک لتضمنه إبقاء الإعمال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جماعة من الأصولیین والبیانیین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التی مع إنّ نافیة ، </w:t>
      </w:r>
    </w:p>
    <w:p>
      <w:pPr>
        <w:pStyle w:val="BookText"/>
        <w:rPr/>
      </w:pPr>
      <w:r>
        <w:rPr>
          <w:rFonts w:ascii="IRNazanin" w:hAnsi="IRNazanin" w:eastAsia="IRNazanin"/>
          <w:color w:val="111111"/>
          <w:sz w:val="28"/>
          <w:sz w:val="28"/>
          <w:szCs w:val="28"/>
          <w:rtl w:val="true"/>
          <w:lang w:bidi="fa-IR"/>
        </w:rPr>
        <w:t xml:space="preserve">وأن ذلک سبب إفادتها للحصر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إنّ للإثبات وما للنفی ، فلا یجوز أن یتوجّها معا إلی شیء واحد ؛ لأنه تناقض ، ولا أن یحکم بتوجه النفی للمذکور بعدها ؛ لأنه</w:t>
      </w:r>
    </w:p>
    <w:p>
      <w:pPr>
        <w:pStyle w:val="BookText"/>
        <w:rPr/>
      </w:pPr>
      <w:r>
        <w:rPr>
          <w:rFonts w:ascii="IRNazanin" w:hAnsi="IRNazanin" w:eastAsia="IRNazanin"/>
          <w:color w:val="111111"/>
          <w:sz w:val="28"/>
          <w:sz w:val="28"/>
          <w:szCs w:val="28"/>
          <w:rtl w:val="true"/>
          <w:lang w:bidi="fa-IR"/>
        </w:rPr>
        <w:t>خلاف الواقع باتفاق ، فتعین صرفه لغیر المذکور وصرف الإثبات للمذکور ، فجاء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البحث مبنی علی مقدمتین باطلتین بإجماع النحویین ، إذ لیست إنّ للاثبات ، وإنما هی لتوکید الکلام إثباتا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یَظْلِمُ النَّاسَ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للنفی ، بل هی بمنزلتها فی أخواتها لیتما ولعلما ولکنما وکأنما ، وبعضهم ینسب القول بأنها نافیة للفارسی فی کتاب الشیرازیات ، ولم یقل ذلک الفارسی لا فی الشیرازیات ولا فی غیرها ، ولا قاله نحوی غیره ، وإنما قال الفارسیّ فی الشیرازیات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عاملوا إنما معاملة النفی وإلا فی فصل الضمیر کقول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الذّائد الحامی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یدافع عن أحسانهم أنا أو مثلی</w:t>
      </w:r>
    </w:p>
    <w:p>
      <w:pPr>
        <w:pStyle w:val="BookText"/>
        <w:rPr/>
      </w:pPr>
      <w:r>
        <w:rPr>
          <w:rFonts w:ascii="IRNazanin" w:hAnsi="IRNazanin" w:eastAsia="IRNazanin"/>
          <w:color w:val="111111"/>
          <w:sz w:val="28"/>
          <w:sz w:val="28"/>
          <w:szCs w:val="28"/>
          <w:rtl w:val="true"/>
          <w:lang w:bidi="fa-IR"/>
        </w:rPr>
        <w:t xml:space="preserve">فهذا کقول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سلمی وجاراتها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قطّر الفارس إلا أنا</w:t>
      </w:r>
    </w:p>
    <w:p>
      <w:pPr>
        <w:pStyle w:val="BookText"/>
        <w:rPr/>
      </w:pPr>
      <w:r>
        <w:rPr>
          <w:rFonts w:ascii="Amiri" w:hAnsi="Amiri" w:eastAsia="Amiri" w:cs="Amiri"/>
          <w:color w:val="111111"/>
          <w:sz w:val="28"/>
          <w:sz w:val="28"/>
          <w:szCs w:val="28"/>
          <w:rtl w:val="true"/>
          <w:lang w:bidi="ar-SA"/>
        </w:rPr>
        <w:t xml:space="preserve">وقول أبی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فصل الضمیر المحصور بإنما ، وإن الفصل فی البیت الأول ضرورة واستدلاله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أَشْکُوا بَثِّی وَحُزْنِی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تُوَفَّوْنَ أُجُورَکُمْ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 لأن الحصر فیهن فی جانب الظرف لا الفاعل ، ألا تری أن المعنی ما أعظکم إلا بواحدة ، وکذا الباقی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الکافة عن عمل الجر ، وتتصل بأحرف وظروف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فالأحرف أحدها ربّ ، وأکثر ما تدخل حینئذ علی الماضی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أوفیت 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ترفعن ثوبی شمالات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التکثیر والتقلیل إنما یکونان فیما عرف حدّه ، والمستقبل مجهول ، ومن ثمّ قال الرمانی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لأن المستقبل معلوم عند الله تعالی</w:t>
      </w:r>
    </w:p>
    <w:p>
      <w:pPr>
        <w:pStyle w:val="BookText"/>
        <w:rPr/>
      </w:pPr>
      <w:r>
        <w:rPr>
          <w:rFonts w:ascii="IRNazanin" w:hAnsi="IRNazanin" w:eastAsia="IRNazanin"/>
          <w:color w:val="111111"/>
          <w:sz w:val="28"/>
          <w:sz w:val="28"/>
          <w:szCs w:val="28"/>
          <w:rtl w:val="true"/>
          <w:lang w:bidi="fa-IR"/>
        </w:rPr>
        <w:t xml:space="preserve">کالماضی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حکایة حال ماضیة مجازا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ربما کان یود ، وتکون کان هذه شانیة ، ولیس حذف کان بدون إن ولو الشرطیتین سهلا ، ثم الخبر حینئذ وهو یودّ مخرّج علی حکایة الحال الماضیة فلا حاجة إلی تقدیر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یمتنع دخولها علی الجملة الاسمیة ، خلافا للفارسی ، ولهذا قال فی قول أبی دؤاد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الجامل المؤبّل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وعناجیج بینهنّ المهار</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موصوفة بجملة حذف مبتدؤها ، أی رب شیء هو الجامل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کما سیف عمرو لم تخنه مضاربه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موصولة ، والتقدیر کالذی هو آلهة لهم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تکف الکاف بما ، وإنّ ما فی ذلک مصدریة موصولة بالجملة الاسمیة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صرت لا تحیر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لبما قد تری وأنت خطیب</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مالک ، وأن ما الکافة أحدثت مع الباء معنی التقلیل ، کما </w:t>
      </w:r>
    </w:p>
    <w:p>
      <w:pPr>
        <w:pStyle w:val="BookText"/>
        <w:rPr/>
      </w:pPr>
      <w:r>
        <w:rPr>
          <w:rFonts w:ascii="Amiri" w:hAnsi="Amiri" w:eastAsia="Amiri" w:cs="Amiri"/>
          <w:color w:val="111111"/>
          <w:sz w:val="28"/>
          <w:sz w:val="28"/>
          <w:szCs w:val="28"/>
          <w:rtl w:val="true"/>
          <w:lang w:bidi="ar-SA"/>
        </w:rPr>
        <w:t xml:space="preserve">أحدثت مع الکاف معنی التعلیل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وَاذْکُرُوهُ کَما 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الباء والکاف للتعلیل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مصدریة ، وقد سلّم أن کلا من الکاف والباء یأتی للتعلیل مع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وَیْکَأَنَّهُ لا یُفْلِحُ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التقدیر أعجب لعدم فلاح الکافرین ؛ ثم المناسب فی البیت معنی التکثیر لا التقلیل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کقول أبی حیّة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لممّا نضرب الکبش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رأسه تلقی اللّسان من الفم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قاله ابن الشجری ،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مصدریة ، وأن المعنی 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أصبحت أسماء جاذمة الحبل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وضنّت علینا ، والضّنین من البخل</w:t>
      </w:r>
    </w:p>
    <w:p>
      <w:pPr>
        <w:pStyle w:val="BookText"/>
        <w:rPr/>
      </w:pPr>
      <w:r>
        <w:rPr>
          <w:rFonts w:ascii="IRNazanin" w:hAnsi="IRNazanin" w:eastAsia="IRNazanin"/>
          <w:color w:val="111111"/>
          <w:sz w:val="28"/>
          <w:sz w:val="28"/>
          <w:szCs w:val="28"/>
          <w:rtl w:val="true"/>
          <w:lang w:bidi="fa-IR"/>
        </w:rPr>
        <w:t>فجعل الإنسان والبخیل مخلوقین من العجل والبخل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الظروف فأحدها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أعلاقة أمّ الولیّد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 رأسک کالثّغام المخلس</w:t>
      </w:r>
    </w:p>
    <w:p>
      <w:pPr>
        <w:pStyle w:val="BookText"/>
        <w:rPr/>
      </w:pPr>
      <w:r>
        <w:rPr>
          <w:rFonts w:ascii="IRNazanin" w:hAnsi="IRNazanin" w:eastAsia="IRNazanin"/>
          <w:color w:val="111111"/>
          <w:sz w:val="28"/>
          <w:sz w:val="28"/>
          <w:szCs w:val="28"/>
          <w:rtl w:val="true"/>
          <w:lang w:bidi="fa-IR"/>
        </w:rPr>
        <w:t xml:space="preserve">المخلس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المختلط رطبه بیابسه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 وهو الظاهر ؛ لأن فیه إبقاء بعد علی أصلها من الإضافة ، ولأنها لو لم تکن مضافة لنونت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بالأراک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أتی راکب علی جملة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وبین مضافة إلی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وبین مضافة إلی زمن محذوف مضاف إلی الجملة ، أی بین أوقات نحن بالأراک ، والأقوال </w:t>
      </w:r>
    </w:p>
    <w:p>
      <w:pPr>
        <w:pStyle w:val="BookText"/>
        <w:rPr/>
      </w:pPr>
      <w:r>
        <w:rPr>
          <w:rFonts w:ascii="IRNazanin" w:hAnsi="IRNazanin" w:eastAsia="IRNazanin"/>
          <w:color w:val="111111"/>
          <w:sz w:val="28"/>
          <w:sz w:val="28"/>
          <w:szCs w:val="28"/>
          <w:rtl w:val="true"/>
          <w:lang w:bidi="fa-IR"/>
        </w:rPr>
        <w:t xml:space="preserve">الثلاثة تجری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الألف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نسوس النّاس والأمر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نحن فیهم سوقة لیس ننصف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والرابع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 وإذ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ویضمنان حینئذ معنی إن الشرطیة فیجزمان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الکافة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 وغیر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فالعوض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لأن کنت منطلقا ، فقدم المفعول له للاختصاص ، وحذف الجار وکان للاختصار ، وجیء بما للتعویض ، وأدغمت النون للتقارب ، والعمل عند الفارسی وابن جنی لما ، لا 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تفعل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العوض تقع بعد الرافع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مهلهل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بأبانین جاء یخطبها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 ما أنف خاب بدم</w:t>
      </w:r>
    </w:p>
    <w:p>
      <w:pPr>
        <w:pStyle w:val="BookText"/>
        <w:rPr/>
      </w:pPr>
      <w:r>
        <w:rPr>
          <w:rFonts w:ascii="IRNazanin" w:hAnsi="IRNazanin" w:eastAsia="IRNazanin"/>
          <w:color w:val="111111"/>
          <w:sz w:val="28"/>
          <w:sz w:val="28"/>
          <w:szCs w:val="28"/>
          <w:rtl w:val="true"/>
          <w:lang w:bidi="fa-IR"/>
        </w:rPr>
        <w:t xml:space="preserve">وقد مضی البحث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أنورا سرع ما ذا یا فروق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التقدیر أنفارا سرع هذا ، وبعد الناصب الرافع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لیتما زیدا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الجازم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یَنْزَغَنَّکَ مِنَ الشَّیْطانِ نَزْغٌ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الأعشی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ما تناخی عند باب ابن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تراحی وتلقی من فواضله ندا</w:t>
      </w:r>
    </w:p>
    <w:p>
      <w:pPr>
        <w:pStyle w:val="BookText"/>
        <w:rPr/>
      </w:pPr>
      <w:r>
        <w:rPr>
          <w:rFonts w:ascii="Amiri" w:hAnsi="Amiri" w:eastAsia="Amiri" w:cs="Amiri"/>
          <w:color w:val="111111"/>
          <w:sz w:val="28"/>
          <w:sz w:val="28"/>
          <w:szCs w:val="28"/>
          <w:rtl w:val="true"/>
          <w:lang w:bidi="ar-SA"/>
        </w:rPr>
        <w:t xml:space="preserve">وبعد الخافض حرفا کان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ضربة بسیف 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بصری وطعنة نجلاء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وننصر مولانا ونعلم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النّاس مجروم علیه وجارم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اسما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الْأَجَلَیْنِ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الخلیّ ، وما أحسّ رقادی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والهمّ محتضر لدیّ وسادی</w:t>
      </w:r>
    </w:p>
    <w:p>
      <w:pPr>
        <w:pStyle w:val="BookText"/>
        <w:rPr/>
      </w:pPr>
      <w:r>
        <w:rPr>
          <w:rFonts w:ascii="IRNazanin" w:hAnsi="IRNazanin" w:eastAsia="IRNazanin"/>
          <w:color w:val="111111"/>
          <w:sz w:val="28"/>
          <w:sz w:val="28"/>
          <w:szCs w:val="28"/>
          <w:rtl w:val="true"/>
          <w:lang w:bidi="fa-IR"/>
        </w:rPr>
        <w:t xml:space="preserve">من غیر ما سقم ، ولکن شفّنی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أراه قد أصاب فؤادی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ولا سیّما یوم بدارة جلجل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ولا مثل یوم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لیوم ، وخبر لا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ولا مثل الذی هو یوم ، وحسّن حذف العائد طول الصلة بصفة یوم ، ثم إن المشهور أن ما مخفوضة ، وخبر لا محذوف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للا ، ویلزمه قطع سیّ عن الإضافة من غیر عوض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خبر لا معرفة ، وجوابه أنه قد یقدر ما نکرة موصوفة ، أو یکون قد رجع إلی قول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ارتفاع الخبر بما کان مرتفعا به ، لا بلا النافیة ، وفی الهیتیات للفارسی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لا سیما زید ، فلا مهملة ، وسی حال ، أی قاموا غیر مماثلین لزید فی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صحة دخول الواو ، وهی لا تدخل </w:t>
      </w:r>
    </w:p>
    <w:p>
      <w:pPr>
        <w:pStyle w:val="BookText"/>
        <w:rPr/>
      </w:pPr>
      <w:r>
        <w:rPr>
          <w:rFonts w:ascii="IRNazanin" w:hAnsi="IRNazanin" w:eastAsia="IRNazanin"/>
          <w:color w:val="111111"/>
          <w:sz w:val="28"/>
          <w:sz w:val="28"/>
          <w:szCs w:val="28"/>
          <w:rtl w:val="true"/>
          <w:lang w:bidi="fa-IR"/>
        </w:rPr>
        <w:t xml:space="preserve">علی الحال المفردة ، وعدم تکرار لا ، وذلک واجب مع الحال المفردة ، وأما من نصبه فهو تمییز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نکرة تامة مخفوضة بالإضافة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مثل شیء ، ثم جیء بالتمییز ، 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کافّ لسی عن الإضافة ، فأشبهت الإضافة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التّمرة مثلها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زید ، جاز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 ، وامتنع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وزیدت قبل الخافض کما فی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زید ، وما عدا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 ، وهو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وتزاد بعد أداة الشرط ، جازمة کانت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تَخافَنَّ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جازمة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ما جاؤُها شَهِدَ عَلَیْهِمْ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المتبوع وتابعه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زائد للتوکید عند جمیع البصریین ، اه ، ویؤیده سقوطها فی قراءة ابن مسعود وبعوضة بدل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نکرة صفة لمثلا أو بدل منه ، وبعوضة عطف بیان علی ما ، وقرأ رؤبة برفع بعوضة ، والأکثرون علی أن ما موصولة ، أی الذی هو بعوضة ، وذلک عند البصریین والکوفیین علی حذف العائد مع عدم طول الصلة وهو شاذ عند البصریین قیاس عند الکوفیین ، واختار الزمخشری کون ما استفهامیة مبتدأ ، وبعوضة خبرها ، والمعنی أی شیء البعوضة فما فوقها فی الحقارة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وزادها الأعشی مرتین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ترینا حفاة لا نعال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کذلک ما نحفی وننتعل</w:t>
      </w:r>
    </w:p>
    <w:p>
      <w:pPr>
        <w:pStyle w:val="BookText"/>
        <w:rPr/>
      </w:pPr>
      <w:r>
        <w:rPr>
          <w:rFonts w:ascii="IRNazanin" w:hAnsi="IRNazanin" w:eastAsia="IRNazanin"/>
          <w:color w:val="111111"/>
          <w:sz w:val="28"/>
          <w:sz w:val="28"/>
          <w:szCs w:val="28"/>
          <w:rtl w:val="true"/>
          <w:lang w:bidi="fa-IR"/>
        </w:rPr>
        <w:t xml:space="preserve">وأمیة بن أبی الصّلت ثلاث مرات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 مّا ، ومثله عشر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 ما ، وعالت البیقورا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البیت قال عیسی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معناه ، ولا رأیت أحدا </w:t>
      </w:r>
    </w:p>
    <w:p>
      <w:pPr>
        <w:pStyle w:val="BookText"/>
        <w:rPr/>
      </w:pPr>
      <w:r>
        <w:rPr>
          <w:rFonts w:ascii="IRNazanin" w:hAnsi="IRNazanin" w:eastAsia="IRNazanin"/>
          <w:color w:val="111111"/>
          <w:sz w:val="28"/>
          <w:sz w:val="28"/>
          <w:szCs w:val="28"/>
          <w:rtl w:val="true"/>
          <w:lang w:bidi="fa-IR"/>
        </w:rPr>
        <w:t xml:space="preserve">یعرفه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إذا أرادوا الاستسقاء فی سنة الجدب عقدوا فی أذناب البقر وبین عراقیبها السّلع بفتحتین والعشر بضمة ففتحة ، وهما ضربان من الشجر ، ثم أوقدوا فیها النار وصعدوا بها الجبال ، ورفعوا أصواتهم بالدعاء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أجاعل أنت بیقورا مسلّعة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لک بین الله والمطر</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عالت البیقورا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أثقلت البقر بما حمّلتها من السّلع والعشر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فصل عقدته للتدریب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عَنْهُ مالُهُ وَما 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ما الأولی النافیة أی لم یغن والاستفهامیة فتکون مفعولا مطلقا ، والتقدیر أیّ إغناء أغنی عنه ماله ، ویضعف کونه مبتدأ بحذف المفعول المضمر حینئذ ، إذ تقدیره أیّ إغناء أغناه عنه ماله ، وهو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الهاء المحذوفة فی الآیة مفعول مطلق ، وفی المثال مفعول به ، وأما ما الثانیة فموصول اسمی أو حرفی ، أی والذی کسبه ، أو وکسبه ، وقد یضعف الاسمی بأنه إذا قدّر والذی کسبه لزم التکرار لتقدم ذکر المال ، ویجاب بأنه یجوز أن یراد به الولد ؛ ففی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ما أکل الرّجل من کسبه وإنّ ولده من کسبه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حینئذ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تُغْنِیَ عَنْهُمْ أَمْوالُهُمْ وَلا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یُغْنِی عَنْهُ مالُهُ إِذا تَرَدَّی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فیهما محتملة للاستفهامیة وللنافیة ، ویرجحها تعینها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أَغْنی عَنْهُمْ سَمْعُهُمْ وَلا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عَلَی الْمَلَکَیْنِ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موصولة عطف علی السحر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نافیة فالوقف علی السحر ، والأرجح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النافیة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إِلَیْهِمْ </w:t>
      </w:r>
    </w:p>
    <w:p>
      <w:pPr>
        <w:pStyle w:val="BookText"/>
        <w:rPr/>
      </w:pPr>
      <w:r>
        <w:rPr>
          <w:rFonts w:ascii="Amiri" w:hAnsi="Amiri" w:eastAsia="Amiri" w:cs="Amiri"/>
          <w:color w:val="111111"/>
          <w:sz w:val="28"/>
          <w:sz w:val="28"/>
          <w:szCs w:val="28"/>
          <w:rtl w:val="true"/>
          <w:lang w:bidi="ar-SA"/>
        </w:rPr>
        <w:t>قَبْلَکَ مِنْ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وتحتمل الموصولة والأظهر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قال ابن الشجری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خمسة حذوف ؛ والأصل بما تؤمر بالصدع به ، فحذفت الباء فصار بالصّدعه فحذفت أل لامتناع جمعها مع الإضافة فصار بصدعه ، ثم حذف المضاف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به ، ثم حذف الجار کما قال عمرو بن معد یکرب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أمرتک الخیر فافعل ما أمرت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ترکتک ذا مال وذ انشب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فصار تؤمره ، ثم حذفت الهاء کما حذفت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تقریر ابن جنی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شرطیة ، ولهذا جزمت ، ومحلها النصب بننسخ وانتصابها إما علی أنها مفعول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أی شیء ننسخ ، لا أی آیة ننسخ ؛ لأن ذلک لا یجتمع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علی أنها مفعول مطلق ؛ 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نسخ ننسخ ، فآیة مفعول ننسخ ، ومن زائدة ، وردّ هذا أبو البقاء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لا تعمل ، وهذا سهو منه ، فإنه نفسه نقل عن صاحب هذا الوجه أن ما مصدر بمعنی أنها مفعول مطلق ، ولم ینقل عنه أنها مصدریة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 فِی الْأَرْضِ ما لَمْ نُمَکِّنْ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محتملة للموصوفة أی شیئا لم نمکنه لکم ، فحذف العائد ، وللمصدریة الظرفیة ، أی أن مدة تمکنهم أطول ، وانتصابها فی الأول علی المصدر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المفعول به علی تضمین مکنا معنی أعطینا ، وفیه تکلف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فَقَلِیلاً ما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محتملة لثلاثة أوجه ، أحدها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الزیادة ، فتکون إما لمجرد تقویة الکلام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حرفا باتفاق ، وقلیلا فی معنی النفی مثلها فی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قلیل بها الأصوات إلّا بغامها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وإما لإفادة التقلیل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أکلامّا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فیکون تقلیلا بعد تقلیل ، ویکون التقلیل علی معناه ، ویزعم قوم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اسم کما قدمناه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 وقلیلا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لمصدر محذوف ، أو لظرف محذوف ، أی إیمانا قلیلا أو زمنا قلیلا ، أجاز ذلک بعضهم ، ویرده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ما النافیة لها الصدر فلا یعمل ما بعدها فیما قبلها ، ویسهل ذلک شیئا ما علی تقدیر قلیلا نعتا للظرف ؛ لأنهم یتّسعون فی الظرف ، وقد قال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ونحن عن فضلک ما استغنینا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یجمعون بین مجازین ، ولهذا لم یجیزوا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یجمعوا بین حذف فی وتعلیق الدخول باسم المعنی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یجمعوا بین جعل الحدث أو الزمان مسیرا وبین حذف الموصوف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سیر طویل ، أو زمن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مصدریة ، وهی وصلتها فاعل بقلیلا ، وقلیلا حال معمول لمحذوف دل علیه المعنی ، أی لعنهم الله ، فأخروا قلیلا إیمانهم ، أجازه ابن الحاجب ، ورجح معناه علی غیره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 ما فَرَّطْتُمْ فِی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إما زائدة ، فمن متعلقة بفرطتم ، وإما مصدریة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هی وصلتها رفع بالابتداء ، وخبره من </w:t>
      </w:r>
    </w:p>
    <w:p>
      <w:pPr>
        <w:pStyle w:val="BookText"/>
        <w:rPr/>
      </w:pPr>
      <w:r>
        <w:rPr>
          <w:rFonts w:ascii="Amiri" w:hAnsi="Amiri" w:eastAsia="Amiri" w:cs="Amiri"/>
          <w:color w:val="111111"/>
          <w:sz w:val="28"/>
          <w:sz w:val="28"/>
          <w:szCs w:val="28"/>
          <w:rtl w:val="true"/>
          <w:lang w:bidi="ar-SA"/>
        </w:rPr>
        <w:t xml:space="preserve">قبل ، وردّ بأن الغایات لا تقع أخبارا ولا صلات ولا صفات ولا أحوالا ، نصّ علی ذلک سیبویه وجماعة من المحققین ، ویشکل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عاقِبَةُ الَّذِینَ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عطفا علی أنّ وصلتها ، أی ألم تعلموا أخذ أبیکم الموثق وتفریطکم ، ویلزم علی هذا الإعراب الفصل بین العاطف والمعطوف بالظرف وهو ممتنع ، 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وَفِی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من ذلک کما توهم ابن مالک ، بل المعطوف شیئان علی 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ظرفیة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النساء ، وهو بعید ،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موصولة أو شرطیة ، وعلی هذا فتحتاج إلی تقدیر جواب ،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أمتنعت الشرطیة ؛ لأن شرط حذف الجواب مضیّ فعل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الثانیة مصدریة ، وکان زید صلتها ، والجملة مفعول ، ویجوز عند من جوز إطلاق ما علی آحاد من یعلم أن تقدرها بمعنی الذی ، وتقدر کان ناقصة رافعة لضمیرها وتنصب زیدا علی الخبریة ، ویجوز علی قوله أیضا أن تکون بمعنی الذی مع رفع زید ، علی أن یکون الخبر ضمیر ما ، ثم حذف ، والمعنی ما أحسن الذی کانه زید ، إلا أن حذف خبر کان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یسأل عنه قول الشاعر فی صفة فرس صافن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ثان فی وقوفه إحدی قوائمه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الصّفون فما یزال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یقوم علی الثّلاث کسیرا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الظاهر رفع کسیرا خبرا لکأنّ</w:t>
      </w:r>
      <w:r>
        <w:rPr>
          <w:rFonts w:eastAsia="IRNazanin" w:cs="IRNazanin"/>
          <w:color w:val="111111"/>
          <w:sz w:val="28"/>
          <w:szCs w:val="28"/>
          <w:rtl w:val="true"/>
          <w:lang w:bidi="fa-IR"/>
        </w:rPr>
        <w:t xml:space="preserve">. </w:t>
      </w:r>
      <w:bookmarkStart w:id="309" w:name="pg5671_37711"/>
    </w:p>
    <w:p>
      <w:pPr>
        <w:pStyle w:val="BookText"/>
        <w:rPr/>
      </w:pPr>
      <w:bookmarkEnd w:id="309"/>
      <w:r>
        <w:rPr>
          <w:rFonts w:ascii="IRNazanin" w:hAnsi="IRNazanin" w:eastAsia="IRNazanin"/>
          <w:color w:val="111111"/>
          <w:sz w:val="28"/>
          <w:sz w:val="28"/>
          <w:szCs w:val="28"/>
          <w:rtl w:val="true"/>
          <w:lang w:bidi="fa-IR"/>
        </w:rPr>
        <w:t xml:space="preserve">والجواب أنه خبر لیزال ، ومعناه کاسر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ثان ، کرحیم وقدیر ، لا مکسور ضد الصحیح کجریح وقتیل ، وما مصدریة ، وهی وصلتها خبر کأنّ ، أی ألف القیام علی الثلاث فلا یزال ثانیا إحدی قوائمه حتی کأنّه مخلوق من قیامه علی الثلاث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بمعنی الذی وضمیر یقوم عائد إلیها ، وکسیرا حال من الضمیر ، وهو بمعنی مکسور ؛ وکأنّ ومعمولاها خبر یزال ، أی کأنه من الجنس الذی یقوم علی الثلاث ، والمعنی الأول أولی</w:t>
      </w:r>
      <w:r>
        <w:rPr>
          <w:rFonts w:eastAsia="IRNazanin" w:cs="IRNazanin"/>
          <w:color w:val="111111"/>
          <w:sz w:val="28"/>
          <w:szCs w:val="28"/>
          <w:rtl w:val="true"/>
          <w:lang w:bidi="fa-IR"/>
        </w:rPr>
        <w:t>.</w:t>
      </w:r>
    </w:p>
    <w:p>
      <w:pPr>
        <w:pStyle w:val="Heading5"/>
        <w:numPr>
          <w:ilvl w:val="4"/>
          <w:numId w:val="1"/>
        </w:numPr>
        <w:rPr/>
      </w:pPr>
      <w:bookmarkStart w:id="310" w:name="__RefHeading___Toc3509649_581953129"/>
      <w:bookmarkStart w:id="311" w:name="_Toc112"/>
      <w:bookmarkEnd w:id="310"/>
      <w:r>
        <w:rPr>
          <w:rtl w:val="true"/>
        </w:rPr>
        <w:t>«</w:t>
      </w:r>
      <w:r>
        <w:rPr>
          <w:rtl w:val="true"/>
        </w:rPr>
        <w:t>مِنْ</w:t>
      </w:r>
      <w:r>
        <w:rPr>
          <w:rtl w:val="true"/>
        </w:rPr>
        <w:t>»</w:t>
      </w:r>
      <w:bookmarkEnd w:id="3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علی خمسة عشر وجها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الغایة ، وهو الغالب علیها ، حتی ادعی جماعة أن سائر معانیها راجعة إلیه ، وتقع لهذا المعنی فی غیر الزمان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الکوفیون والأخفش والمبرد وابن درستویه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الزمان أیضا ؛</w:t>
      </w:r>
    </w:p>
    <w:p>
      <w:pPr>
        <w:pStyle w:val="BookText"/>
        <w:rPr/>
      </w:pP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فمطرنا من الجمعة إلی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تخیّرن من أزمان یوم حلیمة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الیوم ، قد جرّبن کلّ التّجارب</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من مضیّ أزمان یوم حلیمة ، ومن تأسیس أول یوم ، وردّه السهیلی بأنه لو قیل هکذا لاحتیج إلی تقدیر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التبعیض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کَلَّمَ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وعلامتها إمکان سد بعض مسدها ، کقراءة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تنفقوا بعض ما تحبون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الجنس ، وکثیرا ما تقع بعد ما ومهما ، وهما بها أولی ؛ لإفراط إبهامهما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مِنْ رَحْمَةٍ فَلا مُمْسِکَ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تَأْتِنا بِهِ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ومخفوضها فی ذلک فی موضع نصب علی الحال ، ومن وقوعها بعد غیرهما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یُحَلَّوْنَ فِیها مِنْ أَساوِرَ مِنْ ذَهَبٍ </w:t>
      </w:r>
    </w:p>
    <w:p>
      <w:pPr>
        <w:pStyle w:val="BookText"/>
        <w:rPr/>
      </w:pPr>
      <w:r>
        <w:rPr>
          <w:rFonts w:ascii="Amiri" w:hAnsi="Amiri" w:eastAsia="Amiri" w:cs="Amiri"/>
          <w:color w:val="111111"/>
          <w:sz w:val="28"/>
          <w:sz w:val="28"/>
          <w:szCs w:val="28"/>
          <w:rtl w:val="true"/>
          <w:lang w:bidi="ar-SA"/>
        </w:rPr>
        <w:t>وَیَلْبَسُونَ ثِیاباً خُضْراً مِنْ سُنْدُسٍ وَإِسْتَبْرَقٍ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فی غیر الأولی فإن تلک للابتداء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وأنکر مجیء من لبیان الجنس قوم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للتبعیض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 والمعنی فاجتنبوا من الأوثان الرجس وهو عبادتها ، وهذا 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 المصاحف لابن الأنباری أن بعض الزنادقة تمسّک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وَعَمِلُوا الصَّالِحاتِ مِنْهُمْ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الطعن علی بعض الصحابة ، والحق أن من فیها للتبیین لا للتبعیض ، أی الذین آمنوا هم هؤلاء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وَالرَّسُولِ مِنْ بَعْدِ ما أَصابَهُمُ الْقَرْحُ لِلَّذِینَ أَحْسَنُوا مِنْهُمْ وَاتَّقَوْا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محسن ومتّق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یَنْتَهُوا عَمَّا یَقُولُونَ لَیَمَسَّنَّ الَّذِینَ کَفَرُوا مِنْهُمْ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فالمقول فیهم ذلک کلهم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نبإ جاءنی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وخبّرته عن أبی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الفرزدق فی علی بن 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یغضی حیاء ویغضی من مهابته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یکلّم إلّا حین یبتسم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 مِنْکُمْ مَلائِکَةً فِی الْأَرْضِ یَخْلُفُونَ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الملائکة لا تکون من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تُغْنِیَ عَنْهُمْ أَمْوالُهُمْ وَلا أَوْلادُهُمْ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بدل طاعة الله ، أو بدل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ینفع ذا الجدّ منک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ینفع ذا الحظ من الدنیا حظه بذلک ، أی بدل طاعتک أو بدل حظک ، أی بدل حظه منک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ینفع معنی یمنع ، ومتی علّقت من بالجد انعکس المعنی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مِنَ اللهِ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من هذا خلافا لبعضهم ، بل من للبیان أو للابتداء ، </w:t>
      </w:r>
    </w:p>
    <w:p>
      <w:pPr>
        <w:pStyle w:val="BookText"/>
        <w:rPr/>
      </w:pPr>
      <w:r>
        <w:rPr>
          <w:rFonts w:ascii="IRNazanin" w:hAnsi="IRNazanin" w:eastAsia="IRNazanin"/>
          <w:color w:val="111111"/>
          <w:sz w:val="28"/>
          <w:sz w:val="28"/>
          <w:szCs w:val="28"/>
          <w:rtl w:val="true"/>
          <w:lang w:bidi="fa-IR"/>
        </w:rPr>
        <w:t xml:space="preserve">والمعنی فلیس فی شیء من ولایة الله ، وقال ابن مالک فی قول أبی نخیلة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جاریة لم تأکل المرققا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تذق من البقول الفستقا</w:t>
      </w:r>
    </w:p>
    <w:p>
      <w:pPr>
        <w:pStyle w:val="BookText"/>
        <w:rPr/>
      </w:pPr>
      <w:r>
        <w:rPr>
          <w:rFonts w:ascii="IRNazanin" w:hAnsi="IRNazanin" w:eastAsia="IRNazanin"/>
          <w:color w:val="111111"/>
          <w:sz w:val="28"/>
          <w:sz w:val="28"/>
          <w:szCs w:val="28"/>
          <w:rtl w:val="true"/>
          <w:lang w:bidi="fa-IR"/>
        </w:rPr>
        <w:t xml:space="preserve">المراد بدل البقول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الشاعر أن الفستق من البقول ، 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 ومن علیهما للتبعیض ، والمعنی علی قول الجوهری أنها تأکل البقول إلا الفستق ، وإنما المراد أنها لا تأکل إلا البقول ؛ لأنها بدویّة ، وقال الآخر یصف عامل الزکاة بالجور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المخلض من الفصیل 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 ویکتب للأمیر أفیلا</w:t>
      </w:r>
    </w:p>
    <w:p>
      <w:pPr>
        <w:pStyle w:val="BookText"/>
        <w:rPr/>
      </w:pPr>
      <w:r>
        <w:rPr>
          <w:rFonts w:ascii="IRNazanin" w:hAnsi="IRNazanin" w:eastAsia="IRNazanin"/>
          <w:color w:val="111111"/>
          <w:sz w:val="28"/>
          <w:sz w:val="28"/>
          <w:szCs w:val="28"/>
          <w:rtl w:val="true"/>
          <w:lang w:bidi="fa-IR"/>
        </w:rPr>
        <w:t xml:space="preserve">أی بدل الفصیل ، والأفیل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 لأنه یأفل بین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یغیب ، وانتصاب أفیلا علی الحکایة ؛ لأنهم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فلان أفیلا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قوم مجیء من للبدل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بدلا منها ؛ فالمفید للبدلیة متعلّقها المحذوف ، وأما هی فللابتداء ، وکذا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عن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لِلْقاسِیَةِ قُلُوبُهُمْ مِنْ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وَیْلَنا قَدْ کُنَّا فِی غَفْلَةٍ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هذه الآیة للابتداء ، لتفید أن ما بعد ذلک من العذاب أشدّ ، وکأنّ هذا القائل یعلق معناها </w:t>
      </w:r>
      <w:r>
        <w:rPr>
          <w:rStyle w:val="FootnoteAnchor"/>
          <w:rtl w:val="true"/>
        </w:rPr>
        <w:footnoteReference w:id="105"/>
      </w:r>
      <w:r>
        <w:rPr>
          <w:rFonts w:ascii="Amiri" w:hAnsi="Amiri" w:eastAsia="Amiri" w:cs="Amiri"/>
          <w:color w:val="111111"/>
          <w:sz w:val="28"/>
          <w:sz w:val="28"/>
          <w:szCs w:val="28"/>
          <w:rtl w:val="true"/>
          <w:lang w:bidi="ar-SA"/>
        </w:rPr>
        <w:t xml:space="preserve">بویل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کَفَرُوا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یصح کونه تعلیقا صناعیا للفصل بالخبر </w:t>
      </w:r>
      <w:r>
        <w:rPr>
          <w:rStyle w:val="FootnoteAnchor"/>
          <w:rtl w:val="true"/>
        </w:rPr>
        <w:footnoteReference w:id="106"/>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فیهما للإبتداء ، أو هی فی الأول للتعلیل ، أی من أجل ذکر الله ؛ لأنه إذا ذکر قست قلوبهم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مالک أن من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للمجاوزة ، وکأنه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جاوز زید عمرا فی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أولی من قول سیبویه وغیره إنها لابتداء الارتفاع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وابتداء الانحطاط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یقع بعدها إلی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للمجاوزة لصح فی موضعها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الباء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 مِنْ طَرْفٍ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یونس ، والظاهر أنها للابتداء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فی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أَرُونِی ما ذا خَلَقُوا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فی الأولی لبیان الجنس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عند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تُغْنِیَ عَنْهُمْ أَمْوالُهُمْ وَلا أَوْلادُهُمْ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عبیدة ، وقد مضی القول بأنها فی ذلک للبدل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ربما ، وذلک إذا اتصلت بما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لممّا نضرب الکبش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رأسه تلقی اللّسان من الفم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السیرافی وابن خروف وابن طاهر والأعلم ، وخرّجوا علیه 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أنهم مما یحذفون کذا ، والظاهر أن من فیهما ابتدائیة وما مصدریة ، وأنهم جعلوا کأنهم خلقوا من الضرب والحذف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علی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وَنَصَرْناهُ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p>
    <w:p>
      <w:pPr>
        <w:pStyle w:val="BookText"/>
        <w:rPr/>
      </w:pPr>
      <w:r>
        <w:rPr>
          <w:rFonts w:ascii="IRNazanin" w:hAnsi="IRNazanin" w:eastAsia="IRNazanin"/>
          <w:color w:val="111111"/>
          <w:sz w:val="28"/>
          <w:sz w:val="28"/>
          <w:szCs w:val="28"/>
          <w:rtl w:val="true"/>
          <w:lang w:bidi="fa-IR"/>
        </w:rPr>
        <w:t xml:space="preserve">التضمین ، أی منعناه منهم بالنصر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 وهی الداخلة علی ثانی المتضادین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الْمُفْسِدَ مِنَ الْمُصْلِحِ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یَمِیزَ الْخَبِیثَ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مالک ، وفیه نظر ؛ لأن الفصل مستفاد من العامل ، فإنّ مازو میّز بمعنی فصل ، والعلم صفة توجب التمییز ، والظاهر أن من فی الآیتین للابتداء ، أو بمعنی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 قال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رأیته من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فجعلته غایة لرؤیتک ، أی محلا للابتداء والانتهاء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أخذته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ابن مالک أنها فی هذه للمجاوزة ، والظاهر عندی أنها للابتداء ؛ لأن الأخذ ابتدیء من عنده وانتهی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التنصیص علی العموم ، وهی الزائدة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قبل دخولها یحتمل فی الجنس ونفی الوحدة ؛ ولهذا یصح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ویمتنع ذلک بعد دخول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العموم ، وهی الزائدة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 ، أو من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أحدا ودیارا صیغتا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زیادتها فی النوعین ثلاثة أمور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نفی أو نهی أو استفهام بهل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یَعْلَمُها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الْبَصَرَ هَلْ تَری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الفارسی الشّرط کقوله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تکن عند امریء من 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خالها تخفی علی النّاس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فصل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تنکیر مجرورها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فاعلا ، أو مفعولا به ، أو 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اجتمعت زیادتها فی المنصوب والمرفوع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کانَ مَعَهُ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أن تقدر کان تامة ؛ لأن مرفوعها فاعل ، وناقصة </w:t>
      </w:r>
      <w:r>
        <w:rPr>
          <w:rStyle w:val="FootnoteAnchor"/>
          <w:rtl w:val="true"/>
        </w:rPr>
        <w:footnoteReference w:id="108"/>
      </w:r>
      <w:r>
        <w:rPr>
          <w:rFonts w:ascii="IRNazanin" w:hAnsi="IRNazanin" w:eastAsia="IRNazanin"/>
          <w:color w:val="111111"/>
          <w:sz w:val="28"/>
          <w:sz w:val="28"/>
          <w:szCs w:val="28"/>
          <w:rtl w:val="true"/>
          <w:lang w:bidi="fa-IR"/>
        </w:rPr>
        <w:t>؛ لأن مرفوعها شبیه بالفاعل وأصله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المفعول بقولنا به هی عبارة ابن مالک ، فتخرج بقیة المفاعیل ، وکأن وجه منع زیادتها فی المفعول معه والمفعول لأجله والمفعول فیه أنهن فی المعنی بمنزلة المجرور بمع وباللام وبفی ، ولا تجامعهن من ، ولکن لا یظهر للمنع فی المفعول المطلق وجه ، وقد خرّج علیه أبو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زائدة ، وشیء فی موضع المصدر ، أی تفریطا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یَضُرُّکُمْ کَیْدُهُمْ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تفریطا وضرا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مفعولا به ؛ لأن فرّط إنما یتعدی إلیه بفی ، وقد عدی بها إلی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حجّة فی الآیة لمن ظن أن الکتاب یحتوی علی ذکر کل شیء صریحا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حجة فیها لو کان شیء مفعولا به ؛ لأن المراد بالکتاب اللوح المحفوظ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رأی الزمخشری ، والسیاق یقتضیه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أنها لا تزاد فی ثانی مفعولی ظن ، ولا ثالث مفعولات </w:t>
      </w:r>
    </w:p>
    <w:p>
      <w:pPr>
        <w:pStyle w:val="BookText"/>
        <w:rPr/>
      </w:pPr>
      <w:r>
        <w:rPr>
          <w:rFonts w:ascii="Amiri" w:hAnsi="Amiri" w:eastAsia="Amiri" w:cs="Amiri"/>
          <w:color w:val="111111"/>
          <w:sz w:val="28"/>
          <w:sz w:val="28"/>
          <w:szCs w:val="28"/>
          <w:rtl w:val="true"/>
          <w:lang w:bidi="ar-SA"/>
        </w:rPr>
        <w:t xml:space="preserve">أعلم ؛ لأنهما فی الأصل خبر ، وشذت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یَنْبَغِی لَنا أَنْ نَتَّخِذَ مِنْ دُونِکَ مِنْ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نتخذ للمفعول ، وحملها ابن مالک علی شذوذ زیادة من فی الحال </w:t>
      </w:r>
      <w:r>
        <w:rPr>
          <w:rStyle w:val="FootnoteAnchor"/>
          <w:rtl w:val="true"/>
        </w:rPr>
        <w:footnoteReference w:id="109"/>
      </w:r>
      <w:r>
        <w:rPr>
          <w:rFonts w:ascii="IRNazanin" w:hAnsi="IRNazanin" w:eastAsia="IRNazanin"/>
          <w:color w:val="111111"/>
          <w:sz w:val="28"/>
          <w:sz w:val="28"/>
          <w:szCs w:val="28"/>
          <w:rtl w:val="true"/>
          <w:lang w:bidi="fa-IR"/>
        </w:rPr>
        <w:t xml:space="preserve">، ویظهر لی فساده فی المعنی ؛ لأنک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لک أن تتخذ زیدا فی حالة کونه خاذلا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مثبت لخذلانه ناه عن اتخاذه ، وعلی هذا فیلزم أن الملائکة أثبتوا لأنفسهم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أهمل هذا الشرط الثالث ؛ فیلزمهم زیادتها فی الخبر ،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والتمییز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طاب زید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أحد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 یجیزون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أبی 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ومن زائدة کما جاءت آیة حالا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أی شیء ننسخ قلیلا أو کثیرا ؛ ففیه تخریج التنزیل علی شیء إن ثبت فهو شاذ ، أعنی زیادة من فی الحال ، وتقدیر ما لیس بمشتق ومنتقل ولا یظهر فیه معنی الحال حالا ، والتنظیر بما لا یناسب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علامة لا واحدة الآی ، وتفسیر اللفظ بما لا یحتمله ، وهو قوله قلیلا أو کثیرا ، وإنما ذلک مستفاد من اسم الشرط لعمومه لا من آیة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یشترط الأخفش واحدا من الشرطین الأولین ، واستدل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جاءَکَ مِنْ نَبَإِ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لَکُمْ مِنْ ذُنُوبِکُمْ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یُحَلَّوْنَ فِیها مِنْ أَساوِرَ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نُکَفِّرْ عَنْکُمْ سَیِّئاتِکُمْ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یشترط الکوفیون الأول ، واستدلوا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من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 عمر بن أبی ربیعة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وینمی لها حبّها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قال من کاشح لم یضر</w:t>
      </w:r>
    </w:p>
    <w:p>
      <w:pPr>
        <w:pStyle w:val="BookText"/>
        <w:rPr/>
      </w:pPr>
      <w:r>
        <w:rPr>
          <w:rFonts w:ascii="Amiri" w:hAnsi="Amiri" w:eastAsia="Amiri" w:cs="Amiri"/>
          <w:color w:val="111111"/>
          <w:sz w:val="28"/>
          <w:sz w:val="28"/>
          <w:szCs w:val="28"/>
          <w:rtl w:val="true"/>
          <w:lang w:bidi="ar-SA"/>
        </w:rPr>
        <w:t xml:space="preserve">وخرّج الکسائی علی زیادتها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أشدّ الناس عذابا یوم القیامة 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جنی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آتَیْتُکُمْ مِنْ کِتابٍ وَحِکْمَةٍ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لما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لمن ما ، ثم أدغم ، ثم حذفت میم من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وجوّز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عَلی قَوْمِهِ مِنْ بَعْدِهِ مِنْ جُنْدٍ مِنَ السَّماءِ وَما کُنَّا 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کون المعنی ومن الّذی کنا منزلین ، فجوز زیادتها مع المعرفة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وقال الفارسی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مِنَ السَّماءِ مِنْ جِبالٍ فِیها مِنْ 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یجوز کون من ومن الأخیرتین زائدتین ؛ فجوز الزیادة فی الإیجاب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المخالفون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قد کان هو أی کائن من جنس المطر ، وفما قال هو أی قائل من جنس الکاشح ، وإنه من أشد الناس أی إن الشأن ، ولقد جاءک هو أی جاء من الخبر کائنا من نبأ المرسلین ، أو ولقد جاءک نبأ من نبأ المرسلین ثم حذف الموصوف ، وهذا ضعیف فی العربیة ؛ لأن الصفة غیر مفردة ؛ فلا یحسن تخریج التنزیل علیه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قبل وبعد ؛ فقال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w:t>
      </w:r>
    </w:p>
    <w:p>
      <w:pPr>
        <w:pStyle w:val="BookText"/>
        <w:rPr/>
      </w:pPr>
      <w:r>
        <w:rPr>
          <w:rFonts w:ascii="IRNazanin" w:hAnsi="IRNazanin" w:eastAsia="IRNazanin"/>
          <w:color w:val="111111"/>
          <w:sz w:val="28"/>
          <w:sz w:val="28"/>
          <w:szCs w:val="28"/>
          <w:rtl w:val="true"/>
          <w:lang w:bidi="fa-IR"/>
        </w:rPr>
        <w:t xml:space="preserve">الغایة ، وردّ بأنها لا تدخل عندهم علی الزمان کما مر ، وأجیب بأنهما غیر متأصّلین فی الظرفیة وإنما هما فی الأصل صفتان للزمان ؛ إذ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زمنا قبل زمن مجیئک ؛ فلهذا سهل ذلک فیهما ، وزعم ابن مالک أنها زائدة ، وذلک مبنی علی قول الأخفش فی عدم الاشتراط لزیادتها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أَرادُوا أَنْ یَخْرُجُوا مِنْها مِنْ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الأولی للابتداء والثانیة للتعلیل ، وتعلقها بأرادوا أو بیخرجوا ، أو للابتداء فالغمّ بدل اشتمال ، وأعید الخافض ، وحذف الضمیر ، أی من غم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تُنْبِتُ الْأَرْضُ مِنْ بَقْلِها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الأولی للابتداء ، والثانیة إما کذلک فالمجرور بدل بعض وأعید الجار ، وإما لبیان الجنس فالظرف حال والمنبت محذوف ، أی مما تنبته کائنا من هذا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کَتَمَ شَهادَةً عِنْدَهُ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الأولی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الثانیة للابتداء علی أنها متعلقة باستقرار مقدر ، أو بالاستقرار الذی تعلقت به عند ، أی شهادة حاصلة عنده مما أخبر الله به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عن ، علی أنها متعلقة بکتم علی جعل کتمانه عن الأداء الذی أوجبه الله کتمانه عن الله ، وسیأتی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یتعدی بمن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لَتَأْتُونَ الرِّجالَ شَهْوَةً مِنْ دُونِ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للابتداء ، والظرف صفة لشهوة ، أی شهوة مبتدأة من دونهن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للمقابلة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من دون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اجعله عوضا منه ، وهذا یرجع إلی معنی البدل الذی تقدم ، ویردّه أنه لا یصح التصریح به ولا بالعوض مکانها هنا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312" w:name="pg5671_37729"/>
    </w:p>
    <w:p>
      <w:pPr>
        <w:pStyle w:val="BookText"/>
        <w:rPr/>
      </w:pPr>
      <w:bookmarkEnd w:id="31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یَوَدُّ الَّذِینَ کَفَرُوا مِنْ أَهْلِ الْکِتابِ وَلَا الْمُشْرِکِینَ أَنْ یُنَزَّلَ عَلَیْکُمْ مِنْ خَیْرٍ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من ثلاث مرات ؛ الأولی للتبیین لأن الکافرین نوعان کتابیون ومشرکون ، والثانیة زائدة ، والثالثة لابتداء الغایة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لَآکِلُونَ مِنْ شَجَرٍ مِنْ زَقُّومٍ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منهما للابتداء ، والثانیة للتبیین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نُودِیَ مِنْ شاطِئِ الْوادِ الْأَیْمَنِ فِی الْبُقْعَةِ الْمُبارَکَةِ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فیهما للابتداء ، ومجرور الثانیة بدل من مجرور الأولی بدل اشتمال لأن الشجرة کانت نابتة بالشاطیء</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509651_581953129"/>
      <w:bookmarkStart w:id="314" w:name="_Toc113"/>
      <w:bookmarkEnd w:id="313"/>
      <w:r>
        <w:rPr>
          <w:rtl w:val="true"/>
        </w:rPr>
        <w:t>«</w:t>
      </w:r>
      <w:r>
        <w:rPr>
          <w:rtl w:val="true"/>
        </w:rPr>
        <w:t>مَنْ</w:t>
      </w:r>
      <w:r>
        <w:rPr>
          <w:rtl w:val="true"/>
        </w:rPr>
        <w:t>»</w:t>
      </w:r>
      <w:bookmarkEnd w:id="3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واستفهامیة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رَبُّکُما یا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یفعل هذا إلا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من الاستفهامیّة أشربت معنی النفی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یَغْفِرُ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یتقید جواز ذلک بأن یتقدمها الواو ، خلافا لابن مالک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موصول ، والعائد محذوف ، ویجوز علی قول الکوفیین فی زیادة الأسماء کون ذا زائدة ، ومن مفعولا ، وظاهر کلام جماعة أنه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من وذا مرکبتین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ذلک أبو البقاء فی مواضع من إعرابه وثعلب فی أمالیة وغیرهما ، وخصوا جواز ذلک بماذا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إبهاما ، فحسن أن تجعل مع غیرها کشیء واحد ؛ لیکون ذلک أظهر لمعناها ، ولأن الترکیب خلاف الأصل ، وإنما دل علیه الدلیل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الألف</w:t>
      </w:r>
    </w:p>
    <w:p>
      <w:pPr>
        <w:pStyle w:val="BookText"/>
        <w:rPr/>
      </w:pPr>
      <w:r>
        <w:rPr>
          <w:rFonts w:ascii="Amiri" w:hAnsi="Amiri" w:eastAsia="Amiri" w:cs="Amiri"/>
          <w:color w:val="111111"/>
          <w:sz w:val="28"/>
          <w:sz w:val="28"/>
          <w:szCs w:val="28"/>
          <w:rtl w:val="true"/>
          <w:lang w:bidi="ar-SA"/>
        </w:rPr>
        <w:t xml:space="preserve">وموصولة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یَسْجُدُ لَهُ مَنْ فِی السَّماواتِ وَمَنْ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ونکرة موصوفة ، ولهذا دخلت علیها ربّ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من أنضجت غیظا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تمنّی لی موتا لم یطع</w:t>
      </w:r>
    </w:p>
    <w:p>
      <w:pPr>
        <w:pStyle w:val="BookText"/>
        <w:rPr/>
      </w:pPr>
      <w:r>
        <w:rPr>
          <w:rFonts w:ascii="IRNazanin" w:hAnsi="IRNazanin" w:eastAsia="IRNazanin"/>
          <w:color w:val="111111"/>
          <w:sz w:val="28"/>
          <w:sz w:val="28"/>
          <w:szCs w:val="28"/>
          <w:rtl w:val="true"/>
          <w:lang w:bidi="fa-IR"/>
        </w:rPr>
        <w:t xml:space="preserve">ووصفت بالنکرة 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بمن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حسان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فکفی بنا فضلا علی من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النّبیّ محمد إیّانا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برفع غیر ؛ فیحتمل أن من علی حالها ، ویحتمل الموصولیة ، وعلیهما 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هو غیرنا ، والجملة صفة أو صلة ، وقال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وإیّاک إذ حلّت بأرحلنا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بوادیه بعد المحل ممطور</w:t>
      </w:r>
    </w:p>
    <w:p>
      <w:pPr>
        <w:pStyle w:val="BookText"/>
        <w:rPr/>
      </w:pPr>
      <w:r>
        <w:rPr>
          <w:rFonts w:ascii="IRNazanin" w:hAnsi="IRNazanin" w:eastAsia="IRNazanin"/>
          <w:color w:val="111111"/>
          <w:sz w:val="28"/>
          <w:sz w:val="28"/>
          <w:szCs w:val="28"/>
          <w:rtl w:val="true"/>
          <w:lang w:bidi="fa-IR"/>
        </w:rPr>
        <w:t>أی کشخص ممطور بوادیه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الکسائی أنها لا تکون نکرة إلا فی موضع یخص النکرات ، وردّ بهذین البیتین ، فخرجهما علی الزیادة ، وذلک شیء لم یثبت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فجزم جماعة بأنها موصوفة وهو بعید ، لقلة استعمالها ، وآخرون بأنها موصولة ، 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أل فی الناس للعهد فموصولة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للجنس فموصوفة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ویحتاج لتأمل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یکرمنی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الأوجه الأربعة ، فإن قدرتها شرطیة جزمت الفعلین ، أو موصوفة رفعتهما ، أو استفهامیة رفعت الأولی وجزمت الثانی ؛ لأنه جواب بغیر الفاء ، ومن فیهن مبتدأ ، وخبر </w:t>
      </w:r>
    </w:p>
    <w:p>
      <w:pPr>
        <w:pStyle w:val="BookText"/>
        <w:rPr/>
      </w:pPr>
      <w:r>
        <w:rPr>
          <w:rFonts w:ascii="IRNazanin" w:hAnsi="IRNazanin" w:eastAsia="IRNazanin"/>
          <w:color w:val="111111"/>
          <w:sz w:val="28"/>
          <w:sz w:val="28"/>
          <w:szCs w:val="28"/>
          <w:rtl w:val="true"/>
          <w:lang w:bidi="fa-IR"/>
        </w:rPr>
        <w:t xml:space="preserve">الاستفهامیة الجملة الأولی ، والموصولة أو الموصوفة الجملة الثانیة ، والشرطیة الأولی أو الثانیة علی خلاف فی ذلک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تحسن الاستفهامیة </w:t>
      </w:r>
      <w:r>
        <w:rPr>
          <w:rStyle w:val="FootnoteAnchor"/>
          <w:rtl w:val="true"/>
        </w:rPr>
        <w:footnoteReference w:id="113"/>
      </w:r>
      <w:r>
        <w:rPr>
          <w:rFonts w:ascii="IRNazanin" w:hAnsi="IRNazanin" w:eastAsia="IRNazanin"/>
          <w:color w:val="111111"/>
          <w:sz w:val="28"/>
          <w:sz w:val="28"/>
          <w:szCs w:val="28"/>
          <w:rtl w:val="true"/>
          <w:lang w:bidi="fa-IR"/>
        </w:rPr>
        <w:t>، ویحسن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أقسام من قسمان آخران ؛ أحدهما أن تأتی نکرة تامة ، وذلک عند أبی علی ، قاله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مز کأمن ضافت مذاهبه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ونعم من هو فی سرّ وإعلان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فزعم أن الفاعل مستتر ، ومن تمییز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بالمدح ، فهو مبتدأ خبره ما قبله أو خبر لمبتدأ محذوف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موصول فاعل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هو آخر محذوف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وشعری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درّی ما أجنّ صدری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والظرف متعلق بالمحذوف ؛ لأن فیه معنی الفعل ، أی ونعم من هو الثابت فی حالی السر والعلانیة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ویحتاج إلی تقدیر هو ثالث یکون مخصوصا بالمدح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وذلک فیما زعم الکسائی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ترد زائدة کما ، وذلک سهل علی قاعدة الکوفیین فی أن الأسماء تزاد ، وأنشد علیه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فکفی بنا فضلا علی من غیرنا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خفض غیرنا ، وقوله </w:t>
      </w:r>
      <w:r>
        <w:rPr>
          <w:rFonts w:eastAsia="IRNazanin" w:cs="IRNazanin"/>
          <w:color w:val="111111"/>
          <w:sz w:val="28"/>
          <w:szCs w:val="28"/>
          <w:rtl w:val="true"/>
          <w:lang w:bidi="fa-IR"/>
        </w:rPr>
        <w:t xml:space="preserve">: </w:t>
      </w:r>
      <w:bookmarkStart w:id="315" w:name="pg5671_37735"/>
    </w:p>
    <w:p>
      <w:pPr>
        <w:pStyle w:val="BookText"/>
        <w:rPr/>
      </w:pPr>
      <w:bookmarkEnd w:id="315"/>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شاة من قنص لمن حلّت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 ، ولیتها لم تحرم</w:t>
      </w:r>
    </w:p>
    <w:p>
      <w:pPr>
        <w:pStyle w:val="BookText"/>
        <w:rPr/>
      </w:pPr>
      <w:r>
        <w:rPr>
          <w:rFonts w:ascii="IRNazanin" w:hAnsi="IRNazanin" w:eastAsia="IRNazanin"/>
          <w:color w:val="111111"/>
          <w:sz w:val="28"/>
          <w:sz w:val="28"/>
          <w:szCs w:val="28"/>
          <w:rtl w:val="true"/>
          <w:lang w:bidi="fa-IR"/>
        </w:rPr>
        <w:t xml:space="preserve">فیمن رواه بمن دون ما ، وهو خلاف المشهور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الزبیر سنام المجد ، 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القبائل والأثرون من عددا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ولنا أنها فی الأولین نکرة موصوفة ، أی علی قوم غیرنا ، ویا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قنص ، وهذا من الوصف بالمصدر للمبالغة ، وعددا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صفة لمن علی أنه اسم وضع موضع المصدر ، وهو العدّ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والأثرون قوما ذوی عد ، أی قوما معدودین ، وإما معمول لیعد محذوفا صلة أو صفة لمن ، ومن بدل من الأثرون</w:t>
      </w:r>
      <w:r>
        <w:rPr>
          <w:rFonts w:eastAsia="IRNazanin" w:cs="IRNazanin"/>
          <w:color w:val="111111"/>
          <w:sz w:val="28"/>
          <w:szCs w:val="28"/>
          <w:rtl w:val="true"/>
          <w:lang w:bidi="fa-IR"/>
        </w:rPr>
        <w:t>.</w:t>
      </w:r>
    </w:p>
    <w:p>
      <w:pPr>
        <w:pStyle w:val="Heading5"/>
        <w:numPr>
          <w:ilvl w:val="4"/>
          <w:numId w:val="1"/>
        </w:numPr>
        <w:rPr/>
      </w:pPr>
      <w:bookmarkStart w:id="316" w:name="__RefHeading___Toc3509653_581953129"/>
      <w:bookmarkStart w:id="317" w:name="_Toc114"/>
      <w:bookmarkEnd w:id="316"/>
      <w:r>
        <w:rPr>
          <w:rtl w:val="true"/>
        </w:rPr>
        <w:t>«</w:t>
      </w:r>
      <w:r>
        <w:rPr>
          <w:rtl w:val="true"/>
        </w:rPr>
        <w:t>مَهْمَا</w:t>
      </w:r>
      <w:r>
        <w:rPr>
          <w:rtl w:val="true"/>
        </w:rPr>
        <w:t>»</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لعود الضمیر إلیها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تَأْتِنا بِهِ مِنْ آیَةٍ لِتَسْحَرَنا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علیها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علی اللفظ وعلی المعنی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والأولی أن یعود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لآیة ، وزعم السهیلی أنها تأتی حرفا ، بدلیل قول زهیر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تکن عند امرئ من 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خالها تخفی علی الناس تعلم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هنا حرف بمنزلة إن ، بدلیل أنها لا محل لها ، وتبعه ابن یسعون ، واستدل بقوله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أوبیت کلّ ماء فهی ضاویة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تصب أفقا من بارق تشم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تکون مبتدأ لعدم الرابط من الخبر وهو فعل الشرط ، ولا مفعولا لاستیفاء فعل الشرط مفعوله ، ولا سبیل إلی غیرهما ، فتعین أنها لا موضع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أنها فی الأول إما خبر تکن ، وخلیقة اسمها ، ومن زائدة ، لأن الشرط غیر موجب عند أبی علی ، وإما مبتدأ ، واسم تکن ضمیر راجع إلیها ، والظرف خبر ، وأنت ضمیرها لأنها الخلیقة فی المعنی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نصب حاجتک ، ومن خلیقة تفسیر للضمیر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فتوضح فالمقراة لم یعف رسمها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نسجتها من جنوب وشمال</w:t>
      </w:r>
    </w:p>
    <w:p>
      <w:pPr>
        <w:pStyle w:val="BookText"/>
        <w:rPr/>
      </w:pPr>
      <w:r>
        <w:rPr>
          <w:rFonts w:ascii="IRNazanin" w:hAnsi="IRNazanin" w:eastAsia="IRNazanin"/>
          <w:color w:val="111111"/>
          <w:sz w:val="28"/>
          <w:sz w:val="28"/>
          <w:szCs w:val="28"/>
          <w:rtl w:val="true"/>
          <w:lang w:bidi="fa-IR"/>
        </w:rPr>
        <w:t xml:space="preserve">وفی الثانی مفعول تصب ، وأفقا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 ومن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لمهما أو متعلق بتصب ، فمعناها التبعیض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تصب فی أفق من البوارق 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ظرف زمان ، والمعنی أی وقت تصب بارقا من أفق ، فقلب الکلام ، أو فی أفق بارقا ، فزاد من ، واستعمل أفقا ظرفا ، انتهی ، وسیأتی أن مهما لا تستعمل ظرفا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بسیطة ، لا مرکبة من مه وما الشرطیة ، ولا من ما الشرطیة وما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أبدلت الهاء من الألف الأولی دفعا للتکرار ، خلافا لزاعمی ذلک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ثلاثة معان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یعقل غیر الزمان مع تضمن معنی الشرط ، ومنه الآیة ، ولهذا فسرت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فیها إما مبتدأ أو منصوبة علی الاشتغال ، فیقدر لها عامل متعدّ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 عنها ، لأن لها الصدر ، أی مهما تحضرنا تأتنا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والشرط ؛ فتکون ظرفا لفعل الشرط ، ذکره ابن مالک ، وزعم أن النحویین أهملوه ، وأنشد لحاتم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مهما تعط بطنک سؤله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وفرجک نالا منتهی الذّمّ أجمعا</w:t>
      </w:r>
    </w:p>
    <w:p>
      <w:pPr>
        <w:pStyle w:val="BookText"/>
        <w:rPr/>
      </w:pPr>
      <w:r>
        <w:rPr>
          <w:rFonts w:ascii="IRNazanin" w:hAnsi="IRNazanin" w:eastAsia="IRNazanin"/>
          <w:color w:val="111111"/>
          <w:sz w:val="28"/>
          <w:sz w:val="28"/>
          <w:szCs w:val="28"/>
          <w:rtl w:val="true"/>
          <w:lang w:bidi="fa-IR"/>
        </w:rPr>
        <w:t xml:space="preserve">وأبیاتا أخر ، ولا دلیل فی ذلک ، لجواز کونها للمصدر بمعنی أیّ إعطاء کثیرا أو قلیلا وهذه المقالة سبق إلیها ابن مالک غیره ، وشدد الزمخشری الإنکار علی من قال بها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فی عداد الکلمات التی یحرفها من لا ید له فی علم العربیة ، فیضعها فی غیر موضعها ، ویظنها بمعنی متی ،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جئتنی أعطیتک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وضعه ، ولیس من کلام واضع العربیة ، ثم یذهب فیفسر بها الآیة فیلحد فی آیات الله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بذلک فی الآیة ممتنع ، ولو صح ثبوته فی غیرها ؛ لتفسیرها بمن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 ذکره جماعة منهم ابن مالک ، واستدلوا علیه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 لی اللّیلة مهما 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أودی بنعلیّ وسربالیه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فزعموا أن مهما مبتدأ ، ولی الخبر ، وأعیدت الجملة توکیدا ، وأودی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بمعنی هلک ، ونعلی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والباء زائدة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فی البیت ؛ لاحتمال أن التقدیر مه اسم فعل بمعنی اکفف ثم استأنف استفهاما بما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المشکل قول الشاطبی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ومهما تصلها أو بدأت براءة</w:t>
      </w:r>
    </w:p>
    <w:p>
      <w:pPr>
        <w:pStyle w:val="BookText"/>
        <w:rPr/>
      </w:pPr>
      <w:r>
        <w:rPr>
          <w:rFonts w:ascii="IRNazanin" w:hAnsi="IRNazanin" w:eastAsia="IRNazanin"/>
          <w:color w:val="111111"/>
          <w:sz w:val="28"/>
          <w:sz w:val="28"/>
          <w:szCs w:val="28"/>
          <w:rtl w:val="true"/>
          <w:lang w:bidi="fa-IR"/>
        </w:rPr>
        <w:t xml:space="preserve">ونقول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فی مهما أن تکون مفعولا به لتصل لاستیفائه مفعوله ، ولا مبتدأ لعدم الرابط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مهما واقعة علی براءة ؛ فیکون ضمیر تصلها راجعا إلی براءة ، وحینئذ فمهما مبتدأ أو مفعول لمحذوف یفسره تصل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الشرط عام ، وبراءة اسم خاص فضمیرها کذلک ، فلا یرجع إلی العام ، وبالوجه الذی بطل به ابتدائیة مهما یبطل کونها مشتغلا عنها العامل بالضمیر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بخلافها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ومهما تصلها مع أواخر سورة</w:t>
      </w:r>
    </w:p>
    <w:p>
      <w:pPr>
        <w:pStyle w:val="BookText"/>
        <w:rPr/>
      </w:pPr>
      <w:r>
        <w:rPr>
          <w:rFonts w:ascii="IRNazanin" w:hAnsi="IRNazanin" w:eastAsia="IRNazanin"/>
          <w:color w:val="111111"/>
          <w:sz w:val="28"/>
          <w:sz w:val="28"/>
          <w:szCs w:val="28"/>
          <w:rtl w:val="true"/>
          <w:lang w:bidi="fa-IR"/>
        </w:rPr>
        <w:t>فإنها هناک واقعة علی البسملة التی فی أول کل سورة ؛ فهی عامة ؛ فیصحّ فیها الابتداء أو النصب بفعل یفسره تصل ، أی وأی بسملة تصل تصلها ، والظرفیة بمعنی وأیّ وقت تصل البسملة ، علی القول بجواز ظرفیتها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هنا فیتعین کونها ظرفا لتصل بتقدیر وأی وقت تصل براءة ، أو مفعولا به حذف عامله أی ومهما تفعل ، ویکون تصل وبدأت بدل تفصیل من ذلک الفعل ، وأما ضمیر تصلها فلک أن تعیده علی اسم مظهر قبله محذوفا ، أی ومهما تفعل فی براءة تصلها أو بدأت بها ، وحذف بها ، ولما خفی المعنی بحذف مرجع الضمیر ذکر براءة بیانا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أنه بدل منه ، أو علی إضمار </w:t>
      </w:r>
      <w:bookmarkStart w:id="318" w:name="pg5671_37743"/>
    </w:p>
    <w:p>
      <w:pPr>
        <w:pStyle w:val="BookText"/>
        <w:rPr/>
      </w:pPr>
      <w:bookmarkEnd w:id="318"/>
      <w:r>
        <w:rPr>
          <w:rFonts w:ascii="IRNazanin" w:hAnsi="IRNazanin" w:eastAsia="IRNazanin"/>
          <w:color w:val="111111"/>
          <w:sz w:val="28"/>
          <w:sz w:val="28"/>
          <w:szCs w:val="28"/>
          <w:rtl w:val="true"/>
          <w:lang w:bidi="fa-IR"/>
        </w:rPr>
        <w:t xml:space="preserve">أعنی ، ولک أن تعیده علی ما بعده وهو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أنه بدل منه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فمفعول بدأت محذوف ، أو علی أن الفعلین تنازعاها فأعمل الثانی متّسعا فیه بإسقاط الباء ، وأضمر الفضلة فی الأول ،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ترضیه ویرضیک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 فکن فی الغیب أحفظ للودّ</w:t>
      </w:r>
    </w:p>
    <w:p>
      <w:pPr>
        <w:pStyle w:val="Heading5"/>
        <w:numPr>
          <w:ilvl w:val="4"/>
          <w:numId w:val="1"/>
        </w:numPr>
        <w:rPr/>
      </w:pPr>
      <w:bookmarkStart w:id="319" w:name="__RefHeading___Toc3509655_581953129"/>
      <w:bookmarkStart w:id="320" w:name="_Toc115"/>
      <w:bookmarkEnd w:id="319"/>
      <w:r>
        <w:rPr>
          <w:rtl w:val="true"/>
        </w:rPr>
        <w:t>«</w:t>
      </w:r>
      <w:r>
        <w:rPr>
          <w:rtl w:val="true"/>
        </w:rPr>
        <w:t>مَعَ</w:t>
      </w:r>
      <w:r>
        <w:rPr>
          <w:rtl w:val="true"/>
        </w:rPr>
        <w:t>»</w:t>
      </w:r>
      <w:bookmarkEnd w:id="3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بدلیل التنوین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الجار فی حکایة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من معه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وتسکین عینه لغة غنم وربیعة ، لا ضرورة خلافا لسیبویه ، واسمیتها حینئذ باقیة ، وقول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حینئذ حرف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مضافة ؛ فتکون ظرفا ، ولها حینئذ ثلاثة معان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الاجتماع ؛ ولهذا یخبر بها عن الذوات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مع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مرادفة عند ، وعلیه القراءة وحکایة سیبویه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ومفردة ؛ فتنون ، وتکون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ظرفا مخبرا به فی نحو قوله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أفیقوا بنی حرب وأهواؤنا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وأرماحنا موصولة لم تقضّب</w:t>
      </w:r>
      <w:r>
        <w:rPr>
          <w:rFonts w:eastAsia="IRNazanin" w:cs="IRNazanin"/>
          <w:color w:val="111111"/>
          <w:sz w:val="28"/>
          <w:szCs w:val="28"/>
          <w:rtl w:val="true"/>
          <w:lang w:bidi="fa-IR"/>
        </w:rPr>
        <w:t xml:space="preserve">] </w:t>
      </w:r>
      <w:bookmarkStart w:id="321" w:name="pg5671_37745"/>
    </w:p>
    <w:p>
      <w:pPr>
        <w:pStyle w:val="BookText"/>
        <w:rPr/>
      </w:pPr>
      <w:bookmarkEnd w:id="321"/>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حال ، والخبر محذوف ، وهی فی الإفراد بمعنی جمیعا عند ابن مالک ، وهو خلاف قول ثعلب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جاآ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فعلهما فی وقت واحد أو فی وقتین ، 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جاآ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وقد عادل بینهما من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ویحیی کیدی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جمیعا ونرامی معا</w:t>
      </w:r>
    </w:p>
    <w:p>
      <w:pPr>
        <w:pStyle w:val="BookText"/>
        <w:rPr/>
      </w:pPr>
      <w:r>
        <w:rPr>
          <w:rFonts w:ascii="IRNazanin" w:hAnsi="IRNazanin" w:eastAsia="IRNazanin"/>
          <w:color w:val="111111"/>
          <w:sz w:val="28"/>
          <w:sz w:val="28"/>
          <w:szCs w:val="28"/>
          <w:rtl w:val="true"/>
          <w:lang w:bidi="fa-IR"/>
        </w:rPr>
        <w:t xml:space="preserve">وتستعمل معا للجماعة کما تستعمل للاثنین ،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إذا حنّت الأولی سجعن لها معا</w:t>
      </w:r>
    </w:p>
    <w:p>
      <w:pPr>
        <w:pStyle w:val="BookText"/>
        <w:rPr/>
      </w:pP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وأفنی رجالی فبادوا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قلبی بهم مستفزّا</w:t>
      </w:r>
    </w:p>
    <w:p>
      <w:pPr>
        <w:pStyle w:val="Heading5"/>
        <w:numPr>
          <w:ilvl w:val="4"/>
          <w:numId w:val="1"/>
        </w:numPr>
        <w:rPr/>
      </w:pPr>
      <w:bookmarkStart w:id="322" w:name="__RefHeading___Toc3509657_581953129"/>
      <w:bookmarkStart w:id="323" w:name="_Toc116"/>
      <w:bookmarkEnd w:id="322"/>
      <w:r>
        <w:rPr>
          <w:rtl w:val="true"/>
        </w:rPr>
        <w:t>«</w:t>
      </w:r>
      <w:r>
        <w:rPr>
          <w:rtl w:val="true"/>
        </w:rPr>
        <w:t>مَتی</w:t>
      </w:r>
      <w:r>
        <w:rPr>
          <w:rtl w:val="true"/>
        </w:rPr>
        <w:t>»</w:t>
      </w:r>
      <w:bookmarkEnd w:id="3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شرط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جلا وطلّاع الثّنایا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أضع العمامة تعرفونی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 مرادف للوسط ، وحرف بمعنی من أو فی ، وذلک فی لغة هذیل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 متی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وقال ساعدة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أخیل  برقا متی حاب له زجل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یفتّر من توماضه حلجا</w:t>
      </w:r>
      <w:r>
        <w:rPr>
          <w:rStyle w:val="FootnoteAnchor"/>
          <w:rtl w:val="true"/>
        </w:rPr>
        <w:footnoteReference w:id="11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 سحاب حاب ، أی ثقیل المشی له تصویت ، واختلف فی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وضعته متی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فی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bookmarkStart w:id="324" w:name="pg5671_37747"/>
    </w:p>
    <w:p>
      <w:pPr>
        <w:pStyle w:val="BookText"/>
        <w:rPr/>
      </w:pPr>
      <w:bookmarkEnd w:id="324"/>
      <w:r>
        <w:rPr>
          <w:rFonts w:ascii="IRNazanin" w:hAnsi="IRNazanin" w:eastAsia="IRNazanin"/>
          <w:color w:val="111111"/>
          <w:sz w:val="28"/>
          <w:sz w:val="28"/>
          <w:szCs w:val="28"/>
          <w:rtl w:val="true"/>
          <w:lang w:bidi="fa-IR"/>
        </w:rPr>
        <w:t xml:space="preserve">وسط ، وکذلک اختلف فی قول أبی ذؤیب یصف السحاب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شربن بماء البحر ثمّ ترفّعت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لجج خضر لهنّ نثیج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من ، وقال ابن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وسط</w:t>
      </w:r>
      <w:r>
        <w:rPr>
          <w:rFonts w:eastAsia="IRNazanin" w:cs="IRNazanin"/>
          <w:color w:val="111111"/>
          <w:sz w:val="28"/>
          <w:szCs w:val="28"/>
          <w:rtl w:val="true"/>
          <w:lang w:bidi="fa-IR"/>
        </w:rPr>
        <w:t>.</w:t>
      </w:r>
    </w:p>
    <w:p>
      <w:pPr>
        <w:pStyle w:val="Heading5"/>
        <w:numPr>
          <w:ilvl w:val="4"/>
          <w:numId w:val="1"/>
        </w:numPr>
        <w:rPr/>
      </w:pPr>
      <w:bookmarkStart w:id="325" w:name="__RefHeading___Toc3509659_581953129"/>
      <w:bookmarkStart w:id="326" w:name="_Toc117"/>
      <w:bookmarkEnd w:id="325"/>
      <w:r>
        <w:rPr>
          <w:rtl w:val="true"/>
        </w:rPr>
        <w:t>«</w:t>
      </w:r>
      <w:r>
        <w:rPr>
          <w:rtl w:val="true"/>
        </w:rPr>
        <w:t>مُنذُ و مُذْ</w:t>
      </w:r>
      <w:r>
        <w:rPr>
          <w:rtl w:val="true"/>
        </w:rPr>
        <w:t>»</w:t>
      </w:r>
      <w:bookmarkEnd w:id="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یلیهما اسم مجرور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اسمان مضافان ، والصحیح أنهما حرفا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من إن کان الزمان ماضیا ، وبمعنی فی إن کان حاضرا ، وبمعنی من وإلی جمیعا إن کان معدودا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 الخمیس ، أو مذ یومنا ، أو عامنا ، أو مذ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العرب علی وجوب جرهما للحاضر ، وعلی ترجیح جر منذ للماضی علی رفعه ، وترجیح رفع مذ للماضی علی جره ، ومن الکثیر فی منذ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 نبک من ذکری حبیب وعرفان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وربع عفت آثاره منذ أزمان</w:t>
      </w:r>
    </w:p>
    <w:p>
      <w:pPr>
        <w:pStyle w:val="BookText"/>
        <w:rPr/>
      </w:pPr>
      <w:r>
        <w:rPr>
          <w:rFonts w:ascii="IRNazanin" w:hAnsi="IRNazanin" w:eastAsia="IRNazanin"/>
          <w:color w:val="111111"/>
          <w:sz w:val="28"/>
          <w:sz w:val="28"/>
          <w:szCs w:val="28"/>
          <w:rtl w:val="true"/>
          <w:lang w:bidi="fa-IR"/>
        </w:rPr>
        <w:t xml:space="preserve">ومن القلیل فی مذ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الدّیار بقنّة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أقوین مذ حجج ومذ دهر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یلیهما اسم مرفوع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یوم الخمیس ، ومنذ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المبرد وابن السراج والفارسی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مبتدآن ، وما بعدهما خبر ، ومعناهما الأمد إن کان الزمان حاضرا أو معدودا ، وأول المدة إن کان ماضیا ، وقال الأخفش والزجاج والزجاجی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ظرفان مخبر بهما عما بعدهما ، ومعناهما بین وبین مضافین ؛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لقیته مذ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وبین لقائه یومان ، ولا خفاء بما فیه من التعسّف ، وقال أکثر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ظرفان مضافان لجملة حذف فعلها ، وبقی </w:t>
      </w:r>
    </w:p>
    <w:p>
      <w:pPr>
        <w:pStyle w:val="BookText"/>
        <w:rPr/>
      </w:pPr>
      <w:r>
        <w:rPr>
          <w:rFonts w:ascii="IRNazanin" w:hAnsi="IRNazanin" w:eastAsia="IRNazanin"/>
          <w:color w:val="111111"/>
          <w:sz w:val="28"/>
          <w:sz w:val="28"/>
          <w:szCs w:val="28"/>
          <w:rtl w:val="true"/>
          <w:lang w:bidi="fa-IR"/>
        </w:rPr>
        <w:t xml:space="preserve">فاعلها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کان یومان ، واختاره السهیلی وابن مالک ، وقال بعض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لمحذوف ، أی ما رأیته من الزمان الذی هو یومان ، بناء علی أن مذ مرکبة من کلمتین من وذو الطائیة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یلیهما الجمل الفعلیة أو الاسمیة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مذ عقدت یداه إزاره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 فأدرک خمسة الأشبار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زلت أبغی المال مذ أنا یافع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ولیدا وکهلا حین شبت وأمردا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أنهما حینئذ ظرفان مضافان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زمن مضاف إلی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مبتدآن ؛ فیجب تقدیر زمان مضاف للجملة یکون هو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مذ منذ ، بدلیل رجوعهم إلی ضم ذال مذ عند ملاقاة الساکن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أن الأصل الضم لکسروا ، ولأن بعضهم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زمن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فیضم مع عدم الساکن ، وقال ابن ملکون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أصلان ، لأنه لا یتصرّف فی الحرف ولا شبهه ، ویردّه تخفیفهم إنّ وکأنّ ولکنّ وربّ وقطّ ، وقال المالقی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مذ اسما فأصلها منذ ، أو حرفا فهی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وتوفیقه وتیسیره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w:t>
      </w:r>
    </w:p>
    <w:p>
      <w:pPr>
        <w:pStyle w:val="BookText"/>
        <w:rPr/>
      </w:pPr>
      <w:r>
        <w:rPr>
          <w:rFonts w:ascii="IRNazanin" w:hAnsi="IRNazanin" w:eastAsia="IRNazanin"/>
          <w:color w:val="111111"/>
          <w:sz w:val="28"/>
          <w:sz w:val="28"/>
          <w:szCs w:val="28"/>
          <w:rtl w:val="true"/>
          <w:lang w:bidi="fa-IR"/>
        </w:rPr>
        <w:t>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لأنحی النحاة العلامة ابن هشام ، الأنصاری ،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 ، مفتتحا بحرف النون من باب الحروف</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جلت قدرته أن یعین علی إکماله بمنه وفضله </w:t>
      </w:r>
      <w:bookmarkStart w:id="327" w:name="pg5671_3775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3509661_581953129"/>
      <w:bookmarkStart w:id="329" w:name="_Toc118"/>
      <w:bookmarkEnd w:id="327"/>
      <w:bookmarkEnd w:id="328"/>
      <w:r>
        <w:rPr>
          <w:rtl w:val="true"/>
        </w:rPr>
        <w:t>فهرس الجزء الأول</w:t>
      </w:r>
      <w:bookmarkEnd w:id="32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تمت فهرس الموضوعات الواردة فی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 الأنصاری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الواحد القهّار، و صلاته و سلامه علی نبیه المختار و علی آله و صحبه الأبرار الأطهار </w:t>
      </w:r>
      <w:bookmarkStart w:id="330" w:name="pg5671_37783"/>
    </w:p>
    <w:p>
      <w:pPr>
        <w:pStyle w:val="Heading2"/>
        <w:numPr>
          <w:ilvl w:val="1"/>
          <w:numId w:val="1"/>
        </w:numPr>
        <w:rPr/>
      </w:pPr>
      <w:bookmarkStart w:id="331" w:name="__RefHeading___Toc3509663_581953129"/>
      <w:bookmarkStart w:id="332" w:name="_Toc119"/>
      <w:bookmarkEnd w:id="330"/>
      <w:bookmarkEnd w:id="331"/>
      <w:r>
        <w:rPr>
          <w:rtl w:val="true"/>
        </w:rPr>
        <w:t>الجزء الثانی</w:t>
      </w:r>
      <w:bookmarkEnd w:id="33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3509665_581953129"/>
      <w:bookmarkStart w:id="334" w:name="_Toc120"/>
      <w:bookmarkEnd w:id="333"/>
      <w:r>
        <w:rPr>
          <w:rtl w:val="true"/>
        </w:rPr>
        <w:t>اشارة</w:t>
      </w:r>
      <w:bookmarkEnd w:id="33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5671_37790"/>
      <w:bookmarkStart w:id="336" w:name="pg5671_37790"/>
      <w:bookmarkEnd w:id="336"/>
    </w:p>
    <w:p>
      <w:pPr>
        <w:pStyle w:val="BookText"/>
        <w:rPr/>
      </w:pPr>
      <w:bookmarkStart w:id="337" w:name="pg5671_37790"/>
      <w:bookmarkEnd w:id="33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38" w:name="__RefHeading___Toc3509667_581953129"/>
      <w:bookmarkStart w:id="339" w:name="_Toc121"/>
      <w:bookmarkEnd w:id="338"/>
      <w:r>
        <w:rPr>
          <w:rtl w:val="true"/>
        </w:rPr>
        <w:t>[</w:t>
      </w:r>
      <w:r>
        <w:rPr>
          <w:rtl w:val="true"/>
        </w:rPr>
        <w:t>تتمة الباب الأول</w:t>
      </w:r>
      <w:r>
        <w:rPr>
          <w:rtl w:val="true"/>
        </w:rPr>
        <w:t>]</w:t>
      </w:r>
      <w:bookmarkEnd w:id="339"/>
    </w:p>
    <w:p>
      <w:pPr>
        <w:pStyle w:val="Heading4"/>
        <w:numPr>
          <w:ilvl w:val="3"/>
          <w:numId w:val="1"/>
        </w:numPr>
        <w:rPr/>
      </w:pPr>
      <w:bookmarkStart w:id="340" w:name="__RefHeading___Toc3509669_581953129"/>
      <w:bookmarkStart w:id="341" w:name="_Toc122"/>
      <w:bookmarkEnd w:id="340"/>
      <w:r>
        <w:rPr>
          <w:rtl w:val="true"/>
        </w:rPr>
        <w:t>حرف النون</w:t>
      </w:r>
      <w:bookmarkEnd w:id="341"/>
    </w:p>
    <w:p>
      <w:pPr>
        <w:pStyle w:val="Heading5"/>
        <w:numPr>
          <w:ilvl w:val="4"/>
          <w:numId w:val="1"/>
        </w:numPr>
        <w:rPr/>
      </w:pPr>
      <w:bookmarkStart w:id="342" w:name="__RefHeading___Toc3509671_581953129"/>
      <w:bookmarkStart w:id="343" w:name="_Toc123"/>
      <w:bookmarkEnd w:id="342"/>
      <w:r>
        <w:rPr>
          <w:rtl w:val="true"/>
        </w:rPr>
        <w:t>«</w:t>
      </w:r>
      <w:r>
        <w:rPr>
          <w:rtl w:val="true"/>
        </w:rPr>
        <w:t>النون المفردة</w:t>
      </w:r>
      <w:r>
        <w:rPr>
          <w:rtl w:val="true"/>
        </w:rPr>
        <w:t>»</w:t>
      </w:r>
      <w:bookmarkEnd w:id="343"/>
    </w:p>
    <w:p>
      <w:pPr>
        <w:pStyle w:val="BookText"/>
        <w:rPr/>
      </w:pPr>
      <w:r>
        <w:rPr>
          <w:rFonts w:ascii="IRNazanin" w:hAnsi="IRNazanin" w:eastAsia="IRNazanin"/>
          <w:color w:val="111111"/>
          <w:sz w:val="28"/>
          <w:sz w:val="28"/>
          <w:szCs w:val="28"/>
          <w:rtl w:val="true"/>
          <w:lang w:bidi="fa-IR"/>
        </w:rPr>
        <w:t xml:space="preserve">تأتی علی أربعة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التوکید ، وهی خفیفة وثقیلة ، وقد اجتمعتا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 وَلَیَکُوناً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أصلان عند البصریین ، 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الثقیلة أصل ، ومعناهما التوکید ،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والتوکید بالثقیلة أبلغ ، ویختصان بالفعل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أریت إن جاءت به أماودا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مرجّلا ویلبس البرودا</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أقائلنّ أحضروا الشّهودا</w:t>
      </w:r>
    </w:p>
    <w:p>
      <w:pPr>
        <w:pStyle w:val="BookText"/>
        <w:rPr/>
      </w:pPr>
      <w:r>
        <w:rPr>
          <w:rFonts w:ascii="Amiri" w:hAnsi="Amiri" w:eastAsia="Amiri" w:cs="Amiri"/>
          <w:color w:val="111111"/>
          <w:sz w:val="28"/>
          <w:sz w:val="28"/>
          <w:szCs w:val="28"/>
          <w:rtl w:val="true"/>
          <w:lang w:bidi="ar-SA"/>
        </w:rPr>
        <w:t>فضرورة سوّغها شبه الوصف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ویؤکد بهما صیغ الأمر مطلقا ، ولو کان دعائیا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فأنزلن سکینة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الأقدام إن لاقینا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أفعل فی التعجب ؛ لأن معناه کمعنی الفعل الماضی ، وشذ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ومستبدل من بعد غضبی صریمة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فأحربه بطول فقر وأحریا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یؤکد بهما الماضی مطلقا ، وشذّ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سعدک لو رحمت متیّما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 یک للصّبابة جانحا</w:t>
      </w:r>
    </w:p>
    <w:p>
      <w:pPr>
        <w:pStyle w:val="BookText"/>
        <w:rPr/>
      </w:pPr>
      <w:r>
        <w:rPr>
          <w:rFonts w:ascii="Amiri" w:hAnsi="Amiri" w:eastAsia="Amiri" w:cs="Amiri"/>
          <w:color w:val="111111"/>
          <w:sz w:val="28"/>
          <w:sz w:val="28"/>
          <w:szCs w:val="28"/>
          <w:rtl w:val="true"/>
          <w:lang w:bidi="ar-SA"/>
        </w:rPr>
        <w:t xml:space="preserve">والذی سهّله أنه بمعنی أفعل ، وأما المضارع فإن کان حالا لم یؤکد بهما ، وإن کان مستقبلا أکد بهما وجوبا فی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وقریبا من الوجوب بعد إمّا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یَنْزَغَنَّکَ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ابن جنی أنه 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بیاء ساکنة بعدها نون الرفع علی حد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یوم الصّلیفاء لم یوفون بالجار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ففیها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نون التوکید ، وإثبات نون الرفع مع الجازم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وجوازا کثیرا بعد الطلب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اللهَ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وقلیلا فی مواضع کقولهم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منهم سیّد سرق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عضة ما ینبتنّ شکیرها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التنوین ، وهو نون زائدة ساکنة تلحق الآخر لغیر توکید ؛ فخرج نون حسن لأنها أصل ، ونون ضیفن للطفیلیّ لأنها متحرکة ، ونون منکسر وانکسر لأنها غیر آخر ، 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للتوکید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وأقسامه خمسة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التمکین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اللاحق للاسم المعرب المنصرف إعلاما ببقائه علی أصله وأنه لم یشبه الحرف فیبنی ، ولا الفعل فیمنع الصرف ، ویسمی تنوین الأمکنیة أیضا ، وتنوین الصرف ، وذلک کزید ورجل ورجال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التنکیر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لبعض الأسماء المبنیّة فرقا بین معرفتها ونکرتها ، ویقع فی باب اسم الفعل بالسماع کصه ومه وإبه ، وفی العلَم </w:t>
      </w:r>
    </w:p>
    <w:p>
      <w:pPr>
        <w:pStyle w:val="BookText"/>
        <w:rPr/>
      </w:pPr>
      <w:r>
        <w:rPr>
          <w:rFonts w:ascii="IRNazanin" w:hAnsi="IRNazanin" w:eastAsia="IRNazanin"/>
          <w:color w:val="111111"/>
          <w:sz w:val="28"/>
          <w:sz w:val="28"/>
          <w:szCs w:val="28"/>
          <w:rtl w:val="true"/>
          <w:lang w:bidi="fa-IR"/>
        </w:rPr>
        <w:t xml:space="preserve">المختوم بویه بقیاس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سیبویه وسیبویه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تنوین رجل ونحوه من المعربات فتنوین تمکین ، لا تنوین تنکیر ، کما قد یتوهم بعض الطلبة ، ولهذا لو سمیت به رجلا بقی ذلک التنوین بعینه مع زوال التنکیر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المقابلة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 مقابلة النون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عوض عن الفتحة نصبا ، ولو کان کذلک لم یوجد فی الرفع والجر ، ثم الفتحة قد عوّض عنها الکسرة ، فما هذا العوض الثانی؟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تنوین التمکین ، ویرده ثبوته مع التسمیة به کعرفات کما تبقی نون مسلمین مسمی به ، وتنوین التمکین لا یجامع العلّتین ، ولهذا لو سمّی بمسلمة أو عرفة زال تنوینهما ، وزعم الزمخشری أن عرفات مصروف ، لأن تاءه لیست للتأنیث ، وإنما هی والألف للجمع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أن یقدّر فیه تاء غیرها ، لأن هذه التاء لاختصاصها بجمع المؤنث تأبی ذلک ، کما لا تقدر التاء فی بنت مع أن التاء المذکورة مبدلة من الواو ، ولکن اختصاصها بالمؤنث یأبی ذلک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تاء نحو عرفات فی منع الصرف أولی من اعتبار تاء نحو عرفة ومسلمة ، لأنها لتأنیث معه جمعیة ، ولأنها علامة لا تتغیر فی وصل ولا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العوض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عوضا من حرف أصلی ، أو زائد ، أو 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 أو جملة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کجوار وغواش ، فإنه عوض من الیاء وفاقا لسیبویه والجمهور ، لا عوض لمن ضمة الیاء وفتحتها النائبة عن الکسرة خلافا للمبرد ، إذ لو صح لعوض عن حرکات نحو حبلی ، ولا هو تنوین التمکین </w:t>
      </w:r>
    </w:p>
    <w:p>
      <w:pPr>
        <w:pStyle w:val="BookText"/>
        <w:rPr/>
      </w:pPr>
      <w:r>
        <w:rPr>
          <w:rFonts w:ascii="IRNazanin" w:hAnsi="IRNazanin" w:eastAsia="IRNazanin"/>
          <w:color w:val="111111"/>
          <w:sz w:val="28"/>
          <w:sz w:val="28"/>
          <w:szCs w:val="28"/>
          <w:rtl w:val="true"/>
          <w:lang w:bidi="fa-IR"/>
        </w:rPr>
        <w:t>والاسم منصرف خلافا للأخفش ، وقوله لما حذفت الیاء التحق الجمع بأوزان الآحاد کسلام وکلام فصرف مردود ، لأن حذفها عارض للتخفیف ، وهی منویّة ، بدلیل أن الحرف الذی بقی أخیرا لم یحرک بحسب العوامل ، وقد وافق علی أنه لو سمی یکتف امرأة ثم سکن تخفیفا لم یجز صرفه کما جاز صرف هند ، وأنه إذا قیل فی جیأل علما لرجل جیل بالنقل لم ینصرف انصراف قدم علما لرجل ، لأن حرکة تاء کتف وهمزة جیل منویّا الثبوت ، ولهذا لم تقلب یاء جیل ألفا لتحرکها وانفتاح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کجندل ، فإن تنوینه عوض من ألف جنادل ، قاله ابن مالک ، والذی یظهر خلافه ، وأنه تنوین الصرف ، ولهذا یجر بالکسرة ، ولیس ذهاب الألف التی هی علم الجمعیة کذهاب الیاء من نحو جوار وغواش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تنوین کلّ وبعض إذا قطعتا عن الإضافة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ضَرَبْنا 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تنوین التمکین ، رجع لزوال الإضافة التی کانت تعارضه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لإذ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وَانْشَقَّتِ السَّماءُ فَهِیَ یَوْمَئِذٍ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فهی یوم إذ انشقت واهیة ، ثم حذفت الجملة المضاف إلیها للعلم بها ، وجیء بالتنوین عوضا عنها ، وکسرت الذال للساکنین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التنوین تنوین التمکین والکسرة إعراب المضاف إلیه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الترنم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للقوافی المطلقة بدلا من حرف الإطلاق ، وهو الألف والواو والیاء ، وذلک فی إنشاد بنی تمیم ، وظاهر قولهم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للترنم وقد صرح بذلک ابن یعیش کما سیأتی ، والذی صرح به سیبویه وغیره من المحققین أنه جیء به لقطع الترنم ، وأن الترنم </w:t>
      </w:r>
    </w:p>
    <w:p>
      <w:pPr>
        <w:pStyle w:val="BookText"/>
        <w:rPr/>
      </w:pPr>
      <w:r>
        <w:rPr>
          <w:rFonts w:ascii="IRNazanin" w:hAnsi="IRNazanin" w:eastAsia="IRNazanin"/>
          <w:color w:val="111111"/>
          <w:sz w:val="28"/>
          <w:sz w:val="28"/>
          <w:szCs w:val="28"/>
          <w:rtl w:val="true"/>
          <w:lang w:bidi="fa-IR"/>
        </w:rPr>
        <w:t xml:space="preserve">وهو التّغنّی یحصل بأحرف الإطلاق لقبولها لمد الصوت فیها ، فإذا أنشدوا ولم یترنموا جاءوا بالنون فی مکانها ولا یختص هذا التنوین بالاسم ، بدلیل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أقلّی اللّوم عاذل والعتابن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وقولی إن أصبت لقد أصابن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 التّرحّل غیر أنّ رکابنا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تزل برحالنا وکأن قدن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الأخفش والعروضیون تنوینا سادسا ، وسموه الغالی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لآخر القوافی المقیدة ، کقول رؤبة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وقاتم الأعماق خاوی المخترقن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الأعلام لمّاع الخفقن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وسمی غالیا لتجاوزه حدّ الوزن ، ویسمّی الأخفش الحرکة التی قبله غلوا ، وفائدته الفرق بین الوقف والوصل ، وجعله ابن یعیش من نوع تنوین الترنم ، زاعما أن الترنم یحصل بالنون نفسها ، لأنها حرف أغنّ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المغنی مغنیا ، لأنه یغنّن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یجعل فیه غنّة ، والأصل عنده مغنن بثلاث نونات فأبدلت الأخیرة یاء تخفیفا ، وأنکر الزجاج والسیرافی ثبوت هذا التنوین البتة ؛ لأنه یکسر الوزن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الشاعر کان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کل بیت ، فضعف صوته بالهمزة ، فتوهم السامع أن النون تنوین ، واختار هذا القول ابن مالک ، وزعم أبو الحجاج ابن معزوز أن ظاهر کلام سیبویه فی المسمی تنوین الترنم أنه نون عوض من المدة ، ولیس بتنوین ، وزعم ابن مالک فی التحفة أن تسمیة اللاحق للقوافی المطلقة </w:t>
      </w:r>
    </w:p>
    <w:p>
      <w:pPr>
        <w:pStyle w:val="BookText"/>
        <w:rPr/>
      </w:pPr>
      <w:r>
        <w:rPr>
          <w:rFonts w:ascii="IRNazanin" w:hAnsi="IRNazanin" w:eastAsia="IRNazanin"/>
          <w:color w:val="111111"/>
          <w:sz w:val="28"/>
          <w:sz w:val="28"/>
          <w:szCs w:val="28"/>
          <w:rtl w:val="true"/>
          <w:lang w:bidi="fa-IR"/>
        </w:rPr>
        <w:t>والقوافی المقیدة تنوینا مجاز ، وإنما هو نون أخری زائدة ، ولهذا لا یختص بالاسم ، ویجامع الألف واللام ، ویثبت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بعضهم تنوینا سابعا ، وهو تنوین الضرورة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لما لا ینصرف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دخلت الخدر خدر عنیزة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الویلات ؛ إنّک مرجلی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وللمنادی المضموم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یا مطر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علیک یا مطر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 أقول فی الثانی دون الأول ؛ لأن الأول تنوین التمکین ؛ لأن الضرورة أباحت الصرف ، وأما الثانی فلیس تنوین تمکین ، لأن الاسم مبنی علی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وثامنا ، وهو التنوین الشّاذّ ،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أبو زید ، وفائدته مجرد تکثیر اللفظ ، کما قیل فی ألف قبعثری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هذا نون زیدت فی آخر الاسم کنون ضیفن ، ولیس بتنوین ، وفیما قاله نظر ؛ لأن الذی حکاه سمّاه تنوینا ؛ فهذا دلیل منه علی أنه سمعه فی الوصل دون الوقف ، ونون ضیفن لیست کذلک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الخباز فی شرح الجزولیة أن أقسام التنوین عشرة ، وجعل کلا من تنوین المنادی وتنوین صرف ما لا ینصرف قسما برأسه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والعاشر تنوین الحکایة ، مثل أن تسمی رجلا بعاقلة لبیبة ؛ فإنک تحکی اللفظ المسمی به ، وهذا اعتراف منه بأنه تنوین الصرف ؛ لأن الذی کان قبل التسمیة حکی </w:t>
      </w:r>
      <w:r>
        <w:rPr>
          <w:rStyle w:val="FootnoteAnchor"/>
          <w:rtl w:val="true"/>
        </w:rPr>
        <w:footnoteReference w:id="119"/>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الإناث ، وهی اسم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النّسوة یذهبن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للمازنی ، وحرف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یذهبن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لمن زعم أنها اسم وما بعدها بدل منها ، أو مبتدأ مؤخر والجملة قبله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الوقایة ، وتسمی نون العماد أیضا ، وتلحق قبل یاء المتکلم المنتصبة بواحد من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 متصرفا کان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جامدا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عسانی ، وقاموا ما خلانی وما عدانی وحاشانی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فعلا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عددت قومی کعدید الطّیس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ذهب القوم الکرام لیسی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فضرورة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الفک ، والإدغام ، والنطق بنون واحدة ، وقد قریء بهن فی السبعة ، وعلی الأخیرة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الباقیة نون الرفع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الوقایة ، 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أدرکنی واترکنی والزمنی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جائزة الحذف مع إنّ وأنّ ولکنّ وکأنّ ، وغالبة الحذف مع لعلّ ، وقلیلته مع 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وتلحق أیضا قبل الیاء المخفوضة بمن وعن إلا فی الضرورة ، وقبل المضاف إلیها لدن أو قد أو قط إلا فی القلیل </w:t>
      </w:r>
      <w:r>
        <w:rPr>
          <w:rStyle w:val="FootnoteAnchor"/>
          <w:rtl w:val="true"/>
        </w:rPr>
        <w:footnoteReference w:id="120"/>
      </w:r>
      <w:r>
        <w:rPr>
          <w:rFonts w:ascii="IRNazanin" w:hAnsi="IRNazanin" w:eastAsia="IRNazanin"/>
          <w:color w:val="111111"/>
          <w:sz w:val="28"/>
          <w:sz w:val="28"/>
          <w:szCs w:val="28"/>
          <w:rtl w:val="true"/>
          <w:lang w:bidi="fa-IR"/>
        </w:rPr>
        <w:t xml:space="preserve">من الکلام ، وقد تلحق فی غیر ذلک شذوذا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حسبی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bookmarkStart w:id="344" w:name="pg5671_37805"/>
    </w:p>
    <w:p>
      <w:pPr>
        <w:pStyle w:val="BookText"/>
        <w:rPr/>
      </w:pPr>
      <w:bookmarkEnd w:id="344"/>
      <w:r>
        <w:rPr>
          <w:rFonts w:eastAsia="IRNazanin" w:cs="IRNazanin"/>
          <w:color w:val="111111"/>
          <w:sz w:val="28"/>
          <w:szCs w:val="28"/>
          <w:lang w:bidi="fa-IR"/>
        </w:rPr>
        <w:t>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أدری وظنّی کلّ 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أمسلمنی إلی قومی شراحی</w:t>
      </w:r>
    </w:p>
    <w:p>
      <w:pPr>
        <w:pStyle w:val="BookText"/>
        <w:rPr/>
      </w:pPr>
      <w:r>
        <w:rPr>
          <w:rFonts w:ascii="IRNazanin" w:hAnsi="IRNazanin" w:eastAsia="IRNazanin"/>
          <w:color w:val="111111"/>
          <w:sz w:val="28"/>
          <w:sz w:val="28"/>
          <w:szCs w:val="28"/>
          <w:rtl w:val="true"/>
          <w:lang w:bidi="fa-IR"/>
        </w:rPr>
        <w:t xml:space="preserve">یرید شراحیل ، وزعم هشام أن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تنوین لا نون ، وبنی ذلک علی قوله فی ضاربنی إن الیاء منصوبة ، ویرده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الموافینی لیرفد خائبا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أضعاف ما کان أمّلا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الدّجّال أخوفنی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والتنوین لا یجامع الألف واللام ولا اسم التفضیل لکونه غیر منصرف ، وما لا ینصرف لا تنوین فیه ، وفی الصحاح 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w:t>
      </w:r>
      <w:r>
        <w:rPr>
          <w:rFonts w:eastAsia="IRNazanin" w:cs="IRNazanin"/>
          <w:color w:val="111111"/>
          <w:sz w:val="28"/>
          <w:szCs w:val="28"/>
          <w:rtl w:val="true"/>
          <w:lang w:bidi="fa-IR"/>
        </w:rPr>
        <w:t>.</w:t>
      </w:r>
    </w:p>
    <w:p>
      <w:pPr>
        <w:pStyle w:val="Heading5"/>
        <w:numPr>
          <w:ilvl w:val="4"/>
          <w:numId w:val="1"/>
        </w:numPr>
        <w:rPr/>
      </w:pPr>
      <w:bookmarkStart w:id="345" w:name="__RefHeading___Toc3509673_581953129"/>
      <w:bookmarkStart w:id="346" w:name="_Toc124"/>
      <w:bookmarkEnd w:id="345"/>
      <w:r>
        <w:rPr>
          <w:rtl w:val="true"/>
        </w:rPr>
        <w:t>«</w:t>
      </w:r>
      <w:r>
        <w:rPr>
          <w:rtl w:val="true"/>
        </w:rPr>
        <w:t>نَعَمْ</w:t>
      </w:r>
      <w:r>
        <w:rPr>
          <w:rtl w:val="true"/>
        </w:rPr>
        <w:t>»</w:t>
      </w:r>
      <w:bookmarkEnd w:id="346"/>
    </w:p>
    <w:p>
      <w:pPr>
        <w:pStyle w:val="BookText"/>
        <w:rPr/>
      </w:pPr>
      <w:r>
        <w:rPr>
          <w:rFonts w:ascii="IRNazanin" w:hAnsi="IRNazanin" w:eastAsia="IRNazanin"/>
          <w:color w:val="111111"/>
          <w:sz w:val="28"/>
          <w:sz w:val="28"/>
          <w:szCs w:val="28"/>
          <w:rtl w:val="true"/>
          <w:lang w:bidi="fa-IR"/>
        </w:rPr>
        <w:t>بفتح العین ، وکنانة تکسرها ، وبها قرأ الکسائی ، وبعضهم یبدلها حاء ، وبها قرأ ابن مسعود ، وبعضهم یکسر النون إتباعا لکسرة العین تنزیلا لها منزلة الفعل فی قولهم نعم وشهد بکسرتین ، کما نزّلت بلی منزلة الفس فی الإمالة ، والفارسیّ لم یطلع علی هذه القراءة وأجازها بالقیاس</w:t>
      </w:r>
    </w:p>
    <w:p>
      <w:pPr>
        <w:pStyle w:val="BookText"/>
        <w:rPr/>
      </w:pPr>
      <w:r>
        <w:rPr>
          <w:rFonts w:ascii="IRNazanin" w:hAnsi="IRNazanin" w:eastAsia="IRNazanin"/>
          <w:color w:val="111111"/>
          <w:sz w:val="28"/>
          <w:sz w:val="28"/>
          <w:szCs w:val="28"/>
          <w:rtl w:val="true"/>
          <w:lang w:bidi="fa-IR"/>
        </w:rPr>
        <w:t>وهی حرف تصدیق ووعدو إعلام ؛ فالأول بعد الخبر کقام زید ، وما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بعد افعل ولا تفعل وما فی معناهما نحو هلّا تفعل وهلّا لم تفعل ، وبعد الاستفهام فی نحو هل تعطینی ، ویحتمل أن تفسر فی هذا بالمعنی الثالث والثالث بعد الاستفهام فی نحو هل جاءک زید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وَجَدْتُمْ ما وَعَدَ رَبُّکُمْ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لَنا لَأَجْراً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صاحب المقرب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بعد الاستفهام للوعد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مطرد ؛ لما بیناه قبل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للتوکید إذا وقعت صدرا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هذه أطلالهم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أنها فی ذلک حرف إعلام ؛ وأنها جواب لسؤال مقدّر ، ولم یذکر سیبویه </w:t>
      </w:r>
    </w:p>
    <w:p>
      <w:pPr>
        <w:pStyle w:val="BookText"/>
        <w:rPr/>
      </w:pPr>
      <w:r>
        <w:rPr>
          <w:rFonts w:ascii="IRNazanin" w:hAnsi="IRNazanin" w:eastAsia="IRNazanin"/>
          <w:color w:val="111111"/>
          <w:sz w:val="28"/>
          <w:sz w:val="28"/>
          <w:szCs w:val="28"/>
          <w:rtl w:val="true"/>
          <w:lang w:bidi="fa-IR"/>
        </w:rPr>
        <w:t xml:space="preserve">معنی الإعلام البتة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نعم فعدة وتصدیق ، وأما بلی فیوجب بها بعد النفی ، وکأنه رأی 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نعم فهی لتصدیق ما بعد الاستفهام ، والأولی ما ذکرناه من أنها للاعلام ؛ إذ لا یصح أن تقول لقائل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لأنه إنشاء لا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أنه 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فتصدیقه نعم ، وتکذیبه لا ، ویمتنع دخول بلی لعدم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فتصدیقه نعم ، وتکذیبه بلی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ویمتنع دخول لا ؛ لأنها لنفی الإثبات لا لنفی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قام زید ، أعنی أنک تقول إن أثبتّ القیام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نفیته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ویمتنع دخول بلی ، 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یقم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لم یقم زید ، فتقول إذا أثبتّ القیام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ویمنع دخول لا ، وإن نفیته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یَأْتِکُمْ نَذِیرٌ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رضی الله تعالی عنهما أنه لو قیل نعم فی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کفرا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 إلا بعد نفی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 إلا بعد إیجاب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بعدهما ، وإنما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جاءَتْکَ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لم یتقدم أداة نفی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اللهَ هَدانِی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نفی هدایته ، ومعنی الجواب حینئذ بلی قد هدیتک بمجیء الآیات ، أی قد أرشدتک لذلک </w:t>
      </w:r>
      <w:r>
        <w:rPr>
          <w:rStyle w:val="FootnoteAnchor"/>
          <w:rtl w:val="true"/>
        </w:rPr>
        <w:footnoteReference w:id="121"/>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فَهَدَیْناهُمْ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سیبویه ، فی باب النعت ، فی مناظرة جرت بینه وبین بعض </w:t>
      </w:r>
    </w:p>
    <w:p>
      <w:pPr>
        <w:pStyle w:val="BookText"/>
        <w:rPr/>
      </w:pPr>
      <w:r>
        <w:rPr>
          <w:rFonts w:ascii="IRNazanin" w:hAnsi="IRNazanin" w:eastAsia="IRNazanin"/>
          <w:color w:val="111111"/>
          <w:sz w:val="28"/>
          <w:sz w:val="28"/>
          <w:szCs w:val="28"/>
          <w:rtl w:val="true"/>
          <w:lang w:bidi="fa-IR"/>
        </w:rPr>
        <w:t xml:space="preserve">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تقول کذا وکذا ، فإنه لا یجد بدا من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أفلست تفعل کذا؟ فإنه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فزعم ابن الطراوة أن ذلک 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جماعة من المتقدمین والمتأخرین منهم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قبل النفی استفهام فإن کان علی حقیقته فجوابه کجواب النفی المجرد ، وإن کان مرادا به التقریر فالأکثر أن یحاب بما یجاب به النفی رعیا للفظه ، ویجوز عند أمن اللبس أن یجاب بما یجاب به الإیجاب رعیا لمعناه ، ألا تری أنه لا یجوز بعده دخول أحد ، ولا الاستثناء المفرغ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أحد فی الدار ، ولا ألیس فی الدار إلا زید ، وعلی ذلک قول الأنصار رضی الله تعالی عنهم للنبی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ترون لهم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وقول جحدر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اللّیل یجمع أمّ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وإیّانا ؛ فذاک بنا تدانی</w:t>
      </w:r>
    </w:p>
    <w:p>
      <w:pPr>
        <w:pStyle w:val="BookText"/>
        <w:rPr/>
      </w:pPr>
      <w:r>
        <w:rPr>
          <w:rFonts w:ascii="IRNazanin" w:hAnsi="IRNazanin" w:eastAsia="IRNazanin"/>
          <w:color w:val="111111"/>
          <w:sz w:val="28"/>
          <w:sz w:val="28"/>
          <w:szCs w:val="28"/>
          <w:rtl w:val="true"/>
          <w:lang w:bidi="fa-IR"/>
        </w:rPr>
        <w:t xml:space="preserve">نعم ، وأری الهلال کما 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ویعلوها النّهار کما علانی</w:t>
      </w:r>
    </w:p>
    <w:p>
      <w:pPr>
        <w:pStyle w:val="BookText"/>
        <w:rPr/>
      </w:pPr>
      <w:r>
        <w:rPr>
          <w:rFonts w:ascii="IRNazanin" w:hAnsi="IRNazanin" w:eastAsia="IRNazanin"/>
          <w:color w:val="111111"/>
          <w:sz w:val="28"/>
          <w:sz w:val="28"/>
          <w:szCs w:val="28"/>
          <w:rtl w:val="true"/>
          <w:lang w:bidi="fa-IR"/>
        </w:rPr>
        <w:t>وعلی ذلک جری کلام سیبویه ، والمخطّیء مخطیء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أجرت العرب التقریر فی الجواب مجری النفی المحض وإن کان إیجابا فی المعنی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أعطک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تصدیقه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وفی تکذیبه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وذلک لأن المقرّر قد یوافقک فیما تدعیه وقد یخالفک ، فإذا قال نعم لم یعلم هل أراد نعم لم تعطنی علی اللفظ أو نعم أعطیتنی علی المعنی ؛ فلذلک أجابوه علی اللفظ ، ولم یلتفتوا إلی المعنی ، وأما نعم فی بیت جحدر فجواب لغیر مذکور ، وهو ما قدّره فی اعتقاده من أن اللیل یجمعه وأم عمرو ، وجاز ذلک لأمن اللبس ؛ لعلمه أن </w:t>
      </w:r>
      <w:bookmarkStart w:id="347" w:name="pg5671_37813"/>
    </w:p>
    <w:p>
      <w:pPr>
        <w:pStyle w:val="BookText"/>
        <w:rPr/>
      </w:pPr>
      <w:bookmarkEnd w:id="347"/>
      <w:r>
        <w:rPr>
          <w:rFonts w:ascii="IRNazanin" w:hAnsi="IRNazanin" w:eastAsia="IRNazanin"/>
          <w:color w:val="111111"/>
          <w:sz w:val="28"/>
          <w:sz w:val="28"/>
          <w:szCs w:val="28"/>
          <w:rtl w:val="true"/>
          <w:lang w:bidi="fa-IR"/>
        </w:rPr>
        <w:t xml:space="preserve">کل أحد یعلم أن اللیل یجمعه وأم عمرو ، أو هو 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وأری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فذاک بنا تدانی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الأنصار فجاز لزوال اللّبس ؛ لأنه قد علم أنهم یریدون نعم نعرف لهم ذلک ، وعلی هذا یحمل استعمال سیبویه لها بعد التقریر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ویتحرر علی هذا أنه لو أجیب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 لم یکف فی الإقرار ؛ لأن الله سبحانه وتعالی أوجب فی الإقرار بما یتعلق بالربوبیة العبارة التی لا تحتمل غیر المعنی المراد من المقرّ ؛ ولهذا لا یدخل فی الإسلام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إله ؛ لاحتماله لنفی الوحدة فقط ، ولعل ابن عباس رضی الله عنهما إنما قال إنهم لو قالوا نعم لم یکن إقرارا کافیا ، وجوز الشلوبین أن یکون مراده أنهم لو قالوا نعم جوابا للملفوظ به علی ما هو الأفصح لکان کفرا ؛ إذ الأصل تطابق الجواب والسؤال لفظا ، وفیه حظر ؛ لأن التکفیر لا یکون بالاحتمال</w:t>
      </w:r>
      <w:r>
        <w:rPr>
          <w:rFonts w:eastAsia="IRNazanin" w:cs="IRNazanin"/>
          <w:color w:val="111111"/>
          <w:sz w:val="28"/>
          <w:szCs w:val="28"/>
          <w:rtl w:val="true"/>
          <w:lang w:bidi="fa-IR"/>
        </w:rPr>
        <w:t>.</w:t>
      </w:r>
    </w:p>
    <w:p>
      <w:pPr>
        <w:pStyle w:val="Heading4"/>
        <w:numPr>
          <w:ilvl w:val="3"/>
          <w:numId w:val="1"/>
        </w:numPr>
        <w:rPr/>
      </w:pPr>
      <w:bookmarkStart w:id="348" w:name="__RefHeading___Toc3509675_581953129"/>
      <w:bookmarkStart w:id="349" w:name="_Toc125"/>
      <w:bookmarkEnd w:id="348"/>
      <w:r>
        <w:rPr>
          <w:rtl w:val="true"/>
        </w:rPr>
        <w:t>حرف الهاء</w:t>
      </w:r>
      <w:bookmarkEnd w:id="349"/>
    </w:p>
    <w:p>
      <w:pPr>
        <w:pStyle w:val="Heading5"/>
        <w:numPr>
          <w:ilvl w:val="4"/>
          <w:numId w:val="1"/>
        </w:numPr>
        <w:rPr/>
      </w:pPr>
      <w:bookmarkStart w:id="350" w:name="__RefHeading___Toc3509677_581953129"/>
      <w:bookmarkStart w:id="351" w:name="_Toc126"/>
      <w:bookmarkEnd w:id="350"/>
      <w:r>
        <w:rPr>
          <w:rtl w:val="true"/>
        </w:rPr>
        <w:t>«</w:t>
      </w:r>
      <w:r>
        <w:rPr>
          <w:rtl w:val="true"/>
        </w:rPr>
        <w:t>الهاء المفردة</w:t>
      </w:r>
      <w:r>
        <w:rPr>
          <w:rtl w:val="true"/>
        </w:rPr>
        <w:t>»</w:t>
      </w:r>
      <w:bookmarkEnd w:id="351"/>
    </w:p>
    <w:p>
      <w:pPr>
        <w:pStyle w:val="BookText"/>
        <w:rPr/>
      </w:pP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ضمیرا للغائب ، وتستعمل فی موضعی الجر والنصب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وَهُوَ یُحاوِرُهُ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للغیبة ، وهی 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w:t>
      </w:r>
      <w:r>
        <w:rPr>
          <w:rStyle w:val="FootnoteAnchor"/>
          <w:rtl w:val="true"/>
        </w:rPr>
        <w:footnoteReference w:id="122"/>
      </w:r>
      <w:r>
        <w:rPr>
          <w:rFonts w:ascii="IRNazanin" w:hAnsi="IRNazanin" w:eastAsia="IRNazanin"/>
          <w:color w:val="111111"/>
          <w:sz w:val="28"/>
          <w:sz w:val="28"/>
          <w:szCs w:val="28"/>
          <w:rtl w:val="true"/>
          <w:lang w:bidi="fa-IR"/>
        </w:rPr>
        <w:t xml:space="preserve">أنها حرف لمجرد معنی الغیبة ، وأن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السکت ، وهی اللاحقة لبیان حرکة أو حرف نحو </w:t>
      </w:r>
      <w:bookmarkStart w:id="352" w:name="pg5671_37816"/>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هاهناه ، ووا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وأصلها أن یوقف علیها ، وربما وصلت بنیة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المبدلة من همزة الاستفهام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صواحبها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المودّة غیرنا وجفانا؟</w:t>
      </w:r>
    </w:p>
    <w:p>
      <w:pPr>
        <w:pStyle w:val="BookText"/>
        <w:rPr/>
      </w:pPr>
      <w:r>
        <w:rPr>
          <w:rFonts w:ascii="IRNazanin" w:hAnsi="IRNazanin" w:eastAsia="IRNazanin"/>
          <w:color w:val="111111"/>
          <w:sz w:val="28"/>
          <w:sz w:val="28"/>
          <w:szCs w:val="28"/>
          <w:rtl w:val="true"/>
          <w:lang w:bidi="fa-IR"/>
        </w:rPr>
        <w:t xml:space="preserve">والتحقیق أن لا تعدّ هذه ؛ لأنها لیست بأصلیة ، علی أن بعضهم زعم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التأنیث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 وهو قول الکوفیین ، زعموا أنها الأصل ، وأن التاء فی الوصل بدل منها ، وعکس ذلک البصریون ، والتحقیق أن لا تعدّ ولو قلنا بقول الکوفیین ؛ لأنها جزء کلمة لا کلمة</w:t>
      </w:r>
      <w:r>
        <w:rPr>
          <w:rFonts w:eastAsia="IRNazanin" w:cs="IRNazanin"/>
          <w:color w:val="111111"/>
          <w:sz w:val="28"/>
          <w:szCs w:val="28"/>
          <w:rtl w:val="true"/>
          <w:lang w:bidi="fa-IR"/>
        </w:rPr>
        <w:t>.</w:t>
      </w:r>
    </w:p>
    <w:p>
      <w:pPr>
        <w:pStyle w:val="Heading5"/>
        <w:numPr>
          <w:ilvl w:val="4"/>
          <w:numId w:val="1"/>
        </w:numPr>
        <w:rPr/>
      </w:pPr>
      <w:bookmarkStart w:id="353" w:name="__RefHeading___Toc3509679_581953129"/>
      <w:bookmarkStart w:id="354" w:name="_Toc127"/>
      <w:bookmarkEnd w:id="353"/>
      <w:r>
        <w:rPr>
          <w:rtl w:val="true"/>
        </w:rPr>
        <w:t>«</w:t>
      </w:r>
      <w:r>
        <w:rPr>
          <w:rtl w:val="true"/>
        </w:rPr>
        <w:t>ها</w:t>
      </w:r>
      <w:r>
        <w:rPr>
          <w:rtl w:val="true"/>
        </w:rPr>
        <w:t>»</w:t>
      </w:r>
      <w:bookmarkEnd w:id="354"/>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لفعل ، وهو خذ ، ویجوز مدّ ألفها ، ویستعملان بکاف الخطاب وبدونها ، ویجوز فی الممدودة أن یستغنی عن الکاف بتصریف همزتها تصاریف الکاف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بالکسر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ضمیرا للمؤنث ، فتستعمل مجرورة الموضع ومنصوبته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للتنبیه ، فتدخل علی أربعة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غیر المختصة بالبعید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ثمّ وهنّا بالتشدید وهنالک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الرفع المخبر عنه باسم إشارة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أُولاءِ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کانت </w:t>
      </w:r>
      <w:bookmarkStart w:id="355" w:name="pg5671_37819"/>
    </w:p>
    <w:p>
      <w:pPr>
        <w:pStyle w:val="BookText"/>
        <w:rPr/>
      </w:pPr>
      <w:bookmarkEnd w:id="355"/>
      <w:r>
        <w:rPr>
          <w:rFonts w:ascii="IRNazanin" w:hAnsi="IRNazanin" w:eastAsia="IRNazanin"/>
          <w:color w:val="111111"/>
          <w:sz w:val="28"/>
          <w:sz w:val="28"/>
          <w:szCs w:val="28"/>
          <w:rtl w:val="true"/>
          <w:lang w:bidi="fa-IR"/>
        </w:rPr>
        <w:t xml:space="preserve">داخلة علی الإشارة فقدمت ، فرد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فأجیب بأنها أعیدت توکیدا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أیّ فی النداء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هذا واجبة للتنبیه علی أنه المقصود بالنداء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وللتعویض عما تضاف إلیه أیّ ، ویجوز فی هذه فی لغة بنی أسد أن تحذف ألفها ، وأن تضم هاؤها إتباعا ، وعلیه قراءة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 الثقلان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فی الوصل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تعالی فی القسم عند حذف الحرف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الهمزة ووصلها ، وکلاهما مع إثبات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وحذفها</w:t>
      </w:r>
      <w:r>
        <w:rPr>
          <w:rFonts w:eastAsia="IRNazanin" w:cs="IRNazanin"/>
          <w:color w:val="111111"/>
          <w:sz w:val="28"/>
          <w:szCs w:val="28"/>
          <w:rtl w:val="true"/>
          <w:lang w:bidi="fa-IR"/>
        </w:rPr>
        <w:t>.</w:t>
      </w:r>
    </w:p>
    <w:p>
      <w:pPr>
        <w:pStyle w:val="Heading5"/>
        <w:numPr>
          <w:ilvl w:val="4"/>
          <w:numId w:val="1"/>
        </w:numPr>
        <w:rPr/>
      </w:pPr>
      <w:bookmarkStart w:id="356" w:name="__RefHeading___Toc3509681_581953129"/>
      <w:bookmarkStart w:id="357" w:name="_Toc128"/>
      <w:bookmarkEnd w:id="356"/>
      <w:r>
        <w:rPr>
          <w:rtl w:val="true"/>
        </w:rPr>
        <w:t>«</w:t>
      </w:r>
      <w:r>
        <w:rPr>
          <w:rtl w:val="true"/>
        </w:rPr>
        <w:t>هَل</w:t>
      </w:r>
      <w:r>
        <w:rPr>
          <w:rtl w:val="true"/>
        </w:rPr>
        <w:t>»</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موضوع لطلب التصدیق الإیجابی ، دون التصور ، ودون التصدیق السلبی ، فیمتنع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تقدیم الاسم یشعر بحصول التصدیق بنفس النسبة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قائم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بأم المتصلة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لم 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ونظیرها فی الاختصاص بطلب التصدیق أم المنقطعة ، وعکسهما أم المتصلة ، وجمیع أسماء الاستفهام فإنهن لطلب التصور لا غیر ، وأعمّ من الجمیع الهمزة فإنها مشترکة بین الطلبین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وتفترق هل من الهمزة من عشرة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بالتصدیق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بالإیجاب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لم یقم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الهمزة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 یَکْفِیَکُمْ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ألا طعان ألا فرسان عادیة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تخصیصها المضارع بالاستقبال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الهمزة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ابن سیده فی شرح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الفعل المستفهم عنه إلا مستقبلا ؛ فسهو ، قال الله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وَجَدْتُمْ ما وَعَدَ رَبُّکُمْ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مبلغ الأحلاف عنّی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وذبیان هل أقسمتم کلّ مقسم</w:t>
      </w:r>
    </w:p>
    <w:p>
      <w:pPr>
        <w:pStyle w:val="BookText"/>
        <w:rPr/>
      </w:pPr>
      <w:r>
        <w:rPr>
          <w:rFonts w:ascii="Amiri" w:hAnsi="Amiri" w:eastAsia="Amiri" w:cs="Amiri"/>
          <w:color w:val="111111"/>
          <w:sz w:val="28"/>
          <w:sz w:val="28"/>
          <w:szCs w:val="28"/>
          <w:rtl w:val="true"/>
          <w:lang w:bidi="ar-SA"/>
        </w:rPr>
        <w:t xml:space="preserve">والرابع والخامس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تدخل علی الشّرط ، ولا علی إنّ ، ولا علی اسم بعده فعل ، فی الاختیار ، بخلاف الهمزة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مِتَّ فَهُمُ الْخالِدُونَ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 ذُکِّرْتُمْ ، بَلْ أَنْتُمْ قَوْمٌ 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أَإِنَّکَ لَأَنْتَ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تقع بعد العاطف ، لا قبله وبعد أم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یُهْلَکُ إِلَّا الْقَوْمُ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ترک لنا عقیل من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هل ثمّ هل آتینهم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یحولنّ دون ذاک حمام؟</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وَالْبَصِیرُ أَمْ هَلْ تَسْتَوِی الظُّلُماتُ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یراد بالاستفهام بها النفی ؛ ولذلک دخلت علی الخبر بعدها إلا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إذا اقلولی علیها وأقردت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هل أخو عیش لذیذ بدائم؟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 العطف 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شفائی عبرة مهراقة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عند رسم دارس من معوّل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یعطف الإنشاء علی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لک فی صدر الکتاب أن الهمزة تأتی لمثل ذلک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أَفَأَصْفاکُمْ رَبُّکُمْ بِالْبَنِینَ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الواقع أنه سبحانه لم یصفهم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مر أنها للانکار علی مدّعی ذلک ، ویلزم من ذلک الانتفاء ، لا أنها للنفی ابتداء ، ولهذا 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إلا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قام إلا 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عَلَی الرُّسُلِ إِلَّا الْبَلاغُ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الإنکار مقتضیا لوقوع الفعل ، علی العکس من هذا ، وذلک إذا کان بمعنی ما کان ینبغی لک أن تفعل ، نحو أتضرب زیدا وهو أخوک؟</w:t>
      </w:r>
    </w:p>
    <w:p>
      <w:pPr>
        <w:pStyle w:val="BookText"/>
        <w:rPr/>
      </w:pPr>
      <w:r>
        <w:rPr>
          <w:rFonts w:ascii="IRNazanin" w:hAnsi="IRNazanin" w:eastAsia="IRNazanin"/>
          <w:color w:val="111111"/>
          <w:sz w:val="28"/>
          <w:sz w:val="28"/>
          <w:szCs w:val="28"/>
          <w:rtl w:val="true"/>
          <w:lang w:bidi="fa-IR"/>
        </w:rPr>
        <w:t xml:space="preserve">ویتلخص أن الإنکار 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علی من ادعی وقوع الشیء ، ویلزم من هذا النفی وإنکار علی من أوقع الشیء ، ویختصان بالهمزة وإنکار لوقوع الشیء ، وهذا هو معنی النفی ، وهو الذی تنفرد به هل عن الهمزة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تأتی بمعنی قد ، وذلک مع الفعل ، وبذلک فسّر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ابن عباس رضی الله عنهما والکسائی والفراء والمبرد قال فی مقتضبه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للاستفهام نحو هل جاء زید ، وقد تکون بمنزلة قد نحو قوله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الزمخشری فزعم أنها أبدا بمعنی قد ، وأن </w:t>
      </w:r>
    </w:p>
    <w:p>
      <w:pPr>
        <w:pStyle w:val="BookText"/>
        <w:rPr/>
      </w:pPr>
      <w:r>
        <w:rPr>
          <w:rFonts w:ascii="IRNazanin" w:hAnsi="IRNazanin" w:eastAsia="IRNazanin"/>
          <w:color w:val="111111"/>
          <w:sz w:val="28"/>
          <w:sz w:val="28"/>
          <w:szCs w:val="28"/>
          <w:rtl w:val="true"/>
          <w:lang w:bidi="fa-IR"/>
        </w:rPr>
        <w:t xml:space="preserve">الاستفهام إنما هو مستفاد من همزة مقدرة معها ، ونقله فی المفصل عن سیبویه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سیبویه أن هل بمعنی قد ، إلا أنهم ترکوا الألف قبلها ؛ لأنها لا تقع إلا فی الاستفهام ، وقد جاء دخولها علیها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فوارس یربوع بشدّتنا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رأونا بسفح القاع ذی الأکم</w:t>
      </w:r>
    </w:p>
    <w:p>
      <w:pPr>
        <w:pStyle w:val="BookText"/>
        <w:rPr/>
      </w:pPr>
      <w:r>
        <w:rPr>
          <w:rFonts w:ascii="IRNazanin" w:hAnsi="IRNazanin" w:eastAsia="IRNazanin"/>
          <w:color w:val="111111"/>
          <w:sz w:val="28"/>
          <w:sz w:val="28"/>
          <w:szCs w:val="28"/>
          <w:rtl w:val="true"/>
          <w:lang w:bidi="fa-IR"/>
        </w:rPr>
        <w:t xml:space="preserve">اه ولو کان کما زعم لم تدخل إلا علی الفعل کقد ، وثبت فی کتاب سیبویه رحمه‌الله ما نقله عنه ، ذکره فی باب أم المتصلة ، ولکن فیه أیضا ما قد یخالفه ؛ فإنه قال فی باب عدّة ما یکون علیه الکلم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للاستفهام ، ولم یزد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فی کشافه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 أتی ، علی معنی التقریر والتقریب جمیعا ، أی أتی علی الإنسان قبل زمان قریب طائفة من الزمان الطویل الممتد لم یکن فیه شیئا مذکورا ، بل شیئا منسیا نطفة فی الأصلاب ، والمراد بالإنسان الجنس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غیره بقد خاصة ، ولم یحملوا قد علی معنی التقریب ، بل علی معنی التحقیق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التوقع ، وکأنه قیل لقوم یتوقعون الخبر عما أتی علی الإنسان وهو آدم علیه الصلاة والسّلام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والحین زمن کونه طینا ، وفی تسهیل ابن مالک أنه یتعین مرادفة هل لقد إذا دخلت علیها الهمزة یعنی کما فی البیت ، ومفهومه أنها لا تتعین لذلک إذا لم تدخل علیها ، بل قد تأتی لذلک کما فی الآیة ، وقد لا تأتی له ، وقد عکس قوم ما قاله الزمخشری ، فزعموا أن هل لا تأتی بمعنی قد أصلا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الصواب عندی ؛ إذ لا متمسک لمن أثبت ذلک إلا أحد ثلاثة 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عباس رضی الله عنهما ، ولعله إنما أراد أن الاستفهام فی الآیة للتقریر ، ولیس باستفهام حقیقی ، وقد صرح بذلک جماعة من المفسرین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 للاستفهام التقریری ، والمقرّر به من أنکر البحث ، وقد علم 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مضی دهر طویل لا إنسان فیه ،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أحدث الناس بعد أن لم یکونوا کیف یمتنع علیه إحیاؤهم بعد موتهم؟ وهو معنی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النَّشْأَةَ الْأُولی فَلَوْ 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فهلا تذکرون فتعلمون أنّه من أنشأ شیئا بعد أن لم یکن قادر علی إعادته بعد عدمه؟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مثل ذلک ، إلا أنه فسر الحین بزمن التصویر فی الرحم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ألم یأت علی الناس حین من الدهر کانوا فیه نطفا ثم علقا ثم مضغا إلی أن صاروا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قال الزّجاج ، إلا أنه حمل الإنسان علی آدم علیه الصلاة والسّلام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ألم یأت علی الانسان حین من الدهر کان فیه ترابا وطینا إلی أن نفخ فیه الروح؟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هل للاستفهام التقریری ، وإنما ذلک من خصائص الهمزة ، ولیس کما قال ، وذکر جماعة من النحویین أن هل تکون بمنزلة إنّ فی إفادة التوکید والتحقیق ، وحملوا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ذلِکَ قَسَمٌ لِذِی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وقدّروه جوابا للقسم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سیبویه الذی شافه العرب وفهم مقاصدهم ، وقد مضی أن سیبویه لم یقل ذلک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الهمزة علیها فی البیت ، والحرف لا یدخل علی مثله فی المعنی ، وقد رأیت عن السیرافی أن الروایة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هذه منقطعة بمعنی بل ؛ فلا دلیل ، وبتقدیر ثبوت تلک الروایة فالبیت شاذّ ؛ </w:t>
      </w:r>
      <w:bookmarkStart w:id="358" w:name="pg5671_37836"/>
    </w:p>
    <w:p>
      <w:pPr>
        <w:pStyle w:val="BookText"/>
        <w:rPr/>
      </w:pPr>
      <w:bookmarkEnd w:id="358"/>
      <w:r>
        <w:rPr>
          <w:rFonts w:ascii="IRNazanin" w:hAnsi="IRNazanin" w:eastAsia="IRNazanin"/>
          <w:color w:val="111111"/>
          <w:sz w:val="28"/>
          <w:sz w:val="28"/>
          <w:szCs w:val="28"/>
          <w:rtl w:val="true"/>
          <w:lang w:bidi="fa-IR"/>
        </w:rPr>
        <w:t xml:space="preserve">فیمکن تخریجه علی أنه من الجمع بین حرفین لمعنی </w:t>
      </w:r>
      <w:r>
        <w:rPr>
          <w:rStyle w:val="FootnoteAnchor"/>
          <w:rtl w:val="true"/>
        </w:rPr>
        <w:footnoteReference w:id="123"/>
      </w:r>
      <w:r>
        <w:rPr>
          <w:rFonts w:ascii="IRNazanin" w:hAnsi="IRNazanin" w:eastAsia="IRNazanin"/>
          <w:color w:val="111111"/>
          <w:sz w:val="28"/>
          <w:sz w:val="28"/>
          <w:szCs w:val="28"/>
          <w:rtl w:val="true"/>
          <w:lang w:bidi="fa-IR"/>
        </w:rPr>
        <w:t xml:space="preserve">واحد علی سبیل التوکید ،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ولا للما بهم أبدا دواء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الذی فی ذلک البیت أسهل ؛ لاختلاف اللفظین ، وکون أحدهما علی حرفین فهو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لا یسألنه عن بما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أصعّد فی علو الهوی أم تصوّبا</w:t>
      </w:r>
    </w:p>
    <w:p>
      <w:pPr>
        <w:pStyle w:val="Heading5"/>
        <w:numPr>
          <w:ilvl w:val="4"/>
          <w:numId w:val="1"/>
        </w:numPr>
        <w:rPr/>
      </w:pPr>
      <w:bookmarkStart w:id="359" w:name="__RefHeading___Toc3509683_581953129"/>
      <w:bookmarkStart w:id="360" w:name="_Toc129"/>
      <w:bookmarkEnd w:id="359"/>
      <w:r>
        <w:rPr>
          <w:rtl w:val="true"/>
        </w:rPr>
        <w:t>«</w:t>
      </w:r>
      <w:r>
        <w:rPr>
          <w:rtl w:val="true"/>
        </w:rPr>
        <w:t>هُو</w:t>
      </w:r>
      <w:r>
        <w:rPr>
          <w:rtl w:val="true"/>
        </w:rPr>
        <w:t>»</w:t>
      </w:r>
      <w:bookmarkEnd w:id="360"/>
    </w:p>
    <w:p>
      <w:pPr>
        <w:pStyle w:val="BookText"/>
        <w:rPr/>
      </w:pPr>
      <w:r>
        <w:rPr>
          <w:rFonts w:ascii="IRNazanin" w:hAnsi="IRNazanin" w:eastAsia="IRNazanin"/>
          <w:color w:val="111111"/>
          <w:sz w:val="28"/>
          <w:sz w:val="28"/>
          <w:szCs w:val="28"/>
          <w:rtl w:val="true"/>
          <w:lang w:bidi="fa-IR"/>
        </w:rPr>
        <w:t xml:space="preserve">وفروعه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أسماء وهو الغالب ، وأحرفا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أعرب فصلا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موضع له من الإعراب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 القول بذلک أسماء کما قال الأخفش فی نحو صه ونزال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لا محل لها ، وکما فی الألف واللام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قدرناهما اسما</w:t>
      </w:r>
      <w:r>
        <w:rPr>
          <w:rFonts w:eastAsia="IRNazanin" w:cs="IRNazanin"/>
          <w:color w:val="111111"/>
          <w:sz w:val="28"/>
          <w:szCs w:val="28"/>
          <w:rtl w:val="true"/>
          <w:lang w:bidi="fa-IR"/>
        </w:rPr>
        <w:t>.</w:t>
      </w:r>
    </w:p>
    <w:p>
      <w:pPr>
        <w:pStyle w:val="Heading4"/>
        <w:numPr>
          <w:ilvl w:val="3"/>
          <w:numId w:val="1"/>
        </w:numPr>
        <w:rPr/>
      </w:pPr>
      <w:bookmarkStart w:id="361" w:name="__RefHeading___Toc3509685_581953129"/>
      <w:bookmarkStart w:id="362" w:name="_Toc130"/>
      <w:bookmarkEnd w:id="361"/>
      <w:r>
        <w:rPr>
          <w:rtl w:val="true"/>
        </w:rPr>
        <w:t>حرف الواو</w:t>
      </w:r>
      <w:bookmarkEnd w:id="362"/>
    </w:p>
    <w:p>
      <w:pPr>
        <w:pStyle w:val="Heading5"/>
        <w:numPr>
          <w:ilvl w:val="4"/>
          <w:numId w:val="1"/>
        </w:numPr>
        <w:rPr/>
      </w:pPr>
      <w:bookmarkStart w:id="363" w:name="__RefHeading___Toc3509687_581953129"/>
      <w:bookmarkStart w:id="364" w:name="_Toc131"/>
      <w:bookmarkEnd w:id="363"/>
      <w:r>
        <w:rPr>
          <w:rtl w:val="true"/>
        </w:rPr>
        <w:t>«</w:t>
      </w:r>
      <w:r>
        <w:rPr>
          <w:rtl w:val="true"/>
        </w:rPr>
        <w:t>الواو المفردة</w:t>
      </w:r>
      <w:r>
        <w:rPr>
          <w:rtl w:val="true"/>
        </w:rPr>
        <w:t>»</w:t>
      </w:r>
      <w:bookmarkEnd w:id="364"/>
    </w:p>
    <w:p>
      <w:pPr>
        <w:pStyle w:val="BookText"/>
        <w:rPr/>
      </w:pPr>
      <w:r>
        <w:rPr>
          <w:rFonts w:ascii="IRNazanin" w:hAnsi="IRNazanin" w:eastAsia="IRNazanin"/>
          <w:color w:val="111111"/>
          <w:sz w:val="28"/>
          <w:sz w:val="28"/>
          <w:szCs w:val="28"/>
          <w:rtl w:val="true"/>
          <w:lang w:bidi="fa-IR"/>
        </w:rPr>
        <w:t xml:space="preserve">انتهی مجموع ما ذکر من أقسامها إلی أحد عشر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 ومعناها مطلق الجمع ؛ فنعطف الشیء علی مصاحبه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وَأَصْحابَ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سابقه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لاحقه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 إِلَیْکَ وَإِلَی الَّذِینَ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اجتمع هذان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وَمِنْکَ وَمِنْ نُوحٍ وَإِبْراهِیمَ وَمُوسی وَعِیسَی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ثلاثة معان ، قال ابن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وکونها للمعیة راجح ، وللترتیب کثیر ، ولعکسه قلیل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بین متعاطفیها تقارب أو تراخ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رَادُّوهُ إِلَیْکِ وَجاعِلُوهُ مِنَ </w:t>
      </w:r>
    </w:p>
    <w:p>
      <w:pPr>
        <w:pStyle w:val="BookText"/>
        <w:rPr/>
      </w:pP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الرد بعید إلقائه فی الیم والإرسال علی رأس أربعین سنة ، وقول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معناها الجمع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سدید ؛ لتقیید الجمع بقید الإطلاق ، وإنما هی للجمع لا بقید ، وقول السیرافی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النحویین واللغویین أجمعوا علی أنها لا تفید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 بل قال بإفادتها إیاه قطرب والرّبعیّ والفراء وثعلب وأبو عمرو الزاهد وهشام والشافعی ، ونقل الإمام فی البرهان عن بعض الحنفیة أنها للمعیة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وتنفرد عن سائر أحرف العطف بخمسة عشر حکما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معطوفها للمعانی الثلاثة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بإمّا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شاکِراً وَإِمَّا کَفُوراً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بلا إن سبقت بنفی ولم تقصد المعبة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زید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ولتفید أن الفعل منفیّ عنهما فی حالتی الاجتماع والافتراق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أَمْوالُکُمْ وَلا أَوْلادُکُمْ بِالَّتِی تُقَرِّبُکُمْ عِنْدَنا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حینئذ من عطف الجمل عند بعضهم علی إضمار العامل ، والمشهور أنه من عطف المفردات ، وإذا فقد أحد الشرطین امتنع دخولها ؛ فلا یجوز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النفی ، وإنما جاز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فأیّ فتی فی النّاس أحرزه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حتفه ظلم دعج ولا حیل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المعنی لا فتی أحرزه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یُهْلَکُ إِلَّا الْقَوْمُ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اختصم زید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للمعیة لا غیر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یَسْتَوِی الْأَعْمی وَالْبَصِیرُ ، وَلَا الظُّلُماتُ وَلَا النُّورُ ، وَلَا الظِّلُّ وَلَا الْحَرُورُ ، وَما </w:t>
      </w:r>
    </w:p>
    <w:p>
      <w:pPr>
        <w:pStyle w:val="BookText"/>
        <w:rPr/>
      </w:pPr>
      <w:r>
        <w:rPr>
          <w:rFonts w:ascii="Amiri" w:hAnsi="Amiri" w:eastAsia="Amiri" w:cs="Amiri"/>
          <w:color w:val="111111"/>
          <w:sz w:val="28"/>
          <w:sz w:val="28"/>
          <w:szCs w:val="28"/>
          <w:rtl w:val="true"/>
          <w:lang w:bidi="ar-SA"/>
        </w:rPr>
        <w:t>یَسْتَوِی الْأَحْیاءُ وَلَا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الثانیة والرابعة والخامسة زوائد لأمن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بلکن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المفرد السببی علی الأجنبی عند الاحتیاج إلی الرّبط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قائم زید وأخوه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عمرو وغلامه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فی باب 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عمرا وأخاه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العقد علی السیف ، نحو أحد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بکیت ، وما بکا رجل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ربعین مسلوب وبالی</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ما حقّه التثنیة أو الجمع نحو قول الفرزدق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الرّزیّة لا رزیّة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مثل محمّد ومحمّد</w:t>
      </w:r>
    </w:p>
    <w:p>
      <w:pPr>
        <w:pStyle w:val="BookText"/>
        <w:rPr/>
      </w:pPr>
      <w:r>
        <w:rPr>
          <w:rFonts w:ascii="IRNazanin" w:hAnsi="IRNazanin" w:eastAsia="IRNazanin"/>
          <w:color w:val="111111"/>
          <w:sz w:val="28"/>
          <w:sz w:val="28"/>
          <w:szCs w:val="28"/>
          <w:rtl w:val="true"/>
          <w:lang w:bidi="fa-IR"/>
        </w:rPr>
        <w:t xml:space="preserve">وقول أبی نواس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أقمنا بها یوما ویوما 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ویوما له یوم الترحّل خامس</w:t>
      </w:r>
    </w:p>
    <w:p>
      <w:pPr>
        <w:pStyle w:val="BookText"/>
        <w:rPr/>
      </w:pPr>
      <w:r>
        <w:rPr>
          <w:rFonts w:ascii="IRNazanin" w:hAnsi="IRNazanin" w:eastAsia="IRNazanin"/>
          <w:color w:val="111111"/>
          <w:sz w:val="28"/>
          <w:sz w:val="28"/>
          <w:szCs w:val="28"/>
          <w:rtl w:val="true"/>
          <w:lang w:bidi="fa-IR"/>
        </w:rPr>
        <w:t xml:space="preserve">وهذا البیت یتساءل عنه أهل الأدب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أقاموا؟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لأن یوما الأخیر رابع ، وقد وصف بأن یوم الترحل خامس له ، وحینئذ فیکون یوم الترحل هو الثامن بالنسبة إلی أول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ما لا یستغنی عنه کاختصم زید وعمرو ، واشترک زید وعمرو</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أقوی الأدلة علی عدم إفادتها الترتیب ، 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بین زید وعمرو ، ولهذا کان الأصمعی یقول الصواب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 نبک من ذکری حبیب ومنزل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بسقط اللّوی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الدّخول وحومل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فحومل ، وأجیب بأن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نواحی الدخول ، فهو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بین الزّیدین فالعمرین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 الدّخول مشتمل علی أماکن</w:t>
      </w:r>
    </w:p>
    <w:p>
      <w:pPr>
        <w:pStyle w:val="BookText"/>
        <w:rPr/>
      </w:pPr>
      <w:r>
        <w:rPr>
          <w:rFonts w:ascii="IRNazanin" w:hAnsi="IRNazanin" w:eastAsia="IRNazanin"/>
          <w:color w:val="111111"/>
          <w:sz w:val="28"/>
          <w:sz w:val="28"/>
          <w:szCs w:val="28"/>
          <w:rtl w:val="true"/>
          <w:lang w:bidi="fa-IR"/>
        </w:rPr>
        <w:t xml:space="preserve">وتشارکها فی هذا الحکم أم المتصلة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أقمت أم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عاطفة ما لا یستغنی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 والحادی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العام علی الخاص ، وبالعکس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وَلِوالِدَیَّ وَلِمَنْ دَخَلَ بَیْتِیَ مُؤْمِناً وَلِلْمُؤْمِنِینَ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وَمِنْکَ وَمِنْ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ویشارکها فی هذا الحکم الأخیر حتی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الناس حتی </w:t>
      </w:r>
      <w:r>
        <w:rPr>
          <w:rStyle w:val="FootnoteAnchor"/>
          <w:rtl w:val="true"/>
        </w:rPr>
        <w:footnoteReference w:id="124"/>
      </w:r>
      <w:r>
        <w:rPr>
          <w:rFonts w:ascii="IRNazanin" w:hAnsi="IRNazanin" w:eastAsia="IRNazanin"/>
          <w:color w:val="111111"/>
          <w:sz w:val="28"/>
          <w:sz w:val="28"/>
          <w:szCs w:val="28"/>
          <w:rtl w:val="true"/>
          <w:lang w:bidi="fa-IR"/>
        </w:rPr>
        <w:t>العلماء وقدم الحجّاج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عاطفة خاصا علی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عامل حذف وبقی معموله علی عامل آخر مذکور یجمعهما معنی واحد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 الغانیات برزن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وزجّجن الحواجب والعیونا</w:t>
      </w:r>
    </w:p>
    <w:p>
      <w:pPr>
        <w:pStyle w:val="BookText"/>
        <w:rPr/>
      </w:pPr>
      <w:r>
        <w:rPr>
          <w:rFonts w:ascii="IRNazanin" w:hAnsi="IRNazanin" w:eastAsia="IRNazanin"/>
          <w:color w:val="111111"/>
          <w:sz w:val="28"/>
          <w:sz w:val="28"/>
          <w:szCs w:val="28"/>
          <w:rtl w:val="true"/>
          <w:lang w:bidi="fa-IR"/>
        </w:rPr>
        <w:t xml:space="preserve">أی وکحّلن العیون ، والجامع بینهما التحسین ، ولو لا هذا التقیید 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بدرهم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التقدیر فذهب الثمن صاعدا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الشیء علی مرادفه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أَشْکُوا بَثِّی وَحُزْنِی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عَلَیْهِمْ صَلَواتٌ مِنْ رَبِّهِمْ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 وَلا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لیلنی منکم ذوو الأحلام والنّهی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وقدّدت الأدیم لراهشیه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وألفی قولها کذبا ومینا</w:t>
      </w:r>
    </w:p>
    <w:p>
      <w:pPr>
        <w:pStyle w:val="BookText"/>
        <w:rPr/>
      </w:pPr>
      <w:r>
        <w:rPr>
          <w:rFonts w:ascii="IRNazanin" w:hAnsi="IRNazanin" w:eastAsia="IRNazanin"/>
          <w:color w:val="111111"/>
          <w:sz w:val="28"/>
          <w:sz w:val="28"/>
          <w:szCs w:val="28"/>
          <w:rtl w:val="true"/>
          <w:lang w:bidi="fa-IR"/>
        </w:rPr>
        <w:t xml:space="preserve">وزعم بعضهم أن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عطف ولا تأکید ، ولک أن تقدر الأحلام فی الحدیث جمع حلم بضمتین فالمعنی لیلنی البالغون العقلاء ، وزعم ابن مالک أن ذلک قد یأتی فی أو ، وأن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یَکْسِبْ خَطِیئَةً أَوْ إِثْماً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المقدّم علی متبوعه للضرورة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نخلة من ذات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ورحمة الله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المخفوض علی الجوار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خفض الأرجل ، وفیه بحث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قوم أن الواو قد تخرج عن إفادة مطلق الجمع ، وذلک علی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تستعمل بمعنی أو ، وذلک علی ثلاثة أقسام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بمعناها فی التقسیم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کما النّاس مجروم علیه وجارم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ذکر ذلک ابن مالک فی التحفة ، والصواب أنها فی ذلک علی معناها الأصلی ؛ إذ الأنواع مجتمعة فی الدخول تحت الجنس ، 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الأصل فی التقسیم لکان استعمالها فیه أکثر من استعمال الواو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Style w:val="FootnoteAnchor"/>
          <w:rtl w:val="true"/>
        </w:rPr>
        <w:footnoteReference w:id="125"/>
      </w:r>
      <w:r>
        <w:rPr>
          <w:rFonts w:ascii="IRNazanin" w:hAnsi="IRNazanin" w:eastAsia="IRNazanin"/>
          <w:color w:val="111111"/>
          <w:sz w:val="28"/>
          <w:sz w:val="28"/>
          <w:szCs w:val="28"/>
          <w:rtl w:val="true"/>
          <w:lang w:bidi="fa-IR"/>
        </w:rPr>
        <w:t xml:space="preserve">أو فی الإباحة ، قاله الزمخشری ، وزعم 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وابن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أحدهما ، وأنه لهذا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ثلاثة وسبعة ، لئلا یتوهم إرادة الإباحة ، والمعروف من کلام النحویین أنه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وابن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أمرا بمجالسة کل منهما ، وجعلوا ذلک فرقا بین العطف بالواو والعطف بأو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بمعناها فی التخییر ، قاله بعضهم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 فاختر لها الصّبر والبکا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 أشفی إذا لغلیلی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أو البکاء ، إذ لا یجتمع مع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فاختر من الصبر والبکاء ، أی أحدهما ، ثم حذف من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مُوسی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أن أبا علی القالی رواه بمن ، وقال الشاطبی رحمه‌الله فی باب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واسکتا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شارحو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التخییر ، ثم قال محققوهم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من قبل الواو ، بل من جهة أن المعنی وصل إن شئت واسکتن إن شئت ، وقال أبو شامة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بعضهم أن الواو تأتی للتخییر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باء الجر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الشّاء شاة ودرهما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جماعة ، وهو ظاهر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بمعنی لام التعلیل ، قاله الخارزنجیّ ، وحمل علیه الواوات الداخلة علی الأفعال المنصوبة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یُوبِقْهُنَّ بِما کَسَبُوا وَیَعْفُ عَنْ کَثِیرٍ وَیَعْلَمَ الَّذِینَ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لَیْتَنا نُرَدُّ وَلا نُکَذِّبَ </w:t>
      </w:r>
    </w:p>
    <w:p>
      <w:pPr>
        <w:pStyle w:val="BookText"/>
        <w:rPr/>
      </w:pPr>
      <w:r>
        <w:rPr>
          <w:rFonts w:ascii="Amiri" w:hAnsi="Amiri" w:eastAsia="Amiri" w:cs="Amiri"/>
          <w:color w:val="111111"/>
          <w:sz w:val="28"/>
          <w:sz w:val="28"/>
          <w:szCs w:val="28"/>
          <w:rtl w:val="true"/>
          <w:lang w:bidi="ar-SA"/>
        </w:rPr>
        <w:t>بِآیاتِ رَبِّنا وَنَکُونَ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 الواو فیهن للمعیة کما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والثالث من أقسام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واوان یرتفع ما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الاستئناف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لِنُبَیِّنَ لَکُمْ وَنُقِرُّ فِی الْأَرْحامِ ما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السمک وتشرب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وَیَذَرُهُمْ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أیضا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وَیُعَلِّمُکُمُ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کانت واو العطف لانتصب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ولانتصب أو انجزم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قرأ الآخرون ، وللزم عطف الخبر علی الأمر ، وقال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الحکم المأتیّ یوما إذا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قضیّته أن لا یجور ویقصد</w:t>
      </w:r>
    </w:p>
    <w:p>
      <w:pPr>
        <w:pStyle w:val="BookText"/>
        <w:rPr/>
      </w:pPr>
      <w:r>
        <w:rPr>
          <w:rFonts w:ascii="IRNazanin" w:hAnsi="IRNazanin" w:eastAsia="IRNazanin"/>
          <w:color w:val="111111"/>
          <w:sz w:val="28"/>
          <w:sz w:val="28"/>
          <w:szCs w:val="28"/>
          <w:rtl w:val="true"/>
          <w:lang w:bidi="fa-IR"/>
        </w:rPr>
        <w:t xml:space="preserve">وهذا متعین للاستئناف ؛ لأن العطف یجعله شریکا فی النفی ، فیلزم التناقض وکذلک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ولا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نصب کان المعنی لیجتمع ترکک لعقوبتی وترکی لما تهانی عنه ، وهذا باطل </w:t>
      </w:r>
      <w:r>
        <w:rPr>
          <w:rStyle w:val="FootnoteAnchor"/>
          <w:rtl w:val="true"/>
        </w:rPr>
        <w:footnoteReference w:id="126"/>
      </w:r>
      <w:r>
        <w:rPr>
          <w:rFonts w:ascii="IRNazanin" w:hAnsi="IRNazanin" w:eastAsia="IRNazanin"/>
          <w:color w:val="111111"/>
          <w:sz w:val="28"/>
          <w:sz w:val="28"/>
          <w:szCs w:val="28"/>
          <w:rtl w:val="true"/>
          <w:lang w:bidi="fa-IR"/>
        </w:rPr>
        <w:t xml:space="preserve">؛ لأن طلبه لترک العقوبة إنما هو فی الحال فإذا تقیّد ترک المنهی عنه بالحال لم یحصل غرض المؤدب ، ولو جزم فإما بالعطف ولم یتقدم جازم ، أو بلا علی أن تقدر ناهیة ، ویرده أن المقتضی لترک التأدیب إنما هو الخبر عن نفی العود ، لا نهیه نفسه عن العود ، إذ لا تناقض بین النهی عن العود وبین العود بخلاف العود والإخبار بعدمه ، ویوضحه 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أنهاه وهو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أفعل وأنا أفعل معا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الحال الداخلة علی الجملة الاسمیة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واو الابتداء ، ویقدرها سیبویه والأقدمون بإذ ، ولا </w:t>
      </w:r>
    </w:p>
    <w:p>
      <w:pPr>
        <w:pStyle w:val="BookText"/>
        <w:rPr/>
      </w:pPr>
      <w:r>
        <w:rPr>
          <w:rFonts w:ascii="IRNazanin" w:hAnsi="IRNazanin" w:eastAsia="IRNazanin"/>
          <w:color w:val="111111"/>
          <w:sz w:val="28"/>
          <w:sz w:val="28"/>
          <w:szCs w:val="28"/>
          <w:rtl w:val="true"/>
          <w:lang w:bidi="fa-IR"/>
        </w:rPr>
        <w:t>یریدون أنها بمعناها ؛</w:t>
      </w:r>
    </w:p>
    <w:p>
      <w:pPr>
        <w:pStyle w:val="BookText"/>
        <w:rPr/>
      </w:pPr>
      <w:r>
        <w:rPr>
          <w:rFonts w:ascii="IRNazanin" w:hAnsi="IRNazanin" w:eastAsia="IRNazanin"/>
          <w:color w:val="111111"/>
          <w:sz w:val="28"/>
          <w:sz w:val="28"/>
          <w:szCs w:val="28"/>
          <w:rtl w:val="true"/>
          <w:lang w:bidi="fa-IR"/>
        </w:rPr>
        <w:t xml:space="preserve">إذ لا یرادف الحرف الاسم ، بل إنها وما بعدها قید للفعل السابق کما أن إذ کذلک ، ولم یقدرها بإذا لأنها لا تدخل علی الجمل الاسمیة ، ووهم أبو البقاء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وَطائِفَةٌ قَدْ 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إذ ، وسبقه إلی ذلک مکی ، وزاد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للابتداء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إذ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بمعنی واحد ؛ فإن أراد بالابتداء الاستئناف فقولهما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أمثلتها داخلة علی الجملة الفعلیة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رجال لم یشیموا سیوفهم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تکثر القتلی بها حین 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قدرتها عاطفة </w:t>
      </w:r>
      <w:r>
        <w:rPr>
          <w:rStyle w:val="FootnoteAnchor"/>
          <w:rtl w:val="true"/>
        </w:rPr>
        <w:footnoteReference w:id="127"/>
      </w:r>
      <w:r>
        <w:rPr>
          <w:rFonts w:ascii="IRNazanin" w:hAnsi="IRNazanin" w:eastAsia="IRNazanin"/>
          <w:color w:val="111111"/>
          <w:sz w:val="28"/>
          <w:sz w:val="28"/>
          <w:szCs w:val="28"/>
          <w:rtl w:val="true"/>
          <w:lang w:bidi="fa-IR"/>
        </w:rPr>
        <w:t>لا نقلب المدح ذما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سبقت بجملة حالیة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یجیز تعدد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والابتدائیة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بَعْضُکُمْ لِبَعْضٍ عَدُوٌّ وَلَکُمْ فِی الْأَرْضِ مُسْتَقَرٌّ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واوان ینتصب ما بعدهما ، وهما واو المفعول معه کسرت والنّیل ، ولیس النصب بها خلافا للجرجانی ، ولم یأت فی التنزیل بیقین ، فأما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وَشُرَکاءَکُمْ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الهمزة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فتحتمل الواو فیه ذلک ، وأن تکون عاطفة مفردا علی مفرد بتقدیر مضاف أی وأمر شرکائکم ، أو جملة علی جملة بتقدیر فعل أی واجمعوا شرکاءکم بوصل الهمزة ، وموجب التقدیر فی الوجهین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یتعلق بالذوات ، بل بالمعانی ، کقولک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أجمعوا علی قول کذا ، بخلاف جمع فإنه مشترک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کَیْدَهُ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جَمَعَ مالاً وَعَدَّدَهُ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بالوصل فلا إشکال ، ویقرأ برفع الشرکاء عطفا علی الواو للفصل بالمفعول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والواو الداخلة علی المضارع المنصوب لعطفه علی اسم صریح أو مؤول ؛ فالأول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ولبس عباءة وتقرّ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إلیّ من لبس الشفوف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شرطه أن یتقدم الواو نفی أو طلب ، وسمی الکوفیون هذه الواو واو الصّرف ، ولیس النصب بها خلافا لهم ، ومثالها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یَعْلَمِ اللهُ الَّذِینَ جاهَدُوا مِنْکُمْ وَیَعْلَمَ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 عن خلق وتأتی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علیک إذا فعلت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هذه واو العطف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واوان ینجرّ ما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 ولا تدخل إلا علی مظهر ، ولا تتعلّق إلا بمحذوف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تلتها واو أخری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وَالتِّینِ وَالزَّیْتُونِ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فالتالیة واو العطف ، وإلا لاحتاج کل من الاسمین إلی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ربّ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ولیل کموج البحر أرخی سدوله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بأنواع الهموم لیبتلی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تدخل إلا علی منکّر ، ولا تتعلق إلا بمؤخر ، والصحیح أنها واو العطف ، وأن الجرّ بربّ محذوفة خلافا للکوفیین والمبرد ، وحجتهم افتتاح </w:t>
      </w:r>
    </w:p>
    <w:p>
      <w:pPr>
        <w:pStyle w:val="BookText"/>
        <w:rPr/>
      </w:pPr>
      <w:r>
        <w:rPr>
          <w:rFonts w:ascii="IRNazanin" w:hAnsi="IRNazanin" w:eastAsia="IRNazanin"/>
          <w:color w:val="111111"/>
          <w:sz w:val="28"/>
          <w:sz w:val="28"/>
          <w:szCs w:val="28"/>
          <w:rtl w:val="true"/>
          <w:lang w:bidi="fa-IR"/>
        </w:rPr>
        <w:t xml:space="preserve">القصائد بها کقول رؤبة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وقاتم الأعماق خاوی المخترق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بجواز تقدیر العطف علی شیء فی نفس المتکلم ، ویوضح کونها عاطفة أن واو العطف لا تدخل علیها کما تدخل علی واو القسم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لو لا تمره ما حببته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کان أدنی من عبید ومشرق</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دخولها کخروجها ، وهی الزائدة ، أثبتها الکوفیون والأخفش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 وحمل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جاؤُها وَفُتِحَتْ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الآیة الأخری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عاطفة ، والزائدة الواو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عاطفتان ، والجواب محذوف أی کان کیت وکیت ، وکذا البحث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وَتَلَّهُ لِلْجَبِینِ وَنادَیْناهُ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أو الثانیة زائدة علی القول الأول ، أو هما عاطفتان والجواب محذوف علی القول الثانی ، والزیادة ظاهرة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من أسعی لأجبر 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حفاظا وینوی من سفاهته کسری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رمقتک فی المجالس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وأنت تعین من یبغینی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والتاسع ، واو الثمانیة ، ذکرها جماعة من الأدباء کالحریری ، ومن النحویین الضعفاء کابن خالویه ، ومن المفسرین کالثعلبی ، وزعموا أن </w:t>
      </w:r>
    </w:p>
    <w:p>
      <w:pPr>
        <w:pStyle w:val="BookText"/>
        <w:rPr/>
      </w:pPr>
      <w:r>
        <w:rPr>
          <w:rFonts w:ascii="IRNazanin" w:hAnsi="IRNazanin" w:eastAsia="IRNazanin"/>
          <w:color w:val="111111"/>
          <w:sz w:val="28"/>
          <w:sz w:val="28"/>
          <w:szCs w:val="28"/>
          <w:rtl w:val="true"/>
          <w:lang w:bidi="fa-IR"/>
        </w:rPr>
        <w:t>العرب إذا عدّوا قالوا ستة ، سبعة ، وثمانیة ، إیذانا بأن السبعة عدد تام ، وأن ما بعدها عدد مستأنف</w:t>
      </w:r>
    </w:p>
    <w:p>
      <w:pPr>
        <w:pStyle w:val="BookText"/>
        <w:rPr/>
      </w:pPr>
      <w:r>
        <w:rPr>
          <w:rFonts w:ascii="IRNazanin" w:hAnsi="IRNazanin" w:eastAsia="IRNazanin"/>
          <w:color w:val="111111"/>
          <w:sz w:val="28"/>
          <w:sz w:val="28"/>
          <w:szCs w:val="28"/>
          <w:rtl w:val="true"/>
          <w:lang w:bidi="fa-IR"/>
        </w:rPr>
        <w:t xml:space="preserve">واستدلوا علی ذلک بآیات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 رابِعُهُمْ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وَثامِنُهُمْ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ذلک لعطف جملة علی جملة ؛ إذ التقدیر هم سبعة ، ثم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الجمیع کلامهم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من کلام الله تعالی ، والمعنی نعم هم سبعة وثامنهم کلبهم ، وإن هذا تصدیق لهذه المقالة 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تکذیب لتلک المقالة ، ویؤیده قول ابن عباس 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جاءت الواو انقطعت العدّة ، أی لم تبق عدة عادّ یلتفت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المراد التصدیق فما وجه مجیء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رَبِّی أَعْلَمُ بِعِدَّتِهِمْ ما یَعْلَمُهُمْ إِلَّا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الجملة الأولی توکید صحة التصدیق بإثبات علم المصدق ، ووجه الثانیة الإشارة إلی أن القائلین تلک المقالة الصادقة قلیل ، أو أن الذی قالها منهم عن یقین قلیل ، أو لما کان التصدیق فی الآیة خفیا لا یستخرجه إلا مثل ابن عباس قیل ذلک ، ولهذا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ذلک القلیل ، هم سبعة وثامنهم کلبهم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واو الحال وعلی هذا فیقدر المبتدأ اسم إشارة أی هؤلاء سبعة ؛ لیکون فی الکلام ما یعمل فی الحال ، ویرد ذلک أن حذف عامل الحال إذا کان معنویا ممتنع ، ولهذا ردوا علی المبرد قوله فی بیت الفرزدق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قد أعاد الله نعمتهم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ما مثلهم بشر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مثلهم حال ناصبها خبر محذوف ، أی وإذ ما فی الوجود بشر مماثلا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الزمر ؛ إذ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النار لأن أبوابها سبعة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الجنة إذ أبوابها ثمانیة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لواو الثمانیة حقیقة لم تکن الآیة منها ؛ إذ لیس فیها ذکر عدد ألبتة ، وإنما فیها ذکر الأبواب ، وهی جمع لا یدل علی عدد خاص ، ثم الواو لبست داخلة علیه ، بل علی جملة هو فیها ، وقد مرّ أن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مقحمة عند قوم وعاطفة عند آخرین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واو الحال ، أی جاؤها مفتّحة أبوابها کما صرّح بمفتحة حالا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مُفَتَّحَةً لَهُمُ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المبرد والفارسی وجماعة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فتحت لهم قبل مجیئهم إکراما لهم عن أن یقفوا حتی تفتح لهم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الوصف الثامن ، والظاهر أن العطف فی هذا الوصف بخصوصه إنما کان من جهة أن الأمر والنهی من حیث هما أمر ونهی متقابلان ، بخلاف بقیة الصفات ، أو لأن الآمر بالمعروف ناه عن المنکر ، وهو ترک المعروف ، والناهی عن المنکر آمر بالمعروف ؛ فأشیر إلی الاعتداد بکل منهما </w:t>
      </w:r>
      <w:r>
        <w:rPr>
          <w:rStyle w:val="FootnoteAnchor"/>
          <w:rtl w:val="true"/>
        </w:rPr>
        <w:footnoteReference w:id="129"/>
      </w:r>
      <w:r>
        <w:rPr>
          <w:rFonts w:ascii="IRNazanin" w:hAnsi="IRNazanin" w:eastAsia="IRNazanin"/>
          <w:color w:val="111111"/>
          <w:sz w:val="28"/>
          <w:sz w:val="28"/>
          <w:szCs w:val="28"/>
          <w:rtl w:val="true"/>
          <w:lang w:bidi="fa-IR"/>
        </w:rPr>
        <w:t xml:space="preserve">وأنه لا یکتفی فیه بما یحصل فی ضمن الآخر ، وذهب أبو البقاء علی إمامته فی هذه الآیة مذهب الضعفاء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الصفة الثامنة إیذانا بأن السبعة عندهم عدد تام ؛ ولذلک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فی ثمانیة ، أی سبع أذرع فی ثمانیة أشبار ، وإنما دخلت الواو علی ذلک لأن وضعها علی مغایرة ما بعدها لما قبلها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التحریم ، ذکرها القاضی الفاضل ، وتبجح باستخراجها ، وقد سبقه إلی ذکرها الثعلبی ، والصواب أن هذه الواو وقعت بین صفتین هما تقسیم لمن اشتمل علی جمیع الصفات السابقة ، فلا یصح إسقاطها ، إذ لا تجتمع الثیوبة والبکارة ، وواو الثمانیة عند القائل بها صالحة للسقوط ، وأما قول الثعلبی إن منها الواو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لَیالٍ وَثَمانِیَةَ أَیَّامٍ 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فسهو بیّن ، وإنما هذه واو العطف ، وهی واجبة الذکر ، 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تاسعة لا ثامنة ؛ إذ أول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أجاب بأن مسلمات وما بعده تفصیل لخیرا منکن فلهذا لم تعدّ قسیمة لها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 وَأَبْکاراً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للصفات السابقة فلا نعدّهما معهن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الداخلة علی الجملة الموصوف بها لتأکید لصوقها بموصوفها وإفادتها أن اتصافه بها أمر ثابت ، وهذه الواو أثبتها الزمخشری ومن قلّده ، وحملوا علی ذلک مواضع لواو فیها کلّها واو الحال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أَنْ تَکْرَهُوا شَیْئاً وَهُوَ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وَثامِنُهُمْ کَلْبُهُمْ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أَهْلَکْنا مِنْ قَرْیَةٍ إِلَّا وَلَها کِتابٌ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والمسوغ لمجیء الحال من النکرة فی هذه الآیة أمران ؛ أحدهما خاص بها ، وهو تقدم النفی ، والثانی عام فی بقیة الآیات وهو امتناع الوصفیّة ؛ إذ الحال متی امتنع کونها صفة جاز مجیئها من النکرة ، ولهذا جاءت منها عند تقدمها علیها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الدّار قائما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جمودها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خاتم حدیدا ، ومررت بماء قعدة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ومانع الوصفیة فی هذه الآیة أمران ؛ أحدهما خاص بها ، وهو اقتران الجملة بإلّا ؛ إذ لا یجوز التفریغ فی الصفات ،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بأحد إلا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علی ذلک أبو علی </w:t>
      </w:r>
    </w:p>
    <w:p>
      <w:pPr>
        <w:pStyle w:val="BookText"/>
        <w:rPr/>
      </w:pPr>
      <w:r>
        <w:rPr>
          <w:rFonts w:ascii="IRNazanin" w:hAnsi="IRNazanin" w:eastAsia="IRNazanin"/>
          <w:color w:val="111111"/>
          <w:sz w:val="28"/>
          <w:sz w:val="28"/>
          <w:szCs w:val="28"/>
          <w:rtl w:val="true"/>
          <w:lang w:bidi="fa-IR"/>
        </w:rPr>
        <w:t>وغیره ، والثانی عام فی بقیة الآیات ، وهو اقترانها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ضمیر الذکور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اسم ، وقال الأخفش والمازنی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 والفاعل مستتر ، وقد تستعمل لغیر العقلاء إذا نزلوا منزلتهم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لتوجبه الخطاب إلیهم ، وشذّ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بها والدّیک یدعو صباحه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بنو نعش دنوا فتصوّبوا</w:t>
      </w:r>
    </w:p>
    <w:p>
      <w:pPr>
        <w:pStyle w:val="BookText"/>
        <w:rPr/>
      </w:pPr>
      <w:r>
        <w:rPr>
          <w:rFonts w:ascii="Amiri" w:hAnsi="Amiri" w:eastAsia="Amiri" w:cs="Amiri"/>
          <w:color w:val="111111"/>
          <w:sz w:val="28"/>
          <w:sz w:val="28"/>
          <w:szCs w:val="28"/>
          <w:rtl w:val="true"/>
          <w:lang w:bidi="ar-SA"/>
        </w:rPr>
        <w:t xml:space="preserve">والذی جرأه علی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بنات ، والذی سوّغ ذلک أن ما فیه من تغییر نظم الواحد شبّهه بجمع التکسیر ، فسهل مجیئه لغیر العاقل ، ولهذا جاز تأنیث فعله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 آمَنَتْ بِهِ بَنُوا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الزیدون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علامة المذکرین فی لغة طیء أو أزد شنوأة أو بلحارث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یتعاقبون فیکم ملائکة باللیل وملائکة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یلوموننی فی اشتراء النخیل أهلی فکلّهم ألوم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عند سیبویه حرف دال علی الجماعة کما أن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علی التأنیث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 مرفوع علی الفاعلیة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بعدها بدل منها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والجملة خبر مقدم ، وکذا الخلاف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 نسوتک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تستعمل لغیر العقلاء إذا نزلوا منزلتهم ، 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وصفت بالأکل لا بالقرص ، وهذا سهو منه ؛ فإن الأکل من صفات الحیوانات عاقلة وغیر عاقلة ، وقال ابن الشجری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أن الأکل هنا بمعنی العدوان والظلم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بنیک أکل الضّبّ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مرارة الکلأ الوبیل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ظلمتهم ، وشبه الأکل المعنوی بالحقیقی ، والأحسن فی الضب فی البیت أن لا یکون فی موضع نصب علی حذف الفاعل أی مثل أکلک الضبّ ، بل فی موضع رفع علی حذف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أکل الضّب أولاده ؛ لأن ذلک أدخل فی التشبیه ، وعلی هذا فیحتمل الأکل الثانی أن یکون معنویا ؛ لأن الضب ظالم الأولاده بأکله إیاهم ، وفی المثل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 من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بعضهم علی هذه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عَمُوا وَصَمُّوا کَثِیرٌ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النَّجْوَی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علی غیر هذه اللغة أولی لضعفها ، وقد 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بدلا من الواو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مبتدأ خبره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محذوف عامل فی جملة الاستفهام ، أی یقولون هل هذا ، وأن یکون خبرا 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هم الذین ، أو فاعلا بأسروا والواو علامة کما قدمنا ، أو بیقول محذوفا ، أو بدلا من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یکون منصوبا علی البدل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إضمار أذمّ أو أعنی ، وأن یکون مجرورا علی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الهاء والمیم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أحد عشر وجها ، وأما الآیة الأولی فإذا قدرت الواوان فیها علامتین فالعاملان قد تنازعا الظاهر ؛ فیجب حینئذ أن تقدر فی أحدهما ضمیرا مستترا راجعا إلیه ، وهذا من غرائب العربیة ، أعنی وجوب استتار الضمیر فی فعل الغائبین ، ویجوز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وما قبله خبرا ، وکونه بدلا من الواو الأولی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علیه الرؤوف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الثانیة حینئذ عائدة علی متقدم رتبة ، ولا یجوز العکس ، لأن الأولی حینئذ لا مفسّر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ومنع أبو حیان أن یقال علی هذه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جاءونی من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لم تسمع إلا مع ما لفظه جمع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سبب دخولها بیان أنّ الفاعل الآتی جمع کان لحاقها هنا أولی ، لأن الجمعیة خفیة</w:t>
      </w:r>
    </w:p>
    <w:p>
      <w:pPr>
        <w:pStyle w:val="BookText"/>
        <w:rPr/>
      </w:pPr>
      <w:r>
        <w:rPr>
          <w:rFonts w:ascii="IRNazanin" w:hAnsi="IRNazanin" w:eastAsia="IRNazanin"/>
          <w:color w:val="111111"/>
          <w:sz w:val="28"/>
          <w:sz w:val="28"/>
          <w:szCs w:val="28"/>
          <w:rtl w:val="true"/>
          <w:lang w:bidi="fa-IR"/>
        </w:rPr>
        <w:t xml:space="preserve">وقد أوجب الجمیع علامة التأنیث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أوجبوها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القدر ، وانکسرت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أجازوها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 ، ونفعت الموعظة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وجوز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والواو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 زید وعمرو 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عند ابن هشام </w:t>
      </w:r>
      <w:r>
        <w:rPr>
          <w:rStyle w:val="FootnoteAnchor"/>
          <w:rtl w:val="true"/>
        </w:rPr>
        <w:footnoteReference w:id="131"/>
      </w:r>
      <w:r>
        <w:rPr>
          <w:rFonts w:ascii="IRNazanin" w:hAnsi="IRNazanin" w:eastAsia="IRNazanin"/>
          <w:color w:val="111111"/>
          <w:sz w:val="28"/>
          <w:sz w:val="28"/>
          <w:szCs w:val="28"/>
          <w:rtl w:val="true"/>
          <w:lang w:bidi="fa-IR"/>
        </w:rPr>
        <w:t xml:space="preserve">أن یکون من هذه اللغة ، وکذا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جاآ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غیره أولی ، لما بینا من أن المراد بیان المعنی ، وقد ردّ علیه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قتال المارقین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أسلماه مبعد وحمیم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بشیء ؛ لأنه إنما یمنع التخریج لا الترکیب ، ویجب القطع بامتناعها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القائم واحد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أخواک أو غلاماک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اثنان ، وکذلک تمتنع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أخواک أو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أنه من ذلک فهو غالط ، بل الألف ضمیر الوالدین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وأحدهما أو کلاهما بتقدیر یبلغه أحدهما أو کلاهما ، أو أحدهما بدل بعض ، وما بعده بإضمار فعل ، ولا یکون معطوفا ، لأن بدل الکل لا یعطف علی بدل </w:t>
      </w:r>
    </w:p>
    <w:p>
      <w:pPr>
        <w:pStyle w:val="BookText"/>
        <w:rPr/>
      </w:pPr>
      <w:r>
        <w:rPr>
          <w:rFonts w:ascii="IRNazanin" w:hAnsi="IRNazanin" w:eastAsia="IRNazanin"/>
          <w:color w:val="111111"/>
          <w:sz w:val="28"/>
          <w:sz w:val="28"/>
          <w:szCs w:val="28"/>
          <w:rtl w:val="true"/>
          <w:lang w:bidi="fa-IR"/>
        </w:rPr>
        <w:t xml:space="preserve">البعض ، 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زید وجهه وأخوک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الأخ هو زید ، لأنک لا تعطف المبین علی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أخواک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 إن قدّرته من عطف المفردات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إن قدرته من عطف الجمل ، کما قال السهیلی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التقدیر ولا یأخذه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الإنکار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القائل قام الرجل والصواب أن لا تعدّ هذه ، لأنها إشباع للحرکة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 ، ونظیرها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الحکایة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وأنّنی حیثما یثنی الهوی 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حوثما سلکوا أدنو فأنظور</w:t>
      </w:r>
    </w:p>
    <w:p>
      <w:pPr>
        <w:pStyle w:val="BookText"/>
        <w:rPr/>
      </w:pPr>
      <w:r>
        <w:rPr>
          <w:rFonts w:ascii="IRNazanin" w:hAnsi="IRNazanin" w:eastAsia="IRNazanin"/>
          <w:color w:val="111111"/>
          <w:sz w:val="28"/>
          <w:sz w:val="28"/>
          <w:szCs w:val="28"/>
          <w:rtl w:val="true"/>
          <w:lang w:bidi="fa-IR"/>
        </w:rPr>
        <w:t xml:space="preserve">وواو القوافی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کان الخیام بذی طلوح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 الغیث أیّتها الخیامو</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التذکر ، کقول من أراد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فنسی زید ، فأراد مدّ الصوت لیتذکر ، إذ لم یرد قطع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 هذه کالتی قبلها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المبدلة من همزة الاستفهام المضموم ما قبلها کقراءة قنبل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وَإِلَیْهِ النُّشُورُ أَأَمِنْتُمْ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لا تعدّ هذه أیضا ، لأنها مبدلة ، ولو صح عدّها لصحّ عدّ الواو من أحرف الاستفهام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365" w:name="pg5671_37879"/>
    </w:p>
    <w:p>
      <w:pPr>
        <w:pStyle w:val="Heading5"/>
        <w:numPr>
          <w:ilvl w:val="4"/>
          <w:numId w:val="1"/>
        </w:numPr>
        <w:rPr/>
      </w:pPr>
      <w:bookmarkStart w:id="366" w:name="__RefHeading___Toc3509689_581953129"/>
      <w:bookmarkStart w:id="367" w:name="_Toc132"/>
      <w:bookmarkEnd w:id="365"/>
      <w:bookmarkEnd w:id="366"/>
      <w:r>
        <w:rPr>
          <w:rtl w:val="true"/>
        </w:rPr>
        <w:t>«</w:t>
      </w:r>
      <w:r>
        <w:rPr>
          <w:rtl w:val="true"/>
        </w:rPr>
        <w:t>وَا</w:t>
      </w:r>
      <w:r>
        <w:rPr>
          <w:rtl w:val="true"/>
        </w:rPr>
        <w:t>»</w:t>
      </w:r>
      <w:bookmarkEnd w:id="367"/>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نداء مختصا بباب النّدبة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وازبداه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بعضهم استعماله فی النداء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لأعجب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 بأبی أنت وفوک الأشنب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ذرّ علیه الزّرنب</w:t>
      </w:r>
    </w:p>
    <w:p>
      <w:pPr>
        <w:pStyle w:val="BookText"/>
        <w:rPr/>
      </w:pPr>
      <w:r>
        <w:rPr>
          <w:rFonts w:ascii="IRNazanin" w:hAnsi="IRNazanin" w:eastAsia="IRNazanin"/>
          <w:i/>
          <w:i/>
          <w:iCs/>
          <w:color w:val="111111"/>
          <w:sz w:val="28"/>
          <w:sz w:val="28"/>
          <w:szCs w:val="28"/>
          <w:rtl w:val="true"/>
          <w:lang w:bidi="fa-IR"/>
        </w:rPr>
        <w:t>أو زنجبیل ، وهو عندی أطیب</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لسلمی ثمّ واها 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المنی لو أنّنا نلناها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وَیْ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کأن من یکن له کسب یحبب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یفتقر یعش عیش ضرّ</w:t>
      </w:r>
    </w:p>
    <w:p>
      <w:pPr>
        <w:pStyle w:val="BookText"/>
        <w:rPr/>
      </w:pPr>
      <w:r>
        <w:rPr>
          <w:rFonts w:ascii="IRNazanin" w:hAnsi="IRNazanin" w:eastAsia="IRNazanin"/>
          <w:color w:val="111111"/>
          <w:sz w:val="28"/>
          <w:sz w:val="28"/>
          <w:szCs w:val="28"/>
          <w:rtl w:val="true"/>
          <w:lang w:bidi="fa-IR"/>
        </w:rPr>
        <w:t xml:space="preserve">وقد تلحق هذه کاف الخطاب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شفی نفسی وأبرأ سقمها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الفوارس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عنتر ، أقدم</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ویک ویلک فالکاف ضمیر مجرور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اسم فعل ، والکاف حرف خطاب ، وأنّ علی إضمار اللام ، والمعنی أعجب لأن الله ، 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وحدها کما قال </w:t>
      </w:r>
      <w:r>
        <w:rPr>
          <w:rFonts w:ascii="IRNazanin" w:hAnsi="IRNazanin" w:eastAsia="IRNazanin"/>
          <w:i/>
          <w:i/>
          <w:iCs/>
          <w:color w:val="111111"/>
          <w:sz w:val="28"/>
          <w:sz w:val="28"/>
          <w:szCs w:val="28"/>
          <w:rtl w:val="true"/>
          <w:lang w:bidi="fa-IR"/>
        </w:rPr>
        <w:t>وی کأن من یکن</w:t>
      </w:r>
      <w:r>
        <w:rPr>
          <w:rFonts w:ascii="IRNazanin" w:hAnsi="IRNazanin" w:eastAsia="IRNazanin"/>
          <w:color w:val="111111"/>
          <w:sz w:val="28"/>
          <w:sz w:val="28"/>
          <w:szCs w:val="28"/>
          <w:rtl w:val="true"/>
          <w:lang w:bidi="fa-IR"/>
        </w:rPr>
        <w:t xml:space="preserve"> البیت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وکأن للتحقیق ،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کأنّنی حین أمسی لا تکلّمنی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متیّم یشتهی ما لیس موجود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إننی حین أمسی علی هذه الحالة</w:t>
      </w:r>
      <w:r>
        <w:rPr>
          <w:rFonts w:eastAsia="IRNazanin" w:cs="IRNazanin"/>
          <w:color w:val="111111"/>
          <w:sz w:val="28"/>
          <w:szCs w:val="28"/>
          <w:rtl w:val="true"/>
          <w:lang w:bidi="fa-IR"/>
        </w:rPr>
        <w:t xml:space="preserve">. </w:t>
      </w:r>
      <w:bookmarkStart w:id="368" w:name="pg5671_37881"/>
    </w:p>
    <w:p>
      <w:pPr>
        <w:pStyle w:val="Heading4"/>
        <w:numPr>
          <w:ilvl w:val="3"/>
          <w:numId w:val="1"/>
        </w:numPr>
        <w:rPr/>
      </w:pPr>
      <w:bookmarkStart w:id="369" w:name="__RefHeading___Toc3509691_581953129"/>
      <w:bookmarkStart w:id="370" w:name="_Toc133"/>
      <w:bookmarkEnd w:id="368"/>
      <w:bookmarkEnd w:id="369"/>
      <w:r>
        <w:rPr>
          <w:rtl w:val="true"/>
        </w:rPr>
        <w:t>حرف الألف</w:t>
      </w:r>
      <w:bookmarkEnd w:id="370"/>
    </w:p>
    <w:p>
      <w:p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الحرف الهاوی الممتنع الابتداء به ؛ لکونه لا یقبل الحرکة ، فأما الذی یراد به الهمزة فقد مر فی صدر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جنی یری أن هذا الحرف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الحرف الذی یذکر قبل الیاء عند عدّ الحروف ، وأنه لما لم یمکن أن یتلفظ به فی أول اسمه کما فعل فی أخواته إذ قیل صاد جیم توصّل إلیه باللّام کما توصل إلی اللفظ بلام التعریف بالألف حین قیل فی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لیتقارضا ، وأن قول المعلمین لام ألف خطأ لأن کلّا من اللام والألف قد مضی ذکره ، ولیس الغرض بیان کیفیة ترکیب الحروف ، بل سرد أسماء الحروف البسائط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اعترض علی نفسه بقول أبی النجم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من عند زیاد کالخرف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 رجلای بخطّ مختلف</w:t>
      </w:r>
    </w:p>
    <w:p>
      <w:pPr>
        <w:pStyle w:val="BookText"/>
        <w:rPr/>
      </w:pPr>
      <w:r>
        <w:rPr>
          <w:rFonts w:ascii="IRNazanin" w:hAnsi="IRNazanin" w:eastAsia="IRNazanin"/>
          <w:i/>
          <w:i/>
          <w:iCs/>
          <w:color w:val="111111"/>
          <w:sz w:val="28"/>
          <w:sz w:val="28"/>
          <w:szCs w:val="28"/>
          <w:rtl w:val="true"/>
          <w:lang w:bidi="fa-IR"/>
        </w:rPr>
        <w:t>تکتّبان فی الطّریق لام ألف</w:t>
      </w:r>
    </w:p>
    <w:p>
      <w:pPr>
        <w:pStyle w:val="BookText"/>
        <w:rPr/>
      </w:pPr>
      <w:r>
        <w:rPr>
          <w:rFonts w:ascii="IRNazanin" w:hAnsi="IRNazanin" w:eastAsia="IRNazanin"/>
          <w:color w:val="111111"/>
          <w:sz w:val="28"/>
          <w:sz w:val="28"/>
          <w:szCs w:val="28"/>
          <w:rtl w:val="true"/>
          <w:lang w:bidi="fa-IR"/>
        </w:rPr>
        <w:t xml:space="preserve">وأجاب بأنه لعله تلقاه من أفواه العامة ؛ لأن الخط لیس له تعلق بالفصاحة وقد ذکر للألف تسعة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للانکار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عمرا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للتذکر کرأیت الرّجلا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أن التحقیق أن لا یعدّ هذان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ضمیر الاثنین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حرف ، والضمیر مستتر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علامة الاثنین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ألفیتا عیناک عند 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فأولی لک ذا واقیه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وقد أسلماه مبعد وحمیم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 وما رمتا یداه ، فصابنی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یعذّب ، والسّهام تریح</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الکافة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نسوس النّاس والأمر أمرنا</w:t>
      </w:r>
    </w:p>
    <w:p>
      <w:pPr>
        <w:pStyle w:val="BookText"/>
        <w:rPr/>
      </w:pPr>
      <w:r>
        <w:rPr>
          <w:rFonts w:ascii="IRNazanin" w:hAnsi="IRNazanin" w:eastAsia="IRNazanin"/>
          <w:color w:val="111111"/>
          <w:sz w:val="28"/>
          <w:sz w:val="28"/>
          <w:szCs w:val="28"/>
          <w:rtl w:val="true"/>
          <w:lang w:bidi="fa-IR"/>
        </w:rPr>
        <w:t xml:space="preserve">إذا نحن فیهم سوقة لیس ننصف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بعض ما الکافة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إشباع ، وبین مضافة إلی الجملة ، ویؤیده أنها قد أضیفت إلی المفرد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تعانقه الکماة وروغه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أتیح له جریء سلفع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فاصلة بین الهمزتین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ودخولها جائز ، لا واجب ، ولا فرق بین کون الهمزة الثانیة مسهلة أو 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فاصلة بین النونین نون النسوة ونون التوکید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واجبة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لمدّ الصوت بالمنادی المستغاث ، أو المتعجّب </w:t>
      </w:r>
    </w:p>
    <w:p>
      <w:pPr>
        <w:pStyle w:val="BookText"/>
        <w:rPr/>
      </w:pPr>
      <w:r>
        <w:rPr>
          <w:rFonts w:ascii="IRNazanin" w:hAnsi="IRNazanin" w:eastAsia="IRNazanin"/>
          <w:color w:val="111111"/>
          <w:sz w:val="28"/>
          <w:sz w:val="28"/>
          <w:szCs w:val="28"/>
          <w:rtl w:val="true"/>
          <w:lang w:bidi="fa-IR"/>
        </w:rPr>
        <w:t xml:space="preserve">منه ، أو المندوب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یزیدا لآمل نیل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وغنی بعد فاقة و هوان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لهذه الفلیقه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تذهبنّ القوباء الرّیقه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امرا عظیما فاصطبرت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وقمت فیه بأمر الله یا عمرا</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بدلا من نون ساکنة ، وهی إما نون التوکید أو تنوین المنصوب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وَلَیَکُوناً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والمیتات لا تقربنّها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تعبد الشّیطان ، والله فاعبدا</w:t>
      </w:r>
    </w:p>
    <w:p>
      <w:pPr>
        <w:pStyle w:val="BookText"/>
        <w:rPr/>
      </w:pPr>
      <w:r>
        <w:rPr>
          <w:rFonts w:ascii="IRNazanin" w:hAnsi="IRNazanin" w:eastAsia="IRNazanin"/>
          <w:color w:val="111111"/>
          <w:sz w:val="28"/>
          <w:sz w:val="28"/>
          <w:szCs w:val="28"/>
          <w:rtl w:val="true"/>
          <w:lang w:bidi="fa-IR"/>
        </w:rPr>
        <w:t xml:space="preserve">ویحتمل أن تکون هذه النون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حرسیّ اضربا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کرأیت زیدا ، فی لغة غیر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أن تعدّ الألف المبدلة من نون إذن ، ولا ألف التکثیر کألف قبعثری ، ولا ألف التأنیث کألف حبلی ، ولا ألف الإلحاق کألف أرطی ، ولا ألف الإطلاق کالألف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هاج أشواقا وشجوا قد شجا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طلل کالأتحمیّ أنهجا</w:t>
      </w:r>
    </w:p>
    <w:p>
      <w:pPr>
        <w:pStyle w:val="BookText"/>
        <w:rPr/>
      </w:pPr>
      <w:r>
        <w:rPr>
          <w:rFonts w:ascii="IRNazanin" w:hAnsi="IRNazanin" w:eastAsia="IRNazanin"/>
          <w:color w:val="111111"/>
          <w:sz w:val="28"/>
          <w:sz w:val="28"/>
          <w:szCs w:val="28"/>
          <w:rtl w:val="true"/>
          <w:lang w:bidi="fa-IR"/>
        </w:rPr>
        <w:t xml:space="preserve">ولا ألف التثنیة کالزیدان ، ولا ألف الإشباع الواقعة فی الحکایة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غیرها فی الضرورة کقوله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العقراب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الشّائلات عقد الأذناب</w:t>
      </w:r>
      <w:r>
        <w:rPr>
          <w:rFonts w:eastAsia="IRNazanin" w:cs="IRNazanin"/>
          <w:color w:val="111111"/>
          <w:sz w:val="28"/>
          <w:szCs w:val="28"/>
          <w:rtl w:val="true"/>
          <w:lang w:bidi="fa-IR"/>
        </w:rPr>
        <w:t xml:space="preserve">] </w:t>
      </w:r>
      <w:bookmarkStart w:id="371" w:name="pg5671_37887"/>
    </w:p>
    <w:p>
      <w:pPr>
        <w:pStyle w:val="BookText"/>
        <w:rPr/>
      </w:pPr>
      <w:bookmarkEnd w:id="371"/>
      <w:r>
        <w:rPr>
          <w:rFonts w:ascii="IRNazanin" w:hAnsi="IRNazanin" w:eastAsia="IRNazanin"/>
          <w:color w:val="111111"/>
          <w:sz w:val="28"/>
          <w:sz w:val="28"/>
          <w:szCs w:val="28"/>
          <w:rtl w:val="true"/>
          <w:lang w:bidi="fa-IR"/>
        </w:rPr>
        <w:t xml:space="preserve">ولا الألف التی تبین بها الحرکة فی الوقف وهی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البصریین ، ولا ألف التصغیر نحو ذیّا واللّذیّا ، لما قدمنا</w:t>
      </w:r>
      <w:r>
        <w:rPr>
          <w:rFonts w:eastAsia="IRNazanin" w:cs="IRNazanin"/>
          <w:color w:val="111111"/>
          <w:sz w:val="28"/>
          <w:szCs w:val="28"/>
          <w:rtl w:val="true"/>
          <w:lang w:bidi="fa-IR"/>
        </w:rPr>
        <w:t>.</w:t>
      </w:r>
    </w:p>
    <w:p>
      <w:pPr>
        <w:pStyle w:val="Heading4"/>
        <w:numPr>
          <w:ilvl w:val="3"/>
          <w:numId w:val="1"/>
        </w:numPr>
        <w:rPr/>
      </w:pPr>
      <w:bookmarkStart w:id="372" w:name="__RefHeading___Toc3509693_581953129"/>
      <w:bookmarkStart w:id="373" w:name="_Toc134"/>
      <w:bookmarkEnd w:id="372"/>
      <w:r>
        <w:rPr>
          <w:rtl w:val="true"/>
        </w:rPr>
        <w:t>حرف الیاء</w:t>
      </w:r>
      <w:bookmarkEnd w:id="373"/>
    </w:p>
    <w:p>
      <w:pPr>
        <w:pStyle w:val="Heading5"/>
        <w:numPr>
          <w:ilvl w:val="4"/>
          <w:numId w:val="1"/>
        </w:numPr>
        <w:rPr/>
      </w:pPr>
      <w:bookmarkStart w:id="374" w:name="__RefHeading___Toc3509695_581953129"/>
      <w:bookmarkStart w:id="375" w:name="_Toc135"/>
      <w:bookmarkEnd w:id="374"/>
      <w:r>
        <w:rPr>
          <w:rtl w:val="true"/>
        </w:rPr>
        <w:t>«</w:t>
      </w:r>
      <w:r>
        <w:rPr>
          <w:rtl w:val="true"/>
        </w:rPr>
        <w:t>الیاء المفردة</w:t>
      </w:r>
      <w:r>
        <w:rPr>
          <w:rtl w:val="true"/>
        </w:rPr>
        <w:t>»</w:t>
      </w:r>
      <w:bookmarkEnd w:id="375"/>
    </w:p>
    <w:p>
      <w:pPr>
        <w:pStyle w:val="BookText"/>
        <w:rPr/>
      </w:pPr>
      <w:r>
        <w:rPr>
          <w:rFonts w:ascii="IRNazanin" w:hAnsi="IRNazanin" w:eastAsia="IRNazanin"/>
          <w:color w:val="111111"/>
          <w:sz w:val="28"/>
          <w:sz w:val="28"/>
          <w:szCs w:val="28"/>
          <w:rtl w:val="true"/>
          <w:lang w:bidi="fa-IR"/>
        </w:rPr>
        <w:t xml:space="preserve">تأتی علی ثلاثة أوجه ، وذلک أنها تکون ضمیرا للمؤنثة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تقومین ، وقومی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والمازنی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حرف تأنیث والفاعل مستتر ، وحرف إنکار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تذکار نحو قدی ، وقد تقدم البحث فیهما ، والصواب أن لا یعدّا کما لا تعدّ یاء التصغیر ، ویاء المضارعة ، ویاء الإطلاق ، ویاء الإشباع ، ونحوهنّ ، لأنهن أجزاء للکلمات ، لا کلمات</w:t>
      </w:r>
      <w:r>
        <w:rPr>
          <w:rFonts w:eastAsia="IRNazanin" w:cs="IRNazanin"/>
          <w:color w:val="111111"/>
          <w:sz w:val="28"/>
          <w:szCs w:val="28"/>
          <w:rtl w:val="true"/>
          <w:lang w:bidi="fa-IR"/>
        </w:rPr>
        <w:t>.</w:t>
      </w:r>
    </w:p>
    <w:p>
      <w:pPr>
        <w:pStyle w:val="Heading5"/>
        <w:numPr>
          <w:ilvl w:val="4"/>
          <w:numId w:val="1"/>
        </w:numPr>
        <w:rPr/>
      </w:pPr>
      <w:bookmarkStart w:id="376" w:name="__RefHeading___Toc3509697_581953129"/>
      <w:bookmarkStart w:id="377" w:name="_Toc136"/>
      <w:bookmarkEnd w:id="376"/>
      <w:r>
        <w:rPr>
          <w:rtl w:val="true"/>
        </w:rPr>
        <w:t>«</w:t>
      </w:r>
      <w:r>
        <w:rPr>
          <w:rtl w:val="true"/>
        </w:rPr>
        <w:t>یا</w:t>
      </w:r>
      <w:r>
        <w:rPr>
          <w:rtl w:val="true"/>
        </w:rPr>
        <w:t>»</w:t>
      </w:r>
      <w:bookmarkEnd w:id="3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موضوع لنداء البعید حقیقة أو حکما ، وقد ینادی بها القریب توکیدا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مشترکة بین القریب والبعید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وبین المتوسط ، وهی أکثر أحرف النداء استعمالا ؛ ولهذا لا یقدّر عند الحذف سواها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ینادی اسم الله عزوجل ، ولاسم المستغاث ، وأیّها وأیتها ، إلا بها ، ولا المندوب إلا بها أو بوا ، ولیس نصب المنادی بها ، ولا بأخواتها أحرفا ، ولا بهنّ أسماء لأدعو متحملة لضمیر الفاعل ، خلافا لزاعمی ذلک ، بل بأدعو محذوفا لزوما ، وقول ابن الطراوة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إنشاء ، وأدعو خبر ، سهو منه ، بل أدعو المقدر إنشاء کبعت وأقسمت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بمنادی کالفعل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اسقیانی بعد غارة سنجال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منایا عادیات وأوجال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کاسیة فی الدّنیا عاریة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الاسمیة کقوله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لعنة الله والأقوام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والصّالحین علی سمعان من جار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للنداء والمنادی محذوف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لمجرد التنبیه ، لئلا یلزم الإجحاف بحذف الجملة کلها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ولیها دعاء کهذا البیت أو أمر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للنداء ، لکثرة وقوع النداء قبلهما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اسْکُنْ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فهی للتنبیه ، والله أعلم</w:t>
      </w:r>
      <w:r>
        <w:rPr>
          <w:rFonts w:eastAsia="IRNazanin" w:cs="IRNazanin"/>
          <w:color w:val="111111"/>
          <w:sz w:val="28"/>
          <w:szCs w:val="28"/>
          <w:rtl w:val="true"/>
          <w:lang w:bidi="fa-IR"/>
        </w:rPr>
        <w:t xml:space="preserve">. </w:t>
      </w:r>
      <w:bookmarkStart w:id="378" w:name="pg5671_37891"/>
    </w:p>
    <w:p>
      <w:pPr>
        <w:pStyle w:val="Heading3"/>
        <w:numPr>
          <w:ilvl w:val="2"/>
          <w:numId w:val="1"/>
        </w:numPr>
        <w:rPr/>
      </w:pPr>
      <w:bookmarkStart w:id="379" w:name="__RefHeading___Toc3509699_581953129"/>
      <w:bookmarkStart w:id="380" w:name="_Toc137"/>
      <w:bookmarkEnd w:id="378"/>
      <w:bookmarkEnd w:id="379"/>
      <w:r>
        <w:rPr>
          <w:rtl w:val="true"/>
        </w:rPr>
        <w:t xml:space="preserve">الباب الثانی </w:t>
      </w:r>
      <w:r>
        <w:rPr>
          <w:rtl w:val="true"/>
        </w:rPr>
        <w:t xml:space="preserve">: </w:t>
      </w:r>
      <w:r>
        <w:rPr>
          <w:rtl w:val="true"/>
        </w:rPr>
        <w:t>فی تفسیر الجملة و ذکر أقسامها و أحکامها</w:t>
      </w:r>
      <w:bookmarkEnd w:id="380"/>
    </w:p>
    <w:p>
      <w:pPr>
        <w:pStyle w:val="Heading4"/>
        <w:numPr>
          <w:ilvl w:val="3"/>
          <w:numId w:val="1"/>
        </w:numPr>
        <w:rPr/>
      </w:pPr>
      <w:bookmarkStart w:id="381" w:name="__RefHeading___Toc3509701_581953129"/>
      <w:bookmarkStart w:id="382" w:name="_Toc138"/>
      <w:bookmarkEnd w:id="381"/>
      <w:r>
        <w:rPr>
          <w:rtl w:val="true"/>
        </w:rPr>
        <w:t>شرح الجملة و بیان أن الکلام أخصّ منها ، لا مرادف لها</w:t>
      </w:r>
      <w:bookmarkEnd w:id="382"/>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المفید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معنی یحسن السکوت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والجملة عبارة عن الفعل وفاعله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والمبتدأ وخبره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بمنزلة أحدهما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ظننته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لک أنهما لیسا بمترادفین کما یتوهمه کثیر من الناس ، وهو ظاهر قول صاحب المفصل ، فإنه بعد أن فرغ من حد الکلام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جملة ، والصواب أنها أعمّ منه ، إذ شرطه الإفادة ، بخلافها ، ولهذا تسمعهم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الشرط ، جملة الجواب ، جملة الصلة ، وکل ذلک لیس مفیدا ، فلیس بکلام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التقریر یتضح لک صحة قول ابن مالک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بَدَّلْنا مَکانَ السَّیِّئَةِ الْحَسَنَةَ حَتَّی عَفَوْا وَقالُوا قَدْ مَسَّ آباءَنَا الضَّرَّاءُ وَالسَّرَّاءُ فَأَخَذْناهُمْ بَغْتَةً وَهُمْ لا یَشْعُرُونَ ، وَلَوْ أَنَّ أَهْلَ الْقُری آمَنُوا وَاتَّقَوْا لَفَتَحْنا </w:t>
      </w:r>
    </w:p>
    <w:p>
      <w:pPr>
        <w:pStyle w:val="BookText"/>
        <w:rPr/>
      </w:pPr>
      <w:r>
        <w:rPr>
          <w:rFonts w:ascii="Amiri" w:hAnsi="Amiri" w:eastAsia="Amiri" w:cs="Amiri"/>
          <w:color w:val="111111"/>
          <w:sz w:val="28"/>
          <w:sz w:val="28"/>
          <w:szCs w:val="28"/>
          <w:rtl w:val="true"/>
          <w:lang w:bidi="ar-SA"/>
        </w:rPr>
        <w:t>عَلَیْهِمْ بَرَکاتٍ مِنَ السَّماءِ وَالْأَرْضِ ، وَلکِنْ کَذَّبُوا فَأَخَذْناهُمْ بِما کانُوا یَکْسِبُونَ ، أَفَأَمِنَ أَهْلُ الْقُری أَنْ یَأْتِیَهُمْ بَأْسُنا بَیاتاً وَهُمْ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الزمخشری حکم بجواز الاعتراض بسبع جمل ، إذ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علیه من ظن أن الجملة والکلام مترادفان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اعترض بأربع جمل ، وزعم أن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 لأن الفائدة إنما تتم بمجموعه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 ففی القولین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 ابن مالک فلأنه کان من حقه أن یعدها ثمان جمل ،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فی حیز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 واتقوا ، وفتحنا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والمرکبة من أنّ وصلتها مع ثبت مقدرا أو مع ثابت مقدرا ، علی الخلاف فی أنها فعلیة أو اسمیة ، والسادسة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بنی ذلک علی ما اختاره ونقله عن سیبویه من کون أن وصلتها مبتدأ لا خبر له ، وذلک لطوله وجریان الإسناد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مراده أن یبین ما لزم علی إعراب الزمخشری ، والزمخشری یری أن أنّ وصلتها هنا فاعل بثبت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 المعترض فلأنه کان من حقه أن یعدها ثلاث جمل ، وذلک لأنه لا 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 لأنها حال مرتبطة بعاملها ، ولیست مستقلة برأسها ، وبعدّ لو وما فی حیزها جملة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فعلیة إن قدّر ولو ثبت أن أهل القری آمنوا واتقوا ، أو اسمیة إن قدر ولو أن إیمانهم وتقواهم ثابتان ، ویعدّ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w:t>
      </w:r>
      <w:bookmarkStart w:id="383" w:name="pg5671_37895"/>
    </w:p>
    <w:p>
      <w:pPr>
        <w:pStyle w:val="BookText"/>
        <w:rPr/>
      </w:pPr>
      <w:bookmarkEnd w:id="383"/>
      <w:r>
        <w:rPr>
          <w:rFonts w:ascii="IRNazanin" w:hAnsi="IRNazanin" w:eastAsia="IRNazanin"/>
          <w:color w:val="111111"/>
          <w:sz w:val="28"/>
          <w:sz w:val="28"/>
          <w:szCs w:val="28"/>
          <w:rtl w:val="true"/>
          <w:lang w:bidi="fa-IR"/>
        </w:rPr>
        <w:t>جملة ، وهذا هو التحقیق ، ولا ینافی ذلک ما قدمناه فی تفسیر الجملة ، لأن الکلام هنا لیس فی مطلق الجملة ، بل فی الجملة بقید کونها جملة اعتراض ، وتلک لا تکون إلا کلاما تاما</w:t>
      </w:r>
      <w:r>
        <w:rPr>
          <w:rFonts w:eastAsia="IRNazanin" w:cs="IRNazanin"/>
          <w:color w:val="111111"/>
          <w:sz w:val="28"/>
          <w:szCs w:val="28"/>
          <w:rtl w:val="true"/>
          <w:lang w:bidi="fa-IR"/>
        </w:rPr>
        <w:t>.</w:t>
      </w:r>
    </w:p>
    <w:p>
      <w:pPr>
        <w:pStyle w:val="Heading4"/>
        <w:numPr>
          <w:ilvl w:val="3"/>
          <w:numId w:val="1"/>
        </w:numPr>
        <w:rPr/>
      </w:pPr>
      <w:bookmarkStart w:id="384" w:name="__RefHeading___Toc3509703_581953129"/>
      <w:bookmarkStart w:id="385" w:name="_Toc139"/>
      <w:bookmarkEnd w:id="384"/>
      <w:r>
        <w:rPr>
          <w:rtl w:val="true"/>
        </w:rPr>
        <w:t>انقسام الجملة إلی اسمیة و فعلیة و ظرفیة</w:t>
      </w:r>
      <w:bookmarkEnd w:id="385"/>
    </w:p>
    <w:p>
      <w:pPr>
        <w:pStyle w:val="BookText"/>
        <w:rPr/>
      </w:pPr>
      <w:r>
        <w:rPr>
          <w:rFonts w:ascii="IRNazanin" w:hAnsi="IRNazanin" w:eastAsia="IRNazanin"/>
          <w:color w:val="111111"/>
          <w:sz w:val="28"/>
          <w:sz w:val="28"/>
          <w:szCs w:val="28"/>
          <w:rtl w:val="true"/>
          <w:lang w:bidi="fa-IR"/>
        </w:rPr>
        <w:t xml:space="preserve">فالأسمیة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صدرها اسم ، کزید قائم ، وهیهات العقیق ، وقائم الزیدان ، عند من جوزه وهو الأخفش والکوفیون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والفعلیة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صدرها فعل ، کقام زید ، وضرب اللص ، وکان زید قائما ، وظننته قائما ، ویقوم زید ، وقم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والظرفیة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المصدّرة بظرف أو مجرور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أعندک زید ، وأفی الدار زید ، إذا قدرت زیدا فاعلا بالظرف والجار والمجرور ، لا بالاستقرار المحذوف ، ولا مبتدأ مخبرا عنه بهما ، ومثّل الزمخشریّ لذلک بفی الدار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علی أن الاستقرار المقدر فعل لا اسم ، وعلی أنه حذف وحده وانتقل الضمیر إلی الظرف بعد أن 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الزمخشری وغیره الجملة الشرطیة ، والصواب أنها من قبیل الفعلیة لما سیأتی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مرادنا بصدر الجملة المسند أو المسند إلیه ، فلا عبرة بما تقدم علیهما من الحروف ؛ فالجملة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الزیدان ، وأزید أخوک ، ولعل أباک منطلق ، وما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اسمیة ، ومن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زید ، وإن قام زید ، وقد قام زید ، وهلّا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w:t>
      </w:r>
      <w:r>
        <w:rPr>
          <w:rFonts w:eastAsia="IRNazanin" w:cs="IRNazanin"/>
          <w:color w:val="111111"/>
          <w:sz w:val="28"/>
          <w:szCs w:val="28"/>
          <w:rtl w:val="true"/>
          <w:lang w:bidi="fa-IR"/>
        </w:rPr>
        <w:t xml:space="preserve">. </w:t>
      </w:r>
      <w:bookmarkStart w:id="386" w:name="pg5671_37897"/>
    </w:p>
    <w:p>
      <w:pPr>
        <w:pStyle w:val="BookText"/>
        <w:rPr/>
      </w:pPr>
      <w:bookmarkEnd w:id="386"/>
      <w:r>
        <w:rPr>
          <w:rFonts w:ascii="Amiri" w:hAnsi="Amiri" w:eastAsia="Amiri" w:cs="Amiri"/>
          <w:color w:val="111111"/>
          <w:sz w:val="28"/>
          <w:sz w:val="28"/>
          <w:szCs w:val="28"/>
          <w:rtl w:val="true"/>
          <w:lang w:bidi="ar-SA"/>
        </w:rPr>
        <w:t xml:space="preserve">والمعتبر أیضا ما هو صدر فی الأصل ، فالجملة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فَفَرِیقاً کَذَّبْتُمْ وَفَرِیقاً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 یَخْرُجُونَ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فعلیة ، لأن هذه الأسماء فی نیة التأخیر وکذا الجملة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صدورها فی الأصل أفعال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زیدا ، وإن استجارک أحد ، وخلق الأنعام ، وأقسم واللیل</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509705_581953129"/>
      <w:bookmarkStart w:id="388" w:name="_Toc140"/>
      <w:bookmarkEnd w:id="387"/>
      <w:r>
        <w:rPr>
          <w:rtl w:val="true"/>
        </w:rPr>
        <w:t>باب ما یجب علی المسئول فی المسئول عنه أن یفصّل فیه</w:t>
      </w:r>
      <w:bookmarkEnd w:id="388"/>
    </w:p>
    <w:p>
      <w:pPr>
        <w:pStyle w:val="BookText"/>
        <w:rPr/>
      </w:pPr>
      <w:r>
        <w:rPr>
          <w:rFonts w:ascii="IRNazanin" w:hAnsi="IRNazanin" w:eastAsia="IRNazanin"/>
          <w:color w:val="111111"/>
          <w:sz w:val="28"/>
          <w:sz w:val="28"/>
          <w:szCs w:val="28"/>
          <w:rtl w:val="true"/>
          <w:lang w:bidi="fa-IR"/>
        </w:rPr>
        <w:t>لاحتماله الاسمیة والفعلیة ، لاختلاف التقدیر ، أو لاختلاف النحویین</w:t>
      </w:r>
    </w:p>
    <w:p>
      <w:pPr>
        <w:pStyle w:val="BookText"/>
        <w:rPr/>
      </w:pPr>
      <w:r>
        <w:rPr>
          <w:rFonts w:ascii="IRNazanin" w:hAnsi="IRNazanin" w:eastAsia="IRNazanin"/>
          <w:color w:val="111111"/>
          <w:sz w:val="28"/>
          <w:sz w:val="28"/>
          <w:szCs w:val="28"/>
          <w:rtl w:val="true"/>
          <w:lang w:bidi="fa-IR"/>
        </w:rPr>
        <w:t xml:space="preserve">ولذلک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الکلام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زید فأنا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مبنی علی الخلاف السابق فی عامل إذا ، فإن قلنا جوابها فصدر الکلام جملة اسمیة ، وإذا مقدّمة من تأخیر ، وما بعد إذا متمّم لها ؛ لأنه مضاف إلیه ، ونظیر ذلک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یسافر زید أنا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وعکسه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نرقبه أتانا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وفضة وزناد راع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قدّرت ألف بینا زائدة وبین مضافة للجملة الاسمیة ؛ فإن صدر الکلام جملة فعلیة ، والظرف مضاف إلی جملة اسمیة ، وإن قلنا العامل فی إذا فعل الشرط ، وإذا غیر مضافة ؛ فصدر الکلام جملة فعلیة قدّم ظرفها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تقم فأنا أقوم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الدّار زید ، وأعندک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إن قدرنا المرفوع مبتدأ أو مرفوعا بمبتدأ محذوف تقدیره کائن أو مستقر ؛ فالجملة اسمیة ذات خبر فی الأولی وذات فاعل مغن عن الخبر فی الثانیة ، وإن قدرناه فاعلا باستقرّ ففعلیة ، أو بالظرف فظرفیة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تقدیره عند الأخفش ولزجاج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وبین لقائه یومان ، وعند أبی بکر وأبی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انتفاء الرؤیة یومان ، وعلیهما فالجملة اسمیة لا محل لها ، ومنذ خبر علی الأول ومبتدأ علی الثانی ، وقال الکسائی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منذ کان یومان ، فمنذ ظرف لما قبلها ، وما بعدها جملة فعلیة فعلها ماض حذف فعلها ، وهی فی محل خفض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من الزمن الذی هو یومان ، ومنذ مرکبة من حرف الابتداء وذو الطائیة واقعة علی الزمن ، وما بعدها جملة اسمیة حذف مبتدؤها ، ولا محل لها لأنها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یحتمل معنیین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صنعته؟ فالجملة اسمیة قدّم خبرها عند الأخفش ومبتدؤها عند سیبویه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صنعت ، فهی فعلیة قدّم مفعولها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التقدیر الأول الجملة بحالها ، وعلی الثانی تحتمل الاسمیة بأن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 والفعلیة بأن تقدره مفعولا لفعل محذوف علی شریطة التفسیر ، ویکون تقدیره بعد ما ذا ؛ لأن الاستفهام له الصّدر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یَهْدُونَنا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فالأرجح تقدیر بشر فاعلا لیهدی محذوفا ، والجملة فعلیة ، ویجوز تقدیره مبتدأ ، وتقدیر الاسمیة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تَخْلُقُونَهُ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منه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یَهْدُونَنا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لمعادلتها للاسمیة ،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وتقدیر الفعلیة فی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فقلت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أهی سرت أم عادنی حلم؟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أکثر رجحانا من تقدیرها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یَهْدُونَنا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لمعادلتها الفعلیة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الألف إن قدرت حرف تثنیة کما أن التاء حرف تأنیث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اسما وأخواک بدل منها فالجملة فعلیة ، وإن قدرت اسما وما بعدها مبتدأ فالجملة اسمیة قدم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زید فاسمیة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قدر زید خبرا لمبتدأ محذوف فجملتان فعلیة واسمیة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البسملة ، فإن قدر ابتدائی باسم الله فاسمیة ، وهو قول البصریین ، أو أبدأ باسم الله ففعلیة ، وهو قول الکوفیین ، وهو المشهور فی التفاسیر والأعاریب ، ولم یذکر الزمخشری غیره ، إلا أنه یقدر الفعل مؤخرا ومناسبا لما جعلت البسملة مبتدأ له ؛ فیقدر باسم الله أقرأ ، باسم الله أحلّ ، باسم الله أرتحل ، ویؤیده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ربّی وضعت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برفع حاجتک فالجملة فعلیة ، وبنصبها فالجملة اسمیة ، وذلک لأن جاء بمعنی صار ؛ فعلی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 وعلی الثانی ما مبتدأ واسمها ضمیر ما ، وأنّث حملا علی معنی ما ، وحاجتک خبرها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ما هذه 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أیضا تحتمل الرفع </w:t>
      </w:r>
      <w:bookmarkStart w:id="389" w:name="pg5671_37903"/>
    </w:p>
    <w:p>
      <w:pPr>
        <w:pStyle w:val="BookText"/>
        <w:rPr/>
      </w:pPr>
      <w:bookmarkEnd w:id="389"/>
      <w:r>
        <w:rPr>
          <w:rFonts w:ascii="IRNazanin" w:hAnsi="IRNazanin" w:eastAsia="IRNazanin"/>
          <w:color w:val="111111"/>
          <w:sz w:val="28"/>
          <w:sz w:val="28"/>
          <w:szCs w:val="28"/>
          <w:rtl w:val="true"/>
          <w:lang w:bidi="fa-IR"/>
        </w:rPr>
        <w:t>والنصب ، إلا أن الرفع علی الابتدائیة أو الخبریة ، علی خلاف بین سیبویه والأخفش ، وذلک إذا قدرت موسی عطفا علی أنت ، والنصب علی الخبریة أو المفعولیة ، وذلک إذا قدرته مفعولا معه ؛ إذ لا بد من تقدیر فعل حینئذ ، أی ما تکون ، أو ما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ما هذه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الوجهین علی اختلاف التقدیرین کیف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لا تکون مبتدأ ولا مفعولا به ؛ فلیس للرفع إلا توجیه واحد ، وأما النصب فیجوز کونه علی الخبریة أو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المعطوفة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عمرو وزید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فالأرجح الفعلیة للتناسب ، وذلک لازم عند من یوجب توافق الجملتین المتعاطفتین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یترجح فیه الفعلیة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لیقم ، وعمرو لا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بالجزم ؛ لأن وقوع الجملة الطلبیة خبرا قلیل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اسمیة لا غیر ؛ لعدم ما یطلب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الجمهور ، وجوز المبرد وابن العریف وابن مالک فعلیتها علی الاضمار والتفسیر ، والکوفیون علی التقدیم والتأخیر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وعمرو قعد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اسمیة عند الجمهور ، والثانیة محتملة لهما علی السواء عند الجمیع</w:t>
      </w:r>
      <w:r>
        <w:rPr>
          <w:rFonts w:eastAsia="IRNazanin" w:cs="IRNazanin"/>
          <w:color w:val="111111"/>
          <w:sz w:val="28"/>
          <w:szCs w:val="28"/>
          <w:rtl w:val="true"/>
          <w:lang w:bidi="fa-IR"/>
        </w:rPr>
        <w:t>.</w:t>
      </w:r>
    </w:p>
    <w:p>
      <w:pPr>
        <w:pStyle w:val="Heading4"/>
        <w:numPr>
          <w:ilvl w:val="3"/>
          <w:numId w:val="1"/>
        </w:numPr>
        <w:rPr/>
      </w:pPr>
      <w:bookmarkStart w:id="390" w:name="__RefHeading___Toc3509707_581953129"/>
      <w:bookmarkStart w:id="391" w:name="_Toc141"/>
      <w:bookmarkEnd w:id="390"/>
      <w:r>
        <w:rPr>
          <w:rtl w:val="true"/>
        </w:rPr>
        <w:t>انقسام الجملة إلی صغری وکبری</w:t>
      </w:r>
      <w:bookmarkEnd w:id="39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الکبری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الاسمیة التی خبرها جملة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أبوه ، وزید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والصغری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المبنیة علی المبتدأ ، کالجملة المخبر بها فی المثالین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تکون الجملة صغری وکبری باعتبارین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فمجموع هذا الکلام جملة کبری لا غیر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لا غیر ؛ لأنها خبر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وصغری باعتبار جملة الکلام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هُوَ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الأصل لکن أنا هو الله ربی ، ففیها أیضا ثلاث مبتدآت إذا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له سبحانه ولفظ الجلالة بدل منه أو عطف بیان علیه کما جزم به ابن الحاجب ، بل قدر ضمیر الشأن وهو الظاهر ، ثم حذفت همزة أنا حذفا اعتباطیا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حذفا قیاسیا بأن نقلت حرکتها ثم حذفت ، ثم أدغمت نون لکن فی نون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فسّرت به الجملة الکبری هو مقتضی کلامهم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تکون مصدّرة بالمبتدأ تکون مصدرة بالفعل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یقوم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 صغری وکبری موافقة لهم ، وإنما الوجه استعمال فعلی أفعل بأل أو بالإضافة ؛ ولذلک لحن من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صغری وکبری من فقاقعها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 درّ علی أرض من الذّهب</w:t>
      </w:r>
    </w:p>
    <w:p>
      <w:pPr>
        <w:pStyle w:val="BookText"/>
        <w:rPr/>
      </w:pPr>
      <w:r>
        <w:rPr>
          <w:rFonts w:ascii="IRNazanin" w:hAnsi="IRNazanin" w:eastAsia="IRNazanin"/>
          <w:color w:val="111111"/>
          <w:sz w:val="28"/>
          <w:sz w:val="28"/>
          <w:szCs w:val="28"/>
          <w:rtl w:val="true"/>
          <w:lang w:bidi="fa-IR"/>
        </w:rPr>
        <w:t xml:space="preserve">وقول بعضهم إن من زائدة وإنهما مضافان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رأی عارضا أسرّ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ذراعی وجبهة الأسد</w:t>
      </w:r>
    </w:p>
    <w:p>
      <w:pPr>
        <w:pStyle w:val="BookText"/>
        <w:rPr/>
      </w:pPr>
      <w:r>
        <w:rPr>
          <w:rFonts w:ascii="IRNazanin" w:hAnsi="IRNazanin" w:eastAsia="IRNazanin"/>
          <w:color w:val="111111"/>
          <w:sz w:val="28"/>
          <w:sz w:val="28"/>
          <w:szCs w:val="28"/>
          <w:rtl w:val="true"/>
          <w:lang w:bidi="fa-IR"/>
        </w:rPr>
        <w:t xml:space="preserve">یردّه أن الصحیح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تقحم فی الإیجاب ، ولا مع تعریف المجرور ، ولکن ربما استعمل أفعل التفضیل الذی لم یرد به المفاضلة مطابقا مع کونه مجردا قال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عنکم أسود العین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 ، وأنتم ما أقام ألائم </w:t>
      </w:r>
    </w:p>
    <w:p>
      <w:pPr>
        <w:pStyle w:val="BookText"/>
        <w:rPr/>
      </w:pPr>
      <w:r>
        <w:rPr>
          <w:rFonts w:ascii="IRNazanin" w:hAnsi="IRNazanin" w:eastAsia="IRNazanin"/>
          <w:color w:val="111111"/>
          <w:sz w:val="28"/>
          <w:sz w:val="28"/>
          <w:szCs w:val="28"/>
          <w:rtl w:val="true"/>
          <w:lang w:bidi="fa-IR"/>
        </w:rPr>
        <w:t xml:space="preserve">أی لئام ، فعلی هذا یتخرج البیت ، وقول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وکبری وکذلک قول العروضیین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فاصلة صغری ، وفاصلة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الکلام الکبری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النوع أمثله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آتِیکَ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فعلا مضارعا ومفعولا ، وأن یکون اسم فاعل ومضافا إلیه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آتِیهِمْ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ویؤیده أن أصل الخبر الإفراد ، وأن حمزة یمیل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ممتنع علی تقدیر انقلابها من 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یحتمل تقدیر استقر وتقدیر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یحتمل تقدیر تسیر وتقدیر سائر ، وینبغی أن یجری هنا الخلاف الذی فی المسألة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یحتمل أن یقدر أبوه مبتدأ ، وأن یقدر فاعلا بقائم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ألا عمر ونّی مستطاع رجوعه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رجوعه مبتدأ ومستطاع خبره والجملة فی محل نصب علی أنها صفة لا فی محل رفع علی أنها خبر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للتمنی لا خیر لها عند سیبویه لا لفظا ولا تقدیرا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کلاما مؤلفا من حرف واسم ، وإنما تمّ الکلام بذلک حملا علی معناه وهو أتمنی ماء ، وکذلک یمتنع تقدیر مستطاع خبرا ورجوعه فاعلا لما ذکرنا ، ویمتنع أیضا </w:t>
      </w:r>
      <w:bookmarkStart w:id="392" w:name="pg5671_37909"/>
    </w:p>
    <w:p>
      <w:pPr>
        <w:pStyle w:val="BookText"/>
        <w:rPr/>
      </w:pPr>
      <w:bookmarkEnd w:id="392"/>
      <w:r>
        <w:rPr>
          <w:rFonts w:ascii="IRNazanin" w:hAnsi="IRNazanin" w:eastAsia="IRNazanin"/>
          <w:color w:val="111111"/>
          <w:sz w:val="28"/>
          <w:sz w:val="28"/>
          <w:szCs w:val="28"/>
          <w:rtl w:val="true"/>
          <w:lang w:bidi="fa-IR"/>
        </w:rPr>
        <w:t xml:space="preserve">تقدیر مستطاع صفة علی المحل ، أو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مستطاع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فی موضع رفع علی أنها صفة علی المحل إجراء لألا مجری لیت فی امتناع مراعاة محل اسمها ، وهذا أیضا قول سیبویه فی الوجهین ، وخالفه فی المسألتین المازنی والمبرد</w:t>
      </w:r>
      <w:r>
        <w:rPr>
          <w:rFonts w:eastAsia="IRNazanin" w:cs="IRNazanin"/>
          <w:color w:val="111111"/>
          <w:sz w:val="28"/>
          <w:szCs w:val="28"/>
          <w:rtl w:val="true"/>
          <w:lang w:bidi="fa-IR"/>
        </w:rPr>
        <w:t>.</w:t>
      </w:r>
    </w:p>
    <w:p>
      <w:pPr>
        <w:pStyle w:val="Heading4"/>
        <w:numPr>
          <w:ilvl w:val="3"/>
          <w:numId w:val="1"/>
        </w:numPr>
        <w:rPr/>
      </w:pPr>
      <w:bookmarkStart w:id="393" w:name="__RefHeading___Toc3509709_581953129"/>
      <w:bookmarkStart w:id="394" w:name="_Toc142"/>
      <w:bookmarkEnd w:id="393"/>
      <w:r>
        <w:rPr>
          <w:rtl w:val="true"/>
        </w:rPr>
        <w:t>انقسام الجملة الکبری إلی ذات وجه و إلی ذات وجهین</w:t>
      </w:r>
      <w:bookmarkEnd w:id="394"/>
    </w:p>
    <w:p>
      <w:pPr>
        <w:pStyle w:val="BookText"/>
        <w:rPr/>
      </w:pPr>
      <w:r>
        <w:rPr>
          <w:rFonts w:ascii="IRNazanin" w:hAnsi="IRNazanin" w:eastAsia="IRNazanin"/>
          <w:color w:val="111111"/>
          <w:sz w:val="28"/>
          <w:sz w:val="28"/>
          <w:szCs w:val="28"/>
          <w:rtl w:val="true"/>
          <w:lang w:bidi="fa-IR"/>
        </w:rPr>
        <w:t xml:space="preserve">ذات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اسمیة الصّدر فعلیة العجز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قالوا ، وینبغی أن یراد </w:t>
      </w:r>
      <w:r>
        <w:rPr>
          <w:rStyle w:val="FootnoteAnchor"/>
          <w:rtl w:val="true"/>
        </w:rPr>
        <w:footnoteReference w:id="134"/>
      </w:r>
      <w:r>
        <w:rPr>
          <w:rFonts w:ascii="IRNazanin" w:hAnsi="IRNazanin" w:eastAsia="IRNazanin"/>
          <w:color w:val="111111"/>
          <w:sz w:val="28"/>
          <w:sz w:val="28"/>
          <w:szCs w:val="28"/>
          <w:rtl w:val="true"/>
          <w:lang w:bidi="fa-IR"/>
        </w:rPr>
        <w:t xml:space="preserve">عکس 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وذات الوجه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علی ما قدمنا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یقوم أبوه</w:t>
      </w:r>
      <w:r>
        <w:rPr>
          <w:rFonts w:eastAsia="IRNazanin" w:cs="IRNazanin"/>
          <w:color w:val="111111"/>
          <w:sz w:val="28"/>
          <w:szCs w:val="28"/>
          <w:rtl w:val="true"/>
          <w:lang w:bidi="fa-IR"/>
        </w:rPr>
        <w:t>».</w:t>
      </w:r>
    </w:p>
    <w:p>
      <w:pPr>
        <w:pStyle w:val="Heading4"/>
        <w:numPr>
          <w:ilvl w:val="3"/>
          <w:numId w:val="1"/>
        </w:numPr>
        <w:rPr/>
      </w:pPr>
      <w:bookmarkStart w:id="395" w:name="__RefHeading___Toc3509711_581953129"/>
      <w:bookmarkStart w:id="396" w:name="_Toc143"/>
      <w:bookmarkEnd w:id="395"/>
      <w:r>
        <w:rPr>
          <w:rtl w:val="true"/>
        </w:rPr>
        <w:t>الجمل التی لا محل لها من الإعراب</w:t>
      </w:r>
      <w:bookmarkEnd w:id="396"/>
    </w:p>
    <w:p>
      <w:pPr>
        <w:pStyle w:val="BookText"/>
        <w:rPr/>
      </w:pPr>
      <w:r>
        <w:rPr>
          <w:rFonts w:ascii="IRNazanin" w:hAnsi="IRNazanin" w:eastAsia="IRNazanin"/>
          <w:color w:val="111111"/>
          <w:sz w:val="28"/>
          <w:sz w:val="28"/>
          <w:szCs w:val="28"/>
          <w:rtl w:val="true"/>
          <w:lang w:bidi="fa-IR"/>
        </w:rPr>
        <w:t>وهی سبع ، وبدأنا بها لأنها لم تحلّ محلّ المفرد ، وذلک هو الأصل فی الجمل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 وتسمی أیضا المستأنفة ، وهو أوضح ، لأن </w:t>
      </w:r>
    </w:p>
    <w:p>
      <w:pPr>
        <w:pStyle w:val="BookText"/>
        <w:rPr/>
      </w:pPr>
      <w:r>
        <w:rPr>
          <w:rFonts w:ascii="IRNazanin" w:hAnsi="IRNazanin" w:eastAsia="IRNazanin"/>
          <w:color w:val="111111"/>
          <w:sz w:val="28"/>
          <w:sz w:val="28"/>
          <w:szCs w:val="28"/>
          <w:rtl w:val="true"/>
          <w:lang w:bidi="fa-IR"/>
        </w:rPr>
        <w:t xml:space="preserve">الجملة الابتدائیة تطلق أیضا علی الجملة المصدّرة بالمبتدأ ، ولو کان لها محل ، ثم الجمل المستأنفة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المفتتح بها النطق ، کقولک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الجمل المفتتح بها السّور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المنقطعة عما قبلها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فلان ،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سَأَتْلُوا عَلَیْکُمْ مِنْهُ ذِکْراً ، إِنَّا مَکَّنَّا لَهُ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جملة العامل الملغی لتأخره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قائم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العامل الملغی لتوسّطه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أظن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فجملته أیضا لا محل لها ، إلا أنها من باب جمل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ویخص البیانیون الاستئناف بما کان جوابا لسؤال مقدر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ضَیْفِ إِبْراهِیمَ الْمُکْرَمِینَ إِذْ دَخَلُوا عَلَیْهِ فَقالُوا سَلاماً قالَ سَلامٌ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القول الثانیة جواب لسؤال مقدر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لهم؟ ولهذا فصلت عن الأولی فلم تعطف علیها ،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جملتان حذف خبر الأولی ومبتدأ الثانیة ، إذ التقدیر سلام علیکم ، أنتم قوم منکرون ، ومثله فی استئناف جملة القول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وَنَبِّئْهُمْ عَنْ ضَیْفِ إِبْراهِیمَ إِذْ دَخَلُوا عَلَیْهِ فَقالُوا سَلاماً قالَ إِنَّا مِنْکُمْ 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استؤنفت جملتا القول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إِبْراهِیمَ بِالْبُشْری قالُوا سَلاماً 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الاستئناف البیانی أیضا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العواذل أنّنی فی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 ولکن غمرتی لا تنجلی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أصدقوا أم کذبوا؟ </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فِیها بِالْغُدُوِّ وَالْآصالِ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الاستئناف ما قد یخفی ، وله أمثلة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مِنْ کُلِّ شَیْطانٍ مارِدٍ لا یَسَّمَّعُونَ إِلَی 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الذی یتبادر إلی الذهن أنه صفة لکل شیطان أو حال منه ، وکلاهما باطل ، إذ لا معنی للحفظ من شیطان لا یسّمّع ، وإنما هی للاستئناف النحوی ، ولا یکون استئنافا بیانیا لفساد المعنی أیضا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اللام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أن تکرمنی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أن فارتفع الفعل کما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أیّهذا الزّاجری أحضر الوغی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أشهد اللّذّات هل أنت مخلدی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واستضعف الزمخشری الجمع بین الحذفین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حالا مقدرة ، أی وحفظا من کل شیطان مارد مقدّرا عدم سماعه ، أی بعد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یقدّر وجود معنی الحال هو صاحبها ، کالممرور به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معه صقر صائدا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مقدرا حال المرور به أن یصید به غدا ، والشیاطین لا یقدرون عدم السماع ولا یریدونه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ما یُسِرُّونَ وَما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یَحْزُنْکَ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یتبادر إلی الذهن أنه محکی بالقول ، ولیس کذلک ، لأن ذلک لیس مقولا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یَحْزُنْکَ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کالتی قبلها ، وفی جمال القراء للسخاوی أن الوقف علی قولهم فی الآیتین واجب ، والصواب أنه لیس فی جمیع القرآن وقف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کَیْفَ یُبْدِئُ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إعادة الخلق لم تقع بعد فیقرروا برؤیتها ، ویؤید الاستئناف فیه قوله تعالی علی عقب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 ثُمَّ اللهُ یُنْشِئُ النَّشْأَةَ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أبو حاتم أن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 ، ثم یبتدیء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الاستئناف ، وردّه أبو البقاء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تعطف علی النفی ، وبأنها لو أثارت الأرض کانت ذلولا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اعتراضه الأول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یصلی ولا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 أبا حاتم زعم أن ذلک من عجائب هذه البقرة ، وإنما وجه الرد أن الخبر لم یأت بأن ذلک من عجائبها ، وبأنهم إنما کلفوا بأمر موجود ، لا بأمر خارق للعادة ، وبأنه کان یجب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لا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قد تکررت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تَسْقِی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واقع بعد الاستئناف علی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یحتمل اللفظ الاستئناف وغیره ، وهو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حمل علی الاستئناف احتیج إلی تقدیر جزء یکون معه کلاما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یحتاج فیه إلی ذلک ، لکونه جملة تامة ، وذلک کثیر جدا نحو الجملة المنفیة وما بعدها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w:t>
      </w:r>
    </w:p>
    <w:p>
      <w:pPr>
        <w:pStyle w:val="BookText"/>
        <w:rPr/>
      </w:pPr>
      <w:r>
        <w:rPr>
          <w:rFonts w:ascii="Amiri" w:hAnsi="Amiri" w:eastAsia="Amiri" w:cs="Amiri"/>
          <w:color w:val="111111"/>
          <w:sz w:val="28"/>
          <w:sz w:val="28"/>
          <w:szCs w:val="28"/>
          <w:rtl w:val="true"/>
          <w:lang w:bidi="ar-SA"/>
        </w:rPr>
        <w:t>تَتَّخِذُوا بِطانَةً مِنْ دُونِکُمْ لا یَأْلُونَکُمْ خَبالاً ، وَدُّوا ما عَنِتُّمْ ، قَدْ بَدَتِ الْبَغْضاءُ مِنْ أَفْواهِهِمْ وَما تُخْفِی صُدُورُهُمْ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والأبلغ أن تکون مستأنفات علی وجه التعلیل للنهی عن اتخاذهم بطانة من دون المسلمین ، ویجوز أن یکون لا یألونکم وقد بدت صفتین ، أی بطانة غیر ما نعتکم فسادا بادیة بغضاؤهم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الواحدیّ هذا الوجه ، لعدم حرف العطف بین الجملتین ، وزعم أنه لا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 صاحبا یؤذیک أحب مفارقتک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یظهر أن الصفة تتعدد بغیر عاطف وإن کانت جملة کما فی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للامام فخر الدین فی تفسیر هذه الآیة سهو ، فإنه سأل ما الحکمة فی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بأن محطّ النهی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بطانة ، فلذلک قدم الأهم ، ولیست التلاوة کما ذکر ، ونظیر هذا أن أبا حیان فسر فی سورة الأنبیاء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فَتَقَطَّعُوا أَمْرَهُمْ بَیْنَهُمْ زُبُراً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هی فی سورة المؤمنین ، وترک تفسیرها هناک ، وتبعه علی هذا السهو رجلان لخصا من تفسیره إعرابا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الجمل ما جری فیه خلاف ، هل هو مستأنف أم لا؟ وله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زید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المبرد یری أنه علی إضمار الفاء ، وسیبویه یری أنه مؤخر من تقدیم ، وأن الأصل أقوم إن قام زید ، وأن جواب الشرط محذوف ، ویؤیده التزامهم فی مثل ذلک کون الشرط ماضیا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وینبنی علی هذا مسألتان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إن أتانی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زیدا؟ فسیبویه یجیزه کما یجیز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أکرمه إن أتانی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أن المبرد یمنعه ، لأنه فی سیاق أداة الشرط فلا یعمل فیما تقدم علی الشرط ، فلا یفسر عاملا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جیء بعد هذا الفعل المرفوع بفعل معطوف ، هل یجزم أم لا؟ فعلی قول سیبویه لا یجوز الجزم ، وعلی قول المبرد ینبغی أن یجوز الرفع بالعطف علی لفظ الفعل والجزم بالعطف علی محل </w:t>
      </w:r>
      <w:r>
        <w:rPr>
          <w:rStyle w:val="FootnoteAnchor"/>
          <w:rtl w:val="true"/>
        </w:rPr>
        <w:footnoteReference w:id="135"/>
      </w:r>
      <w:r>
        <w:rPr>
          <w:rFonts w:ascii="Amiri" w:hAnsi="Amiri" w:eastAsia="Amiri" w:cs="Amiri"/>
          <w:color w:val="111111"/>
          <w:sz w:val="28"/>
          <w:sz w:val="28"/>
          <w:szCs w:val="28"/>
          <w:rtl w:val="true"/>
          <w:lang w:bidi="ar-SA"/>
        </w:rPr>
        <w:t>الفاء المقدرة وما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ومنذ وما بعدهما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نصب علی الحال ، ولیس بشیء ، لعدم الرابط ، 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مستأنفة جوابا لسؤال تقدیره عند من قدّر مذ 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أمد ذلک ، وعند من قدرها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 وبین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أفعال الاستثناء لیس ولا یکون وخلا وعدا وحاشا ، فقال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إذ المعنی قام القوم خالین عن زید ، وجوز الاستئناف ، وأوجبه ابن عصفور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رجال لیسوا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فالجملة صفة ، ولا یمتنع عندی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لیسوا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بعد حتی الابتدائیة کقوله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حتّی ماء دجلة أشکل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 وعن الزجاج وابن درستویه أنها فی موضع جر بحتی ، 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المعترضة بین شیئین لإفادة الکلام تقویة وتسدیدا أو تحسینا ، وقد وقعت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الفعل ومرفوعه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شجاک أظنّ ربع الظّاعنینا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تعبأ بعذل العاذلینا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بنصب ربع علی أنه 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الثانی ، وفیه ضمیر مستتر راجع إلیه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أدرکتنی والحوادث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أسنّة قوم لا ضعاف ولا عزل</w:t>
      </w:r>
    </w:p>
    <w:p>
      <w:pPr>
        <w:pStyle w:val="BookText"/>
        <w:rPr/>
      </w:pPr>
      <w:r>
        <w:rPr>
          <w:rFonts w:ascii="IRNazanin" w:hAnsi="IRNazanin" w:eastAsia="IRNazanin"/>
          <w:color w:val="111111"/>
          <w:sz w:val="28"/>
          <w:sz w:val="28"/>
          <w:szCs w:val="28"/>
          <w:rtl w:val="true"/>
          <w:lang w:bidi="fa-IR"/>
        </w:rPr>
        <w:t xml:space="preserve">وهو الظاهر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یأتیک والأنباء تنمی</w:t>
      </w:r>
    </w:p>
    <w:p>
      <w:pPr>
        <w:pStyle w:val="BookText"/>
        <w:rPr/>
      </w:pPr>
      <w:r>
        <w:rPr>
          <w:rFonts w:ascii="IRNazanin" w:hAnsi="IRNazanin" w:eastAsia="IRNazanin"/>
          <w:color w:val="111111"/>
          <w:sz w:val="28"/>
          <w:sz w:val="28"/>
          <w:szCs w:val="28"/>
          <w:rtl w:val="true"/>
          <w:lang w:bidi="fa-IR"/>
        </w:rPr>
        <w:t xml:space="preserve">بما لاقت لبون بنی زیاد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الباء زائدة فی الفاعل ، ویحتمل أنّ یأتی وتنمی تنازعا ما فأعمل الثانی وأضمر الفاعل فی الأول ؛ فلا اعتراض ولا زیادة ، ولکنّ المعنی علی الأول أوجه ؛ إذ الأنباء من شأنها أن تنمی بهذا وبغیره</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مفعوله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وبدّلت والدّهر ذو 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هیفا دبورا بالصّبا والشّمأل</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المبتدأ وخبره کقوله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وفیهنّ والأیّام یعثرن بالفتی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نوادب لا یمسللنه ونوائح </w:t>
      </w:r>
    </w:p>
    <w:p>
      <w:pPr>
        <w:pStyle w:val="BookText"/>
        <w:rPr/>
      </w:pPr>
      <w:r>
        <w:rPr>
          <w:rFonts w:ascii="IRNazanin" w:hAnsi="IRNazanin" w:eastAsia="IRNazanin"/>
          <w:color w:val="111111"/>
          <w:sz w:val="28"/>
          <w:sz w:val="28"/>
          <w:szCs w:val="28"/>
          <w:rtl w:val="true"/>
          <w:lang w:bidi="fa-IR"/>
        </w:rPr>
        <w:t xml:space="preserve">ومنه الاعتراض بجملة الفعل الملغی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أظنّ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وبجملة الاختصاص فی نحو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نمشی علی النّمارق</w:t>
      </w:r>
    </w:p>
    <w:p>
      <w:pPr>
        <w:pStyle w:val="BookText"/>
        <w:rPr/>
      </w:pPr>
      <w:r>
        <w:rPr>
          <w:rFonts w:ascii="IRNazanin" w:hAnsi="IRNazanin" w:eastAsia="IRNazanin"/>
          <w:color w:val="111111"/>
          <w:sz w:val="28"/>
          <w:sz w:val="28"/>
          <w:szCs w:val="28"/>
          <w:rtl w:val="true"/>
          <w:lang w:bidi="fa-IR"/>
        </w:rPr>
        <w:t xml:space="preserve">وأما الاعتراض بکان الزائدة فی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نبیّ کان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أنها لا فاعل لها ، فلا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أصله المبتدأ والخبر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لرام نظرة قبل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شطّت 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علی تقدیر أزورها خبر لعل ، وتقدیر الصلة محذوفة ، أی التی أقول لعلی ، وکقوله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والموعود حقّ لقاؤه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لک فی تلک القلوص بداء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شعری والمنی لا تنفع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أغدون یوما وأمری مجمع</w:t>
      </w:r>
    </w:p>
    <w:p>
      <w:pPr>
        <w:pStyle w:val="BookText"/>
        <w:rPr/>
      </w:pPr>
      <w:r>
        <w:rPr>
          <w:rFonts w:ascii="IRNazanin" w:hAnsi="IRNazanin" w:eastAsia="IRNazanin"/>
          <w:color w:val="111111"/>
          <w:sz w:val="28"/>
          <w:sz w:val="28"/>
          <w:szCs w:val="28"/>
          <w:rtl w:val="true"/>
          <w:lang w:bidi="fa-IR"/>
        </w:rPr>
        <w:t xml:space="preserve">إذا قیل بأن جملة الاستفهام خبر علی تأویل شعری بمشعوری ، لتکون الجملة نفس المبتدأ فلا تحتاج إلی رابط ، وأما إذا قیل بأن الخبر محذوف أی موجود ، أو إن لیت لا خبر لها ههنا إذ المعنی لیتنی أشعر ، فالاعتراض بین الشعر ومعموله الذی علق عنه بالاستفهام ، وقول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الثّمانین وبلغتها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أحوجت سمعی إلی ترجمان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 ابن هرمة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سلیمی والله بکلؤها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ضنّت بشیء ما کان یرزؤها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رؤیة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وأسطار سطرن 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یا نصر نصر نصرا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وتهیامی بعزّة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تخلّیت ممّا بیننا وتخلّت</w:t>
      </w:r>
    </w:p>
    <w:p>
      <w:pPr>
        <w:pStyle w:val="BookText"/>
        <w:rPr/>
      </w:pPr>
      <w:r>
        <w:rPr>
          <w:rFonts w:ascii="IRNazanin" w:hAnsi="IRNazanin" w:eastAsia="IRNazanin"/>
          <w:color w:val="111111"/>
          <w:sz w:val="28"/>
          <w:sz w:val="28"/>
          <w:szCs w:val="28"/>
          <w:rtl w:val="true"/>
          <w:lang w:bidi="fa-IR"/>
        </w:rPr>
        <w:t>لکالمرتجی ظلّ الغمامة کلما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 منها للمقیل اضمحلّت</w:t>
      </w:r>
    </w:p>
    <w:p>
      <w:pPr>
        <w:pStyle w:val="BookText"/>
        <w:rPr/>
      </w:pPr>
      <w:r>
        <w:rPr>
          <w:rFonts w:ascii="IRNazanin" w:hAnsi="IRNazanin" w:eastAsia="IRNazanin"/>
          <w:color w:val="111111"/>
          <w:sz w:val="28"/>
          <w:sz w:val="28"/>
          <w:szCs w:val="28"/>
          <w:rtl w:val="true"/>
          <w:lang w:bidi="fa-IR"/>
        </w:rPr>
        <w:t xml:space="preserve">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تهیامی بعزة جملة معترضة بین اسم إن وخبرها ، وقال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تکون الواو للقسم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وحبّک لضنین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الباء متعلقة بالتّهیام لا بخبر محذوف</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الشرط وجوابه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بَدَّلْنا آیَةً مَکانَ آیَةٍ وَاللهُ أَعْلَمُ بِما یُنَزِّلُ قالُوا إِنَّما أَنْتَ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 فَاتَّقُوا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غَنِیًّا أَوْ فَقِیراً فَاللهُ أَوْلی بِهِما فَلا تَتَّبِعُوا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جماعة منهم ابن مالک ، والظاهر أن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أَوْلی بِهِما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یردّ ذلک تثنیة الضمیر کما توهموا لأن أو هنا للتنویع ، وحکمها حکم الواو فی وجوب المطابقة ، نص علیه الأبدی ، وهو الحق ، أما قول ابن عصفور إن تثنیة الضمیر فی الآیة شاذة فباطل کبطلان قوله مثل ذلک فی إفراد الضمیر </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وَرَسُولُهُ أَحَقُّ أَنْ یُرْضُوهُ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ذلک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عنهما ؛ وسهّل إفراد الضمیر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معنوی وهو أن إرضاء الله سبحانه إرضاء لرسوله علیه الصلاة والسّلام ، وبالعکس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ولفظی وهو تقدیم إفراد أحق ، ووجه ذلک أن اسم التفضیل المجرد من أل والإضافة واجب الإفراد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لَیُوسُفُ وَأَخُوهُ 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آباؤُکُمْ وَأَبْناؤُکُمْ وَإِخْوانُکُمْ وَأَزْواجُکُمْ وَعَشِیرَتُکُمْ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عن اسم الله سبحانه ، وحذف مثله خبرا عن اسمه علیه الصلاة والسّلام ،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موضع جر أو نصب بتقدیر بأن یرضوه ، بل فی موضع رفع بدلا عن أحد الاسمین ، وحذف من الآخر مثل ذلک ، والمعنی وإرضاء الله وإرضاء رسوله أحقّ من إرضاء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القسم وجوابه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وما عمری علیّ بهیّن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نطقت بطلا علیّ الأقارع</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فَالْحَقُّ وَالْحَقَّ أَقُولُ 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أقسم بالحق لأملأن وأقول الحق ، فانتصب الحق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إسقاط الخافض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بأقسم محذوفا ، والحق الثانی بأقول ، واعترض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معمولها للاختصاص ، وقریء برفعهما بتقدیر فالحقّ قسمی والحقّ أقوله ، وبجرهما علی تقدیر واو القسم فی الأول والثانی توکیدا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الثانی علی أن المعنی وأقول والحق ، أی هذا اللفظ ، فأعمل القول فی لفظ واو القسم مع مجرورها علی سبیل الحکایة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وجه حسن دقیق جائز فی الرفع والنصب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برفع الأول ونصب الثانی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فالحق قسمی أو فالحق منی أو فالحق أنا ، والأول أولی ، ومن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الموصوف وصفته کالآیة فإن فیها اعتراضین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بین الموصوف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واعتراضا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بالکلام الذی بینهما ، وأما قول ابن عطیة لیس فیها إلا اعتراض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توکید لا اعتراض فمردود ؛ لأن التوکید والاعتراض لا یتنافیان ، وقد مضی ذلک فی حد جملة الاعتراض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الموصول وصلته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الذی وأبیک یعرف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یدمغ ترّهات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لرام نظرة قبل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وإن شطّت نواها أزورها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علی أن تقدر 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وتقدر خبر لعل محذوفا ، أی لعلی أفعل ذلک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أجزاء الصلة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کَسَبُوا السَّیِّئاتِ جَزاءُ سَیِّئَةٍ بِمِثْلِها وَتَرْهَقُهُمْ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من الصلة ، وما بینهما اعتراض بیّن به قدر جزائهم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قاله ابن عصفور ، وهو بعید ؛ لأن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یؤت به لتعریف الذین فیعطف علی صلته ، بل </w:t>
      </w:r>
    </w:p>
    <w:p>
      <w:pPr>
        <w:pStyle w:val="BookText"/>
        <w:rPr/>
      </w:pPr>
      <w:r>
        <w:rPr>
          <w:rFonts w:ascii="Amiri" w:hAnsi="Amiri" w:eastAsia="Amiri" w:cs="Amiri"/>
          <w:color w:val="111111"/>
          <w:sz w:val="28"/>
          <w:sz w:val="28"/>
          <w:szCs w:val="28"/>
          <w:rtl w:val="true"/>
          <w:lang w:bidi="ar-SA"/>
        </w:rPr>
        <w:t xml:space="preserve">جیء به للاعلام بما یصیبهم جزاء علی کسهم السیئات ، ثم إنه لیس بمتعین ؛ لجواز أن یکون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سَیِّئَةٍ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یکون فی الآیة اعتراض ، ویجوز أن یکون الخبر جملة النفی کما ذکر ، وما قبلها جملتان معترضتان ، وأن یکون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أُغْشِیَتْ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فالاعتراض بثلاث جمل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فالاعتراض بأربع جمل ، ویحتمل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مبتدأ ، بل معطوف علی الذین الأولی ، أی للذین أحسنوا الحسنی وزیادة ، والذین کسبوا السیئات جزاء سیئة بمثلها ؛ فمثلها هنا فی مقابلة الزیادة هناک ، ونظیرها فی المعنی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وَمَنْ جاءَ بِالسَّیِّئَةِ فَلا یُجْزَی الَّذِینَ عَمِلُوا السَّیِّئاتِ إِلَّا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اللفظ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الدّار زید والحجرة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من العطف علی معمولی عاملین مختلفین عند الأخفش ، وعلی إضمار الجار عند سیبویه والمحققین ، ومما یرجح هذا الوجه أن الظاهر أن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متعلقه بالجزاء ؛ فإذا کان جزاء سیئة مبتدأ احتیج إلی تقدیر الخبر ، أی واقع ، قاله أبو البقاء ، أو لهم ، قاله الحوفی ، وهو أحسن ؛ لإغنائه عن تقدیر رابط بین هذه الجملة ومبتدئها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ما اخترناه یکون جزاء عطفا علی الحسنی ؛ فلا یحتاج إلی تقدیر آخر ، وأما قول أبی الحسن وابن کیسان إن بمثلها هو الخبر ، وإن الباء زیدت فی الخبر کما زیدت فی المبتدأ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عند الجمهور ، وقد یؤنس قولهما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سَیِّئَةٍ سَیِّئَةٌ مِثْلُها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المتضایفین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والله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 فاعلم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هو الاسم والظرف الخبر ، وإن الأخ حینئذ جاء علی لغة القصر ،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أخاک 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عصا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الجار والمجرور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بأری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الحرف الناسخ وما دخل علیه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وقد أتی حول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أثافیها حمامات مثول</w:t>
      </w:r>
    </w:p>
    <w:p>
      <w:pPr>
        <w:pStyle w:val="BookText"/>
        <w:rPr/>
      </w:pPr>
      <w:r>
        <w:rPr>
          <w:rFonts w:ascii="IRNazanin" w:hAnsi="IRNazanin" w:eastAsia="IRNazanin"/>
          <w:color w:val="111111"/>
          <w:sz w:val="28"/>
          <w:sz w:val="28"/>
          <w:szCs w:val="28"/>
          <w:rtl w:val="true"/>
          <w:lang w:bidi="fa-IR"/>
        </w:rPr>
        <w:t xml:space="preserve">کذا قال قوم ، ویمکن أن تکون هذه الجملة حالیة تقدمت علی صاحبها ، وهو اسم کأن ، علی حد الحال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قلوب الطّیر رطبا ویابسا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وکرها العنّاب والحشف البالی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الحرف وتوکیده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لبت وهل ینفع شیئا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شبابا بوع فاشتریت</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حرف التنفیس والفعل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أدری وسوف إخال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آل حصن أم نساء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الاعتراض فی أثناء اعتراض آخر ، فإن سوف وما یعدها اعتراض بین أدری وجملة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قد والفعل کقوله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أخالد قد والله أوطأت عشوة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حرف النفی ومنفیه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أراها تزال 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لی نکبة وتنکؤها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وأبی دهماء زالت 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قومها مادام للزّند قادح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جملتین مستقلتین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حَیْثُ أَمَرَکُمُ اللهُ ، إِنَّ اللهَ یُحِبُّ التَّوَّابِینَ وَیُحِبُّ الْمُتَطَهِّرِینَ ، نِساؤُکُمْ حَرْثٌ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 المأتیّ الذی أمرکم الله به هو مکان الحرث ، ودلالة علی أن الغرض الأصلی فی الإتیان طلب النسل لا محض الشّهوة ، وقد تضمنت هذه الآیة الاعتراض بأکثر من جملة ، ومثلها فی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وَضَعْتُها أُنْثی وَاللهُ أَعْلَمُ بِما وَضَعَتْ وَلَیْسَ الذَّکَرُ کَالْأُنْثی وَإِنِّی سَمَّیْتُها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 بسکون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الجملتان المصدّرتان بإنی من قولها علیها‌السلام ، وما بینها اعتراض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الذکر الذی طلبته کالأنثی التی وهبت لها ، وقال الزمخشری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جملتان معترضتان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 وفی التنظیر نظر ، لأن الذی فی الآیة الثانیة اعتراضان کل منهما بجملة لا اعتراض واحد بجملتین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یعترض بأکثر من جملتین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یَشْتَرُونَ الضَّلالَةَ وَیُرِیدُونَ أَنْ تَضِلُّوا السَّبِیلَ وَاللهُ أَعْلَمُ بِأَعْدائِکُمْ وَکَفی بِاللهِ وَلِیًّا وَکَفی بِاللهِ نَصِیراً مِنَ الَّذِینَ هادُوا یُحَرِّفُونَ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بیانا للذین أوتوا وتخصیصا لهم إذا کان اللفظ </w:t>
      </w:r>
    </w:p>
    <w:p>
      <w:pPr>
        <w:pStyle w:val="BookText"/>
        <w:rPr/>
      </w:pPr>
      <w:r>
        <w:rPr>
          <w:rFonts w:ascii="IRNazanin" w:hAnsi="IRNazanin" w:eastAsia="IRNazanin"/>
          <w:color w:val="111111"/>
          <w:sz w:val="28"/>
          <w:sz w:val="28"/>
          <w:szCs w:val="28"/>
          <w:rtl w:val="true"/>
          <w:lang w:bidi="fa-IR"/>
        </w:rPr>
        <w:t xml:space="preserve">عاما فی الیهود والنصاری والمراد الیهود ، أو بیانا لأعدائکم ، والمعترض به علی هذا التقدیر جملتان ، وعلی التقدیر الأول ثلاث جمل ، وهی والله أعلم وکفی بالله مرتین ، وأما یشترون ویریدون فجملتا تفسیر لمقدر ، إذ المعنی ألم تر إلی قصة الذی أوتوا ، وإن علقت من بنصیرا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وَنَصَرْناهُ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بخبر محذوف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لمبتدأ محذوف ، أی قوم یحرفون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ظعن ومنّا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منا فریق فلا اعتراض البتة ، وقد مر أن الزمخشریّ أجاز فی سورة الأعراف الاعتراض بسبع جمل علی ما ذکر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أبو علی أنه لا یعترض بأکثر من جملة ، وذلک لأنه قال فی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ولا کفران لله أیّة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 قد طالبت غیر منیل</w:t>
      </w:r>
    </w:p>
    <w:p>
      <w:pPr>
        <w:pStyle w:val="BookText"/>
        <w:rPr/>
      </w:pPr>
      <w:r>
        <w:rPr>
          <w:rFonts w:ascii="IRNazanin" w:hAnsi="IRNazanin" w:eastAsia="IRNazanin"/>
          <w:color w:val="111111"/>
          <w:sz w:val="28"/>
          <w:sz w:val="28"/>
          <w:szCs w:val="28"/>
          <w:rtl w:val="true"/>
          <w:lang w:bidi="fa-IR"/>
        </w:rPr>
        <w:t xml:space="preserve">إن أیة وهی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رحمته ورفقت به لا ینتصب بأویت محذوفة ، لئلا یلزم الاعتراض بجملتین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انتصابه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أکفر الله رحمة منی لنفسی ، ولزمه من هذا ترک تنوین الاسم المطول ، وهو قول البغدادیین 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طالع 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أجروه فی ذلک مجری المضاف کما أجری مجراه فی الإعراب ، وعلی قولهم یتخرج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لما أعطیت ولا معطی لما 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قول البصریین فیجب تنوینه ، ولکن الروایة إنما جاءت بغیر تنوین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ابن مالک قول أبی علی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 فَسْئَلُوا أَهْلَ الذِّکْرِ إِنْ کُنْتُمْ لا تَعْلَمُونَ بِالْبَیِّناتِ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زهیر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والخطوب مغیّرات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طول المعاشرة التّقالی</w:t>
      </w:r>
    </w:p>
    <w:p>
      <w:pPr>
        <w:pStyle w:val="BookText"/>
        <w:rPr/>
      </w:pPr>
      <w:r>
        <w:rPr>
          <w:rFonts w:ascii="IRNazanin" w:hAnsi="IRNazanin" w:eastAsia="IRNazanin"/>
          <w:color w:val="111111"/>
          <w:sz w:val="28"/>
          <w:sz w:val="28"/>
          <w:szCs w:val="28"/>
          <w:rtl w:val="true"/>
          <w:lang w:bidi="fa-IR"/>
        </w:rPr>
        <w:t xml:space="preserve">لقد بالیت مظعن أم أوفی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أمّ أوفی لا تبالی</w:t>
      </w:r>
    </w:p>
    <w:p>
      <w:pPr>
        <w:pStyle w:val="BookText"/>
        <w:rPr/>
      </w:pPr>
      <w:r>
        <w:rPr>
          <w:rFonts w:ascii="IRNazanin" w:hAnsi="IRNazanin" w:eastAsia="IRNazanin"/>
          <w:color w:val="111111"/>
          <w:sz w:val="28"/>
          <w:sz w:val="28"/>
          <w:szCs w:val="28"/>
          <w:rtl w:val="true"/>
          <w:lang w:bidi="fa-IR"/>
        </w:rPr>
        <w:t xml:space="preserve">وقد یجاب عن الآیة بأن جملة الأمر دلیل الجواب عند الأکثرین ونفسه عند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 جملة الشرط کالجملة الواحدة ، وبأنه یجب أن یقدر للباء متعلق محذوف ، أی أرسلناهم بالبینات ، لأنه لا یستثنی بأداة واحدة شیئان ، ولا یعمل ما قبل إلا فیما بعدها إلا إذا کان مستثنی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مستثنی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تابعا 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زیدا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تشتبه المعترضة بالحالیة ، ویمیزها منها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تکون غیر خبریة کالأمریّة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تُؤْمِنُوا إِلَّا لِمَنْ تَبِعَ دِینَکُمْ ، قُلْ إِنَّ الْهُدی هُدَی اللهِ ، أَنْ یُؤْتی أَحَدٌ مِثْلَ ما أُوتِیتُمْ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مثل ابن مالک وغیره ، بناء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یُؤْتی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بتؤمنوا ، وأن المعنی ولا تظهروا تصدیقکم بأن أحدا یؤتی من کتب الله مثل ما أوتیتم ، وبأن ذلک الأحد یحاجّونکم عند الله یوم القیامة بالحق فیغلبونکم ، إلا لأهل دینکم لأن ذلک لا یغیر اعتقادهم بخلاف المسلمین ، فإن ذلک یزیدهم ثباتا ، وبخلاف المشرکین ، فإن ذلک یدعوهم إلی الإسلام ، ومعنی الاعتراض حینئذ أن الهدی بید الله ، فإذا قدّره لأحد لم یضره مکرهم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 محتملة لغیر ذلک ، وهی أن یکون الکلام قد تم عند الاستثناء ، والمراد ولا تظهروا الإیمان الکاذب الذی توقعونه وجه النهار وتنقضونه آخره إلا لمن کان منکم کعبد الله بن سلام ثم أسلم ، وذلک لأن إسلامهم کان أغیظ لهم ورجوعهم إلی الکفر کان عندهم أقرب ، وعلی هذا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الله </w:t>
      </w:r>
    </w:p>
    <w:p>
      <w:pPr>
        <w:pStyle w:val="BookText"/>
        <w:rPr/>
      </w:pPr>
      <w:r>
        <w:rPr>
          <w:rFonts w:ascii="IRNazanin" w:hAnsi="IRNazanin" w:eastAsia="IRNazanin"/>
          <w:color w:val="111111"/>
          <w:sz w:val="28"/>
          <w:sz w:val="28"/>
          <w:szCs w:val="28"/>
          <w:rtl w:val="true"/>
          <w:lang w:bidi="fa-IR"/>
        </w:rPr>
        <w:t xml:space="preserve">تعالی ، وهو متعلق بمحذوف مؤخر ، أی لکراهیة أن یؤتی أحد دبّرتم هذا الکید ، وهذا الوجه أرجح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الموافق لقراءة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بهمزتین ، أی لکراهیة أن یؤتی قلتم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الوجه الأول عمل ما قبل إلا فیما بعدها ، مع أنه لیس من المسائل الثلاث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وکالدّعائیة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الثّمانین وبلّغتها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أحوجت سمعی إلی ترجمان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سلیمی والله یکلؤها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ضنّت بشیء ما کان یرزؤها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وکالقسمیّة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إنّی وأسطار سطرن سطرا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وکالتنزیهیة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وَیَجْعَلُونَ لِلَّهِ الْبَناتِ ، سُبْحانَهُ ، وَلَهُمْ ما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مثل بعضهم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وکالاستفهامیة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لِذُنُوبِهِمْ ، وَمَنْ یَغْفِرُ الذُّنُوبَ إِلَّا اللهُ وَلَمْ یُصِرُّوا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مثل ابن مالک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الأولی فلا دلیل فیها إذا قدر لهم خبرا ، وما مبتدأ ، والواو للاستئناف لا عاطفة جملة علی جملة ، وقدّر الکلام تهدیدا کقولک لعبدک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عندی ما تختار ، ترید بذلک إیعاده أو التهکم به ، بل إذا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معطوفة علی البنات ، وذلک ممتنع فی الظاهر ؛ إذ لا یتعدّی فعل الضمیر المتصل إلی ضمیره المتصل إلا فی باب ظن وفقد وعدم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تَحْسَبَنَّهُمْ بِمَفازَةٍ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ضم الباء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ضرب نفسه ، وإنما یصح فی الآیة العطف المذکور إذا قدر أن الأصل ولأنفسهم ثم حذف المضاف ، وذلک تکلف ، ومن العجب أن الفراء والزمخشری والحوفی قدروا العطف المذکور ولم یقدروا المضاف المحذوف ، ولا یصح العطف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فنصّ هو وغیره علی أن الاستفهام فیها بمعنی النفی ، فالجملة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فهم مما أوردته من أن المعترضة تقع طلبیة أن الحالیة لا تقع إلا خبریة ، وذلک بالإجماع ، وأما قول بعضهم فی قول القائل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ولا تضجر من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فآفة الطّالب أن یضجرا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الواو للحال ، وإن لا ناهیة ؛ فخطأ ، وإنما هی عاطفة إما مصدرا یسبک من أن والفعل علی مصدر متوهم من الأمر السابق ، أی لیکن منک طلب وعدم ضجر ، أو جملة علی جملة ، وعلی الأول ففتحة تضجر إعراب ، ولا نافیة ، والعطف مثله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ولا أجفوک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ادعی وأدعو إنّ أندی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لصوت أن ینادی داعیان</w:t>
      </w:r>
    </w:p>
    <w:p>
      <w:pPr>
        <w:pStyle w:val="BookText"/>
        <w:rPr/>
      </w:pPr>
      <w:r>
        <w:rPr>
          <w:rFonts w:ascii="Amiri" w:hAnsi="Amiri" w:eastAsia="Amiri" w:cs="Amiri"/>
          <w:color w:val="111111"/>
          <w:sz w:val="28"/>
          <w:sz w:val="28"/>
          <w:szCs w:val="28"/>
          <w:rtl w:val="true"/>
          <w:lang w:bidi="ar-SA"/>
        </w:rPr>
        <w:t xml:space="preserve">وعلی الثانی فالفتحة للترکیب ، والأصل ولا تضجرن بنون التوکید الخفیفة فحذفت للضرورة ، ولا ناهیة ، والعطف مثله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تُشْرِکُوا بِهِ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تصدیرها بدلیل استقبال کالتنفیس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وما أدری وسوف إخال أدری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الحوفی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حالیة فمردود ، وکلن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وکالشرط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عَسَیْتُمْ إِنْ کُتِبَ عَلَیْکُمُ الْقِتالُ أَلَّا تُقاتِلُوا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عَلَیْکُمْ إِنْ کانَ بِکُمْ أَذیً مِنْ مَطَرٍ أَوْ کُنْتُمْ مَرْضی أَنْ تَضَعُوا أَسْلِحَتَکُمْ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تَتَّقُونَ إِنْ کَفَرْتُمْ یَوْماً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إِنْ کُنْتُمْ غَیْرَ مَدِینِینَ تَرْجِعُونَها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لأضربنه إن ذهب وإن مکث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المعنی لأضربنه علی کل حال ؛ إذ لا یصح أن یشترط وجود الشیء وعدمه لشیء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اقترانها بالفاء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فعلم المرء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سوف یأتی کلّ ما قدرا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أَوْلی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وقد مضی ، وکجملة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الفاصلة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انْشَقَّتِ السَّماءُ فَکانَتْ 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الجواب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والفاصلة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دُونِهِما </w:t>
      </w:r>
    </w:p>
    <w:p>
      <w:pPr>
        <w:pStyle w:val="BookText"/>
        <w:rPr/>
      </w:pP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صفتیهما ،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الثانیة ، ویحتملان تقدیر مبتدأ ؛ فتکون الجملة إما صفة وإما مستأنفة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اقترانها بالواو مع تصدیرها بالمضارع المثبت کقول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حادیی عیرها ، وأحسبنی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 میتا قبیل أفقدها</w:t>
      </w:r>
    </w:p>
    <w:p>
      <w:pPr>
        <w:pStyle w:val="BookText"/>
        <w:rPr/>
      </w:pPr>
      <w:r>
        <w:rPr>
          <w:rFonts w:ascii="IRNazanin" w:hAnsi="IRNazanin" w:eastAsia="IRNazanin"/>
          <w:color w:val="111111"/>
          <w:sz w:val="28"/>
          <w:sz w:val="28"/>
          <w:szCs w:val="28"/>
          <w:rtl w:val="true"/>
          <w:lang w:bidi="fa-IR"/>
        </w:rPr>
        <w:t>قفا قلیلا بها علیّ ؛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نظرة أزوّدها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أن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بالرفع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للبیانیین فی الاعتراض اصطلاحات مخالفة لاصطلاح النحویین ، ولزمخشریّ یستعمل بعضها کقوله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لَهُ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أن یکون حالا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مفعوله ؛ لاشتمالها علی ضمیریهما ، وأن تکون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اعتراضیة مؤکدة ، أی من حالنا أنا مخلصون له التوحید ، ویردّ علیه مثل ذلک من لا یعرف هذا العلم کأبی حیان توهّما منه أنه لا اعتراض إلا ما یقوله النحوی وهو الاعتراض بین شیئین متطالبین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لتفسیریة ، وهی الفضلة الکاشفة لحقیقة ما تلیه ، وسأذکر لها أمثلة توضحها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وَأَسَرُّوا النَّجْوَی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إِلَّا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الاستفهام مفسرة للنجوی ، وهل هنا للنفی ، ویجوز أن تکون بدلا منها إن قلنا إن ما فیه معنی القول یعمل فی الجمل ، وهو قول الکوفیین ، وأن تکون معمولة لقول محذوف ، وهو حال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وَالْمَلائِکَةُ یَدْخُلُونَ عَلَیْهِمْ </w:t>
      </w:r>
    </w:p>
    <w:p>
      <w:pPr>
        <w:pStyle w:val="BookText"/>
        <w:rPr/>
      </w:pPr>
      <w:r>
        <w:rPr>
          <w:rFonts w:ascii="Amiri" w:hAnsi="Amiri" w:eastAsia="Amiri" w:cs="Amiri"/>
          <w:color w:val="111111"/>
          <w:sz w:val="28"/>
          <w:sz w:val="28"/>
          <w:szCs w:val="28"/>
          <w:rtl w:val="true"/>
          <w:lang w:bidi="ar-SA"/>
        </w:rPr>
        <w:t>مِنْ کُلِّ بابٍ سَلامٌ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فخلقه وما بعده تفسیر لمثل آدم ، لا باعتبار ما یعطیه ظاهر لفظ الجملة من کونه قدّر جسدا من طین ثم کوّن ، بل باعتبار المعنی ، أی إن شأن عیسی کشأن آدم فی الخروج عن مستمرّ العادة وهو التولد بین أبوین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أَدُلُّکُمْ عَلی تِجارَةٍ تُنْجِیکُمْ مِنْ عَذابٍ أَلِیمٍ 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تؤمنون تفسیر للتجارة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مستأنفة معناها الطلب ، أی آمنوا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کقولهم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اتقی الله امرؤ فعل خیرا یثب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لیتق الله ولیفعل یثب ، وعلی الأول فالجزم فی جواب الاستفهام ، تنزیلا للسبب وهو الدلالة منزلة المسبب وهو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یَأْتِکُمْ مَثَلُ الَّذِینَ خَلَوْا مِنْ قَبْلِکُمْ مَسَّتْهُمُ الْبَأْساءُ وَالضَّرَّاءُ وَزُلْزِلُوا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أبو البقاء کونها حالیة علی إضمار قد ، والحال لا تأتی من المضاف إلیه فی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جاؤُکَ یُجادِلُونَکَ یَقُولُ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شرطیة فجملة القول تفسیر لیجادلونک ، وإلا فهی جواب إذا ، وعلیهما فیجادلونک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المفسرة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مجردة من حرف التفسیر کما فی الأمثلة السابقة ، ومقرونة بأی کقوله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وترمیننی بالطّرف أی أنت 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وتقلیننی لکنّ إیّاک لا أقلی</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ومقرونة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إِلَیْهِ أَنِ اصْنَعِ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أن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تقدر الباء قبل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لَهُمْ مِنْ بَعْدِ ما رَأَوُا الْآیاتِ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فجملة لیسجننه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مفسرة للضمیر فی بدا الراجع إلی البداء المفهوم منه ، والتحقیق أنها جواب لقسم مقدّر ، وأن المفسر مجموع الجملتین ، ولا یمنع من ذلک کون القسم إنشاء ؛ لأن المفسر هنا إنما هو المعنی المتحصل من الجواب ، وهو خبری لا إنشائی ، وذلک المعنی هو سجنه علیه الصلاة والسّلام ؛ فهذا هو البداء الذی بدالهم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أنه لا یمتنع کون الجملة الإنشائیة مفسّرة بنفسها ، ویقع ذلک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المفسّر إنشاء أیضا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 زید أعطه ألف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مفردا مؤدّیا معنی جملة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قلنا فیما مضی إن الاستفهام مراد به النفی تفسیرا لما اقتضاه المعنی وأوجبته الصناعة لأجل الاستثناء المفرغ ، لا أن التفسیر أوجب ذلک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زید کلام والله لأفعلنّ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لبدا ؛ لأن أفعال القلوب لإفادتها التحقیق تجاب بما یجاب به القسم ، قال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 لتأتینّ 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المنایا لا تطیش سهامها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فاعل ، ثم قال هشام وثعلب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فی کل جملة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مشروط بکون المسند إلیها قلبیا ، وباقترانها بأداة معلّقة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أقام زید ، وعلم هل قعد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لأن أداة التعلیق بأن تکون مانعة أشبه من أن تکون مجوزة ، وکیف تعلق الفعل عما هو منه کالجزء؟ وبعد فعندی أن المسألة صحیحة ، ولکن مع الاستفهام خاصة دون سائر المعلقات ، وعلی أن الإسناد إلی مضاف محذوف لا إلی الجملة الأخری ، ألا تری أن المعنی ظهر لی جواب أقام زید ، أی جواب قول القائل ذلک؟ 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أقعد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بدّ من تقدیره دفعا للتناقض ؛ إذ ظهور الشیء والعلم به منافیان للاستفهام المقتضی للجهل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مما تصح فیه الإضافة إلی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أن الجملة التی یراد بها اللفظ یحکم لها بحکم المفردات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لَهُمْ لا 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ابن عصفور أن البصریین یقدرون نائب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المصدر ، وجملة النهی مفسرة لذلک الضمیر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 فالجملة فی محل نصب ، ویردّ بأنه لا تتم الفائدة بالظرف ، وبعدمه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النائب الجملة ؛ لأنها کانت قبل حذف الفاعل منصوبة بالقول ؛ فکیف انقلبت مفسرة؟ والمفعول به متعین للنیابة ، وقولهم الجملة لا تکون فاعلا ولا نائبا عنه جوابه أن التی یراد بها لفظها یحکم لها بحکم المفردات ؛ ولهذا تقع 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کنز من کنوز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مطیّة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لم یحتج الخبر إلی رابط </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یحتاج إلیه الخبر المفرد الجامد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وَعَمِلُوا الصَّالِحاتِ لَهُمْ مَغْفِرَةٌ وَأَجْرٌ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وعد یتعدی لاثنین ، ولیس الثانی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ثانی مفعولی کسا لا یکون جملة ، بل هو محذوف ، والجملة مفسرة له ، وتقدیره خیرا عظیما أو الجنة ، وعلی الثانی فوجه التفسیر إقامة السبب مقام المسبب ؛ إذ الجنة مسببة عن استقرار الغفران والأجر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وقولی فی الضابط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احترزت به عن الجملة المفسرة لضمیر الشأن ؛ فإنها کاشفة لحقیقة المعنی المراد به ، ولها موضع بالإجماع ؛ لأنها خبر فی الحال أو فی الأصل ، وعن الجملة المفسرة فی باب 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تکون ذات محل کما سیأتی ، وهذا القید أهملوه ولا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إن الجملة المفسرة لا محل لها خالف فیه الشلوبین ، فزعم أنها بحسب ما تفسره ؛ فهی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الخبز 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 ولهذا یظهر الرفع إذا قلت آکله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نحن نؤمنه یبت وهو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لا نجره یمس منّا مفزّعا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الجزم ، وکأن الجملة المفسرة عند عطف بیان أو بدل ، ولم یثبت الجمهور وقوع البیان والبدل جملة ، وقد بینت أن جملة الاشتغال لیست من الجمل التی تسمی فی الاصطلاح جملة مفسرة وإن حصل فیها تفسیر ، ولم یثبت جواز حذف المعطوف علیه عطف البیان ، واختلف فی المبدل منه ، وفی البغدادیات لأبی علی أن الجزم فی ذلک بأداة شرط </w:t>
      </w:r>
    </w:p>
    <w:p>
      <w:pPr>
        <w:pStyle w:val="BookText"/>
        <w:rPr/>
      </w:pPr>
      <w:r>
        <w:rPr>
          <w:rFonts w:ascii="IRNazanin" w:hAnsi="IRNazanin" w:eastAsia="IRNazanin"/>
          <w:color w:val="111111"/>
          <w:sz w:val="28"/>
          <w:sz w:val="28"/>
          <w:szCs w:val="28"/>
          <w:rtl w:val="true"/>
          <w:lang w:bidi="fa-IR"/>
        </w:rPr>
        <w:t xml:space="preserve">مقدرة ؛ فإنه قال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المحذوف والفعل المذکور فی نحو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لا تجزعی إن منفسا أهلکته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مجزومان فی التقدیر ، وإنّ انجزام الثانی لیس علی البدلیة ؛ إذ لم یثبت حذف المبدل منه ، بل علی تکریر إن ، أی إن أهلکت منفسا إن أهلکته ، وساغ إضمار إن وإن لم یجز إضمار لام الأمر إلا ضرورة لاتّساعهم فیها ، بدلیل إیلائهم إیاها الاسم ، ولأن تقدمها مقو للدلالة علیها ، ولهذا أجاز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تمرر أمرر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تضرب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دلیل علی المحذوف ، وهو علیه ، حتی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صالح إن لا صالح فطالح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أسهل من إضمار ربّ بعد الواو ، ورب شیء یکون ضعیفا ثم یحسن للضرورة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ضعیف جدا ، وحسن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ضربونی وضربت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واستغنی بجواب الأولی عن جواب الثانیة کما استغنی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أزیدا ظننته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بثانی مفعولی ظننت المذکورة عن ثانی مفعولی ظننت المقدرة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المجاب بها القسم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الْحَکِیمِ 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لَیُنْبَذَنَّ فِی الْحُطَمَةِ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کانُوا عاهَدُوا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لذلک ولما أشبهه القسم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یحتمل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بأن تقدر الواو عاطفة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لَنَحْنُ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وما قبله أجوبة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 لَنَحْشُرَنَّهُمْ وَالشَّیاطِینَ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مراد ابن عطیة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قسم ، </w:t>
      </w:r>
    </w:p>
    <w:p>
      <w:pPr>
        <w:pStyle w:val="BookText"/>
        <w:rPr/>
      </w:pPr>
      <w:r>
        <w:rPr>
          <w:rFonts w:ascii="IRNazanin" w:hAnsi="IRNazanin" w:eastAsia="IRNazanin"/>
          <w:color w:val="111111"/>
          <w:sz w:val="28"/>
          <w:sz w:val="28"/>
          <w:szCs w:val="28"/>
          <w:rtl w:val="true"/>
          <w:lang w:bidi="fa-IR"/>
        </w:rPr>
        <w:t xml:space="preserve">والواو تقتضیه ، أی هو جواب قسم والواو هی المحصلة لذلک لأنها عاطفة </w:t>
      </w:r>
      <w:r>
        <w:rPr>
          <w:rStyle w:val="FootnoteAnchor"/>
          <w:rtl w:val="true"/>
        </w:rPr>
        <w:footnoteReference w:id="138"/>
      </w:r>
      <w:r>
        <w:rPr>
          <w:rFonts w:ascii="IRNazanin" w:hAnsi="IRNazanin" w:eastAsia="IRNazanin"/>
          <w:color w:val="111111"/>
          <w:sz w:val="28"/>
          <w:sz w:val="28"/>
          <w:szCs w:val="28"/>
          <w:rtl w:val="true"/>
          <w:lang w:bidi="fa-IR"/>
        </w:rPr>
        <w:t>، وتوهم أبو حیان علیه مالا یتوهم علی صغار الطلمة ، وهو أن الواو حرف قسم ، فردّ علیه بأنه یلزم منه حذف المجرور وبقاء الجار وحذف القسم مع کون الجواب منفیا بإن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جواب القسم ما یخفی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لَکُمْ أَیْمانٌ عَلَیْنا بالِغَةٌ إِلی یَوْمِ الْقِیامَةِ إِنَّ لَکُمْ لَما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مِیثاقَ بَنِی إِسْرائِیلَ لا تَعْبُدُونَ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مِیثاقَکُمْ لا تَسْفِکُونَ دِماءَکُمْ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أخذ المیثاق بمعنی الاستحلاف ، قاله کثیرون منهم الزجاج ، ویوضحه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الَّذِینَ أُوتُوا الْکِتابَ لَتُبَیِّنُنَّهُ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والفراء ومن وافقهما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بأن لا تعبدوا إلا الله ، وبأن لا تسفکوا ، ثم حذف الجار ، ثم أن فارتفع الفعل ، وجوز الفراء أن یکون الأصل النهی ، ثم أخرج مخرج الخبر ، ویؤیده أن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یحتمل الجواب وغیره 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تعشّ فإن عاهدتنی لا تخوننی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 مثل من یا ذئب یصطحبان</w:t>
      </w:r>
    </w:p>
    <w:p>
      <w:pPr>
        <w:pStyle w:val="BookText"/>
        <w:rPr/>
      </w:pPr>
      <w:r>
        <w:rPr>
          <w:rFonts w:ascii="IRNazanin" w:hAnsi="IRNazanin" w:eastAsia="IRNazanin"/>
          <w:color w:val="111111"/>
          <w:sz w:val="28"/>
          <w:sz w:val="28"/>
          <w:szCs w:val="28"/>
          <w:rtl w:val="true"/>
          <w:lang w:bidi="fa-IR"/>
        </w:rPr>
        <w:t>فجملة النفی إما جواب لعاهدتنی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محرزا عاهدته لیوافقن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کمن أغریته بخلاف</w:t>
      </w:r>
    </w:p>
    <w:p>
      <w:pPr>
        <w:pStyle w:val="BookText"/>
        <w:rPr/>
      </w:pPr>
      <w:r>
        <w:rPr>
          <w:rFonts w:ascii="IRNazanin" w:hAnsi="IRNazanin" w:eastAsia="IRNazanin"/>
          <w:color w:val="111111"/>
          <w:sz w:val="28"/>
          <w:sz w:val="28"/>
          <w:szCs w:val="28"/>
          <w:rtl w:val="true"/>
          <w:lang w:bidi="fa-IR"/>
        </w:rPr>
        <w:t xml:space="preserve">فلا محل لها ، أو حال من الفاعل أو المفعول أو کلیهما فمحلها النصب ، والمعنی شاهد للجوابیة ، وقد یحتج للحالیة بقوله أیضا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ترنی عاهدت ربّی ، وإنّنی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لبین رتاج قائما ومقام </w:t>
      </w:r>
    </w:p>
    <w:p>
      <w:pPr>
        <w:pStyle w:val="BookText"/>
        <w:rPr/>
      </w:pPr>
      <w:r>
        <w:rPr>
          <w:rFonts w:ascii="IRNazanin" w:hAnsi="IRNazanin" w:eastAsia="IRNazanin"/>
          <w:color w:val="111111"/>
          <w:sz w:val="28"/>
          <w:sz w:val="28"/>
          <w:szCs w:val="28"/>
          <w:rtl w:val="true"/>
          <w:lang w:bidi="fa-IR"/>
        </w:rPr>
        <w:t>علی حلفة لا أشتم الدّهر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خارجا من فیّ زور کلام</w:t>
      </w:r>
    </w:p>
    <w:p>
      <w:pPr>
        <w:pStyle w:val="BookText"/>
        <w:rPr/>
      </w:pPr>
      <w:r>
        <w:rPr>
          <w:rFonts w:ascii="IRNazanin" w:hAnsi="IRNazanin" w:eastAsia="IRNazanin"/>
          <w:color w:val="111111"/>
          <w:sz w:val="28"/>
          <w:sz w:val="28"/>
          <w:szCs w:val="28"/>
          <w:rtl w:val="true"/>
          <w:lang w:bidi="fa-IR"/>
        </w:rPr>
        <w:t xml:space="preserve">وذلک أنه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غیر شاتم ولا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علیه المحققون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والأصل ولا یخرج خروجا ، ثم حذف الفعل وأناب الوصف عن المصدر ، کما عکس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أَصْبَحَ ماؤُکُمْ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أنه حلف بین باب الکعبة وبین مقام إبراهیم أنه لا یشتم مسلما فی المستقبل ولا یتکلم بزور ، لا أنه حلف فی حال اتصافه بهذین الوصفین علی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جملة القسم خبرا ، فقیل فی تعلیله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 ، فإذا بنی علی مبتدأ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له موضع ، ولیس بشیء ؛ لأنه إنما منع وقوع الخبر جملة قسمیة ، لا جملة هی جواب القسم ، ومراده أن القسم وجوابه لا یکونان خبرا ؛ إذ لا تنفکّ إحداهما عن الأخری ، وجملتا القسم والجواب یمکن أن یکون لهما محل من الإعراب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زید أقسم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المانع عنده إما کون جملة القسم لا ضمیر فیها فلا تکون خبرا ؛ لأن الجملتین ههنا لیستا کجملتی الشرط والجزاء ؛ لأن الجملة الثانیة لیست معمولة لشیء من الجملة الأولی ، ولهذا منع بعضهم وقوعها صلة ، وإما کون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جملة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إنشائیة ، والجملة الواقعة خبرا لا بد من احتمالها للصدق والکذب ، ولهذا منع قوم من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اضربه ، وزید هل جاءک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فعندی أن کلا من التعلیلین ملغی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فلأن الجملتین مرتبطتان ارتباطا صارتا به کالجملة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بینهما عمل ، وزعم ابن عصفور أن السماع قد جاء بوصل الموصول بالجملة القسمیة وجوابها ، وذلک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کُلًّا لَمَّا لَیُوَفِّیَنَّهُمْ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موصولة لا زائدة ، وإلا لزم دخول اللام علی اللام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بشیء ؛ لأن امتناع دخول اللام علی اللام إنما هو لأمر لفظی ، وهو ثقل التکرار ، والفاصل یزیله ولو کان زائدا ، ولهذا اکتفی بالألف فاصلة بین النونات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الهمزتین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زائدة ، وکان الجید أن یستدلّ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لَمَنْ 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من الموصوفیة ، أی لفریقا لیبطئن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فی الآیة ، أی لقوم لیوفینهم ، ثم إنه لا یقع صفة إلا ما یقع صلة ، فالاستدلال ثابت وإن قدرت صفة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وجهه والجملة الأولی إنشائیة؟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لأنها غیر مقصودة ، وإنما المقصود جملة الجواب ، وهی خبریة ، ولم یؤت بجملة القسم إلا لمجرد التوکید ، لا للتأسیس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الثانی فلأن الخبر الذی شرطه احتمال الصدق والکذب الخبر الذی هو قسیم الإنشاء ، لا خبر المبتدأ ، للاتفاق علی أن أصله الإفراد ، واحتمال الصدق والکذب إنما هو من صفات الکلام ، وعلی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زید؟ وکیف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مالک أن السماع ورد بما منعه ثعلب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لَنُدْخِلَنَّهُمْ فِی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لَنُبَوِّئَنَّهُمْ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جشأت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 خشیت لیأتین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أتاک فلات حین مناص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وعندی لما استدل به تأویل لطیف ، وهو أن المبتدأ فی ذلک کله ضمن معنی الشرط ، وخبره منزل منزلة الجواب ؛ فإذا قدر قبله قسم کان الجواب له ، وکان خبر المبتدأ المشبه لجواب الشرط محذوفا ؛ للاستغناء بجواب القسم المقدر قبله ، ونظیره فی الاستغناء بجواب القسم المقدر قبل الشرط المجرد من لام التوطئة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یَنْتَهُوا عَمَّا یَقُولُونَ لَیَمَسَّنَّ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لیمس لئن لم ینتهوا یمسّنّ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لمکی وأبی البقاء وهم فی جملة الجواب فأعرباها إعرابا یقتضی أن لها موضعا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مکی فقال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 لیجمعنکم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لیجمعنکم بدل من الرحمة ، وقد سبقه إلی هذا الإعراب غیره ، ولکنه زعم أن اللام بمعنی أن المصدریة وأن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لَهُمْ مِنْ بَعْدِ ما رَأَوُا الْآیاتِ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یسجنوه ، ولم یثبت مجیء اللام مصدریة ، وخلط مکی فأجاز البدلیة مع قوله إن اللام لام جواب القسم ، والصواب أنها لام الجواب ، وأنها منقطعة مما قبلها إن قدر قسم أو متصلة به اتصال الجواب بالقسم إن أجری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أقسم کما أجری علم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ولقد علمت لتأتینّ منیّتی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البقاء فإنه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آتَیْتُکُمْ مِنْ کِتابٍ وَحِکْمَةٍ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اللام ففی ما وجهان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موصولة مبتدأ ، والخبر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للذی </w:t>
      </w:r>
    </w:p>
    <w:p>
      <w:pPr>
        <w:pStyle w:val="BookText"/>
        <w:rPr/>
      </w:pPr>
      <w:r>
        <w:rPr>
          <w:rFonts w:ascii="IRNazanin" w:hAnsi="IRNazanin" w:eastAsia="IRNazanin"/>
          <w:color w:val="111111"/>
          <w:sz w:val="28"/>
          <w:sz w:val="28"/>
          <w:szCs w:val="28"/>
          <w:rtl w:val="true"/>
          <w:lang w:bidi="fa-IR"/>
        </w:rPr>
        <w:t xml:space="preserve">آتیتکموه من الکتاب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واللام جواب القسم ؛ لأن أخذ المیثاق قسم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ثم جاءکم به ، فحذف عائد ما ، أو الأصل مصدّق له ، ثم ناب الظاهر عن المضمر ، أو العائد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 تعلقت به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شرطیة ، واللام موطئة ، وموضع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بآتیت ، والمفعول الثانی ضمیر المخاطب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آیة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 وفیه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إجازته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فیه الإخبار عن الموصول قبل کمال صلته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الصلة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تجویزه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مع تقدیره إیاه جوابا لأخذ المیثاق یقتضی أن له موضعا ، وأنه لا موضع له ، وإنما کان حقه أن یقدره جوابا لقسم محذوف ، ویقدر الجملتین خبرا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جواب القسم لأن أخذ المیثاق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المیثاق دال علی جملة قسم مقدرة ، ومجموع الجملتین الخبر ، وإنّما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 لأنه الدال علی المقصود بالأصالة ، لا أنه وحده هو الخبر بالحقیقة وأنه لا قسم مقدر ، بل أخذ الله میثاق النبیین هو جملة القسم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هذا لم یحصر الدلیل فیما ذکره ؛ للاتفاق علی أن وجود المضارع مفتتحا بلام مفتوحة مختتما بنون موکدة دلیل قاطع علی القسم ، وإن لم یذکر معه أخذ المیثاق أو نحوه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تجویزه کون العائد ضمیر استقر یفتضی عود ضمیر مفرد إلی شیئین معا ؛ فإنه عائد إلی الموصول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جوز حذف العائد المجرور مع أن الموصول غیر مجرور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اکتفی بکلمة به الثانیة فیکون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ما عالجت لین فؤادها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فقسا استلین به للان الجندل</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جوز علی هذا الوجه عود به المذکورة إلی الرسول ، لا إلی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ثانیا ، وإنما هو مفعول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الأخفش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حلفة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لتغنی عنّی ذا إنائک أجمعا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 وکذا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وَلِتَصْغی إِلَیْهِ أَفْئِدَةُ الَّذِینَ لا یُؤْمِنُونَ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ولیس فیه ما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علیه ، والصواب خلاف قوله ؛ لأن الجواب لا یکون إلا جملة ، ولام کی وما بعدها فی تأویل المفرد ، وأما ما استدل به فمتعلّق اللام فیه محذوف ، أی لتشربنّ لتغنی عنی ، وفعلنا ذلک لتصغی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جوابا لشرط غیر جازم مطلقا ، أو جازم ولم تقترن بالفاء ولا بإذا الفجائیة ؛ فالأول جواب لو ولو لا ولمّا وکیف ، 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تقم أقم ، وإن قمت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فلظهور الجزم فی لفظ الفعل ، وأما الثانی فلأن المحکوم لموضعه بالجزم الفعل ، لا الجملة بأسرها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الجملة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صلة لاسم أو حرف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فی موضع رفع ، والصلة لا محل لها ، وبلغنی عن بعضهم أنه کان یلقّن أصحابه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الموصول وصلته فی موضع کذا ، محتجا بأنهما ککلمة واحدة ، والحق ما قدمت لک ؛ بدلیل ظهور الإعراب فی نفس الموصول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أیّهم فی الدّار ، ولألزمنّ أیّهم عندک ، وامرر بأیّهم 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أَرِنَا الَّذَیْنِ أَضَلَّانا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وروی</w:t>
      </w:r>
    </w:p>
    <w:p>
      <w:pPr>
        <w:pStyle w:val="BookText"/>
        <w:rPr/>
      </w:pPr>
      <w:r>
        <w:rPr>
          <w:rFonts w:ascii="Amiri" w:hAnsi="Amiri" w:eastAsia="Amiri" w:cs="Amiri"/>
          <w:i/>
          <w:i/>
          <w:iCs/>
          <w:color w:val="111111"/>
          <w:sz w:val="28"/>
          <w:sz w:val="28"/>
          <w:szCs w:val="28"/>
          <w:rtl w:val="true"/>
          <w:lang w:bidi="ar-SA"/>
        </w:rPr>
        <w:t>فسلّم علی أیّهم أفضل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بالخفض ، وقال الطائی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کرام موسرون لقیتهم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فحسبی من ذی عندهم ما کفانیا</w:t>
      </w:r>
    </w:p>
    <w:p>
      <w:pPr>
        <w:pStyle w:val="BookText"/>
        <w:rPr/>
      </w:pPr>
      <w:r>
        <w:rPr>
          <w:rFonts w:ascii="IRNazanin" w:hAnsi="IRNazanin" w:eastAsia="IRNazanin"/>
          <w:color w:val="111111"/>
          <w:sz w:val="28"/>
          <w:sz w:val="28"/>
          <w:szCs w:val="28"/>
          <w:rtl w:val="true"/>
          <w:lang w:bidi="fa-IR"/>
        </w:rPr>
        <w:t xml:space="preserve">وقال العقیلی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الّذون صبّحوا الصّباحا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النّخیل غارة ملحاحا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هم اللّاؤن فکّوا الغلّ عنّی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أن قمت ، أو ما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بحرفیة ما المصدریة ، وفی هذا النوع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وصلته فی موضع کذا ؛ لأن الموصول حرف فلا إعراب له لا لفظا ولا محلا ، وأما قول أبی 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یَکْذِبُونَ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مصدریة وصلتها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 مع ذلک بأن یکذبون فی موضع نصب خبرا لکان ، فظاهره متناقض ، ولعل مراده أن </w:t>
      </w:r>
      <w:bookmarkStart w:id="397" w:name="pg5671_37972"/>
    </w:p>
    <w:p>
      <w:pPr>
        <w:pStyle w:val="BookText"/>
        <w:rPr/>
      </w:pPr>
      <w:bookmarkEnd w:id="397"/>
      <w:r>
        <w:rPr>
          <w:rFonts w:ascii="IRNazanin" w:hAnsi="IRNazanin" w:eastAsia="IRNazanin"/>
          <w:color w:val="111111"/>
          <w:sz w:val="28"/>
          <w:sz w:val="28"/>
          <w:szCs w:val="28"/>
          <w:rtl w:val="true"/>
          <w:lang w:bidi="fa-IR"/>
        </w:rPr>
        <w:t xml:space="preserve">المصدر إنما ینسبک من ما ویکذبون ، لا منها ومن کان ، بناء علی قول أبی العباس وأبی بکر وأبی علی وأبی الفتح وآخرین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الناقصة لا مصدر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لما لا محل 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ولم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الواو عاطفة ، لا واو الحال</w:t>
      </w:r>
      <w:r>
        <w:rPr>
          <w:rFonts w:eastAsia="IRNazanin" w:cs="IRNazanin"/>
          <w:color w:val="111111"/>
          <w:sz w:val="28"/>
          <w:szCs w:val="28"/>
          <w:rtl w:val="true"/>
          <w:lang w:bidi="fa-IR"/>
        </w:rPr>
        <w:t>.</w:t>
      </w:r>
    </w:p>
    <w:p>
      <w:pPr>
        <w:pStyle w:val="Heading4"/>
        <w:numPr>
          <w:ilvl w:val="3"/>
          <w:numId w:val="1"/>
        </w:numPr>
        <w:rPr/>
      </w:pPr>
      <w:bookmarkStart w:id="398" w:name="__RefHeading___Toc3509713_581953129"/>
      <w:bookmarkStart w:id="399" w:name="_Toc144"/>
      <w:bookmarkEnd w:id="398"/>
      <w:r>
        <w:rPr>
          <w:rtl w:val="true"/>
        </w:rPr>
        <w:t>الجمل التی لها محل من الإعراب</w:t>
      </w:r>
      <w:bookmarkEnd w:id="399"/>
    </w:p>
    <w:p>
      <w:pPr>
        <w:pStyle w:val="BookText"/>
        <w:rPr/>
      </w:pPr>
      <w:r>
        <w:rPr>
          <w:rFonts w:ascii="IRNazanin" w:hAnsi="IRNazanin" w:eastAsia="IRNazanin"/>
          <w:color w:val="111111"/>
          <w:sz w:val="28"/>
          <w:sz w:val="28"/>
          <w:szCs w:val="28"/>
          <w:rtl w:val="true"/>
          <w:lang w:bidi="fa-IR"/>
        </w:rPr>
        <w:t xml:space="preserve">وهی أیضا 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خبرا ، وموضعها رفع فی بابی المبتدأ وإنّ ، ونصب فی بابی کان وکاد ، 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اضربه ، وعمرو هل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الجملة التی بعد المبتدأ رفع علی الخبریة ، وهو صحیح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بقول مضمر هو الخبر ، بناء علی أن الجملة الإنشائیة لا تکون خبرا ، وقد مر إبطاله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حالا ، وموضعها نصب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أَنُؤْمِنُ لَکَ وَاتَّبَعَکَ الْأَرْذَلُونَ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یَأْتِیهِمْ مِنْ ذِکْرٍ مِنْ رَبِّهِمْ مُحْدَثٍ إِلَّا اسْتَمَعُوهُ وَهُمْ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استمعوه حال من مفعول یأتیهم ، أو من فاعله ،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الذکر محتص بصفته مع أنه قد سبق بالنفی ؛ فالحالان علی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یکون استمعوه حالا من مفعول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فی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لقی الزّیدین عمرو مصعدا إلّا منحدرین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یکون جملة </w:t>
      </w:r>
    </w:p>
    <w:p>
      <w:pPr>
        <w:pStyle w:val="BookText"/>
        <w:rPr/>
      </w:pPr>
      <w:r>
        <w:rPr>
          <w:rFonts w:ascii="Amiri" w:hAnsi="Amiri" w:eastAsia="Amiri" w:cs="Amiri"/>
          <w:color w:val="111111"/>
          <w:sz w:val="28"/>
          <w:sz w:val="28"/>
          <w:szCs w:val="28"/>
          <w:rtl w:val="true"/>
          <w:lang w:bidi="ar-SA"/>
        </w:rPr>
        <w:t xml:space="preserve">استمعوه حالا من فاعل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فی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لقی الزّیدین عمرو راکبا إلا ضاحکا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فالحالان متداخلتان ، ولاهیة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التداخل أیضا ، أو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من التعدد لا من التداخل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مثل الحالیة أیضا قوله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ما یکون العبد من ربّه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أقوی الأدلّة علی أن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الحال ، لا علی أنه خبر لکان محذوفة ؛ إذ لا یقترن الخبر بالواو ، 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تکلم فلان إلّا قال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تکلم إلا قائلا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استثناء مفرغ من أحول عامة محذوفة ، وقول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بأیدی رجال لم یشیموا سیوفهم</w:t>
      </w:r>
    </w:p>
    <w:p>
      <w:pPr>
        <w:pStyle w:val="BookText"/>
        <w:rPr/>
      </w:pPr>
      <w:r>
        <w:rPr>
          <w:rFonts w:ascii="IRNazanin" w:hAnsi="IRNazanin" w:eastAsia="IRNazanin"/>
          <w:color w:val="111111"/>
          <w:sz w:val="28"/>
          <w:sz w:val="28"/>
          <w:szCs w:val="28"/>
          <w:rtl w:val="true"/>
          <w:lang w:bidi="fa-IR"/>
        </w:rPr>
        <w:t xml:space="preserve">ولم تکثر القتلی بها حین سلّت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تقدیر العطف مفسد للمعنی ، وقول کعب رضی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شجّت بذی شبم من ماء محنیة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 بأبطح أضحی وهو مشمول</w:t>
      </w:r>
    </w:p>
    <w:p>
      <w:pPr>
        <w:pStyle w:val="BookText"/>
        <w:rPr/>
      </w:pPr>
      <w:r>
        <w:rPr>
          <w:rFonts w:ascii="IRNazanin" w:hAnsi="IRNazanin" w:eastAsia="IRNazanin"/>
          <w:color w:val="111111"/>
          <w:sz w:val="28"/>
          <w:sz w:val="28"/>
          <w:szCs w:val="28"/>
          <w:rtl w:val="true"/>
          <w:lang w:bidi="fa-IR"/>
        </w:rPr>
        <w:t>وأضحی 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مفعولا ، ومحلها النصب إن لم تنب عن فاعل ، وهذه النیابة مختصة بباب القول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یُقالُ هذَا الَّذِی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قدمناه من أن الجملة التی یراد بها لفظها تنزل منزلة الأسماء المفردة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أیضا فی الجملة المقرونة بمعلّق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أقام 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وأجاز هؤلاء وقوع هذه فاعلا ، وحملوا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وَتَبَیَّنَ لَکُمْ کَیْفَ فَعَلْنا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یَهْدِ لَهُمْ کَمْ أَهْلَکْنا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الْآیاتِ لَیَسْجُنُنَّهُ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خلاف ذلک ، وعلی قول هؤلاء فیزاد فی الجمل التی لها محل الجملة الواقعة فاعلا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زیادتها علی ما قدمت اختیاره من جواز ذلک مع الفعل القلبی المعلق بالاستفهام فقط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أقام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أجزت ذلک علی أن المسند إلیه مضاف محذوف ، لا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الجملة مفعولا فی ثلاثة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الحکایة بالقول أو مرادفه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هی مفعول به أو مفعول مطلق نوعیّ کالقرفصاء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القرفصاء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هی دالة علی نوع خاص من القول؟ فیه مذهبان ، ثانیهما اختیار ابن الحاجب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غرّ الأکثرین أنهم ظنوا أن تعلق الجملة بالقول کتعلقها بعلم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لزید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 لأن الجملة نفس القول والعلم غیر المعلوم فافترقا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قول الجمهور ؛ إذ یصح أن یخبر عن الجملة بأنها مقولة کما یخبر عن زید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مضروب ، بخلاف القرفصاء فی المثال فلا یصح أن یخبر عنها بأنها مقعودة ؛ لأنها نفس القعود ، وأما تسمیة النحویین الکلام قولا فکتسمینهم إیاه لفظا ، وإنما الحقیقة أنه مقول وملفوظ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معه حرف التفسیر کقوله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وترمیننی بالطّرف أی أنت 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وتقلیننی ، لکنّ إیّاک لا أقلی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أن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تقدر باء الجر ، والجملة فی هذا النوع مفسرة للفعل فلا موضع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لیس معه حرف التفسیر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إِبْراهِیمُ بَنِیهِ وَیَعْقُوبُ یا بَنِیَّ إِنَّ اللهَ اصْطَفی لَکُمُ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ابْنَهُ وَکانَ فِی مَعْزِلٍ یا بُنَیَّ ارْکَبْ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أَنِّی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الهمزة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مکّة أخبرانا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رأینا رجلا عریانا</w:t>
      </w:r>
    </w:p>
    <w:p>
      <w:pPr>
        <w:pStyle w:val="BookText"/>
        <w:rPr/>
      </w:pPr>
      <w:r>
        <w:rPr>
          <w:rFonts w:ascii="Amiri" w:hAnsi="Amiri" w:eastAsia="Amiri" w:cs="Amiri"/>
          <w:color w:val="111111"/>
          <w:sz w:val="28"/>
          <w:sz w:val="28"/>
          <w:szCs w:val="28"/>
          <w:rtl w:val="true"/>
          <w:lang w:bidi="ar-SA"/>
        </w:rPr>
        <w:t xml:space="preserve">روی بکسر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 فی محل نصب اتفاقا ، ثم قال البصریون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بقول مقدر ، وقال الکوفیون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المذکور ، ویشهد للبصریین التصریح بالقول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 رَبَّهُ نِداءً خَفِیًّا قالَ رَبِّ إِنِّی وَهَنَ الْعَظْمُ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أبی البقاء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الثانیة فی موضع نصب بیوصی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المعنی یفرض لکم أو یشرع لکم فی أمر أولادکم ، وإنما یصح هذا علی قول الکوفیین ، 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الأولی إجمال ، والثانیة تفصیل لها ، وهذا یقتضی أنها عنده مفسرة ولا محل لها ،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المحکیة ما قد یخفی ؛ فمن ذلک فی المحکیة بعد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عَلَیْنا قَوْلُ رَبِّنا 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إنکم لذائقون عذابی ، ثم عدل إلی التکلم ؛ لأنهم تکلموا بذلک عن أنفسهم ، کما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أنّی یوم جوّ سویقة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 فنادتنی هنیدة مالیا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مالک ، ومنه فی المحکیة بعد ما فیه معنی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لَکُمْ </w:t>
      </w:r>
    </w:p>
    <w:p>
      <w:pPr>
        <w:pStyle w:val="BookText"/>
        <w:rPr/>
      </w:pPr>
      <w:r>
        <w:rPr>
          <w:rFonts w:ascii="Amiri" w:hAnsi="Amiri" w:eastAsia="Amiri" w:cs="Amiri"/>
          <w:color w:val="111111"/>
          <w:sz w:val="28"/>
          <w:sz w:val="28"/>
          <w:szCs w:val="28"/>
          <w:rtl w:val="true"/>
          <w:lang w:bidi="ar-SA"/>
        </w:rPr>
        <w:t>کِتابٌ فِیهِ تَدْرُسُونَ ، إِنَّ لَکُمْ فِیهِ لَما 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تدرسون فیه هذا اللفظ ، أو تدرسون فیه قولنا هذا الکلام ، وذلک إما علی أن یکونوا خوطبوا بذلک فی الکتاب علی زعمهم ، أو الأصل إن لهم لما یتخیرون ، ثم عدل إلی الخطاب عند مواجهتهم ، وقد قیل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لَمَنْ ضَرُّهُ أَقْرَبُ 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 فی معنی یقول مثلها فی قول عنترة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عنتر والرّماح 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أشطان بئر فی لبان الأدهم</w:t>
      </w:r>
    </w:p>
    <w:p>
      <w:pPr>
        <w:pStyle w:val="BookText"/>
        <w:rPr/>
      </w:pPr>
      <w:r>
        <w:rPr>
          <w:rFonts w:ascii="IRNazanin" w:hAnsi="IRNazanin" w:eastAsia="IRNazanin"/>
          <w:color w:val="111111"/>
          <w:sz w:val="28"/>
          <w:sz w:val="28"/>
          <w:szCs w:val="28"/>
          <w:rtl w:val="true"/>
          <w:lang w:bidi="fa-IR"/>
        </w:rPr>
        <w:t xml:space="preserve">فیمن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علی النداء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وما بینهما جملة اسمیة صلة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وخبرها محکیة بیدعو ، أی أن الکافر یقول ذلک فی یوم القیامة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مبتدأ حذف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إلهه ، وإن ذلک حکایة لما یقول فی الدنیا ، وعلی هذا فالأصل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الوثن إلهه ، ثم عبر عن الوثن بمن ضرّه أقرب من نفعه ، تشنیعا علی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بعد القول ما یحتمل الحکایة وغیرها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 موسی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أن تقدر موسی مفعولا أول وفی الدار مفعولا ثانیا علی إجراء القول مجری الظن ، ولک أن تقدرهما مبتدأ وخبرا علی الحکایة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تَقُولُونَ إِنَّ إِبْراهِیمَ وَإِسْماعِیلَ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ألا تری أن القول قد استوفی شروط إجرائه مجری الظن ومع هذا جیء بالجملة بعده محکیة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بعد القول جملة محکیة ولا عمل للقول فیها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قولی 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کسرت إنّ ؛ لأن المعنی أول قولی هذا اللفظ ، فالجملة خبر لا مفعول ، خلافا لأبی علی ، زعم أنها فی موضع </w:t>
      </w:r>
    </w:p>
    <w:p>
      <w:pPr>
        <w:pStyle w:val="BookText"/>
        <w:rPr/>
      </w:pPr>
      <w:r>
        <w:rPr>
          <w:rFonts w:ascii="IRNazanin" w:hAnsi="IRNazanin" w:eastAsia="IRNazanin"/>
          <w:color w:val="111111"/>
          <w:sz w:val="28"/>
          <w:sz w:val="28"/>
          <w:szCs w:val="28"/>
          <w:rtl w:val="true"/>
          <w:lang w:bidi="fa-IR"/>
        </w:rPr>
        <w:t xml:space="preserve">نصب بالقول ، فبقی المبتدأ بلا خبر فقدر موجود أو ثابت ، وهذا المقدّر یستغنی عنه ، بل هو مفسد للمعنی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قولی 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الکلمات إن وباعتبار الحروف الهمزة ، فیفید الکلام علی تقدیره الإخبار بأن ذلک الأول ثابت ، ویقتضی بمفهومه أن بقیة الکلام غیر ثابت ، اللهم إلا أن یقدر أول زائدا ، والبصریون لا یجیزونه ، وتبع الزمخشری أبا علی فی التقدیر المذکور ، والصواب خلاف قولهما ، فإن فتحت فالمعنی حمد الله ، یعنی بأی عبارة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تقع الجملة بعد القول غیر محکیة به ، وهی نوعان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محکیة بقول آخر محذوف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 فِرْعَوْنَ إِنَّ هذا لَساحِرٌ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قولهم تم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أَرْجِهْ وَأَخاهُ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وهو بعیش ضنک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تکثری لومی وخلّی عنک</w:t>
      </w:r>
    </w:p>
    <w:p>
      <w:pPr>
        <w:pStyle w:val="BookText"/>
        <w:rPr/>
      </w:pPr>
      <w:r>
        <w:rPr>
          <w:rFonts w:ascii="IRNazanin" w:hAnsi="IRNazanin" w:eastAsia="IRNazanin"/>
          <w:color w:val="111111"/>
          <w:sz w:val="28"/>
          <w:sz w:val="28"/>
          <w:szCs w:val="28"/>
          <w:rtl w:val="true"/>
          <w:lang w:bidi="fa-IR"/>
        </w:rPr>
        <w:t xml:space="preserve">التقدیر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قولک لی إذ ألومک فی الإسراف فی الإنفاق ، لا تکثری لومی ، فحذف المحکیة بالمذکور ، وأثبت المحکیة بالمحذوف</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محکیّة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المحکیة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لعمرو فی حاتم أتظنّ حاتما بخیلا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المقول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مدلولا علیه بجملة الإنکار التی هی من کلامک دونه ، ولیس من 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أَتَقُولُونَ لِلْحَقِّ لَمَّا جاءَکُمْ أَسِحْرٌ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الأصل والله أعلم أتقولون للحق لما جاءکم هذا سحر ، ثم حذفت مقالتهم مدلولا </w:t>
      </w:r>
    </w:p>
    <w:p>
      <w:pPr>
        <w:pStyle w:val="BookText"/>
        <w:rPr/>
      </w:pPr>
      <w:r>
        <w:rPr>
          <w:rFonts w:ascii="Amiri" w:hAnsi="Amiri" w:eastAsia="Amiri" w:cs="Amiri"/>
          <w:color w:val="111111"/>
          <w:sz w:val="28"/>
          <w:sz w:val="28"/>
          <w:szCs w:val="28"/>
          <w:rtl w:val="true"/>
          <w:lang w:bidi="ar-SA"/>
        </w:rPr>
        <w:t xml:space="preserve">علیها بجملة الإنکار ؛ لأن جملة الإنکار هنا محکیة بالقول الأول ، وإن لم تکن محکیة بالقول الثانی ، وغیر دالة علیه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یَحْزُنْکَ قَوْلُهُمْ 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البحث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یوصل بالمحکیة غیر محکی ، وهو الذی یسمیه المحدّثون مدرجا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قولها ، وهذه الجملة ونحوها مستأنفة لا یقدر لها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من الأبواب التی تقع فیها الجملة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ظن وأعلم ؛ فإنها تقع مفعولا ثانیا لظن وثالثا لأعلم ، وذلک لأن أصلهما الخبر ، ووقوعه جملة سائغ کما مر ، وقد اجتمع وقوع خبری کان وإن والثانی من مفعولی باب ظن جملة فی قول أبی ذؤیب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تزغمینی کنت أجهل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شربت الحلم بعدک بالجهل</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التعلیق ، وذلک غیر مختص بباب ظن ، بل هو جائز فی کل فعل قلبی ، ولهذا انقسمت هذه الجملة إلی ثلاثة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فی موضع مفعول مقید بالجار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یَتَفَکَّرُوا ما بِصاحِبِهِمْ مِنْ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أَیُّها أَزْکی طَعاماً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 أَیَّانَ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فکرت فیه ، وسألت عنه ، ونظرت فیه ، ولکن علقت هنا بالاستفهام عن الوصول فی اللفظ إلی المفعول ، وهی من حیث المعنی طالبة له علی معنی ذلک الحرف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ابن عصفور أنه لا یعلّق فعل غیر علم وظنّ حتی یضمن معناهما ، وعلی هذا فتکون هذه الجملة سادة مسد المفعولین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واختلف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یُلْقُونَ أَقْلامَهُمْ أَیُّهُمْ یَکْفُلُ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ینظرون أیهم یکفل مریم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یتعرّفون ، وقیل یقولون ، فالجملة علی التقدیر الأول مما نحن فیه ، وعلی الثانی فی موضع المفعول به المسرّح ، أی غیر مقید بالجار ، وعلی الثالث لیست من باب التعلیق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فی موضع المفعول المسرح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من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زیدا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من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علم بمعنی عرف ، ومنه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أیّ برق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رأی البصریة وسائر أفعال الحواسّ إنما تتعدّی لواحد بلا خلاف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المعلقة باسم عین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زیدا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متعدیة لاثنین ثانیهما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واحد والجملة حال ، فإن علقت بمسموع فمتعدیة لواحد اتفاقا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 من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لَنَنْزِعَنَّ مِنْ کُلِّ شِیعَةٍ أَیُّهُمْ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لیونس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بفعل قلبی ، بل أی موصولة لا استفهامیة ، وهی المفعول ، وضمّتها بناء لا إعراب ، وأشد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لهو محذوفا ، والجملة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فی موضع المفعولین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أَیُّنا أَشَدُّ 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أَیُّ الْحِزْبَیْنِ أَحْصی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أیا مفعول مطلق لینقلبون ، لا مفعول به لیعلم ، لأن الاستفهام لا یعمل فیه ما قبله ، ومجموع الجملة الفعلیة فی محل نصب بفعل العلم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یوهمون فی إنشاده وإعرابه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لیلی أیّ دین تداینت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 غریم للتّقاضی غریمها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فیه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علی حد انتصابها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مفعول به ، لا مفعول مطلق ، 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مبتدأ ، وما بعدها الخبر ، والعلم معلق عن الجملتین المتعاطفتین الفعلیة والاسمیة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زیدا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الاستفهام حال ، وردّ بأن الجمل الإنشائیة لا تکون حالا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علی تضمین عرف معنی علم ، وردّ بأن التضمین لا ینقاس ، وهذا الترکیب مقیس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المنصوب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کل ، والأصل عرفت شأن زید ، وعلی القول بأن عرف بمعنی علم فهل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معلّق أم لا؟ قال جماعة من المغاربة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زیدا لأبوه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فالعامل معلق عن الجملة ، وهو عامل فی محلها النصب علی أنها مفعول ثان ، وخالف فی ذلک بعضهم ؛ لأن الجملة حکمها فی مثل هذا أن تکون فی موضع نصب ، وأن لا یؤثر العامل فی لفظها وإن لم یوجد معلق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زیدا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واضطرب فی ذلک کلام الزمخشری فقال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جاز تعلیق فعل البلوی لما فی الاختبار من معنی العلم ؛ لأنه طریق إلیه ، فهو ملابس له ،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أیّهم أحسن وجها ، واستمسع أیّهم أحسن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النظر والاستماع من طرق العلم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علی تعلیق النظر البصری والاستماع إلا من جهته ، وقال فی تفسیر الآیة فی سورة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یسمی هذا تعلیقا ، وإنما التعلیق أن یوقع بعد العامل ما یسدّ مسدّ منصوبه جمیعا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أیهما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لا یفترق </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تقدم أحد المنصوبین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مجیء ماله الصّدر وغیره؟ ولو کان تعلیقا لافترقا کما افترقا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زیدا منطلقا ، وعلمت أزید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الحکم علی محل الجملة فی التعلیق بالنصب ظهور ذلک فی التابع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من زید وغیر ذلک من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ابن عصفور بقول 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أدری قبل عزّة ما البکی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موجعات القلب حتّی تولّت</w:t>
      </w:r>
    </w:p>
    <w:p>
      <w:pPr>
        <w:pStyle w:val="BookText"/>
        <w:rPr/>
      </w:pP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أن تدعی أن البکی مفعول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أو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أدری موجعات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عطف الجمل ، أو أن الواو للحال وموجعات اسم لا ، أی وما کنت أدری قبل عزة والحال أنه لا موجعات للقلب موجودة ما البکاء ، ورأیت بخط الإمام بهاء الدین بن النحاس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 مدة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جواز العطف علی محل الجملة المعلق عنها بالنصب ، ثم رأیته منصوصا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نص علیه ابن مالک ، ولا وجه للتوقف فیه مع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المعلق عامل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إلیها ، ومحلها الجر ، ولا یضاف إلی الجملة إلا ثمانیة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الزمان ، ظروفا کانت أو أسماء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النَّاسَ یَوْمَ یَأْتِیهِمُ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یَوْمَ التَّلاقِ یَوْمَ هُمْ 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لا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الیوم ظرف فی الأولی ، ومفعول ثان فی الثانیة ، وبدل منه فی الثالثة ، وخبر فی الرابعة ، ویمکن فی الثالثة أن یکون ظرفا لیخفی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عَلَی اللهِ مِنْهُمْ شَیْءٌ</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أسماء الزمان ثلاثة إضافتها إلی الجملة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باتفاق ، وإذا </w:t>
      </w:r>
    </w:p>
    <w:p>
      <w:pPr>
        <w:pStyle w:val="BookText"/>
        <w:rPr/>
      </w:pPr>
      <w:r>
        <w:rPr>
          <w:rFonts w:ascii="IRNazanin" w:hAnsi="IRNazanin" w:eastAsia="IRNazanin"/>
          <w:color w:val="111111"/>
          <w:sz w:val="28"/>
          <w:sz w:val="28"/>
          <w:szCs w:val="28"/>
          <w:rtl w:val="true"/>
          <w:lang w:bidi="fa-IR"/>
        </w:rPr>
        <w:t xml:space="preserve">عند الجمهور ولمّا عند من قال باسمیتها ، وزعم سیبویه أن اسم الزمان المبهم إن کان مستقبلا فهو کإذا فی اختصاصه بالجمل الفعلیة ، وإن کان ماضیا فهو کإذ فی الإضافة إلی الجملتین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زمن یقدم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الحاجّ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 زمن قدم الحاجّ ، وزمن الحاجّ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دعوی اختصاص المستقبل بالفعلیة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لی شفیعا یوم لا ذو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بمغن فتیلا عن سواد بن قارب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ابن عصفور عن الآیة بأنه إنما یشترط حمل الزمان المستقبل علی إذا إذا کان ظرفا ، وهی فی الآیة بدل من المفعول به لا ظرف ، ولا یأتی </w:t>
      </w:r>
      <w:r>
        <w:rPr>
          <w:rStyle w:val="FootnoteAnchor"/>
          <w:rtl w:val="true"/>
        </w:rPr>
        <w:footnoteReference w:id="139"/>
      </w:r>
      <w:r>
        <w:rPr>
          <w:rFonts w:ascii="IRNazanin" w:hAnsi="IRNazanin" w:eastAsia="IRNazanin"/>
          <w:color w:val="111111"/>
          <w:sz w:val="28"/>
          <w:sz w:val="28"/>
          <w:szCs w:val="28"/>
          <w:rtl w:val="true"/>
          <w:lang w:bidi="fa-IR"/>
        </w:rPr>
        <w:t xml:space="preserve">هذا الجواب فی البیت ، والجواب الشامل لهما أن یوم القیامة لما کان محقق الوقوع جعل کالماضی ؛ فحمل علی إذ ، لا علی إذا ،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 وتختص بذلک عن سائر أسماء المکان ، وإضافتها إلی الجملة لازمة ، ولا یشترط لذلک کونها ظرفا ، وزعم المهدویّ شارح الدّریدیة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بالمهدوی المفسر المقریء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حیث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ثمّت راح فی الملبّین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تحجّی المأزمان ومنی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خرجت عن الظرفیة بدخول إلی علیها خرجت عن الإضافة إلی الجمل ، وصارت الجملة بعدها صفة لها ، وتکلف تقدیر رابط لها ، وهو فیه ، ولیس بشیء ؛ لما قدمنا فی أسماء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بمعنی علامة ، فإنها تضاف جوازا إلی الجملة الفعلیة المتصرف فعلها مثبتا أو منفیا بما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یقدمون الخیل شعثا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علی سنابکها مداما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ألکنی إلی قومی السّلام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بآیة ما کانوا ضعافا ولا عزلا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قول سیبویه ، زعم أبو الفتح أنها إنما تضاف إلی المفرد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مُلْکِهِ أَنْ یَأْتِیَکُمُ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الأصل بآیة ما یقدمون ، أی بآیة إقدامکم کما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مبلغ عنّی تمیما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بآیة ما تحبّون الطّعاما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 xml:space="preserve">وفیه حذف موصول حرفی غیر أن وبفاء صلته ، ثم هو غیر متأتّ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بآیة ما کانوا ضعافا ولا عزلا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بذی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فی ذلک ظرفیة ، وذی صفة لزمن محذوف ، ثم 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بمعنی صاحب ؛ فالموصوف نکرة ، أی اذهب فی وقت صاحب سلامة ، أی فی وقت هو مظنّة السلامة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الذی فالموصوف معرفة ، والجملة صلة فلا محل </w:t>
      </w:r>
    </w:p>
    <w:p>
      <w:pPr>
        <w:pStyle w:val="BookText"/>
        <w:rPr/>
      </w:pPr>
      <w:r>
        <w:rPr>
          <w:rFonts w:ascii="IRNazanin" w:hAnsi="IRNazanin" w:eastAsia="IRNazanin"/>
          <w:color w:val="111111"/>
          <w:sz w:val="28"/>
          <w:sz w:val="28"/>
          <w:szCs w:val="28"/>
          <w:rtl w:val="true"/>
          <w:lang w:bidi="fa-IR"/>
        </w:rPr>
        <w:t xml:space="preserve">لها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فی الوقت الذی تسلم فیه ، ویضعفه أن استعمال ذی موصولة مختص بطیئ ، ولم ینقل اختصاص هذا الاستعمال بهم ، وأن الغالب علیها فی لغتهم البناء ، ولم یسمع هنا إلا الإعراب وأن حذف العائد المجرور هو والموصول بحرف متحد المعنی مشروط باتحاد المتعلق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والمتعلق هنا مختلف ، وأن هذا العائد لم یذکر فی وقت ، وبهذا الأخیر یضعف قول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أیا موصولة والناس خبر لمحذوف ، والجملة صلة وعائد ، أی یا من هم الناس ، علی أنه قد حذف العائد حذفا لازما فی نحو </w:t>
      </w:r>
      <w:r>
        <w:rPr>
          <w:rFonts w:ascii="IRNazanin" w:hAnsi="IRNazanin" w:eastAsia="IRNazanin"/>
          <w:i/>
          <w:i/>
          <w:iCs/>
          <w:color w:val="111111"/>
          <w:sz w:val="28"/>
          <w:sz w:val="28"/>
          <w:szCs w:val="28"/>
          <w:rtl w:val="true"/>
          <w:lang w:bidi="fa-IR"/>
        </w:rPr>
        <w:t>ولا سیّما یوم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رفع ، أی لا مثل الذی هو یوم ، ولم یسمع فی نظائره ذکر العائد ، ولکنه نادر ؛ فلا یحسن الحمل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وریث ، فإنهما یضافان جوازا إلی الجملة الفعلیة التی فعلها متصرف ، ویشترط کونه مثبتا ، بخلافه مع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لدن فهی اسم لمبدأ الغایة ، زمانیة کانت أو مکانیة ، ومن شواهدها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لزمنا لدن سألتمونا وفاقکم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 منکم للخلاف جنوح</w:t>
      </w:r>
    </w:p>
    <w:p>
      <w:pPr>
        <w:pStyle w:val="BookText"/>
        <w:rPr/>
      </w:pPr>
      <w:r>
        <w:rPr>
          <w:rFonts w:ascii="IRNazanin" w:hAnsi="IRNazanin" w:eastAsia="IRNazanin"/>
          <w:color w:val="111111"/>
          <w:sz w:val="28"/>
          <w:sz w:val="28"/>
          <w:szCs w:val="28"/>
          <w:rtl w:val="true"/>
          <w:lang w:bidi="fa-IR"/>
        </w:rPr>
        <w:t xml:space="preserve">وأما ریث فهی مصدر راث إذا أبطأ ، وعوملت معاملة أسماء الزمان فی الإضافة إلی الجملة ، کما عوملت المصادر معاملة أسماء الزمان فی التوقیت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رفقا ریث أقضی لبانة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العرصات المذکرات عهودا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مالک فی کافیته وشرحها أن الفعل بعدهما علی إضمار أن ، والأول قوله فی التسهل وشرحه ، وقد یعذر فی ریث ؛ لأنها لیست </w:t>
      </w:r>
    </w:p>
    <w:p>
      <w:pPr>
        <w:pStyle w:val="BookText"/>
        <w:rPr/>
      </w:pPr>
      <w:r>
        <w:rPr>
          <w:rFonts w:ascii="IRNazanin" w:hAnsi="IRNazanin" w:eastAsia="IRNazanin"/>
          <w:color w:val="111111"/>
          <w:sz w:val="28"/>
          <w:sz w:val="28"/>
          <w:szCs w:val="28"/>
          <w:rtl w:val="true"/>
          <w:lang w:bidi="fa-IR"/>
        </w:rPr>
        <w:t xml:space="preserve">زمانا ، بخلاف لدن ، وقد یجاب بأنها لما کانت لمبدأ الغایات مطلقا لم تخلص للوقت ، وفی الغرة لابن الدهان أن سیبویه لا یری جواز إضافتها إلی الجملة ، ولهذا قال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من لد شولا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فإلی إتلائها</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تقدیره من لد أن کانت شولا ، ولم یقدر من لد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وقائل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یا للرّجال ینهض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مسرعین الکهول والشّبّانا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وأجبت قائل کیف أنت بصالح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مللت وملّنی عوّادی</w:t>
      </w:r>
    </w:p>
    <w:p>
      <w:pPr>
        <w:pStyle w:val="BookText"/>
        <w:rPr/>
      </w:pPr>
      <w:r>
        <w:rPr>
          <w:rFonts w:ascii="Amiri" w:hAnsi="Amiri" w:eastAsia="Amiri" w:cs="Amiri"/>
          <w:color w:val="111111"/>
          <w:sz w:val="28"/>
          <w:sz w:val="28"/>
          <w:szCs w:val="28"/>
          <w:rtl w:val="true"/>
          <w:lang w:bidi="ar-SA"/>
        </w:rPr>
        <w:t xml:space="preserve">والجملة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الفاء أو إذا جوابا لشرط جازم ؛ لأنها لم تصدّر بمفرد یقبل الجزم لفظا کما فی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ومحلا کما فی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جئتنی أکرمتک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المقرونة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وَیَذَرُهُمْ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قریء بجزم یذر عطفا علی المحل ، ومثال المقرونة بإذا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المقدرة کالموجودة کقوله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عند المبرد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قمت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أتاه خلیل یوم مسغبة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لا غائب مالی ولا حرم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أحد الوجهین عند سیبویه ، والوجه الآخر أنه علی التقدیم </w:t>
      </w:r>
    </w:p>
    <w:p>
      <w:pPr>
        <w:pStyle w:val="BookText"/>
        <w:rPr/>
      </w:pPr>
      <w:r>
        <w:rPr>
          <w:rFonts w:ascii="IRNazanin" w:hAnsi="IRNazanin" w:eastAsia="IRNazanin"/>
          <w:color w:val="111111"/>
          <w:sz w:val="28"/>
          <w:sz w:val="28"/>
          <w:szCs w:val="28"/>
          <w:rtl w:val="true"/>
          <w:lang w:bidi="fa-IR"/>
        </w:rPr>
        <w:t xml:space="preserve">والتأخیر ؛ فیکون دلیل الجواب لا عینه ، وحینئذ فلا یجزم ما عطف علیه ، ویجوز أن یفسر ناصبا لما قبل الأداة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إن أتانی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المبرد تقدیر التقدیم ، محتجا بأنّ الشیء إذا حلّ فی موضعه لا ینوی به غیره ، وإلا لجاز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خلا الجواب الذی لم یحزم لفظه من الفاء وإذا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زید 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فمحل الجزم محکوم به للفعل لا للجملة ، وکذا القول فی فعل الشرط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جاز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ویقعدا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إعمال الأول ، ولو کان محل الجزم للجملة بأسرها لزم العطف علی الجملة قبل أن تکمل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غیر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أَخَّرْتَنِی إِلی أَجَلٍ قَرِیبٍ فَأَصَّدَّقَ وَأَکُنْ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ما قبله علی تقدیر إسقاط الفاء ؛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العطف علی المعنی ، ویقال له فی غیر القرآن العطف علی التوهم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محل الفاء وما بعدها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الجزم ؛ لأنه جواب التحضیض ، ویجزم بإن مقدرة وإنه کالعطف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وَیَذَرُهُمْ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 وعلی هذا فیضاف إلی الضابط المذکور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جواب طلب ، ولا تقید هذه المسألة بالفاء ؛ لأنهم أنشدوا علی ذلک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فأبلونی بلیّتکم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أصالحکم وأستدرج نویّا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الفاء الداخلة فی التقدیر </w:t>
      </w:r>
    </w:p>
    <w:p>
      <w:pPr>
        <w:pStyle w:val="BookText"/>
        <w:rPr/>
      </w:pPr>
      <w:r>
        <w:rPr>
          <w:rFonts w:ascii="IRNazanin" w:hAnsi="IRNazanin" w:eastAsia="IRNazanin"/>
          <w:color w:val="111111"/>
          <w:sz w:val="28"/>
          <w:sz w:val="28"/>
          <w:szCs w:val="28"/>
          <w:rtl w:val="true"/>
          <w:lang w:bidi="fa-IR"/>
        </w:rPr>
        <w:t xml:space="preserve">علی لعلی وما بعدها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باب الشرط ، وبعد فالتحقیق أن العطف فی الباب من العطف علی المعنی ؛ لأن المنصوب بعد الفاء فی تأویل الاسم ، فکیف یکون هو والفاء فی محل الجزم؟ وسأوضح ذلک فی باب أقسام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لمفرد ، وهی ثلاثة أنواع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المنعوت بها ؛ فهی فی موضع رفع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یَأْتِیَ یَوْمٌ لا بَیْعٌ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تُرْجَعُونَ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 المنصوبة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أَنْزِلْ عَلَیْنا مائِدَةً مِنَ السَّماءِ تَکُونُ لَنا 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لَنا 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لمائدة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تُطَهِّرُهُمْ وَتُزَکِّیهِمْ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لصدقة ، ویحتمل أن الأولی حال من ضمیر مائدة المستتر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تقدیره صفة لها لا متعلقا بأنزل ،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التقدیر ؛ لأنها قد وصفت ، وأن الثانیة حال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ولیا وارثا ، وذلک فیمن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جزمه فهو جواب للدعاء ، ومثل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 مَعِی رِدْءاً یُصَدِّقُنِی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قریء برفع یصدق وجزمه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المعطوفة بالحرف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منطلق وأبوه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الواو عاطفة علی الخبر ؛ فلو قدرت العطف علی الجملة فلا موضع لها ، أو قدرت الواو واو الحال فلا تبعیة والمحل نصب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البقاء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فهی تصبح ، والضمیر للقصة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أصبحت ، وهو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محل له إذا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إشکالان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لا محوج فی الظاهر لتقدیر ضمیر القصة ، والثانی تقدیره الفعل المعطوف علی الفعل المخبر به لا محل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الأول أنه قد یکون قدّر الکلام مستأنفا ، والنحویون یقدرون فی مثل ذلک مبتدأ کما قالوا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تشرب اللبن ، وذلک إما لقصدهم إیضاح الاستئناف ، أو لأنه لا یستأنف إلا علی هذا التقدیر ، وإلا لزم العطف الذی هو مقتضی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الثانی أن الفاء نزّلت الجملتین منزلة الجملة الواحدة ، ولهذا اکتفی فیهما بضمیر واحد ، وحینئذ فالخبر مجموعهما کما فی جملتی الشرط والجزاء الواقعتین خبرا ، والمحل لذلک المجموع ، وأما کل منهما فجزء الخبر ؛ فلا محل له ، فافهمه فإنه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علی هذا أن یدعی أن الفاء فی ذلک وفی نظائره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یطیر الذّباب فیغضب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أخلصت لمعنی السببیة ، وأخرجت عن العطف ، کما أن الفاء کذلک فی جواب الشرط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إلیک فلان فأحسن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ذکر أبی البقاء للعطف تجوزا أو سهوا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یلحق بهذا البحث 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زید عبد الله منطلق وعمرو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الجملة الأولی فی محل نصب والثانیة تابعة لها ، بل الجملتان معا فی موضع نصب ، ولا محل لواحدة منهما ؛ لأن المقول </w:t>
      </w:r>
    </w:p>
    <w:p>
      <w:pPr>
        <w:pStyle w:val="BookText"/>
        <w:rPr/>
      </w:pPr>
      <w:r>
        <w:rPr>
          <w:rFonts w:ascii="IRNazanin" w:hAnsi="IRNazanin" w:eastAsia="IRNazanin"/>
          <w:color w:val="111111"/>
          <w:sz w:val="28"/>
          <w:sz w:val="28"/>
          <w:szCs w:val="28"/>
          <w:rtl w:val="true"/>
          <w:lang w:bidi="fa-IR"/>
        </w:rPr>
        <w:t>مجموعهما ، وکل منهما جزء للمقول ، کما أن جزأی الجملة الواحدة لا محل لواحد منهما باعتبار القول ، فتأمله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المبدلة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یُقالُ لَکَ إِلَّا ما قَدْ قِیلَ لِلرُّسُلِ مِنْ قَبْلِکَ إِنَّ رَبَّکَ لَذُو مَغْفِرَةٍ وَذُو عِقابٍ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وما عملت فیه بدل من ما وصلتها ، وجاز إسناد یقال إلی الجملة کما جاز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إِنَّ وَعْدَ اللهِ حَقٌّ وَالسَّاعَةُ لا 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إن کان المعنی ما یقول الله لک إلا ما قد قیل ، فأما إن کان المعنی ما یقول لک کفار قومک من الکلمات المؤذیة إلا مثل ما قد قال الکفار الماضون لأنبیائهم ، وهو الوجه الذی بدأ به الزمخشری ، فالجملة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إِلَّا بَشَرٌ مِثْلُکُمْ أَفَتَأْتُونَ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موضع نصب بدلا من النجوی ، ویحتمل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جنی فی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الله أشکو بالمدینة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وبالشّام أخری کیف ینتقیان؟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الاستفهام بدل من حاجة وأخری ، أی إلی الله أشکو حاجتیّ </w:t>
      </w:r>
      <w:r>
        <w:rPr>
          <w:rStyle w:val="FootnoteAnchor"/>
          <w:rtl w:val="true"/>
        </w:rPr>
        <w:footnoteReference w:id="141"/>
      </w:r>
      <w:r>
        <w:rPr>
          <w:rFonts w:ascii="IRNazanin" w:hAnsi="IRNazanin" w:eastAsia="IRNazanin"/>
          <w:color w:val="111111"/>
          <w:sz w:val="28"/>
          <w:sz w:val="28"/>
          <w:szCs w:val="28"/>
          <w:rtl w:val="true"/>
          <w:lang w:bidi="fa-IR"/>
        </w:rPr>
        <w:t>تعذّر التقائهما</w:t>
      </w:r>
    </w:p>
    <w:p>
      <w:pPr>
        <w:pStyle w:val="BookText"/>
        <w:rPr/>
      </w:pPr>
      <w:r>
        <w:rPr>
          <w:rFonts w:ascii="IRNazanin" w:hAnsi="IRNazanin" w:eastAsia="IRNazanin"/>
          <w:color w:val="111111"/>
          <w:sz w:val="28"/>
          <w:sz w:val="28"/>
          <w:szCs w:val="28"/>
          <w:rtl w:val="true"/>
          <w:lang w:bidi="fa-IR"/>
        </w:rPr>
        <w:t xml:space="preserve">الجملة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لجملة لها محل ، ویقع ذلک فی بابی النّسق والبدل خاصة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أبوه وقعد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تقدر الواو للحال ، ولا قدرت العطف علی الجملة الکبری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والثانی شرطه کون الثانیة أوفی من الأولی بتأدیة المعنی المراد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الَّذِی أَمَدَّکُمْ بِما تَعْلَمُونَ أَمَدَّکُمْ بِأَنْعامٍ وَبَنِینَ وَجَنَّاتٍ وَعُیُونٍ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دلالة الثانیة علی نعم الله مفصلة ، بخلاف الأولی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 ارحل لا تقیمنّ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فکن فی السّرّ والجهر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دلالة الثانیة علی ما أراده من إظهار الکراهیة لإقامته بالمطابقة ، بخلاف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ذکرتک والخطّیّ یخطر بیننا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نهلت منّا المثقّفة السّمر</w:t>
      </w:r>
    </w:p>
    <w:p>
      <w:pPr>
        <w:pStyle w:val="BookText"/>
        <w:rPr/>
      </w:pPr>
      <w:r>
        <w:rPr>
          <w:rFonts w:ascii="IRNazanin" w:hAnsi="IRNazanin" w:eastAsia="IRNazanin"/>
          <w:color w:val="111111"/>
          <w:sz w:val="28"/>
          <w:sz w:val="28"/>
          <w:szCs w:val="28"/>
          <w:rtl w:val="true"/>
          <w:lang w:bidi="fa-IR"/>
        </w:rPr>
        <w:t xml:space="preserve">فإنه 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والخطی یخطر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متعینا ؛ لجواز کونه من باب النسق ، علی أن تقدر الواو للعطف ، ویجوز أن تقدر واو الحال ، وتکون الجملة حالا ، إما من فاعل ذکرتک علی المذهب الصحیح فی جواز ترادف الأحوال ، وإما من فاعل یخطر فتکون الحالان متداخلتین ، والرابط علی هذا الواو ، وإعادة صاحب الحال بمعناه ، فإن المثقفة السّمر هی الرماح</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غریب هذا الباب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 قوموا أولکم وآخرکم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مالک أن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لیقم أولکم وآخرکم ، وأنه من باب بدل الجملة من الجملة لا المفرد من المفرد ، کما قال فی العطف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نُخْلِفُهُ نَحْنُ وَلا أَنْتَ مَکاناً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ذکرته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انحصار الجمل التی لها محل فی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علی ما قرّروا ، والحق أنها تسع ، والذی أهملوه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المستثناة ، والجملة المسند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الأولی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 إِلَّا مَنْ تَوَلَّی وَکَفَرَ فَیُعَذِّبُهُ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مبتدأ ، ویعذبه الله الخبر ، والجملة فی موضع نصب علی الاستثناء المنقطع ، وقال الفراء فی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قلیل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حذف خبره أی لم یشربوا ، وقال جماعة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مبتدأ والجملة بعده خبر ، ولیس من 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بأحد إلّا زید خبر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الجملة هنا حال من أحد باتفاق ، أو صفة له عند الأخفش ، وکل منهما قد مضی ذکره ، وکذلک الجملة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إِنَّهُمْ لَیَأْکُلُونَ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حال ، 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زیدا إلا یفعل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مفعول ، وکل ذلک قد ذکر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الثانیة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إذا أعرب سواء خبرا ، وأنذرتهم مبتدأ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بالمعیدیّ خیر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تقدر الأصل أن تسمع ، بل یقدر تسمع قائما مقام السماع کما أن الجملة بعد الظرف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نُسَیِّرُ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تأویل المصدر ، وإن لم یکن معها </w:t>
      </w:r>
      <w:r>
        <w:rPr>
          <w:rStyle w:val="FootnoteAnchor"/>
          <w:rtl w:val="true"/>
        </w:rPr>
        <w:footnoteReference w:id="142"/>
      </w:r>
      <w:r>
        <w:rPr>
          <w:rFonts w:ascii="IRNazanin" w:hAnsi="IRNazanin" w:eastAsia="IRNazanin"/>
          <w:color w:val="111111"/>
          <w:sz w:val="28"/>
          <w:sz w:val="28"/>
          <w:szCs w:val="28"/>
          <w:rtl w:val="true"/>
          <w:lang w:bidi="fa-IR"/>
        </w:rPr>
        <w:t xml:space="preserve">حرف سابک واختلف فی الفاعل ونائبه هل یکونان جملة أم لا ؛ فالمشهور المنع مطلقا ، وأجازه هشام وثعلب مطلقا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الفراء وجماعة ونسبوه لسیبویه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الفعل قلبیا ووجد معلّق عن العمل </w:t>
      </w:r>
      <w:bookmarkStart w:id="400" w:name="pg5671_38011"/>
    </w:p>
    <w:p>
      <w:pPr>
        <w:pStyle w:val="BookText"/>
        <w:rPr/>
      </w:pPr>
      <w:bookmarkEnd w:id="400"/>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لی أقام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وإلا فلا ، وحملوا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الْآیاتِ لَیَسْجُنُنَّهُ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یقوم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وأجازهما هشام وثعلب ، واحتجا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راعنی إلّا یسیر بشرطة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وعهدی به قینا یسیر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الأکثرون ذلک کله ، وأولوا ما ورد مما یوهمه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 ضمیر البداء ، وتسمع ویسیر علی إضمار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لا 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کنز من کنوز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مطیة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باب الإسناد إلی الجملة ؛ لما بینا فی غیر هذا الموضع</w:t>
      </w:r>
      <w:r>
        <w:rPr>
          <w:rFonts w:eastAsia="IRNazanin" w:cs="IRNazanin"/>
          <w:color w:val="111111"/>
          <w:sz w:val="28"/>
          <w:szCs w:val="28"/>
          <w:rtl w:val="true"/>
          <w:lang w:bidi="fa-IR"/>
        </w:rPr>
        <w:t>.</w:t>
      </w:r>
    </w:p>
    <w:p>
      <w:pPr>
        <w:pStyle w:val="Heading4"/>
        <w:numPr>
          <w:ilvl w:val="3"/>
          <w:numId w:val="1"/>
        </w:numPr>
        <w:rPr/>
      </w:pPr>
      <w:bookmarkStart w:id="401" w:name="__RefHeading___Toc3509715_581953129"/>
      <w:bookmarkStart w:id="402" w:name="_Toc145"/>
      <w:bookmarkEnd w:id="401"/>
      <w:r>
        <w:rPr>
          <w:rtl w:val="true"/>
        </w:rPr>
        <w:t>حکم الجمل بعد المعارف و بعد النکرات</w:t>
      </w:r>
      <w:bookmarkEnd w:id="402"/>
    </w:p>
    <w:p>
      <w:pPr>
        <w:pStyle w:val="BookText"/>
        <w:rPr/>
      </w:pPr>
      <w:r>
        <w:rPr>
          <w:rFonts w:ascii="IRNazanin" w:hAnsi="IRNazanin" w:eastAsia="IRNazanin"/>
          <w:color w:val="111111"/>
          <w:sz w:val="28"/>
          <w:sz w:val="28"/>
          <w:szCs w:val="28"/>
          <w:rtl w:val="true"/>
          <w:lang w:bidi="fa-IR"/>
        </w:rPr>
        <w:t xml:space="preserve">یقول المعربون علی سبیل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بعد النکرات صفات ، وبعد المعارف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 المسألة مستوفاة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الخبریة التی لم یستلزمها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مرتبطة بنکرة محضة فهی صفة لها ، أو بمعرفة محضة فهی حال عنها ، أو بغیر المحضة منهما فهی محتملة لهما ، وکل ذلک بشرط وجود المقتضی وانتفاء المانع</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صفة لا غیر لوقوعه بعد النکرات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تُنَزِّلَ عَلَیْنا کِتاباً نَقْرَؤُهُ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تَعِظُونَ قَوْماً اللهُ </w:t>
      </w:r>
    </w:p>
    <w:p>
      <w:pPr>
        <w:pStyle w:val="BookText"/>
        <w:rPr/>
      </w:pPr>
      <w:r>
        <w:rPr>
          <w:rFonts w:ascii="Amiri" w:hAnsi="Amiri" w:eastAsia="Amiri" w:cs="Amiri"/>
          <w:color w:val="111111"/>
          <w:sz w:val="28"/>
          <w:sz w:val="28"/>
          <w:szCs w:val="28"/>
          <w:rtl w:val="true"/>
          <w:lang w:bidi="ar-SA"/>
        </w:rPr>
        <w:t>مُهْلِکُهُمْ أَوْ مُعَذِّبُهُمْ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 یَوْمٌ لا بَیْعٌ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أَتَیا أَهْلَ قَرْیَةٍ اسْتَطْعَما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أعید ذکر الأهل لأنه لو قیل استطعماهم مع أن المراد وصف القریة لزم خلو الصفة من ضمیر الموصوف ، ولو قیل استطعماها کان مجازا ، ولهذا کان هذا الوجه أولی من أن تقدر الجملة جوابا لإذا ؛ لأن تکرار الظاهر یعری حینئذ عن هذا المعنی ، وأیضا فلأنّ الجواب فی قصة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الماضی المقرون بقد لا یکون جوابا ؛ فلیکن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أیضا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النوع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حالا لا غیر لوقوعه بعد المعارف المحضة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النوع 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المحتمل لهما بعد النکرة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ذِکْرٌ مُبارَکٌ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أن تقدر الجملة صفة للنکرة وهو الظاهر ، ولک أن تقدرها حالا منها لأنها قد تخصصت بالوصف وذلک یقربها من المعرفة ، حتی إن أبا الحسن أجاز وصفها بالمعرفة فقال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فَآخَرانِ یَقُومانِ مَقامَهُما مِنَ الَّذِینَ اسْتَحَقَّ عَلَیْهِمُ الْأَوْلَیانِ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الأولیان صفة لآخران لوصفه بیقومان ، ولک أن تقدرها حالا من المعرفة وهو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یضعف من حیث المعنی وجها الحال ؛ أما الأول فلأن الإشارة إلیه لم تقع فی حالة الإنزال کما وقعت الإشارة إلی البعل فی حالة الشیخوخة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فلاقتضائه تقیید البرکة بحالة الإنزال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أحد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الوجهان أیضا ؛ لزوال الإبهام عن النکرة بعمومها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ومثال 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المحتمل لهما بعد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الْحِمارِ یَحْمِلُ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المعرف الجنسی یقرب فی المعنی من النکرة ؛ فیصح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أو وصفا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اللَّیْلُ نَسْلَخُ مِنْهُ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ولقد أمرّ علی اللئیم یسبّنی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اشتمل الضابط المذکور علی قیود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الجملة خبریة ، واحترزت بذلک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بعتکه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بالجملة الإنشاء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عبدی بعتکه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فإن الجملتین مستأنفتان ، لأن الإنشاء لا یکون نعتا ولا حالا ، ویجوز أن یکونا خبرین آخرین إلا عند من منع تعدد الخبر مطلقا ، وهو اختیار ابن عصفور ، وعند من منع تعدده مختلفا بالإفراد والجملة ، وهو أبو علی ، وعند من منع وقوع الإنشاء خبرا ، وهم طائفة من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الجمل ما یحتمل الإنشائیة والخبریة فیختلف الحکم باختلاف التقدیر ، وله أمثلة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الَّذِینَ یَخافُونَ أَنْعَمَ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الدّعاء فتکون معترضة ، والإخبار فتکون صفة ثانیة ، ویضعف من حیث المعنی أن تکون حالا ، ولا یضعف فی الصناعة لوصفها بالظرف</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الجمهور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خبریة ، ثم اختلفوا فقال </w:t>
      </w:r>
    </w:p>
    <w:p>
      <w:pPr>
        <w:pStyle w:val="BookText"/>
        <w:rPr/>
      </w:pPr>
      <w:r>
        <w:rPr>
          <w:rFonts w:ascii="IRNazanin" w:hAnsi="IRNazanin" w:eastAsia="IRNazanin"/>
          <w:color w:val="111111"/>
          <w:sz w:val="28"/>
          <w:sz w:val="28"/>
          <w:szCs w:val="28"/>
          <w:rtl w:val="true"/>
          <w:lang w:bidi="fa-IR"/>
        </w:rPr>
        <w:t xml:space="preserve">جماعة منهم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حال من فاعل جاء علی إضمار قد ، ویؤیده قراءة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حصرة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صفة ؛ لئلا یحتاج إلی إضمار قد ، ثم اختلفوا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منصوب محذوف ، أی قوما حصرت صدورهم ، ورأوا أن إضمار الاسم أسهل من إضمار حرف المعنی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مخفوض مذکور وهم قوم المتقدم ذکرهم ؛ فلا إضمار البتة ، وما بینهما اعتراض ، ویؤیده أنه قریء بإسقاط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لقوم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ثانیة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المجیء مشتمل علی الحصر ، وفیه بعد ، لأن الحصر من صفة الجائین ، وقال أبو العباس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إنشائیة معناها الدعاء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مستأنفة ، ورد بأن الدعاء علیهم بضیق قلوبهم عن قتال قومهم لا یتجه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یجوز أن تقدر لا ناهیة ونافیة ، وعلی الأول فهی مقولة القول محذوف هو الصفة ، أی فتنة مقولا فیها ذلک ، ویرجحه أن توکید الفعل بالنون بعد لا الناهیة قیاس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الثانی فهی صفة لفتنة ، ویرجحه سلامته من 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صلاحیتها للاستغناء عنها ، وخرج بذلک جملة الصلة ، وجملة الخبر ، والجملة المحکیة بالقول ، فإنها لا یستغنی عنها ، بمعنی أن معقولیة القول متوقفة علیها وأشباه ذلک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المقتضی ، واحترزت بذلک عن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فَعَلُوهُ فِی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صفة لکل أو لشیء ، ولا یصح أن یکون حالا من کل مع جواز الوجهین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أکوم کل رجل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ما یعمل فی الحال ، ولا یکون خبرا ، لأنهم لم یفعلوا کل </w:t>
      </w:r>
    </w:p>
    <w:p>
      <w:pPr>
        <w:pStyle w:val="BookText"/>
        <w:rPr/>
      </w:pPr>
      <w:r>
        <w:rPr>
          <w:rFonts w:ascii="IRNazanin" w:hAnsi="IRNazanin" w:eastAsia="IRNazanin"/>
          <w:color w:val="111111"/>
          <w:sz w:val="28"/>
          <w:sz w:val="28"/>
          <w:szCs w:val="28"/>
          <w:rtl w:val="true"/>
          <w:lang w:bidi="fa-IR"/>
        </w:rPr>
        <w:t xml:space="preserve">شیء ، ونظیره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کِتابٌ مِنَ اللهِ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ثانیة ، لا حالا من الکتاب ، لأن الابتداء لا یعمل فی الحال ، ولا من الضمیر المستتر فی الخبر المحذوف ، لأن أبا الحسن حکی أن الحال لا یذکر بعد لو لا کما لا یذکر الخبر ، ولا یکون خبرا ، لما أشرنا إلیه ، ولا ینقض الأول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رأسک مدهونا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الثانی بقول الزبیر رضی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بنوها حولها لخبطتها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کخبطة عصفور ولم أتلعثم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لندورهما ، وأما قول ابن الشجری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علیکم خبر ، فمردود ، بل هو متعلق بالمبتدأ ، والخبر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القید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المانع ، والمانع أربعة أنواع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 حالیة کانت متعینة لو لا وجوده ، ویتعین حینئذ الاستئناف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زارنی زید سأکافئه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أنسی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الجملة بعد المعرفة المحضة حال ، ولکن السین ولن مانعان ، لأن الحالیة لا تصدّر بدلیل استقبال ، وأما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إِنِّی ذاهِبٌ إِلی رَبِّی سَیَهْدِینِ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کما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سأذهب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 وصفیة کانت متعینة لو لا وجود المانع ، ویمتنع فیه الاستئناف ، لأن المعنی علی تقیید المتقدم ، فتتعین الحالیة بعد أن کانت ممتنعة ، وذلک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أَنْ تَکْرَهُوا شَیْئاً وَهُوَ خَیْرٌ لَکُمْ وَعَسی أَنْ تُحِبُّوا شَیْئاً وَهُوَ شَرٌّ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زمن والنّاس یستشفعون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لی إلی لیلی الغداة شفیع</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والمعارض فیهن الواو ، فإنها لا تعترض بین الموصوف وصفته ، </w:t>
      </w:r>
    </w:p>
    <w:p>
      <w:pPr>
        <w:pStyle w:val="BookText"/>
        <w:rPr/>
      </w:pPr>
      <w:r>
        <w:rPr>
          <w:rFonts w:ascii="IRNazanin" w:hAnsi="IRNazanin" w:eastAsia="IRNazanin"/>
          <w:color w:val="111111"/>
          <w:sz w:val="28"/>
          <w:sz w:val="28"/>
          <w:szCs w:val="28"/>
          <w:rtl w:val="true"/>
          <w:lang w:bidi="fa-IR"/>
        </w:rPr>
        <w:t>خلافا للزمخشری ومن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یمنعهما معا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وَحِفْظاً مِنْ کُلِّ شَیْطانٍ مارِدٍ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البحث فیها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 أحدهما دون الآخر ولو لا المانع لکانا جائزین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أحد إلا قال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جملة القول کانت قبل وجود إلا محتمله للوصفیة والحالیة ، ولما جاءت إلا امتنعت الوصفیة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أَهْلَکْنا مِنْ قَرْیَةٍ إِلَّا لَها مُنْذِرُونَ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أَهْلَکْنا مِنْ قَرْیَةٍ إِلَّا وَلَها کِتابٌ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فللوصفیة مانعان الواو وإلا ، ولم یر الزمخشری وأبو البقاء واحدا منهما مانعا ، وکلام النحویین بخلاف ذلک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تفصل إلا بین الموصوف وصفته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رجل إلا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إلا رجل راکب ، یعنی أن راکبا صفة لبدل محذوف ، قال وفیه قبح ، لجعلک الصفة کالاسم ، یعنی فی إیلائک إیاها العامل ، 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بأحد إلا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 ومثل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وقائله تخشی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سیودی به ترحاله وجعائله </w:t>
      </w:r>
      <w:r>
        <w:rPr>
          <w:rStyle w:val="FootnoteAnchor"/>
          <w:rtl w:val="true"/>
        </w:rPr>
        <w:footnoteReference w:id="14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الضمیر فی قائلة ، ولا یجوز أن یکون صفة لها ؛ لأن اسم الفاعل لا یوصف قبل العمل ، والله أعلم</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5671_38024"/>
      <w:bookmarkStart w:id="404" w:name="pg5671_38024"/>
      <w:bookmarkEnd w:id="404"/>
    </w:p>
    <w:p>
      <w:pPr>
        <w:pStyle w:val="Heading3"/>
        <w:numPr>
          <w:ilvl w:val="2"/>
          <w:numId w:val="1"/>
        </w:numPr>
        <w:rPr/>
      </w:pPr>
      <w:bookmarkStart w:id="405" w:name="pg5671_38024"/>
      <w:bookmarkStart w:id="406" w:name="__RefHeading___Toc3509717_581953129"/>
      <w:bookmarkStart w:id="407" w:name="_Toc146"/>
      <w:bookmarkEnd w:id="405"/>
      <w:bookmarkEnd w:id="406"/>
      <w:r>
        <w:rPr>
          <w:rtl w:val="true"/>
        </w:rPr>
        <w:t xml:space="preserve">الباب الثالث </w:t>
      </w:r>
      <w:r>
        <w:rPr>
          <w:rtl w:val="true"/>
        </w:rPr>
        <w:t xml:space="preserve">: </w:t>
      </w:r>
      <w:r>
        <w:rPr>
          <w:rtl w:val="true"/>
        </w:rPr>
        <w:t>فی ذکر أحکام ما یشبه الجملة و هو الظرف والجار و المجرور</w:t>
      </w:r>
      <w:bookmarkEnd w:id="407"/>
    </w:p>
    <w:p>
      <w:pPr>
        <w:pStyle w:val="Heading4"/>
        <w:numPr>
          <w:ilvl w:val="3"/>
          <w:numId w:val="1"/>
        </w:numPr>
        <w:rPr/>
      </w:pPr>
      <w:bookmarkStart w:id="408" w:name="__RefHeading___Toc3509719_581953129"/>
      <w:bookmarkStart w:id="409" w:name="_Toc147"/>
      <w:bookmarkEnd w:id="408"/>
      <w:r>
        <w:rPr>
          <w:rtl w:val="true"/>
        </w:rPr>
        <w:t>ذکر حکمها فی التعلق</w:t>
      </w:r>
      <w:bookmarkEnd w:id="409"/>
    </w:p>
    <w:p>
      <w:pPr>
        <w:pStyle w:val="BookText"/>
        <w:rPr/>
      </w:pPr>
      <w:r>
        <w:rPr>
          <w:rFonts w:ascii="IRNazanin" w:hAnsi="IRNazanin" w:eastAsia="IRNazanin"/>
          <w:color w:val="111111"/>
          <w:sz w:val="28"/>
          <w:sz w:val="28"/>
          <w:szCs w:val="28"/>
          <w:rtl w:val="true"/>
          <w:lang w:bidi="fa-IR"/>
        </w:rPr>
        <w:t>لا بدّ من تعلقهما بالفعل ، أو ما یشبهه ، أو ما أوّل بما یشبهه ، أو ما یشیر إلی معناه ؛ فإن لم یکن شیء من هذه الأربعة موجودا قدّر ،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الکوفیون وابنا طاهر وخروف أنه لا تقدیر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اختلفوا ؛ فقال ابنا طاهر وخروف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المبتدأ ، وزعما أنه یرفع الخبر إذا کان عینه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وینصبه إذا کان غیره ، وأن ذلک مذهب سیبویه ، 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أمر معنوی ، وهو کونهما مخالفین للمبتدأ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معوّل علی هذین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التعلق بالفعل وما یشبهه </w:t>
      </w:r>
      <w:r>
        <w:rPr>
          <w:rStyle w:val="FootnoteAnchor"/>
          <w:rtl w:val="true"/>
        </w:rPr>
        <w:footnoteReference w:id="145"/>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عَلَیْهِمْ 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درید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واشتعل المبیضّ فی 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اشتعال النار فی جزل الغضا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متعلقة بالمبیض ؛ فیکون تعلق الجارین بالاسم ، ولکن تعلق الثانی بالاشتعال یرجح تعلق الأول بفعله ؛ لأنه أتم لمعنی التشبیه ، وقد یجوز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بکون محذوف حالا من النار ، ویبعده أن الأصل عدم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التعلق بما أول بمشبه الفعل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فِی السَّماءِ إِلهٌ وَفِی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وهو الذی هو إله فی السماء ؛ ففی متعلقة بإله ، وهو اسم غیر صفة ، بدلیل أنه یوصف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یوصف به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صح التعلق به لتأوله بمعبود ، وإله خبر لهو محذوفا ، ولا یجوز تقدیر إله مبتدأ مخبرا عنه بالظرف أو فاعلا بالظرف ؛ لأن الصلة حینئذ خالیة من العائد ، ولا یحسن تقدیر الظرف صلة وإله بدلا من الضمیر المستتر فیه ، وتقدیر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کذلک ، لتضمنه الإبدال من ضمیر العائد مرتین ، وفیه بعد ، حتی قیل بامتناعه ، ولأن الحمل علی الوجه البعید ینبغی أن یکون سببه التخلص به من محذور ، فأما أن یکون هو موقعا فیما یحتاج </w:t>
      </w:r>
      <w:r>
        <w:rPr>
          <w:rStyle w:val="FootnoteAnchor"/>
          <w:rtl w:val="true"/>
        </w:rPr>
        <w:footnoteReference w:id="146"/>
      </w:r>
      <w:r>
        <w:rPr>
          <w:rFonts w:ascii="IRNazanin" w:hAnsi="IRNazanin" w:eastAsia="IRNazanin"/>
          <w:color w:val="111111"/>
          <w:sz w:val="28"/>
          <w:sz w:val="28"/>
          <w:szCs w:val="28"/>
          <w:rtl w:val="true"/>
          <w:lang w:bidi="fa-IR"/>
        </w:rPr>
        <w:t xml:space="preserve">إلی تأویلین فلا ، ولا یجوز علی هذا الوجه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وخبرا ، لئلا یلزم فساد المعنی إن استؤنف ، وخلو الصلة من عائد إن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أیضا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لسانی شهدة یشتفی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 من صبّه الله علقم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المحذوفة متعلقة بصبه ، والمذکورة متعلقة بعلقم ، لتأوله بصعب ، أو شاق ، أو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الحذف شاذا ، </w:t>
      </w:r>
    </w:p>
    <w:p>
      <w:pPr>
        <w:pStyle w:val="BookText"/>
        <w:rPr/>
      </w:pPr>
      <w:r>
        <w:rPr>
          <w:rFonts w:ascii="IRNazanin" w:hAnsi="IRNazanin" w:eastAsia="IRNazanin"/>
          <w:color w:val="111111"/>
          <w:sz w:val="28"/>
          <w:sz w:val="28"/>
          <w:szCs w:val="28"/>
          <w:rtl w:val="true"/>
          <w:lang w:bidi="fa-IR"/>
        </w:rPr>
        <w:t>لاختلاف متعلقی جار الموصول وجار العائد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التعلق بما فیه رائحته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أنا أبو المنهال بعض الأحیان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ماویّة إذ جدّ النّقر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الخیل أثافیّ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 بعض وإذ بالاسمین العلمین ، لا لتأولهما باسم یشبه الفعل ، بل لما فیهما من معنی قولک الشجاع أو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حاتم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 الظرف بما فی حاتم من معنی </w:t>
      </w:r>
      <w:r>
        <w:rPr>
          <w:rStyle w:val="FootnoteAnchor"/>
          <w:rtl w:val="true"/>
        </w:rPr>
        <w:footnoteReference w:id="147"/>
      </w:r>
      <w:r>
        <w:rPr>
          <w:rFonts w:ascii="IRNazanin" w:hAnsi="IRNazanin" w:eastAsia="IRNazanin"/>
          <w:color w:val="111111"/>
          <w:sz w:val="28"/>
          <w:sz w:val="28"/>
          <w:szCs w:val="28"/>
          <w:rtl w:val="true"/>
          <w:lang w:bidi="fa-IR"/>
        </w:rPr>
        <w:t xml:space="preserve">الجود ، ومن هنا ردّ علی الکسائی فی استدلاله علی إعمال اسم الفاعل المصغر بقول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أظننی مرتحلا وسویّرا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سیبویه فی استدلاله علی إعمال فعیل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شآها کلیل موهنا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باتت طرابا وبات اللّیل لم 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 والظرف یعمل فیه روائح الفعل ، بخلاف المفعول به ، ویوضح کون الموهن لیس مفعولا به أن کلیلا من کلّ ، وفعله لا یعدّی ، واعتذر عن سیبویه بأن کلیلا بمعنی مکل ، وکأن البرق یکلّ الوقت بدوامه فیه ،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أتعبت 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بأنه إنما استشهد به علی أن فاعلا یعدل إلی فعیل للمبالغة ، ولم یستدل به علی الإعمال ، وهذا أقرب ، فإن فی الأول حمل الکلام علی المجاز مع إمکان حمله علی الحقیقة ، وقال ابن مالک فی قول الشاعر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ونعم من هو فی سرّ وإعلان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یجوز کون من موصولة فاعلة بنعم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هو أخری مقدرة ،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بالمقدرة ، لأن فیها معنی الفعل ، أی الذی هو مشهور ،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أن یکون المعنی الذی هو ملازم لحالة واحدة فی سر وإعلان ، وقدّر أبو علی من هذه تمییزا ، والفاعل مستتر ، وقد أجیز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اللهُ فِی السَّماواتِ وَفِی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تعلقه باسم الله تعالی وإن کان علما ، علی معنی وهو المعبود ، وهو المسمی بهذا الاسم ، وأجیز تعلقه بیعلم ، وبسرکم وجهرکم ، وبخبر محذوف قدره الزمخشری بعالم ، ورد الثانی بأن فیه تقدیم معمول المصدر وتنازع عاملین فی متقدم ، ولیس بشی ، لأن المصدر هنا لیس مقدرا بحرف مصدری وصلته ، ولأنه قد جاء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متعلق بأحد الوصفین قطعا ، فکذا هنا ، وردّ أبو حیان الثالث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عالم ونحوه من الأکوان الخاصة ، وکذا ردّ علی تقدیرهم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مستقبلات لعدتهن ، ولیس بشیء ، لأن الدلیل ما جری فی الکلام من ذکر العلم ، فإن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سِرَّکُمْ وَجَهْرَکُمْ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الدلیل حرف الجر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تجیز الحذف للدلیل المعنوی مع عدم ما یسد مسده فکیف تمنعه مع وجود ما یسد؟ وإنما اشترطوا الکون المطلق لوجوب الحذف ، لا لجوازه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التعلق بالمحذوف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ثَمُودَ أَخاهُمْ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بتقدیر وأرسلنا ولم یتقدم ذکر الإرسال ، ولکن ذکر النبی والمرسل إلیهم یدل علی ذلک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تِسْعِ آیاتٍ إِلی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وإلی متعلقان باذهب محذوفا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وأحسنوا بالوالدین إحسانا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أَحْسَنَ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وصیناهم بالوالدین إحسانا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باء البسملة</w:t>
      </w:r>
      <w:r>
        <w:rPr>
          <w:rFonts w:eastAsia="Amiri" w:cs="Amiri" w:ascii="Amiri" w:hAnsi="Amiri"/>
          <w:color w:val="111111"/>
          <w:sz w:val="28"/>
          <w:szCs w:val="28"/>
          <w:rtl w:val="true"/>
          <w:lang w:bidi="ar-SA"/>
        </w:rPr>
        <w:t xml:space="preserve">. </w:t>
      </w:r>
      <w:bookmarkStart w:id="410" w:name="pg5671_38033"/>
    </w:p>
    <w:p>
      <w:pPr>
        <w:pStyle w:val="Heading4"/>
        <w:numPr>
          <w:ilvl w:val="3"/>
          <w:numId w:val="1"/>
        </w:numPr>
        <w:rPr/>
      </w:pPr>
      <w:bookmarkStart w:id="411" w:name="__RefHeading___Toc3509721_581953129"/>
      <w:bookmarkStart w:id="412" w:name="_Toc148"/>
      <w:bookmarkEnd w:id="410"/>
      <w:bookmarkEnd w:id="411"/>
      <w:r>
        <w:rPr>
          <w:rtl w:val="true"/>
        </w:rPr>
        <w:t>هل یتعلقان بالفعل الناقص؟</w:t>
      </w:r>
      <w:bookmarkEnd w:id="412"/>
    </w:p>
    <w:p>
      <w:pPr>
        <w:pStyle w:val="BookText"/>
        <w:rPr/>
      </w:pPr>
      <w:r>
        <w:rPr>
          <w:rFonts w:ascii="IRNazanin" w:hAnsi="IRNazanin" w:eastAsia="IRNazanin"/>
          <w:color w:val="111111"/>
          <w:sz w:val="28"/>
          <w:sz w:val="28"/>
          <w:szCs w:val="28"/>
          <w:rtl w:val="true"/>
          <w:lang w:bidi="fa-IR"/>
        </w:rPr>
        <w:t>من زعم أنه لا یدلّ علی الحدث منع من ذلک ، وهم المبرد فالفارسی فابن جنی فالجرجانی فابن برهان ثم الشلوبین ، والصحیح أنها کلها دالة علیه إلا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لمثبتی ذلک التعلق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أَکانَ لِلنَّاسِ عَجَباً أَنْ 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اللام لا تتعلق بعجبا ؛ لأنه مصدر مؤخر ، ولا بأوحینا لفساد المعنی ، ولأنه صلة لأن ، وقد مضی عن قریب أن المصدر الذی لیس فی تقدیر حرف موصول ولا صلته لا یمتنع التقدیم علیه ، ویجوز أیضا أن تکون متعلقة بمحذوف هو حال من عجبا علی حد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لمیّة موحشا طلل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کأنّه خلل</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413" w:name="__RefHeading___Toc3509723_581953129"/>
      <w:bookmarkStart w:id="414" w:name="_Toc149"/>
      <w:bookmarkEnd w:id="413"/>
      <w:r>
        <w:rPr>
          <w:rtl w:val="true"/>
        </w:rPr>
        <w:t>هل یتعلقان بالفعل الجامد؟</w:t>
      </w:r>
      <w:bookmarkEnd w:id="414"/>
    </w:p>
    <w:p>
      <w:pPr>
        <w:pStyle w:val="BookText"/>
        <w:rPr/>
      </w:pPr>
      <w:r>
        <w:rPr>
          <w:rFonts w:ascii="IRNazanin" w:hAnsi="IRNazanin" w:eastAsia="IRNazanin"/>
          <w:color w:val="111111"/>
          <w:sz w:val="28"/>
          <w:sz w:val="28"/>
          <w:szCs w:val="28"/>
          <w:rtl w:val="true"/>
          <w:lang w:bidi="fa-IR"/>
        </w:rPr>
        <w:t xml:space="preserve">زعم الفارسی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ونعم مزکأ من ضاقت مذاهبه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ونعم من هو فی سرّ وإعلان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من نکرة تامة تمییز لفاعل نعم مستترا ، کما قال هو وطائفة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الظرف متعلق بنعم ، وزعم ابن مالک أنها موصولة فاعل ، وأن هو مبتدأ خبره هو أخری مقدرة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شعری </w:t>
      </w:r>
      <w:bookmarkStart w:id="415" w:name="pg5671_38034"/>
    </w:p>
    <w:p>
      <w:pPr>
        <w:pStyle w:val="BookText"/>
        <w:rPr/>
      </w:pPr>
      <w:bookmarkEnd w:id="415"/>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الظرف متعلق بهو المحذوفة لتضمنها معنی الفعل ، أی ونعم الذی هو باق علی وده فی سره وإعلانه ، وإن المخصوص محذوف ، أی بشر بن مروان ، وعندی أن یقدر المخصوص هو ؛ لتقدم ذکر بشر فی البیت قبله ، وهو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أرهب أمرا أو أراع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زکأت إلی بشر بن مروان؟</w:t>
      </w:r>
    </w:p>
    <w:p>
      <w:pPr>
        <w:pStyle w:val="BookText"/>
        <w:rPr/>
      </w:pPr>
      <w:r>
        <w:rPr>
          <w:rFonts w:ascii="IRNazanin" w:hAnsi="IRNazanin" w:eastAsia="IRNazanin"/>
          <w:color w:val="111111"/>
          <w:sz w:val="28"/>
          <w:sz w:val="28"/>
          <w:szCs w:val="28"/>
          <w:rtl w:val="true"/>
          <w:lang w:bidi="fa-IR"/>
        </w:rPr>
        <w:t>فیبقی التقدیر حینئذ هو هو هو</w:t>
      </w:r>
      <w:r>
        <w:rPr>
          <w:rFonts w:eastAsia="IRNazanin" w:cs="IRNazanin"/>
          <w:color w:val="111111"/>
          <w:sz w:val="28"/>
          <w:szCs w:val="28"/>
          <w:rtl w:val="true"/>
          <w:lang w:bidi="fa-IR"/>
        </w:rPr>
        <w:t>.</w:t>
      </w:r>
    </w:p>
    <w:p>
      <w:pPr>
        <w:pStyle w:val="Heading4"/>
        <w:numPr>
          <w:ilvl w:val="3"/>
          <w:numId w:val="1"/>
        </w:numPr>
        <w:rPr/>
      </w:pPr>
      <w:bookmarkStart w:id="416" w:name="__RefHeading___Toc3509725_581953129"/>
      <w:bookmarkStart w:id="417" w:name="_Toc150"/>
      <w:bookmarkEnd w:id="416"/>
      <w:r>
        <w:rPr>
          <w:rtl w:val="true"/>
        </w:rPr>
        <w:t>هل یتعلقان بأحرف المعانی؟</w:t>
      </w:r>
      <w:bookmarkEnd w:id="417"/>
    </w:p>
    <w:p>
      <w:pPr>
        <w:pStyle w:val="BookText"/>
        <w:rPr/>
      </w:pPr>
      <w:r>
        <w:rPr>
          <w:rFonts w:ascii="IRNazanin" w:hAnsi="IRNazanin" w:eastAsia="IRNazanin"/>
          <w:color w:val="111111"/>
          <w:sz w:val="28"/>
          <w:sz w:val="28"/>
          <w:szCs w:val="28"/>
          <w:rtl w:val="true"/>
          <w:lang w:bidi="fa-IR"/>
        </w:rPr>
        <w:t xml:space="preserve">المشهور منع ذلک مطلقا ، وقیل بجوازه مطلقا ، وفصّل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نائبا عن فعل حذف جاز ذلک علی طریق </w:t>
      </w:r>
      <w:r>
        <w:rPr>
          <w:rStyle w:val="FootnoteAnchor"/>
          <w:rtl w:val="true"/>
        </w:rPr>
        <w:footnoteReference w:id="148"/>
      </w:r>
      <w:r>
        <w:rPr>
          <w:rFonts w:ascii="IRNazanin" w:hAnsi="IRNazanin" w:eastAsia="IRNazanin"/>
          <w:color w:val="111111"/>
          <w:sz w:val="28"/>
          <w:sz w:val="28"/>
          <w:szCs w:val="28"/>
          <w:rtl w:val="true"/>
          <w:lang w:bidi="fa-IR"/>
        </w:rPr>
        <w:t xml:space="preserve">النّیابة لا الأصالة ، وإلا فلا ، وهو قول أبی علی وأبی الفتح ، زعما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متعلقة بیا ، بل قالا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النصب ییا ، وهو نظیر قولهما فی 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أبا خراشة أمّا أنت ذا نفر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هی الرافعة الناصبة ، لا کان المحذوفة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الذین قالوا بالجواز مطلقا فقال بعضهم فی قول کعب بن زهیر رضی الله تعالی 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سعاد غداة البین إذ 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أغنّ غضیض الطّرف مکحول</w:t>
      </w:r>
    </w:p>
    <w:p>
      <w:pPr>
        <w:pStyle w:val="BookText"/>
        <w:rPr/>
      </w:pPr>
      <w:r>
        <w:rPr>
          <w:rFonts w:ascii="IRNazanin" w:hAnsi="IRNazanin" w:eastAsia="IRNazanin"/>
          <w:color w:val="111111"/>
          <w:sz w:val="28"/>
          <w:sz w:val="28"/>
          <w:szCs w:val="28"/>
          <w:rtl w:val="true"/>
          <w:lang w:bidi="fa-IR"/>
        </w:rPr>
        <w:t xml:space="preserve">غداة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للنفی ، أی انتفی کونها فی هذا الوقت إلا کأغنّ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الحاجب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یَنْفَعَکُمُ الْیَوْمَ إِذْ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بدل من الیوم ، والیوم إما ظرف للنفع المنفی ، وإما لما فی لن من معنی النفی ، أی انتفی فی هذا الیوم النفع ، فالمنفی نفع مطلق ، وعلی الأول نفع مقید 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ضربته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قصدت نفی ضرب معلل بالتأدیب فاللام متعلقة بالفعل ، والمنفی ضرب مخصوص ، وللتأدیب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للضرب المنفی ، وإن قصدت نفی الضرب کل حال فاللام متعلقة بالنفی والتعلیل له ، أی أن انتفاء الضرب کان لأجل التأدیب ؛ لأنه قد یؤدّب بعض الناس بترک الضرب ، ومثله فی التعلق بحرف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أکرمت المسیء لتأدیبه ، وما أهنت المحسن لمکافأته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علق هذا بالفعل فسد المعنی المراد ، ومن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متعلقة بالنفی ، إذ لو علقت بمجنون لأفاد نفی جنون خاص ، وهو الجنون الذی یکون من نعمة الله تعالی ، ولیس فی الوجود جنون هو نعمة ، ولا المراد نفی جنون خاص ، اه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بدیع ، إلا أن جمهور النحویین لا یوافقون علی صحة التعلق بالحرف ، فینبغی علی قولهم أن یقدر أن التعلق بفعل دل علیه النافی ، أی انتفی ذلک بنعمة ربک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ذکرت فی شرحی لقصیدة کعب رضی الله تعالی عنه أن المختار تعلق الظرف بمعنی التشبیه الذی تضمنه البیت ، وذلک علی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کسعاد إلا ظبی أغنّ ، علی التشبیه المعکوس للمبالغة ، لئلا یکون الظرف </w:t>
      </w:r>
    </w:p>
    <w:p>
      <w:pPr>
        <w:pStyle w:val="BookText"/>
        <w:rPr/>
      </w:pPr>
      <w:r>
        <w:rPr>
          <w:rFonts w:ascii="IRNazanin" w:hAnsi="IRNazanin" w:eastAsia="IRNazanin"/>
          <w:color w:val="111111"/>
          <w:sz w:val="28"/>
          <w:sz w:val="28"/>
          <w:szCs w:val="28"/>
          <w:rtl w:val="true"/>
          <w:lang w:bidi="fa-IR"/>
        </w:rPr>
        <w:t xml:space="preserve">متقدما فی التقدیر علی اللفظ الحامل لمعنی التشبیه ، وهذا الوجه هو اختیار ابن عمرون ، وإذا جاز لحرف التشبیه أن یعمل فی الحال فی نحو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قلوب الطّیر رطبا ویابسا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وکرها العنّاب والحشف البالی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الحال شبیهة بالمفعول به ، فعمله فی الظرف 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صحة إعمال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المقدر ، لأنه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زهیر شعرا وخاتم 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المنصوب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حال أو تمییز ، وهو الظاهر ، وأیا کان فالحجة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أبلغ من ذلک ، وهو إعماله فی الحالین ، وذلک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تعیّرنا أنّنا 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صعالیک أنتم ملوکا</w:t>
      </w:r>
    </w:p>
    <w:p>
      <w:pPr>
        <w:pStyle w:val="BookText"/>
        <w:rPr/>
      </w:pPr>
      <w:r>
        <w:rPr>
          <w:rFonts w:ascii="IRNazanin" w:hAnsi="IRNazanin" w:eastAsia="IRNazanin"/>
          <w:color w:val="111111"/>
          <w:sz w:val="28"/>
          <w:sz w:val="28"/>
          <w:szCs w:val="28"/>
          <w:rtl w:val="true"/>
          <w:lang w:bidi="fa-IR"/>
        </w:rPr>
        <w:t>إذ المعنی تعیرنا أننا فقراء ، ونحن فی حال صعلکتنا مثلکم فی حال ملککم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أوجبت فی بیت کعب بن زهیر رضی الله عنه أن یکون من عکس التشبیه لئلا یتقدم الحال علی عاملها المعنوی ، فما الذی سوّغ تقدم صعالیک هنا علیه؟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سوّغه الذی سوغ تقدم بسرا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بسرا أطیب منه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معمول اسم التفضیل لا یتقدم علیه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لهوأ کفؤهم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خشیة اختلاط المعنی ، إلا أن هذا مطّرد ثمّ لقوة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ونادر هنا لضعف حرف التشبیه</w:t>
      </w:r>
      <w:r>
        <w:rPr>
          <w:rFonts w:eastAsia="IRNazanin" w:cs="IRNazanin"/>
          <w:color w:val="111111"/>
          <w:sz w:val="28"/>
          <w:szCs w:val="28"/>
          <w:rtl w:val="true"/>
          <w:lang w:bidi="fa-IR"/>
        </w:rPr>
        <w:t xml:space="preserve">. </w:t>
      </w:r>
      <w:bookmarkStart w:id="418" w:name="pg5671_38041"/>
    </w:p>
    <w:p>
      <w:pPr>
        <w:pStyle w:val="BookText"/>
        <w:rPr/>
      </w:pPr>
      <w:bookmarkEnd w:id="418"/>
      <w:r>
        <w:rPr>
          <w:rFonts w:ascii="IRNazanin" w:hAnsi="IRNazanin" w:eastAsia="IRNazanin"/>
          <w:color w:val="111111"/>
          <w:sz w:val="28"/>
          <w:sz w:val="28"/>
          <w:szCs w:val="28"/>
          <w:rtl w:val="true"/>
          <w:lang w:bidi="fa-IR"/>
        </w:rPr>
        <w:t xml:space="preserve">وهذا الذی ذکرته فی البیت أجود ما قیل فیه ، وفیه قولان آخران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السخاوی فی کتابه سفر السعادة ، وهو أن عالة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أثقلنی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أننا نثقل الملوک بطرح کلّنا علیهم ، ونحن أنتم أی مثلکم فی هذا الأمر ، فالإخبار هنا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قاله الحریری وقد سئل عن البیت ، وهو 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إناعالة صعالیک نحن وأنتم ، وقد خطیء فی 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کلام لا معنی له ، ولیس کذلک ، بل هو متجه علی بعد فیه ، وهو أن یکون صعالیک مفعول عالة ؛ أی إنا نعول صعالیک ، ویکون نحن توکیدا لضمیر عالة ، وأنتم توکید لضمیر مستتر فی صعالیک ، وحصل فی البیت تقدیم وتأخیر للضرورة ، ولم یتعرض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عنده حال من ضمیر عالة ، والأولی علی قوله أن یکون صعالیک حالا من محذوف ، أی نعولکم صعالیک ویکون الحالان بمنزلتهما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مصعدا 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نصوا علی أنه یکون الأول للثانی والثانی للأول ؛ لأن فصلا أسهل من فصلین ، ویکون أنتم توکیدا للمحذوف ؛ لا لضمیر صعالیک لأنه ضمیر غیبة ، وإنما جوزناه أولا لأن الصعالیک هم المخاطبون ، فیحتمل کونه راعی المعنی</w:t>
      </w:r>
      <w:r>
        <w:rPr>
          <w:rFonts w:eastAsia="IRNazanin" w:cs="IRNazanin"/>
          <w:color w:val="111111"/>
          <w:sz w:val="28"/>
          <w:szCs w:val="28"/>
          <w:rtl w:val="true"/>
          <w:lang w:bidi="fa-IR"/>
        </w:rPr>
        <w:t>.</w:t>
      </w:r>
    </w:p>
    <w:p>
      <w:pPr>
        <w:pStyle w:val="Heading4"/>
        <w:numPr>
          <w:ilvl w:val="3"/>
          <w:numId w:val="1"/>
        </w:numPr>
        <w:rPr/>
      </w:pPr>
      <w:bookmarkStart w:id="419" w:name="__RefHeading___Toc3509727_581953129"/>
      <w:bookmarkStart w:id="420" w:name="_Toc151"/>
      <w:bookmarkEnd w:id="419"/>
      <w:r>
        <w:rPr>
          <w:rtl w:val="true"/>
        </w:rPr>
        <w:t>ذکر ما لا یتعلق من حروف الجر</w:t>
      </w:r>
      <w:bookmarkEnd w:id="420"/>
    </w:p>
    <w:p>
      <w:pPr>
        <w:pStyle w:val="BookText"/>
        <w:rPr/>
      </w:pPr>
      <w:r>
        <w:rPr>
          <w:rFonts w:ascii="IRNazanin" w:hAnsi="IRNazanin" w:eastAsia="IRNazanin"/>
          <w:color w:val="111111"/>
          <w:sz w:val="28"/>
          <w:sz w:val="28"/>
          <w:szCs w:val="28"/>
          <w:rtl w:val="true"/>
          <w:lang w:bidi="fa-IR"/>
        </w:rPr>
        <w:t xml:space="preserve">یستثنی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لحرف الجر من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أمور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الزائد کالباء ومن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معنی التعلق الارتباط المعنوی ، والأصل أن أفعالا قصرت عن الوصول إلی الأسماء فأعینت علی ذلک بحروف الجر ، والزائد </w:t>
      </w:r>
    </w:p>
    <w:p>
      <w:pPr>
        <w:pStyle w:val="BookText"/>
        <w:rPr/>
      </w:pPr>
      <w:r>
        <w:rPr>
          <w:rFonts w:ascii="IRNazanin" w:hAnsi="IRNazanin" w:eastAsia="IRNazanin"/>
          <w:color w:val="111111"/>
          <w:sz w:val="28"/>
          <w:sz w:val="28"/>
          <w:szCs w:val="28"/>
          <w:rtl w:val="true"/>
          <w:lang w:bidi="fa-IR"/>
        </w:rPr>
        <w:t>إنما دخل فی الکلام تقویة له وتوکیدا ، ولم یدخل للربط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الحوفی إن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وهم ، نعم یصح فی اللام المقویة أن یقال إنها متعلقة بالعامل المقوّی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التحقیق أنها لیست زائدة محضة ، بل لما تخیل فی العامل من الضعف الذی نزله منزلة القاصر ، ولا معدیة محضة لاطراد صحة إسقاطها ؛ فلها منزلة بین المنزلتین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فی لغة عقیل ؛ لأنها بمنزلة الحرف الزائد ، ألا تری أن مجرورها فی موضع رفع علی الابتداء ، بدلیل ارتفاع ما بعده علی الخیریة ، قال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لعلّ أبی المغوار منک قریب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ولأنها لم تدخل لتوصیل عامل ، بل لإفادة معنی التوقّع ، کما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معنی التمنی ، ثم إنهم جروا بها منبهة علی أن الأصل فی الحروف المختصة بالاسم أن تعمل الإعراب المختص به کحروف الجر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 ، ولولاک ، ولولاه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 لا جارة للضمیر ؛ فإنها أیضا بمنزلة لعل فی أن ما بعدها مرفوع المحلّ بالابتداء ؛ فإن لو لا الامتناعیة تستدعی جملتین کسائر أدوات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الحسن أن لو لا غیر جارة ، وأن الضمیر بعدها مرفوع ، ولکنهم استعاروا ضمیر الجر مکان ضمیر الرفع ، کما عکسوا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کأنت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ویردّهما أن نیابة ضمیر عن ضمیر یخالفه فی الإعراب </w:t>
      </w:r>
    </w:p>
    <w:p>
      <w:pPr>
        <w:pStyle w:val="BookText"/>
        <w:rPr/>
      </w:pPr>
      <w:r>
        <w:rPr>
          <w:rFonts w:ascii="IRNazanin" w:hAnsi="IRNazanin" w:eastAsia="IRNazanin"/>
          <w:color w:val="111111"/>
          <w:sz w:val="28"/>
          <w:sz w:val="28"/>
          <w:szCs w:val="28"/>
          <w:rtl w:val="true"/>
          <w:lang w:bidi="fa-IR"/>
        </w:rPr>
        <w:t xml:space="preserve">إنما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المنفصل ، وإنما جاءت النیابة فی المتصل بثلاثة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المنوب عنه منفصلا ، وتوافقهما فی الإعراب ، وکون ذلک فی الضرورة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نبالی إذا ما کنت جارتنا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یجاورنا إلّاک دیّار</w:t>
      </w:r>
    </w:p>
    <w:p>
      <w:pPr>
        <w:pStyle w:val="BookText"/>
        <w:rPr/>
      </w:pPr>
      <w:r>
        <w:rPr>
          <w:rFonts w:ascii="IRNazanin" w:hAnsi="IRNazanin" w:eastAsia="IRNazanin"/>
          <w:color w:val="111111"/>
          <w:sz w:val="28"/>
          <w:sz w:val="28"/>
          <w:szCs w:val="28"/>
          <w:rtl w:val="true"/>
          <w:lang w:bidi="fa-IR"/>
        </w:rPr>
        <w:t xml:space="preserve">وعلیه خرّج أبو الفتح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بفرس الودیّ أعلمنا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برکض الجیاد فی السّدف</w:t>
      </w:r>
    </w:p>
    <w:p>
      <w:pPr>
        <w:pStyle w:val="BookText"/>
        <w:rPr/>
      </w:pPr>
      <w:r>
        <w:rPr>
          <w:rFonts w:ascii="IRNazanin" w:hAnsi="IRNazanin" w:eastAsia="IRNazanin"/>
          <w:color w:val="111111"/>
          <w:sz w:val="28"/>
          <w:sz w:val="28"/>
          <w:szCs w:val="28"/>
          <w:rtl w:val="true"/>
          <w:lang w:bidi="fa-IR"/>
        </w:rPr>
        <w:t xml:space="preserve">فادعی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مؤکّد للضمیر فی أعلم ، وهو نائب عن نحن ؛ لیتخلّص بذلک من الجمع بین إضافة أفعل وکونه بمن ، وهذا البیت أشکل علی أبی علی حتی جعله من تخلیط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لقیته ، أو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مجرورها مفعول فی الثانی ، ومبتدأ فی الأول ، أو مفعول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ویقدر الناصب بعد المجرور لا قبل الجار ؛ لأن ربّ لها الصّدر من بین حروف الجر ، وإنما دخلت فی المثالین لإفادة التکثیر أو التقلیل ، لا لتعدیة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الرمانی وابن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فیهما حرف جر معد ، فإن قالوا إنها عدّت العامل المذکور فخطأ ؛ لأنه یتعدی بنفسه ، ولاستیفائه معموله فی المثال الأول ، وإن قالوا عدّت محذوفا تقدیره حصل أو نحوه کما صرح به جماعة ففیه تقدیر لما معنی الکلام مستغن عنه ولم یلفظ به فی وقت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التشبیه ، قاله الأخفش وابن عصفور ، مستدلین بأنه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المتعلق استقر فالکاف لا تدل علیه ، بخلاف </w:t>
      </w:r>
      <w:bookmarkStart w:id="421" w:name="pg5671_38047"/>
    </w:p>
    <w:p>
      <w:pPr>
        <w:pStyle w:val="BookText"/>
        <w:rPr/>
      </w:pPr>
      <w:bookmarkEnd w:id="421"/>
      <w:r>
        <w:rPr>
          <w:rFonts w:ascii="IRNazanin" w:hAnsi="IRNazanin" w:eastAsia="IRNazanin"/>
          <w:color w:val="111111"/>
          <w:sz w:val="28"/>
          <w:sz w:val="28"/>
          <w:szCs w:val="28"/>
          <w:rtl w:val="true"/>
          <w:lang w:bidi="fa-IR"/>
        </w:rPr>
        <w:t xml:space="preserve">نحو فی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فعلا مناسبا للکاف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متعد بنفسه لا بالحرف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جمیع الحروف الجارة الواقعة فی موضع الخبر ونحوه تدل علی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الاستثناء ، وهو خلا وعدا وحاشا ، إذا خفضن ؛ فإنهن لتنحیة الفعل عما دخلن علیه ، کما أن إلّا کذلک ، وذلک عکس معنی التعدیة الذی هو إیصال معنی الفعل إلی الاسم ، ولو صح أن یقال إنها متعلقة لصح ذلک فی إلا ، وإنما خفض بهن المستثنی ولم ینصب کالمستثنی بإلا لئلا یزول الفرق بینهن أفعالا وأحرفا</w:t>
      </w:r>
      <w:r>
        <w:rPr>
          <w:rFonts w:eastAsia="IRNazanin" w:cs="IRNazanin"/>
          <w:color w:val="111111"/>
          <w:sz w:val="28"/>
          <w:szCs w:val="28"/>
          <w:rtl w:val="true"/>
          <w:lang w:bidi="fa-IR"/>
        </w:rPr>
        <w:t>.</w:t>
      </w:r>
    </w:p>
    <w:p>
      <w:pPr>
        <w:pStyle w:val="Heading4"/>
        <w:numPr>
          <w:ilvl w:val="3"/>
          <w:numId w:val="1"/>
        </w:numPr>
        <w:rPr/>
      </w:pPr>
      <w:bookmarkStart w:id="422" w:name="__RefHeading___Toc3509729_581953129"/>
      <w:bookmarkStart w:id="423" w:name="_Toc152"/>
      <w:bookmarkEnd w:id="422"/>
      <w:r>
        <w:rPr>
          <w:rtl w:val="true"/>
        </w:rPr>
        <w:t>حکمهما بعد المعارف و النکرات</w:t>
      </w:r>
      <w:bookmarkEnd w:id="423"/>
    </w:p>
    <w:p>
      <w:pPr>
        <w:pStyle w:val="BookText"/>
        <w:rPr/>
      </w:pPr>
      <w:r>
        <w:rPr>
          <w:rFonts w:ascii="IRNazanin" w:hAnsi="IRNazanin" w:eastAsia="IRNazanin"/>
          <w:color w:val="111111"/>
          <w:sz w:val="28"/>
          <w:sz w:val="28"/>
          <w:szCs w:val="28"/>
          <w:rtl w:val="true"/>
          <w:lang w:bidi="fa-IR"/>
        </w:rPr>
        <w:t xml:space="preserve">حکمهما بعدهما حکم الجمل ؛ فهما صفتان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طائرا فوق غصن ، أو علی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لأنهما بعد نکرة محضة ، وحالان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الهلال بین السّحاب ، أو فی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بعد معرفة محضة ، ومحتملان لهما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الزّهر فی أکمامه ، والثمر علی أغصانه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المعرّف الجنسیّ کالنکرة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ثمر یانع علی أغصانه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النکرة الموصوفة کالمعرفة</w:t>
      </w:r>
      <w:r>
        <w:rPr>
          <w:rFonts w:eastAsia="IRNazanin" w:cs="IRNazanin"/>
          <w:color w:val="111111"/>
          <w:sz w:val="28"/>
          <w:szCs w:val="28"/>
          <w:rtl w:val="true"/>
          <w:lang w:bidi="fa-IR"/>
        </w:rPr>
        <w:t>.</w:t>
      </w:r>
    </w:p>
    <w:p>
      <w:pPr>
        <w:pStyle w:val="Heading4"/>
        <w:numPr>
          <w:ilvl w:val="3"/>
          <w:numId w:val="1"/>
        </w:numPr>
        <w:rPr/>
      </w:pPr>
      <w:bookmarkStart w:id="424" w:name="__RefHeading___Toc3509731_581953129"/>
      <w:bookmarkStart w:id="425" w:name="_Toc153"/>
      <w:bookmarkEnd w:id="424"/>
      <w:r>
        <w:rPr>
          <w:rtl w:val="true"/>
        </w:rPr>
        <w:t>حکم المرفوع بعدهما</w:t>
      </w:r>
      <w:bookmarkEnd w:id="425"/>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 بعدهما مرفوع ؛ فإن تقدّمهما نفی أو استفهام أو موصوف أو موصول أو صاحب خبر أو حال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الدار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معه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فی الدار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علیه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المرفوع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الأرجح کونه مبتدأ مخبرا عنه بالظرف أو المجرور ، ویجوز کونه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الأرجح کونه فاعلا ، واختاره ابن مالک ، وتوجیهه أن الأصل عدم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کونه فاعلا ، نقله ابن هشام عن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أعرب فاعلا فهل عامله الفعل المحذوف أو الظرف أو المجرور لنیابتهما عن استقر وقربهما من الفعل لاعتمادها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خلاف ، والمذهب المختار الثانی ، 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امتناع تقدیم الحال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العامل الفعل لم یمتنع ، ولقوله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 جثمانی بأرض سواکم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فؤادی عندک الدّهر أجمع</w:t>
      </w:r>
    </w:p>
    <w:p>
      <w:pPr>
        <w:pStyle w:val="BookText"/>
        <w:rPr/>
      </w:pPr>
      <w:r>
        <w:rPr>
          <w:rFonts w:ascii="IRNazanin" w:hAnsi="IRNazanin" w:eastAsia="IRNazanin"/>
          <w:color w:val="111111"/>
          <w:sz w:val="28"/>
          <w:sz w:val="28"/>
          <w:szCs w:val="28"/>
          <w:rtl w:val="true"/>
          <w:lang w:bidi="fa-IR"/>
        </w:rPr>
        <w:t>فأکّد الضمیر المستتر فی الظرف ، والضمیر لا یستتر إلا فی عامله ، ولا یصح أن یکون توکیدا لضمیر محذوف مع الاستقرار ، لأن التوکید والحذف متنافیان ، ولا لاسم إنّ علی محله من الرفع بالابتداء ؛ لأن الطالب للمحل 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ابن مالک المذهب الأول ، مع اعترافه بأن الضمیر مستتر فی الظرف وهذا تناقض ، فإن الضمیر لا یستکنّ إلا فی عامله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یعتمد الظرف أو المجرور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فالجمهور یوجبون الابتداء ، والأخفش والکوفیون یجیزون الوجهین ، لأن </w:t>
      </w:r>
    </w:p>
    <w:p>
      <w:pPr>
        <w:pStyle w:val="BookText"/>
        <w:rPr/>
      </w:pPr>
      <w:r>
        <w:rPr>
          <w:rFonts w:ascii="IRNazanin" w:hAnsi="IRNazanin" w:eastAsia="IRNazanin"/>
          <w:color w:val="111111"/>
          <w:sz w:val="28"/>
          <w:sz w:val="28"/>
          <w:szCs w:val="28"/>
          <w:rtl w:val="true"/>
          <w:lang w:bidi="fa-IR"/>
        </w:rPr>
        <w:t xml:space="preserve">الاعتماد عندهم لیس بشرط ، ولذا یجیزون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قائم مبتدأ وزید فاعلا وغیرهم یوجب کونهما علی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قول المتنبی یذکر دار المحبوب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 بها تنطوی علی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نضیجة فوق خلبها یدها</w:t>
      </w:r>
    </w:p>
    <w:p>
      <w:pPr>
        <w:pStyle w:val="BookText"/>
        <w:rPr/>
      </w:pPr>
      <w:r>
        <w:rPr>
          <w:rFonts w:ascii="IRNazanin" w:hAnsi="IRNazanin" w:eastAsia="IRNazanin"/>
          <w:color w:val="111111"/>
          <w:sz w:val="28"/>
          <w:sz w:val="28"/>
          <w:szCs w:val="28"/>
          <w:rtl w:val="true"/>
          <w:lang w:bidi="fa-IR"/>
        </w:rPr>
        <w:t xml:space="preserve">أن تکون الید فیه فاعلة بنضیجة ، أو بالظرف ، أو بالابتداء ، والأول أبلغ ، لأنه أشد للحرارة ، والخلب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الکبد ، أو حجاب القلب ، أو ما بین الکبد والقلب ، وأضاف الید إلی الکبد للملابسة بینهما ؛ فإنهما فی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فی تعین الابتداء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یعود الضمیر علی متأخر لفظا ورتبة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یجزها الکوفیون ألبتة ، أما علی الفاعلیة فلما قدمنا ، وأما علی الابتدائیة فلأن الضمیر لم یعد علی المبتدأ ، بل علی ما ضیف إلیه المبتدأ ، والمستحق للتقدیم إنما هو المبتدأ ، وأجازه البصریون علی أن یکون المرفوع مبتدأ لا فاعلا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أکفانه درج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بمسعاته هلک الفتی أو نجاته</w:t>
      </w:r>
    </w:p>
    <w:p>
      <w:pPr>
        <w:pStyle w:val="BookText"/>
        <w:rPr/>
      </w:pPr>
      <w:r>
        <w:rPr>
          <w:rFonts w:ascii="IRNazanin" w:hAnsi="IRNazanin" w:eastAsia="IRNazanin"/>
          <w:color w:val="111111"/>
          <w:sz w:val="28"/>
          <w:sz w:val="28"/>
          <w:szCs w:val="28"/>
          <w:rtl w:val="true"/>
          <w:lang w:bidi="fa-IR"/>
        </w:rPr>
        <w:t>وإذا کان الاسم فی نیة التقدیم کان ما هو من تمامه کذلک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والأرجح تعین الابتدائیة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أفضل منک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اسم التفضیل لا یرفع الفاعل الظاهر عند الأکثر علی هذا الحد ، وتجوز الفاعلیة فی لغة قلیلة</w:t>
      </w:r>
      <w:r>
        <w:rPr>
          <w:rFonts w:eastAsia="IRNazanin" w:cs="IRNazanin"/>
          <w:color w:val="111111"/>
          <w:sz w:val="28"/>
          <w:szCs w:val="28"/>
          <w:rtl w:val="true"/>
          <w:lang w:bidi="fa-IR"/>
        </w:rPr>
        <w:t xml:space="preserve">. </w:t>
      </w:r>
      <w:bookmarkStart w:id="426" w:name="pg5671_38053"/>
    </w:p>
    <w:p>
      <w:pPr>
        <w:pStyle w:val="BookText"/>
        <w:rPr/>
      </w:pPr>
      <w:bookmarkEnd w:id="426"/>
      <w:r>
        <w:rPr>
          <w:rFonts w:ascii="IRNazanin" w:hAnsi="IRNazanin" w:eastAsia="IRNazanin"/>
          <w:color w:val="111111"/>
          <w:sz w:val="28"/>
          <w:sz w:val="28"/>
          <w:szCs w:val="28"/>
          <w:rtl w:val="true"/>
          <w:lang w:bidi="fa-IR"/>
        </w:rPr>
        <w:t xml:space="preserve">ومن المشکل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فخیر نحن عند النّاس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المثوّب قال یالا</w:t>
      </w:r>
      <w:r>
        <w:rPr>
          <w:rFonts w:eastAsia="IRNazanin" w:cs="IRNazanin"/>
          <w:color w:val="111111"/>
          <w:sz w:val="28"/>
          <w:szCs w:val="28"/>
          <w:rtl w:val="true"/>
          <w:lang w:bidi="fa-IR"/>
        </w:rPr>
        <w:t>]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فاعلا لزم إعمال الوصف غیر معتمد ، ولم یثبت ، وعمل أفعل فی الظاهر فی غیر مسألة الکحل وهو ضعیف ، وإن قدر مبتدأ لزم الفصل به وهو أجنبی بین أفعل ومن ، وخرّجه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الوصف خبر لنحن محذوفة ، وقدر نحن المذکورة توکیدا للضمیر فی أفعل</w:t>
      </w:r>
      <w:r>
        <w:rPr>
          <w:rFonts w:eastAsia="IRNazanin" w:cs="IRNazanin"/>
          <w:color w:val="111111"/>
          <w:sz w:val="28"/>
          <w:szCs w:val="28"/>
          <w:rtl w:val="true"/>
          <w:lang w:bidi="fa-IR"/>
        </w:rPr>
        <w:t>.</w:t>
      </w:r>
    </w:p>
    <w:p>
      <w:pPr>
        <w:pStyle w:val="Heading4"/>
        <w:numPr>
          <w:ilvl w:val="3"/>
          <w:numId w:val="1"/>
        </w:numPr>
        <w:rPr/>
      </w:pPr>
      <w:bookmarkStart w:id="427" w:name="__RefHeading___Toc3509733_581953129"/>
      <w:bookmarkStart w:id="428" w:name="_Toc154"/>
      <w:bookmarkEnd w:id="427"/>
      <w:r>
        <w:rPr>
          <w:rtl w:val="true"/>
        </w:rPr>
        <w:t>ما یجب فیه تعلقهما بمحذوف</w:t>
      </w:r>
      <w:bookmarkEnd w:id="428"/>
    </w:p>
    <w:p>
      <w:pPr>
        <w:pStyle w:val="BookText"/>
        <w:rPr/>
      </w:pPr>
      <w:r>
        <w:rPr>
          <w:rFonts w:ascii="IRNazanin" w:hAnsi="IRNazanin" w:eastAsia="IRNazanin"/>
          <w:color w:val="111111"/>
          <w:sz w:val="28"/>
          <w:sz w:val="28"/>
          <w:szCs w:val="28"/>
          <w:rtl w:val="true"/>
          <w:lang w:bidi="fa-IR"/>
        </w:rPr>
        <w:t xml:space="preserve">وهو ثمانیة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یقعا 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کَصَیِّبٍ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یقعا حالا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 مُسْتَقِرًّا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ابن عطیة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المتعلّق الذی یقدر فی أمثاله قد ظهر ، والصواب ما قاله أبو البقاء وغیره من أن هذا الاستقرار معناه عدم التحرک ، لا مطلق الوجود والحصول ، فهو کون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یقعا صلة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فِی السَّماواتِ وَالْأَرْضِ وَمَنْ عِنْدَهُ لا یَسْتَکْبِرُونَ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یقعا خبرا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فی الضرورة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العزّ إن مولاک عزّ ، وإن 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لدی بحبوبة الهون کان</w:t>
      </w:r>
    </w:p>
    <w:p>
      <w:pPr>
        <w:pStyle w:val="BookText"/>
        <w:rPr/>
      </w:pPr>
      <w:r>
        <w:rPr>
          <w:rFonts w:ascii="IRNazanin" w:hAnsi="IRNazanin" w:eastAsia="IRNazanin"/>
          <w:color w:val="111111"/>
          <w:sz w:val="28"/>
          <w:sz w:val="28"/>
          <w:szCs w:val="28"/>
          <w:rtl w:val="true"/>
          <w:lang w:bidi="fa-IR"/>
        </w:rPr>
        <w:t xml:space="preserve">وفی شرح ابن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الظرف الواقع خبرا ، صرح ابن جنی بجواز إظهاره ، وعندی أنه إذا حذف ونقل ضمیره إلی الظرف لم یجز إظهاره ؛ لأنه قد صار أصلا مرفوضا ، فأما إن ذکرته أولا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استقر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 مانع منه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یرفعا الاسم الظاهر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کَصَیِّبٍ مِنَ السَّماءِ فِیهِ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أعندک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 المتعلق محذوفا فی مثل أو شبهه ، کقولهم لمن ذکر أمرا قد تقادم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حینئذ واسمع الآن ، وقولهم للمعرس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والبنین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بإضمار أعرست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المتعلق محذوفا علی شریطة التفسیر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الجمعة صمت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أجازه مستدلا بقراءة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وللظالمین أعد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والأکثرون یوجبون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إسقاط الجار ، وأن یرفع الاسم بالابتداء أو ینصب بإضمار جاوزت أو نحوه ، وبالوجهین قریء فی الآیة ، والنصب قراءة الجماعة ، ویرجحها العطف علی الجملة الفعلیة ، وهل الأولی أن یقدر المحذوف مضارعا ، أی ویعذب ، لمناسبة یدخل ، أو ماضیا ، أی وعذب ، لمناسبة المفسر؟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بالابتداء ، وأما القراءة بالجر فمن توکید الحرف بإعادته داخلا علی ضمیر ما دخل علیه المؤکّد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إنّه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الجار والمجرور توکیدا للجار والمجرور ؛ لأن الضمیر لا یؤکد الظاهر ؛ لأن الظاهر أقوی ، ولا یکون المجرور بدلا من المجرور بإعادة الجار ؛ لأن العرب لم تبدل </w:t>
      </w:r>
      <w:bookmarkStart w:id="429" w:name="pg5671_38057"/>
    </w:p>
    <w:p>
      <w:pPr>
        <w:pStyle w:val="BookText"/>
        <w:rPr/>
      </w:pPr>
      <w:bookmarkEnd w:id="429"/>
      <w:r>
        <w:rPr>
          <w:rFonts w:ascii="IRNazanin" w:hAnsi="IRNazanin" w:eastAsia="IRNazanin"/>
          <w:color w:val="111111"/>
          <w:sz w:val="28"/>
          <w:sz w:val="28"/>
          <w:szCs w:val="28"/>
          <w:rtl w:val="true"/>
          <w:lang w:bidi="fa-IR"/>
        </w:rPr>
        <w:t xml:space="preserve">مضمرا من مظهر ، لا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جور ذلک بعض النحویین بالقیاس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بغیر الباء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لا یؤخر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بالفعل فی نحو ذلک لوجبت الباء</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3509735_581953129"/>
      <w:bookmarkStart w:id="431" w:name="_Toc155"/>
      <w:bookmarkEnd w:id="430"/>
      <w:r>
        <w:rPr>
          <w:rtl w:val="true"/>
        </w:rPr>
        <w:t>هل المتعلق الواجب الحذف فعل أو وصف؟</w:t>
      </w:r>
      <w:bookmarkEnd w:id="431"/>
    </w:p>
    <w:p>
      <w:pPr>
        <w:pStyle w:val="BookText"/>
        <w:rPr/>
      </w:pPr>
      <w:r>
        <w:rPr>
          <w:rFonts w:ascii="IRNazanin" w:hAnsi="IRNazanin" w:eastAsia="IRNazanin"/>
          <w:color w:val="111111"/>
          <w:sz w:val="28"/>
          <w:sz w:val="28"/>
          <w:szCs w:val="28"/>
          <w:rtl w:val="true"/>
          <w:lang w:bidi="fa-IR"/>
        </w:rPr>
        <w:t xml:space="preserve">لا خلاف فی تعیین الفعل فی باب </w:t>
      </w:r>
      <w:r>
        <w:rPr>
          <w:rStyle w:val="FootnoteAnchor"/>
          <w:rtl w:val="true"/>
        </w:rPr>
        <w:footnoteReference w:id="149"/>
      </w:r>
      <w:r>
        <w:rPr>
          <w:rFonts w:ascii="IRNazanin" w:hAnsi="IRNazanin" w:eastAsia="IRNazanin"/>
          <w:color w:val="111111"/>
          <w:sz w:val="28"/>
          <w:sz w:val="28"/>
          <w:szCs w:val="28"/>
          <w:rtl w:val="true"/>
          <w:lang w:bidi="fa-IR"/>
        </w:rPr>
        <w:t>القسم والصّلة ؛ لأن القسم والصلة لا یکونان إلا 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یجز فی الصلة أن یقال إن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مستقر علی أنه خبر لمحذوف علی حد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 لقلة ذاک واطراد هذا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یجب فی الصفة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الدار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الفاء تجوز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صالح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مباعد أو 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فمنوط بحکمة التعالی</w:t>
      </w:r>
    </w:p>
    <w:p>
      <w:pPr>
        <w:pStyle w:val="BookText"/>
        <w:rPr/>
      </w:pPr>
      <w:r>
        <w:rPr>
          <w:rFonts w:ascii="IRNazanin" w:hAnsi="IRNazanin" w:eastAsia="IRNazanin"/>
          <w:color w:val="111111"/>
          <w:sz w:val="28"/>
          <w:sz w:val="28"/>
          <w:szCs w:val="28"/>
          <w:rtl w:val="true"/>
          <w:lang w:bidi="fa-IR"/>
        </w:rPr>
        <w:t>فنادر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الخبر والصفة والحال ؛ فمن قدّر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الأکثرون </w:t>
      </w:r>
      <w:r>
        <w:rPr>
          <w:rFonts w:eastAsia="IRNazanin" w:cs="IRNazanin"/>
          <w:color w:val="111111"/>
          <w:sz w:val="28"/>
          <w:szCs w:val="28"/>
          <w:rtl w:val="true"/>
          <w:lang w:bidi="fa-IR"/>
        </w:rPr>
        <w:t xml:space="preserve">- </w:t>
      </w:r>
      <w:bookmarkStart w:id="432" w:name="pg5671_38059"/>
    </w:p>
    <w:p>
      <w:pPr>
        <w:pStyle w:val="BookText"/>
        <w:rPr/>
      </w:pPr>
      <w:bookmarkEnd w:id="432"/>
      <w:r>
        <w:rPr>
          <w:rFonts w:ascii="IRNazanin" w:hAnsi="IRNazanin" w:eastAsia="IRNazanin"/>
          <w:color w:val="111111"/>
          <w:sz w:val="28"/>
          <w:sz w:val="28"/>
          <w:szCs w:val="28"/>
          <w:rtl w:val="true"/>
          <w:lang w:bidi="fa-IR"/>
        </w:rPr>
        <w:t xml:space="preserve">فلأنه الأصل فی العمل ، ومن قدّر الوصف فلأن الأصل فی الخبر والحال والنعت الإفراد ، ولأن الفعل فی ذلک لا بد من تقدیره بالوصف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تقلیل المقدر أولی ، ولیس بشیء ؛ لأن الحق أنا لم نحذف الضمیر ، بل نقلناه إلی الظرف ؛ فالمحذوف فعل أو وصف ، وکلاهما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الاشتغال فیقدر بحسب المفسر ؛ فیقدر الفعل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الجمعة تعتکف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الجمعة أنت معتکف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عندی أنه لا یترجح تقدیره اسما ولا فعلا ، بل بحسب المعنی کما سأبینه</w:t>
      </w:r>
      <w:r>
        <w:rPr>
          <w:rFonts w:eastAsia="IRNazanin" w:cs="IRNazanin"/>
          <w:color w:val="111111"/>
          <w:sz w:val="28"/>
          <w:szCs w:val="28"/>
          <w:rtl w:val="true"/>
          <w:lang w:bidi="fa-IR"/>
        </w:rPr>
        <w:t>.</w:t>
      </w:r>
    </w:p>
    <w:p>
      <w:pPr>
        <w:pStyle w:val="Heading4"/>
        <w:numPr>
          <w:ilvl w:val="3"/>
          <w:numId w:val="1"/>
        </w:numPr>
        <w:rPr/>
      </w:pPr>
      <w:bookmarkStart w:id="433" w:name="__RefHeading___Toc3509737_581953129"/>
      <w:bookmarkStart w:id="434" w:name="_Toc156"/>
      <w:bookmarkEnd w:id="433"/>
      <w:r>
        <w:rPr>
          <w:rtl w:val="true"/>
        </w:rPr>
        <w:t>کیفیة تقدیره باعتبار المعنی</w:t>
      </w:r>
      <w:bookmarkEnd w:id="434"/>
    </w:p>
    <w:p>
      <w:pPr>
        <w:pStyle w:val="BookText"/>
        <w:rPr/>
      </w:pPr>
      <w:r>
        <w:rPr>
          <w:rFonts w:ascii="IRNazanin" w:hAnsi="IRNazanin" w:eastAsia="IRNazanin"/>
          <w:color w:val="111111"/>
          <w:sz w:val="28"/>
          <w:sz w:val="28"/>
          <w:szCs w:val="28"/>
          <w:rtl w:val="true"/>
          <w:lang w:bidi="fa-IR"/>
        </w:rPr>
        <w:t xml:space="preserve">أما فی القسم فتقدیره أقسم ، وأما فی الاشتغال فتقدیره کالمنطوق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صمت فیه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وأعلم أنهم ذکروا فی باب الاشتغال أنه یجب أن لا یقدر مثل المذکور إذا حصل مانع صناعی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تقدیر المذکور یقتضی فی الأول تعدی القاصر بنفسه ، وفی الثانی خلاف الواقع ؛ إذ الضرب لم یقع بزید ؛ فوجب أن یقدر جاوزت فی الأول ، وأهنت فی الثانی ، ولیس المانعان مع کل متعد بالحرف ، ولا مع کل سببی ، ألا تری أنه لا مانع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شکرت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شکر یتعدی بالجار وبنفسه ، وکذلک الظرف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صمت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العامل لا یتعدّی إلی ضمیر الظرف بنفسه ، مع أنه یتعدی إلی ظاهره بنفسه ، وکذلک لا مانع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أهنت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إهانة أخیه إهانة له ، بخلاف الضرب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فی المثل فیقدّر بحسب </w:t>
      </w:r>
      <w:r>
        <w:rPr>
          <w:rStyle w:val="FootnoteAnchor"/>
          <w:rtl w:val="true"/>
        </w:rPr>
        <w:footnoteReference w:id="150"/>
      </w:r>
      <w:r>
        <w:rPr>
          <w:rFonts w:ascii="IRNazanin" w:hAnsi="IRNazanin" w:eastAsia="IRNazanin"/>
          <w:color w:val="111111"/>
          <w:sz w:val="28"/>
          <w:sz w:val="28"/>
          <w:szCs w:val="28"/>
          <w:rtl w:val="true"/>
          <w:lang w:bidi="fa-IR"/>
        </w:rPr>
        <w:t xml:space="preserve">المعنی ، وأما فی البواقی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فیقدر کونا مطلقا وهو کائن أو مستقر أو مضارعهما إن أرید الحال أو الاستقبال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کان أو استقر أو وصفهما إن أرید المضی ، هذا هو الصواب ، وقد أغفلوه مع 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إذ کان إن أرید المضی أو إذا کان إن أرید المستقبل ، ولا فرق ، وإذا جهلت المعنی فقدر الوصف فإنه صالح فی الأزمنة کلها ، وإن کانت حقیقته الحال ، وقال الزمخشری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أَفَأَنْتَ تُنْقِذُ 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جعلوا فی النار الآن لتحقق الموعود به ، ولا یلزم ما ذکره ؛ لأنه لا یمتنع تقدیر المستقبل ، ولکن ما ذکره أبلغ وأحسن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تقدیر الکون الخاص کقائم وجالس إلا لدلیل ، ویکون الحذف حینئذ جائزا لا واجبا ، ولا ینتقل ضمیر من المحذوف إلی الظرف والمجرور ، وتوهم ما جماعة امتناع حذف الکون الخاص ، یبطله أنا متفقون علی جواز حذف الخبر عند وجود الدلیل ، وعدم وجود معمول ، فکیف یکون وجود المعمول مانعا من الحذف مع أنه إما أن یکون هو الدلیل أو مقویا للدلیل؟ واشتراط النحویین الکون المطلق إنما هو لوجوب الحذف ، لا لجواره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یتخرج علی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یتکفّل لی به؟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مستقبلات لعدتهن ، کذا فسره جماعة من السلف ، وعلیه عوّل الزمخشری ، وردّه أبو حیان توهما منه أن الخاص لا یحذف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أن اللام للتوقیت ، وأن الأصل لاستقبال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عدتهن ، فحذف المضاف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فساد تلک الشبهة ، ومما یتخرّج علی التعلق بالکون الخاص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 ، وَالْعَبْدُ بِالْعَبْدِ ، وَالْأُنْثی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مقتول أو یقتل ، لا کائن ، اللهم إلا أن تقدر مع ذلک مضافین ؛ أی قتل الحر کائن بقتل الحر ، وفیه تکلف تقدیر ثلاثة الکون والمضافان ، بل تقدیر خمسة ؛ لأن کلا من المصدرین لا بد له من فاعل ، ومما یبعد ذلک أیضا أنک لا تعلم معنی المضاف الذی تقدره مع المبتدأ إلا بعد تمام الکلام ، وإنما حسن الحذف أن یعلم عند موضع تقدیره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هذه الآیة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أی أن النفس مقتولة بالنفس ، والعین مفقوءة بالعین ، والأنف مجدوع بالأنف ، والأذن مصلومة بالاذن ، والسن مقلوعة بالسن ، هذا هو الأحسن ، وکذلک الأرجح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یقدر یجریان ، فإن قدرت الکون قدرت مضافا ، أی جریان الشمس والقمر کائن بحسبان ، وقال ابن مالک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یَعْلَمُ مَنْ فِی السَّماواتِ وَالْأَرْضِ الْغَیْبَ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الظرف لیس متعلقا بالاستقرار ؛ لاستلزامه إما الجمع بین الحقیقة والمجاز ؛ فإن الظرفیة المستفادة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بالنسبة إلی غیر الله سبحانه وتعالی ومجاز بالنسبة إلیه تعالی ، وإما حمل قراءة السبعة علی لغة مرجوحة ، وهی إبدال المستثنی المنقطع کما زعم الزمخشری ؛ فإنه زعم أن الاستثناء منقطع ، والمخلّص من هذین المحذورین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من یذکر فی السموات والأرض ، ومن جوز اجتماع الحقیقة والمجاز فی کلمة واحدة واحتج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أحد اللّسانین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لم یحتج إلی ذلک ، وفی الآیة وجه آخر ، وهو أن یقدر من مفعولا به ، والغیب بدل اشتمال ، والله فاعل ، والاستثناء مفرغ</w:t>
      </w:r>
      <w:r>
        <w:rPr>
          <w:rFonts w:eastAsia="IRNazanin" w:cs="IRNazanin"/>
          <w:color w:val="111111"/>
          <w:sz w:val="28"/>
          <w:szCs w:val="28"/>
          <w:rtl w:val="true"/>
          <w:lang w:bidi="fa-IR"/>
        </w:rPr>
        <w:t xml:space="preserve">. </w:t>
      </w:r>
      <w:bookmarkStart w:id="435" w:name="pg5671_38066"/>
    </w:p>
    <w:p>
      <w:pPr>
        <w:pStyle w:val="Heading4"/>
        <w:numPr>
          <w:ilvl w:val="3"/>
          <w:numId w:val="1"/>
        </w:numPr>
        <w:rPr/>
      </w:pPr>
      <w:bookmarkStart w:id="436" w:name="__RefHeading___Toc3509739_581953129"/>
      <w:bookmarkStart w:id="437" w:name="_Toc157"/>
      <w:bookmarkEnd w:id="435"/>
      <w:bookmarkEnd w:id="436"/>
      <w:r>
        <w:rPr>
          <w:rtl w:val="true"/>
        </w:rPr>
        <w:t>تعیین موضع التقدیر</w:t>
      </w:r>
      <w:bookmarkEnd w:id="437"/>
    </w:p>
    <w:p>
      <w:pPr>
        <w:pStyle w:val="BookText"/>
        <w:rPr/>
      </w:pPr>
      <w:r>
        <w:rPr>
          <w:rFonts w:ascii="IRNazanin" w:hAnsi="IRNazanin" w:eastAsia="IRNazanin"/>
          <w:color w:val="111111"/>
          <w:sz w:val="28"/>
          <w:sz w:val="28"/>
          <w:szCs w:val="28"/>
          <w:rtl w:val="true"/>
          <w:lang w:bidi="fa-IR"/>
        </w:rPr>
        <w:t>الأصل أن یقدر مقدّما علیهما کسائر العوامل مع معمولاتها ، وقد یعرض ما یقتضی ترجیح تقدیره مؤخرا ، وما یقتضی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المحذوف هو الخبر ، وأصله أن یتأخر عن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الدار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إنّ لا یلیها مرفوعها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 من قدّر المتعلق فعلا أن یقدره متأخرا </w:t>
      </w:r>
      <w:r>
        <w:rPr>
          <w:rStyle w:val="FootnoteAnchor"/>
          <w:rtl w:val="true"/>
        </w:rPr>
        <w:footnoteReference w:id="151"/>
      </w:r>
      <w:r>
        <w:rPr>
          <w:rFonts w:ascii="IRNazanin" w:hAnsi="IRNazanin" w:eastAsia="IRNazanin"/>
          <w:color w:val="111111"/>
          <w:sz w:val="28"/>
          <w:sz w:val="28"/>
          <w:szCs w:val="28"/>
          <w:rtl w:val="true"/>
          <w:lang w:bidi="fa-IR"/>
        </w:rPr>
        <w:t>فی جمیع المسائل ؛ لأن الخبر إذا کان فعلا لا یتقدم علی المبتدأ</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جماعة منهم ابن مالک علی من قدّر الفعل بنحو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لَهُمْ مَکْرٌ فِی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الدّار فزید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الفجائیة لا یلیها الفعل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یقع بعدها فعل إلا مقرونا بحرف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علی ما بیناه غیر وارد ؛ لأن الفعل یقدر مؤخرا</w:t>
      </w:r>
      <w:r>
        <w:rPr>
          <w:rFonts w:eastAsia="Amiri" w:cs="Amiri" w:ascii="Amiri" w:hAnsi="Amiri"/>
          <w:color w:val="111111"/>
          <w:sz w:val="28"/>
          <w:szCs w:val="28"/>
          <w:rtl w:val="true"/>
          <w:lang w:bidi="ar-SA"/>
        </w:rPr>
        <w:t xml:space="preserve">. ».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5671_38069"/>
      <w:bookmarkStart w:id="439" w:name="pg5671_38069"/>
      <w:bookmarkEnd w:id="439"/>
    </w:p>
    <w:p>
      <w:pPr>
        <w:pStyle w:val="Heading3"/>
        <w:numPr>
          <w:ilvl w:val="2"/>
          <w:numId w:val="1"/>
        </w:numPr>
        <w:rPr/>
      </w:pPr>
      <w:bookmarkStart w:id="440" w:name="pg5671_38069"/>
      <w:bookmarkStart w:id="441" w:name="__RefHeading___Toc3509741_581953129"/>
      <w:bookmarkStart w:id="442" w:name="_Toc158"/>
      <w:bookmarkEnd w:id="440"/>
      <w:bookmarkEnd w:id="441"/>
      <w:r>
        <w:rPr>
          <w:rtl w:val="true"/>
        </w:rPr>
        <w:t xml:space="preserve">الباب الرابع </w:t>
      </w:r>
      <w:r>
        <w:rPr>
          <w:rtl w:val="true"/>
        </w:rPr>
        <w:t xml:space="preserve">: </w:t>
      </w:r>
      <w:r>
        <w:rPr>
          <w:rtl w:val="true"/>
        </w:rPr>
        <w:t>فی ذکر أحکام یکثر دورها</w:t>
      </w:r>
      <w:bookmarkEnd w:id="442"/>
    </w:p>
    <w:p>
      <w:pPr>
        <w:pStyle w:val="Heading4"/>
        <w:numPr>
          <w:ilvl w:val="3"/>
          <w:numId w:val="1"/>
        </w:numPr>
        <w:rPr/>
      </w:pPr>
      <w:bookmarkStart w:id="443" w:name="__RefHeading___Toc3509743_581953129"/>
      <w:bookmarkStart w:id="444" w:name="_Toc159"/>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و یقبح بالمعرب جهلها ، وعدم معرفتها علی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یعرف به المبتدأ من الخبر</w:t>
      </w:r>
      <w:r>
        <w:rPr>
          <w:rFonts w:eastAsia="IRNazanin" w:cs="IRNazanin"/>
          <w:color w:val="111111"/>
          <w:sz w:val="28"/>
          <w:szCs w:val="28"/>
          <w:rtl w:val="true"/>
          <w:lang w:bidi="fa-IR"/>
        </w:rPr>
        <w:t>.</w:t>
      </w:r>
    </w:p>
    <w:p>
      <w:pPr>
        <w:pStyle w:val="Heading4"/>
        <w:numPr>
          <w:ilvl w:val="3"/>
          <w:numId w:val="1"/>
        </w:numPr>
        <w:rPr/>
      </w:pPr>
      <w:bookmarkStart w:id="445" w:name="__RefHeading___Toc3509745_581953129"/>
      <w:bookmarkStart w:id="446" w:name="_Toc160"/>
      <w:bookmarkEnd w:id="445"/>
      <w:r>
        <w:rPr>
          <w:rtl w:val="true"/>
        </w:rPr>
        <w:t>ما یعرف به المبتدأ من الخبر</w:t>
      </w:r>
      <w:bookmarkEnd w:id="446"/>
    </w:p>
    <w:p>
      <w:pPr>
        <w:pStyle w:val="BookText"/>
        <w:rPr/>
      </w:pPr>
      <w:r>
        <w:rPr>
          <w:rFonts w:ascii="IRNazanin" w:hAnsi="IRNazanin" w:eastAsia="IRNazanin"/>
          <w:color w:val="111111"/>
          <w:sz w:val="28"/>
          <w:sz w:val="28"/>
          <w:szCs w:val="28"/>
          <w:rtl w:val="true"/>
          <w:lang w:bidi="fa-IR"/>
        </w:rPr>
        <w:t xml:space="preserve">یجب الحکم بابتدائیة المقدّم من الاسمین فی 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معرفتین ، تساوت رتبتهما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اختلفت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الفاضل ، والفاضل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تقدیر کل منهما مبتدأ وخبرا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خبر وإن تقدم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المبتدأ ما کان أعرف کزید فی المثال ، أو کان هو المعلوم عند المخاطب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القائم؟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علمهما وجهل النسبة فالمقدّم المبتدأ</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نکرتین صالحتین للابتداء بهما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منک أفضل 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مختلفین تعریفا وتنکیرا ولأول هو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کان هو النکرة فإن لم یکن له ما یسوّغ الابتداء به فهو خبر اتفاقا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خاتمک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له مسوغ فکذلک عند الجمهور ، وأما سیبویه فیجعله المبتدأ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أن الأصل عدم التقدیم والتأخیر ، وأنهما شبیهان بمعرفتین تأخّر الأخصّ منهما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ویتّجه عندی جواز الوجهین إعمالا للدلیلین ، ویشهد لابتدائیة النکرة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حَسْبَکَ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قریبا منک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لا تدخل فی الخبر فی الإیجاب ، ولخبریتها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والأصل ما حاجتک ، فدخل الناسخ بعد تقدیر لمعرفة مبتدأ ، ولو لا هذا التقدیر لم یدخل ؛ إذ لا یعمل فی الاستفهام ما قبله ، وأما من نصب فالأصل ما هی حاجتک ، بمعنی أیّ حاجة هی حاجتک ، ثم دخل الناسخ علی الضمیر فاستتر فیه ، ونظیره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وتقدر هو مبتدأ ثانیا لا فصلا ولا تابعا ؛ فیجوز لک حینئذ أن تدخل علیه کان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الحکم بابتدائیة المؤخر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بنونا بنو أبنائنا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أبناء الرّجال الأباعد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رعیا للمعنی ، ویضعف </w:t>
      </w:r>
      <w:r>
        <w:rPr>
          <w:rStyle w:val="FootnoteAnchor"/>
          <w:rtl w:val="true"/>
        </w:rPr>
        <w:footnoteReference w:id="152"/>
      </w:r>
      <w:r>
        <w:rPr>
          <w:rFonts w:ascii="IRNazanin" w:hAnsi="IRNazanin" w:eastAsia="IRNazanin"/>
          <w:color w:val="111111"/>
          <w:sz w:val="28"/>
          <w:sz w:val="28"/>
          <w:szCs w:val="28"/>
          <w:rtl w:val="true"/>
          <w:lang w:bidi="fa-IR"/>
        </w:rPr>
        <w:t>أن تقدر الأول مبتدأ بناء علی أنه من التشبیه المعکوس للمبالغة ؛ لأن ذلک نادر الوقوع ، ومخالف للأصول ، اللهم إلا أن یقتضی المقام المبالغة ، والله أعلم</w:t>
      </w:r>
      <w:r>
        <w:rPr>
          <w:rFonts w:eastAsia="IRNazanin" w:cs="IRNazanin"/>
          <w:color w:val="111111"/>
          <w:sz w:val="28"/>
          <w:szCs w:val="28"/>
          <w:rtl w:val="true"/>
          <w:lang w:bidi="fa-IR"/>
        </w:rPr>
        <w:t xml:space="preserve">. </w:t>
      </w:r>
      <w:bookmarkStart w:id="447" w:name="pg5671_38073"/>
    </w:p>
    <w:p>
      <w:pPr>
        <w:pStyle w:val="Heading4"/>
        <w:numPr>
          <w:ilvl w:val="3"/>
          <w:numId w:val="1"/>
        </w:numPr>
        <w:rPr/>
      </w:pPr>
      <w:bookmarkStart w:id="448" w:name="__RefHeading___Toc3509747_581953129"/>
      <w:bookmarkStart w:id="449" w:name="_Toc161"/>
      <w:bookmarkEnd w:id="447"/>
      <w:bookmarkEnd w:id="448"/>
      <w:r>
        <w:rPr>
          <w:rtl w:val="true"/>
        </w:rPr>
        <w:t>ما یعرف به الاسم من الخبر</w:t>
      </w:r>
      <w:bookmarkEnd w:id="449"/>
    </w:p>
    <w:p>
      <w:pPr>
        <w:pStyle w:val="BookText"/>
        <w:rPr/>
      </w:pPr>
      <w:r>
        <w:rPr>
          <w:rFonts w:ascii="IRNazanin" w:hAnsi="IRNazanin" w:eastAsia="IRNazanin"/>
          <w:color w:val="111111"/>
          <w:sz w:val="28"/>
          <w:sz w:val="28"/>
          <w:szCs w:val="28"/>
          <w:rtl w:val="true"/>
          <w:lang w:bidi="fa-IR"/>
        </w:rPr>
        <w:t xml:space="preserve">اعلم أن لهما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معرفتین ، فإن کان المخاطب یعلم أحدهما دون الآخر فالمعلوم الاسم والمجهول الخبر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أخا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علم زیدا وجهل أخوّته لعمرو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أخو عمرو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یعلم أخا لعمرو ویجهل أن اسمه زید ، وإن کان یعلمهما ویجهل انتساب أحدهما إلی الآخر فإن کان أحدهما أعرف فالمختار جعله الاسم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قد سمع بزید وسمع برجل قائم ، فعرف کلا منهما بقلبه ، ولم یعلم أن أحدهما هو الآخر ، ویجوز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القائم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أحدهما أعرف فأنت مخیر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أخا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أخو عمرو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ویستثنی من مختلفی الرتبة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یتعین للاسمیة لمکان التنبیه المتصل به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أخاک ، وکان هذا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الضمیر ، فإن الأفصح فی باب المبتدأ أن تجعله المبتدأ وتدخل التنبیه علیه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یتأتی ذلک فی باب الناسخ ؛ لأن الضمیر متصل بالعامل ؛ فلا یتأتی دخول التنبیه علیه ، علی أنه سمع قلیلا فی باب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أنهم حکموا لأن وأن المقدرتین بمصدر معرف بحکم الضمیر ؛ لأنه لا یوصف کما أن الضمیر کذلک ؛ فلهذا قرأت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حُجَّتَهُمْ إِلَّا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 جَوابَ قَوْمِهِ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ضعیف کضعف الإخبار بالضمیر عما دونه فی التعریف</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نکرتین ؛ فإن کان لکل منهما مسوّغ للإخبار </w:t>
      </w:r>
      <w:bookmarkStart w:id="450" w:name="pg5671_38075"/>
    </w:p>
    <w:p>
      <w:pPr>
        <w:pStyle w:val="BookText"/>
        <w:rPr/>
      </w:pPr>
      <w:bookmarkEnd w:id="450"/>
      <w:r>
        <w:rPr>
          <w:rFonts w:ascii="IRNazanin" w:hAnsi="IRNazanin" w:eastAsia="IRNazanin"/>
          <w:color w:val="111111"/>
          <w:sz w:val="28"/>
          <w:sz w:val="28"/>
          <w:szCs w:val="28"/>
          <w:rtl w:val="true"/>
          <w:lang w:bidi="fa-IR"/>
        </w:rPr>
        <w:t xml:space="preserve">عنها فأنت مخیر فیما تجعله منهما الاسم وما تجعله الخبر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خیر من زید شرّا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تعکس ، وإن کان المسوغ لإحداهما فقط جعلتها 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خیر من زید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مختلفین ، فتجعل المعرفة الاسم والنکرة 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یعکس إلا فی الضرورة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 قبل التّفرّق یا ضباعا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 موقف منک الوداعا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سبیئة من بیت 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مزاجها عسل وماء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قراءة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تکن لهم آیة 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بتأنیث تکن ورفع آیة ، فإن قدرت تکن تامة فاللام متعلقة بها وآیة فاعلها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آیة ، أو خبر لمحذوف أی هی أن یعلمه ، وإن قدرتها ناقصة فاسمها ضمیر القصة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وآیة خبره ، والجملة خبر کان ، أو آیة اسمها ،ولهم خبرها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أو خبر لمحذوف ، وأما تجویز الزجاج کون آیة اسمها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فردّوه لما ذکرنا ، واعتذر له بأن النکرة قد تخصصت بلهم</w:t>
      </w:r>
      <w:r>
        <w:rPr>
          <w:rFonts w:eastAsia="IRNazanin" w:cs="IRNazanin"/>
          <w:color w:val="111111"/>
          <w:sz w:val="28"/>
          <w:szCs w:val="28"/>
          <w:rtl w:val="true"/>
          <w:lang w:bidi="fa-IR"/>
        </w:rPr>
        <w:t>.</w:t>
      </w:r>
    </w:p>
    <w:p>
      <w:pPr>
        <w:pStyle w:val="Heading4"/>
        <w:numPr>
          <w:ilvl w:val="3"/>
          <w:numId w:val="1"/>
        </w:numPr>
        <w:rPr/>
      </w:pPr>
      <w:bookmarkStart w:id="451" w:name="__RefHeading___Toc3509749_581953129"/>
      <w:bookmarkStart w:id="452" w:name="_Toc162"/>
      <w:bookmarkEnd w:id="451"/>
      <w:r>
        <w:rPr>
          <w:rtl w:val="true"/>
        </w:rPr>
        <w:t>ما یعرف به الفاعل من المفعول</w:t>
      </w:r>
      <w:bookmarkEnd w:id="452"/>
    </w:p>
    <w:p>
      <w:pPr>
        <w:pStyle w:val="BookText"/>
        <w:rPr/>
      </w:pPr>
      <w:r>
        <w:rPr>
          <w:rFonts w:ascii="IRNazanin" w:hAnsi="IRNazanin" w:eastAsia="IRNazanin"/>
          <w:color w:val="111111"/>
          <w:sz w:val="28"/>
          <w:sz w:val="28"/>
          <w:szCs w:val="28"/>
          <w:rtl w:val="true"/>
          <w:lang w:bidi="fa-IR"/>
        </w:rPr>
        <w:t>وأکثر ما یشتبه ذلک إذا کان أحدهما اسما ناقصا والآخر اسما تاما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وطریق معرفة ذلک أن تجعل فی موضع التام إن کان مرفوعا ضمیر </w:t>
      </w:r>
      <w:bookmarkStart w:id="453" w:name="pg5671_38077"/>
    </w:p>
    <w:p>
      <w:pPr>
        <w:pStyle w:val="BookText"/>
        <w:rPr/>
      </w:pPr>
      <w:bookmarkEnd w:id="453"/>
      <w:r>
        <w:rPr>
          <w:rFonts w:ascii="IRNazanin" w:hAnsi="IRNazanin" w:eastAsia="IRNazanin"/>
          <w:color w:val="111111"/>
          <w:sz w:val="28"/>
          <w:sz w:val="28"/>
          <w:szCs w:val="28"/>
          <w:rtl w:val="true"/>
          <w:lang w:bidi="fa-IR"/>
        </w:rPr>
        <w:t xml:space="preserve">المتکلم المرفوع ، وإن کان منصوبا ضمیره المنصوب ، وتبدل من الناقص اسما بمعناه فی العقل وعدمه ، فإن صحت المسألة بعد ذلک فهی صحیحة قبله ، وإلا فهی فاسدة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زید ما کره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لا یعقل ، فإنه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النصب ، لأنه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أنواع من یعقل جاز ، لأنه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الاسم الناقص من أو الذی جاز الوجهان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المسافر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المسافر ، لأنک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أمکننی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أمکنت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 زیدا إلی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کره زید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زید فی الأولی مفعولا والفاعل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مستترا ، وبرفعه فی الثانیة فاعلا والمفعول ضمیر ما محذوفا ، لأنک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دعانی إلی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کرهت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العکس ، لأنه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الثوب إلی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من الخروج</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رزق عمرو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العشرین لا غیر ، فإن قدمت عمرا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زید فی رزقه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رفع العشرین ونصبه ، وعلی الرفع فالفعل خال من الضمیر ، فیجب توحیده مع المثنی والمجموع ، ویجب ذکر الجار والمجرور لأجل الضمیر الراجع إلی ها المبتدأ ، وعلی النصب فالفعل متحمل للضمیر ؛ فیبرز فی التثنیة ، والجمع ، ولا یجب ذکر الجار والمجرور</w:t>
      </w:r>
      <w:r>
        <w:rPr>
          <w:rFonts w:eastAsia="IRNazanin" w:cs="IRNazanin"/>
          <w:color w:val="111111"/>
          <w:sz w:val="28"/>
          <w:szCs w:val="28"/>
          <w:rtl w:val="true"/>
          <w:lang w:bidi="fa-IR"/>
        </w:rPr>
        <w:t>.</w:t>
      </w:r>
    </w:p>
    <w:p>
      <w:pPr>
        <w:pStyle w:val="Heading4"/>
        <w:numPr>
          <w:ilvl w:val="3"/>
          <w:numId w:val="1"/>
        </w:numPr>
        <w:rPr/>
      </w:pPr>
      <w:bookmarkStart w:id="454" w:name="__RefHeading___Toc3509751_581953129"/>
      <w:bookmarkStart w:id="455" w:name="_Toc163"/>
      <w:bookmarkEnd w:id="454"/>
      <w:r>
        <w:rPr>
          <w:rtl w:val="true"/>
        </w:rPr>
        <w:t>ما افترق فیه عطف البیان و البدل</w:t>
      </w:r>
      <w:bookmarkEnd w:id="455"/>
    </w:p>
    <w:p>
      <w:pPr>
        <w:pStyle w:val="BookText"/>
        <w:rPr/>
      </w:pPr>
      <w:r>
        <w:rPr>
          <w:rFonts w:ascii="IRNazanin" w:hAnsi="IRNazanin" w:eastAsia="IRNazanin"/>
          <w:color w:val="111111"/>
          <w:sz w:val="28"/>
          <w:sz w:val="28"/>
          <w:szCs w:val="28"/>
          <w:rtl w:val="true"/>
          <w:lang w:bidi="fa-IR"/>
        </w:rPr>
        <w:t xml:space="preserve">وذلک ثمانیة أمور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العطف لا یکون مضمرا ولا تابعا لمضمر ؛ لأنه فی الجوامد نظیر النعت فی المشتق ، وأما إجازة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بیانا للهاء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أَمَرْتَنِی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مضی ردّه ، نعم أجاز الکسائی أن ینعت الضمیر بنعت مدح أو ذم أو ترحم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یَقْذِفُ بِالْحَقِّ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علیه الرّؤوف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نحو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أصبحت بقرقری کوانسا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تلمه أن ینام البائسا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بیان علی جهة المدح کما فی الصفة ، لا علی جهة التوضیح ؛ فعلی هذا لا یمتنع مثل ذلک فی عطف البیان علی قول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البدل فیکون تابعا للمضمر بالاتفاق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وَنَرِثُهُ 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أَنْسانِیهُ إِلَّا الشَّیْطانُ أَنْ أَذْکُرَهُ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امتنع الزمخشری من تجویز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الهاء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توهما منه أن ذلک یخل بعائد الموصول ، وقد مضی ردّه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وأجاز النحویون أن یکون البدل مضمرا تابعا لمضمر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لظاهر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وخالفهم ابن مالک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الثانی لم یسمع ، وإن الصواب فی الأول قول الکوفیین إنه توکید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أنت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البیان لا یخالف متبوعه فی تعریفه وتنکیره ، وأما قول الزمخشری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فسهو ، وکذا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أَعِظُکُمْ بِواحِدَةٍ أَنْ تَقُومُوا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یختلف فی جواز ذلک فی البدل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صِراطٍ مُسْتَقِیمٍ 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بِالنَّاصِیَةِ ناصِیَةٍ کاذِبَةٍ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یکون جملة ، بخلاف البدل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 لَکَ إِلَّا ما قَدْ قِیلَ لِلرُّسُلِ مِنْ قَبْلِکَ إِنَّ رَبَّکَ لَذُو مَغْفِرَةٍ وَذُو عِقابٍ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النَّجْوَی الَّذِینَ ظَلَمُوا هَلْ هذا إِلَّا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الأقوال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زیدا أبو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أذهلتنی أمّ عمرو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أتصبر یوم البین أم لست تصبر؟</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یکون تابعا لجملة ، بخلاف البدل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الْمُرْسَلِینَ اتَّبِعُوا مَنْ لا یَسْئَلُکُمْ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أَمَدَّکُمْ بِما تَعْلَمُونَ أَمَدَّکُمْ بِأَنْعامٍ وَبَنِینَ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أقول له ارحل لا تقیمنّ عندنا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یکون فعلا تابعا لفعل ، بخلاف البدل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یَفْعَلْ ذلِکَ یَلْقَ أَثاماً یُضاعَفْ لَهُ الْعَذابُ</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یکون بلفظ الأول ، ویجوز ذلک فی البدل بشرط أن یکون مع الثانی زیادة بیان کقراءة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کُلَّ أُمَّةٍ جاثِیَةً کُلُّ أُمَّةٍ تُدْعی إِلی کِتابِهَا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کل الثانیة ؛ فإنها قد اتصل بها ذکر سبب الجثو ، وکقول الحماسی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روبد بنی شیبان بعض وعیدکم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تلاقوا غدا خیلی علی سفوان</w:t>
      </w:r>
    </w:p>
    <w:p>
      <w:pPr>
        <w:pStyle w:val="BookText"/>
        <w:rPr/>
      </w:pPr>
      <w:r>
        <w:rPr>
          <w:rFonts w:ascii="IRNazanin" w:hAnsi="IRNazanin" w:eastAsia="IRNazanin"/>
          <w:color w:val="111111"/>
          <w:sz w:val="28"/>
          <w:sz w:val="28"/>
          <w:szCs w:val="28"/>
          <w:rtl w:val="true"/>
          <w:lang w:bidi="fa-IR"/>
        </w:rPr>
        <w:t xml:space="preserve">تلاقوا جیادا لا تحید عن الوغی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غدت فی المأزق المتدانی</w:t>
      </w:r>
    </w:p>
    <w:p>
      <w:pPr>
        <w:pStyle w:val="BookText"/>
        <w:rPr/>
      </w:pPr>
      <w:r>
        <w:rPr>
          <w:rFonts w:ascii="IRNazanin" w:hAnsi="IRNazanin" w:eastAsia="IRNazanin"/>
          <w:color w:val="111111"/>
          <w:sz w:val="28"/>
          <w:sz w:val="28"/>
          <w:szCs w:val="28"/>
          <w:rtl w:val="true"/>
          <w:lang w:bidi="fa-IR"/>
        </w:rPr>
        <w:t xml:space="preserve">تلاقوهم فتعرفوا کیف صبرهم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جنت فیهم ید الحدثان</w:t>
      </w:r>
    </w:p>
    <w:p>
      <w:pPr>
        <w:pStyle w:val="BookText"/>
        <w:rPr/>
      </w:pPr>
      <w:r>
        <w:rPr>
          <w:rFonts w:ascii="IRNazanin" w:hAnsi="IRNazanin" w:eastAsia="IRNazanin"/>
          <w:color w:val="111111"/>
          <w:sz w:val="28"/>
          <w:sz w:val="28"/>
          <w:szCs w:val="28"/>
          <w:rtl w:val="true"/>
          <w:lang w:bidi="fa-IR"/>
        </w:rPr>
        <w:t xml:space="preserve">وهذا الفرق إنما هو علی ما ذهب إلیه ابن الطراوة من أن عطف البیان لا یکون من لفظ الأول ، وتبعه علی ذلک ابن مالک وابنه ، وحجتهم أن الشیء لا یبین نفسه ، وفیه نظر من أوجه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یقتضی أن البدل لیس مبینا للمبدل منه ، ولیس کذلک ، ولهذا منع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بی المسکین ، وبک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یفارق البدل عطف البیان فی أنه بمنزلة جمله استؤنفت للتبیین ، والعطف تبیین بالمفرد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المکرر إذا اتصل به ما لم یتصل بالأول کما قدمنا اتّجه کون الثانی بیانا بما فیه من زیادة الفائدة ، وعلی ذلک أجازوا الوجهین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زید الیعملات الذّبّل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 اللّیل علیک فانزل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تیم تیم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یلقینّکم فی سوأة عمر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ضممت المنادی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البیان یتصور مع کون المکرر مجردا ، وذلک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قلته وبحضرتک اثنان اسم کل منهما زید ، فإنک لما تذکر الأول یتوهم کل منهما أنه المقصود ، فإذا کررته تکرر خطابک لأحدهما وإقبالک علیه فظهر المراد ، وعلی هذا یتخرج قول النحویین فی قول رؤبة </w:t>
      </w:r>
      <w:r>
        <w:rPr>
          <w:rFonts w:eastAsia="IRNazanin" w:cs="IRNazanin"/>
          <w:color w:val="111111"/>
          <w:sz w:val="28"/>
          <w:szCs w:val="28"/>
          <w:rtl w:val="true"/>
          <w:lang w:bidi="fa-IR"/>
        </w:rPr>
        <w:t xml:space="preserve">: </w:t>
      </w:r>
      <w:bookmarkStart w:id="456" w:name="pg5671_38085"/>
    </w:p>
    <w:p>
      <w:pPr>
        <w:pStyle w:val="BookText"/>
        <w:rPr/>
      </w:pPr>
      <w:bookmarkEnd w:id="456"/>
      <w:r>
        <w:rPr>
          <w:rFonts w:ascii="IRNazanin" w:hAnsi="IRNazanin" w:eastAsia="IRNazanin"/>
          <w:i/>
          <w:i/>
          <w:iCs/>
          <w:color w:val="111111"/>
          <w:sz w:val="28"/>
          <w:sz w:val="28"/>
          <w:szCs w:val="28"/>
          <w:rtl w:val="true"/>
          <w:lang w:bidi="fa-IR"/>
        </w:rPr>
        <w:t>لقائل یا نصر نصر نصرا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الثانی والثالث عطفان علی اللفظ وعلی المحل ، وخرّجه هؤلاء علی التوکید اللفظی فیهما أو فی الأول فقط ، فالثانی إما مصدر دعائی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مفعول به بتقدیر علیک ، علی أن المراد إغراء نصر بن سیّار بحاجب له اسمه نصر علی ما نقل أبو عبیدة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أحدهما توکیدا لضمّا بغیر تنوین کالمؤکد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نیة إحلاله محل الأول ، بخلاف البدل ، ولهذا امتنع البدل وتعین البیان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فإنه بالعکس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الضارب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النّاس الرجال والنساء ، أو النساء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الرجلین زید وعمرو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کلا أخویک زید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التقدیر من جملة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البدل ، ولهذا امتنع أیضا البدل وتعین البیان فی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قام عمرو 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قام عمرو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عمرا أخاه</w:t>
      </w:r>
      <w:r>
        <w:rPr>
          <w:rFonts w:eastAsia="IRNazanin" w:cs="IRNazanin"/>
          <w:color w:val="111111"/>
          <w:sz w:val="28"/>
          <w:szCs w:val="28"/>
          <w:rtl w:val="true"/>
          <w:lang w:bidi="fa-IR"/>
        </w:rPr>
        <w:t>».</w:t>
      </w:r>
    </w:p>
    <w:p>
      <w:pPr>
        <w:pStyle w:val="Heading4"/>
        <w:numPr>
          <w:ilvl w:val="3"/>
          <w:numId w:val="1"/>
        </w:numPr>
        <w:rPr/>
      </w:pPr>
      <w:bookmarkStart w:id="457" w:name="__RefHeading___Toc3509753_581953129"/>
      <w:bookmarkStart w:id="458" w:name="_Toc164"/>
      <w:bookmarkEnd w:id="457"/>
      <w:r>
        <w:rPr>
          <w:rtl w:val="true"/>
        </w:rPr>
        <w:t>ما افترق فیه اسم الفاعل و الصفة المشبهة</w:t>
      </w:r>
      <w:bookmarkEnd w:id="458"/>
    </w:p>
    <w:p>
      <w:pPr>
        <w:pStyle w:val="BookText"/>
        <w:rPr/>
      </w:pPr>
      <w:r>
        <w:rPr>
          <w:rFonts w:ascii="IRNazanin" w:hAnsi="IRNazanin" w:eastAsia="IRNazanin"/>
          <w:color w:val="111111"/>
          <w:sz w:val="28"/>
          <w:sz w:val="28"/>
          <w:szCs w:val="28"/>
          <w:rtl w:val="true"/>
          <w:lang w:bidi="fa-IR"/>
        </w:rPr>
        <w:t xml:space="preserve">وذلک أحد عشر أمرا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یصاغ من المتعدّی والقاصر کضارب وقائم ومستخرج </w:t>
      </w:r>
    </w:p>
    <w:p>
      <w:pPr>
        <w:pStyle w:val="BookText"/>
        <w:rPr/>
      </w:pPr>
      <w:r>
        <w:rPr>
          <w:rFonts w:ascii="IRNazanin" w:hAnsi="IRNazanin" w:eastAsia="IRNazanin"/>
          <w:color w:val="111111"/>
          <w:sz w:val="28"/>
          <w:sz w:val="28"/>
          <w:szCs w:val="28"/>
          <w:rtl w:val="true"/>
          <w:lang w:bidi="fa-IR"/>
        </w:rPr>
        <w:t>ومستکبر ، وهی لا تصاغ إلا من القاصر کحسن وجمیل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للأزمنة الثلاثة ، وهی لا تکون إلا للحاضر ، أی الماضی المتصل بالزمن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إلا مجاریا للمضارع فی حرکاته وسکناته کضارب ویضرب ومنطلق وینطلق ، ومنه یقوم وقائم ، لأن الأصل یقوم ، بسکون القاف وضم الواو ، ثم نقلوا ، وأما توافق أعیان الحرکات فغیر معتبر ، بدلیل ذاهب ویذهب وقاتل ویقتل ، ولهذا قال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وزن عروضی لا نصر بفی ، وهی تکون مجاریة له کمنطلق اللسان ومطمئن النفس وطاهر العرض وغیر مجاریة وهو الغالب نحو ظریف وجمیل ، وقول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تکون إلا غیر مجاریة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باتفاقهم علی أن منها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أو أخی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عدوّ شاحط دارا</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منصوبه یجوز أن یتقدم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وجهه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معموله یکون سببیا وأجنبیا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غلامه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معمولها إلا سببیا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عمرا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یخالف فعله فی العمل ، وهی تخالفه ، فإنها تنصب مع قصور فعلها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خلافا لبعضهم ، فأما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کانت تهراق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فالدماء تمییز علی زیادة أل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مفعول علی أن الأصل تهریق ثم قلبت الکسرة فتحة والیاء ألفا کقولهم جاراة وناصاة وبقا ، وهذا </w:t>
      </w:r>
    </w:p>
    <w:p>
      <w:pPr>
        <w:pStyle w:val="BookText"/>
        <w:rPr/>
      </w:pPr>
      <w:r>
        <w:rPr>
          <w:rFonts w:ascii="IRNazanin" w:hAnsi="IRNazanin" w:eastAsia="IRNazanin"/>
          <w:color w:val="111111"/>
          <w:sz w:val="28"/>
          <w:sz w:val="28"/>
          <w:szCs w:val="28"/>
          <w:rtl w:val="true"/>
          <w:lang w:bidi="fa-IR"/>
        </w:rPr>
        <w:t>مردود ، لأن شرط ذلک تحرک الیاء کجاریة وناصیة وبقی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حذفه وبقاء معموله ، ولهذا 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زید ونصب عمرو بإضمار فعل أو وصف منون ، وأما العطف علی محل المخفوض فممتنع عند من شرط وجود المحرز کما سیأتی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الوجه ونصب الفعل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وجهه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الوجه وخفض الصفة ، لأنهما لا تعمل محذوفة ، ولأن معمولها لا یتقدمها ، وما لا یعمل لا یفسر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یقبح حذف موصوف اسم الفاعل وإضافته إلی مضاف إلی ضمیره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بقاتل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بحسن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یفصل مرفوعه ومنصوبه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فی الدّار أبوه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عند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فی الحرب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أو نصبت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إتباع معموله بجمیع التوابع ، ولا یتبع معمولها بصفة ، قاله الزجاج ومتأخرو المغاربة ، ویشکل علیهم الحدیث فی صفة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عینه الیمنی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إتباع مجروره علی المحل عند من لا یشترط المحرز ، ویحتمل أن یکون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اللَّیْلَ سَکَناً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 الوجه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الوجه ونصب البدن ، خلافا للفراء ،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قویّ الرّجل 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المعطوف ، وأجاز البغدادیون إتباع </w:t>
      </w:r>
      <w:bookmarkStart w:id="459" w:name="pg5671_38090"/>
    </w:p>
    <w:p>
      <w:pPr>
        <w:pStyle w:val="BookText"/>
        <w:rPr/>
      </w:pPr>
      <w:bookmarkEnd w:id="459"/>
      <w:r>
        <w:rPr>
          <w:rFonts w:ascii="IRNazanin" w:hAnsi="IRNazanin" w:eastAsia="IRNazanin"/>
          <w:color w:val="111111"/>
          <w:sz w:val="28"/>
          <w:sz w:val="28"/>
          <w:szCs w:val="28"/>
          <w:rtl w:val="true"/>
          <w:lang w:bidi="fa-IR"/>
        </w:rPr>
        <w:t xml:space="preserve">المنصوب بمجرور فی البابین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 طهاة اللّحم ما بین منضج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صفیف شواء أو قدیر معجّل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المطبوخ فی القدر ، وهو عندهم عطف علی صفیف ، وخرّج علی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طابخ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المضاف وأبقی جر المضاف إلیه کقراءة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أو أنه عطف علی صفیف ولکن خفض علی الجوار ، أو علی توهم أن الصفیف مجرور بالإضافة کما قال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ولا سابق شیئا إذا کان جائیا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3509755_581953129"/>
      <w:bookmarkStart w:id="461" w:name="_Toc165"/>
      <w:bookmarkEnd w:id="460"/>
      <w:r>
        <w:rPr>
          <w:rtl w:val="true"/>
        </w:rPr>
        <w:t>ما افترق فیه الحال و التمییز و ما اجتمعا فیه</w:t>
      </w:r>
      <w:bookmarkEnd w:id="461"/>
    </w:p>
    <w:p>
      <w:pPr>
        <w:pStyle w:val="BookText"/>
        <w:rPr/>
      </w:pPr>
      <w:r>
        <w:rPr>
          <w:rFonts w:ascii="IRNazanin" w:hAnsi="IRNazanin" w:eastAsia="IRNazanin"/>
          <w:color w:val="111111"/>
          <w:sz w:val="28"/>
          <w:sz w:val="28"/>
          <w:szCs w:val="28"/>
          <w:rtl w:val="true"/>
          <w:lang w:bidi="fa-IR"/>
        </w:rPr>
        <w:t>اعلم أنهما قد اجتمعا فی خمسة ، وافترقا فی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فأوجه الاتفاق أنهما اسمان ، نکرتان ، فضلتان ، منصوبتان ، رافعتان للابهام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أوجه الافتراق 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یکون جملة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 یضحک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الهلال بین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وجارا ومجرورا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والتمییز لا یکون إلا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قد یتوقّف معنی الکلام علیها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فِی الْأَرْضِ مَرَحاً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المیت من یعیش کئیبا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کاسفا باله قلیل الرّجاء </w:t>
      </w:r>
    </w:p>
    <w:p>
      <w:pPr>
        <w:pStyle w:val="BookText"/>
        <w:rPr/>
      </w:pPr>
      <w:r>
        <w:rPr>
          <w:rFonts w:ascii="IRNazanin" w:hAnsi="IRNazanin" w:eastAsia="IRNazanin"/>
          <w:color w:val="111111"/>
          <w:sz w:val="28"/>
          <w:sz w:val="28"/>
          <w:szCs w:val="28"/>
          <w:rtl w:val="true"/>
          <w:lang w:bidi="fa-IR"/>
        </w:rPr>
        <w:t>بخلاف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مبینة للهیئات ، والتمییز مبین للذوات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 یتعدد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إذا ما زرت لیلی بخفیة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بیت الله رجلان حافیا</w:t>
      </w:r>
    </w:p>
    <w:p>
      <w:pPr>
        <w:pStyle w:val="BookText"/>
        <w:rPr/>
      </w:pPr>
      <w:r>
        <w:rPr>
          <w:rFonts w:ascii="IRNazanin" w:hAnsi="IRNazanin" w:eastAsia="IRNazanin"/>
          <w:color w:val="111111"/>
          <w:sz w:val="28"/>
          <w:sz w:val="28"/>
          <w:szCs w:val="28"/>
          <w:rtl w:val="true"/>
          <w:lang w:bidi="fa-IR"/>
        </w:rPr>
        <w:t xml:space="preserve">بخلاف التمییز ، ولذلک کان خطأ قول بعضهم 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تبارک رحمانا رحیما ومؤثلا</w:t>
      </w:r>
    </w:p>
    <w:p>
      <w:pPr>
        <w:pStyle w:val="BookText"/>
        <w:rPr/>
      </w:pPr>
      <w:r>
        <w:rPr>
          <w:rFonts w:ascii="IRNazanin" w:hAnsi="IRNazanin" w:eastAsia="IRNazanin"/>
          <w:color w:val="111111"/>
          <w:sz w:val="28"/>
          <w:sz w:val="28"/>
          <w:szCs w:val="28"/>
          <w:rtl w:val="true"/>
          <w:lang w:bidi="fa-IR"/>
        </w:rPr>
        <w:t xml:space="preserve">إنهما تمییزان ، والصواب أن رحمانا بإضمار أخصّ أو أمدح ، ورحیما حال منه ، لا نعت له ؛ لأن الحق قول الأعلم وابن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الرحمن لیس بصفة بل علم ، وبهذا أیضا یبطل کونه تمییزا ، وقول قوم إنه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أتصرفه أم لا ، وقول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اختلف فی صرفه ، فخارج عن کلام العرب من وجهین ؛ لأنه لم یستعمل صفة ولا مجردا من أل ، وإنما حذفت فی البیت للضرورة ، وینبنی علی علمیته أنه فی البسملة ونحوها بدل لا نعت ، وأن الرحیم بعده نعت له ، لا نعت لاسم الله سبحانه وتعالی ؛ إذ لا یتقدم البدل علی النعت ، وأن السؤال الذی سأله الزمخشری وغیره لم قدم الرحمن مع أن عادتهم تقدیم غیر الأبلغ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تحریر ، وجواد فیّاض ، غیر متجه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یوضح لک أنه غیر صفة مجیئه کثیرا غیر تابع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اسْجُدُوا لِلرَّحْمنِ قالُوا وَمَا الرَّحْمنُ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 تتقدم علی عاملها إذا کان فعلا متصرفا ، أو وصفا یشبهه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خاشعا أبصارهم یخرجون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ما لعیّاد علیک 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تحملین طلیق</w:t>
      </w:r>
    </w:p>
    <w:p>
      <w:pPr>
        <w:pStyle w:val="BookText"/>
        <w:rPr/>
      </w:pPr>
      <w:r>
        <w:rPr>
          <w:rFonts w:ascii="IRNazanin" w:hAnsi="IRNazanin" w:eastAsia="IRNazanin"/>
          <w:color w:val="111111"/>
          <w:sz w:val="28"/>
          <w:sz w:val="28"/>
          <w:szCs w:val="28"/>
          <w:rtl w:val="true"/>
          <w:lang w:bidi="fa-IR"/>
        </w:rPr>
        <w:t xml:space="preserve">أی وهذا طلیق محمولا لک ، ولا یجوز ذلک فی التمییز علی الصحیح ، فأما استدلال ابن مالک علی الجواز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 بمثل السیّد نهد مقلّص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کمیش إذا عطفاه ماء تحلّبا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المرء عینا قرّ بالعیش مثریا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یعن بالإحسان کان مذمّما</w:t>
      </w:r>
    </w:p>
    <w:p>
      <w:pPr>
        <w:pStyle w:val="BookText"/>
        <w:rPr/>
      </w:pPr>
      <w:r>
        <w:rPr>
          <w:rFonts w:ascii="IRNazanin" w:hAnsi="IRNazanin" w:eastAsia="IRNazanin"/>
          <w:color w:val="111111"/>
          <w:sz w:val="28"/>
          <w:sz w:val="28"/>
          <w:szCs w:val="28"/>
          <w:rtl w:val="true"/>
          <w:lang w:bidi="fa-IR"/>
        </w:rPr>
        <w:t xml:space="preserve">فسهو ؛ لأن عطفاه والمرء مرفوعان بمحذوف یفسره المذکور ، والناصب للتمییز هو المحذوف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ضیّعت حزمی فی إبعادی الأملا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ارعویت وشیبا رأسی اشتعلای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أنفسا تطیب بنیل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وداعی المنون ینادی جهارا</w:t>
      </w:r>
    </w:p>
    <w:p>
      <w:pPr>
        <w:pStyle w:val="BookText"/>
        <w:rPr/>
      </w:pPr>
      <w:r>
        <w:rPr>
          <w:rFonts w:ascii="IRNazanin" w:hAnsi="IRNazanin" w:eastAsia="IRNazanin"/>
          <w:color w:val="111111"/>
          <w:sz w:val="28"/>
          <w:sz w:val="28"/>
          <w:szCs w:val="28"/>
          <w:rtl w:val="true"/>
          <w:lang w:bidi="fa-IR"/>
        </w:rPr>
        <w:t>فضرورتان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 الحال الاشتقاق ، وحق التمییز الجمود ، وقد یتعا کسان فتقع الحال جامدة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مالک ذهبا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وَتَنْحِتُونَ الْجِبالَ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التمییز مشتقا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زید 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الثناء علی ضیف زید بالکرم ، فإن کان زید هو الضیف احتمل الحال </w:t>
      </w:r>
      <w:bookmarkStart w:id="462" w:name="pg5671_38096"/>
    </w:p>
    <w:p>
      <w:pPr>
        <w:pStyle w:val="BookText"/>
        <w:rPr/>
      </w:pPr>
      <w:bookmarkEnd w:id="462"/>
      <w:r>
        <w:rPr>
          <w:rFonts w:ascii="IRNazanin" w:hAnsi="IRNazanin" w:eastAsia="IRNazanin"/>
          <w:color w:val="111111"/>
          <w:sz w:val="28"/>
          <w:sz w:val="28"/>
          <w:szCs w:val="28"/>
          <w:rtl w:val="true"/>
          <w:lang w:bidi="fa-IR"/>
        </w:rPr>
        <w:t xml:space="preserve">والتمییز ، والأحسن عند قصد التمییز إدخال من علیه ، واختلف لی المنصوب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الأخفش والفارسی والرّبعی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مطلقا ، وأبو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 تمییز والمشتق حال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الجامد تمییز والمشتق إن أرید تقیید المدح به کقوله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یا حبّذا المال مبذولا بلا سرف</w:t>
      </w:r>
    </w:p>
    <w:p>
      <w:pPr>
        <w:pStyle w:val="BookText"/>
        <w:rPr/>
      </w:pPr>
      <w:r>
        <w:rPr>
          <w:rFonts w:ascii="IRNazanin" w:hAnsi="IRNazanin" w:eastAsia="IRNazanin"/>
          <w:color w:val="111111"/>
          <w:sz w:val="28"/>
          <w:sz w:val="28"/>
          <w:szCs w:val="28"/>
          <w:rtl w:val="true"/>
          <w:lang w:bidi="fa-IR"/>
        </w:rPr>
        <w:t xml:space="preserve">فحال ، وإلا فتمییز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راکبا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تکون مؤکدة لعاملها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مُدْبِراً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یقع التمییز کذلک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مؤکد لما 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إلی عامله وهو اثنا عشر فمبین ، وأما ما اختاره المبرد ومن وافقه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رجلا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 وأما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مثل زاد أبیک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الزّاد زاد أبیک زادا</w:t>
      </w:r>
    </w:p>
    <w:p>
      <w:pPr>
        <w:pStyle w:val="BookText"/>
        <w:rPr/>
      </w:pPr>
      <w:r>
        <w:rPr>
          <w:rFonts w:ascii="IRNazanin" w:hAnsi="IRNazanin" w:eastAsia="IRNazanin"/>
          <w:color w:val="111111"/>
          <w:sz w:val="28"/>
          <w:sz w:val="28"/>
          <w:szCs w:val="28"/>
          <w:rtl w:val="true"/>
          <w:lang w:bidi="fa-IR"/>
        </w:rPr>
        <w:t xml:space="preserve">فالصحیح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لتزود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مفعول مطلق إن أرید به التزود ، أو مفعول به إن أرید به الشیء الذی یتزوده من أفعال البر ، وعلیهما فمثل نعت له تقدم فصار حالا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الفتاة فتاة هند لو بذلت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التّحیّة نطقا أو بإیماء</w:t>
      </w:r>
    </w:p>
    <w:p>
      <w:pPr>
        <w:pStyle w:val="BookText"/>
        <w:rPr/>
      </w:pPr>
      <w:r>
        <w:rPr>
          <w:rFonts w:ascii="IRNazanin" w:hAnsi="IRNazanin" w:eastAsia="IRNazanin"/>
          <w:color w:val="111111"/>
          <w:sz w:val="28"/>
          <w:sz w:val="28"/>
          <w:szCs w:val="28"/>
          <w:rtl w:val="true"/>
          <w:lang w:bidi="fa-IR"/>
        </w:rPr>
        <w:t xml:space="preserve">ففتاة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مؤکدة</w:t>
      </w:r>
      <w:r>
        <w:rPr>
          <w:rFonts w:eastAsia="IRNazanin" w:cs="IRNazanin"/>
          <w:color w:val="111111"/>
          <w:sz w:val="28"/>
          <w:szCs w:val="28"/>
          <w:rtl w:val="true"/>
          <w:lang w:bidi="fa-IR"/>
        </w:rPr>
        <w:t>.</w:t>
      </w:r>
    </w:p>
    <w:p>
      <w:pPr>
        <w:pStyle w:val="Heading4"/>
        <w:numPr>
          <w:ilvl w:val="3"/>
          <w:numId w:val="1"/>
        </w:numPr>
        <w:rPr/>
      </w:pPr>
      <w:bookmarkStart w:id="463" w:name="__RefHeading___Toc3509757_581953129"/>
      <w:bookmarkStart w:id="464" w:name="_Toc166"/>
      <w:bookmarkEnd w:id="463"/>
      <w:r>
        <w:rPr>
          <w:rtl w:val="true"/>
        </w:rPr>
        <w:t>أقسام الحال</w:t>
      </w:r>
      <w:bookmarkEnd w:id="46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تنقسم باعتبارات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باعتبار انتقال معناها ولزومه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وهو الغالب ، وملازمة ، وذلک واجب فی 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الجامدة غیر المؤولة بالمشتق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مالک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جبّتک خزّا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بمعنی متقابضین ، وهو وصف منتقل ، وإنما لم یؤول فی الأول ، لأنها مستعملة فی معناها الوضعی ، بخلافها فی الثانی ، وکثیر یتوهم أن الحال الجامدة لا تکون إلا مؤوّلة بالمشتق ، ولیس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المؤکدة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لا یکون إلا مصدقا ، والصواب أنه یکون مصدقا ومکذبا ، وغیرهما ، نعم 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مؤکدة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دلّ عاملها علی تجدّد صاحبها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الزّرافة یدیها أطول من رجلیها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أطول ، ویدیها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بعض ، قال ابن مالک بدر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أَنْزَلَ إِلَیْکُمُ الْکِتابَ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سهو منه ؛ لأن الکتاب 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وتقع الملازمة فی غیر ذلک بالسماع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أعرب حالا ، وقول جماعة إنها مؤکدة وهم ؛ لأن معناها غیر مستفاد مما قبلها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قصدها لذاتها وللتّوطئة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مقصودة وهو الغالب ، وموطّئة وهی الجامدة الموصوفة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ذکر بشرا توطئة لذکر سویا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رجلا محسنا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 وهو الغالب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بَعْلِی شَیْخاً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ومقدّرة ، وهی المستقبلة کمررت برجل معه صقر صائدا به غدا ، أی مقدّرا ذلک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فَادْخُلُوها خالِدِینَ لَتَدْخُلُنَّ الْمَسْجِدَ الْحَرامَ إِنْ شاءَ اللهُ آمِنِینَ مُحَلِّقِینَ رُؤُسَکُمْ وَمُقَصِّرِینَ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ومحکیة ، وهی الماضیة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أمس راکبا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التبیین والتوکید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مبیّنة ، وهو الغالب ، وتسمی مؤسّسة أیضا ، ومؤکّدة ، وهی التی یستفاد معناها بدونها ،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مؤکدة لعاملها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ومؤکدة لصاحبها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لَآمَنَ مَنْ فِی الْأَرْضِ کُلُّهُمْ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ومؤکدة لمضمون الجملة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أبوک عطوفا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وأهمل النحویون المؤکدة لصاحبها ، ومثّل ابن مالک وولده بتلک الأمثلة للمؤکدة لعاملها ، وهو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یشکل 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والشمس طالعة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الجملة الاسمیة حال ، مع أنها لا تنحل إلی مفرد ، ولا تبین هیئة فاعل ولا مفعول ، ولا هی حال مؤکدة ، فقال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جاء زید طالعة الشمس عند مجیئه ، یعنی فهی کالحال والنعت السببین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کمررت بالدار قائما سکّانها ، وبرجل قائم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مؤولة بقولک مبکّرا ، ونحوه ، وقال صدر الأفاضل تلمیذ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الجملة مفعول معه ، وأثبت مجیء المفعول معه جملة ، وقال الزمخشری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 یَمُدُّهُ مِنْ بَعْدِهِ 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من رفع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أغتدی والطّیر فی وکناتها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بمنجرد قید الأوابد هیکل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والجیش مصطفّ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من الأحوال التی حکمها حکم </w:t>
      </w:r>
      <w:bookmarkStart w:id="465" w:name="pg5671_38102"/>
    </w:p>
    <w:p>
      <w:pPr>
        <w:pStyle w:val="BookText"/>
        <w:rPr/>
      </w:pPr>
      <w:bookmarkEnd w:id="465"/>
      <w:r>
        <w:rPr>
          <w:rFonts w:ascii="IRNazanin" w:hAnsi="IRNazanin" w:eastAsia="IRNazanin"/>
          <w:color w:val="111111"/>
          <w:sz w:val="28"/>
          <w:sz w:val="28"/>
          <w:szCs w:val="28"/>
          <w:rtl w:val="true"/>
          <w:lang w:bidi="fa-IR"/>
        </w:rPr>
        <w:t xml:space="preserve">الظرف ، فلذلک عریت عن ضمیر ذی الحال ، ویجوز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وبحر الأرض</w:t>
      </w:r>
      <w:r>
        <w:rPr>
          <w:rFonts w:eastAsia="IRNazanin" w:cs="IRNazanin"/>
          <w:color w:val="111111"/>
          <w:sz w:val="28"/>
          <w:szCs w:val="28"/>
          <w:rtl w:val="true"/>
          <w:lang w:bidi="fa-IR"/>
        </w:rPr>
        <w:t>.</w:t>
      </w:r>
    </w:p>
    <w:p>
      <w:pPr>
        <w:pStyle w:val="Heading4"/>
        <w:numPr>
          <w:ilvl w:val="3"/>
          <w:numId w:val="1"/>
        </w:numPr>
        <w:rPr/>
      </w:pPr>
      <w:bookmarkStart w:id="466" w:name="__RefHeading___Toc3509759_581953129"/>
      <w:bookmarkStart w:id="467" w:name="_Toc167"/>
      <w:bookmarkEnd w:id="466"/>
      <w:r>
        <w:rPr>
          <w:rtl w:val="true"/>
        </w:rPr>
        <w:t>إعراب أسماء الشرط و الاستفهام و نحوها</w:t>
      </w:r>
      <w:bookmarkEnd w:id="467"/>
    </w:p>
    <w:p>
      <w:pPr>
        <w:pStyle w:val="BookText"/>
        <w:rPr/>
      </w:pPr>
      <w:r>
        <w:rPr>
          <w:rFonts w:ascii="Amiri" w:hAnsi="Amiri" w:eastAsia="Amiri" w:cs="Amiri"/>
          <w:color w:val="111111"/>
          <w:sz w:val="28"/>
          <w:sz w:val="28"/>
          <w:szCs w:val="28"/>
          <w:rtl w:val="true"/>
          <w:lang w:bidi="ar-SA"/>
        </w:rPr>
        <w:t xml:space="preserve">اعلم أنها إن دخل علیها جار أو مضاف فمحلّها الجرّ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صبیحة أیّ یوم سفرک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من جاءک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وقعت علی زمان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أَیَّانَ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مکان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منصوبة مفعولا فیه ومفعولا مطلقا ، وإلا فإن وقع بعدها اسم نکرة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مبتدأ ، أو اسم معرفة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خبر أو مبتدأ علی الخلاف السابق ، ولا یقع هذان النوعان فی أسماء الشرط ، وإلّا فإن وقع بعدها فعل قاصر فهی مبتدأة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یقم أقم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أن الخبر فعل الشرط لا فعل الجواب ، وإن وقع بعدها فعل متعدّ فإن کان واقعا علیها فهی مفعول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واقعا علی ضمیرها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رأیت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مبتدأة أو منصوبة بمحذوف مقدر بعدها یفسره المذکور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وقع اسم الشرط مبتدأ فهل خبره فعل الشرط وحده لأنه اسم تام ، وفعل الشرط مشتمل علی ضمیره ، فقولک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فیه معنی الشرط لکان بمنزلة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النّاس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 الجواب لأن الفائدة به تمت ، ولالتزامهم عود ضمیر منه إلیه علی الأصح ، ولأن نظیره وهو الخبر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مجموعهما لأن </w:t>
      </w:r>
      <w:bookmarkStart w:id="468" w:name="pg5671_38104"/>
    </w:p>
    <w:p>
      <w:pPr>
        <w:pStyle w:val="BookText"/>
        <w:rPr/>
      </w:pPr>
      <w:bookmarkEnd w:id="468"/>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یقم أقم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الناس إن یقم أقم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والصحیح الأول ، وإنما توقفت الفائدة علی الجواب من حیث التعلق فقط ، لا من حیث الخبریة</w:t>
      </w:r>
      <w:r>
        <w:rPr>
          <w:rFonts w:eastAsia="IRNazanin" w:cs="IRNazanin"/>
          <w:color w:val="111111"/>
          <w:sz w:val="28"/>
          <w:szCs w:val="28"/>
          <w:rtl w:val="true"/>
          <w:lang w:bidi="fa-IR"/>
        </w:rPr>
        <w:t>.</w:t>
      </w:r>
    </w:p>
    <w:p>
      <w:pPr>
        <w:pStyle w:val="Heading4"/>
        <w:numPr>
          <w:ilvl w:val="3"/>
          <w:numId w:val="1"/>
        </w:numPr>
        <w:rPr/>
      </w:pPr>
      <w:bookmarkStart w:id="469" w:name="__RefHeading___Toc3509761_581953129"/>
      <w:bookmarkStart w:id="470" w:name="_Toc168"/>
      <w:bookmarkEnd w:id="469"/>
      <w:r>
        <w:rPr>
          <w:rtl w:val="true"/>
        </w:rPr>
        <w:t>مسوغات الابتداء بالنکرة</w:t>
      </w:r>
      <w:bookmarkEnd w:id="470"/>
    </w:p>
    <w:p>
      <w:pPr>
        <w:pStyle w:val="BookText"/>
        <w:rPr/>
      </w:pPr>
      <w:r>
        <w:rPr>
          <w:rFonts w:ascii="IRNazanin" w:hAnsi="IRNazanin" w:eastAsia="IRNazanin"/>
          <w:color w:val="111111"/>
          <w:sz w:val="28"/>
          <w:sz w:val="28"/>
          <w:szCs w:val="28"/>
          <w:rtl w:val="true"/>
          <w:lang w:bidi="fa-IR"/>
        </w:rPr>
        <w:t xml:space="preserve">لم یعوّل المتقدمون فی ضابط ذلک إلا علی حصول الفائدة ، ورأی المتأخرون أنه لیس کلّ أحد یهتدی إلی مواطن الفائدة ، فتتبّعوها ، فمن مقل مخل ، ومن مکثر مورد ما لا یصلح أو معدّد لأمور متداخلة ، والذی یظهر لی أنها منحصرة فی عشرة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موصوفة لفظا أو تقدیرا أو معنی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 مُسَمًّی عِنْدَهُ وَلَعَبْدٌ مُؤْمِنٌ خَیْرٌ مِنْ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صالح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عاذ بقرملة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ضعیف ، فالمبتدأ فی الحقیقة هو المحذوف ، وهو موصوف ، والنحویون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یبتدأ بالنکرة إذا کانت موصوفة أو خلفا من موصوف ، والصواب ما بینت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کل صفة تحصّل الفائدة ؛ فلو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الناس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 والثانی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منوان منه ،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أهرّ ذا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أحلّک ذا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مالک ذو المجاز بدار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المعنی شر أیّ شر ، وقدر لا یغالب ، والثالث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رجیل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معنی رجل صغیر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معنی شیء عظیم حسّن زیدا ، ولیس فی هذین النوعین صفة مقدرة فیکونان من القسم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رفعا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أجازه ، أو نصبا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منک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الظرف منصوب المحل بالمصدر والوصف ، أو جرا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امرأة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صلوات کتبهنّ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المضاف إلیه نکرة کما مثلنا ، أو معرفة والمضاف مما لا یتعرف بالإضافة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 لا 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عدا ذلک فإن المضاف إلیه فیه معرفة لا نکرة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بشرط کون المعطوف أو المعطوف علیه مما یسوغ الابتداء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أمثل من غیرهما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یَتْبَعُها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وکثیر منهم أطلق العطف وأهمل الشرط ، منهم ابن مالک ، ولیس من أمثلة المسألة ما أنشده من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اصطبار وشکوی عند قاتلتی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بأعجب من هذا امرؤ سمعا؟</w:t>
      </w:r>
    </w:p>
    <w:p>
      <w:pPr>
        <w:pStyle w:val="BookText"/>
        <w:rPr/>
      </w:pPr>
      <w:r>
        <w:rPr>
          <w:rFonts w:ascii="IRNazanin" w:hAnsi="IRNazanin" w:eastAsia="IRNazanin"/>
          <w:color w:val="111111"/>
          <w:sz w:val="28"/>
          <w:sz w:val="28"/>
          <w:szCs w:val="28"/>
          <w:rtl w:val="true"/>
          <w:lang w:bidi="fa-IR"/>
        </w:rPr>
        <w:t xml:space="preserve">إذ یحتمل أن الواو هنا للحال ، وسیأتی أن ذلک مسوغ ، وإن سلّم العطف فثمّ صفة مقدرة یقتضیها المقام ، أی وشکوی عظیمة ، علی أنا لا نحتاج إلی شیء من هذا کله ؛ فإن الخبر هنا ظرف مختص ، وهذا بمجرده مسوّغ کما قدمنا ، وکأنه توهم أن التسویغ مشروط بتقدمه علی النکرة ، وقد أسلفنا أن التقدیم إنما کان لدفع توهم الصفة ، وإنما لم یجب هنا لحصول الاختصاص بدونه ، وهو ما قدّمناه من الصفة المقدرة ، أو الوقوع بعد واو الحال ؛ فلذلک جاز تأخر الظرف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 مُسَمًّی عِنْدَهُ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الواو للعطف ، ولا صفة 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العطف هو المسوغ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یسوغ ذلک ؛ لأن المسوغ عطف النکرة ، والمعطوف فی البیت الجملة لا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الواو عطف اسما وظرفا علی مثلیهما ، فیکون من عطف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العطف علی معمولی عاملین مختلفین ؛ إذ الاصطبار معمول للابتداء ، والظرف معمول للاستقرار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لکل من الظرفین استقرارا ، واجعل التعاطف بین الاستقرارین لا بین الظرفین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الأول خبر ، وهو معمول للمبتدأ نفسه عند سیبویه ، واختاره ابن مالک ؛ فرجع الأمر إلی العطف علی معمولی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خبرها ظرفا أو مجرورا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وَلَدَیْنا مَزِیدٌ لِکُلِّ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قصدک غلامه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الخبر فیهنّ الاختصاص ، فلو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 لأن الوقت لا یخلو عن أن یکون فیه رجل ما فی دار ما ؛ فلا فائدة فی الإخبار بذلک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والتقدیم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التقدیم هنا لدفع توهم الصفة ، واشتراطه هنا یوهم أن له مدخلا فی التخصیص ، وقد ذکروا المسألة فیما یجب فیه تقدیم الخبر ، وذاک موضعها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بذاتها کأسماء الشرط وأسماء الاستفهام ، أو بغیرها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منظومة ابن الحاجب له أن الاستفهام المسوغ للابتداء </w:t>
      </w:r>
    </w:p>
    <w:p>
      <w:pPr>
        <w:pStyle w:val="BookText"/>
        <w:rPr/>
      </w:pPr>
      <w:r>
        <w:rPr>
          <w:rFonts w:ascii="IRNazanin" w:hAnsi="IRNazanin" w:eastAsia="IRNazanin"/>
          <w:color w:val="111111"/>
          <w:sz w:val="28"/>
          <w:sz w:val="28"/>
          <w:szCs w:val="28"/>
          <w:rtl w:val="true"/>
          <w:lang w:bidi="fa-IR"/>
        </w:rPr>
        <w:t xml:space="preserve">هو الهمزة المعادلة بأم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 فی الدّار أم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 به فی الکافیة ، ولیس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مرادا بها صاحب الحقیقة من حیث هی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خیر من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 خیر من جرادة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فی معنی الفعل ، وهذا شامل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وضبطوه بأن یراد بها التعجب ، ولنحو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وضبطوه بأن یراد بها الدعاء ، ولنحو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جوزها ، وعلی هذا ففی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مسوّغان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کِتابٌ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مسوغان ، وأما منع الجمهور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لأنه لا مسوغ فیه للابتداء ، بل إما لفوات شرط العمل وهو الاعتماد ، أو لفوات شرط الاکتفاء بالفاعل عن الخبر وهو تقدم النفی أو الاستفهام ، وهذا أظهر لوجهین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یکفی مطلق الاعتماد ؛ فلا 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قائم مبتدأ وإن وجد الاعتماد علی المخبر عنه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الاعتماد وکون الوصف بمعنی الحال أو الاستقبال إنما هو للعمل فی المنصوب ، لا لمطلق العمل بدلیلین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أبوه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یشترطوا لصحة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الوصف بمعنی الحال أو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ثبوت ذلک الخبر للنکرة من خوارق العادة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 تکلّمت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وقوع ذلک من أفراد هذا الجنس غیر معتاد ؛ ففی الإخبار به عنها فائدة ،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إذا الفجائیة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p>
    <w:p>
      <w:pPr>
        <w:pStyle w:val="BookText"/>
        <w:rPr/>
      </w:pPr>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توجب العادة أن لا یخلو الحال من أن یفاجئک عند خروجک أسد أو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فی أول جملة حالیة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سرینا ونجم قد أضاء ؛ فمذ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محیّاک أخفی ضوءه کلّ شارق</w:t>
      </w:r>
    </w:p>
    <w:p>
      <w:pPr>
        <w:pStyle w:val="BookText"/>
        <w:rPr/>
      </w:pPr>
      <w:r>
        <w:rPr>
          <w:rFonts w:ascii="IRNazanin" w:hAnsi="IRNazanin" w:eastAsia="IRNazanin"/>
          <w:color w:val="111111"/>
          <w:sz w:val="28"/>
          <w:sz w:val="28"/>
          <w:szCs w:val="28"/>
          <w:rtl w:val="true"/>
          <w:lang w:bidi="fa-IR"/>
        </w:rPr>
        <w:t xml:space="preserve">وعلة الجواز ما ذکرناه فی المسألة قبلها ، 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یطرقها فی الدّهر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یوم ترانی مدیة بیدی</w:t>
      </w:r>
    </w:p>
    <w:p>
      <w:pPr>
        <w:pStyle w:val="BookText"/>
        <w:rPr/>
      </w:pPr>
      <w:r>
        <w:rPr>
          <w:rFonts w:ascii="IRNazanin" w:hAnsi="IRNazanin" w:eastAsia="IRNazanin"/>
          <w:color w:val="111111"/>
          <w:sz w:val="28"/>
          <w:sz w:val="28"/>
          <w:szCs w:val="28"/>
          <w:rtl w:val="true"/>
          <w:lang w:bidi="fa-IR"/>
        </w:rPr>
        <w:t>وبهذا یعلم أن اشتراط النحویین وقوع النکرة بعد واو الحال لیس بلازم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 هذا الموضع قول ابن عصفور فی شرح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تکسر إنّ إذا وقعت بعد واو الحال ، وإنما الضابط أن تقع فی أول جملة حالیة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قَبْلَکَ مِنَ الْمُرْسَلِینَ إِلَّا إِنَّهُمْ لَیَأْکُلُونَ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فمفعول لحال محذوفة ، أی حاملا أو ممسکا ، ولا یحسن أن یکون بدلا من الیاء ، ومثّل ابن مالک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فسلّمنا فسلّم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 وتبریح من الوجد خانقه</w:t>
      </w:r>
    </w:p>
    <w:p>
      <w:pPr>
        <w:pStyle w:val="BookText"/>
        <w:rPr/>
      </w:pPr>
      <w:r>
        <w:rPr>
          <w:rFonts w:ascii="IRNazanin" w:hAnsi="IRNazanin" w:eastAsia="IRNazanin"/>
          <w:color w:val="111111"/>
          <w:sz w:val="28"/>
          <w:sz w:val="28"/>
          <w:szCs w:val="28"/>
          <w:rtl w:val="true"/>
          <w:lang w:bidi="fa-IR"/>
        </w:rPr>
        <w:t xml:space="preserve">ولا دلیل فیهما ؛ لأن النکرة موصوفة بصفة مذکورة فی البیت ومقدرة فی الآیة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من غیرکم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طائِفَةً مِنْکُمْ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ذکروا من المسوغات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النکرة محصورة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فی الدار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للتفصیل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رجلان رجل أکرمته ورجل أهنته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زحفا علی الرّکبنین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فثوب نسیت وثوب 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ثری وشهر تری وشهر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فاء الجزاء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مضی عیر فعیر فی الرّباط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وفیهن نظر ؛ أما الأولی فلأن الابتداء فیها بالنکرة صحیح قبل مجیء إنما ، وأما الثانیة فلاحتمال رجل الأول للبدلیة والثانی عطف علیه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کذی رجلین رجل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رمی فیها الزّمان فشلّت</w:t>
      </w:r>
    </w:p>
    <w:p>
      <w:pPr>
        <w:pStyle w:val="BookText"/>
        <w:rPr/>
      </w:pPr>
      <w:r>
        <w:rPr>
          <w:rFonts w:ascii="IRNazanin" w:hAnsi="IRNazanin" w:eastAsia="IRNazanin"/>
          <w:color w:val="111111"/>
          <w:sz w:val="28"/>
          <w:sz w:val="28"/>
          <w:szCs w:val="28"/>
          <w:rtl w:val="true"/>
          <w:lang w:bidi="fa-IR"/>
        </w:rPr>
        <w:t xml:space="preserve">ویسمی بدل التفصیل ، ولاحتمال شهر الأول الخبریة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الأرض الممطورة شهر ذو ثری ، أی ذو تراب ند ، وشهر تری فیه الزرع ، وشهر ذو مرعی ، ولاحتمال نسیت وأجرّ للوصفیّة والخبر محذوف ، أی فمنها ثوب نسیته ومنها ثوب أجره ، ویحتمل أنهما خبران وثم صفتان مقدرتان ، أی فثوب لی نسیته وثوب لی أجره ، وإنما نسی ثوبه لشغل قلبه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ومثلک بیضاء العوارض طفلة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لعوب تنسّینی إذا قمت سربالی</w:t>
      </w:r>
    </w:p>
    <w:p>
      <w:pPr>
        <w:pStyle w:val="BookText"/>
        <w:rPr/>
      </w:pPr>
      <w:r>
        <w:rPr>
          <w:rFonts w:ascii="IRNazanin" w:hAnsi="IRNazanin" w:eastAsia="IRNazanin"/>
          <w:color w:val="111111"/>
          <w:sz w:val="28"/>
          <w:sz w:val="28"/>
          <w:szCs w:val="28"/>
          <w:rtl w:val="true"/>
          <w:lang w:bidi="fa-IR"/>
        </w:rPr>
        <w:t>وإنما جر الآخر لیعفی الأثر عن القافة ، ولهذا زحف علی رکبتیه ، وأما الثالثة فلأن المعنی فعیر آخر ، ثم حذفت الصفة ، ورأیت فی کلام محمد بن 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وحبیب ممنوع من الصرف لأنه اسم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شهر ثری إلخ ، وهذا دلیل علی أنه خبر ، ولا بد من تقدیر مضاف قبل المبتدأ لتصحیح الإخبار عنه بالزمان</w:t>
      </w:r>
      <w:r>
        <w:rPr>
          <w:rFonts w:eastAsia="IRNazanin" w:cs="IRNazanin"/>
          <w:color w:val="111111"/>
          <w:sz w:val="28"/>
          <w:szCs w:val="28"/>
          <w:rtl w:val="true"/>
          <w:lang w:bidi="fa-IR"/>
        </w:rPr>
        <w:t>.</w:t>
      </w:r>
      <w:bookmarkStart w:id="471" w:name="pg5671_38116"/>
    </w:p>
    <w:p>
      <w:pPr>
        <w:pStyle w:val="Heading4"/>
        <w:numPr>
          <w:ilvl w:val="3"/>
          <w:numId w:val="1"/>
        </w:numPr>
        <w:rPr/>
      </w:pPr>
      <w:bookmarkStart w:id="472" w:name="__RefHeading___Toc3509763_581953129"/>
      <w:bookmarkStart w:id="473" w:name="_Toc169"/>
      <w:bookmarkEnd w:id="471"/>
      <w:bookmarkEnd w:id="472"/>
      <w:r>
        <w:rPr>
          <w:rtl w:val="true"/>
        </w:rPr>
        <w:t>أقسام العطف</w:t>
      </w:r>
      <w:bookmarkEnd w:id="473"/>
    </w:p>
    <w:p>
      <w:pPr>
        <w:pStyle w:val="BookText"/>
        <w:rPr/>
      </w:pPr>
      <w:r>
        <w:rPr>
          <w:rFonts w:ascii="IRNazanin" w:hAnsi="IRNazanin" w:eastAsia="IRNazanin"/>
          <w:color w:val="111111"/>
          <w:sz w:val="28"/>
          <w:sz w:val="28"/>
          <w:szCs w:val="28"/>
          <w:rtl w:val="true"/>
          <w:lang w:bidi="fa-IR"/>
        </w:rPr>
        <w:t xml:space="preserve">وهی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اللفظ ، وهو الأصل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 ولا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وشرطه إمکان توجّه العامل إلی المعطوف ، فلا 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امرأة ولا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الرفع عطفا علی الموضع ، لأن من الزائدة لا تعمل فی المعارف وقد یمتنع العطف علی اللفظ وعلی المحل جمیعا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زید قائما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العطف علی اللفظ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 ، وفی العطف علی المحل اعتبار الابتداء مع زواله بدخول الناسخ ، والصواب الرفع علی إضمار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المحل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لیس زید بقائم ولا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وله عند المحققین ثلاثة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إمان ظهوره فی الفصیح ، ألا تری أنه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تسقط الباء فتنصب ؛ ومن فترفع ، فعلی هذا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جنی ، لأنه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نمرّون الدّیار ولم تعوجوا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علیّ إذن حرام</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فضرورة ، ولا تختص مراعاة الموضع بأن یکون العامل فی اللفظ زائدا کما مثلنا ، بدلیل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من دون عدنان والدا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ودون معدّ فلتزعک العواذل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وأجاز الفارسی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وَأُتْبِعُوا فِی هذِهِ الدُّنْیا لَعْنَةً وَیَوْمَ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علی محل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محله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الموضع بحق الأصالة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زیدا 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الوصف المستوفی لشروط العمل الأصل إعماله لا إضافته لالتحاقه بالفعل ، وأجازه البغدادیون تمسکا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 طهاة اللّحم ما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صفیف شواء أو قدیر معجّل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المحرز ، أی الطالب لذلک المحل ، وابتنی علی هذا امتناع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وعمرو 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الطالب لرفع زید هو الابتداء والابتداء هو التجرد ، والتجرد قد زال بدخول إنّ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عمرا معطوفا علی المحل ، لا مبتدأ ، وأجاز هذه بعض البصریین ، لأنهم لم یشترطوا المحرز ، وإنما منعوا الأولی لمانع آخر ، وهو توارد عاملین إن والابتداء علی معمول واحد وهو الخبر ، وأجازهما الکوفیون ؛ لأنهم لا یشترطون المحرز ، ولأن إنّ لم تعمل عندهم فی الخبر شیئا ، بل هو مرفوع بما کان مرفوعا به قبل </w:t>
      </w:r>
    </w:p>
    <w:p>
      <w:pPr>
        <w:pStyle w:val="BookText"/>
        <w:rPr/>
      </w:pPr>
      <w:r>
        <w:rPr>
          <w:rFonts w:ascii="IRNazanin" w:hAnsi="IRNazanin" w:eastAsia="IRNazanin"/>
          <w:color w:val="111111"/>
          <w:sz w:val="28"/>
          <w:sz w:val="28"/>
          <w:szCs w:val="28"/>
          <w:rtl w:val="true"/>
          <w:lang w:bidi="fa-IR"/>
        </w:rPr>
        <w:t xml:space="preserve">دخولها ، ولکن شرط الفراء لصحة الرفع قبل مجیء الخبر خفاء إعراب الاسم ، لئلا یتنافر اللفظ ، ولم یشترطه الکسائی ، کما أنه لیس لشرط بالاتفاق فی سائر مواضع العطف علی اللفظ ، وحجتهما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وَالَّذِینَ هادُوا 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وزید ذاهبان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عن الآیة بأمرین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إن محذوف أی مأجورون أو آمنون أو فرحون ، والصابئون مبتدأ ، وما بعده الخبر ، ویشهد 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هل طبّ ؛ فإنّی وأنتما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تبوحا بالهوی دنفان؟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ویضعفه أنه حذف من الأول لدلالة الثانی علیه ، وإنما الکثیر العکس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المذکور لإنّ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أی کذلک ، ویشهد 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 أمسی بالمدینة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وقیّار بها لغریب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تدخل اللام فی خبر المبتدأ حتی یقدّم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ویضعفه تقدیم الجملة المعطوفة علی بعض الجملة المعطوف علیها ، وعن المثال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عطف علی توهم عدم ذکر إن ، والثانی أنه تابع لمبتدأ محذوف ، أی إنک أنت وزید ذاهبان ، وعلیهما خرج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أجمعون ذاهبون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ضرب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w:t>
      </w:r>
    </w:p>
    <w:p>
      <w:pPr>
        <w:pStyle w:val="BookText"/>
        <w:rPr/>
      </w:pPr>
      <w:r>
        <w:rPr>
          <w:rFonts w:ascii="Amiri" w:hAnsi="Amiri" w:eastAsia="Amiri" w:cs="Amiri"/>
          <w:color w:val="111111"/>
          <w:sz w:val="28"/>
          <w:sz w:val="28"/>
          <w:szCs w:val="28"/>
          <w:rtl w:val="true"/>
          <w:lang w:bidi="ar-SA"/>
        </w:rPr>
        <w:t xml:space="preserve">منعهما الحذّاق ؛ لأن الاسم المشبه للفعل لا یعمل فی اللفظ حتی یکون بأل أو منونا أو مضافا ، وأجازهما قوم تمسکا بظاهر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اللَّیْلَ سَکَناً وَالشَّمْسَ وَالْقَمَرَ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ثناء مستطابا مجدّدا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تخل من تمهید مجد وسوددا</w:t>
      </w:r>
    </w:p>
    <w:p>
      <w:pPr>
        <w:pStyle w:val="BookText"/>
        <w:rPr/>
      </w:pPr>
      <w:r>
        <w:rPr>
          <w:rFonts w:ascii="IRNazanin" w:hAnsi="IRNazanin" w:eastAsia="IRNazanin"/>
          <w:color w:val="111111"/>
          <w:sz w:val="28"/>
          <w:sz w:val="28"/>
          <w:szCs w:val="28"/>
          <w:rtl w:val="true"/>
          <w:lang w:bidi="fa-IR"/>
        </w:rPr>
        <w:t xml:space="preserve">وأجیب بأن ذلک علی إضمار عامل یدل علیه المذکور ، أی وجعل الشمس ، ومهدت سوددا ، أو یکون سوددا مفعولا معه ، ویشهد للتقدیر فی الآیة أن الوصف فیها بمعنی الماضی ، والماضی المجرد من أل لا یعمل النصب ، ویوضح لک مضیّة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رَحْمَتِهِ جَعَلَ لَکُمُ اللَّیْلَ وَالنَّهارَ لِتَسْکُنُوا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وجوز الزمخشریّ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محل اللیل ، وزعم مع ذلک أن الجعل مراد عنه فعل مستمر فی الأزمنة لا فی الزمن الماضی بخصوصیته مع نصه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إذا حمل علی الزمن المستمر کان بمنزلته إذا حمل علی الماضی فی أن إضافته محضة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داینت بها 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الإفلاس واللّیّانا</w:t>
      </w:r>
    </w:p>
    <w:p>
      <w:pPr>
        <w:pStyle w:val="BookText"/>
        <w:rPr/>
      </w:pPr>
      <w:r>
        <w:rPr>
          <w:rFonts w:ascii="IRNazanin" w:hAnsi="IRNazanin" w:eastAsia="IRNazanin"/>
          <w:color w:val="111111"/>
          <w:sz w:val="28"/>
          <w:sz w:val="28"/>
          <w:szCs w:val="28"/>
          <w:rtl w:val="true"/>
          <w:lang w:bidi="fa-IR"/>
        </w:rPr>
        <w:t xml:space="preserve">فیجوز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معه ، وأن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حذف مضاف ، أی ومخافة اللیان ، ولو لم یقدر المضاف لم یصح ؛ لأن اللیان فعل لغیر المتکلم ، إذ المراد أنه داین حسان خشیة من إفلاس غیره ومطله ، ولا بدّ فی المفعول له من موافقته لعامله فی الفاعل</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قول أبی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شرط العطف علی الموضع أن یکون للمعطوف علیه لفظ وموضع ؛ فجعل صورة المسألة شرطا لها ، ثم إنه أسقط الشرط الأول الذی ذکرناه ، ولا بدّ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التوهم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قائما ولا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علی توهم دخول الباء فی الخبر ، وشرط جوازه صحة دخول ذلک العامل المتوهم ، وشرط حسنه کثرة دخوله هناک ، ولهذا حسن قول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لی أنّی لست مدرک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سابق شیئا إذا کان جائیا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الحازم الشّهم مقداما ولا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للهوی بالحقّ غلاما</w:t>
      </w:r>
    </w:p>
    <w:p>
      <w:pPr>
        <w:pStyle w:val="BookText"/>
        <w:rPr/>
      </w:pPr>
      <w:r>
        <w:rPr>
          <w:rFonts w:ascii="IRNazanin" w:hAnsi="IRNazanin" w:eastAsia="IRNazanin"/>
          <w:color w:val="111111"/>
          <w:sz w:val="28"/>
          <w:sz w:val="28"/>
          <w:szCs w:val="28"/>
          <w:rtl w:val="true"/>
          <w:lang w:bidi="fa-IR"/>
        </w:rPr>
        <w:t xml:space="preserve">ولم یحسن 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ذا نیرب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منمش فیهم منمل</w:t>
      </w:r>
    </w:p>
    <w:p>
      <w:pPr>
        <w:pStyle w:val="BookText"/>
        <w:rPr/>
      </w:pPr>
      <w:r>
        <w:rPr>
          <w:rFonts w:ascii="IRNazanin" w:hAnsi="IRNazanin" w:eastAsia="IRNazanin"/>
          <w:color w:val="111111"/>
          <w:sz w:val="28"/>
          <w:sz w:val="28"/>
          <w:szCs w:val="28"/>
          <w:rtl w:val="true"/>
          <w:lang w:bidi="fa-IR"/>
        </w:rPr>
        <w:t xml:space="preserve">لقلة دخول الباء علی خبر کان ، بخلاف خبری لیس وما ، والنّیرب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النمیمة ، والمنمل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المیمة ، والمنمش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المفسد ذات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وقع هذا العطف فی المجرور وقع فی أخیه المجزوم ، ووقع أیضا فی المرفوع اسما ، وفی المنصوب اسما وفعلا ، وفی المرکبات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المجزوم فقال به الخلیل وسیبویه فی قراءة غیر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أَخَّرْتَنِی إِلی أَجَلٍ قَرِیبٍ فَأَصَّدَّقَ وَأَکُنْ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معنی لو لا أخرتنی فأصدق ومعنی إن أخرتنی أصّدّق واحد ، وقال السیرافی والفارسی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علی محل فأصدق کقول الجمیع فی قراءة الأخوین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وَیَذَرُهُمْ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 ویردّه أنهما یسلمان أن الجزم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ائتنی 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الشرط ، فلیست الفاء هنا وما بعدها فی موضع حزم ؛ لأن ما بعد الفاء منصوب بأن مضمرة ، وأن والفعل فی تأویل مصدر معطوف علی مصدر </w:t>
      </w:r>
    </w:p>
    <w:p>
      <w:pPr>
        <w:pStyle w:val="BookText"/>
        <w:rPr/>
      </w:pPr>
      <w:r>
        <w:rPr>
          <w:rFonts w:ascii="IRNazanin" w:hAnsi="IRNazanin" w:eastAsia="IRNazanin"/>
          <w:color w:val="111111"/>
          <w:sz w:val="28"/>
          <w:sz w:val="28"/>
          <w:szCs w:val="28"/>
          <w:rtl w:val="true"/>
          <w:lang w:bidi="fa-IR"/>
        </w:rPr>
        <w:t xml:space="preserve">متوهم مما تقدم ، فکیف تکون الفاء مع ذلک فی موضع الجزم؟ ولیس بین المفردین المتعاطفین شرط مقدر ، ویأتی القولان فی قول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فأبلونی بلیّتکم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أصالحکم وأستدرج نویّا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نوای ، وکذلک 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غیر 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والصواب أنه علی التوهم ، وأنه مذهب سیبویه ، لقوله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 فشبهوه بقولهم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 إنّنا بشر فأسجح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بالجبال ولا الحدیدا</w:t>
      </w:r>
    </w:p>
    <w:p>
      <w:pPr>
        <w:pStyle w:val="BookText"/>
        <w:rPr/>
      </w:pPr>
      <w:r>
        <w:rPr>
          <w:rFonts w:ascii="IRNazanin" w:hAnsi="IRNazanin" w:eastAsia="IRNazanin"/>
          <w:color w:val="111111"/>
          <w:sz w:val="28"/>
          <w:sz w:val="28"/>
          <w:szCs w:val="28"/>
          <w:rtl w:val="true"/>
          <w:lang w:bidi="fa-IR"/>
        </w:rPr>
        <w:t>وقد استنبط من ضعف فهمه من إنشاد هذا البیت هنا أنه یراه عطفا علی المحل ولو أراد ذلک لم یقل إنهم شبهوه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 القول إلی المجزوم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به الفارسی فی قراءة قنبل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یتق ویصبر فإن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أن من موصلة ، فلهذا ثبتت یاء یتقی ، وأنها ضمنت معنی الشرط ، ولذلک دخلت الفاء فی الخبر ، وإنما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توهم معنی من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الوقف کقراءة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ومحیای ومماتی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سکن لتوالی الحرکات فی کلمتین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شرطیة ، وهذه الیاء إشباع ، ولام الفعل حذفت للجازم ، أو هذه الیاء لام الفعل ، واکتفی بحذف الحرکة المقدرة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المرفوع 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ناسا من العرب یغلطون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أجمعین ذاهبون ، وإنک وزید ذاهبان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علی أن معناه معنی الابتداء ، فیری أنه قال هم ، کما قال </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بدا لی أنّی لست مدرک ما مضی</w:t>
      </w:r>
      <w:r>
        <w:rPr>
          <w:rFonts w:ascii="IRNazanin" w:hAnsi="IRNazanin" w:eastAsia="IRNazanin"/>
          <w:color w:val="111111"/>
          <w:sz w:val="28"/>
          <w:sz w:val="28"/>
          <w:szCs w:val="28"/>
          <w:rtl w:val="true"/>
          <w:lang w:bidi="fa-IR"/>
        </w:rPr>
        <w:t xml:space="preserve"> البیت اه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بالغلط ما عبر عنه غیره بالتوهم ، وذلک ظاهر من کلامه ، ویوضحه إنشاده البیت ، وتوهم ابن مالک أنه أراد بالغلط الخطأ فاعترض علیه بأنا متی جوّزنا ذلک علیهم زالت الثقة بکلامهم ، وامتنع أن نثبت شیئا نادرا لإمکان أن یقال فی کل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قائله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المنصوب اسما فقال الزمخشری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وَراءِ إِسْحاقَ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ووهبنا له إسحاق ومن وراء إسحاق یعقوب ، علی طریقة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مشائیم لیسوا مصلحین 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ناعب إلّا ببین غرابها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إضمار وهبنا ، أی ومن وراء إسحاق وهبنا یعقوب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البشارة من الله تعالی بالشیء فی معنی الهبة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مجرور عطفا علی بإسحاق ، أو منصوب عطفا علی محله ، ویردّ الأول أنه لا یجوز الفصل بین العاطف والمعطوف علی المجرور کمررت بزید والیوم عمرو ، وقال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إنا خلقنا الکواکب فی السماء الدنیا زینة للسماء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زَیَّنَّا السَّماءَ الدُّنْیا بِمَصابِیحَ وَجَعَلْناها رُجُوماً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یکون مفعولا لأجله ، أو مفعولا مطلقا ، وعلیهما فالعامل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وحفظا من کل شیطان زیناها بالکواکب ، أو وحفظناها حفظا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المنصوب فعلا فکقراءة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علی معنی ودوا أن تدهن ، وقیل فی قراءة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أَبْلُغُ الْأَسْبابَ أَسْبابَ السَّماواتِ فَأَطَّلِعَ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عطف علی معنی لعلی أبلغ ، وهو لعلی أن أبلغ ، فإن خبر لعل یقترن بأن کثیرا ، نحو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بعضکم أن یکون ألحن بحجّته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أنه عطف علی الأسباب علی حد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للبس عباءة وتقرّ عینی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هذین الاحتمالین فیندفع قول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القراءة حجة علی جواز النصب فی جواب الترجّی حملا له علی التمنی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فی المرکبات فقد قیل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یُرْسِلَ الرِّیاحَ مُبَشِّراتٍ وَلِیُذِیقَکُمْ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تقدیر لیبشرکم ولیذیقکم ، ویحتمل أن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ولیذیقکم ولیکون کذا وکذا أرسلها ، وقیل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معنی أرأیت کالذی حاجّ أو کالذی مر ، ویجوز أن یکون علی اضمار فعل ، أی أو رأیت مثل الذی ، فحذف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 لأن کلیهما تعجب ، وهذا التأویل هنا وفیما تقدم أولی ؛ لأن اضمار الفعل لدلالة المعنی علیه أسهل من العطف علی المعنی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زائدة ، أی ألم تر إلی الذی حاج أو الذی مر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مثل معطوف علی الذی ، أی ألم تنظر إلی الذی حاجّ أو إلی مثل الذی مر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العطف علی المعنی علی قول البصریین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لألزمنّک </w:t>
      </w:r>
    </w:p>
    <w:p>
      <w:pPr>
        <w:pStyle w:val="BookText"/>
        <w:rPr/>
      </w:pPr>
      <w:r>
        <w:rPr>
          <w:rFonts w:ascii="IRNazanin" w:hAnsi="IRNazanin" w:eastAsia="IRNazanin"/>
          <w:color w:val="111111"/>
          <w:sz w:val="28"/>
          <w:sz w:val="28"/>
          <w:szCs w:val="28"/>
          <w:rtl w:val="true"/>
          <w:lang w:bidi="fa-IR"/>
        </w:rPr>
        <w:t>او تقضینی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النصب عندهم بإضمار أن ، وأن والفعل فی تأویل مصدر معطوف علی مصدر متوهم ، أن لیکوننّ لزوم منی أو قضاء منک لحقی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تقاتلونهم أو یسلموا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أبیّ بحذف النون ، وأما قراءة الجمهور بالنون فبالعطف علی لفظ تقاتلونهم ، أو علی القطع بتقدیر أو هم یسلمون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أی ما یکون منک إتیان فحدیث ، ومعنی هذا نفی الإتیان فینتفی الحدیث ، أی ما تأتینا فکیف تحدثنا ، أو نفی الحدیث فقط حتّی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تأتینا محدثا ، أی بل غیر محدث ، وعلی المعنی الأول جاء قوله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فکیف یموتون ، ویمتنع أن یکون علی الثانی ؛ إذ یمتنع أن یقضی علیهم ولا یموتون ، ویجوز رفعه فیکون إما عطفا علی تأتینا ؛ فیکون کل منهما داخلا علیه حرف النفی ، أو علی القطع فیکون موجبا ، وذلک واضح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فتجهل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تقرأ فتنسی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إثبات جهله ونسیانه ، ولأنه لو عطف لجزم تنسی وفی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أنّا لم یأتنا 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فنرجّی ونکثر التّأمیلا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المعنی أنه لم یأت بالیقین فنحن نرجو خلاف ما أتی به لانتفاء الیقین عما أتی به ، ولو جزمه أو نصبه لفسد معناه ؛ لأنه یصیر منفیا علی حدته کالأول إذا جزم ، ومنفیا علی الجمع إذا نصب ، وإنما المراد إثباته ، وأما إجازتهم ذلک فی المثال السابق فمشکلة ؛ لأن الحدیث لا یمکن مع عدم الإتیان ، وقد یوجه قولهم بأن یکون معناه ما تأتینا فی المستقبل فأنت تحدثنا الآن ، عوضا عن ذلک ، وللاستئناف وجه آخر ، وهو أن یکون علی معنی السببیة وانتفاء الثانی لانتفاء الأول ، وهو أحد وجهی النصب ، وهو قلیل ، وعلیه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ترکت صبیّة مرحومة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تدر ما جزع علیک فتجزع</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لو عرفت الجزع لجزعت ، ولکنها لم تعرفه فلم تجزع ، وقرأ عیسی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ابن خروف فیه الاستئناف علی معنی السببیة کما قدمنا فی البیت ، وقرأ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یُؤْذَنُ لَهُمْ 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النصب ممکنا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عدل عنه لتناسب الفواصل ، والمشهور فی توجیهه أنه لم یقصد إلی معنی السببیة ، بل إلی مجرد العطف علی الفعل وإدخاله معه فی سلک النفی ؛ لأن المراد بلا یؤذن لهم نفی الإذن فی الاعتذار ، وقد نهوا عنه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یتأتی العذر </w:t>
      </w:r>
      <w:r>
        <w:rPr>
          <w:rStyle w:val="FootnoteAnchor"/>
          <w:rtl w:val="true"/>
        </w:rPr>
        <w:footnoteReference w:id="156"/>
      </w:r>
      <w:r>
        <w:rPr>
          <w:rFonts w:ascii="IRNazanin" w:hAnsi="IRNazanin" w:eastAsia="IRNazanin"/>
          <w:color w:val="111111"/>
          <w:sz w:val="28"/>
          <w:sz w:val="28"/>
          <w:szCs w:val="28"/>
          <w:rtl w:val="true"/>
          <w:lang w:bidi="fa-IR"/>
        </w:rPr>
        <w:t xml:space="preserve">منهم بعد ذلک ، وزعم ابن مالک بدر الدین أنه مستأنف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یعتذرون ، وهو مشکل علی مذهب الجماعة ؛ لاقتضائه ثبوت الاعتذار مع انتفاء الإذن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تؤذینا فنحبّک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ولصحة الاستئناف یحمل ثبوت الاعتذار مع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المواقف ، کما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یُسْئَلُ عَنْ ذَنْبِهِ إِنْسٌ وَلا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ذهب ابن الحاجب ؛ فیکون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فتجهل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أن الفاء غیر العاطفة للسببیة ، ولا یتسبب الاعتذار فی وقت عن نفی الإذن فیه فی وقت آخر ، وقد صح الاستئناف بوجه آخر یکون الاعتذار معه منفیا ، وهو ما قدمناه ونقلناه عن ابن خروف من أن المستأنف قد یکون علی معنی السببیة ، وقد صرح به هنا الأعلم ، وأنه فی المعنی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ابن عصفور بأن الإذن فی الاعتذار قد یحصل ولا یحصل اعتذار ، بخلاف الفضاء علیهم ؛ فإنه یتسبب عنه الموت جزما ، وردّ علیه ابن الضائع بأن النصب علی معنی السببیة فی </w:t>
      </w:r>
      <w:bookmarkStart w:id="474" w:name="pg5671_38137"/>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بإجماع ، مع أنه قد یحصل الإتیان ولا یحصل التحدیث ، والذی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مجیء الرفع بهذا المعنی قلیل جدا ؛ فلا یحسن حمل التنزیل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سمکا وتشرب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جزمت فالعطف علی اللفظ والنهی عن کل منهما ، وإن نصبت فالعطف عند البصریین علی المعنی والنهی عند الجمیع عن الجمع ، أی لا یکن منک أکل سمک مع شرب لبن ، وإن رفعت فالمشهور أنه نهی عن الأول وإباحة للثانی ، وأن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شرب اللبن ، وتوجیهه أنه مستأنف ، فلم یتوجه إلیه حرف النهی ، وقال بدر الدین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کمعنی وجه النصب ، ولکنه علی تقدیر لا تأکل </w:t>
      </w:r>
      <w:r>
        <w:rPr>
          <w:rStyle w:val="FootnoteAnchor"/>
          <w:rtl w:val="true"/>
        </w:rPr>
        <w:footnoteReference w:id="157"/>
      </w:r>
      <w:r>
        <w:rPr>
          <w:rFonts w:ascii="IRNazanin" w:hAnsi="IRNazanin" w:eastAsia="IRNazanin"/>
          <w:color w:val="111111"/>
          <w:sz w:val="28"/>
          <w:sz w:val="28"/>
          <w:szCs w:val="28"/>
          <w:rtl w:val="true"/>
          <w:lang w:bidi="fa-IR"/>
        </w:rPr>
        <w:t>السمک وأنت تشرب اللبن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قدّر الواو للحال ، وفیه بعد ؛ لدخولها فی اللفظ علی المضارع المثبت ، ثم هو مخالف لقولهم ؛ إذ جعلوا لکل من أوجه الإعراب معنی</w:t>
      </w:r>
      <w:r>
        <w:rPr>
          <w:rFonts w:eastAsia="IRNazanin" w:cs="IRNazanin"/>
          <w:color w:val="111111"/>
          <w:sz w:val="28"/>
          <w:szCs w:val="28"/>
          <w:rtl w:val="true"/>
          <w:lang w:bidi="fa-IR"/>
        </w:rPr>
        <w:t>.</w:t>
      </w:r>
    </w:p>
    <w:p>
      <w:pPr>
        <w:pStyle w:val="Heading4"/>
        <w:numPr>
          <w:ilvl w:val="3"/>
          <w:numId w:val="1"/>
        </w:numPr>
        <w:rPr/>
      </w:pPr>
      <w:bookmarkStart w:id="475" w:name="__RefHeading___Toc3509765_581953129"/>
      <w:bookmarkStart w:id="476" w:name="_Toc170"/>
      <w:bookmarkEnd w:id="475"/>
      <w:r>
        <w:rPr>
          <w:rtl w:val="true"/>
        </w:rPr>
        <w:t>عطف الخبر علی الإنشاء و بالعکس</w:t>
      </w:r>
      <w:bookmarkEnd w:id="476"/>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منعه البیانیون ، وابن مالک فی شرح باب المفعول معه من کتاب التسهیل ، وابن عصفور فی شرح الإیضاح ، ونقله عن الأکثرین ، وأجازه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ابن عصفور ، وجماعة ، مستدلین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البقرة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الصف ، 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ومن عمرو العاقلان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العاملان خبرا لمحذوف ، ویؤیده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شفائی عبرة مهراقة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عند رسم دارس من معوّل؟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تناغی غزالا عند باب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وکحّل أماقیک الحسان بإثمد</w:t>
      </w:r>
    </w:p>
    <w:p>
      <w:pPr>
        <w:pStyle w:val="BookText"/>
        <w:rPr/>
      </w:pPr>
      <w:r>
        <w:rPr>
          <w:rFonts w:ascii="IRNazanin" w:hAnsi="IRNazanin" w:eastAsia="IRNazanin"/>
          <w:color w:val="111111"/>
          <w:sz w:val="28"/>
          <w:sz w:val="28"/>
          <w:szCs w:val="28"/>
          <w:rtl w:val="true"/>
          <w:lang w:bidi="fa-IR"/>
        </w:rPr>
        <w:t xml:space="preserve">واستدل الصفار بهذا البیت ،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وقائلة خولان فانکح فتاتهم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وأکرومة الحیّین خلو کما هیا</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تقدیره 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آیة البقرة فقال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المعتمد بالعطف الأمر حتی یطلب له مشاکل ، بل المراد عطف جملة ثواب المؤمنین علی جملة عذاب الکافرین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یعاقب بالقید وبشّر فلانا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عطفه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وأنمّ من کلامه فی الجواب الأول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بالعطف جملة الثواب کما ذکر ، ویزاد علیه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منظور فیه إلی المعنی الحاصل منه ،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آمنوا وعملوا الصالحات لهم جنات فبشرهم بذلک ، وأما الجواب الثانی ففیه نظر ؛ لأنه لا یصح أن یکون جوابا للشرط ؛ إذ لیس الأمر بالتبشیر مشروطا بعجز الکافرین عن الإتیان بمثل القرآن ، ویجاب بأنه قد علم أنهم غیر المؤمنین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یفعلوا فبشر غیرهم بالجنات ، ومعنی هذا فبشر هؤلاء المعاندین بأنه لا حظّ لهم من الجنة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آیة الصف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بمعنی آمنوا ، ولا </w:t>
      </w:r>
    </w:p>
    <w:p>
      <w:pPr>
        <w:pStyle w:val="BookText"/>
        <w:rPr/>
      </w:pPr>
      <w:r>
        <w:rPr>
          <w:rFonts w:ascii="IRNazanin" w:hAnsi="IRNazanin" w:eastAsia="IRNazanin"/>
          <w:color w:val="111111"/>
          <w:sz w:val="28"/>
          <w:sz w:val="28"/>
          <w:szCs w:val="28"/>
          <w:rtl w:val="true"/>
          <w:lang w:bidi="fa-IR"/>
        </w:rPr>
        <w:t xml:space="preserve">یقدح فی ذلک أن المخاطب بتؤمنون المؤمنون ، وببشّر النبی علیه الصلاة والسّلام ، ولا أن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تفسیر للتجارة لا طلب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الاستفهام تنزیلا لسبب السبب منزله السبب کما مر فی بحث الجمل المفسرة ؛ لأن تخالف الفاعلین لا یقدح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واقعد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یتعین للتفسیر ، سلمنا ، ولکن یحتمل أنه تفسیر مع کونه أمرا ، وذلک بأن یکون معنی الکلام السابق اتجروا تجارة تنجیکم من عذاب ألیم 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انتهوا ، أو بأن یکون تفسیرا فی المعنی دون الصناعة ؛ لأن الأمر قد یساق لإفادة المعنی الذی یتحصّل من المفسرة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أدلک علی سبب نجاتک؟ آمن بالله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تؤمن بالله ، وحینئذ فیمتنع العطف ؛ لعدم دخول التبشیر فی معنی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الأمران معطوفان علی قل مقدرة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وحذف القول کثیر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معطوفان علی أمر محذوف تقدیره فی الأولی فأنذر ، وفی الثانیة فأبشر ، کما 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وَاهْجُرْنِی مَلِیًّا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فاحذرنی واهجرنی ، 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ascii="IRNazanin" w:hAnsi="IRNazanin" w:eastAsia="IRNazanin"/>
          <w:i/>
          <w:i/>
          <w:iCs/>
          <w:color w:val="111111"/>
          <w:sz w:val="28"/>
          <w:sz w:val="28"/>
          <w:szCs w:val="28"/>
          <w:rtl w:val="true"/>
          <w:lang w:bidi="fa-IR"/>
        </w:rPr>
        <w:t>وهل عند رسم دارس من معوّل</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فیه نافیة ،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یُهْلَکُ إِلَّا الْقَوْمُ الظَّالِمُونَ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w:t>
      </w:r>
      <w:r>
        <w:rPr>
          <w:rFonts w:ascii="IRNazanin" w:hAnsi="IRNazanin" w:eastAsia="IRNazanin"/>
          <w:i/>
          <w:i/>
          <w:iCs/>
          <w:color w:val="111111"/>
          <w:sz w:val="28"/>
          <w:sz w:val="28"/>
          <w:szCs w:val="28"/>
          <w:rtl w:val="true"/>
          <w:lang w:bidi="fa-IR"/>
        </w:rPr>
        <w:t>هذه خولان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تنبه لخولان ، أو الفاء لمجرد السببیة مثلها فی جواب الشرط ، وإذ قد استدلا بذلک فهلا استدلّا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 فَصَلِّ لِرَبِّکَ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فی التنزیل کثیر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ascii="IRNazanin" w:hAnsi="IRNazanin" w:eastAsia="IRNazanin"/>
          <w:i/>
          <w:i/>
          <w:iCs/>
          <w:color w:val="111111"/>
          <w:sz w:val="28"/>
          <w:sz w:val="28"/>
          <w:szCs w:val="28"/>
          <w:rtl w:val="true"/>
          <w:lang w:bidi="fa-IR"/>
        </w:rPr>
        <w:t>وکحّل أماقیک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فیتوقف علی النظر فیما قبله من </w:t>
      </w:r>
      <w:bookmarkStart w:id="477" w:name="pg5671_38143"/>
    </w:p>
    <w:p>
      <w:pPr>
        <w:pStyle w:val="BookText"/>
        <w:rPr/>
      </w:pPr>
      <w:bookmarkEnd w:id="477"/>
      <w:r>
        <w:rPr>
          <w:rFonts w:ascii="Amiri" w:hAnsi="Amiri" w:eastAsia="Amiri" w:cs="Amiri"/>
          <w:color w:val="111111"/>
          <w:sz w:val="28"/>
          <w:sz w:val="28"/>
          <w:szCs w:val="28"/>
          <w:rtl w:val="true"/>
          <w:lang w:bidi="ar-SA"/>
        </w:rPr>
        <w:t xml:space="preserve">الأبیات ، وقد یکون معطوفا علی أمر مقدر یدلّ علیه المعنی ، أی فافعل کذا وکحل ، کما 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وَاهْجُرْنِی مَلِیًّا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نقله أبو حیان عن سیبویه فغلط علیه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وهذا زید الرجلین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أو نصبت ؛ لأنک لا تثنی إلا علی من أثبتّه وعلمته ، ولا یجوز أن تخلط من تعلم ومن لا تعلم فتجعلهما بمنزلة واحدة ، وقال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منعها سیبویه من جهة النعت علم أنّ زوال النعت یصحّحها ؛ فتصرّف أبو حیان فی کلام الصفار فوهم فیه ، ولا حجة فیما ذکر الصفار ؛ إذ قد یکون للشیء مانعان ویقتصر علی ذکر أحدهما ؛ لأنه الذی اقتضاه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4"/>
        <w:numPr>
          <w:ilvl w:val="3"/>
          <w:numId w:val="1"/>
        </w:numPr>
        <w:rPr/>
      </w:pPr>
      <w:bookmarkStart w:id="478" w:name="__RefHeading___Toc3509767_581953129"/>
      <w:bookmarkStart w:id="479" w:name="_Toc171"/>
      <w:bookmarkEnd w:id="478"/>
      <w:r>
        <w:rPr>
          <w:rtl w:val="true"/>
        </w:rPr>
        <w:t>عطف الاسمیة علی الفعلیة و بالعکس</w:t>
      </w:r>
      <w:bookmarkEnd w:id="479"/>
    </w:p>
    <w:p>
      <w:pPr>
        <w:pStyle w:val="BookText"/>
        <w:rPr/>
      </w:pPr>
      <w:r>
        <w:rPr>
          <w:rFonts w:ascii="IRNazanin" w:hAnsi="IRNazanin" w:eastAsia="IRNazanin"/>
          <w:color w:val="111111"/>
          <w:sz w:val="28"/>
          <w:sz w:val="28"/>
          <w:szCs w:val="28"/>
          <w:rtl w:val="true"/>
          <w:lang w:bidi="fa-IR"/>
        </w:rPr>
        <w:t xml:space="preserve">فیه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 وهو المفهوم من قول النحویین فی باب الاشتغال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وعمرا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نصب عمرا أرجح ؛ لأن تناسب الجملتین المتعاطفتین أولی من تخالفهما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مطلقا ، حکی عن ابن جنی أنه قال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عاضها الله غلاما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شابت الأصداغ والضّرس نقد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الضرس فاعل بمحذوف یفسره المذکور ، ولیس بمبتدأ ، ویلزمه إیجاب النصب فی مسألة الاشتغال السابقة ، إلا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الواو للاستئناف</w:t>
      </w:r>
      <w:r>
        <w:rPr>
          <w:rFonts w:eastAsia="IRNazanin" w:cs="IRNazanin"/>
          <w:color w:val="111111"/>
          <w:sz w:val="28"/>
          <w:szCs w:val="28"/>
          <w:rtl w:val="true"/>
          <w:lang w:bidi="fa-IR"/>
        </w:rPr>
        <w:t xml:space="preserve">. </w:t>
      </w:r>
      <w:bookmarkStart w:id="480" w:name="pg5671_38145"/>
    </w:p>
    <w:p>
      <w:pPr>
        <w:pStyle w:val="BookText"/>
        <w:rPr/>
      </w:pPr>
      <w:bookmarkEnd w:id="480"/>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 أنه یجوز فی الواو فقط ، نقله عنه أبو الفتح فی سر الصناعة ، وبنی علیه منع کون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الأسد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وأضعف الثلاثة القول الثانی ، وقد لهج به الرازی فی تفسیره ، وذکر فی کتابه فی مناقب الشافعی رضی الله عنه أن مجلسا جمعه وجماعة من الحنفیة ، وأنهم زعموا أن قول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 متروک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تَأْکُلُوا مِمَّا لَمْ یُذْکَرِ اسْمُ اللهِ عَلَیْهِ وَإِنَّهُ 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فیها ، بل هی حجة للشافعی ، وذلک لأن الواو لیست للعطف ؛ لتخالف الجملتین بالاسمیة والفعلیة ، ولا للاستئناف ؛ لأن أصل الواو أن تربط ما بعدها بما قبلها ، فبقی أن تکون للحال ؛ فتکون جملة الحال مقیدة للنهی ، والمعنی لا تأکلوا منه فی حالة کونه فسقا ، ومفهومه جواز الأکل إذا لم یکن فسقا ، والفسق قد فسره الله تعالی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فِسْقاً أُهِلَّ لِغَیْرِ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لا تأکلوا منه إذا سمی علیه غیر الله ، ومفهومه کلوا منه إذا لم یسم علیه غیر الله ، اه ملخصا موضحا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أبطل العطف لتخالف الجملتین بالإنشاء والخبر لکان صوابا</w:t>
      </w:r>
      <w:r>
        <w:rPr>
          <w:rFonts w:eastAsia="IRNazanin" w:cs="IRNazanin"/>
          <w:color w:val="111111"/>
          <w:sz w:val="28"/>
          <w:szCs w:val="28"/>
          <w:rtl w:val="true"/>
          <w:lang w:bidi="fa-IR"/>
        </w:rPr>
        <w:t>.</w:t>
      </w:r>
    </w:p>
    <w:p>
      <w:pPr>
        <w:pStyle w:val="Heading4"/>
        <w:numPr>
          <w:ilvl w:val="3"/>
          <w:numId w:val="1"/>
        </w:numPr>
        <w:rPr/>
      </w:pPr>
      <w:bookmarkStart w:id="481" w:name="__RefHeading___Toc3509769_581953129"/>
      <w:bookmarkStart w:id="482" w:name="_Toc172"/>
      <w:bookmarkEnd w:id="481"/>
      <w:r>
        <w:rPr>
          <w:rtl w:val="true"/>
        </w:rPr>
        <w:t>العطف علی معمولی عاملین</w:t>
      </w:r>
      <w:bookmarkEnd w:id="48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تجوز ، أجمعوا علی جواز العطف علی معمولی عامل واحد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ذاهب وعمرا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معمولات عامل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زید عمرا بکرا جالسا ، وأبو بکر خالدا سعیدا منطلقا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منع العطف علی معمولی أکثر من عاملین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ضارب أبوه لعمرو ، وأخاک غلامه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معمولا عاملین ، فإن لم یکن أحدهما جارا فقال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ممتنع إجماعا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آکلا طعامک عمرو وتمرک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 بل نقل الفارسیّ الجواز مطلقا عن جماعة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منهم الأخفش ، وإن کان أحدهما جارا فإن کان الجارّ مؤخرا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والحجرة عمرو ، أو وعمرو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المهدویّ أنه ممتنع إجماعا ، ولیس کذلک ، بل هو جائز عند من ذکرنا ، وإن کان الجار مقدما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 والحجرة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عن سیبویه المنع ، وبه قال المبرد وابن السراج وهشام ، وعن الأخفش الإجازة ، وبه قال الکسائی والفراء والزجاج ، وفصّل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 المخفوض العاطف کالمثال جاز ، لأنه کذا سمع ، ولأن فیه تعادل المتعاطفات ، وإلا امتنع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 وعمرو الحجرة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جاءت مواضع یدلّ ظاهرها علی خلاف قول سیبویه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السَّماواتِ وَالْأَرْضِ لَآیاتٍ لِلْمُؤْمِنِینَ ، وَفِی خَلْقِکُمْ وَما یَبُثُّ مِنْ دابَّةٍ آیاتٌ لِقَوْمٍ یُوقِنُونَ ، وَاخْتِلافِ اللَّیْلِ وَالنَّهارِ وَما أَنْزَلَ اللهُ مِنَ السَّماءِ مِنْ رِزْقٍ فَأَحْیا بِهِ الْأَرْضَ بَعْدَ مَوْتِها وَتَصْرِیفِ الرِّیاحِ 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الأولی منصوبة إجماعا ؛ لأنها اسم إن ، والثانیة والثالثة قرأهما الأخوان بالنصب ، والباقون بالرفع ، وقد استدل بالقراءتین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علی المسألة ، أما الرفع فعلی نیابة الواو مناب الابتداء وفی ، وأما النصب فعلی نیابتها مناب إنّ وفی</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بثلاثة أوجه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مقدرة ؛ فالعمل لها ، ویؤیده أن فی حرف عبد الله التصریح بقی ، وعلی هذا الواو نائبة مناب عامل واحد ، وهو الابتداء أو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التوکید للأولی ، ورفعها علی تقدیر مبتدأ ، أی هی آیات ، وعلیهما فلیست فی 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قراءة النصب ، وهو أنه لی إضمار إنّ وفی ، ذکره الشاطبی وغیره ، وإضمار إنّ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یشکل علی مذهب سیبویه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 علیک ؛ فإنّ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الإله مقادیرها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بآتیک منهیّها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قاصر عنک مأمورها</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مجرور الباء ، فإن کان مأمورها عطفا علی مرفوع لیس لزم العطف علی معمولی عاملین ، وإن کان فاعلا بقاصر لزم عدم الارتباط بالمخبر عنه ؛ إذ التقدیر حینئذ فلیس منهیا بقاصر عنک مأمورها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الثانی بأنه لما کان الضمیر فی مأمورها عائدا علی الأمور کان کالعائد علی المنهیّات ؛ لدخولها فی الأمور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الزمخشریّ ممن منع العطف المذکور ، ولهذا اتجه له أن یسأل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 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إذا معضل ؛ لأنک إن جعلت الواوات عاطفة وقعت فی العطف علی عاملین ، یعنی أنّ إذا عطف علی إذا المنصوبة بأقسم ، والمخفوضات عطف علی الشمس المخفوضة بواو القسم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bookmarkStart w:id="483" w:name="pg5671_38149"/>
    </w:p>
    <w:p>
      <w:pPr>
        <w:pStyle w:val="BookText"/>
        <w:rPr/>
      </w:pPr>
      <w:bookmarkEnd w:id="483"/>
      <w:r>
        <w:rPr>
          <w:rFonts w:ascii="IRNazanin" w:hAnsi="IRNazanin" w:eastAsia="IRNazanin"/>
          <w:color w:val="111111"/>
          <w:sz w:val="28"/>
          <w:sz w:val="28"/>
          <w:szCs w:val="28"/>
          <w:rtl w:val="true"/>
          <w:lang w:bidi="fa-IR"/>
        </w:rPr>
        <w:t>جعلتهن للقسم وقعت فیما اتفق الخلیل وسیبویه علی استکراهه ، یعنی أنهما استکرها ذلک لئلا یحتاج کل قسم إلی جواب یخصه ، ثم أجاب بأن فعل القسم لما کان لا یذکر مع واو القسم بخلاف الباء صارت کأنها هی الناصبة الخافضة فکان العطف علی معمولی 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قوة منه ، واستنباط لمعنی دقیق ، ثم اعترض علیه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الْکُنَّسِ وَاللَّیْلِ إِذا عَسْعَسَ وَالصُّبْحِ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الجار هنا الباء ، وقد صرح معه بفعل القسم ؛ فلا تنزل الباء منزلة الناصبة الخافضة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 فالحق جواز العطف علی معمولی عاملین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 والحجرة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حینئذ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ابن الخباز جواب الزمخشریّ فجعله قولا مستقلا فقال فی کتاب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إذا کان أحد العاملین محذوفا فهو کالمعدوم ، ولهذا جاز العطف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 وَالنَّهارِ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أظنه وقف فی ذلک علی کلام غیر الزمخشری فینبغی له أن یقید الحذف بالوجوب</w:t>
      </w:r>
      <w:r>
        <w:rPr>
          <w:rFonts w:eastAsia="IRNazanin" w:cs="IRNazanin"/>
          <w:color w:val="111111"/>
          <w:sz w:val="28"/>
          <w:szCs w:val="28"/>
          <w:rtl w:val="true"/>
          <w:lang w:bidi="fa-IR"/>
        </w:rPr>
        <w:t>.</w:t>
      </w:r>
    </w:p>
    <w:p>
      <w:pPr>
        <w:pStyle w:val="Heading4"/>
        <w:numPr>
          <w:ilvl w:val="3"/>
          <w:numId w:val="1"/>
        </w:numPr>
        <w:rPr/>
      </w:pPr>
      <w:bookmarkStart w:id="484" w:name="__RefHeading___Toc3509771_581953129"/>
      <w:bookmarkStart w:id="485" w:name="_Toc173"/>
      <w:bookmarkEnd w:id="484"/>
      <w:r>
        <w:rPr>
          <w:rtl w:val="true"/>
        </w:rPr>
        <w:t>المواضع التی یعود الضمیر فیها علی متأخر لفظا و رتبة</w:t>
      </w:r>
      <w:bookmarkEnd w:id="485"/>
    </w:p>
    <w:p>
      <w:pPr>
        <w:pStyle w:val="BookText"/>
        <w:rPr/>
      </w:pPr>
      <w:r>
        <w:rPr>
          <w:rFonts w:ascii="IRNazanin" w:hAnsi="IRNazanin" w:eastAsia="IRNazanin"/>
          <w:color w:val="111111"/>
          <w:sz w:val="28"/>
          <w:sz w:val="28"/>
          <w:szCs w:val="28"/>
          <w:rtl w:val="true"/>
          <w:lang w:bidi="fa-IR"/>
        </w:rPr>
        <w:t xml:space="preserve">وهی سبعة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الضمیر مرفوعا بنعم أو بئس ، ولا یفسر إلا بالتمییز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 زید ، وبئس رجلا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ویلتحق بهما فعل الذی </w:t>
      </w:r>
    </w:p>
    <w:p>
      <w:pPr>
        <w:pStyle w:val="BookText"/>
        <w:rPr/>
      </w:pPr>
      <w:r>
        <w:rPr>
          <w:rFonts w:ascii="Amiri" w:hAnsi="Amiri" w:eastAsia="Amiri" w:cs="Amiri"/>
          <w:color w:val="111111"/>
          <w:sz w:val="28"/>
          <w:sz w:val="28"/>
          <w:szCs w:val="28"/>
          <w:rtl w:val="true"/>
          <w:lang w:bidi="ar-SA"/>
        </w:rPr>
        <w:t xml:space="preserve">یراد به المدح والذم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مَثَلاً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رجلا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الفراء والکسائی أن المخصوص هو الفاعل ، ولا ضمیر فی الفعل ، ویرده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رجلا کان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یدخل الناسخ علی الفاعل ، وأنه قد یحذف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مرفوعا بأول المتنازعین المعمل ثانیهما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جفونی ولم أجف الأخلاء ؛ 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جمیل من خلیلی مهمل</w:t>
      </w:r>
    </w:p>
    <w:p>
      <w:pPr>
        <w:pStyle w:val="BookText"/>
        <w:rPr/>
      </w:pPr>
      <w:r>
        <w:rPr>
          <w:rFonts w:ascii="IRNazanin" w:hAnsi="IRNazanin" w:eastAsia="IRNazanin"/>
          <w:color w:val="111111"/>
          <w:sz w:val="28"/>
          <w:sz w:val="28"/>
          <w:szCs w:val="28"/>
          <w:rtl w:val="true"/>
          <w:lang w:bidi="fa-IR"/>
        </w:rPr>
        <w:t xml:space="preserve">والکوفیون یمنعون من ذلک ، فقال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الفاعل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یضمر ویؤخر عن المفسر ، فإن استوی العاملان فی طلب الرفع وکان العطف بالواو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وقعد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عنده فاعل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مخبرا عنه فیفسره خبره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حَیاتُنَا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ضمیر لا یعلم ما یعنی به إلا بما یتلوه ، وأصله إن الحیاة إلا حیاتنا الدنیا ، ثم وضع هی موضع الحیاة لأن الخبر یدل علیها ویبیّنها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هی النّفس تحمل ما حمّلت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العرب تقول ما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جید کلامه ، ولکن فی تمثیله بهی النفس وهی العرب ضعف ؛ لإمکان جعل النفس والعرب بدلین وتحمل وتقول خبرین ، وفی کلام ابن مالک أیضا ضعف ؛ لإمکان وجه ثالث فی المثالین لم یذکره ، وهو کون هی ضمیر القصة ، فإن أراد الزمخشری أن المثالین یمکن حملهما علی ذلک لا أنه متعین فیهما فالضعف فی کلام ابن مالک وحده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الشأن والقصة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شاخِصَةٌ أَبْصارُ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والکوفی یسمیه ضمیر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الضمیر مخالف للقیاس من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عوده علی ما بعده لزوما ؛ إذ لا یجوز للجملة المفسرة له أن تتقدم هی ولا شیء منها علیه ، وقد غلط یوسف ابن السیرافی ؛ إذ قال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أسکران کان ابن المراغة إذ هجا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تمیما بجوّ الشّام أم متساکر</w:t>
      </w:r>
    </w:p>
    <w:p>
      <w:pPr>
        <w:pStyle w:val="BookText"/>
        <w:rPr/>
      </w:pPr>
      <w:r>
        <w:rPr>
          <w:rFonts w:ascii="IRNazanin" w:hAnsi="IRNazanin" w:eastAsia="IRNazanin"/>
          <w:color w:val="111111"/>
          <w:sz w:val="28"/>
          <w:sz w:val="28"/>
          <w:szCs w:val="28"/>
          <w:rtl w:val="true"/>
          <w:lang w:bidi="fa-IR"/>
        </w:rPr>
        <w:t xml:space="preserve">فیمن رفع سکران وابن المراغة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شانیة ، وابن المراغة 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 ، والجملة خبر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 کان زائدة ، والأشهر فی إنشاده نصب سکران ورفع ابن المراغة ؛ فارتفاع متساکر علی أنه خبر لهو محذوفا ، ویروی بالعکس ؛ فاسم کان مستتر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مفسره لا یکون إلا جملة ، ولا یشارکه فی هذا ضمیر ، وأجاز الکوفیون والأخفش تفسیره بمفرد له مرفوع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قائما زید ، وظننته قائما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 سمع خرج علی أن المرفوع مبتدأ ، واسم کان وضمیر ظننته راجعان إلیه ؛ لأنه فی نیة التقدیم ، ویجوز کون المرفوع بعد کان اسما لها ، وأجاز الکوفیون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المرفوع والتفسیر بالفعل مبنیا للفاعل أو للمفعول ، وفیه فسادان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بالمفرد ، وحذف مرفوع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یتبع بتابع ؛ فلا یؤکد ، ولا یعطف علیه ، ولا یبدل منه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یعمل فیه إلا الابتداء أو أحد نواسخه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ملازم للإفراد ، فلا یثنّی ولا یجمع ، وإن فسر بحدیثین أو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تقرر هذا علم أنه لا ینبغی الحمل علیه إذا أمکن غیره ، ومن ثمّ ضعف قول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یَراکُمْ هُوَ وَقَبِیلُهُ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إن ضمیر الشأن ، والأولی کونه ضمیر الشیطان ، ویؤیده أنه 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وضمیر الشأن لا یعطف علیه ، وقول کثیر من النحویین إن اسم أنّ المفتوحة المخففة ضمیر شأن ، والأولی أن یعاد علی غیره إذا أمکن ، ویؤیده قول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یا إِبْراهِیمُ 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تقدیره أنک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أن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یجزم علی النهی ، وینصب علی معنی لئلا ، ویرفع علی 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یجر برب مفسّرا بتمییز ، وحکمه حکم ضمیر نعم وبئس فی وجوب کون مفسره تمییزا وکونه هو مفردا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فتیة دعوت إلی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المجد دائبا فأجابوا</w:t>
      </w:r>
    </w:p>
    <w:p>
      <w:pPr>
        <w:pStyle w:val="BookText"/>
        <w:rPr/>
      </w:pPr>
      <w:r>
        <w:rPr>
          <w:rFonts w:ascii="IRNazanin" w:hAnsi="IRNazanin" w:eastAsia="IRNazanin"/>
          <w:color w:val="111111"/>
          <w:sz w:val="28"/>
          <w:sz w:val="28"/>
          <w:szCs w:val="28"/>
          <w:rtl w:val="true"/>
          <w:lang w:bidi="fa-IR"/>
        </w:rPr>
        <w:t xml:space="preserve">ولکنه یلزم أیضا التذکیر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ربّها ،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امرأة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الکوفیون مطابقته للتمییز فی التأنیث والتثنیة والجمع ، ولیس بمسموع</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وعندی أن الزمخشری یفسر الضمیر بالتمییز فی غیر بابی نعم وربّ ، وذلک أنه قال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فَسَوَّاهُنَّ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مبهم ، وسبع سموات تفسیره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السماء ، والسماء فی معنی الجنس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سماءة ، والوجه العربی </w:t>
      </w:r>
    </w:p>
    <w:p>
      <w:pPr>
        <w:pStyle w:val="BookText"/>
        <w:rPr/>
      </w:pPr>
      <w:r>
        <w:rPr>
          <w:rFonts w:ascii="IRNazanin" w:hAnsi="IRNazanin" w:eastAsia="IRNazanin"/>
          <w:color w:val="111111"/>
          <w:sz w:val="28"/>
          <w:sz w:val="28"/>
          <w:szCs w:val="28"/>
          <w:rtl w:val="true"/>
          <w:lang w:bidi="fa-IR"/>
        </w:rPr>
        <w:t>هو الأول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وتؤول علی أن مراده أن سبع سموات بدل ، وظاهر تشبیهه بربه رجلا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مبدلا منه الظاهر المفسر له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الأخفش ومنعه سیبویه ، وقال 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جائز بإجماع ، نقله عنه ابن مالک ، ومما خرجوا علی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 الرّؤوف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نعت ، والجماعة یأبون نعت الضمیر ،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أصبحت بقرقری کوانسا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تلمه أن ینام البائسا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بإضمار أذمّ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أخواک ، وقاموا إخوتک ، وقمن نسوتک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التقدیم والتأخیر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والواو والنون أحرف کالتاء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متصلا بفاعل مقدم ، ومفسره مفعول مؤخر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الأخفش وأبو الفتح وأبو عبد الله الطّوال من الکوفیین ، ومن شواهده 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مجدا أخلد الدّهر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أبقی مجده الدّهر مطعما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حلمه ذا الحلم أثواب سودد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ورقّی نداه ذا النّدی فی ذری المجد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والجمهور یوجبون فی ذلک فی النثر تقدیم المفعول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ویمتنع بالإجماع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لاتصال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الضمیر بغیر الفاعل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غلامها عبد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لتفسیره بغیر المفعول ، والواجب فیهما تقدیم الخبر والمفعول ولا خلاف فی جواز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 الَّذِینَ یَفْرَحُونَ بِما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فی قراءة أبی عمرو فلا یحسبنهم بالغیبة وضم آخر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للذین یفرحون واقعا علی ضمیرهم محذوفا ، والأصل لا یحسبنّهم الذین یفرحون بمفازة ، أی لا یحسبنّ أنفسهم الذین یفرحون فائزین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یحسبنهم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 وکذا قال فی قراءة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یحسبن الذین قتلوا فی سبیل الله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ولا یحسبنهم ، والذین فاعل ، ورده أبو حیان باستلزامه عود الضمیر علی المؤخر ، وهذا غریب جدا ؛ فإن هذا المؤخر مقدم فی الرتبة ؛ ووقع له نظیر هذا فی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ذاهبة فرسه مکسورا سرجها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الحال هنا علی عاملها وهو ذاهبة ممتنع ، لأن فیه تقدیم الضمیر علی مفسره ، ولا شک أنه لو قدم لکان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لابن مالک سهو فی هذا المثال من وجه غیر هذا ، وهو أنه منع من التقدیم لکون العامل صفة ، ولا خلاف فی جواز تقدیم معمول الصفة علیها بدون الموصوف ، ومن الغریب أن أبا حیان صاحب هذه المقالة وقع له أنه منع من التقدیم لکون العامل صفة ، ولا خلاف فی جواز تقدیم معمول الصفة علیها بدون الموصوف ، ومن الغریب أن أبا حیان صاحب هذه المقالة وقع له أنه منع عود الضمیر إلی ما تقدم لفظا ، وأجاز عوده إلی ما تأخر لفظا ورتبة ، أما الأول فإنه منع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عَمِلَتْ مِنْ سُوءٍ 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ما شرطیة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یکون دلیل الجواب ، لا جوابا ، لکونه مرفوعا ، فیکون فی نیة التقدیم ، فیکون حینئذ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علی ما تأخر لفظا ورتبة ، وهذا عجیب ، لأن الضمیر الآن عائد علی متقدم لفظا ، ولو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الترکیب ، ویلزمه أن یمنع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زیدا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زیدا فی نیة التأخیر ، وقد استشعر ورود ذلک ، </w:t>
      </w:r>
      <w:bookmarkStart w:id="486" w:name="pg5671_38155"/>
    </w:p>
    <w:p>
      <w:pPr>
        <w:pStyle w:val="BookText"/>
        <w:rPr/>
      </w:pPr>
      <w:bookmarkEnd w:id="486"/>
      <w:r>
        <w:rPr>
          <w:rFonts w:ascii="Amiri" w:hAnsi="Amiri" w:eastAsia="Amiri" w:cs="Amiri"/>
          <w:color w:val="111111"/>
          <w:sz w:val="28"/>
          <w:sz w:val="28"/>
          <w:szCs w:val="28"/>
          <w:rtl w:val="true"/>
          <w:lang w:bidi="ar-SA"/>
        </w:rPr>
        <w:t xml:space="preserve">وفرق بینهما بما لا معوّل علیه ، وأما الثانی فإنه 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الْآیاتِ لَیَسْجُنُنَّهُ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فاعل بدا عائد علی السّجن المفهوم من لیسجننه</w:t>
      </w:r>
    </w:p>
    <w:p>
      <w:pPr>
        <w:pStyle w:val="Heading4"/>
        <w:numPr>
          <w:ilvl w:val="3"/>
          <w:numId w:val="1"/>
        </w:numPr>
        <w:rPr/>
      </w:pPr>
      <w:bookmarkStart w:id="487" w:name="__RefHeading___Toc3509773_581953129"/>
      <w:bookmarkStart w:id="488" w:name="_Toc174"/>
      <w:bookmarkEnd w:id="487"/>
      <w:r>
        <w:rPr>
          <w:rtl w:val="true"/>
        </w:rPr>
        <w:t>شرح حال الضمیر المسمی فصلا و عمادا</w:t>
      </w:r>
      <w:bookmarkEnd w:id="488"/>
    </w:p>
    <w:p>
      <w:pPr>
        <w:pStyle w:val="BookText"/>
        <w:rPr/>
      </w:pPr>
      <w:r>
        <w:rPr>
          <w:rFonts w:ascii="IRNazanin" w:hAnsi="IRNazanin" w:eastAsia="IRNazanin"/>
          <w:color w:val="111111"/>
          <w:sz w:val="28"/>
          <w:sz w:val="28"/>
          <w:szCs w:val="28"/>
          <w:rtl w:val="true"/>
          <w:lang w:bidi="fa-IR"/>
        </w:rPr>
        <w:t xml:space="preserve">والکلام فیه فی أربع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شروطه ، وهی ستة ، وذلک أنه یشترط فیما قبله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مبتدأ فی الحال أو فی الأصل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تَجِدُوهُ عِنْدَ اللهِ هُوَ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مِنْکَ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الأخفش وقوعه بین الحال وصاحبها کجاء زید هو ضاحکا ،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بَناتِی هُنَّ أَطْهَرُ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ولحن أبو عمرو من قرأ بذلک ، وقد خرّجت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توکید لضمیر مستتر فی الخبر ، أو مبتدأ ولکم الخبر ؛ وعلیهما فأطهر حال ، وفیهما نظر ، أما الأول فلأن بناتی جامد غیر مؤول بالمشتق ، فلا یتحمل ضمیرا عند البصریین ، وأما الثانی فلأن الحال لا یتقدم علی عاملها الظرفی عند أکثرهم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معرفة کما مثلنا ، وأجاز الفراء وهشام ومن تابعهما من الکوفیین کونه نکرة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أحدا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رجل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أُمَّةٌ هِیَ أَرْبی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ویشترط فیما بعده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خبرا لمبتدأ فی الحال أو فی الأصل ، وکونه معرفة أو کالمعرفة فی أنه لا یقبل أل کما تقدم فی خیرا وأقل ، وشرط الذی کالمعرفة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اسما کما مثلنا ، وخالف فی ذلک الجرجانی فألحق المضارع بالاسم لتشابههما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یُبْدِئُ وَیُعِیدُ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غیره توکید ، أو مبتدأ ، وتبع الجرجانیّ أبو البقاء ، فأجاز الفصل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 أُولئِکَ هُوَ یَبُورُ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الخباز فقال فی شرح الإیضاح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بین کون امتناع أل لعارض کأفعل من والمضاف کمثلک وغلام زید ، أو لذاته کالفعل المضارع ، اه ، وهو قول السهیلی ، 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أَضْحَکَ وَأَبْکی ، وَأَنَّهُ هُوَ أَماتَ وَأَحْیا ، وَأَنَّهُ خَلَقَ الزَّوْجَیْنِ الذَّکَرَ وَالْأُنْثی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أتی بضمیر الفصل فی الأولین دون الثالث ، لأن بعض الجهال قد یثبت هذه الأفعال لغیر الله کقول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أحیی وأمیت ، وأما الثالث فلم یدّعه أحد من الناس ،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یستدل لقوله الجرجانی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وَیَرَی الَّذِینَ أُوتُوا الْعِلْمَ الَّذِی أُنْزِلَ إِلَیْکَ مِنْ رَبِّکَ هُوَ الْحَقَّ وَیَهْدِی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خبرا بعد الفصل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ویشترط له فی نفسه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بصیغة المرفوع ، فیمتنع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إیّاه الفاضل ، وأنت إیاک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إیاک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فجائز علی البدل عند البصریین ، وعلی التوکید عند الکوفیین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یطابق ما قبله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 جریر بن الخطفی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وکائن بالأباطح من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یرانی لو أصبت هو المصابا</w:t>
      </w:r>
    </w:p>
    <w:p>
      <w:pPr>
        <w:pStyle w:val="BookText"/>
        <w:rPr/>
      </w:pPr>
      <w:r>
        <w:rPr>
          <w:rFonts w:ascii="IRNazanin" w:hAnsi="IRNazanin" w:eastAsia="IRNazanin"/>
          <w:color w:val="111111"/>
          <w:sz w:val="28"/>
          <w:sz w:val="28"/>
          <w:szCs w:val="28"/>
          <w:rtl w:val="true"/>
          <w:lang w:bidi="fa-IR"/>
        </w:rPr>
        <w:t xml:space="preserve">وکان قیاسه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یرانی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تَرَنِ أَنَا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فصلا وإنما هو توکید للفاعل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فصل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صدیقه بمنزلة نفسه حتی کان إذا أصیب کأن صدیقه هو قد أصیب فجعل ضمیر الصدیق بمنزلة ضمیره ، لأنه نفسه فی المعنی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تقدیر مضاف إلی الیاء ، أی یری مصابی ، والمصاب حینئذ مصدر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الله مصابک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مصیبتک ، أی یری مصابی هو المصاب العظیم ، ومثله فی حذف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جِئْتَ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الواضح ، وإلا لکفروا بمفهوم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نافعا ، لأن أعمالهم توزن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بزید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الصفة ، أی واحد ، وإلا لم یفد ، وزعم ابن الحاجب أن الإنشاد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الفعل إلی ضمیر الصدیق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له ، أو لضمیر 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یقول عاقل یرانی مصلتا إذا أصابتنی مصیبة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قدمناه من تقدیر الصفة لا یتجه الاعتراض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یری نفسه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بالخطاب ، ولا إشکال حینئذ ولا تقدیر ، والمصاب حینئذ مفعول لا مصدر ، ولم یطلع علی هاتین الروایتین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قال یراه لکان حسنا ، أی یری الصدیق نفسه مصابا إذا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فائدته ، وهی ثلاثة أمور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لفظی ، وهو الإعلام من أول الأمر بأن ما بعده خبر لا تابع ، ولهذا سمی فصلا ، لأنه فصل بین الخبر والتابع ، وعمادا ، لأنه یعتمد علیه معنی الکلام ، وأکثر النحویین یقتصر علی ذکر هذه الفائدة ، وذکر التابع </w:t>
      </w:r>
    </w:p>
    <w:p>
      <w:pPr>
        <w:pStyle w:val="BookText"/>
        <w:rPr/>
      </w:pPr>
      <w:r>
        <w:rPr>
          <w:rFonts w:ascii="Amiri" w:hAnsi="Amiri" w:eastAsia="Amiri" w:cs="Amiri"/>
          <w:color w:val="111111"/>
          <w:sz w:val="28"/>
          <w:sz w:val="28"/>
          <w:szCs w:val="28"/>
          <w:rtl w:val="true"/>
          <w:lang w:bidi="ar-SA"/>
        </w:rPr>
        <w:t xml:space="preserve">أولی من ذکر أکثرهم الصفة ، لوقوع الفصل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والضمائر لا توصف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معنوی ، وهو التوکید ، ذکره جماعة ، وبنوا علیه أنه لا یجامع التوکید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نفسه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سماه بعض الکوفیین دعامة ، لأنه یدعم به الکلام ، أی یقوی ویؤکد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معنوی أیضا ، وهو الاختصاص ، وکثیر من البیانیین یقتصر علیه ، وذکر الزمخشری الثلاثة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الدلالة علی أن الوارد بعده خبر لا صفة ، والتوکید ، وإیجاب أن فائدة المسند ثابتة للمسند إلیه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 البصریون أنه لا محل له ، ثم قال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حرف ، فلا إشکال ، 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ونظیره علی هذا القول أسماء الأفعال فیمن یراها غیر معمولة لشیء ، وأل الموصولة </w:t>
      </w:r>
      <w:r>
        <w:rPr>
          <w:rStyle w:val="FootnoteAnchor"/>
          <w:rtl w:val="true"/>
        </w:rPr>
        <w:footnoteReference w:id="159"/>
      </w:r>
      <w:r>
        <w:rPr>
          <w:rFonts w:ascii="IRNazanin" w:hAnsi="IRNazanin" w:eastAsia="IRNazanin"/>
          <w:color w:val="111111"/>
          <w:sz w:val="28"/>
          <w:sz w:val="28"/>
          <w:szCs w:val="28"/>
          <w:rtl w:val="true"/>
          <w:lang w:bidi="fa-IR"/>
        </w:rPr>
        <w:t xml:space="preserve">، 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محل ، ثم 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بحسب ما بعده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قبله ؛ فمحله بین المبتدأ والخبر رفع ، وبین معمولی ظن نصب ، وبین معمولی کان رفع عند الفراء ، ونصب عند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معمولی إنّ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یحتمل من الأوجه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یحتمل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کُنَّا نَحْنُ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الفصلیة والتوکید ، دون الابتداء لانتصاب ما بعده ، وفی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هو العالم ، وإنّ عمرا هو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الفصلیة والابتداء ، دون التوکید لدخول اللام فی الأولی ولکون ما قبله ظاهرا فی الثانیة ،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یؤکّد الظاهر بالمضمر لأنه ضعیف والظاهر قوی ، ووهم أبو البقاء ؛ فأجاز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التوکید ، وقد یرید أنه توکید لضمیر مستتر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لنفس شانئک ، ویحتمل الثلاثة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أجاز إبدال الضمیر من الظاهر أجاز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هو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البدلیة ، ووهم أبو البقاء ؛ فأجاز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 عِنْدَ اللهِ هُوَ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بدلا من الضمیر المنصوب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مسائل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جرّبتک فسکنت 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الضمیران مبتدأ وخبر ، والجملة خبر کان ، ولو قدّرت الأول فصلا أو توکیدا لقلت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إیاک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تَکُونَ أُمَّةٌ هِیَ أَرْبی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ظهور ما قبله یمنع التوکید ، وتنکیره یمنع الفصل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حتّی یکون أبواه هما اللّذان یهودّانه أو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لکل فأبواه مبتدأ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مبتدأ ثان وخبره للذان والجملة خبر أبواه ، وإما فصل ، وإما بدل من أبواه إذا أجزنا </w:t>
      </w:r>
      <w:r>
        <w:rPr>
          <w:rStyle w:val="FootnoteAnchor"/>
          <w:rtl w:val="true"/>
        </w:rPr>
        <w:footnoteReference w:id="160"/>
      </w:r>
      <w:r>
        <w:rPr>
          <w:rFonts w:ascii="IRNazanin" w:hAnsi="IRNazanin" w:eastAsia="IRNazanin"/>
          <w:color w:val="111111"/>
          <w:sz w:val="28"/>
          <w:sz w:val="28"/>
          <w:szCs w:val="28"/>
          <w:rtl w:val="true"/>
          <w:lang w:bidi="fa-IR"/>
        </w:rPr>
        <w:t xml:space="preserve">إبدال الضمیر من الظاهر ، واللذان خبر أبواه ، وإن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خالیا من الضمیر فأبواه اسم یکون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أو فصل أو بدل ، وعلی الأول فاللذان بالألف ، وعلی الأخیرین هو بالیاء</w:t>
      </w:r>
      <w:r>
        <w:rPr>
          <w:rFonts w:eastAsia="IRNazanin" w:cs="IRNazanin"/>
          <w:color w:val="111111"/>
          <w:sz w:val="28"/>
          <w:szCs w:val="28"/>
          <w:rtl w:val="true"/>
          <w:lang w:bidi="fa-IR"/>
        </w:rPr>
        <w:t xml:space="preserve">. </w:t>
      </w:r>
      <w:bookmarkStart w:id="489" w:name="pg5671_38160"/>
    </w:p>
    <w:p>
      <w:pPr>
        <w:pStyle w:val="Heading4"/>
        <w:numPr>
          <w:ilvl w:val="3"/>
          <w:numId w:val="1"/>
        </w:numPr>
        <w:rPr/>
      </w:pPr>
      <w:bookmarkStart w:id="490" w:name="__RefHeading___Toc3509775_581953129"/>
      <w:bookmarkStart w:id="491" w:name="_Toc175"/>
      <w:bookmarkEnd w:id="489"/>
      <w:bookmarkEnd w:id="490"/>
      <w:r>
        <w:rPr>
          <w:rtl w:val="true"/>
        </w:rPr>
        <w:t>روابط الجملة بما هی خبر عنه</w:t>
      </w:r>
      <w:bookmarkEnd w:id="491"/>
    </w:p>
    <w:p>
      <w:pPr>
        <w:pStyle w:val="BookText"/>
        <w:rPr/>
      </w:pPr>
      <w:r>
        <w:rPr>
          <w:rFonts w:ascii="IRNazanin" w:hAnsi="IRNazanin" w:eastAsia="IRNazanin"/>
          <w:color w:val="111111"/>
          <w:sz w:val="28"/>
          <w:sz w:val="28"/>
          <w:szCs w:val="28"/>
          <w:rtl w:val="true"/>
          <w:lang w:bidi="fa-IR"/>
        </w:rPr>
        <w:t xml:space="preserve">وهی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الضمیر ، وهو الأصل ، ولهذا یربط به مذکورا کزید ضربته ، ومحذوفا مرفوعا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لهما ساحران </w:t>
      </w:r>
      <w:r>
        <w:rPr>
          <w:rStyle w:val="FootnoteAnchor"/>
          <w:rtl w:val="true"/>
        </w:rPr>
        <w:footnoteReference w:id="161"/>
      </w:r>
      <w:r>
        <w:rPr>
          <w:rFonts w:ascii="IRNazanin" w:hAnsi="IRNazanin" w:eastAsia="IRNazanin"/>
          <w:color w:val="111111"/>
          <w:sz w:val="28"/>
          <w:sz w:val="28"/>
          <w:szCs w:val="28"/>
          <w:rtl w:val="true"/>
          <w:lang w:bidi="fa-IR"/>
        </w:rPr>
        <w:t xml:space="preserve">، ومنصوبا کقراءة ابن عامر فی سورة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یقرأ بذلک فی سورة النساء ، بل قرأ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کالجماعة ، لأن قبله جملة فعلیة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فساوی بین الجملتین فی الفعلیة ، بل بین الجمل ؛ لأن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 اللهُ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أغفلوه ، أعنی الترجیح باعتبار ما یعطف علی الجملة ، فإنهم ذکروا رجحان النصب علی الرفع فی باب الاشتغال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وعمرا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للتناسب ، ولم یذکروا مثل 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 وأکرمت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بینهما ، وقول أبی النجم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أصبحت أمّ الخیار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لم أصنع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التوکید لم یصح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 أو علی المفعولیة کان فاسدا معنی ، لما بیناه فی فصل کل ، وضعیفا صناعة ، لأن حق کل متصلة بالضمیر أن لا تستعمل إلا توکیدا أو 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بالنصب والرفع وقراءة </w:t>
      </w:r>
      <w:r>
        <w:rPr>
          <w:rStyle w:val="FootnoteAnchor"/>
          <w:rtl w:val="true"/>
        </w:rPr>
        <w:footnoteReference w:id="162"/>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بالرفع ، ومجرورا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وقول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 المسّ مسّ أرنب والرّیح ریح زرنب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نقل إن أل نائبة عن الضمیر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صَبَرَ وَغَفَرَ 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ذلک منه ، ولا بدّ من هذا التقدیر ، سواء أقدّرنا اللام للابتداء ومن موصولة أو شرطیة أم قدرنا اللام موطئة ومن شرطیة ، أما علی الأول فلأن الجملة خبر ، وأما علی الثانی فلأنه لا بد فی جواب اسم الشرط المرتفع بالابتداء من أن یشتمل علی ضمیر ، سواء قلنا إنه الخبر أو إن الخبر فعل الشرط وهو الصحیح ، وأما الثالث فلأنها جواب القسم فی اللفظ ، وجواب الشرط فی المعنی ، وقول أبی البقاء والحوفی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 لأنها اسمیة ، وقولهما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 إضمار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 لاختصاص ذلک بالشعر ، ویجب علی قولهما أن تکون اللام للابتداء ، لا للتوطئة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یوجد الضمیر فی اللفظ ولا یحصل الرّبط ، وذلک فی 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معطوفا بغیر الواو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عمرو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یعاد العامل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عمرو وقام هو</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بدلا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الجاریة الجاریة أعجبتنی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من الضمیر المستتر العائد علی الجاریة ، وهو فی التقدیر کأنه من جملة أخری ، وقیاس قول من جعل العامل فی البدل نفس العامل فی المبدل منه أن تصحّ المسألة ، ونحو ذلک مسألة الاشتغال ؛ فیجوز النصب والرفع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عمرا وأباه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الرفع والنصب مع الفاء وثم </w:t>
      </w:r>
    </w:p>
    <w:p>
      <w:pPr>
        <w:pStyle w:val="BookText"/>
        <w:rPr/>
      </w:pPr>
      <w:r>
        <w:rPr>
          <w:rFonts w:ascii="IRNazanin" w:hAnsi="IRNazanin" w:eastAsia="IRNazanin"/>
          <w:color w:val="111111"/>
          <w:sz w:val="28"/>
          <w:sz w:val="28"/>
          <w:szCs w:val="28"/>
          <w:rtl w:val="true"/>
          <w:lang w:bidi="fa-IR"/>
        </w:rPr>
        <w:t xml:space="preserve">ومع التصریح بالعامل ، وإذا أبدلت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عمرو لم یجوزا ، علی ما مر من الاختلاف فی عامل البدل ، فإن قدرته بیانا جاز 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بدلا لم یجز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رجلا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زیدا أو نصبته ؛ لأن الصفة والموصوف کالشیء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کَذَّبُوا بِآیاتِنا وَاسْتَکْبَرُوا عَنْها أُولئِکَ أَصْحابُ النَّارِ وَالَّذِینَ آمَنُوا وَعَمِلُوا الصَّالِحاتِ لا نُکَلِّفُ نَفْساً إِلَّا وُسْعَها أُولئِکَ أَصْحابُ الْجَنَّةِ إِنَّ السَّمْعَ وَالْبَصَرَ وَالْفُؤادَ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ابن الحاج المسألة بکون المبتدأ موصولا أو موصوفا والإشارة إشارة البعید ؛ فیمتنع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لمانعین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لمانع ، والحجة علیه فی الآیة الثالثة ، ولا حجة علیه فی الرابعة ؛ لاحتمال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بدلا أو بیانا ، وجوز الفارسی کونه صفة ، وتبعه جماعة منهم أبو البقاء ، وردّه الحوفی بأن الصفة لا تکون أعرف من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المبتدأ بلفظه ، وأکثر وقوع ذلک فی مقام التهویل والتفخیم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 مَا الْحَاقَّةُ وَأَصْحابُ الْیَمِینِ ما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الموت یسبق الموت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نغّص الموت ذا الغنی والفقیرا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بمعناه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جاءنی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أبو عبد الله کنیة له ، أجازه أبو الحسن مستدلا بنحو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یُمَسِّکُونَ بِالْکِتابِ وَأَقامُوا الصَّلاةَ إِنَّا لا نُضِیعُ أَجْرَ الْمُصْلِحِینَ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وأجیب بمنع </w:t>
      </w:r>
    </w:p>
    <w:p>
      <w:pPr>
        <w:pStyle w:val="BookText"/>
        <w:rPr/>
      </w:pPr>
      <w:r>
        <w:rPr>
          <w:rFonts w:ascii="IRNazanin" w:hAnsi="IRNazanin" w:eastAsia="IRNazanin"/>
          <w:color w:val="111111"/>
          <w:sz w:val="28"/>
          <w:sz w:val="28"/>
          <w:szCs w:val="28"/>
          <w:rtl w:val="true"/>
          <w:lang w:bidi="fa-IR"/>
        </w:rPr>
        <w:t xml:space="preserve">کون الذین مبتدأ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سلّم فالرابط العموم ؛ لأن المصلحین أعم من المذکورین ، أو ضمیر محذوف ، أی منهم ، وقال الحوفی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محذوف ، أی مأجورون ؛ والجملة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یشمل المبتدأ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لیت شعری هل إلی أمّ جحدر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الصّبر عنها فلا صبرا</w:t>
      </w:r>
    </w:p>
    <w:p>
      <w:pPr>
        <w:pStyle w:val="BookText"/>
        <w:rPr/>
      </w:pPr>
      <w:r>
        <w:rPr>
          <w:rFonts w:ascii="IRNazanin" w:hAnsi="IRNazanin" w:eastAsia="IRNazanin"/>
          <w:color w:val="111111"/>
          <w:sz w:val="28"/>
          <w:sz w:val="28"/>
          <w:szCs w:val="28"/>
          <w:rtl w:val="true"/>
          <w:lang w:bidi="fa-IR"/>
        </w:rPr>
        <w:t xml:space="preserve">کذا قالوا ، ویلزمهم أن یجیزوا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مات الناس ، وعمرو کلّ الناس یموتون ، وخالد 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المثال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الرابط إعادة المبتدأ بمعناه بناء علی قول أبی الحسن فی صحة تلک المسألة ، وعلی القول بأن أل فی فاعلی نعم وبئس للعهد لا للجنس ، وأما البیت فالرابط فیه إعادة المبتدأ بلفظه ، ولیس العموم فیه مرادا ؛ إذ المراد أنه لا صبر له عنها ؛ لأنه لا صبر له عن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یعطف بفاء السببیة جملة ذات ضمیر علی جملة خالیة منه أو بالعکس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وإنسان عینی یحسر الماء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فیبدو ، وتارات یحمّ فیغرق</w:t>
      </w:r>
    </w:p>
    <w:p>
      <w:pPr>
        <w:pStyle w:val="BookText"/>
        <w:rPr/>
      </w:pPr>
      <w:r>
        <w:rPr>
          <w:rFonts w:ascii="IRNazanin" w:hAnsi="IRNazanin" w:eastAsia="IRNazanin"/>
          <w:color w:val="111111"/>
          <w:sz w:val="28"/>
          <w:sz w:val="28"/>
          <w:szCs w:val="28"/>
          <w:rtl w:val="true"/>
          <w:lang w:bidi="fa-IR"/>
        </w:rPr>
        <w:t>کذا قالوا ، والبیت محتمل لأن یکون أصله یحسر الماء عنه ، أی ینکشف عنه ، وفی المسألة تحقیق تقدم فی موضعه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بالواو ، أجازه هشام وحده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قامت هند وأکرمها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وقعدت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الواو للجمع ؛ فالجملتان کالجملة کمسألة الفاء ، وإنما الواو للجمع فی المفردات لا فی الجمل ؛ </w:t>
      </w:r>
    </w:p>
    <w:p>
      <w:pPr>
        <w:pStyle w:val="BookText"/>
        <w:rPr/>
      </w:pPr>
      <w:r>
        <w:rPr>
          <w:rFonts w:ascii="IRNazanin" w:hAnsi="IRNazanin" w:eastAsia="IRNazanin"/>
          <w:color w:val="111111"/>
          <w:sz w:val="28"/>
          <w:sz w:val="28"/>
          <w:szCs w:val="28"/>
          <w:rtl w:val="true"/>
          <w:lang w:bidi="fa-IR"/>
        </w:rPr>
        <w:t xml:space="preserve">بدلیل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قائم وقاعد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یقوم وقعد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یشتمل علی ضمیر مدلول علی جوابه بالخبر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عمرو إن 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النائبة عن الضمیر ، وهو قول الکوفیین وطائفة من البصریین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وَنَهَی النَّفْسَ عَنِ الْهَوی فَإِنَّ الْجَنَّةَ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مأواه ، وقال المانعون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هی المأوی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الجملة نفس المبتدأ فی المعنی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هجّیری أبی بکر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أخبار ضمیر الشأن والقصّة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شاخِصَةٌ أَبْصارُ الَّذِینَ کَفَرُوا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یُتَوَفَّوْنَ مِنْکُمْ وَیَذَرُونَ أَزْواجاً 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النون علی أن الأصل وأزواج الذین ، وإما کلمة هم مخفوضة محذوفة هی وما أضیف إلیه علی التدریج ، وتقدیرهما إما قبل یتربّصن ، أی أزواجهم یتربصن ، وهو قول الأخفش ، وإما بعده ، أی یتربصن بعدهم ، وهو قول الفراء ،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یتربّص أزواجهم ، ثم جیء بالضمیر مکان الأزواج لتقدم ذکرهن فامتنع ذکر الضمیر ؛ لأن النون لا تضاف لکونها ضمیرا ، وحصل الربط بالضمیر القائم مقام الظاهر المضاف للضمیر</w:t>
      </w:r>
      <w:r>
        <w:rPr>
          <w:rFonts w:eastAsia="IRNazanin" w:cs="IRNazanin"/>
          <w:color w:val="111111"/>
          <w:sz w:val="28"/>
          <w:szCs w:val="28"/>
          <w:rtl w:val="true"/>
          <w:lang w:bidi="fa-IR"/>
        </w:rPr>
        <w:t xml:space="preserve">. </w:t>
      </w:r>
      <w:bookmarkStart w:id="492" w:name="pg5671_38165"/>
    </w:p>
    <w:p>
      <w:pPr>
        <w:pStyle w:val="Heading4"/>
        <w:numPr>
          <w:ilvl w:val="3"/>
          <w:numId w:val="1"/>
        </w:numPr>
        <w:rPr/>
      </w:pPr>
      <w:bookmarkStart w:id="493" w:name="__RefHeading___Toc3509777_581953129"/>
      <w:bookmarkStart w:id="494" w:name="_Toc176"/>
      <w:bookmarkEnd w:id="492"/>
      <w:bookmarkEnd w:id="493"/>
      <w:r>
        <w:rPr>
          <w:rtl w:val="true"/>
        </w:rPr>
        <w:t>الأشیاء التی تحتاج إلی الرابط</w:t>
      </w:r>
      <w:bookmarkEnd w:id="494"/>
    </w:p>
    <w:p>
      <w:pPr>
        <w:pStyle w:val="BookText"/>
        <w:rPr/>
      </w:pP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أحد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المخبر بها ، وقد مضت ، ومن ثمّ کان مردودا قول ابن الطراوة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لأکرمتک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لأکرمتک هو الخبر ، وقول ابن عطیة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وَالْحَقَّ أَقُولُ 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لأملأن خبر الحق الأول فیمن قرأه بالرفع ، وقوله إن التقدیر أن أملأ مردود ؛ لأن أن تصیر الجملة مفردا ، وجواب القسم لا یکون مفردا ، بل الخبر فیهما محذوف ، أی لو لا زید موجود ، والحق قسمی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لأفعلنّ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الموصوف بها ، ولا یربطها إلا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مذکورا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تُنَزِّلَ عَلَیْنا کِتاباً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مقدرا إما مرفوعا کقوله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یقتلوک فإنّ قتلک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عارا علیک ، وربّ قتل عار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هو عار ، أو منصوبا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 حمی تهامة بعد 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شیء حمیت بمستباح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حمیته ، أو مجرورا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 وَلا یُقْبَلُ مِنْها شَفاعَةٌ ، وَلا یُؤْخَذُ مِنْها عَدْلٌ ، وَلا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علی تقدیر فیه أربع مرات ، وقراءة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حینا تمسون </w:t>
      </w:r>
    </w:p>
    <w:p>
      <w:pPr>
        <w:pStyle w:val="BookText"/>
        <w:rPr/>
      </w:pPr>
      <w:r>
        <w:rPr>
          <w:rFonts w:ascii="IRNazanin" w:hAnsi="IRNazanin" w:eastAsia="IRNazanin"/>
          <w:color w:val="111111"/>
          <w:sz w:val="28"/>
          <w:sz w:val="28"/>
          <w:szCs w:val="28"/>
          <w:rtl w:val="true"/>
          <w:lang w:bidi="fa-IR"/>
        </w:rPr>
        <w:t>وحینا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فیه مرتین ، وهل حذف الجار والمجرور معا أو حذف الجار وحده فانتصب الضمیر واتصل بالفعل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ویوما شهدناه سلیما وعامرا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سوی الطّعن النّهال نوافله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شهدنا فیه ، ثم حذف منصوبا؟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عن سیبویه ، والثانی عن أبی الحسن ، وفی أمالی ابن الشّجری 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یکون المحذوف إلا الهاء ، أی أن الجار حذف أولا ، ثم حذف الضمیر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المحذوف إلا فیه ، وقال أکثر النحویین منهم سیبویه والأخفش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الأمران ، والأقیس عندی الأول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مخالف لما نقل غیره ، وزعم أبو حیان أن الأولی أن لا یقدر فی الآیة الأولی ضمیر ، بل یقدر أن الأصل یوما یوم لا تجزی ، بإبدال یوم الثانی من الأول ، ثم حذف المضاف ، ولا یعلم أن مضافا إلی جملة حذف ، ثم إن ادعی أن الجملة باقیة علی محلها من الجر فشاذ ، أو أنها أنیبت عن المضاف ، تکون الجملة مفعولا فی مثل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الموصول بها الأسماء ، ولا یربطها غالبا إلا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مذکورا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عَمِلَتْهُ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وَفِیها ما تَشْتَهِیهِ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مِمَّا تَأْکُلُونَ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مقدرا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وَفِیها ما تَشْتَهِیهِ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والحذف من الصلة أقوی منه من الصفة ، ومن الصفة أقوی منه من الخبر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یربطها ظاهر یخلف الضمیر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فیا ربّ لیلی أنت فی کلّ موطن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وأنت الّذی فی رحمة الله أطمع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قلیل ، قالوا وتقدیره وأنت الذی فی رحمته ، وقد کان یمکنهم أن یقدروا فی رحمتک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الّذین أخلفتنی ما وعدتنی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وأشمتّ بی من کان فیک یلوم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وکأنهم کرهوا بناء قلیل علی قلیل ؛ إذ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مع هذا مقیس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فقلیل غیر مقیس ، وعلی هذا فقول الزمخشری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 السَّماواتِ وَالْأَرْضَ وَجَعَلَ الظُّلُماتِ وَالنُّورَ ثُمَّ الَّذِینَ کَفَرُوا 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یجوز کون العطف بثم علی الجملة الفعلیة ضعیف ؛ لأنه یلزمه أن یکون من هذا القلیل ، فیکون الأصل کفروا به ؛ لأن المعطوف علی الصلة صلة ؛ فلا بد من رابط ، وأما إذا قدر العطف علی الحمد لله وما بعده فلا إشکال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حالا ، ورابطها إما الواو والضمیر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الواو فقط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أَکَلَهُ الذِّئْبُ وَنَحْنُ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والشمس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الضمیر فقط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الفتح فی الصورة الثانیة أنه لا بد من تقدیر الضمیر ، أی طالعة وقت مجیئه ، وزعم الزمخشری فی الثالثة أنها شاذة نادرة ، ولیس کذلک ؛ لورودها فی مواضع من التنزیل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بَعْضُکُمْ لِبَعْضٍ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کانهم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قَبْلَکَ مِنَ الْمُرْسَلِینَ إِلَّا إِنَّهُمْ لَیَأْکُلُونَ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یخلو منهما لفظا فیقدر الضمیر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بالبر قفیز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الواو کقوله یصف غائصا لطلب اللؤلؤ انتصف النهار وهو غائص وصاحبه لا یدری ما حاله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النّهار الماء غامره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ورفیقه بالغیب 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المفسرة لعامل الاسم المشتغل عنه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 ، أو ضربت أخاه ، أو عمرا وأخاه ، أو عمرا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الأخ بیانا ، فإن قدرته بدلا لم یصحّ نصب الاسم علی الاشتغال ، ولا رفعه علی الابتداء ، وکذا لو عطفت بغیر الواو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فَتَعْساً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وتعسا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لفعل محذوف هو الخبر ، ولا یکون الذین منصوبا بمحذوف یفسره تعسا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جدعا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 سقیا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لجماعة منهم أبو حیان ؛ لأن اللام متعلقة بمحذوف ، لا بالمصدر لأنه لا یتعدی بالحرف ، ولیست لام التقویة لأنها لازمة ، ولام التقویة غیر لازمة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بَنِی إِسْرائِیلَ کَمْ آتَیْناهُمْ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فکم مبتدأ أو مفعول لآتینا مقدرا بعده ، وإن قدرتها بیانا لکم کما هی بیان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واحد من الوجهین ، لعدم الراجع حینئذ إلی کم ، وإنما هی مفعول ثان مقدم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أعشرین درهما أعطیتک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الزمخشری فی کم الخبریة والاستفهامیة ، ولم یذکر النحویون أن کم الخبریة تعلّق العامل عن العمل ، وجوّز بعضهم زیادة من کما قدمنا ، وإنما تزاد بعد الاستفهام بهل خاصة ، وقد یکون </w:t>
      </w:r>
    </w:p>
    <w:p>
      <w:pPr>
        <w:pStyle w:val="BookText"/>
        <w:rPr/>
      </w:pPr>
      <w:r>
        <w:rPr>
          <w:rFonts w:ascii="IRNazanin" w:hAnsi="IRNazanin" w:eastAsia="IRNazanin"/>
          <w:color w:val="111111"/>
          <w:sz w:val="28"/>
          <w:sz w:val="28"/>
          <w:szCs w:val="28"/>
          <w:rtl w:val="true"/>
          <w:lang w:bidi="fa-IR"/>
        </w:rPr>
        <w:t xml:space="preserve">تجویزه ذلک علی قول من لا یشترط کون الکلام غیر موجب مطلقا ، أو علی قول من یشترطه فی غیر باب التمییز ، ویری أنها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 من زیت ، وخاتم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 لا مبینة للجنس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البعض والاشتمال ، ولا یربطهما إلا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ملفوظا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عَمُوا وَصَمُّوا کَثِیرٌ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الشَّهْرِ الْحَرامِ قِتالٍ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منهم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 خلف عن الضمیر ، أی ناره ، وقال الأعشی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حول ثواء ثویته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لبانات ویسأم سائم</w:t>
      </w:r>
    </w:p>
    <w:p>
      <w:pPr>
        <w:pStyle w:val="BookText"/>
        <w:rPr/>
      </w:pPr>
      <w:r>
        <w:rPr>
          <w:rFonts w:ascii="IRNazanin" w:hAnsi="IRNazanin" w:eastAsia="IRNazanin"/>
          <w:color w:val="111111"/>
          <w:sz w:val="28"/>
          <w:sz w:val="28"/>
          <w:szCs w:val="28"/>
          <w:rtl w:val="true"/>
          <w:lang w:bidi="fa-IR"/>
        </w:rPr>
        <w:t xml:space="preserve">أی ثوبته فیه ، فالهاء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وهی ضمیر الثّواء ، لأن الجملة صفته ، والهاء رابط الصفة ، والضمیر المقدر رابط للبدل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بالمبدل منه وهو حول ، وزعم ابن سیده أنه یجوز کون الهاء من ثویته للحول علی الاتساع فی ضمیر الظرف بحذف کلمه فی ، ولیس بشی ، لخلو الصفة حینئذ من ضمیر الموصوف ، ولاشتراط الرابط فی بدل البعض وجب فی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بثلاثة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بتقدیر منهم ، لأنه لو اتبع لکان بدل بعض من غیر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یحتج بدل الکل إلی رابط لأنه نفس المبدل منه فی المعنی ، کما أن الجملة التی هی نفس المبتدأ لا تحتاج إلی رابط لذلک</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الصفة المشبهة ، ولا یربطه أیضا إلا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ملفوظا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مقدرا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p>
    <w:p>
      <w:pPr>
        <w:pStyle w:val="BookText"/>
        <w:rPr/>
      </w:pPr>
      <w:r>
        <w:rPr>
          <w:rFonts w:ascii="Amiri" w:hAnsi="Amiri" w:eastAsia="Amiri" w:cs="Amiri"/>
          <w:color w:val="111111"/>
          <w:sz w:val="28"/>
          <w:sz w:val="28"/>
          <w:szCs w:val="28"/>
          <w:rtl w:val="true"/>
          <w:lang w:bidi="ar-SA"/>
        </w:rPr>
        <w:t xml:space="preserve">منه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خلف عن الضمیر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لِلْمُتَّقِینَ لَحُسْنَ مَآبٍ جَنَّاتِ عَدْنٍ مُفَتَّحَةً لَهُمُ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بدل أو بیان ، والثانی یمنعه البصریین ؛ لأنه لا یجوز عندهم أن یقع عطف البیان فی النکرات ، وقول الزمخشری إنه معرفة لأن عدنا علم علی الإقامة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الَّتِی وَعَدَ الرَّحْمنُ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تعینت البدلیة بالاتفاق ، إذ لا تبین المعرفة النکرة ، ولکن قوله ممنوع ، وإنما عدن مصدر عدن ، فهو نکرة ، والتی فی الآیة بدل لا نعت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جنات لاختصاصها بالإضافة ، أو صفة لها ، لا صفة لحسن ؛ لأنه مذکر ، ولأن البدل لا یتقدم علی النعت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ما لم یسمّ فاعله أو بدل من ضمیر مستتر ، والأول أولی ؛ لضعف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بامرأة حسنة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وعلیهما فلا بد من تقدیر أن الأصل الأبواب منها أو أبوابها ، ونابت أل عن الضمیر ، وهذا البدل بدل بعض لا اشتمال خلافا للزمخشری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اسم الشرط المرفوع بالابتداء ، ولا یربطه أیضا إلا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مذکورا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بَعْدُ مِنْکُمْ فَإِنِّی أُعَذِّبُهُ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مقدرا أو منوبا عنه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فِیهِنَّ الْحَجَّ فَلا رَفَثَ وَلا فُسُوقَ وَلا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منه ، أو الأصل فی حجه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وَاتَّقی فَإِنَّ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تکن الحضارة أعجبته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رجال بادیة ترانا؟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الزمخشری فی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الرابط عموم المتقین ، والظاهر أنه لا عموم فیها ، وأن المتقین مساوون لمن تقدم ذکره ، وإنما الجواب فی </w:t>
      </w:r>
    </w:p>
    <w:p>
      <w:pPr>
        <w:pStyle w:val="BookText"/>
        <w:rPr/>
      </w:pPr>
      <w:r>
        <w:rPr>
          <w:rFonts w:ascii="IRNazanin" w:hAnsi="IRNazanin" w:eastAsia="IRNazanin"/>
          <w:color w:val="111111"/>
          <w:sz w:val="28"/>
          <w:sz w:val="28"/>
          <w:szCs w:val="28"/>
          <w:rtl w:val="true"/>
          <w:lang w:bidi="fa-IR"/>
        </w:rPr>
        <w:t xml:space="preserve">الآیتین والبیت محذوف وتقدیره فی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 الله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 ، وفی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علی صفته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العاملان فی باب التنازع ، فلا بد من ارتباطهما إما بعاطف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وقعد أخواک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عمل أوّلهما فی ثانیهما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کانَ یَقُولُ سَفِیهُنا عَلَی اللهِ شَطَطاً وَأَنَّهُمْ ظَنُّوا کَما ظَنَنْتُمْ أَنْ لَنْ یَبْعَثَ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کون ثانیهما جوابا للأول ، إما جوابیة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یَسْتَغْفِرْ لَکُمْ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جوابیة السؤال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ذلک من أوجه الارتباط ، ولا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قعد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بطل قول الکوفیین إن من التنازع قول أمریء القیس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کفانی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ولم أطلب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قلیل من المال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وإنه حجة علی رجحان اختیار إعمال الأول ، لأن الشاعر فصیح وقد ارتکبه مع لزوم حذف مفعول الثانی وترک إعمال الثانی مع تمکنه منه وسلامته من الحذف والصواب أنه لیس من التنازع فی شیء ، لاختلاف مطلوبی العاملین ، فإن کفانی طالب للقلیل ، وأطلب طالب للملک محذوفا للدلیل ، ولیس طالبا للقلیل ، لئلا یلزم فساد المعنی ، وذلک لأن التنازع یوجب تقدیر قوله ولم أطلب معطوفا علی کفانی ، وحینئذ یلزم کونه مثبتا ، لأنه حینئذ داخل فی حیز الامتناع المفهوم من لو ، وإذا امتنع النفی جاء الإثبات ، فیکون قد أثبت طلبه للقلیل بعد ما نفاه بقوله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ولو أن ما أسعی لأدنی معیشة</w:t>
      </w:r>
    </w:p>
    <w:p>
      <w:pPr>
        <w:pStyle w:val="BookText"/>
        <w:rPr/>
      </w:pPr>
      <w:r>
        <w:rPr>
          <w:rFonts w:ascii="IRNazanin" w:hAnsi="IRNazanin" w:eastAsia="IRNazanin"/>
          <w:color w:val="111111"/>
          <w:sz w:val="28"/>
          <w:sz w:val="28"/>
          <w:szCs w:val="28"/>
          <w:rtl w:val="true"/>
          <w:lang w:bidi="fa-IR"/>
        </w:rPr>
        <w:t>وإنما لم یجز أن یقدر مستأنفا لأنه لا ارتباط حینئذ بینه وبین کفانی ؛ فلا تنازع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التنازع علی تقدیر الواو للحال ، فإنک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دعوته لأجابنی غیر متوان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أفادت لو انتفاء الدعاء والإجابة دون انتفاء عدم التوانی حتی یلزم إثبات التوانی؟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ذلک قوم منهم ابن الحاجب فی شرح المفصل ووجّه به قول الفارسی والکوفیین إن البیت من التنازع وإعمال الأول ، وفیه نظر ؛ لأن المعنی حینئذ لو ثبت أنی أسعی لأدنی معیشة لکفانی القلیل فی حالة أنی غیر طالب له ؛ فیکون انتفاء کفایة القلیل المقیدة بعدم طلبه موقوفا علی طلبه له ؛ فیتوقف عدم الشیء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ولهذه القاعدة أیضا بطن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تَبَیَّنَ لَهُ قالَ أَعْلَمُ أَنَّ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فاعل تبین ضمیر راجع إلی المصدر المفهوم من أن وصلتها بناء علی أن تبین وأعلم قد تنازعاه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ارتباط بین تبین وأعلم ، علی أنه لو صح لم یحسن حمل التنزیل علیه ؛ لضعف الإضمار قبل الذکر فی باب التنازع ، حتی إن الکوفیین لا یجیزونه البتة ، وضعف حذف مفعول العامل الثانی إذا أهمل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وضربت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البصریین لا یجیزونه إلا فی الضرورة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أن مفعول أطلب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محذوفا کما قدمنا ، وأن فاعل تبین ضمیر 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للمصدر ، أی فلما تبین له تبین کما قالوا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الْآیاتِ لَیَسْجُنُنَّهُ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لشیء دل علیه الکلام ، أی فلما تبین له الأمر أو ما أشکل علیه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غدا فأتنی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کان </w:t>
      </w:r>
    </w:p>
    <w:p>
      <w:pPr>
        <w:pStyle w:val="BookText"/>
        <w:rPr/>
      </w:pPr>
      <w:r>
        <w:rPr>
          <w:rFonts w:ascii="IRNazanin" w:hAnsi="IRNazanin" w:eastAsia="IRNazanin"/>
          <w:color w:val="111111"/>
          <w:sz w:val="28"/>
          <w:sz w:val="28"/>
          <w:szCs w:val="28"/>
          <w:rtl w:val="true"/>
          <w:lang w:bidi="fa-IR"/>
        </w:rPr>
        <w:t>هو ، أی ما نحن علیه من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التوکید الأول ، وإنما یربطها الضمیر الملفوظ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نفسه ، والزیدان کلاهما ، والقوم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کان مردودا قول الهروی فی الذخائر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التوکید ، وقول بعض من عاصرناه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جمیعا توکید لما ، ولو کان کذا لقیل جمیعه ، ثم التوکید بجمیع قلیل ، فلا یحمل علیه التنزیل ، والصواب أنه حال ، وقول الفراء والزمخشری 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کلا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کلا توکید ، والصواب أنها بدل ، وإبدال الظاهر من ضمیر الحاضر بدل کلّ جائز إذا کان مفیدا للإحاطة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ثلاثتکم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الکل لا یحتاج إلی ضمیر ، ویجوز لکل أن تلی العوامل إذا لم تتصل بالضمیر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مجیئها بدلا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إلا فی الضرورة ، فهذا أحسن ما قیل فی هذه القراءة ، وخرّجها ابن مالک علی أن کلا حال ، وفیه 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تنکیر کل بقطعها عن الإضافة لفظا ومعنی ، وهو نادر ،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بهم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جمیعا ، وتقدیم الحال علی عاملها الظرفی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واحترزت بذکر الأول عن أجمع وأخواته ، فإنها إنما تؤکد بعد کل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bookmarkStart w:id="495" w:name="pg5671_38174"/>
    </w:p>
    <w:p>
      <w:pPr>
        <w:pStyle w:val="Heading4"/>
        <w:numPr>
          <w:ilvl w:val="3"/>
          <w:numId w:val="1"/>
        </w:numPr>
        <w:rPr/>
      </w:pPr>
      <w:bookmarkStart w:id="496" w:name="__RefHeading___Toc3509779_581953129"/>
      <w:bookmarkStart w:id="497" w:name="_Toc177"/>
      <w:bookmarkEnd w:id="495"/>
      <w:bookmarkEnd w:id="496"/>
      <w:r>
        <w:rPr>
          <w:rtl w:val="true"/>
        </w:rPr>
        <w:t>الأمور التی یکتسبها الاسم بالإضافة</w:t>
      </w:r>
      <w:bookmarkEnd w:id="497"/>
    </w:p>
    <w:p>
      <w:pPr>
        <w:pStyle w:val="BookText"/>
        <w:rPr/>
      </w:pPr>
      <w:r>
        <w:rPr>
          <w:rFonts w:ascii="IRNazanin" w:hAnsi="IRNazanin" w:eastAsia="IRNazanin"/>
          <w:color w:val="111111"/>
          <w:sz w:val="28"/>
          <w:sz w:val="28"/>
          <w:szCs w:val="28"/>
          <w:rtl w:val="true"/>
          <w:lang w:bidi="fa-IR"/>
        </w:rPr>
        <w:t xml:space="preserve">وهی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امرأة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والمراد بالتخصیص الذی لم یبلغ درجة التعریف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غلام ، ولکنه لم یتمیز بعینه کما یتمیز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التخفیف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زید ، وضاربا عمرو ، وضاربو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الحال أو الاستقبال ؛ فإن الأصل فیهن أن یعملن النصب ، ولکن الخفض أخفّ </w:t>
      </w:r>
      <w:r>
        <w:rPr>
          <w:rStyle w:val="FootnoteAnchor"/>
          <w:rtl w:val="true"/>
        </w:rPr>
        <w:footnoteReference w:id="168"/>
      </w:r>
      <w:r>
        <w:rPr>
          <w:rFonts w:ascii="IRNazanin" w:hAnsi="IRNazanin" w:eastAsia="IRNazanin"/>
          <w:color w:val="111111"/>
          <w:sz w:val="28"/>
          <w:sz w:val="28"/>
          <w:szCs w:val="28"/>
          <w:rtl w:val="true"/>
          <w:lang w:bidi="fa-IR"/>
        </w:rPr>
        <w:t xml:space="preserve">منه ؛ إذ لا تنوین معه ولا نون ، ویدلّ علی أن هذه الإضافة لا تفید التعریف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الضاربا زید ، والضاربو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یجتمع علی الاسم تعریفان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توصف النکرة بالمعرفة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به حوش الفؤاد مبطّنا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سهدا إذا ما نام لیل الهوجل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تنتصب المعرفة علی الحال ، وقول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غابطنا لو کان یطلبکم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 مباعدة منکم وحرمانا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تدخل ربّ علی المعارف ، وفی التحفة أن ابن مالک ردّ علی ابن الحاجب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تفید إلا تخفیفا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تفید أیضا التخصص ، </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سهو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ولیس أصله ضاربا فقط ؛ فالتخصیص حاصل بالمعمول قبل أن تأنی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الوصف بمعنی الحال والاستقبال ؛ فإضافته محضة تفید التعریف والتخصیص ؛ لأنها لیست فی تقدیر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صحّ وصف اسم الله تعالی بمالک یوم الدین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باسم الفاعل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الماضی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مالک عبیده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مالک الأمور یوم الدین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قرأ أبو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الزمان المستمر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بمنزلة قولک مولی العبید ، اه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حسن ، إلا أنه نقض هذا المعنی الثانی عند ما تکلم علی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اللَّیْلَ سَکَناً وَالشَّمْسَ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بجر الشمس والقمر عطفا علی اللیل ، وبنصبهما بإضمار جعل أو عطفا علی محل اللیل ، لأن اسم الفاعل هنا لیس فی معنی المضی فتکون إضافته حقیقیة ، بل هو دال علی جعل مستمر فی الأزمنة المختلفة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الْحَبِّ وَالنَّوی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قادر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تقصد زمانا دون زمان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 أن إضافة الوصف إنما تکون حقیقیة إذا کان بمعنی الماضی ، وأنه إذا کان لإفادة حدث مستمر فی الأزمنة کانت إضافته غیر حقیقیة ، وکان عاملا ، ولیس الأمر کذلک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القبح أو التجوز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بالرجل الحسنِ الوجهِ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الوجه إن رفع قبح الکلام ، لخلو الصفة لفظا عن ضمیر الموصوف ، وإن نصب حصل التجوز بإجرائک الوصف القاصر مجری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 المؤنث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إنارة العقل مکسوف بطوع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 عاصی الهوی یزداد تنویرا</w:t>
      </w:r>
    </w:p>
    <w:p>
      <w:pPr>
        <w:pStyle w:val="BookText"/>
        <w:rPr/>
      </w:pPr>
      <w:r>
        <w:rPr>
          <w:rFonts w:ascii="Amiri" w:hAnsi="Amiri" w:eastAsia="Amiri" w:cs="Amiri"/>
          <w:color w:val="111111"/>
          <w:sz w:val="28"/>
          <w:sz w:val="28"/>
          <w:szCs w:val="28"/>
          <w:rtl w:val="true"/>
          <w:lang w:bidi="ar-SA"/>
        </w:rPr>
        <w:t xml:space="preserve">ویحتمل أن یکون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السَّاعَةَ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الوصف حیث لا إضافة ، ولکن ذکر الفراء أنهم التزموا التذکیر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یرد قرب النسب ، قصدا للفرق ، وأما قول الجوهری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التذکیر لکون التأنیث مجازیا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فوهم ، لوجوب التأنیث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طالعة ، والموعظة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یفترق حکم المجازی والحقیقی الظاهرین ، لا المضمرین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تأنیث المذکر ، کقولهم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بعض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تلتفطه بعض السیارة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یکون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وَکُنْتُمْ عَلی شَفا حُفْرَةٍ مِنَ النَّارِ فَأَنْقَذَکُمْ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الشّفا ، ویحتمل أن الضمیر للنار ، وفیه بعد ، لأنهم ما کانوا فی النار حتی ینفذوا منها ، وأن الأصل فله عشر حسنات أمثالها ؛ فالمعدود فی الحقیقة الموصوف ، وهو مؤنث ،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اللّیالی أسرعت فی 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نقضن کلی ونقضن بعضی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حبّ الدّیار شغفن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حبّ من سکن الدّیارا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وأنشد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وتشرق بالقول الّذی قد أذعته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شرقت صدر القناة من الدّم</w:t>
      </w:r>
    </w:p>
    <w:p>
      <w:pPr>
        <w:pStyle w:val="BookText"/>
        <w:rPr/>
      </w:pPr>
      <w:r>
        <w:rPr>
          <w:rFonts w:ascii="IRNazanin" w:hAnsi="IRNazanin" w:eastAsia="IRNazanin"/>
          <w:color w:val="111111"/>
          <w:sz w:val="28"/>
          <w:sz w:val="28"/>
          <w:szCs w:val="28"/>
          <w:rtl w:val="true"/>
          <w:lang w:bidi="fa-IR"/>
        </w:rPr>
        <w:t xml:space="preserve">وإلی هذا البیت یشیر ابن حزم الظاهریّ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صدیقا مثل ما ، واحذر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کعمرو بین عرب وأعجم</w:t>
      </w:r>
    </w:p>
    <w:p>
      <w:pPr>
        <w:pStyle w:val="BookText"/>
        <w:rPr/>
      </w:pPr>
      <w:r>
        <w:rPr>
          <w:rFonts w:ascii="IRNazanin" w:hAnsi="IRNazanin" w:eastAsia="IRNazanin"/>
          <w:color w:val="111111"/>
          <w:sz w:val="28"/>
          <w:sz w:val="28"/>
          <w:szCs w:val="28"/>
          <w:rtl w:val="true"/>
          <w:lang w:bidi="fa-IR"/>
        </w:rPr>
        <w:t xml:space="preserve">فإنّ صدیق السّوء یزری ، وشاهدی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شرقت صدر القناة من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 بما الکنایة عن الرجل الناقص کنقص ما الموصولة ، وبعمرو الکنایة عن الرجل المرید أخذ ما لیس له کأخذ عمرو الواو فی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هذه المسألة والتی قبلها صلاحیة المضاف للاستغناء عنه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زید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هند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ردّ ابن مالک فی التوضیح قول أبی الفتح فی توجیهه قراءة أبی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 نفسا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بتأنیث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بعض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المضاف لو سقط هنا لقیل نفسا لا تنفع بتقدیم المفعول لیرجع إلیه الضمیر المستتر المرفوع الذی ناب عن الإیمان فی الفاعلیة ، ویلزم من ذلک تعدّی فعل المضمر المتصل إلی ظاهره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أنه ظلم نفسه ، وذلک 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أنا أبو المنهال بعض الأحیان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المتنبی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یوم سررتنی بوصال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تسؤنی ثلاثة بصدود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 فی البیت استفهامیة یراد بها النفی ، لا شرطیة ؛ لأنه لو قیل مکان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انعکس المعنی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أنها شرطیة أن الجملة المنفیة إن استؤنفت ولم تربط بالأولی فسد المعنی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الرّبط حاصل بتقدیرها صفة لوصال ، والرابط محذوف ، أی لم ترعنی بعده ، ثم حذفا دفعة أو علی التدریج ، أو حالا من تاء المخاطب ، والرابط فاعلها ، وهی حال مقدرة ، أو معطوفة بفاء محذوفة فلا موضع لها ، أی ما سررتنی غیر مقدر أنک تروعنی ، ومن روی ثلاثة بالرفع فالحالیة ممتنعة ؛ لعدم الرابط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ناصبه ینقلبون ، ویعلم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عن العمل بالاستفهام ،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ستعلم لیلی أیّ دین تداینت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 غریم للتّقاضی غریمها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الأولی واجبة النصب بما بعدها کما فی الآیة ، إلا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کقولک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تداینت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مفعول مطلق ؛ لأنها لم تضف لمصدر ، والثانیة واجبة الرفع بالابتداء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أَیُّ الْحِزْبَیْنِ أَحْصی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أَیُّنا أَشَدُّ عَذاباً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التصدیر ؛ ولهذا وجب تقدیم 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صبیحه أیّ یوم 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فی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أیّهم أکرمت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ومجرورها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أیّهم أنت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ووجب الرفع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أبو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یشیر قول بعض الفضلاء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بأرباب الصّدور ؛ فمن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لأرباب الصّدور تصدّرا</w:t>
      </w:r>
    </w:p>
    <w:p>
      <w:pPr>
        <w:pStyle w:val="BookText"/>
        <w:rPr/>
      </w:pPr>
      <w:r>
        <w:rPr>
          <w:rFonts w:ascii="IRNazanin" w:hAnsi="IRNazanin" w:eastAsia="IRNazanin"/>
          <w:color w:val="111111"/>
          <w:sz w:val="28"/>
          <w:sz w:val="28"/>
          <w:szCs w:val="28"/>
          <w:rtl w:val="true"/>
          <w:lang w:bidi="fa-IR"/>
        </w:rPr>
        <w:t xml:space="preserve">وإیّاک أن ترضی صحابة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فتنحطّ قدرا من علاک وتحقرا</w:t>
      </w:r>
    </w:p>
    <w:p>
      <w:pPr>
        <w:pStyle w:val="BookText"/>
        <w:rPr/>
      </w:pPr>
      <w:r>
        <w:rPr>
          <w:rFonts w:ascii="IRNazanin" w:hAnsi="IRNazanin" w:eastAsia="IRNazanin"/>
          <w:color w:val="111111"/>
          <w:sz w:val="28"/>
          <w:sz w:val="28"/>
          <w:szCs w:val="28"/>
          <w:rtl w:val="true"/>
          <w:lang w:bidi="fa-IR"/>
        </w:rPr>
        <w:t xml:space="preserve">فرفع أبو من ثم خفض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قولی مغریا ومحذّرا</w:t>
      </w:r>
    </w:p>
    <w:p>
      <w:pPr>
        <w:pStyle w:val="BookText"/>
        <w:rPr/>
      </w:pPr>
      <w:r>
        <w:rPr>
          <w:rFonts w:ascii="IRNazanin" w:hAnsi="IRNazanin" w:eastAsia="IRNazanin"/>
          <w:color w:val="111111"/>
          <w:sz w:val="28"/>
          <w:sz w:val="28"/>
          <w:szCs w:val="28"/>
          <w:rtl w:val="true"/>
          <w:lang w:bidi="fa-IR"/>
        </w:rPr>
        <w:t xml:space="preserve">والإشارة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خفض 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 امریء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أبانا فی عرانین وبله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 أناس فی بجاد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لکبیر ، فکان حقه الرفع ، ولکنه خفض لمجاورته المخفوض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خمسة عشر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أعربه ، والأکثر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 وذلک فی ثلاثة أبواب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المضاف مبهما کغیر ومثل ودون ، وقد استدل علی ذلک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وَحِیلَ بَیْنَهُمْ وَبَیْنَ ما یَشْتَهُونَ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ومنّا دون ذلک قاله الأخفش ، وخولف ، وأجیب عن الأول بأن نائب الفاعل ضمیر المصدر ، أی وحیل هو ، أی الحول ، کما 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یبخل علیک ویعتلل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یسؤک ، وإن یکشف غرامک تدرب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أی ویعتلل هو ، أی الاعتلال ، ولا بدّ عندی من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مدلولا علیها بالمذکورة ، وتکون حالا من المضمر ؛ لیتقید بها فتفید ما لم یفده الفعل ، وعن الثانی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الموصوف ، أی ومنا قوم دون ذلک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ظعن ومنّا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منا فریق ظعن ومنا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 ومنها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تَقَطَّعَ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فتح بینا ، قاله الأخفش ، ویؤیده قراءة الرفع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ظرف ، والفاعل ضمیر مستتر راجع إلی مصدر الفعل ، أی لقد وقع النقطع ، أو إلی الوصل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نَری مَعَکُمْ شُفَعاءَکُمُ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التهاجر ، وهو یستلزم عدم التواصل ، أو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الفعلین تنازعاه ، ویؤید التأویل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بأمر الحزم لو أستطیعه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حیل بین العیر والنّزوان</w:t>
      </w:r>
    </w:p>
    <w:p>
      <w:pPr>
        <w:pStyle w:val="BookText"/>
        <w:rPr/>
      </w:pP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إضافته لمعرب ، ومنها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أَنَّکُمْ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مثلا ، وقراءة بعض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یُصِیبَکُمْ مِثْلُ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وقول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إذ هم قریش وإذ ما مثلهم بشر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 ابن مالک أن ذلک لا یکون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لمخالفتها للمبهمات ؛ فإنها تثنی وتجمع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أُمَمٌ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والشّرّ بالشر عند الله مثلان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حقّ یحق ، وأصله حاقّ فقصر ، کما قیل برّ وسرّ ونمّ ؛ ففیه ضمیر مستتر ،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منه ، وأن فاعل یصیبکم ضمیره تعالی لتقدمه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تَوْفِیقِی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 وأما بیت الفرزدق ففیه أجوبة مشهورة ، ومنها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یمنع الشّرب منها غیر أن نطقت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حمامة فی غصون ذات أو قال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لیمنع وقد جاء مفتوحا ، ولا یأتی فیه بحث ابن مالک ؛ لأن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 وأغیار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المضاف غیر مبهم لم یبن ، وأما قول الجرجانی وموافقیه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مبنی فمردود ، ویلزمهم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غلامک ، وغلامه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المضاف زمانا مبهما ، والمضاف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خِزْیِ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یقرآن بجر یوم وفتحه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زمانا مبهما والمضاف إلیه فعل مبنی ، بناء أصلیا کان بناء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عاتبت المشیب علی 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ألمّا أصح والشّیب وازع؟</w:t>
      </w:r>
    </w:p>
    <w:p>
      <w:pPr>
        <w:pStyle w:val="BookText"/>
        <w:rPr/>
      </w:pPr>
      <w:r>
        <w:rPr>
          <w:rFonts w:ascii="IRNazanin" w:hAnsi="IRNazanin" w:eastAsia="IRNazanin"/>
          <w:color w:val="111111"/>
          <w:sz w:val="28"/>
          <w:sz w:val="28"/>
          <w:szCs w:val="28"/>
          <w:rtl w:val="true"/>
          <w:lang w:bidi="fa-IR"/>
        </w:rPr>
        <w:t>أو بناء عارضا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لأجتذبن منهنّ قلبی تحلّما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یستصبین کلّ حلیم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 بالفتح ، وهو أرجح من الإعراب عند ابن مالک ، ومرجوح عند ابن عصفور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کان المضاف إلیه فعلا معربا أو جملة اسمیة ، فقال البصریون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الإعراب ، والصحیح جواز البناء ، ومنه قراءة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یَنْفَعُ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یوم ، وقراءة غیر أبی عمرو وابن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هذا حین أسلو یهیجنی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الصّبا من حیث یطّلع الفجر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علی حین الکرام قلیل</w:t>
      </w:r>
    </w:p>
    <w:p>
      <w:pPr>
        <w:pStyle w:val="BookText"/>
        <w:rPr/>
      </w:pPr>
      <w:r>
        <w:rPr>
          <w:rFonts w:ascii="IRNazanin" w:hAnsi="IRNazanin" w:eastAsia="IRNazanin"/>
          <w:color w:val="111111"/>
          <w:sz w:val="28"/>
          <w:sz w:val="28"/>
          <w:szCs w:val="28"/>
          <w:rtl w:val="true"/>
          <w:lang w:bidi="fa-IR"/>
        </w:rPr>
        <w:t xml:space="preserve">وأنّی لا أخزی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سخیّ ، وأخزی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p>
    <w:p>
      <w:pPr>
        <w:pStyle w:val="BookText"/>
        <w:rPr/>
      </w:pPr>
      <w:r>
        <w:rPr>
          <w:rFonts w:ascii="IRNazanin" w:hAnsi="IRNazanin" w:eastAsia="IRNazanin"/>
          <w:color w:val="111111"/>
          <w:sz w:val="28"/>
          <w:sz w:val="28"/>
          <w:szCs w:val="28"/>
          <w:rtl w:val="true"/>
          <w:lang w:bidi="fa-IR"/>
        </w:rPr>
        <w:t>رویا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ویحکی أن ابن الأخضر سئل بحضرة ابن الأبرش عن وجه النصب فی 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لمتنی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الّتی تستکّ منها المسامع</w:t>
      </w:r>
    </w:p>
    <w:p>
      <w:pPr>
        <w:pStyle w:val="BookText"/>
        <w:rPr/>
      </w:pPr>
      <w:r>
        <w:rPr>
          <w:rFonts w:ascii="IRNazanin" w:hAnsi="IRNazanin" w:eastAsia="IRNazanin"/>
          <w:color w:val="111111"/>
          <w:sz w:val="28"/>
          <w:sz w:val="28"/>
          <w:szCs w:val="28"/>
          <w:rtl w:val="true"/>
          <w:lang w:bidi="fa-IR"/>
        </w:rPr>
        <w:t xml:space="preserve">مقالة أن قد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أناله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من تلقاء مثلک رائع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قوم فصاحب خیارهم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تصحب الأردی فتردی مع الرّدی</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 فقال ابن الأبرش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 یرید أنه لما أضیف إلی المبنی اکتسب منه البناء ؛ فهو مفتوح لا منصوب ، ومحله الرفع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بالرفع ، وهذا الجواب عندی غیر جید ، لعدم إبهام المضاف ، ولو صحّ لصح البناء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غلامک ، وفرسه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مما لا قائل به ، وقد مضی أن ابن مالک منع البناء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إبهامها </w:t>
      </w:r>
      <w:bookmarkStart w:id="498" w:name="pg5671_38183"/>
    </w:p>
    <w:p>
      <w:pPr>
        <w:pStyle w:val="BookText"/>
        <w:rPr/>
      </w:pPr>
      <w:bookmarkEnd w:id="498"/>
      <w:r>
        <w:rPr>
          <w:rFonts w:ascii="IRNazanin" w:hAnsi="IRNazanin" w:eastAsia="IRNazanin"/>
          <w:color w:val="111111"/>
          <w:sz w:val="28"/>
          <w:sz w:val="28"/>
          <w:szCs w:val="28"/>
          <w:rtl w:val="true"/>
          <w:lang w:bidi="fa-IR"/>
        </w:rPr>
        <w:t xml:space="preserve">لکونها تثنی وتجمع ، فما ظنک بهذا؟ وإنما هو منصوب علی إسقاط الباء ، أو بإضمار أعنی أو علی المصدریة ، وفی البیت إشکال لو سأل السائل عنه لکان أولی ، وهو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قولک ، ولا یضاف الشیء إلی نفسه ، وجوابه أن الأصل مقالة فحذف التنوین للضرورة لا للاضافة ، وأن وصلتها بدل من مقالة ،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خبر لمحذوف ، وقد یکون الشاعر إنما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التنوین ونقل حرکة الهمزة ، فأنشده الناس بتحقیقها ، فاضطروا إلی حذف التنوین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مصدر للمتنی المذکورة ، أو لأخری محذوفة</w:t>
      </w:r>
      <w:r>
        <w:rPr>
          <w:rFonts w:eastAsia="IRNazanin" w:cs="IRNazanin"/>
          <w:color w:val="111111"/>
          <w:sz w:val="28"/>
          <w:szCs w:val="28"/>
          <w:rtl w:val="true"/>
          <w:lang w:bidi="fa-IR"/>
        </w:rPr>
        <w:t>.</w:t>
      </w:r>
    </w:p>
    <w:p>
      <w:pPr>
        <w:pStyle w:val="Heading4"/>
        <w:numPr>
          <w:ilvl w:val="3"/>
          <w:numId w:val="1"/>
        </w:numPr>
        <w:rPr/>
      </w:pPr>
      <w:bookmarkStart w:id="499" w:name="__RefHeading___Toc3509781_581953129"/>
      <w:bookmarkStart w:id="500" w:name="_Toc178"/>
      <w:bookmarkEnd w:id="499"/>
      <w:r>
        <w:rPr>
          <w:rtl w:val="true"/>
        </w:rPr>
        <w:t>الأمور التی لا یکون الفعل معها إلا قاصرا</w:t>
      </w:r>
      <w:bookmarkEnd w:id="500"/>
    </w:p>
    <w:p>
      <w:pPr>
        <w:pStyle w:val="BookText"/>
        <w:rPr/>
      </w:pPr>
      <w:r>
        <w:rPr>
          <w:rFonts w:ascii="IRNazanin" w:hAnsi="IRNazanin" w:eastAsia="IRNazanin"/>
          <w:color w:val="111111"/>
          <w:sz w:val="28"/>
          <w:sz w:val="28"/>
          <w:szCs w:val="28"/>
          <w:rtl w:val="true"/>
          <w:lang w:bidi="fa-IR"/>
        </w:rPr>
        <w:t xml:space="preserve">وهی 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فعل بالضم کظرف وشرف ، لأنه وقف علی أفعال السجایا وما أشبهها مما یقوم بفاعله ولا یتجاوزه ، ولهذا یتحوّل المتعدّی قاصرا إذا حوّل وزنه إلی فعل لغرض المبالغة والتعجب ، نحو ضرب الرجل وفهم بمعنی ما أضربه وأفهمه ،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رحبتکم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بشرا طلع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ثالث لهما ، ووجههما أنهما ضمّنا معنی وسع وبلغ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فعل بالفتح أو فعل بالکسر ووصفهما علی فعیل ، نحو ذلّ وقوی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أفعل بمعنی صار ذا کذا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 البعیر ، وأحصد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صارا </w:t>
      </w:r>
      <w:r>
        <w:rPr>
          <w:rStyle w:val="FootnoteAnchor"/>
          <w:rtl w:val="true"/>
        </w:rPr>
        <w:footnoteReference w:id="171"/>
      </w:r>
      <w:r>
        <w:rPr>
          <w:rFonts w:ascii="IRNazanin" w:hAnsi="IRNazanin" w:eastAsia="IRNazanin"/>
          <w:color w:val="111111"/>
          <w:sz w:val="28"/>
          <w:sz w:val="28"/>
          <w:szCs w:val="28"/>
          <w:rtl w:val="true"/>
          <w:lang w:bidi="fa-IR"/>
        </w:rPr>
        <w:t>ذوی غدّة وحصاد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افعللّ کافشعرّ واشمأزّ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افوعلّ کاکوهدّ الفرخ إذا ارتعد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افعنلل بأصالة اللامین کاحرنجم بمعنی اجتمع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افعنلل بزیادة أحد اللامین کاقعنس الجمل إذا أبی أن ینقاد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افعنلی کاحر نبی الدیک إذا انتفش ، وشذ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النّعاس یغرندینی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أطرده عنّی ویسرندینی</w:t>
      </w:r>
    </w:p>
    <w:p>
      <w:pPr>
        <w:pStyle w:val="BookText"/>
        <w:rPr/>
      </w:pPr>
      <w:r>
        <w:rPr>
          <w:rFonts w:ascii="IRNazanin" w:hAnsi="IRNazanin" w:eastAsia="IRNazanin"/>
          <w:color w:val="111111"/>
          <w:sz w:val="28"/>
          <w:sz w:val="28"/>
          <w:szCs w:val="28"/>
          <w:rtl w:val="true"/>
          <w:lang w:bidi="fa-IR"/>
        </w:rPr>
        <w:t xml:space="preserve">ولا ثالث لهما ، ویغرندینی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یعلونی ویغلبنی ، وبمعناه یسرندینی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استفعل وهو دال علی التحوّل کاستحجر الطین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البغاث بأرضنا یستنسر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وزن انفعل نحو انطلق وانکسر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مطاوعا لمتعد إلی واحد نحو کسرته فانکسر وأزعجته فانزعج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عدّ انفعل</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 تلک علامة لفظیة وهذه معنویة ، وأیضا فالمطاوع لا یلزم وزن انفعل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ضاعفت الحسنات فتضاعفت ، وعلمته فتعلّم ، وثلمته فتثلم ، وأصله أن المطاوع ینقص عن المطاوع درجة کألبسته الثوب فلبسه ، وأقمته فأقام ، وزعم ابن بری أن الفعل ومطاوعه قد یتفقان فی التعدّی لاثنین نحو استخبرته الخبر فأخبرنی الخبر ، واستفهمته الحدیث </w:t>
      </w:r>
    </w:p>
    <w:p>
      <w:pPr>
        <w:pStyle w:val="BookText"/>
        <w:rPr/>
      </w:pPr>
      <w:r>
        <w:rPr>
          <w:rFonts w:ascii="IRNazanin" w:hAnsi="IRNazanin" w:eastAsia="IRNazanin"/>
          <w:color w:val="111111"/>
          <w:sz w:val="28"/>
          <w:sz w:val="28"/>
          <w:szCs w:val="28"/>
          <w:rtl w:val="true"/>
          <w:lang w:bidi="fa-IR"/>
        </w:rPr>
        <w:t xml:space="preserve">فأفهمنی الحدیث ، واستعطیته درهما فأعطانی درهما ، وفی التعدی لواحد نحو استفتیته فأفتانی ، واستنصحته فنصحنی ، والصواب ما قدمته لک ، وهو قول النحویین ، وما ذکره لیس من باب المطاوعة ، بل من باب الطلب والإجابة </w:t>
      </w:r>
      <w:r>
        <w:rPr>
          <w:rStyle w:val="FootnoteAnchor"/>
          <w:rtl w:val="true"/>
        </w:rPr>
        <w:footnoteReference w:id="172"/>
      </w:r>
      <w:r>
        <w:rPr>
          <w:rFonts w:ascii="IRNazanin" w:hAnsi="IRNazanin" w:eastAsia="IRNazanin"/>
          <w:color w:val="111111"/>
          <w:sz w:val="28"/>
          <w:sz w:val="28"/>
          <w:szCs w:val="28"/>
          <w:rtl w:val="true"/>
          <w:lang w:bidi="fa-IR"/>
        </w:rPr>
        <w:t>، وإنما حقیقة المطاوعة أن یدل أحد الفعلین علی تأثیر ویدل الآخر علی قبول فاعله لذلک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رباعیا مزیدا فیه نحو تدحرج واحرنجم واقشعرّ واطمأنّ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یضمّن معنی فعل قاصر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 عَیْناکَ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أَذاعُوا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لِی فِی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إِلَی 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تعتذر بالمحل من ذی ضروعها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یجرح فی عراقیها نصلی</w:t>
      </w:r>
    </w:p>
    <w:p>
      <w:pPr>
        <w:pStyle w:val="BookText"/>
        <w:rPr/>
      </w:pPr>
      <w:r>
        <w:rPr>
          <w:rFonts w:ascii="IRNazanin" w:hAnsi="IRNazanin" w:eastAsia="IRNazanin"/>
          <w:color w:val="111111"/>
          <w:sz w:val="28"/>
          <w:sz w:val="28"/>
          <w:szCs w:val="28"/>
          <w:rtl w:val="true"/>
          <w:lang w:bidi="fa-IR"/>
        </w:rPr>
        <w:t>فإنها ضمّنت معنی ولا تنب ویخرجون ، وتحدثوا ، وبارک ، ولا یصغون ، واستجاب ، وبعث أو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والستة الباقیة أن یدل علی سجیة کلؤم وجبن وشجع ، أو علی عرض کفرح وبطر وأشر وحزن وکسل ، أو علی نظافة کطهر ووضؤ ، أو دنس کنجس ورجس وأجنب ، أو علی لون کاحمرّ واخضرّ وأدم واحمارّ واسوادّ ، أو حلیة کدعج وکحل وشنب وسمن وهزل</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فصیح ثعلب فی باب المشدّد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یتعهّد ضیعته ، قال </w:t>
      </w:r>
    </w:p>
    <w:p>
      <w:pPr>
        <w:pStyle w:val="BookText"/>
        <w:rPr/>
      </w:pPr>
      <w:r>
        <w:rPr>
          <w:rFonts w:ascii="IRNazanin" w:hAnsi="IRNazanin" w:eastAsia="IRNazanin"/>
          <w:color w:val="111111"/>
          <w:sz w:val="28"/>
          <w:sz w:val="28"/>
          <w:szCs w:val="28"/>
          <w:rtl w:val="true"/>
          <w:lang w:bidi="fa-IR"/>
        </w:rPr>
        <w:t xml:space="preserve">ابن درستویه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عنده یثعاهد ؛ لأنه لا یکون عند أصحابه إلا من اثنین ، ولا یکون متعدّیا ، ویرده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تجاوزت أحراسا إلیها ومعشرا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وأجاز الخلیل یتعاهد ، وهو قلیل ، وسأل الحکم بن قنبر أبا زید عنها فمنعها ، وسأل یونس فأجازها ، فجمع بینهما ، وکان عنده ستة من فصحاء العرب ، فسئلوا عنها فامتنعوا من یتعاهد ، فقال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زید کم من علم استفدناه کنت أنت سببه ، ونقل ابن عصفور عن ابن السّید أنه قال فی قول أبی ذؤیب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تعانقه الکماة وروغه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أتیح له جریء سلفع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رواه بجر التعانق مخطئ ؛ لأن تفاعل لا یتعدی ، ثم رد علیه بأنه إن کان قبل دخول التاء متعدیا إلی اثنین فإنه یبقی بعد دخولها متعدیا إلی واحد ، نحو عاطیته الدراهم وتعاطینا الدراهم ، وإن کان متعدیا إلی واحد فإنه یصیر قاصرا ، نحو تضارب زید وعمرو ، إلا قلیلا نحو جاوزت زیدا وتجاوزته ، وعانقته وتعانقته ، اه وإنما ذکر ابن السید أن تعانق لا یتعدی ، ولم یذکر أن تفاعل لا یکون متعدیا ، وأیضا فلم یخصّ الرد بروایة الجر ، ولا معنی لذلک</w:t>
      </w:r>
      <w:r>
        <w:rPr>
          <w:rFonts w:eastAsia="IRNazanin" w:cs="IRNazanin"/>
          <w:color w:val="111111"/>
          <w:sz w:val="28"/>
          <w:szCs w:val="28"/>
          <w:rtl w:val="true"/>
          <w:lang w:bidi="fa-IR"/>
        </w:rPr>
        <w:t xml:space="preserve">. </w:t>
      </w:r>
      <w:bookmarkStart w:id="501" w:name="pg5671_38187"/>
    </w:p>
    <w:p>
      <w:pPr>
        <w:pStyle w:val="Heading4"/>
        <w:numPr>
          <w:ilvl w:val="3"/>
          <w:numId w:val="1"/>
        </w:numPr>
        <w:rPr/>
      </w:pPr>
      <w:bookmarkStart w:id="502" w:name="__RefHeading___Toc3509783_581953129"/>
      <w:bookmarkStart w:id="503" w:name="_Toc179"/>
      <w:bookmarkEnd w:id="501"/>
      <w:bookmarkEnd w:id="502"/>
      <w:r>
        <w:rPr>
          <w:rtl w:val="true"/>
        </w:rPr>
        <w:t>الأمور التی یتعدّی بها الفعل القاصر</w:t>
      </w:r>
      <w:bookmarkEnd w:id="503"/>
    </w:p>
    <w:p>
      <w:pPr>
        <w:pStyle w:val="BookText"/>
        <w:rPr/>
      </w:pPr>
      <w:r>
        <w:rPr>
          <w:rFonts w:ascii="IRNazanin" w:hAnsi="IRNazanin" w:eastAsia="IRNazanin"/>
          <w:color w:val="111111"/>
          <w:sz w:val="28"/>
          <w:sz w:val="28"/>
          <w:szCs w:val="28"/>
          <w:rtl w:val="true"/>
          <w:lang w:bidi="fa-IR"/>
        </w:rPr>
        <w:t xml:space="preserve">وهی سبعة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أفعل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طَیِّباتِکُمْ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وَأَحْیَیْتَنَا اثْنَتَیْنِ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أَنْبَتَکُمْ مِنَ الْأَرْضِ نَباتاً ، ثُمَّ یُعِیدُکُمْ فِیها وَیُخْرِجُکُمْ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ینقل المتعدّی إلی واحد بالهمزة إلی التعدی إلی اثنین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 زیدا ثوبا ، وأعطیته دینارا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ینقل متعد إلی اثنین بالهمزة إلی التعدی إلی ثلاثة إلا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وقاسه الأخفش فی أخواتهما الثلاثة القلبیة نحو ظن وحسب وزعم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بالهمزة کله سماعی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قیاسی فی القاصر والمتعدی إلی واحد ، والحقّ أنه قیاسی فی القاصر ، سماعی فی غیره ، وهو ظاهر مذهب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المفاعلة ، تقول فی جلس زید ومشی 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 زیدا ، وما اشیته ، وسایرته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صوغه علی فعلت بالفتح افعل بالضم لإفادة الغلبة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غلبته الکرم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صوغه علی استفعل للطلب أو النسبة إلی الشیء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استخرجت المال ، واستحسنت زیدا ، واستقبحت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ینقل ذو المفعول الواحد إلی اثنین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استکتبته الکتاب ، واستغفرت الله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استغفرت الله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 معنی استتبت ، ولو استعمل علی أصله لم یجز فیه ذلک ، وهذا قول ابن الطراوة وابن عصفور ، وأما قول أکثرهم إن استغفر من باب اختار فمردود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تضعیف العین ، تقول فی فرح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یُسَیِّرُکُمْ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علی أن التضعیف فی هذا للمبالغة لا للتعدیة ؛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تجزعن من سیرة أنت سرتها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راض سنّة من یسیرها</w:t>
      </w:r>
    </w:p>
    <w:p>
      <w:pPr>
        <w:pStyle w:val="BookText"/>
        <w:rPr/>
      </w:pPr>
      <w:r>
        <w:rPr>
          <w:rFonts w:ascii="Amiri" w:hAnsi="Amiri" w:eastAsia="Amiri" w:cs="Amiri"/>
          <w:color w:val="111111"/>
          <w:sz w:val="28"/>
          <w:sz w:val="28"/>
          <w:szCs w:val="28"/>
          <w:rtl w:val="true"/>
          <w:lang w:bidi="ar-SA"/>
        </w:rPr>
        <w:t xml:space="preserve">وفیه نظر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 وسیّرته کثیر ، بل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فی البیت علی إسقاط الباء توسعا ، وقد اجتمعت التعدیة بالباء والتضعیف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عَلَیْکَ الْکِتابَ بِالْحَقِّ مُصَدِّقاً لِما بَیْنَ یَدَیْهِ وَأَنْزَلَ التَّوْراةَ وَالْإِنْجِیلَ مِنْ قَبْلُ هُدیً لِلنَّاسِ وَأَنْزَلَ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الزمخشری أن بین التعدیتین فرقا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القرآن منجما والکتابان جملة واحدة جیء بنزّل فی الأول وأنزل فی الثانی ، وإنما قال هو فی خطبة الکشاف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القرآن کلاما مؤلفا منظما ، ونزّله بحسب المصالح منجما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بالأول أنزله من اللوح المحفوظ إلی السماء الدنیا وهو الإنزال المذکور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المعنی الذی أنزل فی وجوب صومه أو الذی أنزل فی شأنه فتکلّف لا داعی إلیه ، وبالثانی تنزیله من السماء الدنیا إلی رسول الله صلّی ‌الله‌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نجوما فی ثلاث وعشرین سنة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ویشکل علی الزمخشری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لَوْ 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فقرن نزل بجملة واحدة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 فِی الْکِتابِ أَنْ إِذا سَمِعْتُمْ آیاتِ اللهِ یُکْفَرُ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إشارة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وهی آیة واحدة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والنقل بالتضعیف سماعی فی القاصر کما مثلنا ، وفی المتعدی لواحد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 الحساب ، وفهّمته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یسمع فی المتعدی لاثنین ، وزعم الحریری أنه یجوز فی علم المتعدیة لاثنین أن ینقل بالتضعیف إلی ثلاثة ، ولا یشهد له سماع ولا قیاس ، وظاهر قول سیبویه أنه سماعی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فی القاصر والمتعدی إلی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التضمین ؛ فلذلک عدی رحب وطلع إلی مفعول لمّا تضمنا معنی وسع وبلغ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فرقت زیدا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لتضمنهما معنی خاف وامتهن أو أهلک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ویختص التضمین عن غیره من المعدّیات بأنه قد ینقل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درجة ، ولذلک عدی ألوت بقصر الهمزة بمعنی قصرت إلی مفعولین بعد ما کان قاصرا ، وذلک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آلوک نصحا ، ولا آلوک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ضمن معنی لا أمنعک ، 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یَأْلُونَکُمْ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وعدی أخبر وخبّر وحدّت وأنبأ ونبّأ إلی ثلاثة لما ضمنت معنی أعلم وأری بعد ما کانت متعدیة إلی واحد بنفسها وإلی آخر بالجار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 ، فَلَمَّا أَنْبَأَهُمْ بِأَسْمائِهِمْ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نَبِّئُونِی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الجار توسعا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سر ، أی نکاح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أَعَجِلْتُمْ أَمْرَ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وَاقْعُدُوا لَهُمْ کُلَّ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علیه ، وقول الزجاج إنه ظرف ردّه الفارسیّ بأنه مختص بالمکان الذی یرصد فیه ؛ فلیس مبهما ، وقوله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کما عسل الطّریق الثّعلب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 فی الطریق ، وقول ابن الطراوة إنه ظرف مردود أیضا بأنه غیر مبهم ، وقوله إنه اسم لکل ما یقبل الاستطراق فهو مبهم لصلاحیته لکل موضع منازع فیه ، بل هو اسم لما هو مستطرق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یحذف الجار قیاسا إلا مع أنّ وأن ، وأهمل النحویون هنا ذکر کی مع تجویزهم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کی تکرمنی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کی مصدریة واللام مقدرة والمعنی لکی تکرمنی ، وأجازوا أیضا کونها تعلیلیة وأن مضمرة بعدها ، ولا یحذف مع کی إلا لام العلة ؛ لأنها لا یدخل علیها جار غیرها ، بخلاف أختیها ،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آمَنُوا وَعَمِلُوا الصَّالِحاتِ أَنَّ لَهُمْ 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بأن لهم ، 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وَتَرْغَبُونَ أَنْ تَنْکِحُوهُنَّ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أن ، أو عن ، علی خلاف فی ذلک بین المفسرین ، ومما یحتملهما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ویرغب أن یبنی المعالی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ویرغب أن یرضی صنیع الألائم</w:t>
      </w:r>
    </w:p>
    <w:p>
      <w:pPr>
        <w:pStyle w:val="BookText"/>
        <w:rPr/>
      </w:pPr>
      <w:r>
        <w:rPr>
          <w:rFonts w:ascii="IRNazanin" w:hAnsi="IRNazanin" w:eastAsia="IRNazanin"/>
          <w:color w:val="111111"/>
          <w:sz w:val="28"/>
          <w:sz w:val="28"/>
          <w:szCs w:val="28"/>
          <w:rtl w:val="true"/>
          <w:lang w:bidi="fa-IR"/>
        </w:rPr>
        <w:t xml:space="preserve">أنشده ابن السیّد ، فإن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فمدح ، وإن عکس فذم ، ولا یجوز أن یقدّر فیهما معا فی أو عن ؛ للتناقض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أنّ وأن وصلتهما بعد حذف الجار نصب عند الخلیل وأکثر النحویین حملا علی الغالب فیما ظهر فیه الإعراب مما حذف منه ، وجوّز سیبویه أن یکون المحلّ جرا ، فقال بعد ما حکی قول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إنسان إنه جر لکان قولا قویا ، وله نظائر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نقل جماعة منهم ابن مالک أن الخلیل یری أن الموضع جر وأن سیبویه یری أنه نصب فسهو</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یشهد لمدعی الجر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الْمَساجِدَ لِلَّهِ فَلا تَدْعُوا مَعَ </w:t>
      </w:r>
    </w:p>
    <w:p>
      <w:pPr>
        <w:pStyle w:val="BookText"/>
        <w:rPr/>
      </w:pPr>
      <w:r>
        <w:rPr>
          <w:rFonts w:ascii="Amiri" w:hAnsi="Amiri" w:eastAsia="Amiri" w:cs="Amiri"/>
          <w:color w:val="111111"/>
          <w:sz w:val="28"/>
          <w:sz w:val="28"/>
          <w:szCs w:val="28"/>
          <w:rtl w:val="true"/>
          <w:lang w:bidi="ar-SA"/>
        </w:rPr>
        <w:t>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وَأَنَا رَبُّکُمْ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أصلهما لا تدعوا مع الله أحدا لأن المساجد لله ، وفاعبدون لأن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یجوز تقدیم منصوب الفعل علیه إذا کان أنّ وصلتها ، 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فاضل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زرت لیلی أن تکون حبیبة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 ولا دین بها أنا طالبه</w:t>
      </w:r>
    </w:p>
    <w:p>
      <w:pPr>
        <w:pStyle w:val="BookText"/>
        <w:rPr/>
      </w:pPr>
      <w:r>
        <w:rPr>
          <w:rFonts w:ascii="IRNazanin" w:hAnsi="IRNazanin" w:eastAsia="IRNazanin"/>
          <w:color w:val="111111"/>
          <w:sz w:val="28"/>
          <w:sz w:val="28"/>
          <w:szCs w:val="28"/>
          <w:rtl w:val="true"/>
          <w:lang w:bidi="fa-IR"/>
        </w:rPr>
        <w:t xml:space="preserve">رووه 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أصله لأن تکون ، وقد یجاب بأنه عطف علی توهّم دخول اللام ، وقد یعترض بأنّ الحمل علی العطف علی المحل أظهر من الحمل علی العطف علی التوهم ، ویجاب بأن القواعد لا تثبت بالمحتملات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معدّ ثامن ذکره الکوفیون ، وهو تحویل حرکة العین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زید ، بوزن فرح ، فیکون قاصرا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یعرین إن کسی الجواری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فتنبو العین عن کرم عجاف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فإذا فتحت السین صار بمعنی ستر وغطّی ، وتعدّی إلی واحد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وأرکب فی الرّوع خیفانة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 وجهها سعف منتشر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بمعنی أعطی کسوه وهو الغالب ، فیتعدی إلی اثنین ، نحو کسوت زیدا جبّة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شترت عینه بکسر التاء قاصر بمعنی انقلب جفنها ، وشتر الله عینه بفتحها متعد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 وهذا عندنا من باب المطاوعة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 فشتر کما یقال ثرمه فثرم وثلمه فثلم ، ومنه کسوته الثوب فکسیه ، ومنه البیت ، ولکن حذف فیه المفعول</w:t>
      </w:r>
      <w:r>
        <w:rPr>
          <w:rFonts w:eastAsia="IRNazanin" w:cs="IRNazanin"/>
          <w:color w:val="111111"/>
          <w:sz w:val="28"/>
          <w:szCs w:val="28"/>
          <w:rtl w:val="true"/>
          <w:lang w:bidi="fa-IR"/>
        </w:rPr>
        <w:t xml:space="preserve">. </w:t>
      </w:r>
      <w:bookmarkStart w:id="504" w:name="pg5671_38192"/>
    </w:p>
    <w:p>
      <w:pPr>
        <w:pStyle w:val="Heading3"/>
        <w:numPr>
          <w:ilvl w:val="2"/>
          <w:numId w:val="1"/>
        </w:numPr>
        <w:rPr/>
      </w:pPr>
      <w:bookmarkStart w:id="505" w:name="__RefHeading___Toc3509785_581953129"/>
      <w:bookmarkStart w:id="506" w:name="_Toc180"/>
      <w:bookmarkEnd w:id="504"/>
      <w:bookmarkEnd w:id="505"/>
      <w:r>
        <w:rPr>
          <w:rtl w:val="true"/>
        </w:rPr>
        <w:t xml:space="preserve">الباب الخامس </w:t>
      </w:r>
      <w:r>
        <w:rPr>
          <w:rtl w:val="true"/>
        </w:rPr>
        <w:t xml:space="preserve">: </w:t>
      </w:r>
      <w:r>
        <w:rPr>
          <w:rtl w:val="true"/>
        </w:rPr>
        <w:t>فی ذکر الجهات التی یدخل الاعتراض علی المعرب من جهتها</w:t>
      </w:r>
      <w:bookmarkEnd w:id="506"/>
    </w:p>
    <w:p>
      <w:pPr>
        <w:pStyle w:val="Heading4"/>
        <w:numPr>
          <w:ilvl w:val="3"/>
          <w:numId w:val="1"/>
        </w:numPr>
        <w:rPr/>
      </w:pPr>
      <w:bookmarkStart w:id="507" w:name="__RefHeading___Toc3509787_581953129"/>
      <w:bookmarkStart w:id="508" w:name="_Toc181"/>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 xml:space="preserve">و هی عشرة </w:t>
      </w:r>
      <w:r>
        <w:rPr>
          <w:rFonts w:eastAsia="IRNazanin" w:cs="IRNazanin"/>
          <w:color w:val="111111"/>
          <w:sz w:val="28"/>
          <w:szCs w:val="28"/>
          <w:rtl w:val="true"/>
          <w:lang w:bidi="fa-IR"/>
        </w:rPr>
        <w:t>:</w:t>
      </w:r>
    </w:p>
    <w:p>
      <w:pPr>
        <w:pStyle w:val="Heading4"/>
        <w:numPr>
          <w:ilvl w:val="3"/>
          <w:numId w:val="1"/>
        </w:numPr>
        <w:rPr/>
      </w:pPr>
      <w:bookmarkStart w:id="509" w:name="__RefHeading___Toc3509789_581953129"/>
      <w:bookmarkStart w:id="510" w:name="_Toc182"/>
      <w:bookmarkEnd w:id="509"/>
      <w:r>
        <w:rPr>
          <w:rtl w:val="true"/>
        </w:rPr>
        <w:t xml:space="preserve">الجهة الأولی </w:t>
      </w:r>
      <w:r>
        <w:rPr>
          <w:rtl w:val="true"/>
        </w:rPr>
        <w:t xml:space="preserve">: </w:t>
      </w:r>
      <w:r>
        <w:rPr>
          <w:rtl w:val="true"/>
        </w:rPr>
        <w:t>أن یراعی ما یقتضیه ظاهر الصناعة ولا یراعی المعنی</w:t>
      </w:r>
      <w:bookmarkEnd w:id="510"/>
    </w:p>
    <w:p>
      <w:pPr>
        <w:pStyle w:val="BookText"/>
        <w:rPr/>
      </w:pPr>
      <w:r>
        <w:rPr>
          <w:rFonts w:ascii="IRNazanin" w:hAnsi="IRNazanin" w:eastAsia="IRNazanin"/>
          <w:color w:val="111111"/>
          <w:sz w:val="28"/>
          <w:sz w:val="28"/>
          <w:szCs w:val="28"/>
          <w:rtl w:val="true"/>
          <w:lang w:bidi="fa-IR"/>
        </w:rPr>
        <w:t>و کثیرا ما تزلّ الأقدام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واجب علی المعرب أن یفهم معنی ما یعربه ، مفردا أو مرکبا ، ولهذا لا یجوز إعراب فواتح السور علی القول بأنها من المتشابه الذی استأثر الله تعالی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حکی لی أن بعض مشایح الإقراء أعرب لتلمیذ له بیت المفصّل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الله التلبّب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غارات إذ قال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حرف جواب ، ثم طلبا محل الشاهد فی البیت ، فلم یجداه ، فظهر لی حینئذ حسن لغة کنانة فی نعم الجوابیة وهی نعم بکسر </w:t>
      </w:r>
    </w:p>
    <w:p>
      <w:pPr>
        <w:pStyle w:val="BookText"/>
        <w:rPr/>
      </w:pPr>
      <w:r>
        <w:rPr>
          <w:rFonts w:ascii="IRNazanin" w:hAnsi="IRNazanin" w:eastAsia="IRNazanin"/>
          <w:color w:val="111111"/>
          <w:sz w:val="28"/>
          <w:sz w:val="28"/>
          <w:szCs w:val="28"/>
          <w:rtl w:val="true"/>
          <w:lang w:bidi="fa-IR"/>
        </w:rPr>
        <w:t>العین ، وإنما نعم هنا واحد الأنعام ، وهو خبر لمحذوف ، أی هذه نعم ، وهو محل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وسألنی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عرض اجتماعنا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نقیّ لم یکثر 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بنهکة ذی قربی ولا بحقلّد</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أعرف ما الحقلّد ، فنظرناه فإذا هو سیء الخلق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معطوف علی شیء متوهم ؛ إذ المعنی لیس بمکثر غنیمة ، فاستعظم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أن نحویا من کبار طلبة الجزولی سئل عن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رَجُلٌ یُورَثُ کَلالَةً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أخبرونی ما الکلالة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الورثة إذا لم یکن فیهم أب فماعلا ولا ابن فما سفل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إذا تمییز ، وتوجیه قوله أن یکون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رجل یرثه کلالة ، ثم حذف الفاعل وبنی الفعل للمفعول فارتفع الضمیر واستتر ، ثم جیء بکلالة تمییزا ، ولقد أصاب هذا النحویّ فی سؤاله ، وأخطأ فی جوابه ؛ فإن التمییز بالفاعل بعد حذفه نقض للغرض الذی حذف لأجله ، وتراجع عما بنیت الجملة علیه من طیّ ذکر الفاعل فیها ؛ ولهذا لا یوجد فی کلامهم مثل ضرب أخوک رجلا ، وأما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فِیها بِالْغُدُوِّ وَالْآصالِ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سوّغ فیها أن یذکر الفاعل بعد ما حذف أنه إنما ذکر فی جملة أخری غیر التی حذف فیها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وکإعراب هذا المعرب کلالة تمییزا قول بعضهم فی هذا البیت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للأضیاف وجها 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ذراعیه لعظم کلبا</w:t>
      </w:r>
    </w:p>
    <w:p>
      <w:pPr>
        <w:pStyle w:val="BookText"/>
        <w:rPr/>
      </w:pPr>
      <w:r>
        <w:rPr>
          <w:rFonts w:ascii="IRNazanin" w:hAnsi="IRNazanin" w:eastAsia="IRNazanin"/>
          <w:color w:val="111111"/>
          <w:sz w:val="28"/>
          <w:sz w:val="28"/>
          <w:szCs w:val="28"/>
          <w:rtl w:val="true"/>
          <w:lang w:bidi="fa-IR"/>
        </w:rPr>
        <w:t>إن الأصل کما بسط کلب ذراعیه ، ثم جیء بالمصدر وأسند للمفعول فرفع ، ثم أضیف إلیه ، ثم جیء بالفاعل تمییزا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فی الآیة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مضاف ، أی ذا کلالة ، وهو إمّا حال من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ناقصة ، ویورث خبر ، أو تامة فیورث صفة ، وإما خبر فیورث صفة ، ومن فسّر الکلالة بالمیت الذی لم یترک ولدا ولا والدا فهی أیضا حال أو خبر ، ولکن لا یحتاج إلی تقدیر مضاف ، ومن فسّرها بالقرابة فهی مفعول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البیت فتخریجه علی القلب ، وأصله کما بسط ذراعاه کلبا ، ثم جیء بالمصدر وأضیف للفاعل المقلوب عن المفعول ، وانتصب کلبا علی المفعول المقلوب عن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أنا مورد بعون الله أمثلة متی بنی فیها علی ظاهر اللفظ ولم ینظر فی موجب المعنی حصل الفساد ، وبعض هذه الأمثلة وقع للمعربین فیه وهم بهذا السبب ، وستری ذلک معینا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أَصَلاتُکَ تَأْمُرُکَ أَنْ نَتْرُکَ ما یَعْبُدُ آباؤُنا أَوْ أَنْ نَفْعَلَ فِی أَمْوالِنا ما نَشؤُا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یتبادر إلی الذهن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باطل ؛ لأنه لم یأمرهم أن یفعلوا فی أموالهم ما یشاؤن ، وإنما هو عطف علی ما ؛ فهو معمول للتّرک ، والمعنی أن نترک أن نفعل ، نعم من قرأ تفعل وتشاء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لا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وموجب الوهم المذکور أن المعرب یری أن والفعل مرتین ، وبینهما حرف العطف</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هذا سواء أن یتوهم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 ما رأیت </w:t>
      </w:r>
      <w:r>
        <w:rPr>
          <w:rStyle w:val="FootnoteAnchor"/>
          <w:rtl w:val="true"/>
        </w:rPr>
        <w:footnoteReference w:id="174"/>
      </w:r>
      <w:r>
        <w:rPr>
          <w:rFonts w:ascii="IRNazanin" w:hAnsi="IRNazanin" w:eastAsia="IRNazanin"/>
          <w:color w:val="111111"/>
          <w:sz w:val="28"/>
          <w:sz w:val="28"/>
          <w:szCs w:val="28"/>
          <w:rtl w:val="true"/>
          <w:lang w:bidi="fa-IR"/>
        </w:rPr>
        <w:t>أبا یزید مقاتلا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القتال وأشهد الهیجاء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الفعلین متعاطفان ، حین یری فعلین مضارعین منصوبین ، وقد بینت فی فصل لمّا أن ذلک خطأ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بلن ، وأشهد معطوف علی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خِفْتُ الْمَوالِیَ مِنْ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تعلّق من بخفت ، وهو فاسد فی المعنی ، والصواب تعلقه بالموالی ؛ لما فیه من معنی الولایة ، أی خفت ولایتهم من بعدی وسوء خلافتهم ، أو بمحذوف هو حال من الموالی أو مضاف إلیهم ، أی کائنین من ورائی ، أو فعل الموالی من ورائی ، وأما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الخاء وتشدید الفاء وکسر التاء فمن متعلقة بالفعل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تَسْئَمُوا أَنْ تَکْتُبُوهُ صَغِیراً أَوْ کَبِیراً إِلی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تعلّق إلی بتکتبوه ، وهو فاسد ؛ لاقتضائه استمرار الکتابة إلی أجل الدّین ، وإنما هو حال ، أی مستقرا فی الذمة إلی أجله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انتصاب مائة بأماته ، وذلک ممتنع مع بقائه علی معناه الوضعی ، لأن الإمانة سلب الحیاة وهی لا تمتد ، والصواب أن یضمّن أماته معنی ألبثه ، فکأنه قیل فألبثه الله بالموت مائة عام ، وحینئذ یتعلق به الظرف بما فیه من المعنی العارض له بالتضمین ، أی معنی اللبث لا معنی الإلباث ؛ لأنه کالإماتة فی عدم </w:t>
      </w:r>
    </w:p>
    <w:p>
      <w:pPr>
        <w:pStyle w:val="BookText"/>
        <w:rPr/>
      </w:pPr>
      <w:r>
        <w:rPr>
          <w:rFonts w:ascii="Amiri" w:hAnsi="Amiri" w:eastAsia="Amiri" w:cs="Amiri"/>
          <w:color w:val="111111"/>
          <w:sz w:val="28"/>
          <w:sz w:val="28"/>
          <w:szCs w:val="28"/>
          <w:rtl w:val="true"/>
          <w:lang w:bidi="ar-SA"/>
        </w:rPr>
        <w:t xml:space="preserve">الامتداد ؛ فلو صح ذلک لعلّقناه بما فیه من معناه الوضعی ، ویصیر هذا التعلق بمنزلته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لَبِثْتُ یَوْماً أَوْ بَعْضَ یَوْمٍ ، قالَ بَلْ لَبِثْتَ 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وفائدة التضمین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یدلّ بکلمة واحدة علی معنی کلمتین ، یدلک علی ذلک أسماء الشرط والاستفهام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أیضا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حتّی یکون أبواه هما اللّذان یهوّدانه وینصرانه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یعلق حتی بیولد ؛ لأن الولادة لا تستمر إلی هذه الغایة ، بل الذی یستمر إلیها کونه علی الفطرة ؛ فالصواب تعلیقها بما تعلقت به علی ، وأن علی متعلقة بکائن محذوف منصوب علی الحال من الضمیر فی بولد ، ویولد خبر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بنا لوحا ، ولو شئت جادنا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الکری ثلج بکرمان ناصح</w:t>
      </w:r>
    </w:p>
    <w:p>
      <w:pPr>
        <w:pStyle w:val="BookText"/>
        <w:rPr/>
      </w:pPr>
      <w:r>
        <w:rPr>
          <w:rFonts w:ascii="IRNazanin" w:hAnsi="IRNazanin" w:eastAsia="IRNazanin"/>
          <w:color w:val="111111"/>
          <w:sz w:val="28"/>
          <w:sz w:val="28"/>
          <w:szCs w:val="28"/>
          <w:rtl w:val="true"/>
          <w:lang w:bidi="fa-IR"/>
        </w:rPr>
        <w:t xml:space="preserve">فإن المتبادر تعلّق بعید الکری بجاد ، والصواب تعلیقه بما فی ثلج من معنی بارد ، إذ المراد وصفها بأن ریقها یوجد عقب الکری باردا ، فما الظن به فی غیر ذلک الوقت؟ لا أنه یتمنّی أن تجود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 دون ما عداه من الأوقات ، واللّوح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تعلق مع ببلغ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فلما بلغ أن یسعی مع أبیه فی أشغاله وحوائجه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یتعلق مع ببلغ ؛ لاقتضائه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حد السعی ، ولا بالسعی ؛ لأن صلة المصدر لا تتقدم علیه ، وإنما هی متعلقة بمحذوف علی أن یکون بیانا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الحدّ الذی یقدر فیه علی السعی ، </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أعطف الناس علیه وهو أبوه ، أی أنه لم یستحکم قوته بحیث یسعی مع غیر مشفق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أن حیث ظرف مکان ؛ لأنه المعروف فی استعمالها ، ویردّه أن المراد أنه تعالی یعلم المکان المستحقّ للرسالة ، لا أن علمه فی المکان ؛ فهو مفعول به ، لا مفعول فیه ، وحینئذ لا ینتصب بأعلم إلا علی قول بعضهم بشرط تأویله بعالم ، والصواب انتصابه بیعلم </w:t>
      </w:r>
      <w:r>
        <w:rPr>
          <w:rStyle w:val="FootnoteAnchor"/>
          <w:rtl w:val="true"/>
        </w:rPr>
        <w:footnoteReference w:id="175"/>
      </w:r>
      <w:r>
        <w:rPr>
          <w:rFonts w:ascii="IRNazanin" w:hAnsi="IRNazanin" w:eastAsia="IRNazanin"/>
          <w:color w:val="111111"/>
          <w:sz w:val="28"/>
          <w:sz w:val="28"/>
          <w:szCs w:val="28"/>
          <w:rtl w:val="true"/>
          <w:lang w:bidi="fa-IR"/>
        </w:rPr>
        <w:t>محذوفا دلّ علیه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الطَّیْرِ فَصُرْهُنَّ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المتبادر تعلّق إلی بصرهنّ ، وهذا لا یصح إذا فسّر صرهنّ بقطّعهن ، وإنما تعلقه بخذ ، وأما إن فسر بأملهنّ فالتعلق به ، وعلی الوجهین یجب تقدیر مضاف ، أی إلی نفسک ؛ لأنه لا یتعدی فعل المضمر المتصل إلی ضمیره المتصل إلا فی باب ظن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 اسْتَغْنی فَلا تَحْسَبَنَّهُمْ بِمَفازَةٍ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ضم الباء ، ویجب تقدیر هذا المضاف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وَهُزِّی إِلَیْکِ بِجِذْعِ النَّخْلَةِ وَاضْمُمْ إِلَیْکَ جَناحَکَ مِنَ الرَّهْبِ أَمْسِکْ عَلَیْکَ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هوّن علیک فإنّ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بکفّ الإله مقادیرها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ودع عنک نهبا صیح فی حجرانه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أی نواحیه ، وقول ابن عصفور إن عن وعلی فی ذلک اسمان کما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غدت من علیه بعد ما تمّ ظمؤها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أرانی للرّماح دریئة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 یمینی مرّة وأمامی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دفعا للمحذور المذکور وهم ؛ لأن معنی علی الاسمیة فوق ، ومعنی عن الاسمیة جانب ، ولا یتأتیان هنا ، ولأن ذلک لا یتأتی مع إلی ؛ لأنها لا تکون اسما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تعلق من بأغنیاء لمجاورته له ، ویفسده أنهم متی ظنّهم ظانّ قد استغنوا من تعففهم علم أنهم فقراء من المال ؛ فلا یکون جاهلا بحالهم ، وإنما هی متعلقة بیحسب ، وهی للتعلیل</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الْمَلَإِ مِنْ بَنِی إِسْرائِیلَ مِنْ بَعْدِ مُوسی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تعلق إذ بفعل الرؤیة ، ویفسده أنه لم ینته علمه أو نظره إلیهم فی ذلک الوقت ، وإنما العامل مضاف محذوف ، أی ألم تر إلی قصتهم أو خبرهم ، إذ التعجب إنما هو من ذلک ، لا من ذواتهم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شَرِبَ مِنْهُ فَلَیْسَ مِنِّی ، وَمَنْ لَمْ یَطْعَمْهُ فَإِنَّهُ مِنِّی إِلَّا مَنِ اغْتَرَفَ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تعلق الاستثناء بالجملة الثانیة ، وذلک فاسد ، لاقتضائه أن من اغترف غرفة بیده لیس منه ، ولیس کذلک ، بل ذلک مباح لهم ، وإنما هو مستثنی من الأولی ، ووهم أبو البقاء فی تجویزه کونه مستثنی من الثانیة ، وإنما سهل الفصل بالجملة الثانیة لأنها مفهومة من الأولی المفصولة ، لأنه إذا ذکر أن الشارب لیس منه اقتضی مفهومه أن من لم یطعمه منه ، فکان الفصل به کلا فصل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تعلق إلی باغسلوا ، وقد ردّه بعضهم بأن ما قبل الغایة لا بدّ أن یتکرر قبل الوصول إلیها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الید لا یتکرر قبل الوصول إلی المرفق ، لأن الید شاملة لرؤوس الأنامل والمناکب وما بینهما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فالصواب تعلق إلی بأسقطوا محذوفا ، ویستفاد من ذلک دخول المرافق فی الغسل ، لأن الإسقاط قام الإجماع علی أنه لیس من الأنامل ، بل من المناکب ، وقد انتهی إلی المرافق ، والغالب أن ما بعد إلی بکون غیر داخل ، بخلاف حتی ، وإذا لم یدخل فی الإسقاط بقی داخلا فی المأمور بغسله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الأیدی فی عرف الشرع اسم للأکفّ فقط ، بدلیل آیة السرقة ، وقد صح الخبر باقتصاره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فی التیمم علی مسح الکفین ، فکان ذلک تفسیرا للمراد بالأیدی فی آیة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فإلی غایة للغسل ، لا للاسقاط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 سلّم فلا بد من تقدیر محذوف أیضا ، أی ومدّوا الغسل إلی المرافق ، إذ لا یکون غسل ما وراء الکف غایة لغسل الکف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درید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 القیس جری إلی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فاعتاقه حمامه دون المدی</w:t>
      </w:r>
    </w:p>
    <w:p>
      <w:pPr>
        <w:pStyle w:val="BookText"/>
        <w:rPr/>
      </w:pPr>
      <w:r>
        <w:rPr>
          <w:rFonts w:ascii="IRNazanin" w:hAnsi="IRNazanin" w:eastAsia="IRNazanin"/>
          <w:color w:val="111111"/>
          <w:sz w:val="28"/>
          <w:sz w:val="28"/>
          <w:szCs w:val="28"/>
          <w:rtl w:val="true"/>
          <w:lang w:bidi="fa-IR"/>
        </w:rPr>
        <w:t xml:space="preserve">فإن المتبادر تعلق إلی بجری ، ولو کان کذلک لکان الجری قد انتهی إلی ذلک المدی ، وذلک مناقض لقوله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فاعتاقه حمامه دون المدی</w:t>
      </w:r>
    </w:p>
    <w:p>
      <w:pPr>
        <w:pStyle w:val="BookText"/>
        <w:rPr/>
      </w:pP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بکون خاصّ منصوب علی الحال ، أی طالبا إلی مدی ، ونظیره قوله أیضا یصف الحاج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ینوی الّتی فضّلها ربّ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دحا تربتها علی البنی</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بأبعد الفعلین ، وهو فضّل ، لا بأقربهما وهو دحا بمعنی بسط ، لفساد المعنی</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بعضهم من أنه سمع شیخا یعرب لتلمیذه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یَجْعَلْ لَهُ عِوَجاً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لعوجا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کیف یکون العوج قیما؟ وترّحمت علی من وقف من القرّاء علی ألف 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وقفة لطیفة دفعا لهذا التوهم ،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اسم محذوف هو وعامله ، أی أنزله قیما ؛ وإمّا من الکتاب ، وجملة النفی معطوفة علی الأول ومعترضة علی الثانی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معطوفة ؛ لئلا یلزم العطف علی الصلة قبل کمالها ، وإما من الضمیر المجرور باللام إذا أعید إلی الکتاب لا إلی مجرور علی ، أو جملة النفی وقیما حالان من الکتاب ، علی أن الحال یتعدّد ، وقیاس قول الفارسی فی </w:t>
      </w:r>
    </w:p>
    <w:p>
      <w:pPr>
        <w:pStyle w:val="BookText"/>
        <w:rPr/>
      </w:pPr>
      <w:r>
        <w:rPr>
          <w:rFonts w:ascii="Amiri" w:hAnsi="Amiri" w:eastAsia="Amiri" w:cs="Amiri"/>
          <w:color w:val="111111"/>
          <w:sz w:val="28"/>
          <w:sz w:val="28"/>
          <w:szCs w:val="28"/>
          <w:rtl w:val="true"/>
          <w:lang w:bidi="ar-SA"/>
        </w:rPr>
        <w:t xml:space="preserve">الخبر إنه لا یتعدد مختلفا بالإفراد والجملة أن یکون الحال کذلک ،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ذلک فی النعت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ذِکْرٌ مُبارَکٌ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ثبت فی الحال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الحال بالخبر أشبه ومن ثمّ اختلف فی تعددهما ، واتفق علی تعدد النعت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علی الحال ، لا حال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المنفیة حال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منها ، 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زیدا أبو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صفة لغثاء ، وهذا لیس بصحیح علی الإطلاق ، بل إذا فسر الأحوی بالأسود من الجفاف والیبس ، وأما إذا فسر بالأسود من شدة الخضرة لکثرة الریّ کما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صفة لغثاء کجعل قیما صفة لعوجا ، وإنما الواجب أن تکون حالا من المرعی وأخر لتناسب الفواصل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نَباتَ کُلِّ شَیْءٍ فَأَخْرَجْنا مِنْهُ خَضِراً نُخْرِجُ مِنْهُ حَبًّا مُتَراکِباً وَمِنَ النَّخْلِ مِنْ طَلْعِها قِنْوانٌ دانِیَةٌ وَجَنَّاتٍ 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قنوان ، وهذا یقتضی أن جنات الأعناب تخرج من طلع النخل ، وإنما هو مبتدأ بتقدیر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جنات ، أو ولهم جنات ، ونظیره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یُطافُ عَلَیْهِمْ بِکَأْسٍ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ولهم حور ، وأما قراءة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فبا 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وَمَلائِکَتِهِ وَرُسُلِهِ وَجِبْرِیلَ وَمِیکالَ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السیّد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بالمصدر ، ویردّه أن المعنی حینئذ ولله علی الناس أن </w:t>
      </w:r>
    </w:p>
    <w:p>
      <w:pPr>
        <w:pStyle w:val="BookText"/>
        <w:rPr/>
      </w:pPr>
      <w:r>
        <w:rPr>
          <w:rFonts w:ascii="IRNazanin" w:hAnsi="IRNazanin" w:eastAsia="IRNazanin"/>
          <w:color w:val="111111"/>
          <w:sz w:val="28"/>
          <w:sz w:val="28"/>
          <w:szCs w:val="28"/>
          <w:rtl w:val="true"/>
          <w:lang w:bidi="fa-IR"/>
        </w:rPr>
        <w:t xml:space="preserve">یحجّ المستطیع ؛ فیلزم تأثیم جمیع الناس إذا تخلف مستطیع عن الحج ، وفیه مع فساد المعنی ضعف من جهة الصناعة ؛ لأن الإتیان بالفاعل بعد إضافة المصدر إلی المفعول شاذ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أفنی تلادی وما جمّعت من نشب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القواقیز أفواه الأباریق</w:t>
      </w:r>
    </w:p>
    <w:p>
      <w:pPr>
        <w:pStyle w:val="BookText"/>
        <w:rPr/>
      </w:pPr>
      <w:r>
        <w:rPr>
          <w:rFonts w:ascii="IRNazanin" w:hAnsi="IRNazanin" w:eastAsia="IRNazanin"/>
          <w:color w:val="111111"/>
          <w:sz w:val="28"/>
          <w:sz w:val="28"/>
          <w:szCs w:val="28"/>
          <w:rtl w:val="true"/>
          <w:lang w:bidi="fa-IR"/>
        </w:rPr>
        <w:t xml:space="preserve">فیمن رواه برفع أفواه ، والحق جواز ذلک فی النثر ، إلا أنه قلیل ، ودلیل الجواز هذا البیت ، فإنه روی بالرفع مع التمکن من النصب وهی الروایة الأخری ، وذلک علی أن القواقیز الفاعل ، والأفواه مفعول ، وصح الوجهان لأن کلا منهما قارع ومقروع ، ومن مجیئه فی النثر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یتأتی فیه ذلک الإشکال ؛ لأنه لیس فیه ذکر الوجوب علی الناس ، والمشهور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أنها بدل من الناس بدل بعض ، وجوز الکسائی کونها مبتدأ ، فإن کانت موصولة فخبرها محذوف ، أو شرطیة فالمحذوف جوابها ، والتقدیر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فلیحج ؛ وعلیهن فالعموم مخصّص إما بالبدل أو بالجملة</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أَعَجَزْتُ أَنْ أَکُونَ مِثْلَ هذَا الْغُرابِ فَأُوارِیَ سَوْأَةَ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الاستفهام ، ووجه فساده أن جواب الشیء مسبّب عنه ، والمواراة لا تتسبب عن العجز وإنما انتصابه بالعطف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امتنع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إصباح الأرض مخضرة لا یتسبّب عن رؤیة إنزال المطر ، بل عن الإنزال نفسه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ینصب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قد رأیت ، أی أنه استفهام تقریری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جائز کما فی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قصد هنا إلی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تأویل تصبح بأصبحت ، والصواب القول الأول ، ولیس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بیناه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نَصَرَهُمُ الَّذِینَ اتَّخَذُوا مِنْ دُونِ اللهِ قُرْباناً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اتخذوهم قربانا ، وإن الضمیر وقربانا مفعولان ، وآلهة بدل من قربانا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فاسد فی المعنی ، وإن الصواب أن آلهة هو المفعول الثانی ، وأن قربانا حال ، ولم یبین وجه فساد المعنی ؛ ووجهه أنهم إذا ذمّوا علی اتخاذهم قربانا من دون الله اقتضی مفهومه الحثّ علی أن یتّخذوا الله سبحانه قربانا ، کما أنک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أتتّخذ فلانا معلّما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آمرا له أن یتخذک معلما له دونه ، والله تعالی یتقرب إلیه بغیره ، ولا یتقرب به إلی غیره ،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المبرد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دعائیة ، وردّه الفارسیّ بأنه لا یدعی علیهم بأن تحصر صدورهم عن قتال قومهم ، ولک أن تجیب بأن المراد الدعاء علیهم بأن یسلبوا أهلیّة القتال حتی لا یستطیعوا أن یقاتلوا أحدا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المتمم 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أبی الحسن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 مِائَةٍ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نون مائة إنه یجوز کون سنین منصوبا بدلا من ثلاث ، أو مجرورا بدلا من مائة ، والثانی مردود ، فإنه إذا أقیم مقام مائة فسد المعنی</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الحادی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المبرد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فِیهِما آلِهَةٌ إِلَّا اللهُ </w:t>
      </w:r>
    </w:p>
    <w:p>
      <w:pPr>
        <w:pStyle w:val="BookText"/>
        <w:rPr/>
      </w:pPr>
      <w:r>
        <w:rPr>
          <w:rFonts w:ascii="IRNazanin" w:hAnsi="IRNazanin" w:eastAsia="IRNazanin"/>
          <w:color w:val="111111"/>
          <w:sz w:val="28"/>
          <w:sz w:val="28"/>
          <w:szCs w:val="28"/>
          <w:rtl w:val="true"/>
          <w:lang w:bidi="fa-IR"/>
        </w:rPr>
        <w:t>لَفَسَدَتا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اسم الله تعالی بدل من آلهة ، ویردّه أن البدل فی باب الاستثناء مستثنی موجب له الحکم ، أما الأول فلأن الاستثناء إخراج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لإخراج زید ، وأما الثانی فلأنه کلما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الله تعالی هنا لیس بمستثنی ولا موجب له الحکم ؛ أما الأول فلأن الجمع المنکّر لا عموم له فیستثنی منه ، ولأن المعنی حینئذ لو کان فیهما آلهة مستثنی منهم الله لفسدتا ، وذلک یقتضی أنه لو کان فیهما آلهة فیهم الله لم یفسدا ، وإنما المراد أن الفساد یترتّب علی تقدیر التعدد مطلقا ، وأما أنه لیس بموجب له الحکم فلأنه لو قیل لو کان فیهما الله لفسدتا لم یستقم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البحث یأتی فی مثال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رجل إلا زید لغلبنا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رجلا لیس بعام فیستثنی منه ، ولأنه لو قیل لو کان معنا جماعة مستثنی منهم زید لغلبنا اقتضی أنه لو کان معهم جماعة فیهم زید لم یغلبوا ، وهذا وإن کان معنی صحیحا إلا أن المراد إنما هو أن زیدا وحده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الجمع فی الآیة والمفرد فی المثال غیر عامین ؛ لأنهما واقعان فی سیاق لو ، وهی للامتناع ، والامتناع 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ذلک لصح أن یقال لو کان فیهما من أحد ، ولو جاءنی دیّار ولو جاءنی فأکرمه بالنصب لکان کذا وکذا ، واللازم ممتنع</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الحسن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فاه إلی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انتصاب فاه علی إسقاط الخافض ، أی من فیه ، وردّه المبرد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یتکلم الإنسان من فی نفسه لا من فی غیره ، وقد یکون أبو الحسن إنما قال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کلمنی فاه إلی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قاله فی ذلک وحمله علی القلب لفهم </w:t>
      </w:r>
      <w:bookmarkStart w:id="511" w:name="pg5671_38219"/>
    </w:p>
    <w:p>
      <w:pPr>
        <w:pStyle w:val="BookText"/>
        <w:rPr/>
      </w:pPr>
      <w:bookmarkEnd w:id="511"/>
      <w:r>
        <w:rPr>
          <w:rFonts w:ascii="IRNazanin" w:hAnsi="IRNazanin" w:eastAsia="IRNazanin"/>
          <w:color w:val="111111"/>
          <w:sz w:val="28"/>
          <w:sz w:val="28"/>
          <w:szCs w:val="28"/>
          <w:rtl w:val="true"/>
          <w:lang w:bidi="fa-IR"/>
        </w:rPr>
        <w:t>المعنی ؛ فلا یرد علیه سؤال أبی العباس ، فلنعدل إلی مثال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عن الیزیدی أنه قال فی قول العرجیّ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أظلوم إنّ مصابکم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السّلام تحیّة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الصواب رجل بالرفع خبر لإنّ ، وعلی هذا الإعراب یفسد المعنی المراد فی البیت ، ولا یتحصل له معنی ألبتة ، وله حکایة مشهورة بین أهل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رووا عن أبی عثمان المازنی أن بعض أهل الذمّة بذل له مائة دینار علی أن یقرئه کتاب سیبویه ، فامتنع من ذلک مع ما کان به من شدّة احتیاج ، فلامه تلمیذه المبرد ، فأجابه بأن الکتاب مشتمل علی ثلثمائة وکذا وکذا آیة من کتاب الله تعالی ، فلا ینبغی تمکین ذمیّ من قراءتها ، ثمّ قدّر أن غنّت جاریة بحضرة الواثق بهذا البیت ، فاختلف الحاضرون فی نصب رجل ورفعه ، وأصرّت الجاریة علی النصب ، وزعمت أنها قرأته علی أبی عثمان کذلک ، فأمر الواثق بإشخاصه من البصرة ، فلما حضر أوجب النصب ، وشرحه بأن مصابکم بمعنی إصابتکم ، ورجلا مفعوله ، وظلم الخبر ، ولهذا لا یتم المعنی بدونه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الیزیدیّ فی معارضتی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ضربک زیدا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فاستحسنه الواثق ، ثم أمر له بألف دینار ، وردّه مکرما ، فقال للمبرد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لله مائة دینار فعوضنا ألفا</w:t>
      </w:r>
      <w:r>
        <w:rPr>
          <w:rFonts w:eastAsia="IRNazanin" w:cs="IRNazanin"/>
          <w:color w:val="111111"/>
          <w:sz w:val="28"/>
          <w:szCs w:val="28"/>
          <w:rtl w:val="true"/>
          <w:lang w:bidi="fa-IR"/>
        </w:rPr>
        <w:t>.</w:t>
      </w:r>
    </w:p>
    <w:p>
      <w:pPr>
        <w:pStyle w:val="Heading4"/>
        <w:numPr>
          <w:ilvl w:val="3"/>
          <w:numId w:val="1"/>
        </w:numPr>
        <w:rPr/>
      </w:pPr>
      <w:bookmarkStart w:id="512" w:name="__RefHeading___Toc3509791_581953129"/>
      <w:bookmarkStart w:id="513" w:name="_Toc183"/>
      <w:bookmarkEnd w:id="512"/>
      <w:r>
        <w:rPr>
          <w:rtl w:val="true"/>
        </w:rPr>
        <w:t xml:space="preserve">الجهة الثانیة </w:t>
      </w:r>
      <w:r>
        <w:rPr>
          <w:rtl w:val="true"/>
        </w:rPr>
        <w:t xml:space="preserve">: </w:t>
      </w:r>
      <w:r>
        <w:rPr>
          <w:rtl w:val="true"/>
        </w:rPr>
        <w:t>أن یراعی المعرب معنی صحیحا و لا ینظر فی صحته فی الصناعة</w:t>
      </w:r>
      <w:bookmarkEnd w:id="513"/>
    </w:p>
    <w:p>
      <w:pPr>
        <w:pStyle w:val="BookText"/>
        <w:rPr/>
      </w:pPr>
      <w:r>
        <w:rPr>
          <w:rFonts w:ascii="IRNazanin" w:hAnsi="IRNazanin" w:eastAsia="IRNazanin"/>
          <w:color w:val="111111"/>
          <w:sz w:val="28"/>
          <w:sz w:val="28"/>
          <w:szCs w:val="28"/>
          <w:rtl w:val="true"/>
          <w:lang w:bidi="fa-IR"/>
        </w:rPr>
        <w:t>و ها أنا مورد لک أمثلة من ذلک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 فَما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ثمودا مفعول </w:t>
      </w:r>
    </w:p>
    <w:p>
      <w:pPr>
        <w:pStyle w:val="BookText"/>
        <w:rPr/>
      </w:pPr>
      <w:r>
        <w:rPr>
          <w:rFonts w:ascii="IRNazanin" w:hAnsi="IRNazanin" w:eastAsia="IRNazanin"/>
          <w:color w:val="111111"/>
          <w:sz w:val="28"/>
          <w:sz w:val="28"/>
          <w:szCs w:val="28"/>
          <w:rtl w:val="true"/>
          <w:lang w:bidi="fa-IR"/>
        </w:rPr>
        <w:t xml:space="preserve">مقدم ، وهذا ممتنع ، لأن لما النافیة الصّدر ، فلا یعمل ما بعدها فیما قبلها ، وإنما 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بتقدیر وأهلک ثمودا ، وإنما جاء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ونحن عن فضلک ما استغنینا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شعر ، مع أن المعمول ظرف ، وأما قراءة عمرو بن فائد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بتنوین شر ، فما بدل من شر ، بتقدیر مضاف ، أی من شر شر ما خلق ، وحذف الثانی لدلالة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إذ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ظرف للمقت الأول ، أو للثانی ، وکلاهما ممنوع ، أما امتناع تعلیقه بالثانی فلفساد المعنی ، لأنهم لم یمقتوا أنفسهم ذلک الوقت ، وإنما یمقتونها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ونظیره قول من زعم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ظرف لیحذرکم ، حکاه مکی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والصواب الجزم بأنه خطأ ، لأن التحذیر فی الدنیا لا فی الآخرة ، ولا یکون مفعولا به لیحذرکم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وَأَنْذِرْهُمْ یَوْمَ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یحذر قد استوفی مفعولیه ، وإنما هو نصب بمحذوف تقدیره اذکروا أو احذروا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امتناع تعلیقه بالأول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رأی جماعة منهم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فلاستلزامه الفصل بین المصدر ومعموله بالأجنبی ، ولهذا قالوا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وقوف ینتظرن قضاءه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بضاحی غداة أمره وهو ضامز</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الباء متعلقة بقضائه ، لا بوقوف ولا بینتظرن ، لئلا یفصل بین قضائه وأمره بالأجنبی ، ولا حاجة إلی تقدیر ابن الشجری وغیره أمره معمولا لقضی محذوفا لوجود ما یعمل ، ونظیر ما لزم الزمخشریّ هنا ما لزمه إذ علق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بالرجع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علق أیاما بالصیام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 أَیَّاماً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الأولی الفصل بخبر إنّ وهو لقادر ، وفی الثانی الفصل بمعمول کتب وهو کما 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للصیام ، فلا یکون متعلقا بکتب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محذور آخر ، وهو إتباع المصدر قبل أن یکمل معموله ، ونظیر اللازم له علی هذا التقدیر ما لزمه إذ 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 عَنْ سَبِیلِ اللهِ وَکُفْرٌ بِهِ وَالْمَسْجِدِ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المسجد عطف علی سبیل الله ، وإنه حینئذ من جملة معمول المصدر ، وقد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المصدر قبل مجیئه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أن الظروف الثلاثة متعلقة بمحذوف ، أی مقتکم إذ تدعون ، وصوموا أیاما ، ویرجعه یوم تبلی السرائر ، ولا ینتصب یوم بقادر ، لأن قدرته تعالی لا تتقید بذلک الیوم ولا بغیره ، ونظیره فی التعلق بمحذوف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 یَوْمَئِذٍ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الیوم لو علّق ببشری لم یصح من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مصدر ، وأنه اسم للا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یَوْمَ یَأْتِیهِمْ لَیْسَ مَصْرُوفاً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الخلاف فی جواز تقدم منصوب لیس علیها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والصواب أن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بباء محذوفة لدلالة ما قبلها علیها ، لا بالعطف ، ومجموع الجار والمجرور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یکون خفض المسجد بالعطف علی الهاء ، لأنه لا یعطف علی الضمیر المخفوض إلا بإعادة الخافض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أمثلة ذلک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وفاؤکما کالرّبع أشجاه طاسمه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تسعدا والدّمع أشفاه ساجمه</w:t>
      </w:r>
    </w:p>
    <w:p>
      <w:pPr>
        <w:pStyle w:val="BookText"/>
        <w:rPr/>
      </w:pPr>
      <w:r>
        <w:rPr>
          <w:rFonts w:ascii="IRNazanin" w:hAnsi="IRNazanin" w:eastAsia="IRNazanin"/>
          <w:color w:val="111111"/>
          <w:sz w:val="28"/>
          <w:sz w:val="28"/>
          <w:szCs w:val="28"/>
          <w:rtl w:val="true"/>
          <w:lang w:bidi="fa-IR"/>
        </w:rPr>
        <w:t xml:space="preserve">وقد سأل أبو الفتح المتنبی عنه ، فأعرب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وفاؤکما کالربع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وخبره ، وعلق الباء بوفاؤکما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تخبر عن اسم لم یتم؟ فأنشده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کمن جعلت إیاد 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 تمنع حبّها أن یحصدا</w:t>
      </w:r>
    </w:p>
    <w:p>
      <w:pPr>
        <w:pStyle w:val="BookText"/>
        <w:rPr/>
      </w:pPr>
      <w:r>
        <w:rPr>
          <w:rFonts w:ascii="IRNazanin" w:hAnsi="IRNazanin" w:eastAsia="IRNazanin"/>
          <w:color w:val="111111"/>
          <w:sz w:val="28"/>
          <w:sz w:val="28"/>
          <w:szCs w:val="28"/>
          <w:rtl w:val="true"/>
          <w:lang w:bidi="fa-IR"/>
        </w:rPr>
        <w:t xml:space="preserve">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من قبل مجیء معمول جعلت وهو دارها ، والصواب تعلیق دارها وبأن تسعدا بمحذوف ، أی جعلت ووفیتما ، ومعنی البیت وفاؤکما یا صاحبیّ بما وعدتمانی به من الإسعاد بالبکاء عند ربع الأحبة إنما یسلینی إذا کان یدمع ساجم ، أی هامل ، کما أن الربع إنما یکون أبعث علی الحزن إذا کان دارسا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تعلیق جماعة الظروف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الْیَوْمَ مِنْ أَمْرِ اللهِ لا تَثْرِیبَ عَلَیْکُمُ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علیه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لما أعطیت ، ولا معطی لما 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لا ، وذلک باطل عند البصریین ، لأن اسم لا حینئذ مطول ، فیجب نصبه وتنوینه ، وإنما التعلیق فی ذلک بمحذوف إلا عند البغدادیین ، وقد مضی</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 وهو عکس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بعضهم الظرف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فَضْلُ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کائن علیکم ، وذلک ممتنع عند الجمهور ، وإنما هو متعلق بالمذکور وهو الفضل ، لأن خبر المبتدأ بعد لو لا واجب الحذف ، ولهذا لحن المعری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فلو لا الغمد یمسکه لسالا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ذُرِّیَّتِنا أُمَّةً مُسْلِمَةً 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الظرف کان صفة لأمة ، ثم قدم علیها فانتصب علی الحال ، وهذا یلزم منه الفصل بین العاطف والمعطوف بالحال ، وأبو علی لا یجیزه بالظرف ، فما الظن بالحال التی هی شبیهة بالمفعول به؟ ومثله قول أبی حیان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 کَذِکْرِکُمْ آباءَکُمْ أَوْ أَشَدَّ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کان فی الأصل صفة لذکرا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 بِمَ یَرْجِعُ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بناظرة ، ویردّه أن الاستفهام له الصّدر ، ومثله قول ابن عطیة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أنی ظرف لقاتلهم الله ، وأیضا فیلزم کون یؤفکون لا موقع لها حینئذ ، والصواب تعلقهما بما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ونظیرهما قول المفسرین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المعنی إذا أنتم تخرجون من الأرض ، فعلّقوا ما قبل إذا بما بعدها ، حکی ذلک عنهم أبو حاتم فی کتاب الوقف والابتداء ، وهذا لا یصح فی 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مَلْعُونِینَ أَیْنَما ثُقِفُوا أُخِذُوا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ملعونین حال من معمول ثقفوا أو أخذوا ، ویردّه أن الشرط له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أنه منصوب علی الذم ، وأما قول أبی البقاء إنه 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یُجاوِرُونَکَ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 لأن الصحیح أنه لا یستثنی بأداة واحدة دون عطف شیئان</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آخر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فِیهِ مِنَ الزَّاهِدِینَ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متعلقة بزاهدین </w:t>
      </w:r>
    </w:p>
    <w:p>
      <w:pPr>
        <w:pStyle w:val="BookText"/>
        <w:rPr/>
      </w:pPr>
      <w:r>
        <w:rPr>
          <w:rFonts w:ascii="IRNazanin" w:hAnsi="IRNazanin" w:eastAsia="IRNazanin"/>
          <w:color w:val="111111"/>
          <w:sz w:val="28"/>
          <w:sz w:val="28"/>
          <w:szCs w:val="28"/>
          <w:rtl w:val="true"/>
          <w:lang w:bidi="fa-IR"/>
        </w:rPr>
        <w:t>المذکور ، وهذا ممتنع إذا قدرت أل موصولة وهو الظاهر ، لأن معمول الصلة لا یتقدم علی الموصول ، فیجب حینئذ تعلقها بأعنی محذوفة ، أو بزاهدین محذوفا مدلولا علیه بالمذکور ، أو بالکون المحذوف الذی تعلق به من الزاهدین ، وأما إن قدرت أل للتعریف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بیت المتنبی یخاطب الشیب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 بعدت بیاضا لا بیاض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 أسود فی عینی من الظّلم</w:t>
      </w:r>
    </w:p>
    <w:p>
      <w:pPr>
        <w:pStyle w:val="BookText"/>
        <w:rPr/>
      </w:pPr>
      <w:r>
        <w:rPr>
          <w:rFonts w:ascii="IRNazanin" w:hAnsi="IRNazanin" w:eastAsia="IRNazanin"/>
          <w:color w:val="111111"/>
          <w:sz w:val="28"/>
          <w:sz w:val="28"/>
          <w:szCs w:val="28"/>
          <w:rtl w:val="true"/>
          <w:lang w:bidi="fa-IR"/>
        </w:rPr>
        <w:t xml:space="preserve">إن من متعلقة بأسود ، وهذا یقتضی کونه اسم تفضیل ، وذلک ممتنع فی الألوان ، والصحیح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لأسود ، أی أسود کائن من جملة الظلم ، وکذا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یلقاک مرتدیا بأحمر من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بخضرته الطّلی والأکبد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تعلیل ، أی أجمر من أجل التباسه بالدم ، أو صفة کأن السیف لکثرة التباسه بالدم صار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اللام متعلقة بسقیا ، ولو کان کذا لقیل سقیا إیاک ، فإن سقی یتعدی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للتقویة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فلام التقویة لا تلزم ، ومن هنا امتنع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فَتَعْساً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الذین نصبا علی الاشتغال ، لأن لهم لیس متعلقا بالمصدر</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مَنامُکُمْ بِاللَّیْلِ وَالنَّهارِ وَابْتِغاؤُکُمْ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اللف والنشر ، وإن المعنی منامکم وابتغاؤکم من فضله باللیل والنهار ، وهذا یقتضی أن یکون النهار معمولا للابتغاء مع </w:t>
      </w:r>
    </w:p>
    <w:p>
      <w:pPr>
        <w:pStyle w:val="BookText"/>
        <w:rPr/>
      </w:pPr>
      <w:r>
        <w:rPr>
          <w:rFonts w:ascii="IRNazanin" w:hAnsi="IRNazanin" w:eastAsia="IRNazanin"/>
          <w:color w:val="111111"/>
          <w:sz w:val="28"/>
          <w:sz w:val="28"/>
          <w:szCs w:val="28"/>
          <w:rtl w:val="true"/>
          <w:lang w:bidi="fa-IR"/>
        </w:rPr>
        <w:t>تقدیمه علیه ، وعطفه علی معمول منامکم وهو باللیل ، وهذا لا یجوز فی الشعر ، فکیف فی أفصح الکلام؟</w:t>
      </w:r>
    </w:p>
    <w:p>
      <w:pPr>
        <w:pStyle w:val="BookText"/>
        <w:rPr/>
      </w:pPr>
      <w:r>
        <w:rPr>
          <w:rFonts w:ascii="IRNazanin" w:hAnsi="IRNazanin" w:eastAsia="IRNazanin"/>
          <w:color w:val="111111"/>
          <w:sz w:val="28"/>
          <w:sz w:val="28"/>
          <w:szCs w:val="28"/>
          <w:rtl w:val="true"/>
          <w:lang w:bidi="fa-IR"/>
        </w:rPr>
        <w:t xml:space="preserve">وزعم عصریّ فی تفسیر له علی سورتی البقرة وآل عمران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یَجْعَلُونَ أَصابِعَهُمْ فِی آذانِهِمْ مِنَ الصَّواعِقِ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بحذر أو بالموت ، وفیهما تقدیم معمول المصدر ، وفی الثانی أیضا تقدیم معمول المضاف إلیه علی المضاف ، وحامله علی ذلک أنه لو علّقه بیجعلون وهو فی موضع المفعول له لزم تعدد المفعول له من غیر عطف ؛ إذ کان حذر الموت مفعولا له ، وقد أجیب بأن الأول تعلیل للجعل مطلقا ، والثانی تعلیل له مقیدا بالأول ، والمطلق والمقید غیران ، فالمعلل متعدد فی المعنی ، وإن اتحد فی اللفظ ، والصواب أن یحمل علی أن المنام فی الزمانین والابتغاء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 ما تُؤْمِنُونَ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بمعنی من ، ولو کان کذلک لرفع قلیل علی أنه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بِمُزَحْزِحِهِ مِنَ الْعَذابِ أَنْ یُعَمَّرَ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ضمیر الشأن ، وأن یعمر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وبمزحزحه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 ولو کان کذلک لم یدخل الباء فی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ونظیره قول آخر فی حدیث بدء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بقاری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استفهامیة مفعولة لقاریء ، ودخول الباء فی الخبر یأبی ذلک</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رفع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کون الشرط متصلا بما قبله ، أی ولا تظلمون فتیلا أینما تکونوا ؛ یعنی فیکون الجواب محذوفا مدلولا علیه بما قبله ، ثم </w:t>
      </w:r>
      <w:bookmarkStart w:id="514" w:name="pg5671_38233"/>
    </w:p>
    <w:p>
      <w:pPr>
        <w:pStyle w:val="BookText"/>
        <w:rPr/>
      </w:pPr>
      <w:bookmarkEnd w:id="514"/>
      <w:r>
        <w:rPr>
          <w:rFonts w:ascii="IRNazanin" w:hAnsi="IRNazanin" w:eastAsia="IRNazanin"/>
          <w:color w:val="111111"/>
          <w:sz w:val="28"/>
          <w:sz w:val="28"/>
          <w:szCs w:val="28"/>
          <w:rtl w:val="true"/>
          <w:lang w:bidi="fa-IR"/>
        </w:rPr>
        <w:t xml:space="preserve">یبتدیء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 الْمَوْتُ وَلَوْ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مردود بأن سیبویه وغیره من الأئمة نصّوا علی أنه لا یحذف الجواب إلا وفعل الشرط ماض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 إن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 إن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الشعر ، وأما قول أبی بکر فی کتاب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إن تأتنی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فنقله من کتب الکوفیین ، وهم یجیزون ذلک ، لا علی الحذف ، بل علی أنّ المتقدم هو الجواب ، وهو خطأ عند أصحابنا ، لأن الشرط له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بِالْأَخْسَرِینَ أَعْمالاً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ورده ابن خروف بأن خسر لا یتعدّی کنقیضه ربح ، ووافقه الصفار مستدلا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یرد أنها خسرت شیئا ، وثلاثتهم ساهون ، لأن اسم التفضیل لا ینصب المفعول به ، ولأن خسر متعد ، ففی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خَسِرُوا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خاسرة فکأنه علی النسب أی ذات خسر ، وربح أیضا یتعدّی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دینارا ، 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أعمالا مشبه بالمفعول به ، ویردّه أن اسم التفضیل لا یشبه باسم الفاعل ، لأنه لا تلحقه علامات الفروع إلا بشرط ، والصواب أنه تمییز</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3509793_581953129"/>
      <w:bookmarkStart w:id="516" w:name="_Toc184"/>
      <w:bookmarkEnd w:id="515"/>
      <w:r>
        <w:rPr>
          <w:rtl w:val="true"/>
        </w:rPr>
        <w:t xml:space="preserve">الجهة الثالثة </w:t>
      </w:r>
      <w:r>
        <w:rPr>
          <w:rtl w:val="true"/>
        </w:rPr>
        <w:t xml:space="preserve">: </w:t>
      </w:r>
      <w:r>
        <w:rPr>
          <w:rtl w:val="true"/>
        </w:rPr>
        <w:t>أن یخرج علی ما لم یثبت فی العربیة</w:t>
      </w:r>
      <w:bookmarkEnd w:id="516"/>
    </w:p>
    <w:p>
      <w:pPr>
        <w:pStyle w:val="BookText"/>
        <w:rPr/>
      </w:pPr>
      <w:r>
        <w:rPr>
          <w:rFonts w:ascii="IRNazanin" w:hAnsi="IRNazanin" w:eastAsia="IRNazanin"/>
          <w:color w:val="111111"/>
          <w:sz w:val="28"/>
          <w:sz w:val="28"/>
          <w:szCs w:val="28"/>
          <w:rtl w:val="true"/>
          <w:lang w:bidi="fa-IR"/>
        </w:rPr>
        <w:t>و ذلک إنما یقع عن جهل أو غفلة ، فلنذکر منه أمثلة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أبی عبیدة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الکاف حرف قسم ، وإن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لله والرسول والذی أخرجک ، وقد شنع ابن الشجری علی مکی فی حکایته هذا القول وسکوته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قائلا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لاستحق أن یبصق فی وجهه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ویبطل هذه المقالة أربعة أمور ، أن الکاف لم تجیء بمعنی واو القسم ،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سبحانه وتعالی ، وربط الموصول بالظاهر وهو فاعل أخرج وباب ذلک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فیاربّ أنت الله فی کلّ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الّذی فی رحمة الله أطمع</w:t>
      </w:r>
      <w:r>
        <w:rPr>
          <w:rFonts w:eastAsia="IRNazanin" w:cs="IRNazanin"/>
          <w:color w:val="111111"/>
          <w:sz w:val="28"/>
          <w:szCs w:val="28"/>
          <w:rtl w:val="true"/>
          <w:lang w:bidi="fa-IR"/>
        </w:rPr>
        <w:t>]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ووصله بأول السورة مع تباعد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 الثانی بأنه قد جاء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وَما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عدم توکیده ، وفی الآیة أقوال أخر ،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الکاف مبتدأ ، وخبره فاتقوا الله ، ویفسده اقترانه بالفاء ، وخلوّه من رابط وتباعد ما بینهما ، وثالثها أنها نعت مصدر محذوف ، أی یجادلونک فی الحق الذی هو إخراجک من بیتک جدالا مثل جدال إخراجک ، وهذا فیه تشبیه الشیء بنفسه 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 مما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نعت مصدر أیضا ، ولکن التقدیر قل الأنفال ثابتة لله والرسول مع کراهیتهم ثبوتا مثل ثبوت إخراج ربک إیاک من بیتک وهم کارهون ، 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 من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نعت لحقا ، أی أولئک هم المؤمنون حقا کما أخرجک ، والذی سهّل هذا تقاربهما ، ووصف الإخراج بالحق فی الآیة ، وسادسها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 من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خبر لمحذوف ، أی هذه الحال کحال إخراجک ، أی أن حالهم فی کراهیة ما رأیت من تنفیلک الغزاة مثل حالهم فی کراهیة خروجک من بیتک للحرب ، وفی الآیة أقوال أخر منتشرة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مهران فی کتاب الشواذ فیمن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البقر </w:t>
      </w:r>
    </w:p>
    <w:p>
      <w:pPr>
        <w:pStyle w:val="BookText"/>
        <w:rPr/>
      </w:pPr>
      <w:r>
        <w:rPr>
          <w:rFonts w:ascii="IRNazanin" w:hAnsi="IRNazanin" w:eastAsia="IRNazanin"/>
          <w:color w:val="111111"/>
          <w:sz w:val="28"/>
          <w:sz w:val="28"/>
          <w:szCs w:val="28"/>
          <w:rtl w:val="true"/>
          <w:lang w:bidi="fa-IR"/>
        </w:rPr>
        <w:t>تشابهت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تزید تاء علی التاء الزائدة فی أول الماضی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تتقطعت بی دونک الأسباب</w:t>
      </w:r>
    </w:p>
    <w:p>
      <w:pPr>
        <w:pStyle w:val="BookText"/>
        <w:rPr/>
      </w:pPr>
      <w:r>
        <w:rPr>
          <w:rFonts w:ascii="IRNazanin" w:hAnsi="IRNazanin" w:eastAsia="IRNazanin"/>
          <w:color w:val="111111"/>
          <w:sz w:val="28"/>
          <w:sz w:val="28"/>
          <w:szCs w:val="28"/>
          <w:rtl w:val="true"/>
          <w:lang w:bidi="fa-IR"/>
        </w:rPr>
        <w:t xml:space="preserve">ولا حقیقة لهذا البیت ولا لهذه القاعدة ، وإنما أصل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بتاء الوحدة ، ثم أدغمت فی تاء تشابهت ، فهو إدغام من کلمتین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لَنا أَلَّا نُقاتِلَ فِی 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الأصل وما لنا وأن لا نقاتل ، أی ما لنا وترک القتال ،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فی العربیة حذف واو المفعول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محمد بن مسعود الزکی فی کتابه البدیع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خالف فیه أقوال النحویین فی أمور کثیرة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 وأن المصدریّة یتقارضان ، فیقع الذی مصدریة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أتقرح أکباد المحبّین کالّذی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کبدی من حبّ میّة یقرح؟</w:t>
      </w:r>
    </w:p>
    <w:p>
      <w:pPr>
        <w:pStyle w:val="BookText"/>
        <w:rPr/>
      </w:pPr>
      <w:r>
        <w:rPr>
          <w:rFonts w:ascii="IRNazanin" w:hAnsi="IRNazanin" w:eastAsia="IRNazanin"/>
          <w:color w:val="111111"/>
          <w:sz w:val="28"/>
          <w:sz w:val="28"/>
          <w:szCs w:val="28"/>
          <w:rtl w:val="true"/>
          <w:lang w:bidi="fa-IR"/>
        </w:rPr>
        <w:t xml:space="preserve">وتقع أن بمعنی الذی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أعقل من أن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الذی یکذب ،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وقوع الذی مصدریة فقال به یونس والفراء والفارسیّ ، وارتضاه ابن خروف وابن مالک ، وجعلوا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وَخُضْتُمْ کَالَّذِی خاضُوا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عکسه فلم أعرف له قائلا ، والذی جرّأه علیه إشکال هذا الکلام ، فإن ظاهره تفضیل زید فی العقل علی الکذب ، وهذا لا معنی له ، ونظائر هذا الترکیب کثیرة مشهورة الاستعمال ، وقلّ من یتنبه لإشکالها ، وظهر لی فیها </w:t>
      </w:r>
      <w:bookmarkStart w:id="517" w:name="pg5671_38240"/>
    </w:p>
    <w:p>
      <w:pPr>
        <w:pStyle w:val="BookText"/>
        <w:rPr/>
      </w:pPr>
      <w:bookmarkEnd w:id="517"/>
      <w:r>
        <w:rPr>
          <w:rFonts w:ascii="IRNazanin" w:hAnsi="IRNazanin" w:eastAsia="IRNazanin"/>
          <w:color w:val="111111"/>
          <w:sz w:val="28"/>
          <w:sz w:val="28"/>
          <w:szCs w:val="28"/>
          <w:rtl w:val="true"/>
          <w:lang w:bidi="fa-IR"/>
        </w:rPr>
        <w:t xml:space="preserve">توجیهان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الکلام تأویل علی تأویل ، فیؤول أن والفعل بالمصدر ، ویؤوّل المصدر بالوصف ، فیؤول إلی المعنی الذی أراده ولکن بتوجیه یقبله العلماء ، ألا تری أنه قیل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هذَا الْقُرْآنُ أَنْ 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هذا ما کان 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الحسن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لِما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المعنی ثم یعودون للقول ، والقول فی تأویل المقول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یعودون للمقول فیهن لفظ الظهار ، وذلک هو الموافق لقول جمهور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العود الموجب للکفارة العود إلی المرأة لا العود إلی القول نفسه کما یقول أهل الظاهر ، وبعد فهذا الوجه عندی ضعیف ؛ لأن التفضیل علی الناقص لا فضل فیه ، وعلیه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أنت فضّلت امرأ ذا 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ناقص کان المدیح من النّقص</w:t>
      </w:r>
    </w:p>
    <w:p>
      <w:pPr>
        <w:pStyle w:val="BookText"/>
        <w:rPr/>
      </w:pPr>
      <w:r>
        <w:rPr>
          <w:rFonts w:ascii="IRNazanin" w:hAnsi="IRNazanin" w:eastAsia="IRNazanin"/>
          <w:color w:val="111111"/>
          <w:sz w:val="28"/>
          <w:sz w:val="28"/>
          <w:szCs w:val="28"/>
          <w:rtl w:val="true"/>
          <w:lang w:bidi="fa-IR"/>
        </w:rPr>
        <w:t xml:space="preserve">التوجیه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معنی أبعد فمعنی المثال زید أبعد الناس من الکذب لفضله من غیره ، فمن المذکورة لیست الجارة للمفضول ، بل متعلقة بأفعل ، لما تضمنه من معنی البعد ، لا لما فیه من المعنی الوضعی ، والمفضل علیه متروک أبدا مع أفضل هذا لقصد التعمیم ، ولو لا خشیة الإسهاب لأوردت لک أمثلة کثیرة من هذا الباب لتقف منها علی العجب العجاب</w:t>
      </w:r>
      <w:r>
        <w:rPr>
          <w:rFonts w:eastAsia="IRNazanin" w:cs="IRNazanin"/>
          <w:color w:val="111111"/>
          <w:sz w:val="28"/>
          <w:szCs w:val="28"/>
          <w:rtl w:val="true"/>
          <w:lang w:bidi="fa-IR"/>
        </w:rPr>
        <w:t>.</w:t>
      </w:r>
    </w:p>
    <w:p>
      <w:pPr>
        <w:pStyle w:val="Heading4"/>
        <w:numPr>
          <w:ilvl w:val="3"/>
          <w:numId w:val="1"/>
        </w:numPr>
        <w:rPr/>
      </w:pPr>
      <w:bookmarkStart w:id="518" w:name="__RefHeading___Toc3509795_581953129"/>
      <w:bookmarkStart w:id="519" w:name="_Toc185"/>
      <w:bookmarkEnd w:id="518"/>
      <w:r>
        <w:rPr>
          <w:rtl w:val="true"/>
        </w:rPr>
        <w:t xml:space="preserve">الجهة الرابعة </w:t>
      </w:r>
      <w:r>
        <w:rPr>
          <w:rtl w:val="true"/>
        </w:rPr>
        <w:t xml:space="preserve">: </w:t>
      </w:r>
      <w:r>
        <w:rPr>
          <w:rtl w:val="true"/>
        </w:rPr>
        <w:t>أن یخرج علی الأمور البعیدة و الأوجه الضعیفة و یترک الوجه القریب و القوی</w:t>
      </w:r>
      <w:bookmarkEnd w:id="519"/>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لم یظهر له إلا ذاک فله عذر ، وإن ذکر الجمیع فإن قصد بیان المحتمل أو تدریب الطالب فحسن ، إلا فی ألفاظ التنزیل فلا یجوز أن یخرج إلا علی ما یغلب علی الظن إرادته ، فإن لم یغلب شیء فلیذکر الأوجه المحتملة من غیر تعسّف ، وإن أراد مجرد </w:t>
      </w:r>
    </w:p>
    <w:p>
      <w:pPr>
        <w:pStyle w:val="BookText"/>
        <w:rPr/>
      </w:pPr>
      <w:r>
        <w:rPr>
          <w:rFonts w:ascii="IRNazanin" w:hAnsi="IRNazanin" w:eastAsia="IRNazanin"/>
          <w:color w:val="111111"/>
          <w:sz w:val="28"/>
          <w:sz w:val="28"/>
          <w:szCs w:val="28"/>
          <w:rtl w:val="true"/>
          <w:lang w:bidi="fa-IR"/>
        </w:rPr>
        <w:t>الإغراب علی الناس وتکثیر الأوجه فصعب شدید ، وسأضرب لک أمثله مما خرّجوه علی الأمور المستبعدة لتجتنبها 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جماعة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خفض ، وعلی محلها فیمن نصب ، مع ما بینهما من التباعد ، وأبعد منه قول أبی عمرو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یُنادَوْنَ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هذا قول الکوفیین والزجاج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ذِی الذِّکْرِ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آتَیْنا مُوسَی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أَمْرٍ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کلا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منه 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مُوسی إِذْ أَرْسَلْناهُ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الْأَرْضِ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هذا 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أَلِرَبِّکَ الْبَناتُ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أَهُمْ أَشَدُّ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معطوف علی مثله فی أول السورة وإن تباعدت بینهما المسافة ،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والصواب خلاف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خفض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للقسم وما بعده الجواب ، واختاره الزمخشری ، وأما من نصب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مفعول محذوف معمول لیکتبون أو لیعلمون ، أی یکتبون ذلک ، أو یعلمون الحق ، أو أنه مصدر لقال محذوفا ، أو نصب علی إسقاط حرف القسم ، واختاره الزمخشری</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بدل من الذین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الزمخشری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مذکور ، ولکن حذف رابطه ، ثم اختلف فی تعیینه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 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أی فی شأنهم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کفروا به ، 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یأتیه منهم ، وهو بعید ؛ لأن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خبر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محذوف ، أی إنه لمعجز ، بدلیل الثناء علیه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وَعَجِبُوا أَنْ جاءَهُمْ مُنْذِرٌ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الأمر کما زعموا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 فقال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إِلَّا کَذَّبَ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وثعلب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معناها صدق الله ، ویردّه أن الجواب لا یتقدم ، فإن أرید أنه دلیل الجواب فقریب ، 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وحذفت اللام للطول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لترتیب الأخبار ، لا لترتیب الزمان ، أی ثم أخبرکم بأنا آتینا موسی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أَمْرٍ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فمبتدأ حذف خبره ، أی وکل أمر مستقر عند الله واقع ، أو ذکر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بینهما اعتراض ، وقول بعضهم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 علی الجوار حمل علی ما لم یثبت فی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وَتَرَکْنا فِیها آیَةً لِلَّذِینَ یَخافُونَ الْعَذابَ الْأَلِیمَ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بعده إغراء لیفید صریحا مطلوبیّة التطوف بالصفا والمروة ؛ ویردّه أن إغراء الغائب ضعیف ، کقول بعضهم وقد بلغه أن إنسانا یهدّده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رجلا لیسنی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والذی فسّرت به عائشة رضی </w:t>
      </w:r>
    </w:p>
    <w:p>
      <w:pPr>
        <w:pStyle w:val="BookText"/>
        <w:rPr/>
      </w:pPr>
      <w:r>
        <w:rPr>
          <w:rFonts w:ascii="IRNazanin" w:hAnsi="IRNazanin" w:eastAsia="IRNazanin"/>
          <w:color w:val="111111"/>
          <w:sz w:val="28"/>
          <w:sz w:val="28"/>
          <w:szCs w:val="28"/>
          <w:rtl w:val="true"/>
          <w:lang w:bidi="fa-IR"/>
        </w:rPr>
        <w:t xml:space="preserve">الله عنها خلاف ذلک ، وقصتها مع عروة بن الزبیر رضی الله تعالی عنهم فی ذلک مسطورة فی صحیح البخاری ثم الإیجاب لا بتوقّف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إغراء ، بل کلمة علی تقتضی ذلک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الوقف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فحسن ، وبه یتخلص من إشکال ظاهر فی الآیة محوج للتأویل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الاختصاص ، وهذا ضعیف ؛ لوقوعه بعد ضمیر الخطاب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الله نرجو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الأکثر أن یقع بعد ضمیر التکلم کالحدیث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الأنبیاء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أنه منادی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یجوز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فی جواب الترجی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حد النصب فی قراءة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یجیزه بصری ، ویتأولون قراءة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علی أنه جواب للأمر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لِی 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العطف علی الأسباب ، علی حد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ولبس عباءة وتقرّ عینی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علی معنی ما یقع موقع أبلغ ، وهو أنّ أبلغ ، علی حد قوله </w:t>
      </w:r>
      <w:r>
        <w:rPr>
          <w:rFonts w:ascii="IRNazanin" w:hAnsi="IRNazanin" w:eastAsia="IRNazanin"/>
          <w:i/>
          <w:i/>
          <w:iCs/>
          <w:color w:val="111111"/>
          <w:sz w:val="28"/>
          <w:sz w:val="28"/>
          <w:szCs w:val="28"/>
          <w:rtl w:val="true"/>
          <w:lang w:bidi="fa-IR"/>
        </w:rPr>
        <w:t>ولا سابق شیئا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ثبت قول الفراء إن جواب الترجّی منصوب کجواب التمنی فهو قلیل ، فکیف تخرج علیه القراءة المجمع علیها</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کتخریجه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یَعْلَمُ مَنْ فِی السَّماواتِ وَالْأَرْضِ </w:t>
      </w:r>
    </w:p>
    <w:p>
      <w:pPr>
        <w:pStyle w:val="BookText"/>
        <w:rPr/>
      </w:pPr>
      <w:r>
        <w:rPr>
          <w:rFonts w:ascii="IRNazanin" w:hAnsi="IRNazanin" w:eastAsia="IRNazanin"/>
          <w:color w:val="111111"/>
          <w:sz w:val="28"/>
          <w:sz w:val="28"/>
          <w:szCs w:val="28"/>
          <w:rtl w:val="true"/>
          <w:lang w:bidi="fa-IR"/>
        </w:rPr>
        <w:t>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الاستثناء منقطع ، وأنه جاء علی البدل الواقع فی اللغة التمیمیة ، وقد مضی البحث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 هذا علی العکس قول الکرمانی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یَرْغَبُ عَنْ مِلَّةِ إِبْراهِیمَ 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علی الاستثناء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 فحمل قراءة السبعة علی النصب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أحد إلا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حمل الزمخشری قراءتهم علی البدل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فیها أحد إلا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تأتی قراءة الجماعة علی أفصح الوجهین ، ألا تری إلی إجماعهم علی الرفع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أکثرهم قرأ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قَلِیلٌ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یقرأ أحد بالبدل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لِأَحَدٍ عِنْدَهُ مِنْ نِعْمَةٍ تُجْزی إِلَّا ابْتِغاءَ وَجْهِ رَبِّهِ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بعضهم قرأ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الجماعة علی 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ونظیر حمل الکرمانی النفس علی التوکید فی موضع لم یحسن فیه ذلک قول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للنون ، وإنما لغة الأکثرین فی توکید الضمیر المرفوع المتصل بالنفس أو العین أن یکون بعد التوکید بالمنفصل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قمتم أنتم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لِتَسْتَوُوا عَلی ظُهُورِهِ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اللام للأمر ، والفعل مجزوم ، والصواب أنها لام العلة والفعل منصوب ؛ لضعف أمر المخاطب باللام کقوله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لتقم أنت یا ابن خیر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فلتقضی حوائج المسلمینا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التبریزی فی قراءة 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أحسنوا ، فحذفت الواو اجتزاء عنها بالضمة ،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شاء ضرّوا من أرادوا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یألوهم أحد ضرارا</w:t>
      </w:r>
    </w:p>
    <w:p>
      <w:pPr>
        <w:pStyle w:val="BookText"/>
        <w:rPr/>
      </w:pPr>
      <w:r>
        <w:rPr>
          <w:rFonts w:ascii="IRNazanin" w:hAnsi="IRNazanin" w:eastAsia="IRNazanin"/>
          <w:color w:val="111111"/>
          <w:sz w:val="28"/>
          <w:sz w:val="28"/>
          <w:szCs w:val="28"/>
          <w:rtl w:val="true"/>
          <w:lang w:bidi="fa-IR"/>
        </w:rPr>
        <w:t xml:space="preserve">واجتماع حذف الواو وإطلاق الذی علی الجماعة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وإنّ الّذی حانت بفلج دماؤهم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بالسهل ، والأولی قول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بتقدیر مبتدأ ، أی هو أحسن ، وقد جاءت منه مواضع ، حتی إن أهل الکوفة یقیسونه ، والاتفاق علی أنه قیاس مع أیّ کقوله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فسلّم علی أیّهم أفضل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بعضهم فی قراءة ابن محیصن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أن یتمّوا بالجمع فحسن ؛ لأن الجمع علی معنی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أظهر منه قول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 علی إهمال أن الناصبة حملا علی أختها ما المصدریة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لا یَضُرُّکُمْ کَیْدُهُمْ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 بتشدید الراء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حد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أقرع بن حابس یا أقرع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یصرع أخوک تصرع</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القراءة المتواترة علی شیء لا یجوز إلا فی الشعر ، والصواب </w:t>
      </w:r>
    </w:p>
    <w:p>
      <w:pPr>
        <w:pStyle w:val="BookText"/>
        <w:rPr/>
      </w:pPr>
      <w:r>
        <w:rPr>
          <w:rFonts w:ascii="Amiri" w:hAnsi="Amiri" w:eastAsia="Amiri" w:cs="Amiri"/>
          <w:color w:val="111111"/>
          <w:sz w:val="28"/>
          <w:sz w:val="28"/>
          <w:szCs w:val="28"/>
          <w:rtl w:val="true"/>
          <w:lang w:bidi="ar-SA"/>
        </w:rPr>
        <w:t xml:space="preserve">أنه مجزوم ، وأن الضمة إتباع کالضمة فی قولک لم یشدّ ولم یردّ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أَنْفُسَکُمْ لا یَضُرُّکُمْ مَنْ ضَلَّ إِذَا اهْتَدَیْتُمْ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لاسم الفعل ، فإن قدر استئنافا فالضمة إعراب ، بل قد امتنع الزمخشری من تخریج التنزیل علی رفع الجواب مع مضی فعل الشرط فقال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مِنْ سُوءٍ تَوَدُّ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یجوز أن تکون ما شرطیة لرفع تود ، هذا مع تصریحه فی المفصل بجواز الوجهین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زید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لما رأی الرفع مرجو حالم یستسهل تخریج القراءة المتفق علیها علیه ، یوضح لک هذا أنه جوز ذلک فی قراءة شاذة مع کون فعل الشرط مضارعا ، وذلک علی تأویله بالماضی ، فقال 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یدرک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حذف الفاء ، ویجوز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علی ما یقع موقعه ، وهو أینما کنتم ، کما حمل </w:t>
      </w:r>
      <w:r>
        <w:rPr>
          <w:rFonts w:ascii="IRNazanin" w:hAnsi="IRNazanin" w:eastAsia="IRNazanin"/>
          <w:i/>
          <w:i/>
          <w:iCs/>
          <w:color w:val="111111"/>
          <w:sz w:val="28"/>
          <w:sz w:val="28"/>
          <w:szCs w:val="28"/>
          <w:rtl w:val="true"/>
          <w:lang w:bidi="fa-IR"/>
        </w:rPr>
        <w:t>ولا ناعب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مشائیم لیسوا مصلحین 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ناعب إلّا ببین غرابها</w:t>
      </w:r>
      <w:r>
        <w:rPr>
          <w:rFonts w:eastAsia="IRNazanin" w:cs="IRNazanin"/>
          <w:color w:val="111111"/>
          <w:sz w:val="28"/>
          <w:szCs w:val="28"/>
          <w:rtl w:val="true"/>
          <w:lang w:bidi="fa-IR"/>
        </w:rPr>
        <w:t>]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یقع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لیسوا بمصلحین ، وقد یری کثیر من الناس قول الزمخشری فی هذه المواضع متناقضا ، والصواب ما بینت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یتصل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وقد مضی ردّه</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ولله حال ، والصواب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 وبسم الله علی ما تقدم فی إعرابها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بعضهم إن أصل بسم کسر السین أو ضمها علی لغة من قال سم أو سم ، ثم سکنت السین ؛ لئلا یتوالی کسرات ، أو لئلا یخرجوا من کسر إلی ضم ، والأولی قول الجماعة إن السکون أصل ، وهی لغة الأکثرین ، وهم الذین یبتدئون اسما بهمز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الرحیم من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وصل بنیة الوقف فالتقی ساکنان المیم ولام الحمد فکسرت المیم لالتقائهما ، وممن جوز ذلک ابن عطیة ، ونظیر هذا قول جماعة منهم المبرد إن حرکة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فتحة ، وإنه وصل بنیة الوقف ، ثم اختلفوا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حرکة الساکنین ، وإنما لم یکسروا حفظا لتفخیم اللام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حرکة الهمزة نقلت ، وکل هذا خروج عن الظاهر لغیر داع ، والصواب أن کسرة المیم إعرابیة ، وأن حرکة الراء ضمة إعرابیة ، ولیس لهمزة الوصل ثبوت فی الدّرج فتنقل حرکتها إلا فی ندور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الجماعة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تَبَیَّنَتِ الْجِنُّ أَنْ لَوْ کانُوا یَعْلَمُونَ الْغَیْبَ ما لَبِثُوا فِی الْعَذابِ الْمُهِینِ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فیه حذف مضافین ، والمعنی علمت ضعفاء الجن أن لو کان رؤساؤهم ، وهذا معنی حسن ، إلا أن فیه دعوی حذف مضافین لم یظهر الدلیل علیهما ؛ والأولی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وضح ؛ وأن وصلتها بدل اشتمال من الجن ، أی وضح للناس أن الجن لو کانوا إلخ</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فِیها تُسَمَّی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أی عینا مسماة معروفة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أمریة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طریقا موصّلة إلیها ، ودون هذا فی البعد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مرکب </w:t>
      </w:r>
    </w:p>
    <w:p>
      <w:pPr>
        <w:pStyle w:val="BookText"/>
        <w:rPr/>
      </w:pPr>
      <w:r>
        <w:rPr>
          <w:rFonts w:ascii="IRNazanin" w:hAnsi="IRNazanin" w:eastAsia="IRNazanin"/>
          <w:color w:val="111111"/>
          <w:sz w:val="28"/>
          <w:sz w:val="28"/>
          <w:szCs w:val="28"/>
          <w:rtl w:val="true"/>
          <w:lang w:bidi="fa-IR"/>
        </w:rPr>
        <w:t xml:space="preserve">کتأبّط شرا ، والأظهر أنه اسم مفرد مبالغة فی السلسال ، کما أن السلسال مبالغة فی السّلس ، ثم یحتمل أنه نکرة ، ویحتمل أنه علم منقول وصرف لأنه اسم لماء ، وتقدم ذکر العین لا یوجب تأنیثه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بالصّرف ، ویبعد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للتناسب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لاتفاقهم علی صرفه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مکی وغیره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عَیْنَیْکَ إِلی ما مَتَّعْنا بِهِ أَزْواجاً مِنْهُمْ زَهْرَةَ الْحَیاةِ الدُّنْیا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زهرة حال من الهاء فی به ، أو من ما ، وإن التنوین حذف للساکنین مثل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فألفیته غیر مستعتب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ذاکر الله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جر الحیاة علی أنه بدل من ما ، والصواب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بتقدیر جعلنا لهم أو آتیناهم ، ودلیل ذلک ذکر التمتیع ، أو بتقدیر أذمّ ؛ لأن المقام یقتضیه ، أو بتقدیر أعنی بیانا لما أو للضمیر ، أو بدل من أزواج ، إما بتقدیر ذوی زهرة ، أو علی أنهم جعلوا نفس الزهرة مجازا للمبالغة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تمییز لما أو للهاء ، وهذا علی مذهب الکوفیین فی تعریف التمییز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ما ، وردّ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الفصل بین أبعاض الصّلة بأجنبی ، وبأن الموصول لا یتبع قبل کمال صلته ، وبأنه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البدل ؛ لأن العامل فی المبدل منه لا یتوجّه إلیه بنفسه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الهاء ، وفیه ما ذکر ، وزیادة الإبدال من العائد ، وبعضهم یمنعه بناء علی أن المبدل منه فی نیة الطّرح فیبقی الموصول بلا عائد فی التقدیر ، وقد مر أن الزمخشری منع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bookmarkStart w:id="520" w:name="pg5671_38258"/>
    </w:p>
    <w:p>
      <w:pPr>
        <w:pStyle w:val="BookText"/>
        <w:rPr/>
      </w:pPr>
      <w:bookmarkEnd w:id="520"/>
      <w:r>
        <w:rPr>
          <w:rFonts w:ascii="Amiri" w:hAnsi="Amiri" w:eastAsia="Amiri" w:cs="Amiri"/>
          <w:color w:val="111111"/>
          <w:sz w:val="28"/>
          <w:sz w:val="28"/>
          <w:szCs w:val="28"/>
          <w:rtl w:val="true"/>
          <w:lang w:bidi="ar-SA"/>
        </w:rPr>
        <w:t xml:space="preserve">بدلا من الهاء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ورددناه علیه ، ولو لزم إعطاء منویّ الطّرح حکم المطروح لزم إعطاء منویّ التأخیر حکم المؤخر ، فکان یمتنع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ویرد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علی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الموضع لا یتخرّج إلا علی وجه مرجوح ؛ فلا حرج علی مخرجه ، کقراءة ابن عامر وعاصم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ماض مبنی للمفعول ، وفیه ضعف 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إسکان آخر الماضی ، وإنابة ضمیر المصدر مع أنه مفهوم من الفعل ، وإنابة غیر المفعول به مع وجوده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أصله ننجی بسکون ثانیه ، وفیه ضعف ؛ لأن النون عند الجیم تخفی ولا تدغم ، وقد زعم قوم أنها أدغمت فیها قلیلا وأن منه أترجّ وإجّاصة وإجّانة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وأصله ننجّی بفتح ثانیة وتشدید ثالثة ثم حذفت النون الثانیة ، ویضعفه أنه لا یجوز فی مضارع نبّأت ونقبت ونزّلت ونحوهن إذا ابتدأت بالنون أن تحذف النون الثانیة إلا فی ندور کقراءة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 الْمَلائِکَةُ تَنْزِیلاً</w:t>
      </w:r>
      <w:r>
        <w:rPr>
          <w:rFonts w:eastAsia="IRNazanin" w:cs="IRNazanin"/>
          <w:color w:val="111111"/>
          <w:sz w:val="28"/>
          <w:szCs w:val="28"/>
          <w:rtl w:val="true"/>
          <w:lang w:bidi="fa-IR"/>
        </w:rPr>
        <w:t>).</w:t>
      </w:r>
    </w:p>
    <w:p>
      <w:pPr>
        <w:pStyle w:val="Heading4"/>
        <w:numPr>
          <w:ilvl w:val="3"/>
          <w:numId w:val="1"/>
        </w:numPr>
        <w:rPr/>
      </w:pPr>
      <w:bookmarkStart w:id="521" w:name="__RefHeading___Toc3509797_581953129"/>
      <w:bookmarkStart w:id="522" w:name="_Toc186"/>
      <w:bookmarkEnd w:id="521"/>
      <w:r>
        <w:rPr>
          <w:rtl w:val="true"/>
        </w:rPr>
        <w:t xml:space="preserve">الجهة الخامسة </w:t>
      </w:r>
      <w:r>
        <w:rPr>
          <w:rtl w:val="true"/>
        </w:rPr>
        <w:t xml:space="preserve">: </w:t>
      </w:r>
      <w:r>
        <w:rPr>
          <w:rtl w:val="true"/>
        </w:rPr>
        <w:t>أن یترک بعض ما یحتمله اللفظ من الأوجه الظاهرة</w:t>
      </w:r>
      <w:bookmarkEnd w:id="522"/>
    </w:p>
    <w:p>
      <w:pPr>
        <w:pStyle w:val="Heading5"/>
        <w:numPr>
          <w:ilvl w:val="4"/>
          <w:numId w:val="1"/>
        </w:numPr>
        <w:rPr/>
      </w:pPr>
      <w:bookmarkStart w:id="523" w:name="__RefHeading___Toc3509799_581953129"/>
      <w:bookmarkStart w:id="524" w:name="_Toc187"/>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و لنورد مسائل من ذلک لیتمرن بها الطالب مرتبة علی الأبواب لیسهل کشفها</w:t>
      </w:r>
      <w:r>
        <w:rPr>
          <w:rFonts w:eastAsia="IRNazanin" w:cs="IRNazanin"/>
          <w:color w:val="111111"/>
          <w:sz w:val="28"/>
          <w:szCs w:val="28"/>
          <w:rtl w:val="true"/>
          <w:lang w:bidi="fa-IR"/>
        </w:rPr>
        <w:t>.</w:t>
      </w:r>
    </w:p>
    <w:p>
      <w:pPr>
        <w:pStyle w:val="Heading5"/>
        <w:numPr>
          <w:ilvl w:val="4"/>
          <w:numId w:val="1"/>
        </w:numPr>
        <w:rPr/>
      </w:pPr>
      <w:bookmarkStart w:id="525" w:name="__RefHeading___Toc3509801_581953129"/>
      <w:bookmarkStart w:id="526" w:name="_Toc188"/>
      <w:bookmarkEnd w:id="525"/>
      <w:r>
        <w:rPr>
          <w:rtl w:val="true"/>
        </w:rPr>
        <w:t>باب المبتدأ</w:t>
      </w:r>
      <w:bookmarkEnd w:id="526"/>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فی الضمیر المنفصل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وهو أرجحها ، والابتداء وهو أضعفها ، ویختصّ </w:t>
      </w:r>
    </w:p>
    <w:p>
      <w:pPr>
        <w:pStyle w:val="BookText"/>
        <w:rPr/>
      </w:pPr>
      <w:r>
        <w:rPr>
          <w:rFonts w:ascii="IRNazanin" w:hAnsi="IRNazanin" w:eastAsia="IRNazanin"/>
          <w:color w:val="111111"/>
          <w:sz w:val="28"/>
          <w:sz w:val="28"/>
          <w:szCs w:val="28"/>
          <w:rtl w:val="true"/>
          <w:lang w:bidi="fa-IR"/>
        </w:rPr>
        <w:t>بلغة تمیم ، والتوکید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الاسم المفتتح به من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والمفعولیة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رجل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هاتین یقدر الفعل مؤخرا ، ومثلهما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لقیته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المرفوع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والفاعلیة ، وهی أرجح لأن الأصل عدم التقدیم والتأخیر ، ومثله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الزمر </w:t>
      </w:r>
      <w:r>
        <w:rPr>
          <w:rStyle w:val="FootnoteAnchor"/>
          <w:rtl w:val="true"/>
        </w:rPr>
        <w:footnoteReference w:id="176"/>
      </w:r>
      <w:r>
        <w:rPr>
          <w:rFonts w:ascii="IRNazanin" w:hAnsi="IRNazanin" w:eastAsia="IRNazanin"/>
          <w:color w:val="111111"/>
          <w:sz w:val="28"/>
          <w:sz w:val="28"/>
          <w:szCs w:val="28"/>
          <w:rtl w:val="true"/>
          <w:lang w:bidi="fa-IR"/>
        </w:rPr>
        <w:t xml:space="preserve">؛ لأن الظرف الأول معتمد علی المخبر عنه ، والثانی علی الموصوف ؛ إذ الغرف الأولی موصوفة بما بعدها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الخنساء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صخرا لتأتمّ الهداة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علم فی رأسه نار</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الاسم التالی للوصف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 ، ولأن الأب إذا قدر فاعلا کان خبر زید مفردا ، وهو الأصل فی الخبر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کَصَیِّبٍ مِنَ السَّماءِ فِیهِ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الأصل فی الصفة الإفراد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عند البصریین ، وأوجب الکوفیون فی ذلک الابتدائیة ، ووافقهم ابن الحاجب ، ووهم إذ نقل فی أمالیه الإجماع علی ذلک ، وحجتهم أن المضمر المرتفع بالفعل لا یجاوره منفصلا عنه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أنه إنما انفصل مع الوصف لئلا یجهل معناه ؛ لأنه یکون معه مستترا ، بخلافه مع الفعل فإنه یکون بارزا کقمت أو قمت ، ولأن طلب الوصف لمعموله دون طلب الفعل ؛ فلذلک احتمل معه الفصل ، ولأن المرفوع بالوصف سدّ فی اللفظ مسدّ </w:t>
      </w:r>
    </w:p>
    <w:p>
      <w:pPr>
        <w:pStyle w:val="BookText"/>
        <w:rPr/>
      </w:pPr>
      <w:r>
        <w:rPr>
          <w:rFonts w:ascii="Amiri" w:hAnsi="Amiri" w:eastAsia="Amiri" w:cs="Amiri"/>
          <w:color w:val="111111"/>
          <w:sz w:val="28"/>
          <w:sz w:val="28"/>
          <w:szCs w:val="28"/>
          <w:rtl w:val="true"/>
          <w:lang w:bidi="ar-SA"/>
        </w:rPr>
        <w:t xml:space="preserve">واجب الفصل وهو الخبر ، بخلاف فاعل الفعل ، ومما یقطع به علی بطلان مذهبهم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أَراغِبٌ أَنْتَ عَنْ آلِهَتِی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ما واف بعهدی 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تکونا لی علی من أقاطع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القول بأن الضمیر مبتدأ کما زعم الزمخشری فی الآیة مؤدّ إلی فصل العامل من معموله بالأجنبی ، والقول بذلک فی البیت مؤدّ إلی الإخبار عن الاثنین بالواحد ، ویجوز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ثالث عند ابن عصفور ، ونقله عن أکثر البصریین ، وهو أن یکون المرفوع اسما لما الحجازیة ، والظرف فی موضع نصب علی الخبریة ، والمشهور وجوب بطلان العمل عند تقدم الخبر ولو ظرفا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 فی الدار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فاعلا بالظرف ؛ لاعتماده علی ذی الحال وهو ضمیر زید المقدر فی ضرب ، وأن یکون نائبا عن فاعل ضرب علی تقدیره خالیا من الضمیر ، وأن یکون مبتدأ خبره الظرف والجملة حال ، والفراء والزمخشری یریان هذا الوجه شاذا ردیئا ؛ لخلو الجملة الاسمیة الحالیة من الواو ، ویوجبان الفاعلیة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علیه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زعما ، والأوجه الثلاثة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قریء بتشدید قتل لزم ارتفاع ربیون بالفعل ، یعنی لأن التکثیر لا ینصرف إلی الواحد ، ولیس بشیء ؛ لأن النبی هنا متعدد لا واحد ، بدلیل کأین ، وإنما أفرد الضمیر بحسب لفظها</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فی زید الابتداء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وعلیهما فالرابط العموم ، أو إعادة المبتدأ بمعناه ، علی </w:t>
      </w:r>
    </w:p>
    <w:p>
      <w:pPr>
        <w:pStyle w:val="BookText"/>
        <w:rPr/>
      </w:pPr>
      <w:r>
        <w:rPr>
          <w:rFonts w:ascii="IRNazanin" w:hAnsi="IRNazanin" w:eastAsia="IRNazanin"/>
          <w:color w:val="111111"/>
          <w:sz w:val="28"/>
          <w:sz w:val="28"/>
          <w:szCs w:val="28"/>
          <w:rtl w:val="true"/>
          <w:lang w:bidi="fa-IR"/>
        </w:rPr>
        <w:t xml:space="preserve">الخلاف فی الألف واللام أللجنس هی أم للعهد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أیضا أن یکون خبرا لمحذوف وجوبا ، أی الممدوح زید ، 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فیه وجه ثالث وهو أن یکون مبتدأ حذف خبره وجوبا ، أی زید الممدوح ، وردّ بأنه لم یسدّ شیء مسدّه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 حبّ فعل وذا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مبتدأ مخبرا عنه بحبذا ، والرابط الإشارة ، وأن یکون خبرا لمحذوف ، ویجوز علی قول ابن عصفور السابق أن یکون مبتدأ حذف خبره ، ولم یقل به هنا ؛ لأنه یری أن حبذا اسم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ذا ، ویرده أنه لا یحل محل الأول وأنه لا یجوز الاستغناء عنه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 ویرده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وحبّذا نفحات من 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تأتیک من قبل الرّیّان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تبیّن المعرفة بالنکرة باتفاق ، وإذا قیل حبذا اسم للمحبوب فهو مبتدأ وزید خبر ، أو بالعکس عند من یجیز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وجهین وإذا قیل بأن حبذا کله فعل فزید فاعل ، وهذا أضعف ما قیل ؛ لجواز حذف المخصوص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حبّذا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منحت الهوی ما لیس بالمتقارب</w:t>
      </w:r>
    </w:p>
    <w:p>
      <w:pPr>
        <w:pStyle w:val="BookText"/>
        <w:rPr/>
      </w:pPr>
      <w:r>
        <w:rPr>
          <w:rFonts w:ascii="IRNazanin" w:hAnsi="IRNazanin" w:eastAsia="IRNazanin"/>
          <w:color w:val="111111"/>
          <w:sz w:val="28"/>
          <w:sz w:val="28"/>
          <w:szCs w:val="28"/>
          <w:rtl w:val="true"/>
          <w:lang w:bidi="fa-IR"/>
        </w:rPr>
        <w:t>والفاعل لا یحذف</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کل منهما وخبریة الآخر ، أی شأنی صبر جمیل ، أو صبر جمیل أمثل من غیره</w:t>
      </w:r>
      <w:r>
        <w:rPr>
          <w:rFonts w:eastAsia="IRNazanin" w:cs="IRNazanin"/>
          <w:color w:val="111111"/>
          <w:sz w:val="28"/>
          <w:szCs w:val="28"/>
          <w:rtl w:val="true"/>
          <w:lang w:bidi="fa-IR"/>
        </w:rPr>
        <w:t xml:space="preserve">. </w:t>
      </w:r>
      <w:bookmarkStart w:id="527" w:name="pg5671_38266"/>
    </w:p>
    <w:p>
      <w:pPr>
        <w:pStyle w:val="Heading5"/>
        <w:numPr>
          <w:ilvl w:val="4"/>
          <w:numId w:val="1"/>
        </w:numPr>
        <w:rPr/>
      </w:pPr>
      <w:bookmarkStart w:id="528" w:name="__RefHeading___Toc3509803_581953129"/>
      <w:bookmarkStart w:id="529" w:name="_Toc189"/>
      <w:bookmarkEnd w:id="527"/>
      <w:bookmarkEnd w:id="528"/>
      <w:r>
        <w:rPr>
          <w:rtl w:val="true"/>
        </w:rPr>
        <w:t>باب کان و ما جری مجراها</w:t>
      </w:r>
      <w:bookmarkEnd w:id="5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کان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کان ، وتمامها ، وزیادتها وهو أضعفها ، 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زیادتها الشّعر ، والظرف متعلق بها علی التمام ، وباستقرار محذوف مرفوع علی الزیادة ، ومنصوب علی النقصان ، إلا أن قدرت الناقصة شانیة فالاستقرار مرفوع لأنه 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 مَکْرِهِمْ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فی کان الأوجه الثلاثة ، إلا أن الناقصة لا تکون شانیة ؛ لأجل الاستفهام ، ولتقدم الخبر ، وکیف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 التمام ، وخبر لکان علی النقصان ، وللمبتدأ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لِبَشَرٍ أَنْ یُکَلِّمَهُ اللهُ إِلَّا وَحْیاً أَوْ مِنْ وَراءِ حِجابٍ أَوْ یُرْسِلَ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کان الأوجه الثلاثة ؛ فعلی الناقصة الخبر إما لبشر ، ووحیا استثناء مفرغ من الأحوال ؛ فمعناه موحیا أو موحی ، أو من وراء حجاب ،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موصّلا ذلک من وراء حجاب ، وأو یرسل بتقدیر أو إرسالا ، أی أو ذا إرسال ، وإما وحیا والتفریغ فی الأخبار ، أی ما کان تکلیمهم إلا إیحاء أو إیصالا من وراء حجاب أو إرسالا ، وجعل ذلک تکلیما علی حذف مضاف ، ولبشر علی هذا تبیین ، وعلی التمام والزیادة فالتفریغ فی الأحوال المقدرة فی الضمیر المستتر فی لبشر</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الأوجه الثلاثة ، وعلی النقصان فالخبر إما قائما وأین ظرف له ، أو أین فیتعلق بمحذوف وقائما حال ، وعلی </w:t>
      </w:r>
    </w:p>
    <w:p>
      <w:pPr>
        <w:pStyle w:val="BookText"/>
        <w:rPr/>
      </w:pPr>
      <w:r>
        <w:rPr>
          <w:rFonts w:ascii="IRNazanin" w:hAnsi="IRNazanin" w:eastAsia="IRNazanin"/>
          <w:color w:val="111111"/>
          <w:sz w:val="28"/>
          <w:sz w:val="28"/>
          <w:szCs w:val="28"/>
          <w:rtl w:val="true"/>
          <w:lang w:bidi="fa-IR"/>
        </w:rPr>
        <w:t>الزیادة والتمام فقائما حال ، وأین ظرف له ، ویجوز کونه ظرفا لکان إن قدرت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عسی فاسمها مستتر ، وتمامها فأن والفعل مرفوع المحل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الوجهان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النقصان زید اسمها وفی یقوم ضمیره ، وعلی التمام لا إضمار ، وکل شیء فی محله ، ویتعین التمام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یلزم فصل صلة أن من معمولها بالأجنبی وهو اسم 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رَبُّکَ بِغافِلٍ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ما الحجازیة والتمیمیة ، وأوجب الفارسیّ والزمخشریّ الحجازیة ظنا أن المقتضی لزیادة الباء نصب الخبر ، وإنما المقتضی نفیه ؛ لامتناع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وجوازها 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مدّت الأیدی إلی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بأعجلهم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أجشع القوم أعجل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زید بقائم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امرأة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رفعت الاسمین فهما مبتدآن علی الأرجح ، أو اسمان للا الحجازیة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زید ولا عمرو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الأول ؛ لأن لا إنما تعمل فی النکرات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الثانی ؛ لأن لا إذا لم تتکرر یجب أن تعمل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فتحت الثلاثة فالظرف خبر للجمیع عند سیبویه ، ولواحد عند غیره ، ویقدر للآخرین ظرفان ، لأن لا المرکبة عند غیره </w:t>
      </w:r>
      <w:bookmarkStart w:id="530" w:name="pg5671_38270"/>
    </w:p>
    <w:p>
      <w:pPr>
        <w:pStyle w:val="BookText"/>
        <w:rPr/>
      </w:pPr>
      <w:bookmarkEnd w:id="530"/>
      <w:r>
        <w:rPr>
          <w:rFonts w:ascii="IRNazanin" w:hAnsi="IRNazanin" w:eastAsia="IRNazanin"/>
          <w:color w:val="111111"/>
          <w:sz w:val="28"/>
          <w:sz w:val="28"/>
          <w:szCs w:val="28"/>
          <w:rtl w:val="true"/>
          <w:lang w:bidi="fa-IR"/>
        </w:rPr>
        <w:t xml:space="preserve">عاملة فی الخبر ، ولا یتوارد عاملان علی معمول واحد ، فکیف عوامل؟ وإن رفعت الأولین فإن قدرت لا معهما حجازیة تعین عند الجمیع إضمار خبرین إن قدرت لا الثانیة کالأولی وخبرا واحدا إن قدرتها مؤکدة لها وقدرت الرفع بالعطف ، وإنما وجب التقدیر فی الوجهین لاختلاف خبری الحجازیة والتبرئة بالنصب والرفع ؛ فلا یکون خبر واحد لهما ، وإن قدرت الرفع بالابتداء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أنهما مهملتان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عند غیر سیبویه خبرا واحدا للأولین أو للثالث کما تقدر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للأول أو للثانی ، ولم یحتج لذلک عند سیبویه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3509805_581953129"/>
      <w:bookmarkStart w:id="532" w:name="_Toc190"/>
      <w:bookmarkEnd w:id="531"/>
      <w:r>
        <w:rPr>
          <w:rtl w:val="true"/>
        </w:rPr>
        <w:t>باب المنصوبات المتشابهة</w:t>
      </w:r>
      <w:bookmarkEnd w:id="532"/>
    </w:p>
    <w:p>
      <w:pPr>
        <w:pStyle w:val="BookText"/>
        <w:rPr/>
      </w:pPr>
      <w:r>
        <w:rPr>
          <w:rFonts w:ascii="Amiri" w:hAnsi="Amiri" w:eastAsia="Amiri" w:cs="Amiri"/>
          <w:color w:val="111111"/>
          <w:sz w:val="28"/>
          <w:sz w:val="28"/>
          <w:szCs w:val="28"/>
          <w:rtl w:val="true"/>
          <w:lang w:bidi="ar-SA"/>
        </w:rPr>
        <w:t xml:space="preserve">ما یحتمل المصدریة والمفعولیة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تُظْلَمُونَ فَتِیلاً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یُظْلَمُونَ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ظلما مّا أو خیرا مّا ، أی لا تنقصونه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تَظْلِمْ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یَنْقُصُوکُمْ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نقصا أو خیرا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تَضُرُّوهُ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فمصدر ؛ لاستیفاء ضرّ مفعوله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فشیء قبل ارتفاعه مصدر أیضا ، لا مفعول به ؛ لأن عفا لا یتعدّی</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یحتمل المصدریة والظرفیة والحالیة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سیرا طویلا ، أو زمنا طویلا ، أو سرته </w:t>
      </w:r>
      <w:r>
        <w:rPr>
          <w:rStyle w:val="FootnoteAnchor"/>
          <w:rtl w:val="true"/>
        </w:rPr>
        <w:footnoteReference w:id="178"/>
      </w:r>
      <w:r>
        <w:rPr>
          <w:rFonts w:ascii="Amiri" w:hAnsi="Amiri" w:eastAsia="Amiri" w:cs="Amiri"/>
          <w:color w:val="111111"/>
          <w:sz w:val="28"/>
          <w:sz w:val="28"/>
          <w:szCs w:val="28"/>
          <w:rtl w:val="true"/>
          <w:lang w:bidi="ar-SA"/>
        </w:rPr>
        <w:t xml:space="preserve">طویلا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وَأُزْلِفَتِ الْجَنَّةُ </w:t>
      </w:r>
    </w:p>
    <w:p>
      <w:pPr>
        <w:pStyle w:val="BookText"/>
        <w:rPr/>
      </w:pPr>
      <w:r>
        <w:rPr>
          <w:rFonts w:ascii="Amiri" w:hAnsi="Amiri" w:eastAsia="Amiri" w:cs="Amiri"/>
          <w:color w:val="111111"/>
          <w:sz w:val="28"/>
          <w:sz w:val="28"/>
          <w:szCs w:val="28"/>
          <w:rtl w:val="true"/>
          <w:lang w:bidi="ar-SA"/>
        </w:rPr>
        <w:t>لِلْمُتَّقِینَ غَیْرَ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إزلافا غیر بعید ، أو زمنا غیر بعید أو أزلفته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الإزلاف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حالة کونه غیر بعید ، إلا أن هذه الحال مؤکدة ، وقد یجعل حالا من الجنة فالأصل غیر بعیدة ، وهی أیضا حال مؤکدة ، ویکون التذکیر علی هذا 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السَّاعَةَ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یحتمل المصدریة والحالیة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رکضا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یرکض رکضا ، أو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جلوسا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التقدیر جاء راکضا ، وهو قول سیبویه ، ویؤیده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ائْتِیا طَوْعاً أَوْ کَرْهاً ،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الحال فی موضع المصدر السابق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یحتمل المصدریة والحالیة والمفعول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 الْبَرْقَل خَوْفاً وَطَمَعاً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فتخافون خوفا وتطمعون طمعا ، وابن مالک یمنع حذف عامل المصدر المؤکد إلا فیما استثنی ، أو خائفین وطامعین ، أو لأجل الخوف والطمع ، فإن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اتحاد فاعلی الفعل والمصدر المعلّل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خروف فواضح ، وإن قیل باشتراطه فوجهه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یجعلکم ترون ، والتعلیل باعتبار الرؤیة لا الإراءة ، أو الأصل إخافة وإطماعا ، وحذفت 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یرغب رغبة ، أو مجیء رغبة ، أو راغبا ، أو للرغبة ، وابن مالک یمنع الأول ؛ لما مر ، وابن الحاجب یمنع الثانی ؛ لأنه یؤدی إلی إخراج الأبواب عن حقائقها ، إذ یصح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یقدر ضرب یوم الجمعة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حذف بلا دلیل ؛ إذ لم تدع إلیه ضرورة ، وقال المتنبی </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أیلی الهوی أسفا یوم النّوی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 الهجر بین الجفن والوسن</w:t>
      </w:r>
      <w:r>
        <w:rPr>
          <w:rFonts w:eastAsia="IRNazanin" w:cs="IRNazanin"/>
          <w:color w:val="111111"/>
          <w:sz w:val="28"/>
          <w:szCs w:val="28"/>
          <w:rtl w:val="true"/>
          <w:lang w:bidi="fa-IR"/>
        </w:rPr>
        <w:t xml:space="preserve">] </w:t>
      </w:r>
      <w:bookmarkStart w:id="533" w:name="pg5671_38274"/>
    </w:p>
    <w:p>
      <w:pPr>
        <w:pStyle w:val="BookText"/>
        <w:rPr/>
      </w:pPr>
      <w:bookmarkEnd w:id="533"/>
      <w:r>
        <w:rPr>
          <w:rFonts w:ascii="IRNazanin" w:hAnsi="IRNazanin" w:eastAsia="IRNazanin"/>
          <w:color w:val="111111"/>
          <w:sz w:val="28"/>
          <w:sz w:val="28"/>
          <w:szCs w:val="28"/>
          <w:rtl w:val="true"/>
          <w:lang w:bidi="fa-IR"/>
        </w:rPr>
        <w:t xml:space="preserve">والتقدیر آسف أسنا ، ثم اعترض بذلک بین الفاعل والمفعول به ، أو إبلاء أسف ، أو لأجل الأسف ؛ فمن لم یشترط اتحاد الفاعل فلا إشکال ، وأما من اشترطه فهو علی إسقاط لام العلة توسّعا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الاتحاد موجود تقدیرا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 الفعل المعلّل مطاوع أبلی محذوفا ، أی فبلیت أسفا ، ولا تقدر فبلی بدنی ؛ لأن الاختلاف حاصل ؛ إذ الأسف فعل النفس لا البدن ، أو لأن الهوی لما حصل بتسببه کان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أبلیت بالهوی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یحتمل المفعول به والمفعول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کونه عطفا علی المفعول وکونه مفعولا معه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یحتملهما وکونه معطوفا علی الفاعل ؛ لحصول الفصل بالمفعول ، وقد أجیز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وزیدا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معه ، وکونه مفعولا به بإضمار یحسب ، وهو الصحیح ، لأنه لا یعمل فی المفعول معه إلا ما کان من جنس ما یعمل فی المفعول به ، ویجوز 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حسب أخری وهو الصواب ، ورفعه بتقدیر حسب فحذفت وخلفها المضاف إلیه ، ورووا بالأوجه الثلاثة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الهیجاء وانشقّت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فحسبک والضّحّاک سیف مهنّد</w:t>
      </w:r>
    </w:p>
    <w:p>
      <w:pPr>
        <w:pStyle w:val="Heading5"/>
        <w:numPr>
          <w:ilvl w:val="4"/>
          <w:numId w:val="1"/>
        </w:numPr>
        <w:rPr/>
      </w:pPr>
      <w:bookmarkStart w:id="534" w:name="__RefHeading___Toc3509807_581953129"/>
      <w:bookmarkStart w:id="535" w:name="_Toc191"/>
      <w:bookmarkEnd w:id="534"/>
      <w:r>
        <w:rPr>
          <w:rtl w:val="true"/>
        </w:rPr>
        <w:t>باب الاستثناء</w:t>
      </w:r>
      <w:bookmarkEnd w:id="535"/>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أحدا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زید بدلا من المستثنی منه ، أرجحها ، وکونه منصوبا علی الاستثناء ، وکون إلا وما بعدها نعتا ، وهو </w:t>
      </w:r>
    </w:p>
    <w:p>
      <w:pPr>
        <w:pStyle w:val="BookText"/>
        <w:rPr/>
      </w:pPr>
      <w:r>
        <w:rPr>
          <w:rFonts w:ascii="IRNazanin" w:hAnsi="IRNazanin" w:eastAsia="IRNazanin"/>
          <w:color w:val="111111"/>
          <w:sz w:val="28"/>
          <w:sz w:val="28"/>
          <w:szCs w:val="28"/>
          <w:rtl w:val="true"/>
          <w:lang w:bidi="fa-IR"/>
        </w:rPr>
        <w:t xml:space="preserve">أضعفها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شیئا إلّا شیئا لا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جئت بما مکان لیس بطل کونه بدلا ، لأنها لا تعمل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حاشاک ، وحاشاه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الضمیر منصوبا ، وکونه مجرورا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الجر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النصب ، وکذا القول فی خلا وعدا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یقول ذلک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زید بدلا من أحد وهو المختار ، وکونه بدلا من ضمیره ، وأن ینصب علی الاستثناء ، فارتفاعه من وجهین ، وانتصابه من وجه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یقول ذلک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فبالعکس ، ومن مجیئه مرفوعا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لا نری بها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یحکی علینا إلّا کواکبها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عن ، أو ضمّن یحکی معنی ینمّ أو یشنع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یحتمل الحالیة والتمییز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زید 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أن الضیف غیر زید فهو تمییز محول عن الفاعل ، یمتنع أن تدخل علیه من ، وإن قدّر نفسه احتمل الحال والتمییز ، وعند قصد التمییز فالأحسن إدخال من ، ومن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خاتم 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والأرجح التمییز للسلامة به من جمود الحال ، ولزومها ، أی عدم انتقالها ، ووقوعها من نکرة ، وخیر منهما الخفض بالإضافة</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الحال ما یحتمل کونه من الفاعل وکونه من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زیدا ضاحکا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الْمُشْرِکِینَ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وتجویز الزمخشری </w:t>
      </w:r>
    </w:p>
    <w:p>
      <w:pPr>
        <w:pStyle w:val="BookText"/>
        <w:rPr/>
      </w:pPr>
      <w:r>
        <w:rPr>
          <w:rFonts w:ascii="Amiri" w:hAnsi="Amiri" w:eastAsia="Amiri" w:cs="Amiri"/>
          <w:color w:val="111111"/>
          <w:sz w:val="28"/>
          <w:sz w:val="28"/>
          <w:szCs w:val="28"/>
          <w:rtl w:val="true"/>
          <w:lang w:bidi="ar-SA"/>
        </w:rPr>
        <w:t xml:space="preserve">الوجهین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لأن کافة مختص بمن یعقل ، ووهمه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لمصدر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إرسالة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 لأنه أضاف إلی استعماله فیما لا یعقل إخراجه عما التزم فیه من الحالیة ، ووهمه فی خطبة المفصل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محیط بکافّة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وأشدّ لإخراجه إیاه عن النصب ألبتة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الحال ما یحتمل باعتبار عامله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عامله معنی التنبیه أو معنی الإشارة ، وعلی الأول فیجوز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بیّنا ذا صریح النّصح فاصغ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 فطاعة مهد نصحه 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یمتنع ، وأما التقدیم علیهما معا فیمتنع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الحال ما یحتمل التعدّد والتداخل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راکبا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فالتعدد علی أن یکون عاملهما جاء ، وصاحبهما زید ، والتداخل علی أن الأولی من زید وعاملها جاء والثانیة من ضمیر الأولی وهی العامل ، وذلک واجب عند من منع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مصعدا 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التعدد ، لکن مع اختلاف الصاحب ، ویستحیل التداخل ، ویجب کون الأولی من المفعول والثانیة من الفاعل تقلیلا للفصل ، ولا یحمل علی العکس إلا بدلیل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بها أمشی تجرّ وراءنا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أثرینا ذیل مرط مرحّل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الأول قوله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عهدت سعاد ذات هوی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فزدت ، وعاد سلوانا هواها </w:t>
      </w:r>
      <w:bookmarkStart w:id="536" w:name="pg5671_38280"/>
    </w:p>
    <w:p>
      <w:pPr>
        <w:pStyle w:val="Heading5"/>
        <w:numPr>
          <w:ilvl w:val="4"/>
          <w:numId w:val="1"/>
        </w:numPr>
        <w:rPr/>
      </w:pPr>
      <w:bookmarkStart w:id="537" w:name="__RefHeading___Toc3509809_581953129"/>
      <w:bookmarkStart w:id="538" w:name="_Toc192"/>
      <w:bookmarkEnd w:id="536"/>
      <w:bookmarkEnd w:id="537"/>
      <w:r>
        <w:rPr>
          <w:rtl w:val="true"/>
        </w:rPr>
        <w:t>باب إعراب الفعل</w:t>
      </w:r>
      <w:bookmarkEnd w:id="5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رفع تحدث علی العطف فیکون شریکا فی النفی ، أو الاستئناف فتکون مثبتا ، أی فأنت تحدثنا الآن بدلا عن ذلک ، ونصبه بإضمار أن ، وله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السبب فینتفی المسبب ، ونفی الثانی فقط ؛ فإن جئت بلن مکان ما ؛ فللنصب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إضمار أن والعطف ، وللرفع وجه وهو القطع ، وإن جئت بلم فللنصب وجه وهو إضمار أن ، وللرفع وجه وهو الاستئناف ولک الجزم بالعطف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آت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جزم ولا رفع بالعطف ؛ لعدم تقدم الفعل ، وإنما هو علی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تأتینی فأکرمک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علی وجهین ، والنصب علی الإضمار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أخوک فتکرمه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یرفع علی العطف ، بل علی الاستئناف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التفات إلیه فتکرمه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علی الاستئناف ، والنصب إما علی الجواب أو علی العطف علی التفات ، وإضمار أن واجب علی الأول وجائز علی الثانی ، وکالمثال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 کَرَّةً فَنَکُونَ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أجد مالا فأنفق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علی وجهین ، والنصب علی إضمار أن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لی مالا فأنفق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الرفع علی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لیقم زید فنکرمه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علی القطع ، والجزم بالعطف ، والنصب علی الإضمار</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فَیَنْظُرُوا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الجزم بالعطف والنصب علی الإضمار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تُؤْمِنُوا وَتَتَّقُوا یُؤْتِکُمْ أُجُورَکُمْ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بالعطف ، وهو </w:t>
      </w:r>
      <w:bookmarkStart w:id="539" w:name="pg5671_38282"/>
    </w:p>
    <w:p>
      <w:pPr>
        <w:pStyle w:val="BookText"/>
        <w:rPr/>
      </w:pPr>
      <w:bookmarkEnd w:id="539"/>
      <w:r>
        <w:rPr>
          <w:rFonts w:ascii="IRNazanin" w:hAnsi="IRNazanin" w:eastAsia="IRNazanin"/>
          <w:color w:val="111111"/>
          <w:sz w:val="28"/>
          <w:sz w:val="28"/>
          <w:szCs w:val="28"/>
          <w:rtl w:val="true"/>
          <w:lang w:bidi="fa-IR"/>
        </w:rPr>
        <w:t xml:space="preserve">الراجح ، والنصب بإضمار أن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یقترب منّا ویخضع نؤوه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یخش ظلما ما أقام ولا هضما</w:t>
      </w:r>
    </w:p>
    <w:p>
      <w:pPr>
        <w:pStyle w:val="Heading5"/>
        <w:numPr>
          <w:ilvl w:val="4"/>
          <w:numId w:val="1"/>
        </w:numPr>
        <w:rPr/>
      </w:pPr>
      <w:bookmarkStart w:id="540" w:name="__RefHeading___Toc3509811_581953129"/>
      <w:bookmarkStart w:id="541" w:name="_Toc193"/>
      <w:bookmarkEnd w:id="540"/>
      <w:r>
        <w:rPr>
          <w:rtl w:val="true"/>
        </w:rPr>
        <w:t>باب الموصول</w:t>
      </w:r>
      <w:bookmarkEnd w:id="54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 ، وما ذا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مضی شرحه </w:t>
      </w:r>
      <w:r>
        <w:rPr>
          <w:rStyle w:val="FootnoteAnchor"/>
          <w:rtl w:val="true"/>
        </w:rPr>
        <w:footnoteReference w:id="179"/>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أَجَبْتُمُ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لا مفعول به ؛ لأن أجاب لا یتعدّی إلی الثانی بنفسه ، بل بالباء ، وإسقاط الجار لیس بقیاس ، 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وخبرا ، لان التقدیر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أجبتم به ، ثم حذف العائد المجرور من غیر شرط حذفه ، والأکثر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ذا للإشارة خبرا ، ولقیت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 وبقلّ کون ذا موصولة ، ولقیت صلة ، وبعضهم لا یخیزه ، ومن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یدخل موصول علی موصول إلا شاذا کقراءة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واللام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مصدریة ، أی بالأمر ، أو موصول اسمی أی بالذی تؤمره ، علی حد قولهم </w:t>
      </w:r>
      <w:r>
        <w:rPr>
          <w:rFonts w:ascii="IRNazanin" w:hAnsi="IRNazanin" w:eastAsia="IRNazanin"/>
          <w:i/>
          <w:i/>
          <w:iCs/>
          <w:color w:val="111111"/>
          <w:sz w:val="28"/>
          <w:sz w:val="28"/>
          <w:szCs w:val="28"/>
          <w:rtl w:val="true"/>
          <w:lang w:bidi="fa-IR"/>
        </w:rPr>
        <w:t>أمرتک الخیر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الأکثر فیشکل ؛ لأن شرط حذف العائد المجرور بالحرف أن یکون الموصول مخفوضا بمثله معنی ومتعلقا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اؤمر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لِیُؤْمِنُوا بِما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الأعراف فیحتمل أن یکون الأصل بما کذبوه فلا إشکال ، أو بما کذبوا به ویؤیده التصریح به فی سورة یونس ، وإنما جاز مع اختلاف المتعلق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p>
    <w:p>
      <w:pPr>
        <w:pStyle w:val="BookText"/>
        <w:rPr/>
      </w:pPr>
      <w:r>
        <w:rPr>
          <w:rFonts w:ascii="Amiri" w:hAnsi="Amiri" w:eastAsia="Amiri" w:cs="Amiri"/>
          <w:color w:val="111111"/>
          <w:sz w:val="28"/>
          <w:sz w:val="28"/>
          <w:szCs w:val="28"/>
          <w:rtl w:val="true"/>
          <w:lang w:bidi="ar-SA"/>
        </w:rPr>
        <w:t xml:space="preserve">کذبوا فی المعنی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مصدریة أی ذلک تبشیر الله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یبشر به ، ثم حذف الجار توسعا فانتصب الضمیر ثم حذف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الذی موصولا اسمیا فیحتاج إلی تقدیر عائد ، أی زیادة علی العلم الذی أحسنه ، وکونه موصولا حرفیا ، فلا یحتاج لعائد ، أی تماما علی إحسانه ، وکونه نکرة موصوفة فلا یحتاج إلی صلة ، ویکون أحسن حینئذ اسم تفضیل ، لا فعلا ماضیا ، وفتحته إعراب لا بناء ، وهی علامة الجر ، وهذان الوجهان کوفیان ، وبعض البصریین یوافق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أعجبنی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فیه کون ما بمعنی الذی ، وکونها نکرة موصوفة ، وعلیهما فالعائد محذوف ، وکونها مصدریة فلا عائد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الموصولة والموصوفة ، دون المصدریة ، لأن المعانی لا ینفق منها ،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ذهبت الی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بالحب والرزق وتأویل هذین بالمحبوب والمرزوق فقد تعسّفت من غیر محوج إلی ذلک ، وقال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یثبت مجیء ما نکرة موصوفة ؛ ولا دلیل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بما معجب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الزیادة ، ولو ثبت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سرّنی ما معجب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لثبت ذلک ،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أعلمهم زادوا ما بعد الباء إلا ومعناها السببیة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أعجبنی من جاءک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کون من موصولة أو موصوفة ، وقد جوزوا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أبو البقاء الموصولة ، </w:t>
      </w:r>
      <w:bookmarkStart w:id="542" w:name="pg5671_38286"/>
    </w:p>
    <w:p>
      <w:pPr>
        <w:pStyle w:val="BookText"/>
        <w:rPr/>
      </w:pPr>
      <w:bookmarkEnd w:id="542"/>
      <w:r>
        <w:rPr>
          <w:rFonts w:ascii="IRNazanin" w:hAnsi="IRNazanin" w:eastAsia="IRNazanin"/>
          <w:color w:val="111111"/>
          <w:sz w:val="28"/>
          <w:sz w:val="28"/>
          <w:szCs w:val="28"/>
          <w:rtl w:val="true"/>
          <w:lang w:bidi="fa-IR"/>
        </w:rPr>
        <w:t>لأنها تتناول قوما بأعیانهم ، والمعنی علی الإبهام ، وأحیب بأنها نزلت فی عبد الله بن أبیّ وأصحابه</w:t>
      </w:r>
      <w:r>
        <w:rPr>
          <w:rFonts w:eastAsia="IRNazanin" w:cs="IRNazanin"/>
          <w:color w:val="111111"/>
          <w:sz w:val="28"/>
          <w:szCs w:val="28"/>
          <w:rtl w:val="true"/>
          <w:lang w:bidi="fa-IR"/>
        </w:rPr>
        <w:t>.</w:t>
      </w:r>
    </w:p>
    <w:p>
      <w:pPr>
        <w:pStyle w:val="Heading5"/>
        <w:numPr>
          <w:ilvl w:val="4"/>
          <w:numId w:val="1"/>
        </w:numPr>
        <w:rPr/>
      </w:pPr>
      <w:bookmarkStart w:id="543" w:name="__RefHeading___Toc3509813_581953129"/>
      <w:bookmarkStart w:id="544" w:name="_Toc194"/>
      <w:bookmarkEnd w:id="543"/>
      <w:r>
        <w:rPr>
          <w:rtl w:val="true"/>
        </w:rPr>
        <w:t>باب التوابع</w:t>
      </w:r>
      <w:bookmarkEnd w:id="5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بِرَبِّ الْعالَمِینَ رَبِّ 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بدل الکل من الکل ، وعطف البیان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إِلهَکَ وَإِلهَ آبائِکَ إِبْراهِیمَ وَإِسْماعِیلَ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کَیْفَ کانَ عاقِبَةُ مَکْرِهِمْ أَنَّا دَمَّرْناهُمْ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فتح الهمزة ، ویحتمل هذا تقدیر مبتدأ أیضا ، أی هی أنّا دمرناهم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للاسم أو صفة للرب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غلام زید 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فالصفة للمضاف ، ولا تکون للمضاف إلیه إلا بدلیل ، لأن المضاف إلیه إنما جیء به لغرض التخصیص ، ولم یؤت به لذاته ، وعکسه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وکلّ فتی یتّقی فائز</w:t>
      </w:r>
    </w:p>
    <w:p>
      <w:pPr>
        <w:pStyle w:val="BookText"/>
        <w:rPr/>
      </w:pPr>
      <w:r>
        <w:rPr>
          <w:rFonts w:ascii="IRNazanin" w:hAnsi="IRNazanin" w:eastAsia="IRNazanin"/>
          <w:color w:val="111111"/>
          <w:sz w:val="28"/>
          <w:sz w:val="28"/>
          <w:szCs w:val="28"/>
          <w:rtl w:val="true"/>
          <w:lang w:bidi="fa-IR"/>
        </w:rPr>
        <w:t xml:space="preserve">فالصفة للمضاف إلیه ، لأن المضاف إنما جیء به لقصد التعمیم ، لا للحکم علیه ولذلک ضعف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أخ مفارقه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أبیک إلّا الفرقدان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 الَّذِینَ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بالرجل الذی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فی الموصول أن یکون تابعا أو بإضمار أعنی أو أمدح أو هو ، </w:t>
      </w:r>
      <w:bookmarkStart w:id="545" w:name="pg5671_38288"/>
    </w:p>
    <w:p>
      <w:pPr>
        <w:pStyle w:val="BookText"/>
        <w:rPr/>
      </w:pPr>
      <w:bookmarkEnd w:id="545"/>
      <w:r>
        <w:rPr>
          <w:rFonts w:ascii="Amiri" w:hAnsi="Amiri" w:eastAsia="Amiri" w:cs="Amiri"/>
          <w:color w:val="111111"/>
          <w:sz w:val="28"/>
          <w:sz w:val="28"/>
          <w:szCs w:val="28"/>
          <w:rtl w:val="true"/>
          <w:lang w:bidi="ar-SA"/>
        </w:rPr>
        <w:t xml:space="preserve">وعلی التبعیة فهو نعت لا بدل إلا إذا تعذر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 الَّذِی جَمَعَ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النکرة لا توصف بالمعرفة</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3509815_581953129"/>
      <w:bookmarkStart w:id="547" w:name="_Toc195"/>
      <w:bookmarkEnd w:id="546"/>
      <w:r>
        <w:rPr>
          <w:rtl w:val="true"/>
        </w:rPr>
        <w:t>باب حروف الجر</w:t>
      </w:r>
      <w:bookmarkEnd w:id="54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الکاف فیه عند المعربین الحرفیة فتتعلق باستقرار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تتعلق ، والاسمیة فتکون مرفوعة المحل وما یعدها جرّ بالإضافة ولا تقدیر بالاتفاق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کزید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الحرفیة ؛ لأن الوصل بالمتضایفین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علی الوجهین </w:t>
      </w:r>
      <w:r>
        <w:rPr>
          <w:rStyle w:val="FootnoteAnchor"/>
          <w:rtl w:val="true"/>
        </w:rPr>
        <w:footnoteReference w:id="180"/>
      </w:r>
      <w:r>
        <w:rPr>
          <w:rFonts w:ascii="IRNazanin" w:hAnsi="IRNazanin" w:eastAsia="IRNazanin"/>
          <w:color w:val="111111"/>
          <w:sz w:val="28"/>
          <w:sz w:val="28"/>
          <w:szCs w:val="28"/>
          <w:rtl w:val="true"/>
          <w:lang w:bidi="fa-IR"/>
        </w:rPr>
        <w:t>، وعلیهما فهی متعلقة باستقرار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 وَاللَّیْلِ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الواو تحتمل العاطفة والقسمیة ، والصواب الأول ، وإلا لاحتاج کل إلی الجواب ، ومما یوضحه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فی أوائل سورتی المرسلات والنازعات</w:t>
      </w:r>
      <w:r>
        <w:rPr>
          <w:rFonts w:eastAsia="IRNazanin" w:cs="IRNazanin"/>
          <w:color w:val="111111"/>
          <w:sz w:val="28"/>
          <w:szCs w:val="28"/>
          <w:rtl w:val="true"/>
          <w:lang w:bidi="fa-IR"/>
        </w:rPr>
        <w:t>.</w:t>
      </w:r>
    </w:p>
    <w:p>
      <w:pPr>
        <w:pStyle w:val="Heading5"/>
        <w:numPr>
          <w:ilvl w:val="4"/>
          <w:numId w:val="1"/>
        </w:numPr>
        <w:rPr/>
      </w:pPr>
      <w:bookmarkStart w:id="548" w:name="__RefHeading___Toc3509817_581953129"/>
      <w:bookmarkStart w:id="549" w:name="_Toc196"/>
      <w:bookmarkEnd w:id="548"/>
      <w:r>
        <w:rPr>
          <w:rtl w:val="true"/>
        </w:rPr>
        <w:t>باب فی مسائل مفردة</w:t>
      </w:r>
      <w:bookmarkEnd w:id="549"/>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فِیها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الباء یحتمل کون النائب عن الفاعل الظرف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الثانی أو الثالث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فِیهِ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الظرف أو الوصف ، وفی هذا </w:t>
      </w:r>
      <w:bookmarkStart w:id="550" w:name="pg5671_38290"/>
    </w:p>
    <w:p>
      <w:pPr>
        <w:pStyle w:val="BookText"/>
        <w:rPr/>
      </w:pPr>
      <w:bookmarkEnd w:id="550"/>
      <w:r>
        <w:rPr>
          <w:rFonts w:ascii="IRNazanin" w:hAnsi="IRNazanin" w:eastAsia="IRNazanin"/>
          <w:color w:val="111111"/>
          <w:sz w:val="28"/>
          <w:sz w:val="28"/>
          <w:szCs w:val="28"/>
          <w:rtl w:val="true"/>
          <w:lang w:bidi="fa-IR"/>
        </w:rPr>
        <w:t xml:space="preserve">ضعف ؛ لضعف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تجلی ماضیا ترکت التاء من آخره لمجازیة التأنیث ، وکونه مضارعا أصله تتجلّی ثم حذفت إحدی التاءین علی حد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فی هذا کونه ماضیا ، وإلا لقیل تلظّت ؛ لأن التأنیث واجب مع المجازی إذا کان ضمیرا متصلا ، وبما ذکرنا من الوجهین فی المثال الأول تعلم فساد قول من استدل علی جواز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الشعر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ابنتای أن یعیش أبوهما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أنا إلّا من ربیعة أو مضر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لجواز أن یکون أصله تتمنّی</w:t>
      </w:r>
      <w:r>
        <w:rPr>
          <w:rFonts w:eastAsia="IRNazanin" w:cs="IRNazanin"/>
          <w:color w:val="111111"/>
          <w:sz w:val="28"/>
          <w:szCs w:val="28"/>
          <w:rtl w:val="true"/>
          <w:lang w:bidi="fa-IR"/>
        </w:rPr>
        <w:t>.</w:t>
      </w:r>
    </w:p>
    <w:p>
      <w:pPr>
        <w:pStyle w:val="Heading4"/>
        <w:numPr>
          <w:ilvl w:val="3"/>
          <w:numId w:val="1"/>
        </w:numPr>
        <w:rPr/>
      </w:pPr>
      <w:bookmarkStart w:id="551" w:name="__RefHeading___Toc3509819_581953129"/>
      <w:bookmarkStart w:id="552" w:name="_Toc197"/>
      <w:bookmarkEnd w:id="551"/>
      <w:r>
        <w:rPr>
          <w:rtl w:val="true"/>
        </w:rPr>
        <w:t xml:space="preserve">الجهة السادسة </w:t>
      </w:r>
      <w:r>
        <w:rPr>
          <w:rtl w:val="true"/>
        </w:rPr>
        <w:t xml:space="preserve">: </w:t>
      </w:r>
      <w:r>
        <w:rPr>
          <w:rtl w:val="true"/>
        </w:rPr>
        <w:t>أن لا یراعی الشروط المختلفة بحسب الأبواب</w:t>
      </w:r>
      <w:bookmarkEnd w:id="552"/>
    </w:p>
    <w:p>
      <w:pPr>
        <w:pStyle w:val="Heading5"/>
        <w:numPr>
          <w:ilvl w:val="4"/>
          <w:numId w:val="1"/>
        </w:numPr>
        <w:rPr/>
      </w:pPr>
      <w:bookmarkStart w:id="553" w:name="__RefHeading___Toc3509821_581953129"/>
      <w:bookmarkStart w:id="554" w:name="_Toc198"/>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فإن العرب یشترطون فی باب شیئا ویشترطون فی آخر نقیض ذلک الشیء علی ما اقتضته حکمة لغتهم وصحیح أقیستهم ؛ فإذا لم یتأمل المعرب اختلطت علیه الأبواب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فلنورد أنواعا من ذلک مشیرین إلی بعض ما وقع فیه الوهم للمعربین </w:t>
      </w:r>
      <w:r>
        <w:rPr>
          <w:rFonts w:eastAsia="IRNazanin" w:cs="IRNazanin"/>
          <w:color w:val="111111"/>
          <w:sz w:val="28"/>
          <w:szCs w:val="28"/>
          <w:rtl w:val="true"/>
          <w:lang w:bidi="fa-IR"/>
        </w:rPr>
        <w:t>:</w:t>
      </w:r>
    </w:p>
    <w:p>
      <w:pPr>
        <w:pStyle w:val="Heading5"/>
        <w:numPr>
          <w:ilvl w:val="4"/>
          <w:numId w:val="1"/>
        </w:numPr>
        <w:rPr/>
      </w:pPr>
      <w:bookmarkStart w:id="555" w:name="__RefHeading___Toc3509823_581953129"/>
      <w:bookmarkStart w:id="556" w:name="_Toc199"/>
      <w:bookmarkEnd w:id="555"/>
      <w:r>
        <w:rPr>
          <w:rtl w:val="true"/>
        </w:rPr>
        <w:t xml:space="preserve">النوع الأول </w:t>
      </w:r>
      <w:r>
        <w:rPr>
          <w:rtl w:val="true"/>
        </w:rPr>
        <w:t xml:space="preserve">: </w:t>
      </w:r>
      <w:r>
        <w:rPr>
          <w:rtl w:val="true"/>
        </w:rPr>
        <w:t>اشتراطهم الجمود لعطف البیان و الاشتقاق للنعت</w:t>
      </w:r>
      <w:bookmarkEnd w:id="556"/>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فی الأول 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النَّاسِ ، 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عطفا بیان ، والصواب أنهما نعتان ، وقد یجاب بأنهما أجریا مجری </w:t>
      </w:r>
    </w:p>
    <w:p>
      <w:pPr>
        <w:pStyle w:val="BookText"/>
        <w:rPr/>
      </w:pPr>
      <w:r>
        <w:rPr>
          <w:rFonts w:ascii="IRNazanin" w:hAnsi="IRNazanin" w:eastAsia="IRNazanin"/>
          <w:color w:val="111111"/>
          <w:sz w:val="28"/>
          <w:sz w:val="28"/>
          <w:szCs w:val="28"/>
          <w:rtl w:val="true"/>
          <w:lang w:bidi="fa-IR"/>
        </w:rPr>
        <w:t xml:space="preserve">الجوامد ؛ إذ یستعملان غیر جاریین علی موصوف وتجری علیهما الصفات ، نحو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واحد ، وملک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الخطأ فی الثانی قول کثیر من النحویین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نعت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المتأخرین یقلد بعضهم بعضا فی ذلک ، والحامل لهم علیه توهمهم أن عطف البیان لا یکون إلّا أخصّ من متبوعه ، ولیس کذلک ؛ فإنه فی الجوامد بمنزلة النعت فی المشتق ، ولا یمتنع کون المنعوت أخصّ من النعت ، وقد هدی ابن السیّد إلی الحق فی المسألة فجعل ذلک عطفا لا نعتا ، وکذا ابن جنی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الزجاج والسهیلی ، قال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تسمیة سیبویه له نعتا فتسامح ، کما سمی التوکید وعطف البیان صفة ، وزعم ابن عصفور أن النحویین أجازوا فی ذلک الصفة والبیان ، ثم استشکله بأن البیان أعرف من المبین وهو جامد ، والنعت دون المنعوت أو مساو له وهو مشتق أو فی تأویله ، فکیف یجتمع فی الشیء أن یکون بیانا ونعتا؟ وأجاب بأنه إذا قدر نعتا فاللام فیه للعهد والاسم مؤول بقولک الحاضر أو المشار إلیه ، وإذا قدر بیانا فاللام لتعریف الحضور ؛ فیساوی الإشارة بذلک ویزید بإفادته الجنس المعین فکان أخص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 سیبویه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قاله نظر ؛ لأن الذی یؤوله النحویون بالحاضر والمشار إلیه إنما هو اسم الإشارة نفسه إذا وقع نعتا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کمررت بزید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نعت اسم الإشارة فلیس ذلک معناه ، وإنما هو معنی ما قبله ، فکیف یجعل معنی ما قبله تفسیرا له؟</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رَبُّکُمْ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کون اسم الله تعالی صفة للإشارة أو بیانا ، وربکم الخبر ، فجوز فی الشیء الواحد البیان والصفة ، وجوز کون العلم نعتا ، وإنما العلم ینعت ولا ینعت به ، وجوز </w:t>
      </w:r>
      <w:bookmarkStart w:id="557" w:name="pg5671_38294"/>
    </w:p>
    <w:p>
      <w:pPr>
        <w:pStyle w:val="BookText"/>
        <w:rPr/>
      </w:pPr>
      <w:bookmarkEnd w:id="557"/>
      <w:r>
        <w:rPr>
          <w:rFonts w:ascii="IRNazanin" w:hAnsi="IRNazanin" w:eastAsia="IRNazanin"/>
          <w:color w:val="111111"/>
          <w:sz w:val="28"/>
          <w:sz w:val="28"/>
          <w:szCs w:val="28"/>
          <w:rtl w:val="true"/>
          <w:lang w:bidi="fa-IR"/>
        </w:rPr>
        <w:t>نعت الإشارة بما لیس معرفا بلام الجنس ، وذلک مما أجمعوا علی بطلانه</w:t>
      </w:r>
      <w:r>
        <w:rPr>
          <w:rFonts w:eastAsia="IRNazanin" w:cs="IRNazanin"/>
          <w:color w:val="111111"/>
          <w:sz w:val="28"/>
          <w:szCs w:val="28"/>
          <w:rtl w:val="true"/>
          <w:lang w:bidi="fa-IR"/>
        </w:rPr>
        <w:t>.</w:t>
      </w:r>
    </w:p>
    <w:p>
      <w:pPr>
        <w:pStyle w:val="Heading5"/>
        <w:numPr>
          <w:ilvl w:val="4"/>
          <w:numId w:val="1"/>
        </w:numPr>
        <w:rPr/>
      </w:pPr>
      <w:bookmarkStart w:id="558" w:name="__RefHeading___Toc3509825_581953129"/>
      <w:bookmarkStart w:id="559" w:name="_Toc200"/>
      <w:bookmarkEnd w:id="558"/>
      <w:r>
        <w:rPr>
          <w:rtl w:val="true"/>
        </w:rPr>
        <w:t xml:space="preserve">النوع الثانی </w:t>
      </w:r>
      <w:r>
        <w:rPr>
          <w:rtl w:val="true"/>
        </w:rPr>
        <w:t xml:space="preserve">: </w:t>
      </w:r>
      <w:r>
        <w:rPr>
          <w:rtl w:val="true"/>
        </w:rPr>
        <w:t>اشتراطهم التعریف لعطف البیان و نعت المعرفة و</w:t>
      </w:r>
      <w:r>
        <w:rPr>
          <w:rtl w:val="true"/>
        </w:rPr>
        <w:t>...</w:t>
      </w:r>
      <w:bookmarkEnd w:id="559"/>
    </w:p>
    <w:p>
      <w:pPr>
        <w:pStyle w:val="BookText"/>
        <w:rPr/>
      </w:pPr>
      <w:r>
        <w:rPr>
          <w:rFonts w:ascii="IRNazanin" w:hAnsi="IRNazanin" w:eastAsia="IRNazanin"/>
          <w:color w:val="111111"/>
          <w:sz w:val="28"/>
          <w:sz w:val="28"/>
          <w:szCs w:val="28"/>
          <w:rtl w:val="true"/>
          <w:lang w:bidi="fa-IR"/>
        </w:rPr>
        <w:t>التنکیر للحال و التمییز ، و أفعل من ، ونعت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الأول قول 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طعام مساکین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طَعامُ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نون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عطفا بیان ، وهذا إنما هو معترض علی قول البصریین ومن وافقهم ؛ فیجب عندهم فی ذلک أن یکون بدلا ، وأما الکوفیون فیرون أن عطف البیان فی الجوامد کالنعت فی المشتقّات ، فیکون فی المعارف والنکرات ، وقول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فبتّ کأنی ساورتنی ضئیلة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الرّقش فی أنیابها السّمّ ناقع</w:t>
      </w:r>
    </w:p>
    <w:p>
      <w:pPr>
        <w:pStyle w:val="BookText"/>
        <w:rPr/>
      </w:pPr>
      <w:r>
        <w:rPr>
          <w:rFonts w:ascii="IRNazanin" w:hAnsi="IRNazanin" w:eastAsia="IRNazanin"/>
          <w:color w:val="111111"/>
          <w:sz w:val="28"/>
          <w:sz w:val="28"/>
          <w:szCs w:val="28"/>
          <w:rtl w:val="true"/>
          <w:lang w:bidi="fa-IR"/>
        </w:rPr>
        <w:t>إنه نعت للسم ، والصواب أنه خبر للسم ، والظرف متعلق به ، أو خبر ثان</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من ذلک قول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کونه صفة لاسم الله تعالی فی أوائل سورة المؤمن ، وإن کان من باب الصفة المشبهة ، وإضافتها لا تکون إلا فی تقدیر الانفصال ، 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شدید عقابه ،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إضافته غیر محضة فإنه یجوز أن تصیر إضافته محضة ، إلا الصفة المشبهة ؛ لأنه جعله </w:t>
      </w:r>
      <w:r>
        <w:rPr>
          <w:rStyle w:val="FootnoteAnchor"/>
          <w:rtl w:val="true"/>
        </w:rPr>
        <w:footnoteReference w:id="181"/>
      </w:r>
      <w:r>
        <w:rPr>
          <w:rFonts w:ascii="IRNazanin" w:hAnsi="IRNazanin" w:eastAsia="IRNazanin"/>
          <w:color w:val="111111"/>
          <w:sz w:val="28"/>
          <w:sz w:val="28"/>
          <w:szCs w:val="28"/>
          <w:rtl w:val="true"/>
          <w:lang w:bidi="fa-IR"/>
        </w:rPr>
        <w:t xml:space="preserve">علی تقدیر أل ، وجعل سبب حذفها إرادة الازدواج ، وأجاز وصفیّته أیضا أبو البقاء ، لکن علی أن شدیدا بمعنی مشدد کما أن الأذین فی معنی المؤذّن ، فأخرجه بالتأویل من باب الصفة المشبهة إلی باب اسم الفاعل ، والذی قدّمه </w:t>
      </w:r>
    </w:p>
    <w:p>
      <w:pPr>
        <w:pStyle w:val="BookText"/>
        <w:rPr/>
      </w:pPr>
      <w:r>
        <w:rPr>
          <w:rFonts w:ascii="IRNazanin" w:hAnsi="IRNazanin" w:eastAsia="IRNazanin"/>
          <w:color w:val="111111"/>
          <w:sz w:val="28"/>
          <w:sz w:val="28"/>
          <w:szCs w:val="28"/>
          <w:rtl w:val="true"/>
          <w:lang w:bidi="fa-IR"/>
        </w:rPr>
        <w:t xml:space="preserve">الزمخشریّ أنه وجمیع ما قبله أبدال ، أما أنه بدل فلتنکیره ، وکذا المضافان قبله وإن کانا من باب اسم الفاعل ؛ لأن المراد بهما المستقبل ، وأما البواقی فللتناسب ، وردّ علی الزجاج فی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وما قبله صفات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جعله بدلا وحده من بین الصفات نبوّ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w:t>
      </w:r>
      <w:r>
        <w:rPr>
          <w:rStyle w:val="FootnoteAnchor"/>
          <w:rtl w:val="true"/>
        </w:rPr>
        <w:footnoteReference w:id="182"/>
      </w:r>
      <w:r>
        <w:rPr>
          <w:rFonts w:ascii="IRNazanin" w:hAnsi="IRNazanin" w:eastAsia="IRNazanin"/>
          <w:color w:val="111111"/>
          <w:sz w:val="28"/>
          <w:sz w:val="28"/>
          <w:szCs w:val="28"/>
          <w:rtl w:val="true"/>
          <w:lang w:bidi="fa-IR"/>
        </w:rPr>
        <w:t xml:space="preserve">قول الجاحظ فی بیت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بالأکثر منهم 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العزّة للکاثر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یبطل قول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أل ومن فی اسم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کلا من أل ومن معتدا به جاریا علی ظاهره ، والصواب أن تقدر أل زائدة ، أو معرفة ومن متعلقة بأکثر منکرا محذوفا مبدلا من المذکور أو بالمذکور علی أنها بمنزلتها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منهم الفارس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أنت من بینهم ، وقول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متعلقة 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یردّ بأنها لا تدل علی الحدث عند من قال فی أخواتها إنها تدل علیه ، ولأن فیه فصلا بین أفعل وتمییزه بالأجنبی ، وقد یجاب بأن الظرف یتعلق بالوهم ، وفی لیس رائحة قولک انتفی ، وبأن فصل التمییز قد جاء فی الضرورة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أنّنی بعد ما قد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للهجر حولا کمیلا</w:t>
      </w:r>
    </w:p>
    <w:p>
      <w:pPr>
        <w:pStyle w:val="BookText"/>
        <w:rPr/>
      </w:pPr>
      <w:r>
        <w:rPr>
          <w:rFonts w:ascii="IRNazanin" w:hAnsi="IRNazanin" w:eastAsia="IRNazanin"/>
          <w:color w:val="111111"/>
          <w:sz w:val="28"/>
          <w:sz w:val="28"/>
          <w:szCs w:val="28"/>
          <w:rtl w:val="true"/>
          <w:lang w:bidi="fa-IR"/>
        </w:rPr>
        <w:t>وأفعل أقوی فی العمل من ثلاثون</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الوهم فی الثانی قول مکی فی قراءة ابن أبی عبلة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 والصواب أنه مشبه بالمفعول به کحسن وجهه ، أو بدل من اسم إنّ وقول الخلیل والأخفش والمازنی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إیای ،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وإیّاک ، وإیّاه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إیا ضمیر أضیف إلی ضمیر ؛ فحکموا للضمیر بالحکم الذی لا یکون إلا للنکرات وهو الإضافة ، وقول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الله تعالی خبر لا التبرئة ویردّه أنها لا تعمل إلا فی نکرة منفیّة ، واسم الله تعالی معرفة موجبة ، نعم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خبر للامع اسمها فإنهما فی موضع رفع بالابتداء عند سیبویه ، وزعم أن المرکبة لا تعمل فی الخبر ؛ لضعفها بالترکیب عن أن تعمل فیما تباعد منها وهو الخبر ، کذا قال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عندی أن سیبویه یری أن المرکبة لا تعمل فی الاسم أیضا ؛ لأن جزء الشیء لا یعمل فیه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فإنه عند سیبویه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وکذا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للتعریف والإیجاب أیضا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للإیجاب ، 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مستحقا للعبادة إلا إله واحد ، أو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یتجه الاعتذار المتقدم ؛ لأن لا فی ذلک عاملة فی الاسم والخبر لعدم التّرکیب ، وزعم الأکثرون أن المرتفع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کله بدل من محل اسم لا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علی ذلک أن البدل لا یصلح هنا لحلوله محل الأول ، وقد یجاب بأنه بدل من الاسم مع لا ، فإنهما کالشیء الواحد ، ویصح أن یخلفهما ، ولکن یذکر الخبر حینئذ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بدل من ضمیر الخبر المحذوف ، ولم یتکلم الزمخشری فی کشّافه علی المسألة اکتفاء بتألیف مفرد له فیها ، وزعم فیه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مبتدأ ، والنکرة خبر ، علی القاعدة ، ثم قدّم الخبر ، ثم أدخل النفی علی الخبر والإیجاب علی المبتدأ ، ورکبت لا مع الخبر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طالعا جبلا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انتصب خبر المبتدأ؟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 عاملة عمل لیس ، فذلک ممتنع ؛ لتقدم الخبر ، ولانتقاض النفی ، ولتعریف أحد </w:t>
      </w:r>
    </w:p>
    <w:p>
      <w:pPr>
        <w:pStyle w:val="BookText"/>
        <w:rPr/>
      </w:pPr>
      <w:r>
        <w:rPr>
          <w:rFonts w:ascii="Amiri" w:hAnsi="Amiri" w:eastAsia="Amiri" w:cs="Amiri"/>
          <w:color w:val="111111"/>
          <w:sz w:val="28"/>
          <w:sz w:val="28"/>
          <w:szCs w:val="28"/>
          <w:rtl w:val="true"/>
          <w:lang w:bidi="ar-SA"/>
        </w:rPr>
        <w:t xml:space="preserve">الجزأین ،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کون المعرفة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أن الإخبار عن النکرة المخصّصة المقدمة بالمعرفة جائز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قول الفارسی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ما شئت من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مصدریة ، وإنها وصلتها صفة لرجل ، وتبعه علی ذلک صاحب الترشیح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أی صورة مشیئته أی یشاؤها ، وقول أبی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إِلی کَلِمَةٍ سَواءٍ بَیْنَنا وَبَیْنَکُمْ أَلَّا نَعْبُدَ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 وصلتها بدل من سواء ، وبدل الصفة صفة ، والحرف المصدری وصلته فی نحو ذلک معرفة ، فلا یقع صفة للنکرة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 الَّذِی 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 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شرطیة حذف جوابها ، أی فهو کذلک ، والصفة الجملتان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الآیة الأولی فقال أبو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شرطیة أو زائدة ، وعلیهما فالجملة صفة لصورة ، والعائد محذوف ، أی علیها ، وفی متعلقة برکبک ، اه کلامه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حقه إذ علّق فی برکبک وقال الجملة صفة أن یقطع بأن ما زائدة ، إذ لا یتعلق الشرط الجازم بجوابه ، ولا تکون جملة الشرط وحدها صفة ، 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ما زائدة فالصفة جملة شاء وحدها ، والتقدیر شاءها ، وفی متعلقة برکبک ، أو باستقرار محذوف هو حال من مفعوله ، أو بعدّلک ، أی وضعک فی صورة أی صورة ، وإن قدرت ما شرطیة فالصفة مجموع الجملتین ، والعائد محذوف أیضا ، وتقدیره علیها ، وتکون </w:t>
      </w:r>
      <w:bookmarkStart w:id="560" w:name="pg5671_38302"/>
    </w:p>
    <w:p>
      <w:pPr>
        <w:pStyle w:val="BookText"/>
        <w:rPr/>
      </w:pPr>
      <w:bookmarkEnd w:id="560"/>
      <w:r>
        <w:rPr>
          <w:rFonts w:ascii="IRNazanin" w:hAnsi="IRNazanin" w:eastAsia="IRNazanin"/>
          <w:color w:val="111111"/>
          <w:sz w:val="28"/>
          <w:sz w:val="28"/>
          <w:szCs w:val="28"/>
          <w:rtl w:val="true"/>
          <w:lang w:bidi="fa-IR"/>
        </w:rPr>
        <w:t>فی حینئذ متعلقة بعدّلک ، أی عدّلک فی صورة أی صورة ، ثم استؤنف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والصواب فی الآیة الثانیة أنها علی تقدیر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الثالثة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 أو صفة مقطوعة بتقدیر هو أو أذم أو أعنی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الصواب ، خلافا لمن أجاز وصف النکرة بالمعرفة مطلقا ، ولمن أجازه بشرط وصف النکرة أولا بنکرة ، وهو قول الأخفش ،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لآخران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فَآخَرانِ یَقُومانِ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لوصفهما بیقومان ، وکذا قال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یُحِبُّ کُلَّ مُخْتالٍ فَخُورٍ الَّذِینَ یَبْخَلُونَ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أَعِظُکُمْ بِواحِدَةٍ أَنْ تَقُومُوا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علی واحدة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عطف بیان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 النحویین علی أن البیان والمبین لا یتخالفان تعریفا وتنکیرا ، وقد یکون عبّر عن البدل بعطف البیان لتآخیهما ، ویؤیده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سَکَنْتُمْ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وتفسیر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تبعیضیة حذف مبعضها ، أی أسکنوهن مکانا من مساکنکم مما تطیقون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یرید البدل ، لأن الخافض لا یعاد إلا معه ، وهذا إمام الصناعة سیبویه یسمی التوکید صفة وعطف البیان صفة کما مر</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3509827_581953129"/>
      <w:bookmarkStart w:id="562" w:name="_Toc201"/>
      <w:bookmarkEnd w:id="561"/>
      <w:r>
        <w:rPr>
          <w:rtl w:val="true"/>
        </w:rPr>
        <w:t xml:space="preserve">النوع الثالث </w:t>
      </w:r>
      <w:r>
        <w:rPr>
          <w:rtl w:val="true"/>
        </w:rPr>
        <w:t xml:space="preserve">: </w:t>
      </w:r>
      <w:r>
        <w:rPr>
          <w:rtl w:val="true"/>
        </w:rPr>
        <w:t>اشتراطهم فی بعض ما التعریف شرطه تعریفا خاصا</w:t>
      </w:r>
      <w:bookmarkEnd w:id="562"/>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کمنع الصرف اشترطوا له تعریف العلمیة أو شبهه ، کما فی أجمع ، وکنعت </w:t>
      </w:r>
      <w:bookmarkStart w:id="563" w:name="pg5671_38304"/>
    </w:p>
    <w:p>
      <w:pPr>
        <w:pStyle w:val="BookText"/>
        <w:rPr/>
      </w:pPr>
      <w:bookmarkEnd w:id="563"/>
      <w:r>
        <w:rPr>
          <w:rFonts w:ascii="IRNazanin" w:hAnsi="IRNazanin" w:eastAsia="IRNazanin"/>
          <w:color w:val="111111"/>
          <w:sz w:val="28"/>
          <w:sz w:val="28"/>
          <w:szCs w:val="28"/>
          <w:rtl w:val="true"/>
          <w:lang w:bidi="fa-IR"/>
        </w:rPr>
        <w:t>الإشارة وأیّ فی النداء ، اشترطوا لهما تعریف اللام الجنسیة ، وکذا تعریف فاعلی نعم وبئس ، ولکنها تکون مباشرة له أو لما أضیف إلیه ، بخلاف ما تقدم فشرطها المباشرة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ذلک قول الزمخشری فی قراءة ابن أبن عبلة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صفة للاشارة ، وقد مضی أن جماعة من المحققین اشترطوا فی نعت الإشارة الاشتقاق کما اشترطوه فی غیره من النعوت ، ولا یکون التخاصم أیضا عطف بیان ، لأن البیان یشبه الصفة ، فکما لا توصف الإشارة إلا بما فیه أل کذلک ما یعطف علیها ، ولهذا منع أبو الفتح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ابن مسعود برفع شیخ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 وأوجب کونه خبرا ، وشیخ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خبر ثان ، أو خبر لمحذوف ، أو بدل من بعلی ، أو بعلی بدل وشیخ الخبر ، ونظیر منع أبی الفتح ما ذکرنا منع ابن السیّد فی کتاب المسائل والأجوبة وابن مالک فی التسهیل کون عطف البیان تابعا للمضمر ، لامتناع ذلک فی النعت ، ولکن أجاز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هذان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عطف البیان ، وتبعه الزیادی ، فأجاز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بهذین الطویل والقصیر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البیان ، وأجازه علی البدل أیضا ، ولم یجزه علی النعت ، لأن نعت الإشارة لا یکون إلا طبقها فی اللفظ ، وممن نص علی منع النعت فی هذا سیبویه والمبرد والزجاج ، وهو مقتضی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سیبویه فیها مخالف لإجازته فی النداء</w:t>
      </w:r>
      <w:r>
        <w:rPr>
          <w:rFonts w:eastAsia="IRNazanin" w:cs="IRNazanin"/>
          <w:color w:val="111111"/>
          <w:sz w:val="28"/>
          <w:szCs w:val="28"/>
          <w:rtl w:val="true"/>
          <w:lang w:bidi="fa-IR"/>
        </w:rPr>
        <w:t>.</w:t>
      </w:r>
    </w:p>
    <w:p>
      <w:pPr>
        <w:pStyle w:val="Heading5"/>
        <w:numPr>
          <w:ilvl w:val="4"/>
          <w:numId w:val="1"/>
        </w:numPr>
        <w:rPr/>
      </w:pPr>
      <w:bookmarkStart w:id="564" w:name="__RefHeading___Toc3509829_581953129"/>
      <w:bookmarkStart w:id="565" w:name="_Toc202"/>
      <w:bookmarkEnd w:id="564"/>
      <w:r>
        <w:rPr>
          <w:rtl w:val="true"/>
        </w:rPr>
        <w:t xml:space="preserve">النوع الرابع </w:t>
      </w:r>
      <w:r>
        <w:rPr>
          <w:rtl w:val="true"/>
        </w:rPr>
        <w:t xml:space="preserve">: </w:t>
      </w:r>
      <w:r>
        <w:rPr>
          <w:rtl w:val="true"/>
        </w:rPr>
        <w:t>اشتراط الإبهام فی بعض الألفاظ کظروف المکان</w:t>
      </w:r>
      <w:bookmarkEnd w:id="565"/>
    </w:p>
    <w:p>
      <w:pPr>
        <w:pStyle w:val="BookText"/>
        <w:rPr/>
      </w:pPr>
      <w:r>
        <w:rPr>
          <w:rFonts w:ascii="IRNazanin" w:hAnsi="IRNazanin" w:eastAsia="IRNazanin"/>
          <w:color w:val="111111"/>
          <w:sz w:val="28"/>
          <w:sz w:val="28"/>
          <w:szCs w:val="28"/>
          <w:rtl w:val="true"/>
          <w:lang w:bidi="fa-IR"/>
        </w:rPr>
        <w:t>والاختصاص فی بعضها کالمبتدآت وأصحاب الأحوال</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فی الأول 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سَنُعِیدُها سِیرَتَهَا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الطراوة فی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کما عسل الطّریق الثّعلب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 ، أو المسجد ، أو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المنصوبات ظروف ، وإنما یکون ظرفا مکانیا ما کان مبهما ، ویعرف بکونه صالحا لکل بقعة کمکان وناحیة وجهة وجانب وأمام وخلف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أن هذه المواضع علی إسقاط الجار توسعا ، والجار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سَنُعِیدُها سِیرَتَهَا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 وفی أو إلی فی الباقی ، ویحتمل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معنی تبادروا ، وقد أجیز الوجهان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بدلا من ضمیر المفعول بدل اشتمال ، أی سنعیدها طریقتها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 الزجاج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وَاقْعُدُوا لَهُمْ کُلَّ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ظرف ، وردّه أبو علی فی الأغفال بما ذکرنا ، وأجاب أبو حیان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حقیقته ، بل معناه ارصدوهم کل مرصد ، ویصح ارصدوهم کل مرصد ، فکذا یصح قعدت کل مرصد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قعدت مجلس زید ، کما یجوز قعدت مقعده ، اه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مخالف لکلامهم ، إذ اشترطوا توافق مادتی الظرف وعامله ، ولم یکتفوا بالتوافق المعنوی کما فی المصدر ، والفرق أن انتصاب هذا النوع علی الظرفیة علی خلاف القیاس لکونه مختصا ، فینبغی أن لا یتجاوز به محل السماع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جلوسا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دافع له من القیاس ، وقیل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مرصد ، فحذفت علی ، کما قال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وأخفی الّذی لو لا الأسی لقضانی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لقضی علیّ ، وقیاس الزجاج أن یقول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وَاقْعُدُوا لَهُمْ کُلَّ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فی الموضعین أنهما علی تقدیر علی ، کقولهم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 الظّهر 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نصبهما ، أو أنّ لأقعدنّ واقعدوا ضمنا معنی لألزمنّ والزموا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الوهم فی الثانی قول الحوفی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مخبر بها عن ظلمات ، وظلمات غیر 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قول الجماعة إنه خبر لمحذوف ، أی تلک ظلمات ؛ نعم إن قدر أن المعنی ظلمات أیّ ظلمات بمعنی ظلمات عظام أو متکاثفة وترکت الصفة لدلالة المقام علیها کما قال</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حاجب فی کلّ أمر 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عن طالب العرف حاجب</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 وقول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وَرَهْبانِیَّةً ابْتَدَعُوها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واعترضه ابن الشجری بأن المنصوب فی هذا الباب شرطه أن یکون مختصا لیصح رفعه بالابتداء ، والمشهور أنه عطف علی ما قبله ، وابتدعوها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 ولا بد من تقدیر مضاف ، أی وحبّ رهبانیة ، وإنما لم یحمل أبو علی الآیة علی ذلک لاعتزاله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یبتدعونه لا یخلقه الله عزوجل ، وقد یتخیّل ورود اعتراض ابن الشجری علی أبی البقاء فی تجویزه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وَأُخْری تُحِبُّونَها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کزیدا ضربته ، ویجاب بأن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 والخبر إما نصر ، وإما محذوف ، أی ولکم نعمة </w:t>
      </w:r>
      <w:bookmarkStart w:id="566" w:name="pg5671_38311"/>
    </w:p>
    <w:p>
      <w:pPr>
        <w:pStyle w:val="BookText"/>
        <w:rPr/>
      </w:pPr>
      <w:bookmarkEnd w:id="566"/>
      <w:r>
        <w:rPr>
          <w:rFonts w:ascii="IRNazanin" w:hAnsi="IRNazanin" w:eastAsia="IRNazanin"/>
          <w:color w:val="111111"/>
          <w:sz w:val="28"/>
          <w:sz w:val="28"/>
          <w:szCs w:val="28"/>
          <w:rtl w:val="true"/>
          <w:lang w:bidi="fa-IR"/>
        </w:rPr>
        <w:t xml:space="preserve">أخری ، ونصر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أو خبر لمحذوف ، وقول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بدر الدین فی 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 ما غادروه ملحما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زمّیل ولا نکس 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باب الاشتغال کقول أبی علی فی الآیة ، والظاهر أنه نصب علی المدح لما قدمنا ، وما فی البیت زائدة ؛ ولهذا أمکن أن یدّعی أنه من باب الاشتغال</w:t>
      </w:r>
      <w:r>
        <w:rPr>
          <w:rFonts w:eastAsia="IRNazanin" w:cs="IRNazanin"/>
          <w:color w:val="111111"/>
          <w:sz w:val="28"/>
          <w:szCs w:val="28"/>
          <w:rtl w:val="true"/>
          <w:lang w:bidi="fa-IR"/>
        </w:rPr>
        <w:t>.</w:t>
      </w:r>
    </w:p>
    <w:p>
      <w:pPr>
        <w:pStyle w:val="Heading5"/>
        <w:numPr>
          <w:ilvl w:val="4"/>
          <w:numId w:val="1"/>
        </w:numPr>
        <w:rPr/>
      </w:pPr>
      <w:bookmarkStart w:id="567" w:name="__RefHeading___Toc3509831_581953129"/>
      <w:bookmarkStart w:id="568" w:name="_Toc203"/>
      <w:bookmarkEnd w:id="567"/>
      <w:r>
        <w:rPr>
          <w:rtl w:val="true"/>
        </w:rPr>
        <w:t xml:space="preserve">النوع الخامس </w:t>
      </w:r>
      <w:r>
        <w:rPr>
          <w:rtl w:val="true"/>
        </w:rPr>
        <w:t xml:space="preserve">: </w:t>
      </w:r>
      <w:r>
        <w:rPr>
          <w:rtl w:val="true"/>
        </w:rPr>
        <w:t>اشتراطهم الإضمار فی بعض المعمولات و الإظهار فی بعض</w:t>
      </w:r>
      <w:bookmarkEnd w:id="568"/>
    </w:p>
    <w:p>
      <w:pPr>
        <w:pStyle w:val="BookText"/>
        <w:rPr/>
      </w:pPr>
      <w:r>
        <w:rPr>
          <w:rFonts w:ascii="IRNazanin" w:hAnsi="IRNazanin" w:eastAsia="IRNazanin"/>
          <w:color w:val="111111"/>
          <w:sz w:val="28"/>
          <w:sz w:val="28"/>
          <w:szCs w:val="28"/>
          <w:rtl w:val="true"/>
          <w:lang w:bidi="fa-IR"/>
        </w:rPr>
        <w:t xml:space="preserve">فمن الأول مجرور لو لا ومجرور وحد ، ولا یختصّان بضمیر خطاب ولا غیره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لولای ، ولولاک ، ولولاه ، ووحدی ، ووحدک ، ووحده ، ومجرور لبّی وسعدی وحنانی ، ویشترط لهن ضمیر الخطاب ، وشذ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فیالبّیّ إذ هدرت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شقاشق أقوام فأسکتها هدری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لو دعوتنی ودونی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ذات مترع بیون</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لقلت لبّیه لمن یدعونی</w:t>
      </w:r>
    </w:p>
    <w:p>
      <w:pPr>
        <w:pStyle w:val="BookText"/>
        <w:rPr/>
      </w:pPr>
      <w:r>
        <w:rPr>
          <w:rFonts w:ascii="IRNazanin" w:hAnsi="IRNazanin" w:eastAsia="IRNazanin"/>
          <w:color w:val="111111"/>
          <w:sz w:val="28"/>
          <w:sz w:val="28"/>
          <w:szCs w:val="28"/>
          <w:rtl w:val="true"/>
          <w:lang w:bidi="fa-IR"/>
        </w:rPr>
        <w:t xml:space="preserve">کما شذت إضافتها إلی الظاهر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لما نابنی مسورا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فلبّی فلبّی یدی مسور</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مرفوع خبر کاد وأخواتها إلا عسی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زید یموت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أبوه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أن یقوم ، أو یقوم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فیرفع </w:t>
      </w:r>
    </w:p>
    <w:p>
      <w:pPr>
        <w:pStyle w:val="BookText"/>
        <w:rPr/>
      </w:pPr>
      <w:r>
        <w:rPr>
          <w:rFonts w:ascii="IRNazanin" w:hAnsi="IRNazanin" w:eastAsia="IRNazanin"/>
          <w:color w:val="111111"/>
          <w:sz w:val="28"/>
          <w:sz w:val="28"/>
          <w:szCs w:val="28"/>
          <w:rtl w:val="true"/>
          <w:lang w:bidi="fa-IR"/>
        </w:rPr>
        <w:t xml:space="preserve">السببیّ ، ولا یجوز رفعه الأجنبیّ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أن یقوم عمرو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مرفوع اسم التفضیل فی غیر مسألة الکحل ، وهذا شرطه مع الإضمار الاستتار ، وکذا مرفوع نحو قم وأقوم ونقوم وتقوم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الثانی تأکید الاسم المظهر ، والنعت ، والمنعوت ، وعطف البیان ، والمبین</w:t>
      </w:r>
    </w:p>
    <w:p>
      <w:pPr>
        <w:pStyle w:val="BookText"/>
        <w:rPr/>
      </w:pPr>
      <w:r>
        <w:rPr>
          <w:rFonts w:ascii="IRNazanin" w:hAnsi="IRNazanin" w:eastAsia="IRNazanin"/>
          <w:color w:val="111111"/>
          <w:sz w:val="28"/>
          <w:sz w:val="28"/>
          <w:szCs w:val="28"/>
          <w:rtl w:val="true"/>
          <w:lang w:bidi="fa-IR"/>
        </w:rPr>
        <w:t xml:space="preserve">ومن الوهم فی الأول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 وموسی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یحتمل الجر ، وهذا خطأ ؛ لأنه لا یعطف علی الضمیر المجرور إلا بإعادة الجار ، ولأن لو لا لا تجر الظاهر ؛ فلو أعیدت لم تعمل الجر ، فکیف ولم تعد؟ هذه مسألة یحاجی بها فیقال ضمیر مجرور لا یصح أن یعطف علیه اسم مجرور أعدت الجار أم لم تعده ، وقولی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یصح أن تعطف علیه اسما مرفوعا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لها بحکم الحروف الزائدة ، والزائد لا یقدح فی کون الاسم مجردا من العوامل اللفظیة ؛ فکذا ما أشبه الزائد ؛ وقول جماعة فی قول هدبة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عسی الکرب الّذی أمسیت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وراءه فرج قریب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فرجا اسم کان ، والصواب أنه مبتدأ خبره الظرف ؛ والجملة خبر کان ، واسمها ضمیر الکرب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جعلت إذا ما قمت یثقلنی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 ؛ فأنهض نهض الشّارب الثّمل</w:t>
      </w:r>
    </w:p>
    <w:p>
      <w:pPr>
        <w:pStyle w:val="BookText"/>
        <w:rPr/>
      </w:pPr>
      <w:r>
        <w:rPr>
          <w:rFonts w:ascii="IRNazanin" w:hAnsi="IRNazanin" w:eastAsia="IRNazanin"/>
          <w:color w:val="111111"/>
          <w:sz w:val="28"/>
          <w:sz w:val="28"/>
          <w:szCs w:val="28"/>
          <w:rtl w:val="true"/>
          <w:lang w:bidi="fa-IR"/>
        </w:rPr>
        <w:t xml:space="preserve">فتوبی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من تاء جعلت ، لا فاعل یثقلنی</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فی الثانی قول أبی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 </w:t>
      </w:r>
      <w:bookmarkStart w:id="569" w:name="pg5671_38315"/>
    </w:p>
    <w:p>
      <w:pPr>
        <w:pStyle w:val="BookText"/>
        <w:rPr/>
      </w:pPr>
      <w:bookmarkEnd w:id="569"/>
      <w:r>
        <w:rPr>
          <w:rFonts w:ascii="Amiri" w:hAnsi="Amiri" w:eastAsia="Amiri" w:cs="Amiri"/>
          <w:color w:val="111111"/>
          <w:sz w:val="28"/>
          <w:sz w:val="28"/>
          <w:szCs w:val="28"/>
          <w:rtl w:val="true"/>
          <w:lang w:bidi="ar-SA"/>
        </w:rPr>
        <w:t xml:space="preserve">إنه یجوز کون هو توکیدا وقد مضی ، وقول الزمخشری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أَمَرْتَنِی بِهِ 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أن مصدریة ، وأنها وصلتها عطف بیان علی الهاء ، وقول النحویین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العطف علی الضمیر المستتر ، وقد ردّ ذلک ابن مالک وجعله من عطف الجمل ، والأصل ولیسکن زوجک ، وکذا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نُخْلِفُهُ نَحْنُ وَلا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ولا تخلفه أنت ؛ لأنّ مرفوع فعل الأمر لا یکون ظاهرا ، ومرفوع الفعل المضارع ذی النون لا یکون غیر ضمیر المتکلم ، وجوز فی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نطوّف ما نطوّف ثمّ نأوی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الأموال منّا والعدیم</w:t>
      </w:r>
    </w:p>
    <w:p>
      <w:pPr>
        <w:pStyle w:val="BookText"/>
        <w:rPr/>
      </w:pPr>
      <w:r>
        <w:rPr>
          <w:rFonts w:ascii="IRNazanin" w:hAnsi="IRNazanin" w:eastAsia="IRNazanin"/>
          <w:color w:val="111111"/>
          <w:sz w:val="28"/>
          <w:sz w:val="28"/>
          <w:szCs w:val="28"/>
          <w:rtl w:val="true"/>
          <w:lang w:bidi="fa-IR"/>
        </w:rPr>
        <w:t xml:space="preserve">إلی حفر أسافلهنّ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وأعلاهنّ صفّاح مقیم</w:t>
      </w:r>
    </w:p>
    <w:p>
      <w:pPr>
        <w:pStyle w:val="BookText"/>
        <w:rPr/>
      </w:pPr>
      <w:r>
        <w:rPr>
          <w:rFonts w:ascii="IRNazanin" w:hAnsi="IRNazanin" w:eastAsia="IRNazanin"/>
          <w:color w:val="111111"/>
          <w:sz w:val="28"/>
          <w:sz w:val="28"/>
          <w:szCs w:val="28"/>
          <w:rtl w:val="true"/>
          <w:lang w:bidi="fa-IR"/>
        </w:rPr>
        <w:t xml:space="preserve">کون ذوو فاعلا بفعل غیبة محذوف ، أی یأوی ذوو الأموال ، وکونه وما بعده توکیدا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الظّهر والبطن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العوامل ما یعمل فی الظاهر وفی المضمر بشرط استتاره وهو نعم وبئس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الرّجلان الزّیدان ، ونعم رجلین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لغیّة ، أو بشرط إفراده وتذکیره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الأصح</w:t>
      </w:r>
      <w:r>
        <w:rPr>
          <w:rFonts w:eastAsia="IRNazanin" w:cs="IRNazanin"/>
          <w:color w:val="111111"/>
          <w:sz w:val="28"/>
          <w:szCs w:val="28"/>
          <w:rtl w:val="true"/>
          <w:lang w:bidi="fa-IR"/>
        </w:rPr>
        <w:t>.</w:t>
      </w:r>
    </w:p>
    <w:p>
      <w:pPr>
        <w:pStyle w:val="Heading5"/>
        <w:numPr>
          <w:ilvl w:val="4"/>
          <w:numId w:val="1"/>
        </w:numPr>
        <w:rPr/>
      </w:pPr>
      <w:bookmarkStart w:id="570" w:name="__RefHeading___Toc3509833_581953129"/>
      <w:bookmarkStart w:id="571" w:name="_Toc204"/>
      <w:bookmarkEnd w:id="570"/>
      <w:r>
        <w:rPr>
          <w:rtl w:val="true"/>
        </w:rPr>
        <w:t xml:space="preserve">النوع السادس </w:t>
      </w:r>
      <w:r>
        <w:rPr>
          <w:rtl w:val="true"/>
        </w:rPr>
        <w:t xml:space="preserve">: </w:t>
      </w:r>
      <w:r>
        <w:rPr>
          <w:rtl w:val="true"/>
        </w:rPr>
        <w:t>اشتراطهم المفرد فی بعض المعمولات و الجملة فی بعض</w:t>
      </w:r>
      <w:bookmarkEnd w:id="571"/>
    </w:p>
    <w:p>
      <w:pPr>
        <w:pStyle w:val="BookText"/>
        <w:rPr/>
      </w:pPr>
      <w:r>
        <w:rPr>
          <w:rFonts w:ascii="Amiri" w:hAnsi="Amiri" w:eastAsia="Amiri" w:cs="Amiri"/>
          <w:color w:val="111111"/>
          <w:sz w:val="28"/>
          <w:sz w:val="28"/>
          <w:szCs w:val="28"/>
          <w:rtl w:val="true"/>
          <w:lang w:bidi="ar-SA"/>
        </w:rPr>
        <w:t xml:space="preserve">فمن الأول الفاعل ونائبه وهو الصحیح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الْآیاتِ لَیَسْجُنُنَّهُ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لا تُفْسِدُوا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البحث فیهما</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الثانی خبر أنّ المفتوحة إذا خففت ، وخبر القول المحکی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بذکر المحکی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خبر ضمیر الشأن ، وعلی هذا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ضمیر إنه للشأن لزم کون آثم خبرا مقدما وقلبه مبتدأ مؤخرا ، وإذا قدر راجعا إلی اسم الشرط جاز ذلک ، وأن یکون آثم الخبر وقلبه فاعل به ، وخبر أفعال المقاربة</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طفق ، والصواب أنه مصدر لخبر محذوف أی یمسح مسحا ، وجواب الشرط ، وجواب القسم </w:t>
      </w:r>
      <w:r>
        <w:rPr>
          <w:rStyle w:val="FootnoteAnchor"/>
          <w:rtl w:val="true"/>
        </w:rPr>
        <w:footnoteReference w:id="183"/>
      </w:r>
      <w:r>
        <w:rPr>
          <w:rFonts w:ascii="Amiri" w:hAnsi="Amiri" w:eastAsia="Amiri" w:cs="Amiri"/>
          <w:color w:val="111111"/>
          <w:sz w:val="28"/>
          <w:sz w:val="28"/>
          <w:szCs w:val="28"/>
          <w:rtl w:val="true"/>
          <w:lang w:bidi="ar-SA"/>
        </w:rPr>
        <w:t xml:space="preserve">ومن الوهم قول الکسائی وأبی حاتم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لَکُمْ لِیُرْضُوکُمْ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وما بعدها جواب ، وقد مر البحث فی ذلک ، وقول بدر الدین ابن مالک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الشرط محذوف ، وإن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نفسک علیهم حسرة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کمن هداه الله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یُضِلُّ مَنْ یَشاءُ لة وَیَهْدِی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والتقدیر الثانی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ویجب علیه کون من موصولة ، وقد یتوهم أنّ مثل هذا قول صاحب اللوامح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الفضل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إضمار جملة معادلة ، والتقدیر کمن لا یخلق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هذا مبنی علی تسمیة جماعة منهم الزمخشری فی مفصّلة الظرف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ظرفیة ؛ لکونه عندهم خلفا عن جملة مقدرة ، ولا یعتذر بمثل هذا عن ابن مالک ؛ فإن الظرف لا یکون جوابا ، وإن قلنا إنه جملة</w:t>
      </w:r>
      <w:r>
        <w:rPr>
          <w:rFonts w:eastAsia="Amiri" w:cs="Amiri" w:ascii="Amiri" w:hAnsi="Amiri"/>
          <w:color w:val="111111"/>
          <w:sz w:val="28"/>
          <w:szCs w:val="28"/>
          <w:rtl w:val="true"/>
          <w:lang w:bidi="ar-SA"/>
        </w:rPr>
        <w:t xml:space="preserve">. </w:t>
      </w:r>
      <w:bookmarkStart w:id="572" w:name="pg5671_38320"/>
    </w:p>
    <w:p>
      <w:pPr>
        <w:pStyle w:val="Heading5"/>
        <w:numPr>
          <w:ilvl w:val="4"/>
          <w:numId w:val="1"/>
        </w:numPr>
        <w:rPr/>
      </w:pPr>
      <w:bookmarkStart w:id="573" w:name="__RefHeading___Toc3509835_581953129"/>
      <w:bookmarkStart w:id="574" w:name="_Toc205"/>
      <w:bookmarkEnd w:id="572"/>
      <w:bookmarkEnd w:id="573"/>
      <w:r>
        <w:rPr>
          <w:rtl w:val="true"/>
        </w:rPr>
        <w:t xml:space="preserve">النوع السابع </w:t>
      </w:r>
      <w:r>
        <w:rPr>
          <w:rtl w:val="true"/>
        </w:rPr>
        <w:t xml:space="preserve">: </w:t>
      </w:r>
      <w:r>
        <w:rPr>
          <w:rtl w:val="true"/>
        </w:rPr>
        <w:t>اشتراط الجملة الفعلیة فی بعض المواضع و الاسمیة فی بعض</w:t>
      </w:r>
      <w:bookmarkEnd w:id="574"/>
    </w:p>
    <w:p>
      <w:pPr>
        <w:pStyle w:val="BookText"/>
        <w:rPr/>
      </w:pPr>
      <w:r>
        <w:rPr>
          <w:rFonts w:ascii="IRNazanin" w:hAnsi="IRNazanin" w:eastAsia="IRNazanin"/>
          <w:color w:val="111111"/>
          <w:sz w:val="28"/>
          <w:sz w:val="28"/>
          <w:szCs w:val="28"/>
          <w:rtl w:val="true"/>
          <w:lang w:bidi="fa-IR"/>
        </w:rPr>
        <w:t xml:space="preserve">ومن الأول جملة الشرط غیر لو لا وجملة جواب لو ولو لا ولو ما ، والجملتان بعد لما ، والجمل التالیة أحرف التحضیض ، وجملة أخبار أفعال المقاربة ، وخبر أن المفتوحة بعد لو عند الزمخشری ومتابعیه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الجملة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الأول أن یقول من لا یذهب إلی قول الأخفش والکوفیین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امْرَأَةٌ خافَتْ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المرفوع مبتدأ ، وذلک خطأ ؛ لأنه خلاف قول من اعتمد علیهم ، وإنما قاله سهوا ، واما إذا قال ذلک الأخفش أو الکوفی فلا یعدّ ذلک الإعراب خطأ ؛ لأن هذا مذهب ذهبوا إلیه ولم یقولوه سهوا عن قاعدة ، نعم الصواب خلاف قولهم فی أصل المسألة ، وأجازوا أن یکون المرفوع محمولا علی إضمار فعل کما یقول الجمهور ، وأجاز الکوفیون وجها ثالثا ، وهو أن یکون فاعلا بالفعل المذکور علی التقدیم والتأخیر ، مستدلین علی جواز ذلک بنحو قول الزباء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للجمال مشیها وئیدا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أجندلا یحملن أم حدیدا</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 الجماعة مبتدأ حذف خبره وبقی معمول الخبر ، أی مشیها یکون وئیدا أو یوجد وئیدا ، ولا یکون بدل بعض من الضمیر المستتر فی الظرف کما کان فیمن جره بدل اشتمال من الجمال ؛ </w:t>
      </w:r>
    </w:p>
    <w:p>
      <w:pPr>
        <w:pStyle w:val="BookText"/>
        <w:rPr/>
      </w:pPr>
      <w:r>
        <w:rPr>
          <w:rFonts w:ascii="IRNazanin" w:hAnsi="IRNazanin" w:eastAsia="IRNazanin"/>
          <w:color w:val="111111"/>
          <w:sz w:val="28"/>
          <w:sz w:val="28"/>
          <w:szCs w:val="28"/>
          <w:rtl w:val="true"/>
          <w:lang w:bidi="fa-IR"/>
        </w:rPr>
        <w:t xml:space="preserve">لأنه 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 ومتی أبدل اسم من اسم استفهام وجب اقتران البدل بهمزة الاستفهام ، فکذلک حکم ضمیر الاستفهام ، ولأنه لا ضمیر فیه راجع إلی المبدل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 بعضهم فی 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 فأطولت الصّدود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 علی طول الصّدود یدوم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والصواب أنه فاعل بیدوم محذوفا مفسرا بالمذکور ، وقول آخر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یوم زیدا تلقاه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فی زید الرفع بالابتداء ، وذلک خطأ عند سیبویه ؛ لأن الزمن المبهم المستقبل یحمل علی إذا فی أنه لا یضاف إلی الجملة الاسمیة ، وأما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أن الزمن هنا محمول علی إذ ، لا علی إذا ، وأنه لتحققه نزّل منزلة الماضی ، وأما جواب ابن عصفور عن سیبویه بأنه إنما یوجب ذلک فی الظروف ، والیوم هنا بدل من المفعول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فمردود ، وإنما ذلک فی اسم الزمان ظرفا کان أو غیره ، ثم هذا الجواب لا یتأتی له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 لی شفیعا یوم لا ذو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بمغن فتیلا عن سواد بن قارب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أیضا قول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بِهِ أَذیً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جزم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یجوز کون الجملة الاسمیة 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ویرده أن جملة الشرط لا تکون اسمیة ، فکذا المعطوف علیها ، علی أنه لو قدّر من موصولة لم یصح قوله أیضا ؛ لأن الفاء لا تدخل فی الخبر إذا کانت الصلة جملة اسمیة ؛ </w:t>
      </w:r>
    </w:p>
    <w:p>
      <w:pPr>
        <w:pStyle w:val="BookText"/>
        <w:rPr/>
      </w:pPr>
      <w:r>
        <w:rPr>
          <w:rFonts w:ascii="IRNazanin" w:hAnsi="IRNazanin" w:eastAsia="IRNazanin"/>
          <w:color w:val="111111"/>
          <w:sz w:val="28"/>
          <w:sz w:val="28"/>
          <w:szCs w:val="28"/>
          <w:rtl w:val="true"/>
          <w:lang w:bidi="fa-IR"/>
        </w:rPr>
        <w:t xml:space="preserve">لعدم شبهه حینئذ باسم الشرط ، وقول ابن طاهر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لا مال أعطیه فإنّی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من غدوّ أو رواح</w:t>
      </w:r>
    </w:p>
    <w:p>
      <w:pPr>
        <w:pStyle w:val="BookText"/>
        <w:rPr/>
      </w:pPr>
      <w:r>
        <w:rPr>
          <w:rFonts w:ascii="IRNazanin" w:hAnsi="IRNazanin" w:eastAsia="IRNazanin"/>
          <w:color w:val="111111"/>
          <w:sz w:val="28"/>
          <w:sz w:val="28"/>
          <w:szCs w:val="28"/>
          <w:rtl w:val="true"/>
          <w:lang w:bidi="fa-IR"/>
        </w:rPr>
        <w:t xml:space="preserve">وقول آخرین 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ونبّئت لیلی أرسلت بشفاعة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 فهلّا نفس لیلی شفیعها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بعد إن لا وهلّا جملة اسمیة نابت عن الجملة الفعلیة ، والصواب أن التقدیر فی الأولی فإن أکن ، وفی الثانیة فهلّا کان ، أی الأمر والشأن ، والجملة الاسمیة فیهما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قول جماعة منهم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آمَنُوا وَاتَّقَوْا لَمَثُوبَةٌ مِنْ عِنْدِ اللهِ خَیْرٌ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الاسمیة جواب لو ، والأولی أن یقدر الجواب محذوفا ، أی لکان خیرا لهم ، أو أن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لیت فی إفادة التمنی ؛ فلا تحتاج إلی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قول جماعة منهم ابن مالک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الجملة جواب لما ، والظاهر أن الجواب جملة فعلیة محذوفة ، أی انقسموا قسمین فمنهم مقتصد ومنهم غیر ذلک ، ویؤید هذا أن جواب لما لا یقترن بالفاء</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الوهم فی الثانی تجویز کثیر من النحویین الاشتغال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یضربه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أن ابن الحاجب أجاز ذلک فی کافیته مع قوله فیها فی بحث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للمفاجأة فیلزم المبتدأ بعدها ، وأجاز ابن أبی الربیع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زیدا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الاشتغال کالنصب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زیدا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انتصابه </w:t>
      </w:r>
      <w:bookmarkStart w:id="575" w:name="pg5671_38326"/>
    </w:p>
    <w:p>
      <w:pPr>
        <w:pStyle w:val="BookText"/>
        <w:rPr/>
      </w:pPr>
      <w:bookmarkEnd w:id="575"/>
      <w:r>
        <w:rPr>
          <w:rFonts w:ascii="IRNazanin" w:hAnsi="IRNazanin" w:eastAsia="IRNazanin"/>
          <w:color w:val="111111"/>
          <w:sz w:val="28"/>
          <w:sz w:val="28"/>
          <w:szCs w:val="28"/>
          <w:rtl w:val="true"/>
          <w:lang w:bidi="fa-IR"/>
        </w:rPr>
        <w:t xml:space="preserve">بلیت ؛ لأنه لم یسمع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قام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الرازی علی الزمخشری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بِآیاتِ اللهِ أُولئِکَ هُمُ الْخاسِرُونَ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وَیُنَجِّی اللهُ الَّذِینَ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الاسمیة لا تعطف علی الفعلیة ، وقد مر أن تخالف الجملتین فی الاسمیة والفعلیة لا یمنع التعاطف ، وقال بعض المتأخرین فی تجویز أبی البقاء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کَلَّمَ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یجوز کون الجملة الاسمیة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بَعْضَهُمْ عَلی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مردود ، لأن الاسمیة لا تبدّل من الفعلیة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یقم دلیل علی امتناع ذلک</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3509837_581953129"/>
      <w:bookmarkStart w:id="577" w:name="_Toc206"/>
      <w:bookmarkEnd w:id="576"/>
      <w:r>
        <w:rPr>
          <w:rtl w:val="true"/>
        </w:rPr>
        <w:t xml:space="preserve">النوع الثامن </w:t>
      </w:r>
      <w:r>
        <w:rPr>
          <w:rtl w:val="true"/>
        </w:rPr>
        <w:t xml:space="preserve">: </w:t>
      </w:r>
      <w:r>
        <w:rPr>
          <w:rtl w:val="true"/>
        </w:rPr>
        <w:t>اشتراطهم فی بعض الجمل الخبریّة و فی بعضها الإنشائیة</w:t>
      </w:r>
      <w:bookmarkEnd w:id="577"/>
    </w:p>
    <w:p>
      <w:pPr>
        <w:pStyle w:val="BookText"/>
        <w:rPr/>
      </w:pPr>
      <w:r>
        <w:rPr>
          <w:rFonts w:ascii="IRNazanin" w:hAnsi="IRNazanin" w:eastAsia="IRNazanin"/>
          <w:color w:val="111111"/>
          <w:sz w:val="28"/>
          <w:sz w:val="28"/>
          <w:szCs w:val="28"/>
          <w:rtl w:val="true"/>
          <w:lang w:bidi="fa-IR"/>
        </w:rPr>
        <w:t xml:space="preserve">فالأول کثیر کالصلة ، والصفة ، والحال ، والجملة الواقعة خبرا لکان ، أو خبرا لإن أو لضمیر الشأن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خبرا للمبتدأ ، أو جوابا للقسم غیر الاستعطافی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جواب القسم الاستعطافی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بربّک هل ضممت إلیک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الصّبح أو قبّلت 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بعیشک یا سلمی ارحمی ذا صبابة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غیر ما یرضیک فی السّرّ والجهر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علی خلاف ما ذکر مؤوّل ، فمن الأول قوله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وإنّی لراج نظرة قبل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شطّت 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أزورها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وتخریجه علی إضمار القول ، أی قبل التی أقول لعلی ، أو علی أن الصلة أزورها وخبر لعل محذوف ، والجملة معترضة ، أی لعلّی أفعل ذلک ، 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جاؤا بمذق هل رأیت الذّئب قطّ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فإنّما أنت أخ لا نعدمه</w:t>
      </w:r>
    </w:p>
    <w:p>
      <w:pPr>
        <w:pStyle w:val="BookText"/>
        <w:rPr/>
      </w:pPr>
      <w:r>
        <w:rPr>
          <w:rFonts w:ascii="IRNazanin" w:hAnsi="IRNazanin" w:eastAsia="IRNazanin"/>
          <w:color w:val="111111"/>
          <w:sz w:val="28"/>
          <w:sz w:val="28"/>
          <w:szCs w:val="28"/>
          <w:rtl w:val="true"/>
          <w:lang w:bidi="fa-IR"/>
        </w:rPr>
        <w:t xml:space="preserve">وتخریجهما علی إضمار القول ، أی أخ مقول فیه لا جعلنا الله نعدمه ، وبمذق مقول عند رؤیته ذلک ، وقول أبی الدرداء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النّاس 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صادفت الناس مقولا فیهم ذلک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وکونی بالمکارم ذکّرینی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 دلّ ماجدة صناع</w:t>
      </w:r>
    </w:p>
    <w:p>
      <w:pPr>
        <w:pStyle w:val="BookText"/>
        <w:rPr/>
      </w:pPr>
      <w:r>
        <w:rPr>
          <w:rFonts w:ascii="Amiri" w:hAnsi="Amiri" w:eastAsia="Amiri" w:cs="Amiri"/>
          <w:color w:val="111111"/>
          <w:sz w:val="28"/>
          <w:sz w:val="28"/>
          <w:szCs w:val="28"/>
          <w:rtl w:val="true"/>
          <w:lang w:bidi="ar-SA"/>
        </w:rPr>
        <w:t xml:space="preserve">والجملة فی هذا مؤولة بالجملة الخبریة ، أی وکونی تذکریننی ،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فِی الضَّلالَةِ فَلْیَمْدُدْ لَهُ الرَّحْمنُ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فیمد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قتلتم أمس سیّدهم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تحسبوا لیلهم عن لیلکم ناما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ما القوم کانوا أنجیه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واضطرب القوم اضطراب الأرشیه</w:t>
      </w:r>
    </w:p>
    <w:p>
      <w:pPr>
        <w:pStyle w:val="BookText"/>
        <w:rPr/>
      </w:pPr>
      <w:r>
        <w:rPr>
          <w:rFonts w:ascii="IRNazanin" w:hAnsi="IRNazanin" w:eastAsia="IRNazanin"/>
          <w:i/>
          <w:i/>
          <w:iCs/>
          <w:color w:val="111111"/>
          <w:sz w:val="28"/>
          <w:sz w:val="28"/>
          <w:szCs w:val="28"/>
          <w:rtl w:val="true"/>
          <w:lang w:bidi="fa-IR"/>
        </w:rPr>
        <w:t>هناک أوصینی ولا توصی بیه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یستثنی من منع ذلک فی خبری إنّ وضمیر الشأن خبر أن المفتوحة إذا خففت ؛ فإنه یجوز أن یکون جملة دعائیة کقوله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غَضَبَ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من قرأ أن بالتخفیف وغضب بالفعل والله فاعل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جزاک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الهمزة ، وإذا لم نلتزم قول الجمهور فی وجوب کون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ضمیر شأن فلا استثناء بالنسبة إلی ضمیر الشأن ، إذ یمکن أن یقدر والخامسة أنها ، وأما أنّک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نُودِیَ أَنْ بُورِکَ مَنْ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فیجوز کون أن تفسیریة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الوهم فی هذا الباب قول بعضهم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إِلَی الْعِظامِ کَیْفَ نُنْشِزُها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جملة الاستفهام حال من العظام ، والصواب أن کیف وحدها حال من مفعول ننشز ، وأن الجملة بدل من العظام ، ولا یلزم من جواز کون الحال المفردة استفهاما جواز ذلک فی الجملة ؛ لأن الحال کالخبر وقد جاز بالاتفاق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آخرین إن جملة الاستفهام حال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زیدا أبو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النظر البصریّ یعلّق فعله کالنظر القلبی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أَیُّها أَزْکی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فَضَّلْنا بَعْضَهُمْ عَلی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قول الأمین المحلی فیما رأیت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الجملة التی بعد الواو من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اطلب ولا تضجر من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فآفة الطّالب أن یضجرا</w:t>
      </w:r>
      <w:r>
        <w:rPr>
          <w:rFonts w:eastAsia="IRNazanin" w:cs="IRNazanin"/>
          <w:color w:val="111111"/>
          <w:sz w:val="28"/>
          <w:szCs w:val="28"/>
          <w:rtl w:val="true"/>
          <w:lang w:bidi="fa-IR"/>
        </w:rPr>
        <w:t>] [</w:t>
      </w:r>
      <w:r>
        <w:rPr>
          <w:rFonts w:eastAsia="IRNazanin" w:cs="IRNazanin"/>
          <w:color w:val="111111"/>
          <w:sz w:val="28"/>
          <w:szCs w:val="28"/>
          <w:lang w:bidi="fa-IR"/>
        </w:rPr>
        <w:t>637</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حالیة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 والصواب أن الواو للعطف ، ثم الأصح أن الفتحة إعراب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السمک وتشرب 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بناء لأجل نون </w:t>
      </w:r>
      <w:bookmarkStart w:id="578" w:name="pg5671_38332"/>
    </w:p>
    <w:p>
      <w:pPr>
        <w:pStyle w:val="BookText"/>
        <w:rPr/>
      </w:pPr>
      <w:bookmarkEnd w:id="578"/>
      <w:r>
        <w:rPr>
          <w:rFonts w:ascii="IRNazanin" w:hAnsi="IRNazanin" w:eastAsia="IRNazanin"/>
          <w:color w:val="111111"/>
          <w:sz w:val="28"/>
          <w:sz w:val="28"/>
          <w:szCs w:val="28"/>
          <w:rtl w:val="true"/>
          <w:lang w:bidi="fa-IR"/>
        </w:rPr>
        <w:t>توکید خفیفة محذوفة</w:t>
      </w:r>
      <w:r>
        <w:rPr>
          <w:rFonts w:eastAsia="IRNazanin" w:cs="IRNazanin"/>
          <w:color w:val="111111"/>
          <w:sz w:val="28"/>
          <w:szCs w:val="28"/>
          <w:rtl w:val="true"/>
          <w:lang w:bidi="fa-IR"/>
        </w:rPr>
        <w:t>.</w:t>
      </w:r>
    </w:p>
    <w:p>
      <w:pPr>
        <w:pStyle w:val="Heading5"/>
        <w:numPr>
          <w:ilvl w:val="4"/>
          <w:numId w:val="1"/>
        </w:numPr>
        <w:rPr/>
      </w:pPr>
      <w:bookmarkStart w:id="579" w:name="__RefHeading___Toc3509839_581953129"/>
      <w:bookmarkStart w:id="580" w:name="_Toc207"/>
      <w:bookmarkEnd w:id="579"/>
      <w:r>
        <w:rPr>
          <w:rtl w:val="true"/>
        </w:rPr>
        <w:t xml:space="preserve">النوع التاسع </w:t>
      </w:r>
      <w:r>
        <w:rPr>
          <w:rtl w:val="true"/>
        </w:rPr>
        <w:t xml:space="preserve">: </w:t>
      </w:r>
      <w:r>
        <w:rPr>
          <w:rtl w:val="true"/>
        </w:rPr>
        <w:t>اشتراطهم لبعض الأسماء أن یوصف و لبعضها أن لا یوصف</w:t>
      </w:r>
      <w:bookmarkEnd w:id="580"/>
    </w:p>
    <w:p>
      <w:pPr>
        <w:pStyle w:val="BookText"/>
        <w:rPr/>
      </w:pPr>
      <w:r>
        <w:rPr>
          <w:rFonts w:ascii="Amiri" w:hAnsi="Amiri" w:eastAsia="Amiri" w:cs="Amiri"/>
          <w:color w:val="111111"/>
          <w:sz w:val="28"/>
          <w:sz w:val="28"/>
          <w:szCs w:val="28"/>
          <w:rtl w:val="true"/>
          <w:lang w:bidi="ar-SA"/>
        </w:rPr>
        <w:t xml:space="preserve">فمن الأول مجرور ربّ إذا کان ظاهرا ، وأیّ فی النداء ، والجماء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جاؤا الجمّاء الغفیر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وطّیء به من خبر أو صفة أو حال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رجل صالح ، ومررت بزید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تُفْتَنُونَ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فِی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أأکرم من لیلی علیّ فتبتغی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الجاه أم کنت امرا لا أطیعها؟</w:t>
      </w:r>
    </w:p>
    <w:p>
      <w:pPr>
        <w:pStyle w:val="BookText"/>
        <w:rPr/>
      </w:pPr>
      <w:r>
        <w:rPr>
          <w:rFonts w:ascii="IRNazanin" w:hAnsi="IRNazanin" w:eastAsia="IRNazanin"/>
          <w:color w:val="111111"/>
          <w:sz w:val="28"/>
          <w:sz w:val="28"/>
          <w:szCs w:val="28"/>
          <w:rtl w:val="true"/>
          <w:lang w:bidi="fa-IR"/>
        </w:rPr>
        <w:t xml:space="preserve">ومن ثمّ أبطل أبو علی کون الظرف من قول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رفد هرقته ذلک الیو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وأسری من معشر أقیال</w:t>
      </w:r>
    </w:p>
    <w:p>
      <w:pPr>
        <w:pStyle w:val="BookText"/>
        <w:rPr/>
      </w:pPr>
      <w:r>
        <w:rPr>
          <w:rFonts w:ascii="IRNazanin" w:hAnsi="IRNazanin" w:eastAsia="IRNazanin"/>
          <w:color w:val="111111"/>
          <w:sz w:val="28"/>
          <w:sz w:val="28"/>
          <w:szCs w:val="28"/>
          <w:rtl w:val="true"/>
          <w:lang w:bidi="fa-IR"/>
        </w:rPr>
        <w:t xml:space="preserve">متعلقا بأسری ؛ لئلا یخلو ما عطف علی مجرور ربّ من صفة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p>
    <w:p>
      <w:pPr>
        <w:pStyle w:val="BookText"/>
        <w:rPr/>
      </w:pPr>
      <w:r>
        <w:rPr>
          <w:rFonts w:ascii="IRNazanin" w:hAnsi="IRNazanin" w:eastAsia="IRNazanin"/>
          <w:color w:val="111111"/>
          <w:sz w:val="28"/>
          <w:sz w:val="28"/>
          <w:szCs w:val="28"/>
          <w:rtl w:val="true"/>
          <w:lang w:bidi="fa-IR"/>
        </w:rPr>
        <w:t>فیا ربّ یوم قد لهوت ولیلة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بآنسة کأنّها خطّ تمثال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أن صفة الثانی محذوفة مدلول علیها بصفة الأول ، ولا یتأتی ذلک هنا ، وقد یجوز ذلک هنا ؛ لأن الإراقة إتلاف ، فقد تجعل دلیلا علیه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الثانی فاعلا نعم وبئس والأسماء المتوغلة فی شبه الحرف إلا من وما النکرتین فإنهما یوصفان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بمن معجب لک ، وبما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بهما الأخفش أیا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بأیّ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فی القیاس ؛ لأنها معربة ؛ ومن ذلک الضمیر ، وجوز الکسائی نعته إن کان </w:t>
      </w:r>
      <w:bookmarkStart w:id="581" w:name="pg5671_38333"/>
    </w:p>
    <w:p>
      <w:pPr>
        <w:pStyle w:val="BookText"/>
        <w:rPr/>
      </w:pPr>
      <w:bookmarkEnd w:id="581"/>
      <w:r>
        <w:rPr>
          <w:rFonts w:ascii="Amiri" w:hAnsi="Amiri" w:eastAsia="Amiri" w:cs="Amiri"/>
          <w:color w:val="111111"/>
          <w:sz w:val="28"/>
          <w:sz w:val="28"/>
          <w:szCs w:val="28"/>
          <w:rtl w:val="true"/>
          <w:lang w:bidi="ar-SA"/>
        </w:rPr>
        <w:t xml:space="preserve">لغائب والنعت لغیر التوضیح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یَقْذِفُ بِالْحَقِّ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للضمیر المستتر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یَقْذِفُ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نعتین لهو ، وأجاز غیر الفارسی وابن السراج نعت فاعلی نعم وبئس تمسکا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الفتی المرّی أنت إذا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حضروا لدی الحجرات نار الموقد</w:t>
      </w:r>
    </w:p>
    <w:p>
      <w:pPr>
        <w:pStyle w:val="BookText"/>
        <w:rPr/>
      </w:pPr>
      <w:r>
        <w:rPr>
          <w:rFonts w:ascii="Amiri" w:hAnsi="Amiri" w:eastAsia="Amiri" w:cs="Amiri"/>
          <w:color w:val="111111"/>
          <w:sz w:val="28"/>
          <w:sz w:val="28"/>
          <w:szCs w:val="28"/>
          <w:rtl w:val="true"/>
          <w:lang w:bidi="ar-SA"/>
        </w:rPr>
        <w:t xml:space="preserve">وحمله الفارسی وابن السراج علی البدل ، وقال ابن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یمتنع نعته إذا قصد بالنعت التخصیص مع إقامة الفاعل مقام الجنس ؛ لأن تخصیصه حینئذ مناف لذلک القصد ، فأما إذا تؤول بالجامع لأکمل الخصال فلا مانع من نعته حینئذ ؛ لإمکان أن ینوی فی النعت ما نوی فی المنعوت ، وعلی هذا یحمل البیت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وأبو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أَهْلَکْنا قَبْلَهُمْ مِنْ قَرْنٍ هُمْ أَحْسَنُ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بعدکم صفة لها ، والصواب أنها صفة لقرن ، وجمع الضمیر حملا علی معناه ، کما جمع وصف جمیع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 لَمَّا جَمِیعٌ لَدَیْنا مُحْضَرُونَ</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3509841_581953129"/>
      <w:bookmarkStart w:id="583" w:name="_Toc208"/>
      <w:bookmarkEnd w:id="582"/>
      <w:r>
        <w:rPr>
          <w:rtl w:val="true"/>
        </w:rPr>
        <w:t xml:space="preserve">النوع العاشر </w:t>
      </w:r>
      <w:r>
        <w:rPr>
          <w:rtl w:val="true"/>
        </w:rPr>
        <w:t xml:space="preserve">: </w:t>
      </w:r>
      <w:r>
        <w:rPr>
          <w:rtl w:val="true"/>
        </w:rPr>
        <w:t>تخصیصهم جواز وصف بعض الأسماء بمکان دون آخر</w:t>
      </w:r>
      <w:bookmarkEnd w:id="583"/>
    </w:p>
    <w:p>
      <w:pPr>
        <w:pStyle w:val="BookText"/>
        <w:rPr/>
      </w:pPr>
      <w:r>
        <w:rPr>
          <w:rFonts w:ascii="IRNazanin" w:hAnsi="IRNazanin" w:eastAsia="IRNazanin"/>
          <w:color w:val="111111"/>
          <w:sz w:val="28"/>
          <w:sz w:val="28"/>
          <w:szCs w:val="28"/>
          <w:rtl w:val="true"/>
          <w:lang w:bidi="fa-IR"/>
        </w:rPr>
        <w:t>کالعامل من وصف ومصدر ، فإنه لا یوصف قبل العمل ویوصف بعده ، وکالموصول فإنه لا یوصف قبل تمام صلته ویوصف بعد تمامها ، وتعمیمهم الجواز فی البعض ، وذلک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الأول قول بعضهم فی قول الحطیئة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أزمعت یأسا مبینا من نوالکم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تری طاردا للحرّ کالیاس</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بیأسا ، والصواب أن تعلها بیئست محذوفا ، لأن المصدر لا یوصف قبل أن یأتی معموله</w:t>
      </w:r>
      <w:r>
        <w:rPr>
          <w:rFonts w:eastAsia="IRNazanin" w:cs="IRNazanin"/>
          <w:color w:val="111111"/>
          <w:sz w:val="28"/>
          <w:szCs w:val="28"/>
          <w:rtl w:val="true"/>
          <w:lang w:bidi="fa-IR"/>
        </w:rPr>
        <w:t xml:space="preserve">. </w:t>
      </w:r>
      <w:bookmarkStart w:id="584" w:name="pg5671_38336"/>
    </w:p>
    <w:p>
      <w:pPr>
        <w:pStyle w:val="BookText"/>
        <w:rPr/>
      </w:pPr>
      <w:bookmarkEnd w:id="584"/>
      <w:r>
        <w:rPr>
          <w:rFonts w:ascii="Amiri" w:hAnsi="Amiri" w:eastAsia="Amiri" w:cs="Amiri"/>
          <w:color w:val="111111"/>
          <w:sz w:val="28"/>
          <w:sz w:val="28"/>
          <w:szCs w:val="28"/>
          <w:rtl w:val="true"/>
          <w:lang w:bidi="ar-SA"/>
        </w:rPr>
        <w:t xml:space="preserve">وقال أبو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آمِّینَ الْبَیْتَ الْحَرامَ یَبْتَغُونَ فَضْلاً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یکون یبتغون نعتا لآمّین ؛ لأن اسم الفاعل إذا وصف لم یعمل فی الاختیار ، بل هو حال من آمّین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ضعیف ، والصحیح جواز الوصف بعد العمل</w:t>
      </w:r>
    </w:p>
    <w:p>
      <w:pPr>
        <w:pStyle w:val="Heading5"/>
        <w:numPr>
          <w:ilvl w:val="4"/>
          <w:numId w:val="1"/>
        </w:numPr>
        <w:rPr/>
      </w:pPr>
      <w:bookmarkStart w:id="585" w:name="__RefHeading___Toc3509843_581953129"/>
      <w:bookmarkStart w:id="586" w:name="_Toc209"/>
      <w:bookmarkEnd w:id="585"/>
      <w:r>
        <w:rPr>
          <w:rtl w:val="true"/>
        </w:rPr>
        <w:t xml:space="preserve">النوع الحادی عشر </w:t>
      </w:r>
      <w:r>
        <w:rPr>
          <w:rtl w:val="true"/>
        </w:rPr>
        <w:t xml:space="preserve">: </w:t>
      </w:r>
      <w:r>
        <w:rPr>
          <w:rtl w:val="true"/>
        </w:rPr>
        <w:t>إجازتهم فی بعض أخبار النواسخ أن یتصل بالناسخ</w:t>
      </w:r>
      <w:bookmarkEnd w:id="586"/>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قائما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ذلک فی البعض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هذا قول المبرد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أفضلهم کان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یجب أن یحمل علی زیادة کان کما قال سیبویه ، بل یجوز أن تقدر کان ناقصة واسمها ضمیر زید ، لأنه متقدم رتبة ، إذ هو اسم إنّ ، ومن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 وکان ومعمولاها خبر إنّ ، فلزمه تقدیم خبر إن علی اسمها مع أنه لیس ظرفا ولا مجرورا ، وهذا لا یجیزه أحد</w:t>
      </w:r>
      <w:r>
        <w:rPr>
          <w:rFonts w:eastAsia="IRNazanin" w:cs="IRNazanin"/>
          <w:color w:val="111111"/>
          <w:sz w:val="28"/>
          <w:szCs w:val="28"/>
          <w:rtl w:val="true"/>
          <w:lang w:bidi="fa-IR"/>
        </w:rPr>
        <w:t>.</w:t>
      </w:r>
    </w:p>
    <w:p>
      <w:pPr>
        <w:pStyle w:val="Heading5"/>
        <w:numPr>
          <w:ilvl w:val="4"/>
          <w:numId w:val="1"/>
        </w:numPr>
        <w:rPr/>
      </w:pPr>
      <w:bookmarkStart w:id="587" w:name="__RefHeading___Toc3509845_581953129"/>
      <w:bookmarkStart w:id="588" w:name="_Toc210"/>
      <w:bookmarkEnd w:id="587"/>
      <w:r>
        <w:rPr>
          <w:rtl w:val="true"/>
        </w:rPr>
        <w:t xml:space="preserve">النوع الثانی عشر </w:t>
      </w:r>
      <w:r>
        <w:rPr>
          <w:rtl w:val="true"/>
        </w:rPr>
        <w:t xml:space="preserve">: </w:t>
      </w:r>
      <w:r>
        <w:rPr>
          <w:rtl w:val="true"/>
        </w:rPr>
        <w:t>إیجابهم لبعض معمولات الفعل و شبهه أن یتقدم</w:t>
      </w:r>
      <w:bookmarkEnd w:id="588"/>
    </w:p>
    <w:p>
      <w:pPr>
        <w:pStyle w:val="BookText"/>
        <w:rPr/>
      </w:pPr>
      <w:r>
        <w:rPr>
          <w:rFonts w:ascii="Amiri" w:hAnsi="Amiri" w:eastAsia="Amiri" w:cs="Amiri"/>
          <w:color w:val="111111"/>
          <w:sz w:val="28"/>
          <w:sz w:val="28"/>
          <w:szCs w:val="28"/>
          <w:rtl w:val="true"/>
          <w:lang w:bidi="ar-SA"/>
        </w:rPr>
        <w:t xml:space="preserve">کالاستفهام والشرط وکم الخبریة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الْأَجَلَیْنِ قَضَیْتُ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قدر ضمیر الشأن فی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یدخل الکنبسة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 فیها جآذرا وظباء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ولبعضها أن یتأخر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لذاته کالفاعل ونائبه ومشبهه ، أو لضعف الفعل کمفعول التعجب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لعارض معنوی أو لفظی وذلک کالمفعول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تقدیمه یوهم أنه مبتدأ وأن الفعل مسند إلی ضمیره ، وکالمفعول الذی هو أی الموصولة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سأکرم أیّهم جاءنی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قصدوا الفرق بینها وبین أیّ الشرطیة والاستفهامیة ، والمفعول الذی هو أنّ وصلتها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أنّک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کرهوا الابتداء بأنّ المفتوحة لئلا یلتبس بأن التی بمعنی لعلّ ، وإذا کان المبتدأ الذی أصله التقدیم یجب تأخره إذا کان أنّ وصلتها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أَنَّا حَمَلْنا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یجب تأخّر المفعول الذی أصله التأخیر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تَخافُونَ أَنَّکُمْ أَشْرَکْتُمْ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وأولی ، وکمعمول عامل اقترن بلام الابتداء أو القسم ، أو حرف الاستثناء ، أو ما النافیة ، أولا فی جواب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الوهم الأول قول ابن عصفور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یَهْدِ لَهُمْ کَمْ أَهْلَکْنا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کم فاعل یهد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علی لغة حکاها الأخفش ، وهی أن بعض العرب لا یلتزم صدریة کم الخبریة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اعترف برداءتها ، فتخریج التنزیل علیها بعد ذلک رداءة ، والصواب أن الفاعل مستتر راجع إلی الله سبحانه وتعالی ، أی أو لم یبین الله لهم ، أو إلی الهدی ، والأول قول أبی البقاء ، والثانی قول الزجاج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الجملة ، وقد مر أن الفاعل لا یکون جملة ، وکم مفعول أهلکنا ، والجملة مفعول یهد ، وهو معلّق عنها ، وکم الخبریة تعلق خلافا لأکثرهم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الثانی قول بعضهم فی 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 فأطولت الصّدود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 علی طول الصّدود یدوم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بیدوم ، وفی بیت الکتاب أیضا </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فإنّک لا تبالی بعد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أظبی کان أمّک أم حمار </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 والصواب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یدوم محذوفا مدلولا علیه بالمذکور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لکان محذوفة مفسّرة بکان المذکورة ، أو مبتدأ ، والأول أولی ؛ لأن همزة الاستفهام بالجمل الفعلیة أولی منها بالاسمیة ، وعلیهما فاسم کان ضمیر راجع إلیه ، وقول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أخبر عن النکرة بالمعرفة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علی الأول ؛ لأن ظبیا المذکور اسم کان ، وخبره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الثانی فخبر ظبی إنما هو الجملة ، والجمل نکرات ، ولکن یکون محل الاستشهاد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ضمیر النکرة عنده نکرة لا علی أن الاسم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أُولئِکَ کانَ عَنْهُ مَسْؤُلاً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المحل بمسؤلا ، والصواب أن اسم کان ضمیر المکلف وإن لم یجر له ذکر ، وأن المرفوع بمسؤلا مستتر فیه راجع إلیه أیضا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بعضهم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آلیت حبّ العراق الدّهر أطعمه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 باب الاشتغال ، لا علی إسقاط علی کما قال سیبویه ، وذلک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لا أطعمه</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الفراء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 رَبُّکَ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خفف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أیضا من باب الاشتغال مع قوله إن اللام بمعنی إلا ، وإن نافیة ولا یجوز بالإجماع أن یعمل ما بعد إلا فیما قبلها ، علی أن هنا مانعا آخر وهو لام القسم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 الْإِنْسانُ أَإِذا ما مِتُّ لَسَوْفَ أُخْرَجُ </w:t>
      </w:r>
      <w:bookmarkStart w:id="589" w:name="pg5671_38342"/>
    </w:p>
    <w:p>
      <w:pPr>
        <w:pStyle w:val="BookText"/>
        <w:rPr/>
      </w:pPr>
      <w:bookmarkEnd w:id="589"/>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إذا ظرف لأخرج ، وإنما جاز تقدیم الظرف علی لام القسم لتوسّعهم فی الظرف ، 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رضیعی لبان ثدی أمّ تحالفا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بأسحم داج عوض لا نتفرّق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نتفرق أبدا ، ولا النافیة لها الصّدر فی جواب القسم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محذوف ، أی أئذا ما مت أبعث لسوف أخرج</w:t>
      </w:r>
      <w:r>
        <w:rPr>
          <w:rFonts w:eastAsia="IRNazanin" w:cs="IRNazanin"/>
          <w:color w:val="111111"/>
          <w:sz w:val="28"/>
          <w:szCs w:val="28"/>
          <w:rtl w:val="true"/>
          <w:lang w:bidi="fa-IR"/>
        </w:rPr>
        <w:t>.</w:t>
      </w:r>
    </w:p>
    <w:p>
      <w:pPr>
        <w:pStyle w:val="Heading5"/>
        <w:numPr>
          <w:ilvl w:val="4"/>
          <w:numId w:val="1"/>
        </w:numPr>
        <w:rPr/>
      </w:pPr>
      <w:bookmarkStart w:id="590" w:name="__RefHeading___Toc3509847_581953129"/>
      <w:bookmarkStart w:id="591" w:name="_Toc211"/>
      <w:bookmarkEnd w:id="590"/>
      <w:r>
        <w:rPr>
          <w:rtl w:val="true"/>
        </w:rPr>
        <w:t xml:space="preserve">النوع الثالث عشر </w:t>
      </w:r>
      <w:r>
        <w:rPr>
          <w:rtl w:val="true"/>
        </w:rPr>
        <w:t xml:space="preserve">: </w:t>
      </w:r>
      <w:r>
        <w:rPr>
          <w:rtl w:val="true"/>
        </w:rPr>
        <w:t>منعهم من حذف بعض الکلمات و إیجابهم حذف بعضها</w:t>
      </w:r>
      <w:bookmarkEnd w:id="591"/>
    </w:p>
    <w:p>
      <w:pPr>
        <w:pStyle w:val="BookText"/>
        <w:rPr/>
      </w:pPr>
      <w:r>
        <w:rPr>
          <w:rFonts w:ascii="IRNazanin" w:hAnsi="IRNazanin" w:eastAsia="IRNazanin"/>
          <w:color w:val="111111"/>
          <w:sz w:val="28"/>
          <w:sz w:val="28"/>
          <w:szCs w:val="28"/>
          <w:rtl w:val="true"/>
          <w:lang w:bidi="fa-IR"/>
        </w:rPr>
        <w:t xml:space="preserve">فمن الأول الفاعل ، ونائبه ، والجار الباقی عمله ، إلا فی مواضع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 وبکم من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أحد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الوهم فی الأول قول ابن مالک فی أفعال الاستثناء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لیس زیدا ، ولا یکون زیدا ، وما خلا 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مرفوعهن محذوف ، وهو کلمة بعض مضافة إلی ضمیر من تقدم ، والصواب أنه مضمر عائد إما علی البعض المفهوم من الجمع السابق کما عاد الضمیر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البنات المفهومة من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علی اسم الفاعل المفهوم من الفعل ، أی لا یکون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 کما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حین یزنی وهو مؤمن ، ولا یشرب الخمر حین یشربها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علی المصدر المفهوم من الفعل ، وذلک فی غیر لیس ولا یکون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جانب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bookmarkStart w:id="592" w:name="pg5671_38344"/>
    </w:p>
    <w:p>
      <w:pPr>
        <w:pStyle w:val="BookText"/>
        <w:rPr/>
      </w:pPr>
      <w:bookmarkEnd w:id="592"/>
      <w:r>
        <w:rPr>
          <w:rFonts w:ascii="IRNazanin" w:hAnsi="IRNazanin" w:eastAsia="IRNazanin"/>
          <w:color w:val="111111"/>
          <w:sz w:val="28"/>
          <w:sz w:val="28"/>
          <w:szCs w:val="28"/>
          <w:rtl w:val="true"/>
          <w:lang w:bidi="fa-IR"/>
        </w:rPr>
        <w:t xml:space="preserve">ومن ذلک قول کثیر من المعربین والمفسرین فی فواتح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کونها فی موضع جر بإسقاط حرف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مردود بأن ذلک مختص عند البصریین باسم الله سبحانه وتعالی ، وبأنه لا أجوبة للقسم فی سورة البقرة وآل عمران ویونس وهود ونحوهنّ ، ولا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البقرة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آل عمران جوابا ، وحذفت اللام من الجملة الاسمیة کحذفها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السّموات العلی وبروجها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وما فیها المقدّر کائن</w:t>
      </w:r>
    </w:p>
    <w:p>
      <w:pPr>
        <w:pStyle w:val="BookText"/>
        <w:rPr/>
      </w:pPr>
      <w:r>
        <w:rPr>
          <w:rFonts w:ascii="IRNazanin" w:hAnsi="IRNazanin" w:eastAsia="IRNazanin"/>
          <w:color w:val="111111"/>
          <w:sz w:val="28"/>
          <w:sz w:val="28"/>
          <w:szCs w:val="28"/>
          <w:rtl w:val="true"/>
          <w:lang w:bidi="fa-IR"/>
        </w:rPr>
        <w:t xml:space="preserve">وقول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الذی لا إله غیره هذا مقام الذی أنزلت علیه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باستطالة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الثانی قول ابن عصفور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نوار ولات هنّا 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الّذی کانت نوار أجنّت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هنّا اسم لات ، وحنّت خبرها بتقدیر مضاف ، أی وقت حنت ، فاقتضی إعرابه الجمع بین معمولیها ، وإخراج هنّا عن الظرفیة ، وإعمال لات فی معرفة ظاهرة وفی غیر الزمان وهو الجملة النائبة عن المضاف ، وحذف المضاف إلی الجملة ، والأولی قول الفارسی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مهملة ، وهنّا خبر مقدم ، وحنت مبتدأ مؤخر بتقدیر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w:t>
      </w:r>
    </w:p>
    <w:p>
      <w:pPr>
        <w:pStyle w:val="Heading5"/>
        <w:numPr>
          <w:ilvl w:val="4"/>
          <w:numId w:val="1"/>
        </w:numPr>
        <w:rPr/>
      </w:pPr>
      <w:bookmarkStart w:id="593" w:name="__RefHeading___Toc3509849_581953129"/>
      <w:bookmarkStart w:id="594" w:name="_Toc212"/>
      <w:bookmarkEnd w:id="593"/>
      <w:r>
        <w:rPr>
          <w:rtl w:val="true"/>
        </w:rPr>
        <w:t xml:space="preserve">النوع الرابع عشر </w:t>
      </w:r>
      <w:r>
        <w:rPr>
          <w:rtl w:val="true"/>
        </w:rPr>
        <w:t xml:space="preserve">: </w:t>
      </w:r>
      <w:r>
        <w:rPr>
          <w:rtl w:val="true"/>
        </w:rPr>
        <w:t>تجویزهم فی الشعر ما لا یجوز فی النثر</w:t>
      </w:r>
      <w:bookmarkEnd w:id="594"/>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کثیر ، وقد أفرد بالتصنیف ، وعکسه ، وهو غریب جدا ، وذلک بدلا الغلط والنسیان زعم بعض القدماء أنه لا یجوز فی الشعر ، لأنه یقع غالبا عن تروّ وفکر</w:t>
      </w:r>
      <w:r>
        <w:rPr>
          <w:rFonts w:eastAsia="IRNazanin" w:cs="IRNazanin"/>
          <w:color w:val="111111"/>
          <w:sz w:val="28"/>
          <w:szCs w:val="28"/>
          <w:rtl w:val="true"/>
          <w:lang w:bidi="fa-IR"/>
        </w:rPr>
        <w:t xml:space="preserve">. </w:t>
      </w:r>
      <w:bookmarkStart w:id="595" w:name="pg5671_38345"/>
    </w:p>
    <w:p>
      <w:pPr>
        <w:pStyle w:val="Heading5"/>
        <w:numPr>
          <w:ilvl w:val="4"/>
          <w:numId w:val="1"/>
        </w:numPr>
        <w:rPr/>
      </w:pPr>
      <w:bookmarkStart w:id="596" w:name="__RefHeading___Toc3509851_581953129"/>
      <w:bookmarkStart w:id="597" w:name="_Toc213"/>
      <w:bookmarkEnd w:id="595"/>
      <w:bookmarkEnd w:id="596"/>
      <w:r>
        <w:rPr>
          <w:rtl w:val="true"/>
        </w:rPr>
        <w:t xml:space="preserve">النوع الخامس عشر </w:t>
      </w:r>
      <w:r>
        <w:rPr>
          <w:rtl w:val="true"/>
        </w:rPr>
        <w:t xml:space="preserve">: </w:t>
      </w:r>
      <w:r>
        <w:rPr>
          <w:rtl w:val="true"/>
        </w:rPr>
        <w:t>اشتراطهم وجود الرابط فی بعض المواضع و فقده فی بعض</w:t>
      </w:r>
      <w:bookmarkEnd w:id="597"/>
    </w:p>
    <w:p>
      <w:pPr>
        <w:pStyle w:val="BookText"/>
        <w:rPr/>
      </w:pPr>
      <w:r>
        <w:rPr>
          <w:rFonts w:ascii="IRNazanin" w:hAnsi="IRNazanin" w:eastAsia="IRNazanin"/>
          <w:color w:val="111111"/>
          <w:sz w:val="28"/>
          <w:sz w:val="28"/>
          <w:szCs w:val="28"/>
          <w:rtl w:val="true"/>
          <w:lang w:bidi="fa-IR"/>
        </w:rPr>
        <w:t>فالأول قد مضی مشروحا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الجملة المضاف إلیها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وتسخن لیلة لا یستطیع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نباحا بها الکلب إلّا هریرا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سنة لعام ولدت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وعشر بعد ذاک وحجّتان</w:t>
      </w:r>
    </w:p>
    <w:p>
      <w:pPr>
        <w:pStyle w:val="BookText"/>
        <w:rPr/>
      </w:pPr>
      <w:r>
        <w:rPr>
          <w:rFonts w:ascii="IRNazanin" w:hAnsi="IRNazanin" w:eastAsia="IRNazanin"/>
          <w:color w:val="111111"/>
          <w:sz w:val="28"/>
          <w:sz w:val="28"/>
          <w:szCs w:val="28"/>
          <w:rtl w:val="true"/>
          <w:lang w:bidi="fa-IR"/>
        </w:rPr>
        <w:t xml:space="preserve">فنادر ، وهذا الحکم خفی علی أکثر النحویین ، والصواب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یوم ولدت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الیوم ، وجعل الجملة بعده صفة له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یتصرف منه فی باب التوکید ، یجب تحریده من ضمیر المؤکد ، وأما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بضم المیم لا بفتحها ، وهو جمع لقولک جمع ، علی حد قولهم فلس وأفلس ، والمعنی جاءوا بجماعتهم ، ولو کان توکیدا لکانت الباء فیه زائدة مثلها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وجدّکم الصّغار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 لی إن کان ذاک ولا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یصح إسقاطها</w:t>
      </w:r>
      <w:r>
        <w:rPr>
          <w:rFonts w:eastAsia="IRNazanin" w:cs="IRNazanin"/>
          <w:color w:val="111111"/>
          <w:sz w:val="28"/>
          <w:szCs w:val="28"/>
          <w:rtl w:val="true"/>
          <w:lang w:bidi="fa-IR"/>
        </w:rPr>
        <w:t>.</w:t>
      </w:r>
    </w:p>
    <w:p>
      <w:pPr>
        <w:pStyle w:val="Heading5"/>
        <w:numPr>
          <w:ilvl w:val="4"/>
          <w:numId w:val="1"/>
        </w:numPr>
        <w:rPr/>
      </w:pPr>
      <w:bookmarkStart w:id="598" w:name="__RefHeading___Toc3509853_581953129"/>
      <w:bookmarkStart w:id="599" w:name="_Toc214"/>
      <w:bookmarkEnd w:id="598"/>
      <w:r>
        <w:rPr>
          <w:rtl w:val="true"/>
        </w:rPr>
        <w:t xml:space="preserve">النوع السادس عشر </w:t>
      </w:r>
      <w:r>
        <w:rPr>
          <w:rtl w:val="true"/>
        </w:rPr>
        <w:t xml:space="preserve">: </w:t>
      </w:r>
      <w:r>
        <w:rPr>
          <w:rtl w:val="true"/>
        </w:rPr>
        <w:t>اشتراطهم لبناء بعض الأسماء أن تقطع عن الإضافة</w:t>
      </w:r>
      <w:bookmarkEnd w:id="599"/>
    </w:p>
    <w:p>
      <w:pPr>
        <w:pStyle w:val="BookText"/>
        <w:rPr/>
      </w:pPr>
      <w:r>
        <w:rPr>
          <w:rFonts w:ascii="IRNazanin" w:hAnsi="IRNazanin" w:eastAsia="IRNazanin"/>
          <w:color w:val="111111"/>
          <w:sz w:val="28"/>
          <w:sz w:val="28"/>
          <w:szCs w:val="28"/>
          <w:rtl w:val="true"/>
          <w:lang w:bidi="fa-IR"/>
        </w:rPr>
        <w:t xml:space="preserve">کقبل وبعد وغیر ، ولبناء بعضها أن تکون مضافة ، وذلک أیّ الموصولة ؛ فإنها لا تبنی إلا إذا أضیفت وکان صدر صلتها ضمیرا محذوفا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الوهم فی ذلک قول ابن الطراوة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 ، وأیّ مبنیة مقطوعة عن الإضافة ، وهذا مخالف لرسم المصحف ولإجماع النحویین</w:t>
      </w:r>
      <w:r>
        <w:rPr>
          <w:rFonts w:eastAsia="IRNazanin" w:cs="IRNazanin"/>
          <w:color w:val="111111"/>
          <w:sz w:val="28"/>
          <w:szCs w:val="28"/>
          <w:rtl w:val="true"/>
          <w:lang w:bidi="fa-IR"/>
        </w:rPr>
        <w:t xml:space="preserve">. </w:t>
      </w:r>
      <w:bookmarkStart w:id="600" w:name="pg5671_38348"/>
    </w:p>
    <w:p>
      <w:pPr>
        <w:pStyle w:val="Heading4"/>
        <w:numPr>
          <w:ilvl w:val="3"/>
          <w:numId w:val="1"/>
        </w:numPr>
        <w:rPr/>
      </w:pPr>
      <w:bookmarkStart w:id="601" w:name="__RefHeading___Toc3509855_581953129"/>
      <w:bookmarkStart w:id="602" w:name="_Toc215"/>
      <w:bookmarkEnd w:id="600"/>
      <w:bookmarkEnd w:id="601"/>
      <w:r>
        <w:rPr>
          <w:rtl w:val="true"/>
        </w:rPr>
        <w:t xml:space="preserve">الجهة السابعة </w:t>
      </w:r>
      <w:r>
        <w:rPr>
          <w:rtl w:val="true"/>
        </w:rPr>
        <w:t xml:space="preserve">: </w:t>
      </w:r>
      <w:r>
        <w:rPr>
          <w:rtl w:val="true"/>
        </w:rPr>
        <w:t>أن یحمل کلاما علی شیء و یشهد استعمال آخر</w:t>
      </w:r>
      <w:bookmarkEnd w:id="602"/>
    </w:p>
    <w:p>
      <w:pPr>
        <w:pStyle w:val="BookText"/>
        <w:rPr/>
      </w:pPr>
      <w:r>
        <w:rPr>
          <w:rFonts w:ascii="IRNazanin" w:hAnsi="IRNazanin" w:eastAsia="IRNazanin"/>
          <w:color w:val="111111"/>
          <w:sz w:val="28"/>
          <w:sz w:val="28"/>
          <w:szCs w:val="28"/>
          <w:rtl w:val="true"/>
          <w:lang w:bidi="fa-IR"/>
        </w:rPr>
        <w:t xml:space="preserve">فی نظیر ذلک الموضع بخلافه ، وله أمثلة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الْمَیِّتِ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الْحَبِّ وَالنَّوی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یجعله معطوفا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عطف الاسم علی الاسم أولی ، ولکن مجیء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وَیُخْرِجُ الْمَیِّتَ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فیهما یدلّ علی خلاف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مکی وغیره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أَرادَ اللهُ بِهذا مَثَلاً یُضِلُّ بِهِ کَثِیراً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لمثلا أو مستأنفة ، والصواب الثانی ؛ لقوله تعالی فی سورة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أَرادَ اللهُ بِهذا مَثَلاً کَذلِکَ یُضِلُّ اللهُ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الوقف هنا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ویبتدیء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 خلاف ذلک قوله تعالی فی 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تَنْزِیلُ الْکِتابِ لا رَیْبَ فِیهِ مِنْ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صَبَرَ وَغَفَرَ إِنَّ ذلِکَ لَمِنْ عَزْمِ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الرابط الإشارة ، وإن الصابر والغافر جعلا من عزم الأمور مبالغة ، والصواب أن الإشارة للصبر والغفران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إنکم</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 الَّذِینَ کُنْتُمْ تَزْعُمُونَ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تزعمونهم شرکاء ، والأولی أن یقدر تزعمون أنهم شرکاء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 مَعَکُمْ شُفَعاءَکُمُ الَّذِینَ زَعَمْتُمْ أَنَّهُمْ فِیکُمْ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الغالب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لا یقع علی المفعولین صریحا ، بل علی أنّ وصلتها ، ولم یقع فی التنزیل إلا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رسول الله أنّک مدرکی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وعیدا منک کالأخذ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القلیل فیهما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زعمتنی شیخا ولست بشیخ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الشیخ من یدبّ دبیبا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شفاء النّفس قهر 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فبالغ بلطف فی التّحیّل والمکر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وعکسهما فی ذلک هب بمعنی ظن ؛ فالغالب تعدّیه إلی صریح المفعولین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أجرنی أبا خالد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فهبنی امرأ هالکا</w:t>
      </w:r>
    </w:p>
    <w:p>
      <w:pPr>
        <w:pStyle w:val="BookText"/>
        <w:rPr/>
      </w:pPr>
      <w:r>
        <w:rPr>
          <w:rFonts w:ascii="IRNazanin" w:hAnsi="IRNazanin" w:eastAsia="IRNazanin"/>
          <w:color w:val="111111"/>
          <w:sz w:val="28"/>
          <w:sz w:val="28"/>
          <w:szCs w:val="28"/>
          <w:rtl w:val="true"/>
          <w:lang w:bidi="fa-IR"/>
        </w:rPr>
        <w:t xml:space="preserve">ووقوعه علی أنّ وصلتها نادر ، حتی زعم الحریری أن قول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 وذهل عن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أبانا کان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 ، أو خبر لإنّ ، وما بینهما اعتراض ، والأولی الأول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عَلَیْهِمْ أَأَنْذَرْتَهُمْ أَمْ لَمْ تُنْذِرْهُمْ لا یُؤْمِنُونَ</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بِغافِلٍ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المجرور فی موضع نصب أو رفع علی الحجازیة والتمیمیة ، والصواب </w:t>
      </w:r>
      <w:bookmarkStart w:id="603" w:name="pg5671_38352"/>
    </w:p>
    <w:p>
      <w:pPr>
        <w:pStyle w:val="BookText"/>
        <w:rPr/>
      </w:pPr>
      <w:bookmarkEnd w:id="603"/>
      <w:r>
        <w:rPr>
          <w:rFonts w:ascii="Amiri" w:hAnsi="Amiri" w:eastAsia="Amiri" w:cs="Amiri"/>
          <w:color w:val="111111"/>
          <w:sz w:val="28"/>
          <w:sz w:val="28"/>
          <w:szCs w:val="28"/>
          <w:rtl w:val="true"/>
          <w:lang w:bidi="ar-SA"/>
        </w:rPr>
        <w:t xml:space="preserve">الأول ؛ لأن الخبر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یجیء فی التنزیل مجردا من الباء إلا وهو منصوب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خَلَقَهُمْ لَیَقُولُنَّ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اسم الله سبحانه وتعالی مبتدأ أو فاعل ، أی الله حلقهم أو خلقهم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الحمل علی الثانی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لَیَقُولُنَّ خَلَقَهُنَّ الْعَزِیزُ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أبی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بُنْیانَهُ عَلی 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الظرف حال أی علی قصد تقوی ، أو مفعول أسس ، وهذا الوجه هو المعتمد علیه عندی ؛ لتعینه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یحتمل الموضع أکثر من وجه ، ویوجد ما یرجح کلا منها ؛ فینظر فی أولاها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بَیْنَنا وَبَیْنَکَ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الموعد محتمل للمصدر ، ویشهد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نُخْلِفُهُ نَحْنُ وَلا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وللزمان ویشهد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مَوْعِدُکُمْ یَوْمُ 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وللمکان ویشهد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 لا ظرفا لتخلفه تعین ذلک</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3509857_581953129"/>
      <w:bookmarkStart w:id="605" w:name="_Toc216"/>
      <w:bookmarkEnd w:id="604"/>
      <w:r>
        <w:rPr>
          <w:rtl w:val="true"/>
        </w:rPr>
        <w:t xml:space="preserve">الجهة الثامنة </w:t>
      </w:r>
      <w:r>
        <w:rPr>
          <w:rtl w:val="true"/>
        </w:rPr>
        <w:t xml:space="preserve">: </w:t>
      </w:r>
      <w:r>
        <w:rPr>
          <w:rtl w:val="true"/>
        </w:rPr>
        <w:t>أن یحمل المعرب علی شیء و فی ذلک الموضع ما یدفعه</w:t>
      </w:r>
      <w:bookmarkEnd w:id="605"/>
    </w:p>
    <w:p>
      <w:pPr>
        <w:pStyle w:val="BookText"/>
        <w:rPr/>
      </w:pPr>
      <w:r>
        <w:rPr>
          <w:rFonts w:ascii="IRNazanin" w:hAnsi="IRNazanin" w:eastAsia="IRNazanin"/>
          <w:color w:val="111111"/>
          <w:sz w:val="28"/>
          <w:sz w:val="28"/>
          <w:szCs w:val="28"/>
          <w:rtl w:val="true"/>
          <w:lang w:bidi="fa-IR"/>
        </w:rPr>
        <w:t xml:space="preserve">و هذا أصعب من الذی قبله ، وله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إنّ واسمها ، أی إن القصة ، 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 وهذا یدفعه رسم إنّ منفصلة ، وهذان متصلة</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الأخفش وتبعه أبو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الَّذِینَ یَمُوتُونَ وَهُمْ </w:t>
      </w:r>
    </w:p>
    <w:p>
      <w:pPr>
        <w:pStyle w:val="BookText"/>
        <w:rPr/>
      </w:pP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اللام للابتداء ، 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والجملة بعده خبره ، ویدفعه أن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یقتضی أنه مجرور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یَعْمَلُونَ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مرفوع بالابتداء ، والذی حملهما علی الخروج عن ذلک الظاهر أن من الواضح أن المیت علی الکفر لا توبة له لفوات زمن التکلیف ویمکن أن یدّعی لهما أن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کالألف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اذبحنه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زائدة فی لرسم ،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أن هذه الجملة لم تذکر لیفاد معناها بمجرده ، بل لیسوی بینها وبین ما قبلها ، أی أنه لا فرق فی عدم الانتفاع بالتوبة بین من أخّرها إلی حضور الموت وبین من مات علی الکفر ، کما نفی الإثم عن المتأخر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إِثْمَ عَلَیْهِ وَمَنْ تَأَخَّرَ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حکمه معلوم ؛ لأنه آخذ بالعزیمة ، بخلاف المتعجل فإنه آخذ بالرخصة ، علی معنی یستوی فی عدم الإثم من یتعجل ومن لم یتعجل ، وحمل الرسم علی خلاف الأصل مع إمکانه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الطراوة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 ، وأی مضافة لمحذوف ، ویدفعه رسم أیهم متصلة ، وأن أیا إذا لم تضف أعربت باتفاق</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کالُوهُمْ أَوْ وَزَنُوهُمْ یُخْسِرُونَ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هم الأولی ضمیر رفع مؤکد للواو ، والثانیة کذلک أو مبتدأ وما بعده خبره ، والصواب أن هم مفعول فیهما ؛ لرسم الواو بغیر ألف بعدها ، ولأن الحدیث فی الفعل لا فی الفاعل ؛ إذ المعنی إذا أخذوا من الناس استوفوا ، وإذا أعطوهم أخسروا ، وإذا جعلت الضمیر للمطففین صار معناه إذا أخذوا استوفوا وإذا تولّوا الکیل أو الوزن هم علی الخصوص أخسروا ، وهو کلام </w:t>
      </w:r>
    </w:p>
    <w:p>
      <w:pPr>
        <w:pStyle w:val="BookText"/>
        <w:rPr/>
      </w:pPr>
      <w:r>
        <w:rPr>
          <w:rFonts w:ascii="IRNazanin" w:hAnsi="IRNazanin" w:eastAsia="IRNazanin"/>
          <w:color w:val="111111"/>
          <w:sz w:val="28"/>
          <w:sz w:val="28"/>
          <w:szCs w:val="28"/>
          <w:rtl w:val="true"/>
          <w:lang w:bidi="fa-IR"/>
        </w:rPr>
        <w:t>متنافر ، لأن الحدیث فی الفعل لا فی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مکی وغیره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الْفَضْلُ الْکَبِیرُ ، جَنَّاتُ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جنات بدل من الفضل ، والأولی أنه مبتدأ ؛ لقراءة بعضهم بالنصب علی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کثیر من النحویین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دلیل علی جواز استثناء الأکثر من الأقل ، والصواب أن المراد بالعباد المخلصون لا عموم المملوکین ، وأن الاستثناء منقطع ؛ بدلیل سقوطه فی آیة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 وَکَفی بِرَبِّکَ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ونظیره المثال الآتی</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یَلْتَفِتْ مِنْکُمْ أَحَدٌ إِلَّا امْرَأَتَکَ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نصب قدّر الاستثناء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رفع قدّره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یَلْتَفِتْ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باستلزامه تناقض القراءتین ؛ فإن المرأة تکون مسری بها علی قراءة الرفع ، وغیر مسرّی بها علی قراءة النصب ، وفیه نظر ؛ لأن إخراجها من جملة النهی لا یدل علی أنها مسری بها ، بل علی أنها معهم ، وقد روی أنها تبعتهم ، وأنها التفتت فرأت العذاب فصاحت فأصابها حجر فقتلها ، وبعد فقول الزمخشری فی الآیة خلاف الظاهر ، وقد سبقه غیره إلیه ، والذی حملهم علی ذلک أن النصب قراءة الأکثرین ، فاذ قدّر الاستثناء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قراءتهم علی الوجه المرجوح ، وقد التزم بعضهم جواز مجیء قراءة الأکثر علی ذلک ، مستدلا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النصب فیها عند سیبویه علی حد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 خوف إلباس المفسر بالصفة مرجحا کما رآه بعض المتأخرین وذلک لأنه یری </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 أنه محتمل لفعلی الفاعل والمفعول ، ولا خلاف 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لهما ، وأن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لوصفهما ، وکذلک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النسب ، وقال الزجاج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تِلْکَ دَعْواهُمْ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النحویین یجیزون کون الأول اسما والثانی خبرا والعکس ، وممن ذکر الجواز فیهما الزمخشری ، قال ابن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الاسمین محتمل للفاعلیة والمفعولیة ، والذی التزم فاعلیة الأول إنما هو بعض المتأخرین ، والإلباس واقع فی العربیة ، بدلیل أسماء الأجناس والمشترکات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 أجزم به أن قراءة الأکثرین لا تکون مرجوحة ، وأن الاستثناء فی الآیة من جملة الأمر علی القراءتین ، بدلیل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یَلْتَفِتْ مِنْکُمْ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ابن مسعود ، وأن الاستثناء منقطع بدلیل سقوطه فی آیة الحجر ، ولأن المراد بالأهل المؤمنون وإن لم یکونوا من أهل بیته ، لا أهل بیته وإن لم یکونوا مؤمنین ، ویؤیده ما جاء فی ابن نوح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إِنَّهُ لَیْسَ مِنْ أَهْلِکَ إِنَّهُ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الرفع أنه علی الابتداء ، وما بعده الخبر ، والمستثنی الجملة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 ، إِلَّا مَنْ تَوَلَّی وَکَفَرَ ، فَیُعَذِّبُهُ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أبو شامة ما اخترته من أن الاستثناء منقطع ، ولکنه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النصب علی اللغة الحجازیة والرفع علی التمیمیة ، وهذا یدل علی أنه جعل الاستثناء من جملة النهی وما قدمته أولی ؛ لضعف اللغة التمیمیة ، ولما قدمت من سقوط جملة النهی فی قراءة ابن مسعود حکاها أبو عبیدة وغیره</w:t>
      </w:r>
      <w:r>
        <w:rPr>
          <w:rFonts w:eastAsia="Amiri" w:cs="Amiri" w:ascii="Amiri" w:hAnsi="Amiri"/>
          <w:color w:val="111111"/>
          <w:sz w:val="28"/>
          <w:szCs w:val="28"/>
          <w:rtl w:val="true"/>
          <w:lang w:bidi="ar-SA"/>
        </w:rPr>
        <w:t>.</w:t>
      </w:r>
      <w:bookmarkStart w:id="606" w:name="pg5671_38359"/>
    </w:p>
    <w:p>
      <w:pPr>
        <w:pStyle w:val="Heading4"/>
        <w:numPr>
          <w:ilvl w:val="3"/>
          <w:numId w:val="1"/>
        </w:numPr>
        <w:rPr/>
      </w:pPr>
      <w:bookmarkStart w:id="607" w:name="__RefHeading___Toc3509859_581953129"/>
      <w:bookmarkStart w:id="608" w:name="_Toc217"/>
      <w:bookmarkEnd w:id="606"/>
      <w:bookmarkEnd w:id="607"/>
      <w:r>
        <w:rPr>
          <w:rtl w:val="true"/>
        </w:rPr>
        <w:t xml:space="preserve">الجهة التاسعة </w:t>
      </w:r>
      <w:r>
        <w:rPr>
          <w:rtl w:val="true"/>
        </w:rPr>
        <w:t xml:space="preserve">: </w:t>
      </w:r>
      <w:r>
        <w:rPr>
          <w:rtl w:val="true"/>
        </w:rPr>
        <w:t>أن لا یتأمل عند وجود المشتبهات</w:t>
      </w:r>
      <w:bookmarkEnd w:id="608"/>
    </w:p>
    <w:p>
      <w:pPr>
        <w:pStyle w:val="BookText"/>
        <w:rPr/>
      </w:pPr>
      <w:r>
        <w:rPr>
          <w:rFonts w:ascii="IRNazanin" w:hAnsi="IRNazanin" w:eastAsia="IRNazanin"/>
          <w:color w:val="111111"/>
          <w:sz w:val="28"/>
          <w:sz w:val="28"/>
          <w:szCs w:val="28"/>
          <w:rtl w:val="true"/>
          <w:lang w:bidi="fa-IR"/>
        </w:rPr>
        <w:t xml:space="preserve">ولذلک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أحصی ذهنا ، وعمرو أحصی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الأول علی أن أحصی اسم تفضیل ، والمنصوب تمییز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علی أن أحصی فعل ماض ، والمنصوب مفعول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کُلَّ شَیْءٍ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لِما لَبِثُوا أَمَداً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الأول ، فإن الأمد لیس محصیا بل محصی ، وشرط التمییز المنصوب بعد أفعل کونه فاعلا فی المعنی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أکثر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زید أکثر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الثانی خبر أو صفة للخبر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الثانی صفة لا غیر ، لأن الأول لا یکون خبرا علی انفراده لعدم الفائدة ومثلهما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یفعل الخیر وزید رجل یفعل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الفارسی أن الخیر لا یتعدد مختلفا بالإفراد والجملة ؛ فیتعین عنده کون الجملة الفعلیّة صفة فیهما ، والمشهور فیهما الجواز ؛ کما أن ذلک جائز فی الصفات ، وعلیه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فَرِیقانِ یَخْتَصِمُونَ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یختصمون خبر ثان أو صفة ، ویحتمل الحالیة أیضا ، أی فإذا هم مفترقون مختصمین ، وأوجب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خاسئین خبرا ثانیا ؛ لأن جمع المذکر السالم لا یکون صفة لما لا یعقل</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فقیها ، ورأیت الهلال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رأی فی الأول علمیة ، وفقیها مفعول ثان ، وفی الثانی بصریة ، وطالعا حال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فسرت ترکت بصیّرت فعالما مفعول ثان ، أو بخلفت فحال ، وإذا حمل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وَتَرَکَهُمْ فِی ظُلُماتٍ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609" w:name="pg5671_38361"/>
    </w:p>
    <w:p>
      <w:pPr>
        <w:pStyle w:val="BookText"/>
        <w:rPr/>
      </w:pPr>
      <w:bookmarkEnd w:id="609"/>
      <w:r>
        <w:rPr>
          <w:rFonts w:ascii="IRNazanin" w:hAnsi="IRNazanin" w:eastAsia="IRNazanin"/>
          <w:color w:val="111111"/>
          <w:sz w:val="28"/>
          <w:sz w:val="28"/>
          <w:szCs w:val="28"/>
          <w:rtl w:val="true"/>
          <w:lang w:bidi="fa-IR"/>
        </w:rPr>
        <w:t>الأول فالظرف ولا یبصرون مفعول ثان ، وتکرر کما یتکرر الخبر ، أو الظرف مفعول ثان والجملة بعده حال ، أو بالعکس ، وإن حمل علی الثانی فحالان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اغْتَرَفَ غُرْفَةً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فتحت الغین فمفعول مطلق ، أو ضممتها فمفعول به ، ومثلهما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حسوت حسوة ، وحسوة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3509861_581953129"/>
      <w:bookmarkStart w:id="611" w:name="_Toc218"/>
      <w:bookmarkEnd w:id="610"/>
      <w:r>
        <w:rPr>
          <w:rtl w:val="true"/>
        </w:rPr>
        <w:t xml:space="preserve">الجهة العاشرة </w:t>
      </w:r>
      <w:r>
        <w:rPr>
          <w:rtl w:val="true"/>
        </w:rPr>
        <w:t xml:space="preserve">: </w:t>
      </w:r>
      <w:r>
        <w:rPr>
          <w:rtl w:val="true"/>
        </w:rPr>
        <w:t>أن یخرج علی خلاف الأصل أو علی خلاف الظاهر لغیر مقتض</w:t>
      </w:r>
      <w:bookmarkEnd w:id="611"/>
    </w:p>
    <w:p>
      <w:pPr>
        <w:pStyle w:val="BookText"/>
        <w:rPr/>
      </w:pPr>
      <w:r>
        <w:rPr>
          <w:rFonts w:ascii="Amiri" w:hAnsi="Amiri" w:eastAsia="Amiri" w:cs="Amiri"/>
          <w:color w:val="111111"/>
          <w:sz w:val="28"/>
          <w:sz w:val="28"/>
          <w:szCs w:val="28"/>
          <w:rtl w:val="true"/>
          <w:lang w:bidi="ar-SA"/>
        </w:rPr>
        <w:t xml:space="preserve">کقول مکی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صَدَقاتِکُمْ بِالْمَنِّ وَالْأَذی کَالَّذِی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إن الکاف نعت لمصدر محذوف ، أی إبطالا کالذی ، ویلزمه أن یقدر إبطالا کإبطال إنفاق الذی ینفق ، والوجه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الواو ، أی لا تبطلوا صدقاتکم مشبهین الذی ینفق ، فهذا الوجه لا حذف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بعض العصریین فی قول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الکلمة هی لفظ ، ومثله قول ابن عصفور فی شرح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یحذف ، مع قوله وقول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حذف العائد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هو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دلیل حینئذ علی المحذوف ، وردّه علی من قال فی بیت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فأصبحوا قد أعاد الله نعمتهم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هم قریش وإذ ما مثلهم بشر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بشر مبتدأ ، ومثلهم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لمکان محذوف خبره ، أی وإذ ما بشر </w:t>
      </w:r>
    </w:p>
    <w:p>
      <w:pPr>
        <w:pStyle w:val="BookText"/>
        <w:rPr/>
      </w:pPr>
      <w:r>
        <w:rPr>
          <w:rFonts w:ascii="IRNazanin" w:hAnsi="IRNazanin" w:eastAsia="IRNazanin"/>
          <w:color w:val="111111"/>
          <w:sz w:val="28"/>
          <w:sz w:val="28"/>
          <w:szCs w:val="28"/>
          <w:rtl w:val="true"/>
          <w:lang w:bidi="fa-IR"/>
        </w:rPr>
        <w:t xml:space="preserve">مکانا مثل مکانهم ، بأنّ مثلا لا یختصّ بالمکان ؛ فلا دلیل حینئذ ، وکقول الزمخشری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نسب الیوم ولا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 الخرق علی الرّاقع</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النصب بإضمار فعل ، أی ولا أری ، وإنما النصب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الخلیل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رجلا جزاه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محصّلة تبیت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أن یکون من باب الاشتغال ، وهو أولی من تقدیر فعل غیر مذکور ، وقد یجاب عن هذا بثلاثة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نکرة ، وشرط المنصوب علی الاشتغال أن یکون قابلا للرفع بالابتداء ، ویجاب بأن النکرة هنا موصوفة بقوله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یدلّ علی محصّلة تبیت</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نصبه علی الاشتغال یستلزم الفصل بالجملة المفسرة بین الموصوف والصفة ، ویجاب بأن ذلک جائز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هَلَکَ لَیْسَ لَهُ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طلب رجل هذه صفته أهم من الدعاء له ؛ فکان الحمل علیه أولی</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سیبویه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الیت حبّ العراق الدّهر 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یأکله فی القریة السّوس</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أصله آلیت علی حب العراق ، مع إمکان جعله علی الاشتغال وهو قیاسی ، بخلاف حذف الجار ، فجوابه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لا أطعمه ، ولا النافیة فی جواب القسم لها الصّدر ؛ لحلولها محل أدوات الصدور ، کلام الابتداء وما النافیة ، وماله الصدر لا یعمل ما بعده فیما قبله ، وما لا یعمل لا یفسر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فاطِرَ السَّماواتِ وَالْأَرْضِ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یجعله صفة علی المحل ؛ لأن عنده أن اسم الله سبحانه وتعالی لما اتصل به المیم المعوضة عن حرف النداء أشبه الأصوات ؛ فلم یجز 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اعتاد قلبک من سلمی عوائده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وهاج أحزانک المکنونة الطّلل</w:t>
      </w:r>
    </w:p>
    <w:p>
      <w:pPr>
        <w:pStyle w:val="BookText"/>
        <w:rPr/>
      </w:pPr>
      <w:r>
        <w:rPr>
          <w:rFonts w:ascii="IRNazanin" w:hAnsi="IRNazanin" w:eastAsia="IRNazanin"/>
          <w:color w:val="111111"/>
          <w:sz w:val="28"/>
          <w:sz w:val="28"/>
          <w:szCs w:val="28"/>
          <w:rtl w:val="true"/>
          <w:lang w:bidi="fa-IR"/>
        </w:rPr>
        <w:t xml:space="preserve">ربع قواه أذاع المعصرات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حیران سار ماؤه خضل</w:t>
      </w:r>
    </w:p>
    <w:p>
      <w:pPr>
        <w:pStyle w:val="BookText"/>
        <w:rPr/>
      </w:pP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ربع ، ولم یجعله علی البدل من الطلل ؛ لأن الربع أکثر منه ، فکیف یبدل الأکثر من الأقل؟ ولئلا یصیر الشعر معیبا لتعلق أحد البیتین بالآخر ؛ إذ البدل تابع للمبدل منه ، ویسمّی ذلک علماء القوافی تضمینا ، ولأن أسماء الدیار قد کثر فیها أن تحمل علی عامل مضمر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دارمیة ، ودیار الأحباب ، رفعا بإضمار هی ، ونصبا بإضمار اذکر ، فهذا موضع ألف فیه الحذف</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محذوف بناء علی </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موصولة أو نکرة موصوفة ، وما بعدها صلة أو صفة ، مع أنه إذا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تامة والجملة بعدها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یحتج إلی تقدیر خبر ؛ لأنه رأی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غیر ثابتة أو غیر فاشیة ، وحذف الخبر فاش ؛ فترجّح عنده الحمل علیه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أجاز کثیر من النحویین فی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زید خبرا لمحذوف مع إمکان تقدیره مبتدأ والجملة قبله خبرا ؛ لأن نعم وبئس موضوعان للمدح والذم العامّین ؛ فناسب مقامهما الإطناب بتکثیر الجمل ، ولهذا یجیزون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 الَّذِینَ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بتقدیر أمدح ، أو رفعا بتقدیرهم ، مع إمکان کونه صفة تابعة ، علی أن التحقیق الجزم بأن المخصوص مبتدأ وما قبله خبر ، وهو اختیار ابن خروف وابن الباذش ، وهو ظاهر 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Style w:val="FootnoteAnchor"/>
          <w:rtl w:val="true"/>
        </w:rPr>
        <w:footnoteReference w:id="184"/>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أخوه عبد الله ، 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ذهب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فسوّی بین تأخیر المخصوص وتقدیمه ، والذی غرّ أکثر النحویین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ویرد علیهم أنه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 فقال مثل ذلک مع تقدم المخصوص ، وإنما أراد أنّ تعلق المخصوص بالکلام تعلق لازم ؛ فلا تحصل الفائدة إلا بالمجموع قدّمت أو أخرت ، وجوز ابن عصفور فی المخصوص المؤخّر أن یکون مبتدأ حذف خبره ، ویردّه أن الخبر لا یحذف وجوبا إلّا إن سدّ شیء مسدّه ، وذلک وارد علی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bookmarkStart w:id="612" w:name="pg5671_38370"/>
    </w:p>
    <w:p>
      <w:pPr>
        <w:pStyle w:val="BookText"/>
        <w:rPr/>
      </w:pPr>
      <w:bookmarkEnd w:id="612"/>
      <w:r>
        <w:rPr>
          <w:rFonts w:ascii="IRNazanin" w:hAnsi="IRNazanin" w:eastAsia="IRNazanin"/>
          <w:color w:val="111111"/>
          <w:sz w:val="28"/>
          <w:sz w:val="28"/>
          <w:szCs w:val="28"/>
          <w:rtl w:val="true"/>
          <w:lang w:bidi="fa-IR"/>
        </w:rPr>
        <w:t xml:space="preserve">وأما قول الزمخشری فی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هُدیً وَشِفاءٌ وَالَّذِینَ لا یُؤْمِنُونَ فِی آذانِهِمْ وَقْرٌ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أن یکون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آذانهم وقر ؛ فحذف المبتدأ ، أو فی آذانهم منه وقر ، والجملة خبر الذین ، مع إمکان أن یکون لا حذف فیه ؛ فوجهه أنه لما رأی ما قبل هذه الجملة وما بعدها حدیثا فی القرآن قدّر ما بینهما کذلک ، ولا یمکن أن یکون حدیثا فی القرآن إلا علی ذلک ، اللهم إلا أن یقدر عطف الذین علی الذین ، ووقر علی هدی ؛ فیلزم العطف علی معمولی عاملین ، وسیبویه لا یجیزه ، وعلیه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نعتا لوقر قدم علیه فصار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أقول 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کسر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محذوف تقدیره ثابت ؛ فقد خولف فیه ، وجعلت الجملة خبرا ، ولم یذکر سیبویه المسألة ، وذکرها أبو بکر فی أصوله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علی الحکایة ، فتوهم الفارسی أنه أراد الحکایة بالقول المذکور ، فقدر الجملة منصوبة المحل ، فبقی له المبتدأ بلا خبر فقدّره ، وإنما أراد أبو بکر أنه حکی لنا اللفظ الذی یفتتح به قوله</w:t>
      </w:r>
      <w:r>
        <w:rPr>
          <w:rFonts w:eastAsia="IRNazanin" w:cs="IRNazanin"/>
          <w:color w:val="111111"/>
          <w:sz w:val="28"/>
          <w:szCs w:val="28"/>
          <w:rtl w:val="true"/>
          <w:lang w:bidi="fa-IR"/>
        </w:rPr>
        <w:t>.</w:t>
      </w:r>
    </w:p>
    <w:p>
      <w:pPr>
        <w:pStyle w:val="Heading4"/>
        <w:numPr>
          <w:ilvl w:val="3"/>
          <w:numId w:val="1"/>
        </w:numPr>
        <w:rPr/>
      </w:pPr>
      <w:bookmarkStart w:id="613" w:name="__RefHeading___Toc3509863_581953129"/>
      <w:bookmarkStart w:id="614" w:name="_Toc219"/>
      <w:bookmarkEnd w:id="613"/>
      <w:r>
        <w:rPr>
          <w:rtl w:val="true"/>
        </w:rPr>
        <w:t xml:space="preserve">خاتمة </w:t>
      </w:r>
      <w:r>
        <w:rPr>
          <w:rtl w:val="true"/>
        </w:rPr>
        <w:t xml:space="preserve">: </w:t>
      </w:r>
      <w:r>
        <w:rPr>
          <w:rtl w:val="true"/>
        </w:rPr>
        <w:t>فی شروط الحذف</w:t>
      </w:r>
      <w:bookmarkEnd w:id="614"/>
    </w:p>
    <w:p>
      <w:pPr>
        <w:pStyle w:val="Heading5"/>
        <w:numPr>
          <w:ilvl w:val="4"/>
          <w:numId w:val="1"/>
        </w:numPr>
        <w:rPr/>
      </w:pPr>
      <w:bookmarkStart w:id="615" w:name="__RefHeading___Toc3509865_581953129"/>
      <w:bookmarkStart w:id="616" w:name="_Toc220"/>
      <w:bookmarkEnd w:id="615"/>
      <w:r>
        <w:rPr>
          <w:rtl w:val="true"/>
        </w:rPr>
        <w:t>اشارة</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قد انجرّ بنا القول إلی ذکر الحذف فلنوجه القول إلیه ؛ فإنه من المهمات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ثمانیة </w:t>
      </w:r>
      <w:r>
        <w:rPr>
          <w:rFonts w:eastAsia="IRNazanin" w:cs="IRNazanin"/>
          <w:color w:val="111111"/>
          <w:sz w:val="28"/>
          <w:szCs w:val="28"/>
          <w:rtl w:val="true"/>
          <w:lang w:bidi="fa-IR"/>
        </w:rPr>
        <w:t>:</w:t>
      </w:r>
    </w:p>
    <w:p>
      <w:pPr>
        <w:pStyle w:val="Heading5"/>
        <w:numPr>
          <w:ilvl w:val="4"/>
          <w:numId w:val="1"/>
        </w:numPr>
        <w:rPr/>
      </w:pPr>
      <w:bookmarkStart w:id="617" w:name="__RefHeading___Toc3509867_581953129"/>
      <w:bookmarkStart w:id="618" w:name="_Toc221"/>
      <w:bookmarkEnd w:id="617"/>
      <w:r>
        <w:rPr>
          <w:rtl w:val="true"/>
        </w:rPr>
        <w:t xml:space="preserve">أحدها </w:t>
      </w:r>
      <w:r>
        <w:rPr>
          <w:rtl w:val="true"/>
        </w:rPr>
        <w:t xml:space="preserve">: </w:t>
      </w:r>
      <w:r>
        <w:rPr>
          <w:rtl w:val="true"/>
        </w:rPr>
        <w:t>وجود دلیل حالی</w:t>
      </w:r>
      <w:bookmarkEnd w:id="618"/>
    </w:p>
    <w:p>
      <w:pPr>
        <w:pStyle w:val="Heading6"/>
        <w:numPr>
          <w:ilvl w:val="5"/>
          <w:numId w:val="1"/>
        </w:numPr>
        <w:rPr/>
      </w:pPr>
      <w:bookmarkStart w:id="619" w:name="__RefHeading___Toc3509869_581953129"/>
      <w:bookmarkStart w:id="620" w:name="_Toc222"/>
      <w:bookmarkEnd w:id="619"/>
      <w:r>
        <w:rPr>
          <w:rtl w:val="true"/>
        </w:rPr>
        <w:t>اشارة</w:t>
      </w:r>
      <w:bookmarkEnd w:id="620"/>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کقولک لمن رفع سوطا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اضرب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سلّمنا سلاما ، أو مقالیّ کقولک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قیل لهم ما ذا أنزل ربکم؟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وإنما یحتاج إلی ذلک إذا کان المحذوف الجملة بأسرها کما مثلنا ، أو أحد رکنیها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سَلامٌ قَوْمٌ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سلام علیکم أنتم قوم منکرون ، فحذف خبر الأولی ومبتدأ الثانیة ، أو لفظا </w:t>
      </w:r>
      <w:r>
        <w:rPr>
          <w:rStyle w:val="FootnoteAnchor"/>
          <w:rtl w:val="true"/>
        </w:rPr>
        <w:footnoteReference w:id="185"/>
      </w:r>
      <w:r>
        <w:rPr>
          <w:rFonts w:ascii="IRNazanin" w:hAnsi="IRNazanin" w:eastAsia="IRNazanin"/>
          <w:color w:val="111111"/>
          <w:sz w:val="28"/>
          <w:sz w:val="28"/>
          <w:szCs w:val="28"/>
          <w:rtl w:val="true"/>
          <w:lang w:bidi="fa-IR"/>
        </w:rPr>
        <w:t xml:space="preserve">یفید معنی فیها هی مبنیة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تَفْتَؤُا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تفتؤ ، وأما إذا کان المحذوف فضلة فلا یشترط لحذفه وجدان الدلیل ، ولکن یشترط أن لا یکون فی حذفه ضرر معنوی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صناعی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ولاشتراط الدلیل فیما تقدم امتنع حذف الموصوف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المضاف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العائد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هو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لَنَنْزِعَنَّ مِنْ کُلِّ شِیعَةٍ 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المبتدأ إذا کان ضمیر الشأن ؛ لأن ما بعده جملة تامة مستغنیة عنه ، ومن ثم جاز حذفه فی باب إنّ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بک زید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عدم المنصوب دلیل علیه ، وحذف الجار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وَتَرْغَبُونَ أَنْ تَنْکِحُوهُنَّ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حذف الجار فیها لقرینة ، وإنما اختلف العلماء فی المقدّر من الحرفین فی الآیة لاختلافهم فی سبب نزولها ؛ فالخلاف فی الحقیقة فی القرینة</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مردودا قول أبی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مضاف ، أی جلوس زید ؛ لاحتمال أن المقدر کلمة إلی ، وقول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تمیم لا یثبتون خبر لا التبرئة ، وإنما ذلک عند وجود الدلیل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أغیر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مبتدئا من غیر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یفعل کذا</w:t>
      </w:r>
      <w:r>
        <w:rPr>
          <w:rFonts w:eastAsia="IRNazanin" w:cs="IRNazanin"/>
          <w:color w:val="111111"/>
          <w:sz w:val="28"/>
          <w:szCs w:val="28"/>
          <w:rtl w:val="true"/>
          <w:lang w:bidi="fa-IR"/>
        </w:rPr>
        <w:t xml:space="preserve">» </w:t>
      </w:r>
      <w:bookmarkStart w:id="621" w:name="pg5671_38373"/>
    </w:p>
    <w:p>
      <w:pPr>
        <w:pStyle w:val="BookText"/>
        <w:rPr/>
      </w:pPr>
      <w:bookmarkEnd w:id="621"/>
      <w:r>
        <w:rPr>
          <w:rFonts w:ascii="IRNazanin" w:hAnsi="IRNazanin" w:eastAsia="IRNazanin"/>
          <w:color w:val="111111"/>
          <w:sz w:val="28"/>
          <w:sz w:val="28"/>
          <w:szCs w:val="28"/>
          <w:rtl w:val="true"/>
          <w:lang w:bidi="fa-IR"/>
        </w:rPr>
        <w:t xml:space="preserve">فإثبات الخبر فیه إجماع ، وقول الأکثرین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بعد لو لا واجب الحذف ، وإنما ذلک إذا کان کونا مطلقا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لو لا زید موجود أو نحوه ، وأما الأکوان الخاصة التی لا دلیل علیها لو حذفت فواجبة الذکر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سالمنا ما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قومک حدیثو عهد بالإسلام لأسّست البیت علی قواعد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تدن من الأسد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بالجزم ؛ لأن الشرط المقدر إن قدر مثبتا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فإن تدن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یناسب فعل النهی الذی جعل دلیلا علیه ، وإن قدر منفیا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فلا تدن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المعنی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تدن من الأسد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الشرط المقدر منفی ، وذلک صحیح فی المعنی والصناعة ، ولک أن تجیب عن الجمهور بأن الخبر إذا کان مجهولا وجب أن یجعل نفس المخبر عنه عند الجمیع فی باب لو لا ، وعند تمیم فی باب لا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موجود ، 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قائم ؛ لئلا یلزم المحذور المذکور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قومک حدیثو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مما یروی بالمعنی ، وعن الکسائی فی إجازته الجزم بأنه یقدّر الشرط مثبتا مدلولا علیه بالمعنی لا باللفظ ؛ ترجیحا للقرینة المعنویة علی القرینة اللفظیة ، وهذا وجه حسن إذا کان المعنی مفهوما</w:t>
      </w:r>
      <w:r>
        <w:rPr>
          <w:rFonts w:eastAsia="IRNazanin" w:cs="IRNazanin"/>
          <w:color w:val="111111"/>
          <w:sz w:val="28"/>
          <w:szCs w:val="28"/>
          <w:rtl w:val="true"/>
          <w:lang w:bidi="fa-IR"/>
        </w:rPr>
        <w:t>.</w:t>
      </w:r>
    </w:p>
    <w:p>
      <w:pPr>
        <w:pStyle w:val="Heading6"/>
        <w:numPr>
          <w:ilvl w:val="5"/>
          <w:numId w:val="1"/>
        </w:numPr>
        <w:rPr/>
      </w:pPr>
      <w:bookmarkStart w:id="622" w:name="__RefHeading___Toc3509871_581953129"/>
      <w:bookmarkStart w:id="623" w:name="_Toc223"/>
      <w:bookmarkEnd w:id="622"/>
      <w:r>
        <w:rPr>
          <w:rtl w:val="true"/>
        </w:rPr>
        <w:t>تنبیهان</w:t>
      </w:r>
      <w:bookmarkEnd w:id="623"/>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الحذف نوعان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صناعی ، وینقسم إلی حالیّ ومقالیّ کما تقدم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صناعی ، وهذا یختص بمعرفته النحویون ؛ لأنه إنما عرف من جهة الصناعة ، وذلک کقولهم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أقسم ؛ وذلک لأن فعل الحال لا یقسم علیه فی قول البصریین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وأصکّ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أصک ، لأن واو الحال لا تدخل علی المضارع المثبت الخالی </w:t>
      </w:r>
    </w:p>
    <w:p>
      <w:pPr>
        <w:pStyle w:val="BookText"/>
        <w:rPr/>
      </w:pPr>
      <w:r>
        <w:rPr>
          <w:rFonts w:ascii="IRNazanin" w:hAnsi="IRNazanin" w:eastAsia="IRNazanin"/>
          <w:color w:val="111111"/>
          <w:sz w:val="28"/>
          <w:sz w:val="28"/>
          <w:szCs w:val="28"/>
          <w:rtl w:val="true"/>
          <w:lang w:bidi="fa-IR"/>
        </w:rPr>
        <w:t xml:space="preserve">من قد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هی شاء ؛ لأن أم المنقطعة لا تعطف إلا الجمل ؛ وفی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لام فی بنی بنت حسّا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ألمه وأعصه فی الخطوب</w:t>
      </w:r>
    </w:p>
    <w:p>
      <w:pPr>
        <w:pStyle w:val="BookText"/>
        <w:rPr/>
      </w:pP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أی الشأن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لا یعمل فیه ما قبله ، ومثله قول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کنت ممّن یدخل العشق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من یبصر جفونک یعشق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 رسول الله ، لأن ما بعد لکن لیس معطوفا بها لدخول الواو علیها ، ولا بالواو لأنه مثبت وما قبلها منفی ، ولا یعطف بالواو مفرد علی مفرد إلا وهو شریکه فی النفی والإثبات ، فإذا قدر ما بعد الواو جملة صح تخالفهما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وقام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سیبویه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بحلّال التّلاع مخافة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متی یسترفد القوم أرفد </w:t>
      </w:r>
      <w:r>
        <w:rPr>
          <w:rStyle w:val="FootnoteAnchor"/>
          <w:rtl w:val="true"/>
        </w:rPr>
        <w:footnoteReference w:id="186"/>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أنا ، ووجّهوه بأن لکن تشبه الفعل فلا تدخل علیه وبیان کونها داخلة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منصوبة بفعل الشرط ، فالفعل مقدّم فی الرتبة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الفارسی بأن المشبه بالفعل هو لکن المشددة لا المخففة ، ولهذا لم تعمل المخففة لعدم اختصاصها بالأسماء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یحتاج إلی التقدیر إذا دخلت علیها الواو ، لأنها حینئذ تخلص لمعناها ، وتخرج عن العطف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الدلیل اللفظی أن یکون طبق المحذوف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ضارب ، وترید بضارب المحذوف معنی یخالف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یقدر أحدهما بمعنی السفر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ضَرَبْتُمْ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بمعنی الإیلام المعروف ، ومن ثمّ أجمعوا 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وعمرو ، وإن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لعلّ وکأنّ ، لأن الخبر المذکور متمنّی أو مترجّی أو مشبه به ، والخبر المحذوف لیس کذلک ، لأنه 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تصنع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من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محمول عند البصریین علی الحذف من الأول لدلالة الثانی ، أی إن الله یصلی وملائکته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عطفا علی الموضع ویصلون خبرا عنهما ، لئلا یتوارد عاملان علی معمول واحد ، والصلاة المذکورة بمعنی الاستغفار ، والمحذفة بمعنی الرحمة ، وقال الفراء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الْإِنْسانُ أَلَّنْ نَجْمَعَ عِظامَهُ بَلی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لیحسبنا قادرین ، والحسبان المذکور بمعنی الظن ، والمحذوف بمعنی العلم ؛ إذ التردد فی الادعاء کفر ، فلا یکون مأمورا به ، وقال بعض العلماء فی 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تأمّلت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فی مفارق الرّأس طیبا</w:t>
      </w:r>
    </w:p>
    <w:p>
      <w:pPr>
        <w:pStyle w:val="BookText"/>
        <w:rPr/>
      </w:pPr>
      <w:r>
        <w:rPr>
          <w:rFonts w:ascii="IRNazanin" w:hAnsi="IRNazanin" w:eastAsia="IRNazanin"/>
          <w:color w:val="111111"/>
          <w:sz w:val="28"/>
          <w:sz w:val="28"/>
          <w:szCs w:val="28"/>
          <w:rtl w:val="true"/>
          <w:lang w:bidi="fa-IR"/>
        </w:rPr>
        <w:t>إن تری المقدرة الناصبة لطیبا قلبیّة لا بصریة ، لئلا یقتضی کون الموصوفة مکشوفة الرأس ، وإنما تمدح النساء بالخفر والتصوّن ، لا بالتبذّل ، مع أن رأی المذکورة بصریة؟؟</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عندی أن الصلاة لغة بمعنی واحد ، وهو العطف ، ثم </w:t>
      </w:r>
      <w:bookmarkStart w:id="624" w:name="pg5671_38379"/>
    </w:p>
    <w:p>
      <w:pPr>
        <w:pStyle w:val="BookText"/>
        <w:rPr/>
      </w:pPr>
      <w:bookmarkEnd w:id="624"/>
      <w:r>
        <w:rPr>
          <w:rFonts w:ascii="IRNazanin" w:hAnsi="IRNazanin" w:eastAsia="IRNazanin"/>
          <w:color w:val="111111"/>
          <w:sz w:val="28"/>
          <w:sz w:val="28"/>
          <w:szCs w:val="28"/>
          <w:rtl w:val="true"/>
          <w:lang w:bidi="fa-IR"/>
        </w:rPr>
        <w:t xml:space="preserve">العطف بالنسبة إلی الله سبحانه وتعالی الرحمة وإلی الملائکة الاستغفار وإلی الآدمیین دعاء بعضهم لبعض ، وأما قول الجماعة فبعید من جهات ، 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اقتضاؤه الاشتراک والأصل عدمه لما فیه من الإلباس ، حتی إن قوما نفوه ، ثم المثبتون له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عارضه غیره مما یخالف الأصل کالمجاز قدّم علیه ،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نعرف فی العربیة فعلا واحدا یختلف معناه باختلاف المسند إلیه إذا کان الإسناد حقیقیا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الرحمة فعلها متعدّ والصلاة فعلها قاصر ، ولا یحسن تفسیر القاصر بالمتعدی ،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قیل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علیه انعکس المعنی ، وحقّ المترادفین صحة حلول کل منهما محلّ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آیة القیامة فالصواب فیها قول سیبویه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أی بلی نجمعها قادرین ، لأن فعل الجمع أقرب من فعل الحسبان ، ولأن بلی إیجاب للمنفی وهو فی الآیة فعل الجمع ، ولو سلم قول الفراء فلا یسلم أن الحسبان فی الآیة ظن ، بل اعتقاد وجزم ، وذلک لإفراط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المعرب فی البیت فمردود ، وأحوال الناس فی اللباس والاحتشام مختلفة ، فحال أهل المدر یخالف حال أهل الوبر ، وحال أهل الوبر مختلف ، وبهذا أجاب الزمخشریّ عن إرسال شعیب علیه الصلاة والسّلام ابنتیه لسقی الماشیة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العادات فی مثل ذلک متباینة ، وأحوال العرب خلاف أحوال العجم</w:t>
      </w:r>
      <w:r>
        <w:rPr>
          <w:rFonts w:eastAsia="IRNazanin" w:cs="IRNazanin"/>
          <w:color w:val="111111"/>
          <w:sz w:val="28"/>
          <w:szCs w:val="28"/>
          <w:rtl w:val="true"/>
          <w:lang w:bidi="fa-IR"/>
        </w:rPr>
        <w:t>.</w:t>
      </w:r>
    </w:p>
    <w:p>
      <w:pPr>
        <w:pStyle w:val="Heading5"/>
        <w:numPr>
          <w:ilvl w:val="4"/>
          <w:numId w:val="1"/>
        </w:numPr>
        <w:rPr/>
      </w:pPr>
      <w:bookmarkStart w:id="625" w:name="__RefHeading___Toc3509873_581953129"/>
      <w:bookmarkStart w:id="626" w:name="_Toc224"/>
      <w:bookmarkEnd w:id="625"/>
      <w:r>
        <w:rPr>
          <w:rtl w:val="true"/>
        </w:rPr>
        <w:t xml:space="preserve">الشرط الثانی </w:t>
      </w:r>
      <w:r>
        <w:rPr>
          <w:rtl w:val="true"/>
        </w:rPr>
        <w:t xml:space="preserve">: </w:t>
      </w:r>
      <w:r>
        <w:rPr>
          <w:rtl w:val="true"/>
        </w:rPr>
        <w:t>أن لا یکون ما یحذف کالجزء</w:t>
      </w:r>
      <w:bookmarkEnd w:id="626"/>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یحذف الفاعل ولا نائبه ولا مشبهه ، وقد مضی الردّ علی ابن مالک فی مرفوع أفعال الاستثناء ، وقال الکسائی وهشام والسهیلی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 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الفاعل محذوف لا مضمر ، وقال ابن عطیة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مَثَلُ الْقَوْمِ الَّذِینَ </w:t>
      </w:r>
      <w:bookmarkStart w:id="627" w:name="pg5671_38380"/>
    </w:p>
    <w:p>
      <w:pPr>
        <w:pStyle w:val="BookText"/>
        <w:rPr/>
      </w:pPr>
      <w:bookmarkEnd w:id="627"/>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بئس المثل مثل القوم ، فإن أراد أن الفاعل لفظ المثل محذوفا فمردود ، وإن أراد تفسیر المعنی وأن فی بئس ضمیر المثل مستترا فأین تفسیره ، وهذا لازم للزمخشری فإنه قال فی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سیبویه علی أن تمییز فاعل نعم وبئس لا یحذف ، والصواب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وحذف المخصوص ، أی مثل هؤلاء ، أو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الذین کذبوا ، ولا خلاف فی جواز حذف الفاعل مع فعله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w:t>
      </w:r>
    </w:p>
    <w:p>
      <w:pPr>
        <w:pStyle w:val="Heading5"/>
        <w:numPr>
          <w:ilvl w:val="4"/>
          <w:numId w:val="1"/>
        </w:numPr>
        <w:rPr/>
      </w:pPr>
      <w:bookmarkStart w:id="628" w:name="__RefHeading___Toc3509875_581953129"/>
      <w:bookmarkStart w:id="629" w:name="_Toc225"/>
      <w:bookmarkEnd w:id="628"/>
      <w:r>
        <w:rPr>
          <w:rtl w:val="true"/>
        </w:rPr>
        <w:t xml:space="preserve">الثالث </w:t>
      </w:r>
      <w:r>
        <w:rPr>
          <w:rtl w:val="true"/>
        </w:rPr>
        <w:t xml:space="preserve">: </w:t>
      </w:r>
      <w:r>
        <w:rPr>
          <w:rtl w:val="true"/>
        </w:rPr>
        <w:t>أن لا یکون مؤکّدا</w:t>
      </w:r>
      <w:bookmarkEnd w:id="629"/>
    </w:p>
    <w:p>
      <w:pPr>
        <w:pStyle w:val="BookText"/>
        <w:rPr/>
      </w:pPr>
      <w:r>
        <w:rPr>
          <w:rFonts w:ascii="IRNazanin" w:hAnsi="IRNazanin" w:eastAsia="IRNazanin"/>
          <w:color w:val="111111"/>
          <w:sz w:val="28"/>
          <w:sz w:val="28"/>
          <w:szCs w:val="28"/>
          <w:rtl w:val="true"/>
          <w:lang w:bidi="fa-IR"/>
        </w:rPr>
        <w:t xml:space="preserve">و هذا الشرط أول من ذکره الأخفش ، منع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رأیت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یؤکد العائد المحذوف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المؤکد مرید للطول ، والحاذف مرید للاختصار ، وتبعه الفارسی ، فرد فی کتاب الأغفال قول الزجاج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لهما ساحران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الحذف والتوکید باللام متنافیان ، وتبع أبا علی أبو الفتح ، فقال فی 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ضربت نفسه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یجوز إدغام نحو اقعنسس ، لما فیهما جمیعا من نقض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الإلحاق باحرنجم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ابن مالک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حذف عامل المصدر المؤکّد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المقصود به تقویة عامله وتقریر معناه ، والحذف مناف لذلک ، وهؤلاء کلهم مخالفون للخلیل وسیبویه أیضا ؛ فإن سیبویه سأل الخلیل عن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وأتانی أخوه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ینطق بالتوکید؟ فأجابه بأنه یرفع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صاحبای أنفسهما ، وینصب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أعنیهما أنفسهما ، ووافقهما علی ذلک جماعة ، واستدلوا بقول العرب </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محلّا وإن مرتجلا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فی السّفر إذ مضوا مهلا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630" w:name="pg5671_38381"/>
    </w:p>
    <w:p>
      <w:pPr>
        <w:pStyle w:val="BookText"/>
        <w:rPr/>
      </w:pPr>
      <w:bookmarkEnd w:id="63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مالا وإنّ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فحذفوا الخبر مع أنه مؤکد بإنّ ، 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المؤکّد نسبة الخبر إلی الاسم ، لا نفس الخبر ، وقال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فرّ الأخفش من حذف العائد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رأیته نفسه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المقتضی للحذف الطول ، ولهذا لا یحذف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فروا من الطول فکیف یؤکدون؟ وأما حذف الشیء لدلیل وتوکیده فلا تنافی بینهما ؛ لأن المحذوف لدلیل کالثابت ، ولبدر الدین بن مالک مع والده فی المسألة بحث أجاد فیه</w:t>
      </w:r>
      <w:r>
        <w:rPr>
          <w:rFonts w:eastAsia="IRNazanin" w:cs="IRNazanin"/>
          <w:color w:val="111111"/>
          <w:sz w:val="28"/>
          <w:szCs w:val="28"/>
          <w:rtl w:val="true"/>
          <w:lang w:bidi="fa-IR"/>
        </w:rPr>
        <w:t>.</w:t>
      </w:r>
    </w:p>
    <w:p>
      <w:pPr>
        <w:pStyle w:val="Heading5"/>
        <w:numPr>
          <w:ilvl w:val="4"/>
          <w:numId w:val="1"/>
        </w:numPr>
        <w:rPr/>
      </w:pPr>
      <w:bookmarkStart w:id="631" w:name="__RefHeading___Toc3509877_581953129"/>
      <w:bookmarkStart w:id="632" w:name="_Toc226"/>
      <w:bookmarkEnd w:id="631"/>
      <w:r>
        <w:rPr>
          <w:rtl w:val="true"/>
        </w:rPr>
        <w:t xml:space="preserve">الرابع </w:t>
      </w:r>
      <w:r>
        <w:rPr>
          <w:rtl w:val="true"/>
        </w:rPr>
        <w:t xml:space="preserve">: </w:t>
      </w:r>
      <w:r>
        <w:rPr>
          <w:rtl w:val="true"/>
        </w:rPr>
        <w:t>أن لا یؤدّی حذفه إلی اختصار المختصر</w:t>
      </w:r>
      <w:bookmarkEnd w:id="632"/>
    </w:p>
    <w:p>
      <w:pPr>
        <w:pStyle w:val="BookText"/>
        <w:rPr/>
      </w:pPr>
      <w:r>
        <w:rPr>
          <w:rFonts w:ascii="IRNazanin" w:hAnsi="IRNazanin" w:eastAsia="IRNazanin"/>
          <w:color w:val="111111"/>
          <w:sz w:val="28"/>
          <w:sz w:val="28"/>
          <w:szCs w:val="28"/>
          <w:rtl w:val="true"/>
          <w:lang w:bidi="fa-IR"/>
        </w:rPr>
        <w:t xml:space="preserve">فلا یحذف اسم الفعل دون معموله ؛ لأنه اختصار للفعل ، وأما قول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المائح ، دلوی دونکا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النّاس یحمدونکا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زیدا ، وعلیک الحج ، ودونک دلوی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تفسیر المعنی لا الإعراب ، وإنما التقدیر خذ دلوی ، والزم زیدا ، والزم الحج ، ویجوز فی دلوی أن یکون مبتدأ ودونک خبره</w:t>
      </w:r>
      <w:r>
        <w:rPr>
          <w:rFonts w:eastAsia="IRNazanin" w:cs="IRNazanin"/>
          <w:color w:val="111111"/>
          <w:sz w:val="28"/>
          <w:szCs w:val="28"/>
          <w:rtl w:val="true"/>
          <w:lang w:bidi="fa-IR"/>
        </w:rPr>
        <w:t>.</w:t>
      </w:r>
    </w:p>
    <w:p>
      <w:pPr>
        <w:pStyle w:val="Heading5"/>
        <w:numPr>
          <w:ilvl w:val="4"/>
          <w:numId w:val="1"/>
        </w:numPr>
        <w:rPr/>
      </w:pPr>
      <w:bookmarkStart w:id="633" w:name="__RefHeading___Toc3509879_581953129"/>
      <w:bookmarkStart w:id="634" w:name="_Toc227"/>
      <w:bookmarkEnd w:id="633"/>
      <w:r>
        <w:rPr>
          <w:rtl w:val="true"/>
        </w:rPr>
        <w:t xml:space="preserve">الخامس </w:t>
      </w:r>
      <w:r>
        <w:rPr>
          <w:rtl w:val="true"/>
        </w:rPr>
        <w:t xml:space="preserve">: </w:t>
      </w:r>
      <w:r>
        <w:rPr>
          <w:rtl w:val="true"/>
        </w:rPr>
        <w:t>أن لا یکون عاملا ضعیفا</w:t>
      </w:r>
      <w:bookmarkEnd w:id="634"/>
    </w:p>
    <w:p>
      <w:pPr>
        <w:pStyle w:val="BookText"/>
        <w:rPr/>
      </w:pPr>
      <w:r>
        <w:rPr>
          <w:rFonts w:ascii="IRNazanin" w:hAnsi="IRNazanin" w:eastAsia="IRNazanin"/>
          <w:color w:val="111111"/>
          <w:sz w:val="28"/>
          <w:sz w:val="28"/>
          <w:szCs w:val="28"/>
          <w:rtl w:val="true"/>
          <w:lang w:bidi="fa-IR"/>
        </w:rPr>
        <w:t>فلا یحذف الجار والجازم والناصب للفعل ، إلا فی مواضع قویت فیها الدلالة وکثر فیها استعمال تلک العوامل ، ولا یجوز القیاس علیها</w:t>
      </w:r>
      <w:r>
        <w:rPr>
          <w:rFonts w:eastAsia="IRNazanin" w:cs="IRNazanin"/>
          <w:color w:val="111111"/>
          <w:sz w:val="28"/>
          <w:szCs w:val="28"/>
          <w:rtl w:val="true"/>
          <w:lang w:bidi="fa-IR"/>
        </w:rPr>
        <w:t>.</w:t>
      </w:r>
    </w:p>
    <w:p>
      <w:pPr>
        <w:pStyle w:val="Heading5"/>
        <w:numPr>
          <w:ilvl w:val="4"/>
          <w:numId w:val="1"/>
        </w:numPr>
        <w:rPr/>
      </w:pPr>
      <w:bookmarkStart w:id="635" w:name="__RefHeading___Toc3509881_581953129"/>
      <w:bookmarkStart w:id="636" w:name="_Toc228"/>
      <w:bookmarkEnd w:id="635"/>
      <w:r>
        <w:rPr>
          <w:rtl w:val="true"/>
        </w:rPr>
        <w:t xml:space="preserve">السادس </w:t>
      </w:r>
      <w:r>
        <w:rPr>
          <w:rtl w:val="true"/>
        </w:rPr>
        <w:t xml:space="preserve">: </w:t>
      </w:r>
      <w:r>
        <w:rPr>
          <w:rtl w:val="true"/>
        </w:rPr>
        <w:t>أن لا یکون عوضا عن شیء</w:t>
      </w:r>
      <w:bookmarkEnd w:id="636"/>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تحذف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کلمة لا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التاء من عدّة وإقامة واستقامة ؛ فأما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یجب الوقوف عنده ، ومن هنا لم یحذف خبر کان لأنه عوض أو کالعوض من مصدرها ، </w:t>
      </w:r>
      <w:bookmarkStart w:id="637" w:name="pg5671_38382"/>
    </w:p>
    <w:p>
      <w:pPr>
        <w:pStyle w:val="BookText"/>
        <w:rPr/>
      </w:pPr>
      <w:bookmarkEnd w:id="637"/>
      <w:r>
        <w:rPr>
          <w:rFonts w:ascii="IRNazanin" w:hAnsi="IRNazanin" w:eastAsia="IRNazanin"/>
          <w:color w:val="111111"/>
          <w:sz w:val="28"/>
          <w:sz w:val="28"/>
          <w:szCs w:val="28"/>
          <w:rtl w:val="true"/>
          <w:lang w:bidi="fa-IR"/>
        </w:rPr>
        <w:t xml:space="preserve">ومن ثمّ لا یجتمعان ، ومن هنا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لم تقدر أحرف النداء عوضا من أدعو وأنادی ؛ لإجازتهم حذفها</w:t>
      </w:r>
      <w:r>
        <w:rPr>
          <w:rFonts w:eastAsia="IRNazanin" w:cs="IRNazanin"/>
          <w:color w:val="111111"/>
          <w:sz w:val="28"/>
          <w:szCs w:val="28"/>
          <w:rtl w:val="true"/>
          <w:lang w:bidi="fa-IR"/>
        </w:rPr>
        <w:t>.</w:t>
      </w:r>
    </w:p>
    <w:p>
      <w:pPr>
        <w:pStyle w:val="Heading5"/>
        <w:numPr>
          <w:ilvl w:val="4"/>
          <w:numId w:val="1"/>
        </w:numPr>
        <w:rPr/>
      </w:pPr>
      <w:bookmarkStart w:id="638" w:name="__RefHeading___Toc3509883_581953129"/>
      <w:bookmarkStart w:id="639" w:name="_Toc229"/>
      <w:bookmarkEnd w:id="638"/>
      <w:r>
        <w:rPr>
          <w:rtl w:val="true"/>
        </w:rPr>
        <w:t xml:space="preserve">السابع و الثامن </w:t>
      </w:r>
      <w:r>
        <w:rPr>
          <w:rtl w:val="true"/>
        </w:rPr>
        <w:t xml:space="preserve">: </w:t>
      </w:r>
      <w:r>
        <w:rPr>
          <w:rtl w:val="true"/>
        </w:rPr>
        <w:t>أن لا یؤدی حذفه إلی تهیئة العامل للعمل و قطعه عنه</w:t>
      </w:r>
      <w:bookmarkEnd w:id="639"/>
    </w:p>
    <w:p>
      <w:pPr>
        <w:pStyle w:val="Heading6"/>
        <w:numPr>
          <w:ilvl w:val="5"/>
          <w:numId w:val="1"/>
        </w:numPr>
        <w:rPr/>
      </w:pPr>
      <w:bookmarkStart w:id="640" w:name="__RefHeading___Toc3509885_581953129"/>
      <w:bookmarkStart w:id="641" w:name="_Toc230"/>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 xml:space="preserve">ولا إلی إعمال العامل الضعیف مع إمکان إعمال العامل القوی ، وللأمر الأول منع البصریون حذف المفعول الثانی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یتسلّط علی زید ثم یقطع عنه برفعه بالفعل الأول ، ولاجتماع الأمرین امتنع عند البصریین أیضا حذف المفعول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حذفه تسلیط ضرب علی العمل فی زید مع قطعه عنه ، وإعمال الابتداء مع التمکن من إعمال الفعل ، ثم حملوا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 ضربته ، أو هل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فمنعوا الحذف وإن لم یؤدّ إلی ذلک ، وکذلک منعوا رفع رأسها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یذکر الخبر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مأکول ، ولاجتماعهما مع الإلباس منع الجمیع تقدیم الخبر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ولانتفاء الأمرین جاز عند البصریین وهشام تقدیم معمول الخبر علی 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یجز تقدیم الخبر ، فأجاروا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أجله أحرز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البصریون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قنافذ هدّاجون حول بیوتهم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 إیّاهم عطیّة عوّدا</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عطیة مبتدأ ، وإیاهم مفعول عوّد ، والجملة خبر کان ، واسمها ضمیر الشأن ، وقد خفیت هذه النکتة علی ابن عصفور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هربوا من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یفصلوا بین کان واسمها بمعمول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فوقعوا فی محذور آخر ، وهو تقدیم معمول الخبر حیث لا یتقدم خبر المبتدأ ، وقد بینا أن امتناع تقدیم الخبر فی ذلک لمعنی مفقود فی تقدیم معموله ، وهذا </w:t>
      </w:r>
      <w:bookmarkStart w:id="642" w:name="pg5671_38383"/>
    </w:p>
    <w:p>
      <w:pPr>
        <w:pStyle w:val="BookText"/>
        <w:rPr/>
      </w:pPr>
      <w:bookmarkEnd w:id="642"/>
      <w:r>
        <w:rPr>
          <w:rFonts w:ascii="IRNazanin" w:hAnsi="IRNazanin" w:eastAsia="IRNazanin"/>
          <w:color w:val="111111"/>
          <w:sz w:val="28"/>
          <w:sz w:val="28"/>
          <w:szCs w:val="28"/>
          <w:rtl w:val="true"/>
          <w:lang w:bidi="fa-IR"/>
        </w:rPr>
        <w:t xml:space="preserve">بخلاف علّة امتناع تقدیم المفعول علی ما النافیة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لنفس العلة المقتضیة لامتناع تقدیم الفعل علیها ، وهو وقوع ما النافیة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حشوا</w:t>
      </w:r>
      <w:r>
        <w:rPr>
          <w:rFonts w:eastAsia="IRNazanin" w:cs="IRNazanin"/>
          <w:color w:val="111111"/>
          <w:sz w:val="28"/>
          <w:szCs w:val="28"/>
          <w:rtl w:val="true"/>
          <w:lang w:bidi="fa-IR"/>
        </w:rPr>
        <w:t>.</w:t>
      </w:r>
    </w:p>
    <w:p>
      <w:pPr>
        <w:pStyle w:val="Heading6"/>
        <w:numPr>
          <w:ilvl w:val="5"/>
          <w:numId w:val="1"/>
        </w:numPr>
        <w:rPr/>
      </w:pPr>
      <w:bookmarkStart w:id="643" w:name="__RefHeading___Toc3509887_581953129"/>
      <w:bookmarkStart w:id="644" w:name="_Toc231"/>
      <w:bookmarkEnd w:id="643"/>
      <w:r>
        <w:rPr>
          <w:rtl w:val="true"/>
        </w:rPr>
        <w:t>تنبیه</w:t>
      </w:r>
      <w:bookmarkEnd w:id="644"/>
    </w:p>
    <w:p>
      <w:pPr>
        <w:pStyle w:val="BookText"/>
        <w:rPr/>
      </w:pPr>
      <w:r>
        <w:rPr>
          <w:rFonts w:ascii="IRNazanin" w:hAnsi="IRNazanin" w:eastAsia="IRNazanin"/>
          <w:color w:val="111111"/>
          <w:sz w:val="28"/>
          <w:sz w:val="28"/>
          <w:szCs w:val="28"/>
          <w:rtl w:val="true"/>
          <w:lang w:bidi="fa-IR"/>
        </w:rPr>
        <w:t>ربما خولف مقتضی هذین الشرطین أو أحدهما فی ضرورة أو قلیل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یحمد ساداتنا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 لا یحمد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أصبحت أمّ الخیار تدّعی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لم أصنع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صیغ العموم أسهل ، ومنه قراءة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وعد 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بعکاظ یعشی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لمحوا شعاعه</w:t>
      </w:r>
    </w:p>
    <w:p>
      <w:pPr>
        <w:pStyle w:val="BookText"/>
        <w:rPr/>
      </w:pPr>
      <w:r>
        <w:rPr>
          <w:rFonts w:ascii="IRNazanin" w:hAnsi="IRNazanin" w:eastAsia="IRNazanin"/>
          <w:color w:val="111111"/>
          <w:sz w:val="28"/>
          <w:sz w:val="28"/>
          <w:szCs w:val="28"/>
          <w:rtl w:val="true"/>
          <w:lang w:bidi="fa-IR"/>
        </w:rPr>
        <w:t xml:space="preserve">فإن فیه تهیئة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قطعه عن ذلک بإعمال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ولیس فیه إعمال ضعیف دون قوی ، وذکر ابن مالک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عممتهم بالنّدی حتّی غواتهم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فکنت مالک ذی غیّ وذی رشد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بالأوجه الثلاثة ؛ فإن ثبتت روایة الرفع فهو من </w:t>
      </w:r>
      <w:bookmarkStart w:id="645" w:name="pg5671_38384"/>
    </w:p>
    <w:p>
      <w:pPr>
        <w:pStyle w:val="BookText"/>
        <w:rPr/>
      </w:pPr>
      <w:bookmarkEnd w:id="645"/>
      <w:r>
        <w:rPr>
          <w:rFonts w:ascii="IRNazanin" w:hAnsi="IRNazanin" w:eastAsia="IRNazanin"/>
          <w:color w:val="111111"/>
          <w:sz w:val="28"/>
          <w:sz w:val="28"/>
          <w:szCs w:val="28"/>
          <w:rtl w:val="true"/>
          <w:lang w:bidi="fa-IR"/>
        </w:rPr>
        <w:t>الوارد فی النوع الأول فی الشذوذ ؛ إذ لا ضرورة تمنع من الجر والنصب ، وقد رویا</w:t>
      </w:r>
      <w:r>
        <w:rPr>
          <w:rFonts w:eastAsia="IRNazanin" w:cs="IRNazanin"/>
          <w:color w:val="111111"/>
          <w:sz w:val="28"/>
          <w:szCs w:val="28"/>
          <w:rtl w:val="true"/>
          <w:lang w:bidi="fa-IR"/>
        </w:rPr>
        <w:t>.</w:t>
      </w:r>
    </w:p>
    <w:p>
      <w:pPr>
        <w:pStyle w:val="Heading4"/>
        <w:numPr>
          <w:ilvl w:val="3"/>
          <w:numId w:val="1"/>
        </w:numPr>
        <w:rPr/>
      </w:pPr>
      <w:bookmarkStart w:id="646" w:name="__RefHeading___Toc3509889_581953129"/>
      <w:bookmarkStart w:id="647" w:name="_Toc232"/>
      <w:bookmarkEnd w:id="646"/>
      <w:r>
        <w:rPr>
          <w:rtl w:val="true"/>
        </w:rPr>
        <w:t>بیان أنه قد یظن أن الشیء من باب الحذف و لیس منه</w:t>
      </w:r>
      <w:bookmarkEnd w:id="647"/>
    </w:p>
    <w:p>
      <w:pPr>
        <w:pStyle w:val="BookText"/>
        <w:rPr/>
      </w:pPr>
      <w:r>
        <w:rPr>
          <w:rFonts w:ascii="IRNazanin" w:hAnsi="IRNazanin" w:eastAsia="IRNazanin"/>
          <w:color w:val="111111"/>
          <w:sz w:val="28"/>
          <w:sz w:val="28"/>
          <w:szCs w:val="28"/>
          <w:rtl w:val="true"/>
          <w:lang w:bidi="fa-IR"/>
        </w:rPr>
        <w:t xml:space="preserve">جرت عادة النحویین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المفعول اختصارا واقتصارا ، ویریدون بالاختصار الحذف لدلیل ، وبالاقتصار الحذف لغیر دلیل ، ویمثلونه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أوقعوا هذین الفعلین ، وقول العرب فیما یتعدی إلی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یسمع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تکن منه 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تارة یتعلق الغرض بالإعلام بمجرد وقوع الفعل من غیر تعیین من أوقعه أو من أوقع علیه ؛ فیجاء بمصدره مسندا إلی فعل کون عام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حریق أو نهب</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یتعلق بالإعلام بمجرد إیقاع الفاعل للفعل ؛ فیقتصر علیهما ، ولا یذکر المفعول ، ولا ینوی ؛ إذ المنویّ کالثابت ، ولا یسمی محذوفا ؛ لأن الفعل ینزل لهذا القصد منزلة ما لا مفعول له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الَّذِی یُحْیِی وَیُمِیتُ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وَکُلُوا وَاشْرَبُوا وَلا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المعنی ربی الذی یفعل الإحیاء والإماتة ، وهل یستوی من یتّصف بالعلم ومن ینتفی عنه العلم ، وأوقعوا الأکل والشرب ، وذروا الإسراف ، وإذا حصلت منک رؤیة هنالک ، ومنه علی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ماءَ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ألا تری أنه علیه الصلاة والسّلام إنما رحمهما إذ کانتا علی صفة الذّیاد وقومهما علی السقی ، لا لکون مذودهما غنما ومسقیهم إبلا ، وکذلک المقصود من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السقی ، لا المسقی ، ومن لم یتأمل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إبلهم ، وتذودان غنمهما ولا نسقی غنمنا</w:t>
      </w:r>
      <w:r>
        <w:rPr>
          <w:rFonts w:eastAsia="Amiri" w:cs="Amiri" w:ascii="Amiri" w:hAnsi="Amiri"/>
          <w:color w:val="111111"/>
          <w:sz w:val="28"/>
          <w:szCs w:val="28"/>
          <w:rtl w:val="true"/>
          <w:lang w:bidi="ar-SA"/>
        </w:rPr>
        <w:t xml:space="preserve">. </w:t>
      </w:r>
      <w:bookmarkStart w:id="648" w:name="pg5671_38385"/>
    </w:p>
    <w:p>
      <w:pPr>
        <w:pStyle w:val="BookText"/>
        <w:rPr/>
      </w:pPr>
      <w:bookmarkEnd w:id="648"/>
      <w:r>
        <w:rPr>
          <w:rFonts w:ascii="Amiri" w:hAnsi="Amiri" w:eastAsia="Amiri" w:cs="Amiri"/>
          <w:color w:val="111111"/>
          <w:sz w:val="28"/>
          <w:sz w:val="28"/>
          <w:szCs w:val="28"/>
          <w:rtl w:val="true"/>
          <w:lang w:bidi="ar-SA"/>
        </w:rPr>
        <w:t xml:space="preserve">وتارة یقصد إسناد الفعل إلی فاعله وتعلیقه بمفعوله ؛ فیذکران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الرِّبَوا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إذا لم یذکر مفعوله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فی اللفظ ما یستدعیه فیحصل الجزم بوجوب تقدیره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وَعَدَ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حمی تهامة بعد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شیء حمیت بمستباح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Heading4"/>
        <w:numPr>
          <w:ilvl w:val="3"/>
          <w:numId w:val="1"/>
        </w:numPr>
        <w:rPr/>
      </w:pPr>
      <w:bookmarkStart w:id="649" w:name="__RefHeading___Toc3509891_581953129"/>
      <w:bookmarkStart w:id="650" w:name="_Toc233"/>
      <w:bookmarkEnd w:id="649"/>
      <w:r>
        <w:rPr>
          <w:rtl w:val="true"/>
        </w:rPr>
        <w:t>بیان مکان المقدّر</w:t>
      </w:r>
      <w:bookmarkEnd w:id="650"/>
    </w:p>
    <w:p>
      <w:pPr>
        <w:pStyle w:val="BookText"/>
        <w:rPr/>
      </w:pPr>
      <w:r>
        <w:rPr>
          <w:rFonts w:ascii="IRNazanin" w:hAnsi="IRNazanin" w:eastAsia="IRNazanin"/>
          <w:color w:val="111111"/>
          <w:sz w:val="28"/>
          <w:sz w:val="28"/>
          <w:szCs w:val="28"/>
          <w:rtl w:val="true"/>
          <w:lang w:bidi="fa-IR"/>
        </w:rPr>
        <w:t xml:space="preserve">القیاس أن یقدر الشیء فی مکانه الأصلی ، لئلا یخالف الأصل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 ، ووضع الشیء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أن یقدر المفسر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علیه ، وجوز البیانیون تقدیره مؤخّرا عنه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یفید الاختصاص حینئذ ، ولیس کما توهموا ، وإنما یرتکب ذلک عند تعذر الأصل ، أو عند اقتضاء أمر معنوی لذلک</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یعمل فی الاستفهام ما قبله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ثَمُودُ فَهَدَیْناهُمْ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نصب ، إذ لا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وکنا قدّمنا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الظرف یقدر مؤخرا عن زید ؛ لأنه فی الحقیقة الخبر ، وأصل الخبر أن یتأخر عن المبتدأ ، ثم ظهر لنا أنه یحتمل تقدیره مقدما لمعارضة أصل آخر ، وهو أنه عامل فی الظرف ، وأصل العامل أن یتقدم علی المعمول ، اللهم إلا أن یقدر المتعلق فعلا فیجب التأخیر ، لأن الخبر الفعلی لا یتقدم علی المبتدأ فی مثل هذا ، </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خلفک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تأخیر المتعلق ، فعلا کان أو اسما ، لأن مرفوع إنّ لا یسبق منصوبها 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خلفک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الوجهان ، ولو قدرته فعلا ، لأن خبر کان یتقدم مع کونه فعلا علی الصحیح ، إذ لا تلتبس الجملة الاسمیة بالفعلیة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نحو متعلق باء البسملة الشریفة ، فإن الزمخشری قدّره مؤخّرا عنها ، لأن قریشا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اللات والعزّی نفعل کذا ، فیؤخرون أفعالهم عن ذکر ما اتخذوه معبودا لهم تفخیما لشأنه بالتقدیم ، فوجب علی الموحّد أن یعتقد ذلک فی اسم الله تعالی فإنه الحقیق بذلک ، ثم اعترض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بأنها أول سورة أنزلت ، فکان تقدیم الأمر بالقراءة فیها أهمّ ، وأجاب عنه السکاکی بتقدیرها متعلقة باقرأ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واعترضه بعض العصریین باستلزامه الفصل بین المؤکد وتأکیده بمعمول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سهو منه ، إذ لا توکید هنا ، بل أمر أولا بإیجاد القراءة ، وثانیا بقراءة مقیدة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لا یسمیه أحد توکیدا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الإشکال لازم له علی قوله إن الباء متعلقة باقرأ الأول لأن تقیید الثانی إذا منع من کونه توکیدا فکذا تقیید الأول ، ثم لو سلم ففصل الموصوف من صفته بمعمول الصفة جائز باتفاق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عمرا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فی التوکید ، وقد جاء الفصل بین المؤکد والمؤکد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یَحْزَنَّ وَیَرْضَیْنَ بِما آتَیْتَهُنَّ 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أنهما مفردان ، والجمل أحمل للفصل ، وقال الراجز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صبیّا مرضعا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تحملنی الذلفاء حولا أکتعا</w:t>
      </w:r>
    </w:p>
    <w:p>
      <w:pPr>
        <w:pStyle w:val="BookText"/>
        <w:rPr/>
      </w:pPr>
      <w:r>
        <w:rPr>
          <w:rFonts w:ascii="IRNazanin" w:hAnsi="IRNazanin" w:eastAsia="IRNazanin"/>
          <w:color w:val="111111"/>
          <w:sz w:val="28"/>
          <w:sz w:val="28"/>
          <w:szCs w:val="28"/>
          <w:rtl w:val="true"/>
          <w:lang w:bidi="fa-IR"/>
        </w:rPr>
        <w:t>إذا بکیت قبّلتنی أربعا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ظللت الدّهر أبکی أجمعا</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أنه إذا اعترض شرط علی آخر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 إن شربت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الجواب المذکور للسابق منهما ، وجواب الثانی </w:t>
      </w:r>
      <w:bookmarkStart w:id="651" w:name="pg5671_38387"/>
    </w:p>
    <w:p>
      <w:pPr>
        <w:pStyle w:val="BookText"/>
        <w:rPr/>
      </w:pPr>
      <w:bookmarkEnd w:id="651"/>
      <w:r>
        <w:rPr>
          <w:rFonts w:ascii="IRNazanin" w:hAnsi="IRNazanin" w:eastAsia="IRNazanin"/>
          <w:color w:val="111111"/>
          <w:sz w:val="28"/>
          <w:sz w:val="28"/>
          <w:szCs w:val="28"/>
          <w:rtl w:val="true"/>
          <w:lang w:bidi="fa-IR"/>
        </w:rPr>
        <w:t xml:space="preserve">محذوف مدلول علیه بالشرط الأول وجوابه ، کما قالوا فی الجواب المتأخر عن الشرط والقسم </w:t>
      </w:r>
      <w:r>
        <w:rPr>
          <w:rStyle w:val="FootnoteAnchor"/>
          <w:rtl w:val="true"/>
        </w:rPr>
        <w:footnoteReference w:id="187"/>
      </w:r>
      <w:r>
        <w:rPr>
          <w:rFonts w:ascii="Amiri" w:hAnsi="Amiri" w:eastAsia="Amiri" w:cs="Amiri"/>
          <w:color w:val="111111"/>
          <w:sz w:val="28"/>
          <w:sz w:val="28"/>
          <w:szCs w:val="28"/>
          <w:rtl w:val="true"/>
          <w:lang w:bidi="ar-SA"/>
        </w:rPr>
        <w:t xml:space="preserve">، ولهذا قال محققوا الفقهاء فی المثال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تطلق حتی تقدم المؤخر وتؤخر المقدم ، وذلک لأن التقدیر حینئذ إن شربت فإن أکلت فأنت طالق ، وهذا کله حسن ، ولکنهم جعلوا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یَنْفَعُکُمْ نُصْحِی إِنْ أَرَدْتُ أَنْ أَنْصَحَ لَکُمْ إِنْ کانَ اللهُ یُرِیدُ أَنْ یُغْوِیَکُمْ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نظر ؛ إذ لم یتوال شرطان وبعدها جواب کما فی المثال ، وکما فی 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تستغیثوا بنا إن تذعروا تجدوا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معاقل عزّ زانها کرم</w:t>
      </w:r>
    </w:p>
    <w:p>
      <w:pPr>
        <w:pStyle w:val="BookText"/>
        <w:rPr/>
      </w:pPr>
      <w:r>
        <w:rPr>
          <w:rFonts w:ascii="IRNazanin" w:hAnsi="IRNazanin" w:eastAsia="IRNazanin"/>
          <w:color w:val="111111"/>
          <w:sz w:val="28"/>
          <w:sz w:val="28"/>
          <w:szCs w:val="28"/>
          <w:rtl w:val="true"/>
          <w:lang w:bidi="fa-IR"/>
        </w:rPr>
        <w:t xml:space="preserve">وقول ابن درید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عثرت بعدها إن وألت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من هاتا فقولا لالعال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الآیة الکریمة لم یذکر فیها جواب ، وإنما تقدم علی الشرطین ما هو جواب فی المعنی للشرط الأول ؛ فینبغی أن یقدّر إلی جانبه ، ویکون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أنصح لکم فلا ینفعکم نصحی إن کان الله یرید أن یغویکم ، وأما أن یقدّر الجواب بعدهما ثم یقدر بعد ذلک مقدما إلی جانب الشرط الأول فلا وجه له ، والله أعلم</w:t>
      </w:r>
      <w:r>
        <w:rPr>
          <w:rFonts w:eastAsia="IRNazanin" w:cs="IRNazanin"/>
          <w:color w:val="111111"/>
          <w:sz w:val="28"/>
          <w:szCs w:val="28"/>
          <w:rtl w:val="true"/>
          <w:lang w:bidi="fa-IR"/>
        </w:rPr>
        <w:t>.</w:t>
      </w:r>
    </w:p>
    <w:p>
      <w:pPr>
        <w:pStyle w:val="Heading4"/>
        <w:numPr>
          <w:ilvl w:val="3"/>
          <w:numId w:val="1"/>
        </w:numPr>
        <w:rPr/>
      </w:pPr>
      <w:bookmarkStart w:id="652" w:name="__RefHeading___Toc3509893_581953129"/>
      <w:bookmarkStart w:id="653" w:name="_Toc234"/>
      <w:bookmarkEnd w:id="652"/>
      <w:r>
        <w:rPr>
          <w:rtl w:val="true"/>
        </w:rPr>
        <w:t>بیان مقدار المقدّر</w:t>
      </w:r>
      <w:bookmarkEnd w:id="653"/>
    </w:p>
    <w:p>
      <w:pPr>
        <w:pStyle w:val="BookText"/>
        <w:rPr/>
      </w:pPr>
      <w:r>
        <w:rPr>
          <w:rFonts w:ascii="IRNazanin" w:hAnsi="IRNazanin" w:eastAsia="IRNazanin"/>
          <w:color w:val="111111"/>
          <w:sz w:val="28"/>
          <w:sz w:val="28"/>
          <w:szCs w:val="28"/>
          <w:rtl w:val="true"/>
          <w:lang w:bidi="fa-IR"/>
        </w:rPr>
        <w:t>ینبغی تقلیله ما أمکن ، لتقلّ مخالفة الأصل</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کان تقدیر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قائما ، أولی </w:t>
      </w:r>
    </w:p>
    <w:p>
      <w:pPr>
        <w:pStyle w:val="BookText"/>
        <w:rPr/>
      </w:pPr>
      <w:r>
        <w:rPr>
          <w:rFonts w:ascii="IRNazanin" w:hAnsi="IRNazanin" w:eastAsia="IRNazanin"/>
          <w:color w:val="111111"/>
          <w:sz w:val="28"/>
          <w:sz w:val="28"/>
          <w:szCs w:val="28"/>
          <w:rtl w:val="true"/>
          <w:lang w:bidi="fa-IR"/>
        </w:rPr>
        <w:t xml:space="preserve">من تقدیر باقی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 لأنه قدّر اثنین وقدروا خمسة ، ولأن التقدیر من اللفظ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تقدیره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فرسخان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بعدک منی فرسخان ، أولی من تقدیر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ذو مسافة فرسخین ؛ لأنه قدر مضافا لا یحتاج معه إلی تقدیر شیء آخر یتعلق به الظرف ، والفارسیّ قدر شیئین یحتاج معهما إلی تقدیر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وضعف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فِی قُلُوبِهِمُ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عبادة العجل ، والأولی تقدیر الحب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وضعف قول الفارسی ومن وافقه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وَاللَّائِی یَئِسْنَ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واللاء لم یحضن فعدّتهن ثلاثة أشهر ، والأولی أن یکون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واللاء لم یحضن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ینبغی أن یقدر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صنع بعمرو جمیلا وبخالد سوأ 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کذلک ، ولا یقدر عین المذکور ؛ تقلیلا للمحذوف ، ولأن الأصل فی الخبر الإفراد ، ولأنه لو صرّح بالخبر لم یحسن إعادة ذلک المتقدم لثقل التکرار</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 أن لا تقدر فی الآیة شیئا البتة ؛ وذلک بأن تجعل الموصول معطوفا علی الموصول ، فیکون الخبر المذکور لهما معا ، وکذا تصنع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یتأتی ذلک فی المثال السابق ، لأن إفراد فاعل الفعل یأباه ، نعم لک أن تسلم فیه من الحذف ، بأن تقدر العطف علی ضمیر الفعل لحصول الفصل بینهما</w:t>
      </w:r>
      <w:r>
        <w:rPr>
          <w:rFonts w:eastAsia="IRNazanin" w:cs="IRNazanin"/>
          <w:color w:val="111111"/>
          <w:sz w:val="28"/>
          <w:szCs w:val="28"/>
          <w:rtl w:val="true"/>
          <w:lang w:bidi="fa-IR"/>
        </w:rPr>
        <w:t xml:space="preserve">. </w:t>
      </w:r>
      <w:bookmarkStart w:id="654" w:name="pg5671_38389"/>
    </w:p>
    <w:p>
      <w:pPr>
        <w:pStyle w:val="BookText"/>
        <w:rPr/>
      </w:pPr>
      <w:bookmarkEnd w:id="654"/>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ما ذکرته فی الآیة والمثال السابق لصح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قائمان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قائمان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 منعه فلقبح اللفظ ، وهو منتف فیما نحن بصدده ، ولکن یشهد للجواز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مقرّا للرّجال ظلامة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ذاک عمّی الأکرمان وخالیا</w:t>
      </w:r>
    </w:p>
    <w:p>
      <w:pPr>
        <w:pStyle w:val="BookText"/>
        <w:rPr/>
      </w:pPr>
      <w:r>
        <w:rPr>
          <w:rFonts w:ascii="IRNazanin" w:hAnsi="IRNazanin" w:eastAsia="IRNazanin"/>
          <w:color w:val="111111"/>
          <w:sz w:val="28"/>
          <w:sz w:val="28"/>
          <w:szCs w:val="28"/>
          <w:rtl w:val="true"/>
          <w:lang w:bidi="fa-IR"/>
        </w:rPr>
        <w:t xml:space="preserve">وقد جوزوا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زید مبتدأ حذف خبره ، وکونه عطفا علی أنت ؛ فیکون خبرا عنهما</w:t>
      </w:r>
      <w:r>
        <w:rPr>
          <w:rFonts w:eastAsia="IRNazanin" w:cs="IRNazanin"/>
          <w:color w:val="111111"/>
          <w:sz w:val="28"/>
          <w:szCs w:val="28"/>
          <w:rtl w:val="true"/>
          <w:lang w:bidi="fa-IR"/>
        </w:rPr>
        <w:t>.</w:t>
      </w:r>
    </w:p>
    <w:p>
      <w:pPr>
        <w:pStyle w:val="Heading4"/>
        <w:numPr>
          <w:ilvl w:val="3"/>
          <w:numId w:val="1"/>
        </w:numPr>
        <w:rPr/>
      </w:pPr>
      <w:bookmarkStart w:id="655" w:name="__RefHeading___Toc3509895_581953129"/>
      <w:bookmarkStart w:id="656" w:name="_Toc235"/>
      <w:bookmarkEnd w:id="655"/>
      <w:r>
        <w:rPr>
          <w:rtl w:val="true"/>
        </w:rPr>
        <w:t>بیان کیفیة التقدیر</w:t>
      </w:r>
      <w:bookmarkEnd w:id="656"/>
    </w:p>
    <w:p>
      <w:pPr>
        <w:pStyle w:val="BookText"/>
        <w:rPr/>
      </w:pPr>
      <w:r>
        <w:rPr>
          <w:rFonts w:ascii="IRNazanin" w:hAnsi="IRNazanin" w:eastAsia="IRNazanin"/>
          <w:color w:val="111111"/>
          <w:sz w:val="28"/>
          <w:sz w:val="28"/>
          <w:szCs w:val="28"/>
          <w:rtl w:val="true"/>
          <w:lang w:bidi="fa-IR"/>
        </w:rPr>
        <w:t xml:space="preserve">إذا استدعی الکلام تقدیر أسماء متضایقة ، أو موصوفة </w:t>
      </w:r>
      <w:r>
        <w:rPr>
          <w:rStyle w:val="FootnoteAnchor"/>
          <w:rtl w:val="true"/>
        </w:rPr>
        <w:footnoteReference w:id="188"/>
      </w:r>
      <w:r>
        <w:rPr>
          <w:rFonts w:ascii="IRNazanin" w:hAnsi="IRNazanin" w:eastAsia="IRNazanin"/>
          <w:color w:val="111111"/>
          <w:sz w:val="28"/>
          <w:sz w:val="28"/>
          <w:szCs w:val="28"/>
          <w:rtl w:val="true"/>
          <w:lang w:bidi="fa-IR"/>
        </w:rPr>
        <w:t>وصفة مضافة ؛ أو جار ومجرور مضمر عائد علی ما یحتاج إلی الرابط ، فلا تقدر أن ذلک حذف دفعة واحدة ، بل علی التدریج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یُغْشی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کدوران عین الذی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قامتا تضوّع المسک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الصّبا جاءت بریّا القرنفل</w:t>
      </w:r>
    </w:p>
    <w:p>
      <w:pPr>
        <w:pStyle w:val="BookText"/>
        <w:rPr/>
      </w:pPr>
      <w:r>
        <w:rPr>
          <w:rFonts w:ascii="IRNazanin" w:hAnsi="IRNazanin" w:eastAsia="IRNazanin"/>
          <w:color w:val="111111"/>
          <w:sz w:val="28"/>
          <w:sz w:val="28"/>
          <w:szCs w:val="28"/>
          <w:rtl w:val="true"/>
          <w:lang w:bidi="fa-IR"/>
        </w:rPr>
        <w:t>أی تضوّعا مثل تضوّع نسیم الصبا</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لا تَجْزِی نَفْسٌ عَنْ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تجزی فیه ، ثم حذفت فی فصار لا تجزیه ، ثم حذف الضمیر منصوبا </w:t>
      </w:r>
      <w:bookmarkStart w:id="657" w:name="pg5671_38390"/>
    </w:p>
    <w:p>
      <w:pPr>
        <w:pStyle w:val="BookText"/>
        <w:rPr/>
      </w:pPr>
      <w:bookmarkEnd w:id="657"/>
      <w:r>
        <w:rPr>
          <w:rFonts w:ascii="IRNazanin" w:hAnsi="IRNazanin" w:eastAsia="IRNazanin"/>
          <w:color w:val="111111"/>
          <w:sz w:val="28"/>
          <w:sz w:val="28"/>
          <w:szCs w:val="28"/>
          <w:rtl w:val="true"/>
          <w:lang w:bidi="fa-IR"/>
        </w:rPr>
        <w:t xml:space="preserve">لا مخفوضا ، هذا قول الأخفش ، وعن سیبویه أنهما حذفا 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الشجری القول الأول عن الکسائی ، واختاره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قول نحوی آخر ، وقال أکثر أهل العربیة منهم سیبویه والأخفش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الأمران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نقل غریب</w:t>
      </w:r>
      <w:r>
        <w:rPr>
          <w:rFonts w:eastAsia="IRNazanin" w:cs="IRNazanin"/>
          <w:color w:val="111111"/>
          <w:sz w:val="28"/>
          <w:szCs w:val="28"/>
          <w:rtl w:val="true"/>
          <w:lang w:bidi="fa-IR"/>
        </w:rPr>
        <w:t>.</w:t>
      </w:r>
    </w:p>
    <w:p>
      <w:pPr>
        <w:pStyle w:val="Heading4"/>
        <w:numPr>
          <w:ilvl w:val="3"/>
          <w:numId w:val="1"/>
        </w:numPr>
        <w:rPr/>
      </w:pPr>
      <w:bookmarkStart w:id="658" w:name="__RefHeading___Toc3509897_581953129"/>
      <w:bookmarkStart w:id="659" w:name="_Toc236"/>
      <w:bookmarkEnd w:id="658"/>
      <w:r>
        <w:rPr>
          <w:rtl w:val="true"/>
        </w:rPr>
        <w:t>ینبغی أن یکون المحذوف من لفظ المذکور مهما أمکن</w:t>
      </w:r>
      <w:bookmarkEnd w:id="659"/>
    </w:p>
    <w:p>
      <w:pPr>
        <w:pStyle w:val="BookText"/>
        <w:rPr/>
      </w:pPr>
      <w:r>
        <w:rPr>
          <w:rFonts w:ascii="IRNazanin" w:hAnsi="IRNazanin" w:eastAsia="IRNazanin"/>
          <w:color w:val="111111"/>
          <w:sz w:val="28"/>
          <w:sz w:val="28"/>
          <w:szCs w:val="28"/>
          <w:rtl w:val="true"/>
          <w:lang w:bidi="fa-IR"/>
        </w:rPr>
        <w:t xml:space="preserve">فیقدر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قائما ، فإنه من لفظ المبتدأ وأقل تقدیرا ،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 أو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أهن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منع من تقدیر المذکور معنی أو صناعة قدّر ما لا مانع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اضرب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فیه أهن دون اضرب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أهن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أهن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امرر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تقدر فیه جاوز دون امور ، لأنه لا یتعدّی بنفسه ، نعم إن کان العامل مما یتعدّی تارة بنفسه وتارة بالجار نحو نصح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نصحت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یقدر نصحت زیدا ؛ بل هو أولی من تقدیر غیر الملفوظ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یقدر فیه مثل المذکور لمانع صناعی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المائح دلوی دونکا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النّاس یحمدونکا</w:t>
      </w:r>
      <w:r>
        <w:rPr>
          <w:rFonts w:eastAsia="IRNazanin" w:cs="IRNazanin"/>
          <w:color w:val="111111"/>
          <w:sz w:val="28"/>
          <w:szCs w:val="28"/>
          <w:rtl w:val="true"/>
          <w:lang w:bidi="fa-IR"/>
        </w:rPr>
        <w:t>] [</w:t>
      </w:r>
      <w:r>
        <w:rPr>
          <w:rFonts w:eastAsia="IRNazanin" w:cs="IRNazanin"/>
          <w:color w:val="111111"/>
          <w:sz w:val="28"/>
          <w:szCs w:val="28"/>
          <w:lang w:bidi="fa-IR"/>
        </w:rPr>
        <w:t>843</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قدر دلوی منصوبا فالمقدر خذ ، لا دونک ، وقد مضی ، وقوله </w:t>
      </w:r>
      <w:r>
        <w:rPr>
          <w:rFonts w:eastAsia="IRNazanin" w:cs="IRNazanin"/>
          <w:color w:val="111111"/>
          <w:sz w:val="28"/>
          <w:szCs w:val="28"/>
          <w:rtl w:val="true"/>
          <w:lang w:bidi="fa-IR"/>
        </w:rPr>
        <w:t xml:space="preserve">: </w:t>
      </w:r>
      <w:bookmarkStart w:id="660" w:name="pg5671_38391"/>
    </w:p>
    <w:p>
      <w:pPr>
        <w:pStyle w:val="BookText"/>
        <w:rPr/>
      </w:pPr>
      <w:bookmarkEnd w:id="660"/>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 وأحمی للحقیقة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وأضرب منّا بالسّیوف القوانسا</w:t>
      </w:r>
    </w:p>
    <w:p>
      <w:pPr>
        <w:pStyle w:val="BookText"/>
        <w:rPr/>
      </w:pPr>
      <w:r>
        <w:rPr>
          <w:rFonts w:ascii="IRNazanin" w:hAnsi="IRNazanin" w:eastAsia="IRNazanin"/>
          <w:color w:val="111111"/>
          <w:sz w:val="28"/>
          <w:sz w:val="28"/>
          <w:szCs w:val="28"/>
          <w:rtl w:val="true"/>
          <w:lang w:bidi="fa-IR"/>
        </w:rPr>
        <w:t xml:space="preserve">الناصب فیه للقوانس فعل محذوف ، لا اسم تفضیل محذوف ، لأنا فررنا بالتقدیر من إعمال اسم التفضیل المذکور فی المفعول ، فکیف یعمل فیه المقدر؟ 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معطی زید أمس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أعطاه ، ولا یقدر اسم فاعل ، لأنک إنما فررت بالتقدیر من إعمال اسم الفاعل الماضی المجرد من أل ، وقال بعضهم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نُؤْثِرَکَ عَلی ما جاءَنا مِنَ الْبَیِّناتِ وَالَّذِی فَطَرَنا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لواو للقسم ، فعلی هذا دلیل الجواب المحذوف جملة النفی السابقة ، ویجب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فطرنا لا نؤثرک ، لأن القسم لا یجاب بلن إلا فی الضرورة کقول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لن یصلوا إلیک بجمعهم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أوسّد فی التّراب دفینا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الفارسی ومتابعوه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فعدتهن ثلاثة أشهر ، وهذا لا یحسن وإن کان ممکنا ، لأنه لو صرّح به اقتضت الفصاحة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ولا تعاد الجملة الثانیة</w:t>
      </w:r>
      <w:r>
        <w:rPr>
          <w:rFonts w:eastAsia="IRNazanin" w:cs="IRNazanin"/>
          <w:color w:val="111111"/>
          <w:sz w:val="28"/>
          <w:szCs w:val="28"/>
          <w:rtl w:val="true"/>
          <w:lang w:bidi="fa-IR"/>
        </w:rPr>
        <w:t>.</w:t>
      </w:r>
    </w:p>
    <w:p>
      <w:pPr>
        <w:pStyle w:val="Heading4"/>
        <w:numPr>
          <w:ilvl w:val="3"/>
          <w:numId w:val="1"/>
        </w:numPr>
        <w:rPr/>
      </w:pPr>
      <w:bookmarkStart w:id="661" w:name="__RefHeading___Toc3509899_581953129"/>
      <w:bookmarkStart w:id="662" w:name="_Toc237"/>
      <w:bookmarkEnd w:id="661"/>
      <w:r>
        <w:rPr>
          <w:rtl w:val="true"/>
        </w:rPr>
        <w:t>إذا دار الأمر بین کون المحذوف مبتدأ و کونه خبرا فأیّهما أولی؟</w:t>
      </w:r>
      <w:bookmarkEnd w:id="662"/>
    </w:p>
    <w:p>
      <w:pPr>
        <w:pStyle w:val="BookText"/>
        <w:rPr/>
      </w:pPr>
      <w:r>
        <w:rPr>
          <w:rFonts w:ascii="IRNazanin" w:hAnsi="IRNazanin" w:eastAsia="IRNazanin"/>
          <w:color w:val="111111"/>
          <w:sz w:val="28"/>
          <w:sz w:val="28"/>
          <w:szCs w:val="28"/>
          <w:rtl w:val="true"/>
          <w:lang w:bidi="fa-IR"/>
        </w:rPr>
        <w:t xml:space="preserve">قال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کون المحذوف المبتدأ ، لأن الخبر محطّ الفائدة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کونه الخبر ؛ لأن التجوز فی أواخر الجملة أسهل ، نقل القولین ابن إیاز</w:t>
      </w:r>
      <w:r>
        <w:rPr>
          <w:rFonts w:eastAsia="IRNazanin" w:cs="IRNazanin"/>
          <w:color w:val="111111"/>
          <w:sz w:val="28"/>
          <w:szCs w:val="28"/>
          <w:rtl w:val="true"/>
          <w:lang w:bidi="fa-IR"/>
        </w:rPr>
        <w:t xml:space="preserve">. </w:t>
      </w:r>
      <w:bookmarkStart w:id="663" w:name="pg5671_38392"/>
    </w:p>
    <w:p>
      <w:pPr>
        <w:pStyle w:val="BookText"/>
        <w:rPr/>
      </w:pPr>
      <w:bookmarkEnd w:id="663"/>
      <w:r>
        <w:rPr>
          <w:rFonts w:ascii="IRNazanin" w:hAnsi="IRNazanin" w:eastAsia="IRNazanin"/>
          <w:color w:val="111111"/>
          <w:sz w:val="28"/>
          <w:sz w:val="28"/>
          <w:szCs w:val="28"/>
          <w:rtl w:val="true"/>
          <w:lang w:bidi="fa-IR"/>
        </w:rPr>
        <w:t xml:space="preserve">ومثال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 صبر جمیل ، أو صبر جمیل أمثل من غیره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یطلب منکم طاعة معلومة لا یرتاب فیها ، لا إیمان باللسان لا یواطئه القلب ، أو طاعتکم معروفة ، أی عرف أنها بالقول دون الفعل ، أو طاعة معروفة أمثل بکم من هذه الأیمان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عرض ما یوجب التعیین عمل به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بأنهما جملتان ؛ إذ لا یحذف الخبر وجوبا إلا إذا سدّ شیء مسدّه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حمل علی الحذف ، وجزم کثیر من النحویین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المحذوف الخبر ، وجوز ابن عصفور کونه المبتدأ ، ولذلک لم یعدّه فیما یجب فیه حذف الخبر ؛ لعدم تعینه عنده لذلک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إمّا قسمی أیمن الله ، أو أیمن الله قسم لی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قدرت أیمن الله قسمی ، لم یمتنع ؛ إذ المعرفة المتأخرة عن معرفة یجب کونها الخبر علی الصّحیح</w:t>
      </w:r>
      <w:r>
        <w:rPr>
          <w:rFonts w:eastAsia="IRNazanin" w:cs="IRNazanin"/>
          <w:color w:val="111111"/>
          <w:sz w:val="28"/>
          <w:szCs w:val="28"/>
          <w:rtl w:val="true"/>
          <w:lang w:bidi="fa-IR"/>
        </w:rPr>
        <w:t>.</w:t>
      </w:r>
    </w:p>
    <w:p>
      <w:pPr>
        <w:pStyle w:val="Heading4"/>
        <w:numPr>
          <w:ilvl w:val="3"/>
          <w:numId w:val="1"/>
        </w:numPr>
        <w:rPr/>
      </w:pPr>
      <w:bookmarkStart w:id="664" w:name="__RefHeading___Toc3509901_581953129"/>
      <w:bookmarkStart w:id="665" w:name="_Toc238"/>
      <w:bookmarkEnd w:id="664"/>
      <w:r>
        <w:rPr>
          <w:rtl w:val="true"/>
        </w:rPr>
        <w:t>إذا دار الأمر بین کون المحذوف فعلا و الباقی فاعلا و کونه مبتدأ و الباقی خبرا فالثانی أولی</w:t>
      </w:r>
      <w:bookmarkEnd w:id="665"/>
    </w:p>
    <w:p>
      <w:pPr>
        <w:pStyle w:val="BookText"/>
        <w:rPr/>
      </w:pPr>
      <w:r>
        <w:rPr>
          <w:rFonts w:ascii="IRNazanin" w:hAnsi="IRNazanin" w:eastAsia="IRNazanin"/>
          <w:color w:val="111111"/>
          <w:sz w:val="28"/>
          <w:sz w:val="28"/>
          <w:szCs w:val="28"/>
          <w:rtl w:val="true"/>
          <w:lang w:bidi="fa-IR"/>
        </w:rPr>
        <w:t>لأن المبتدأ عین الخبر ؛ فالمحذوف عین الثابت ؛ فیکون الحذف کلا حذف ، فأما الفعل فإنه غیر الفاعل</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یعتضد الأول بروایة أخری فی ذلک الموضع ، أو بموضع آخر یشبهه ، أو بموضع آت علی طریقته</w:t>
      </w:r>
      <w:r>
        <w:rPr>
          <w:rFonts w:eastAsia="IRNazanin" w:cs="IRNazanin"/>
          <w:color w:val="111111"/>
          <w:sz w:val="28"/>
          <w:szCs w:val="28"/>
          <w:rtl w:val="true"/>
          <w:lang w:bidi="fa-IR"/>
        </w:rPr>
        <w:t xml:space="preserve">. </w:t>
      </w:r>
      <w:bookmarkStart w:id="666" w:name="pg5671_38393"/>
    </w:p>
    <w:p>
      <w:pPr>
        <w:pStyle w:val="BookText"/>
        <w:rPr/>
      </w:pPr>
      <w:bookmarkEnd w:id="666"/>
      <w:r>
        <w:rPr>
          <w:rFonts w:ascii="Amiri" w:hAnsi="Amiri" w:eastAsia="Amiri" w:cs="Amiri"/>
          <w:color w:val="111111"/>
          <w:sz w:val="28"/>
          <w:sz w:val="28"/>
          <w:szCs w:val="28"/>
          <w:rtl w:val="true"/>
          <w:lang w:bidi="ar-SA"/>
        </w:rPr>
        <w:t xml:space="preserve">فالأول کقراءة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 وکقراءة ابن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 إِلَیْکَ وَإِلَی الَّذِینَ مِنْ قَبْلِکَ ،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 وکقراءة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زَیَّنَ لِکَثِیرٍ مِنَ الْمُشْرِکِینَ قَتْلَ أَوْلادِهِمْ ، شُرَکاؤُهُمْ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زیّن للمفعول ، ورفع الفتل والشرکاء ، وکقوله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لیبک یزید ، ضارع لخصومه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ومختبط ممّا تطیح الطّوائح</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فیمن رواه مبنیا للمفعول ، فإن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یسبّحه رجال ، ویوحیه الله ، وزیّنه شرکاؤهم ، ویبکیه ضارع ، ولا تقدر هذه المرفوعات مبتدآت حذفت أخبارها ؛ لأن هذه الأسماء قد ثبتت فاعلیتها فی روایة من بنی الفعل فیهن للفاعل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یقدر لیقولن الله خلقهم ، بل خلقهم الله ؛ لمجیء ذلک فی شبه هذا الموضع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لَیَقُولُنَّ خَلَقَهُنَّ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مواضع آتیة علی طریقته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أَنْبَأَکَ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نَبَّأَنِیَ الْعَلِیمُ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یُحْیِ الْعِظامَ وَهِیَ رَمِیمٌ؟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یُحْیِیهَا الَّذِی أَنْشَأَها</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509903_581953129"/>
      <w:bookmarkStart w:id="668" w:name="_Toc239"/>
      <w:bookmarkEnd w:id="667"/>
      <w:r>
        <w:rPr>
          <w:rtl w:val="true"/>
        </w:rPr>
        <w:t>إذا دار الأمر بین کون المحذوف أولا أو ثانیا فکونه ثانیا أولی</w:t>
      </w:r>
      <w:bookmarkEnd w:id="668"/>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الوقایة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أَتُحاجُّونِّی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قرأ بنون واحدة وهو قول أبی العباس وأبی سعید وأبی علی وأبی الفتح وأکثر المتأخرین ، وقال سیبویه واختاره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المحذوف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الوقایة مع نون الإناث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 کالثّغام یعلّ مسکا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یسوء الفالیات إذا فلینی</w:t>
      </w:r>
    </w:p>
    <w:p>
      <w:pPr>
        <w:pStyle w:val="BookText"/>
        <w:rPr/>
      </w:pPr>
      <w:r>
        <w:rPr>
          <w:rFonts w:ascii="IRNazanin" w:hAnsi="IRNazanin" w:eastAsia="IRNazanin"/>
          <w:color w:val="111111"/>
          <w:sz w:val="28"/>
          <w:sz w:val="28"/>
          <w:szCs w:val="28"/>
          <w:rtl w:val="true"/>
          <w:lang w:bidi="fa-IR"/>
        </w:rPr>
        <w:t>هذا هو الصحیح ، وفی البسیط أنه مجمع علیه ؛ لأن نون الفاعل لا یلیق بها الحذف ، ولکن فی التسهیل أن المحذوف الأولی ، وأنه مذهب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الماضی مع تاء المضارع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البقاء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 اللهَ عَلِیمٌ بِالْمُفْسِدِینَ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یضعف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مضارعا ؛ لأن أحرف المضارعة لا تحذف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فاسد؟ لأن المحذوف الثانیة ، وهو قول الجمهور ، والمخالف فی ذلک هشام الکوفی ، ثم إن التنزیل مشتمل علی مواضع کثیرة من ذلک لا شک فیها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تَلَظَّی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کُنْتُمْ تَمَنَّوْنَ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مقول ومبیع ، المحذوف منهما واو مفعول ، والباقی عین الکلمة ، خلافا للاخفش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إقامة واستقامة ، المحذوف منهما ألف الإفعال والاستفعال والباقی عین الکلمة ، خلافا للأخفش أیضا</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زید زید الیعملات الذّبّل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 اللّیل علیک فانزل</w:t>
      </w:r>
      <w:r>
        <w:rPr>
          <w:rFonts w:eastAsia="IRNazanin" w:cs="IRNazanin"/>
          <w:color w:val="111111"/>
          <w:sz w:val="28"/>
          <w:szCs w:val="28"/>
          <w:rtl w:val="true"/>
          <w:lang w:bidi="fa-IR"/>
        </w:rPr>
        <w:t>]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بفتحهما ،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رأی عارضا أسرّبه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ذراعی وجبهة الأسد</w:t>
      </w:r>
    </w:p>
    <w:p>
      <w:pPr>
        <w:pStyle w:val="BookText"/>
        <w:rPr/>
      </w:pPr>
      <w:r>
        <w:rPr>
          <w:rFonts w:ascii="IRNazanin" w:hAnsi="IRNazanin" w:eastAsia="IRNazanin"/>
          <w:color w:val="111111"/>
          <w:sz w:val="28"/>
          <w:sz w:val="28"/>
          <w:szCs w:val="28"/>
          <w:rtl w:val="true"/>
          <w:lang w:bidi="fa-IR"/>
        </w:rPr>
        <w:t>وهذا هو الصحیح ، خلافا للمبرد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سیبویه أن الحذف فیه من الأول لسلامته من الفصل ، ولأن فیه إعطاء الخبر للمجاور ، مع أن مذهبه فی نحو </w:t>
      </w:r>
      <w:r>
        <w:rPr>
          <w:rFonts w:ascii="IRNazanin" w:hAnsi="IRNazanin" w:eastAsia="IRNazanin"/>
          <w:i/>
          <w:i/>
          <w:iCs/>
          <w:color w:val="111111"/>
          <w:sz w:val="28"/>
          <w:sz w:val="28"/>
          <w:szCs w:val="28"/>
          <w:rtl w:val="true"/>
          <w:lang w:bidi="fa-IR"/>
        </w:rPr>
        <w:t>یا زید زید الیعملات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الحذف من الثانی ، 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اعترض بالمضاف الثانی بین المتضایفین لیبقی المضاف إلیه المذکور فی اللفظ عوضا مما ذهب ، وأما هنا فلو کان قائم خبرا عن الأول لوقع فی موضعه ، إذ لا ضرورة تدعو إلی تأخیره ؛ إذ کان الخبر یحذف بلا عوض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قبح فی ذلک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المبتدأین عامل فی الخبر ؛ فالأولی إعمال الثانی لقربه ، ویلزم من هذا التعلیل أن یقال بذلک فی مسألة الإضافة</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إنما هو عند التردد ، وإلا فلا تردّد فی أن الحذف من الأول فی قوله</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 وأنت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راض ، والرّأی مختلف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هل طبّ؟ فانّی وأنتما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تبوحا بالهوی دنفان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الثانی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کان الجواب للثانی لجزم ، فقلنا بذلک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أکلت إن شربت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 فَرَوْحٌ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رِجالٌ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وانبنی علی ذلک المثال أنها لا تطلق حتی تؤخر المقدم وتقدم المؤخر ، إذ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أکلت فأنت طالق إن شربت ، وجواب الثانی فی هذا الکلام من حیث المعنی هو الشرط الأول وجوابه ، کما أن الجواب من حیث المعنی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ظالم إن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علی اسم الشرط ، بل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الجواب فی الصناعة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یک أمسی بالمدینة 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وقیّار بها لغریب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تکلّف بعضهم فی البیت الأول ؛ فزعم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للمعظم نفسه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عنه ، ولا یحفظ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یجب فی الخبر المطابقة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 ، وَإِنَّا لَنَحْنُ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فأفرد ثم جمع لأن غیر المبتدأ والخبر لا یجب لهما من التطابق ما یجب لهما</w:t>
      </w:r>
      <w:r>
        <w:rPr>
          <w:rFonts w:eastAsia="Amiri" w:cs="Amiri" w:ascii="Amiri" w:hAnsi="Amiri"/>
          <w:color w:val="111111"/>
          <w:sz w:val="28"/>
          <w:szCs w:val="28"/>
          <w:rtl w:val="true"/>
          <w:lang w:bidi="ar-SA"/>
        </w:rPr>
        <w:t xml:space="preserve">. </w:t>
      </w:r>
      <w:bookmarkStart w:id="669" w:name="pg5671_38397"/>
    </w:p>
    <w:p>
      <w:pPr>
        <w:pStyle w:val="Heading4"/>
        <w:numPr>
          <w:ilvl w:val="3"/>
          <w:numId w:val="1"/>
        </w:numPr>
        <w:rPr/>
      </w:pPr>
      <w:bookmarkStart w:id="670" w:name="__RefHeading___Toc3509905_581953129"/>
      <w:bookmarkStart w:id="671" w:name="_Toc240"/>
      <w:bookmarkEnd w:id="669"/>
      <w:bookmarkEnd w:id="670"/>
      <w:r>
        <w:rPr>
          <w:rtl w:val="true"/>
        </w:rPr>
        <w:t>ذکر أماکن من الحذف یتمرن بها المعرب</w:t>
      </w:r>
      <w:bookmarkEnd w:id="671"/>
    </w:p>
    <w:p>
      <w:pPr>
        <w:pStyle w:val="Heading5"/>
        <w:numPr>
          <w:ilvl w:val="4"/>
          <w:numId w:val="1"/>
        </w:numPr>
        <w:rPr/>
      </w:pPr>
      <w:bookmarkStart w:id="672" w:name="__RefHeading___Toc3509907_581953129"/>
      <w:bookmarkStart w:id="673" w:name="_Toc241"/>
      <w:bookmarkEnd w:id="672"/>
      <w:r>
        <w:rPr>
          <w:rtl w:val="true"/>
        </w:rPr>
        <w:t>حذف الاسم المضاف</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أمره ، لاستحالة الحقیقی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للتعدیة ، أی أذهب الله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ما نسب فیه حکم شرعی إلی ذات ، لأن الطلب لا یتعلق إلا بالأفعال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استمتاعهن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عَلَیْهِمْ 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تناولها ، لا أکلها ، لیتناول شرب ألبان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منافعها ، لیتناول الرکوب والتحمیل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وَأُحِلَّتْ لَکُمُ الْأَنْعامُ</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ذلک ما علق فیه الطلب بما قد وقع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قولان قد وقعا فلا یتصور فیهما نقض ولا وفاء ، وإنما المراد الوفاء بمقتضاهما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فَذلِکُنَّ الَّذِی لُمْتُنَّنِی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الذوات لا یتعلق بها لوم ، والتقدیر فی حبه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مراودته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تُراوِدُ 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أولی لأنه فعلها بخلاف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 الَّتِی کُنَّا فِیها وَالْعِیرَ الَّتِی أَقْبَلْنا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أهل القریة وأهل العیر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مَدْیَنَ أَخاهُمْ 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وإلی أهل مدین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ثاوِیاً فِی أَهْلِ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 فَجاءَها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النحویون الأهل بعد من وأهلکنا وجاء ، وخالفهم الزمخشری فی الأولین ، لأن القریة تهلک ، ووافقهم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 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لَأَذَقْناکَ ضِعْفَ الْحَیاةِ وَضِعْفَ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ضعف عذاب الحیاة وضعف عذاب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یَرْجُوا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رَبَّهُمْ</w:t>
      </w:r>
      <w:r>
        <w:rPr>
          <w:rFonts w:eastAsia="Amiri" w:cs="Amiri" w:ascii="Amiri" w:hAnsi="Amiri"/>
          <w:color w:val="111111"/>
          <w:sz w:val="28"/>
          <w:szCs w:val="28"/>
          <w:rtl w:val="true"/>
          <w:lang w:bidi="ar-SA"/>
        </w:rPr>
        <w:t xml:space="preserve">) </w:t>
      </w:r>
      <w:bookmarkStart w:id="674" w:name="pg5671_38398"/>
    </w:p>
    <w:p>
      <w:pPr>
        <w:pStyle w:val="BookText"/>
        <w:rPr/>
      </w:pPr>
      <w:bookmarkEnd w:id="674"/>
      <w:r>
        <w:rPr>
          <w:rFonts w:ascii="Amiri" w:hAnsi="Amiri" w:eastAsia="Amiri" w:cs="Amiri"/>
          <w:color w:val="111111"/>
          <w:sz w:val="28"/>
          <w:sz w:val="28"/>
          <w:szCs w:val="28"/>
          <w:rtl w:val="true"/>
          <w:lang w:bidi="ar-SA"/>
        </w:rPr>
        <w:t xml:space="preserve">أی عذابه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وَیَرْجُونَ رَحْمَتَهُ وَیَخافُونَ عَذابَهُ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یُضاهِؤُنَ قَوْلَ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یضاهی قولهم قول الذین کفروا ، وقال الأعشی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تغتمض عیناک لیلة أرمدا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 کما بات السّلیم مسهّدا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فحذف المضاف إلی لیلة والمضاف إلیه لیلة وأقام صفته مقامه ، أی اغتماض لیلة رجل أرمد ، وعکسه نیابة المصدر عن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وقت طلوعها ، فناب المصدر عن الزمان ، ولیس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مقدم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للزمخشری ، بل المقدم اسم لزمن القدوم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احتاج الکلام إلی حذف مضاف یمکن تقدیره مع أول الجزءین ومع ثانیهما فتقدیره مع الثانی أولی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الْبِرَّ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حجّ أشهر ، والبر برّ من آمن ، أولی من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 أشهر ، وذا البر من آمن ، لأنک فی الأول قدرت عند الحاجة إلی التقدیر ، ولأن الحذف من آخر الجملة أولی</w:t>
      </w:r>
      <w:r>
        <w:rPr>
          <w:rFonts w:eastAsia="IRNazanin" w:cs="IRNazanin"/>
          <w:color w:val="111111"/>
          <w:sz w:val="28"/>
          <w:szCs w:val="28"/>
          <w:rtl w:val="true"/>
          <w:lang w:bidi="fa-IR"/>
        </w:rPr>
        <w:t>.</w:t>
      </w:r>
    </w:p>
    <w:p>
      <w:pPr>
        <w:pStyle w:val="Heading5"/>
        <w:numPr>
          <w:ilvl w:val="4"/>
          <w:numId w:val="1"/>
        </w:numPr>
        <w:rPr/>
      </w:pPr>
      <w:bookmarkStart w:id="675" w:name="__RefHeading___Toc3509909_581953129"/>
      <w:bookmarkStart w:id="676" w:name="_Toc242"/>
      <w:bookmarkEnd w:id="675"/>
      <w:r>
        <w:rPr>
          <w:rtl w:val="true"/>
        </w:rPr>
        <w:t>حذف المضاف إلیه</w:t>
      </w:r>
      <w:bookmarkEnd w:id="676"/>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یکثر فی یاء المتکلم مضافا إلیها المنادی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الغایات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قبل الغلب ومن بعده ، وفی أیّ وکلّ وبعض وغیر بعد لیس ، وربما جاء فی غیرهن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ضم ولم ینون ، أی فلا خوف شیء علیهم ، وسمع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فیحتمل ذلک ، أی سلام الله ، أو إضمار أل</w:t>
      </w:r>
      <w:r>
        <w:rPr>
          <w:rFonts w:eastAsia="Amiri" w:cs="Amiri" w:ascii="Amiri" w:hAnsi="Amiri"/>
          <w:color w:val="111111"/>
          <w:sz w:val="28"/>
          <w:szCs w:val="28"/>
          <w:rtl w:val="true"/>
          <w:lang w:bidi="ar-SA"/>
        </w:rPr>
        <w:t xml:space="preserve">. </w:t>
      </w:r>
      <w:bookmarkStart w:id="677" w:name="pg5671_38399"/>
    </w:p>
    <w:p>
      <w:pPr>
        <w:pStyle w:val="Heading5"/>
        <w:numPr>
          <w:ilvl w:val="4"/>
          <w:numId w:val="1"/>
        </w:numPr>
        <w:rPr/>
      </w:pPr>
      <w:bookmarkStart w:id="678" w:name="__RefHeading___Toc3509911_581953129"/>
      <w:bookmarkStart w:id="679" w:name="_Toc243"/>
      <w:bookmarkEnd w:id="677"/>
      <w:bookmarkEnd w:id="678"/>
      <w:r>
        <w:rPr>
          <w:rtl w:val="true"/>
        </w:rPr>
        <w:t>حذف اسمین مضافین</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فإن تعظیمها من أفعال ذوی تقوی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 مِنْ أَثَرِ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أثر حافر فرس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یُغْشی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کدوران عین الذی ، وقال رؤبة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فأدرک إرقال العرادة ظلعها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جعلتنی من حزیمة إصبعای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ذا مسافة إصبع</w:t>
      </w:r>
    </w:p>
    <w:p>
      <w:pPr>
        <w:pStyle w:val="Heading5"/>
        <w:numPr>
          <w:ilvl w:val="4"/>
          <w:numId w:val="1"/>
        </w:numPr>
        <w:rPr/>
      </w:pPr>
      <w:bookmarkStart w:id="680" w:name="__RefHeading___Toc3509913_581953129"/>
      <w:bookmarkStart w:id="681" w:name="_Toc244"/>
      <w:bookmarkEnd w:id="680"/>
      <w:r>
        <w:rPr>
          <w:rtl w:val="true"/>
        </w:rPr>
        <w:t>حذف ثلاث متضایفات</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فکان مقدار مسافة قربه مثل قاب قوسین ؛ فحذف ثلاثة من اسم کان ، وواحد من خبرها ، کذا قدره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للقاب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 وما بین مقبض القوس وطرفیها ، وعلی تفسیر الذی فی الآیة بالثانی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القلب ، والتقدیر قابی قوس ، ولو أرید هذا لأغنی عنه ذکر القوس</w:t>
      </w:r>
      <w:r>
        <w:rPr>
          <w:rFonts w:eastAsia="IRNazanin" w:cs="IRNazanin"/>
          <w:color w:val="111111"/>
          <w:sz w:val="28"/>
          <w:szCs w:val="28"/>
          <w:rtl w:val="true"/>
          <w:lang w:bidi="fa-IR"/>
        </w:rPr>
        <w:t>.</w:t>
      </w:r>
    </w:p>
    <w:p>
      <w:pPr>
        <w:pStyle w:val="Heading5"/>
        <w:numPr>
          <w:ilvl w:val="4"/>
          <w:numId w:val="1"/>
        </w:numPr>
        <w:rPr/>
      </w:pPr>
      <w:bookmarkStart w:id="682" w:name="__RefHeading___Toc3509915_581953129"/>
      <w:bookmarkStart w:id="683" w:name="_Toc245"/>
      <w:bookmarkEnd w:id="682"/>
      <w:r>
        <w:rPr>
          <w:rtl w:val="true"/>
        </w:rPr>
        <w:t>حذف الموصول الاسمی</w:t>
      </w:r>
      <w:bookmarkEnd w:id="683"/>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الکوفیون والأخفش إلی إجازته ، وتبعهم ابن مالک ، وشرط فی بعض کتبه کونه معطوفا علی موصول آخر ، ومن حجتهم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بالذی أنزل إلینا وأنزل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حسان </w:t>
      </w:r>
      <w:r>
        <w:rPr>
          <w:rFonts w:eastAsia="IRNazanin" w:cs="IRNazanin"/>
          <w:color w:val="111111"/>
          <w:sz w:val="28"/>
          <w:szCs w:val="28"/>
          <w:rtl w:val="true"/>
          <w:lang w:bidi="fa-IR"/>
        </w:rPr>
        <w:t xml:space="preserve">: </w:t>
      </w:r>
      <w:bookmarkStart w:id="684" w:name="pg5671_38400"/>
    </w:p>
    <w:p>
      <w:pPr>
        <w:pStyle w:val="BookText"/>
        <w:rPr/>
      </w:pPr>
      <w:bookmarkEnd w:id="684"/>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یهجو رسول الله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ویمدحه وینصره سواء؟</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دأبه احتیاط وحزم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وهواه أطاع یستویان</w:t>
      </w:r>
    </w:p>
    <w:p>
      <w:pPr>
        <w:pStyle w:val="BookText"/>
        <w:rPr/>
      </w:pPr>
      <w:r>
        <w:rPr>
          <w:rFonts w:ascii="IRNazanin" w:hAnsi="IRNazanin" w:eastAsia="IRNazanin"/>
          <w:color w:val="111111"/>
          <w:sz w:val="28"/>
          <w:sz w:val="28"/>
          <w:szCs w:val="28"/>
          <w:rtl w:val="true"/>
          <w:lang w:bidi="fa-IR"/>
        </w:rPr>
        <w:t>أی والذی أنزل ، ومن یمدحه ، والذی أطاع هواه</w:t>
      </w:r>
      <w:r>
        <w:rPr>
          <w:rFonts w:eastAsia="IRNazanin" w:cs="IRNazanin"/>
          <w:color w:val="111111"/>
          <w:sz w:val="28"/>
          <w:szCs w:val="28"/>
          <w:rtl w:val="true"/>
          <w:lang w:bidi="fa-IR"/>
        </w:rPr>
        <w:t>.</w:t>
      </w:r>
    </w:p>
    <w:p>
      <w:pPr>
        <w:pStyle w:val="Heading5"/>
        <w:numPr>
          <w:ilvl w:val="4"/>
          <w:numId w:val="1"/>
        </w:numPr>
        <w:rPr/>
      </w:pPr>
      <w:bookmarkStart w:id="685" w:name="__RefHeading___Toc3509917_581953129"/>
      <w:bookmarkStart w:id="686" w:name="_Toc246"/>
      <w:bookmarkEnd w:id="685"/>
      <w:r>
        <w:rPr>
          <w:rtl w:val="true"/>
        </w:rPr>
        <w:t>حذف الصّلة</w:t>
      </w:r>
      <w:bookmarkEnd w:id="686"/>
    </w:p>
    <w:p>
      <w:pPr>
        <w:pStyle w:val="BookText"/>
        <w:rPr/>
      </w:pPr>
      <w:r>
        <w:rPr>
          <w:rFonts w:ascii="IRNazanin" w:hAnsi="IRNazanin" w:eastAsia="IRNazanin"/>
          <w:color w:val="111111"/>
          <w:sz w:val="28"/>
          <w:sz w:val="28"/>
          <w:szCs w:val="28"/>
          <w:rtl w:val="true"/>
          <w:lang w:bidi="fa-IR"/>
        </w:rPr>
        <w:t xml:space="preserve">یجوز قلیلا لدلالة صلة أخری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الّذی واللّات عدنک إحنة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 فلا یغررک کید العوائد</w:t>
      </w:r>
    </w:p>
    <w:p>
      <w:pPr>
        <w:pStyle w:val="BookText"/>
        <w:rPr/>
      </w:pPr>
      <w:r>
        <w:rPr>
          <w:rFonts w:ascii="IRNazanin" w:hAnsi="IRNazanin" w:eastAsia="IRNazanin"/>
          <w:color w:val="111111"/>
          <w:sz w:val="28"/>
          <w:sz w:val="28"/>
          <w:szCs w:val="28"/>
          <w:rtl w:val="true"/>
          <w:lang w:bidi="fa-IR"/>
        </w:rPr>
        <w:t xml:space="preserve">أی الذی عادک ، أو دلالة غیرها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الأولی فاجمع جمو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 ثمّ وجّههم إلینا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نحن الأولی عرفوا بالشجاعة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اللّتیّا واللّتیّا والّتی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علتها أنفس تردّت</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مع اللّتیّا فیهما نظیر الجملة الشرطیة المذکورة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اللتیا دقّت واللّتیّا دقت ؛ لأن التصغیر یقتضی ذلک ، وصلة الثالثة الجملة الشرطیة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مع اللتیا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 لا دقت ، وإنه تصغیر تعظیم کقوله </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أناس سوف تدخل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دویهیة تصفرّ منها الأنامل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687" w:name="pg5671_38401"/>
    </w:p>
    <w:p>
      <w:pPr>
        <w:pStyle w:val="Heading5"/>
        <w:numPr>
          <w:ilvl w:val="4"/>
          <w:numId w:val="1"/>
        </w:numPr>
        <w:rPr/>
      </w:pPr>
      <w:bookmarkStart w:id="688" w:name="__RefHeading___Toc3509919_581953129"/>
      <w:bookmarkStart w:id="689" w:name="_Toc247"/>
      <w:bookmarkEnd w:id="687"/>
      <w:bookmarkEnd w:id="688"/>
      <w:r>
        <w:rPr>
          <w:rtl w:val="true"/>
        </w:rPr>
        <w:t>حذف الموصوف</w:t>
      </w:r>
      <w:bookmarkEnd w:id="689"/>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قاصِراتُ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حور قاصرات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وَأَلَنَّا لَهُ الْحَدِیدَ ، أَنِ اعْمَلْ 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دروعا سابغات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وَلْیَبْکُوا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ضحکا قلیلا وبکاء کثیرا ، کذا قیل ، وفیه بحث سیأتی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دین الملة القیمة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وَلَدارُ الْآخِرَةِ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ولدار الساعة الآخرة ، قاله المبرد ، وقال ابن الشجری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الحیاة الآخرة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حب النبت الحصید ، وقال سحیم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جلا وطلّاع الثّنایا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أضع العمامة تعرفونی</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أنا ابن رجل جلا الأمور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علم محکی علی أنه منقول من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جملة ، لا من قولک جلا زید ، ونظیره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أخوالی بنی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علینا لهم فدید</w:t>
      </w:r>
    </w:p>
    <w:p>
      <w:pPr>
        <w:pStyle w:val="BookText"/>
        <w:rPr/>
      </w:pPr>
      <w:r>
        <w:rPr>
          <w:rFonts w:ascii="IRNazanin" w:hAnsi="IRNazanin" w:eastAsia="IRNazanin"/>
          <w:color w:val="111111"/>
          <w:sz w:val="28"/>
          <w:sz w:val="28"/>
          <w:szCs w:val="28"/>
          <w:rtl w:val="true"/>
          <w:lang w:bidi="fa-IR"/>
        </w:rPr>
        <w:t xml:space="preserve">فیزید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من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قولک یزید المال ، وإلا لأعرب غیر منصرف ، فکان یفتح ؛ لأنه مضاف إلیه</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المقدر مع الجملة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ظعن ومنّا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فأصحابنا یقدرون موصوفا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فریق ، والکوفیون یقدرون موصولا ، أی الذی أو من ، وما قدرناه أقیس ؛ لأن اتصال الموصول بصلته أشدّ من اتصال الموصوف بصفته لتلازمهما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منهما مات حتّی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نقدره بأحد ، ویقدرونه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الْکِتابِ إِلَّا لَیُؤْمِنَنَّ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إنسان ، أو </w:t>
      </w:r>
      <w:bookmarkStart w:id="690" w:name="pg5671_38402"/>
    </w:p>
    <w:p>
      <w:pPr>
        <w:pStyle w:val="BookText"/>
        <w:rPr/>
      </w:pPr>
      <w:bookmarkEnd w:id="690"/>
      <w:r>
        <w:rPr>
          <w:rFonts w:ascii="Amiri" w:hAnsi="Amiri" w:eastAsia="Amiri" w:cs="Amiri"/>
          <w:color w:val="111111"/>
          <w:sz w:val="28"/>
          <w:sz w:val="28"/>
          <w:szCs w:val="28"/>
          <w:rtl w:val="true"/>
          <w:lang w:bidi="ar-SA"/>
        </w:rPr>
        <w:t xml:space="preserve">إلا من ، وحکی الفراء عن بعض قدمائهم أن الجملة القسمیة لا تکون صلة ، وردّه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لَمَنْ لَیُبَطِّئَنَّ</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3509921_581953129"/>
      <w:bookmarkStart w:id="692" w:name="_Toc248"/>
      <w:bookmarkEnd w:id="691"/>
      <w:r>
        <w:rPr>
          <w:rtl w:val="true"/>
        </w:rPr>
        <w:t>حذف الصفة</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کُلَّ سَفِینَةٍ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صالحة ، بدلیل أنه قریء کذلک ، وأن تعبیبها لا یخرجها عن کونها سفینة ؛ فلا فائدة فیه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سلطت علیه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 مِنْ شَیْءٍ أَتَتْ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الواضح ، وإلا لکان مفهومه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نُرِیهِمْ مِنْ آیَةٍ إِلَّا هِیَ أَکْبَرُ 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کنت فی الحرب ذا تدرإ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أعط شیئا ولم أمنع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لعیشنا هذا مهاه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دارنا هاتا بدار</w:t>
      </w:r>
    </w:p>
    <w:p>
      <w:pPr>
        <w:pStyle w:val="BookText"/>
        <w:rPr/>
      </w:pPr>
      <w:r>
        <w:rPr>
          <w:rFonts w:ascii="Amiri" w:hAnsi="Amiri" w:eastAsia="Amiri" w:cs="Amiri"/>
          <w:color w:val="111111"/>
          <w:sz w:val="28"/>
          <w:sz w:val="28"/>
          <w:szCs w:val="28"/>
          <w:rtl w:val="true"/>
          <w:lang w:bidi="ar-SA"/>
        </w:rPr>
        <w:t xml:space="preserve">أی من أختها السابقة ، وبدار طائلة ، ولم أعط شیئا طائلا ؛ دفعا للتناقض 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لَسْتُمْ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ضعیفا</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3509923_581953129"/>
      <w:bookmarkStart w:id="694" w:name="_Toc249"/>
      <w:bookmarkEnd w:id="693"/>
      <w:r>
        <w:rPr>
          <w:rtl w:val="true"/>
        </w:rPr>
        <w:t>حذف المعطوف</w:t>
      </w:r>
      <w:bookmarkEnd w:id="694"/>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ویجب أن یتبعه العاطف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ومن أنفق من بعده ، دلیل التقدیر أن الاستواء إنما یکون </w:t>
      </w:r>
    </w:p>
    <w:p>
      <w:pPr>
        <w:pStyle w:val="BookText"/>
        <w:rPr/>
      </w:pPr>
      <w:r>
        <w:rPr>
          <w:rFonts w:ascii="Amiri" w:hAnsi="Amiri" w:eastAsia="Amiri" w:cs="Amiri"/>
          <w:color w:val="111111"/>
          <w:sz w:val="28"/>
          <w:sz w:val="28"/>
          <w:szCs w:val="28"/>
          <w:rtl w:val="true"/>
          <w:lang w:bidi="ar-SA"/>
        </w:rPr>
        <w:t xml:space="preserve">بین شیئین ودلیل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أَعْظَمُ دَرَجَةً مِنَ الَّذِینَ أَنْفَقُوا مِنْ بَعْدُ وَقاتَلُوا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بَیْنَ أَحَدٍ مِنْ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وَلَمْ یُفَرِّقُوا بَیْنَ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بین أحد وأحد منهم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فیهما لیس بمعنی واحد 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الموضوع للعموم ، وهمزته أصلیة لا مبدلة من الواو ؛ فلا تقدیر ، وردّ بأنه یقتضی حینئذ أن المعرّض بهم وهم الکافرون فرّقوا بین کل الرسل ، وإنما فرقوا بین محمد علیه الصلاة والسّلام وبین غیره فی النبوة ، وفی لزوم هذا نظر ، والذی یظهر لی وجه التقدیر ، وأن المقدر بین أحد وبین الله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وَیُرِیدُونَ أَنْ یُفَرِّقُوا بَیْنَ 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 تَقِیکُمُ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والبرد ، وقد یکون اکتفی عن هذا بقوله سبحانه وتعالی فی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فِیها دِفْءٌ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وما تحرک ، وإذا فسر سکن باستقرّ لم یحتج إلی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فإن أحصرتم فحللتم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فحلق ففدیة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إیمانها وکسبها ، والآیة من اللفّ والنشر وبهذا التقدیر تندفع شبهة المعتزلة کالزمخشری وغیره ؛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الله تعالی بین عدم الإیمان وبین الإیمان الذی لم یقترن بالعمل الصالح فی عدم الانتفاع به ، وهذا التأویل ذکره ابن عطیة وابن الحاجب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القلیل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ومعطوفها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دعانی إلیها القلب إنّی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أدری أرشد طلابها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أم غی ، وقد مرّ البحث فیه</w:t>
      </w:r>
      <w:r>
        <w:rPr>
          <w:rFonts w:eastAsia="IRNazanin" w:cs="IRNazanin"/>
          <w:color w:val="111111"/>
          <w:sz w:val="28"/>
          <w:szCs w:val="28"/>
          <w:rtl w:val="true"/>
          <w:lang w:bidi="fa-IR"/>
        </w:rPr>
        <w:t xml:space="preserve">. </w:t>
      </w:r>
      <w:bookmarkStart w:id="695" w:name="pg5671_38404"/>
    </w:p>
    <w:p>
      <w:pPr>
        <w:pStyle w:val="Heading5"/>
        <w:numPr>
          <w:ilvl w:val="4"/>
          <w:numId w:val="1"/>
        </w:numPr>
        <w:rPr/>
      </w:pPr>
      <w:bookmarkStart w:id="696" w:name="__RefHeading___Toc3509925_581953129"/>
      <w:bookmarkStart w:id="697" w:name="_Toc250"/>
      <w:bookmarkEnd w:id="695"/>
      <w:bookmarkEnd w:id="696"/>
      <w:r>
        <w:rPr>
          <w:rtl w:val="true"/>
        </w:rPr>
        <w:t>حذف المعطوف علیه</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الْحَجَرَ 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فضرب فانفجرت ، وزعم ابن عصفور أن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فاء فضرب ، وأن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 لیکون علی المحذوف دلیل ببقاء بعضه ، ولیس بشیء ؛ لأن لفظ الفاءین واحد ، فکیف یحصل الدلیل؟ وجوّز الزمخشری ومن تبعه أن تکون فاء الجواب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ضربت فقد انفجرت ، ویردّه أن ذلک یقتضی تقدم الانفجار علی الضرب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فقد حکمنا بترتّب الانفجار علی ضربک ، 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 متصلة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الجنة حفّت بالمکاره أم حسبتم</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3509927_581953129"/>
      <w:bookmarkStart w:id="699" w:name="_Toc251"/>
      <w:bookmarkEnd w:id="698"/>
      <w:r>
        <w:rPr>
          <w:rtl w:val="true"/>
        </w:rPr>
        <w:t>حذف المبدل منه</w:t>
      </w:r>
      <w:bookmarkEnd w:id="699"/>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لِما تَصِفُ أَلْسِنَتُکُمُ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أَرْسَلْنا فِیکُمْ رَسُولاً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الکذب بدل من مفعول تصف المحذوف ، أی لما تصفه ، 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اسمیّ ، ویردّه أن فیه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الواحد من أولی العلم ، والظاهر أن ما کافة ، وأظهر منه أنها مصدریة ؛ لإبقاء الکاف حینئذ علی عمل الجر ، 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مفعول إما لتقولوا والجملتان بعده بدل منه ، أی لا تقولوا الکذب لما تصفه ألسنتکم من البهائم بالحل أو الحرمة ، وإما لمحذوف ، أی فتقولون الکذب ، وإما لتصف علی أن ما مصدریة والجملتان محکیتا القول ، </w:t>
      </w:r>
      <w:bookmarkStart w:id="700" w:name="pg5671_38405"/>
    </w:p>
    <w:p>
      <w:pPr>
        <w:pStyle w:val="BookText"/>
        <w:rPr/>
      </w:pPr>
      <w:bookmarkEnd w:id="700"/>
      <w:r>
        <w:rPr>
          <w:rFonts w:ascii="IRNazanin" w:hAnsi="IRNazanin" w:eastAsia="IRNazanin"/>
          <w:color w:val="111111"/>
          <w:sz w:val="28"/>
          <w:sz w:val="28"/>
          <w:szCs w:val="28"/>
          <w:rtl w:val="true"/>
          <w:lang w:bidi="fa-IR"/>
        </w:rPr>
        <w:t xml:space="preserve">أی لا تحللوا وتحرموا لمجرد قول تنطق به ألسنتکم ، وقریء بالجر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اسم ، وبالرفع وضم الکاف والذال جمعا لکذوب صفة للفاعل ، وقد مر أنه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اسم الله تعالی بدل من ضمیر الخبر المحذوف</w:t>
      </w:r>
      <w:r>
        <w:rPr>
          <w:rFonts w:eastAsia="IRNazanin" w:cs="IRNazanin"/>
          <w:color w:val="111111"/>
          <w:sz w:val="28"/>
          <w:szCs w:val="28"/>
          <w:rtl w:val="true"/>
          <w:lang w:bidi="fa-IR"/>
        </w:rPr>
        <w:t>.</w:t>
      </w:r>
    </w:p>
    <w:p>
      <w:pPr>
        <w:pStyle w:val="Heading5"/>
        <w:numPr>
          <w:ilvl w:val="4"/>
          <w:numId w:val="1"/>
        </w:numPr>
        <w:rPr/>
      </w:pPr>
      <w:bookmarkStart w:id="701" w:name="__RefHeading___Toc3509929_581953129"/>
      <w:bookmarkStart w:id="702" w:name="_Toc252"/>
      <w:bookmarkEnd w:id="701"/>
      <w:r>
        <w:rPr>
          <w:rtl w:val="true"/>
        </w:rPr>
        <w:t>حذف المؤکده بقاء توکیده</w:t>
      </w:r>
      <w:bookmarkEnd w:id="702"/>
    </w:p>
    <w:p>
      <w:pPr>
        <w:pStyle w:val="BookText"/>
        <w:rPr/>
      </w:pPr>
      <w:r>
        <w:rPr>
          <w:rFonts w:ascii="IRNazanin" w:hAnsi="IRNazanin" w:eastAsia="IRNazanin"/>
          <w:color w:val="111111"/>
          <w:sz w:val="28"/>
          <w:sz w:val="28"/>
          <w:szCs w:val="28"/>
          <w:rtl w:val="true"/>
          <w:lang w:bidi="fa-IR"/>
        </w:rPr>
        <w:t xml:space="preserve">قد مرّ أن سیبویه والخلیل أجازاه ، أن أبا الحسن ومن تبعه منعوه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3509931_581953129"/>
      <w:bookmarkStart w:id="704" w:name="_Toc253"/>
      <w:bookmarkEnd w:id="703"/>
      <w:r>
        <w:rPr>
          <w:rtl w:val="true"/>
        </w:rPr>
        <w:t>حذف المبتدأ</w:t>
      </w:r>
      <w:bookmarkEnd w:id="704"/>
    </w:p>
    <w:p>
      <w:pPr>
        <w:pStyle w:val="BookText"/>
        <w:rPr/>
      </w:pPr>
      <w:r>
        <w:rPr>
          <w:rFonts w:ascii="Amiri" w:hAnsi="Amiri" w:eastAsia="Amiri" w:cs="Amiri"/>
          <w:color w:val="111111"/>
          <w:sz w:val="28"/>
          <w:sz w:val="28"/>
          <w:szCs w:val="28"/>
          <w:rtl w:val="true"/>
          <w:lang w:bidi="ar-SA"/>
        </w:rPr>
        <w:t xml:space="preserve">یکثر ذلک فی جواب الاستفهام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الْحُطَمَةُ؟ نارُ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هی نار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هِیَهْ؟ نارٌ حامِیَةٌ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أَصْحابُ الْیَمِینِ؟ فِی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بشر من ذلکم؟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فاء الجواب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 وَمَنْ أَساءَ فَعَلَیْها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فعمله لنفسه وإساءته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تُخالِطُوهُمْ فَإِخْوانُکُمْ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فهم إخوانکم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یُصِبْها وابِلٌ فَطَلٌّ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مَسَّهُ الشَّرُّ فَیَؤُسٌ قَنُوطٌ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یَکُونا رَجُلَیْنِ فَرَجُلٌ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فالشاهد ، وقرأ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فعبادک</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أَساطِیرُ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قالُوا ساحِرٌ أَوْ </w:t>
      </w:r>
      <w:bookmarkStart w:id="705" w:name="pg5671_38406"/>
    </w:p>
    <w:p>
      <w:pPr>
        <w:pStyle w:val="BookText"/>
        <w:rPr/>
      </w:pPr>
      <w:bookmarkEnd w:id="705"/>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الخبر صفة له فی المعنی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فی غیر ذلک أیضا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یَغُرَّنَّکَ تَقَلُّبُ الَّذِینَ کَفَرُوا فِی الْبِلادِ مَتاعٌ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یَلْبَثُوا إِلَّا ساعَةً مِنْ نَهارٍ ،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هذا بلاغ ، وقد صرح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هذه سورة ، ومثله قول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وسیبویه یصرح به</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3509933_581953129"/>
      <w:bookmarkStart w:id="707" w:name="_Toc254"/>
      <w:bookmarkEnd w:id="706"/>
      <w:r>
        <w:rPr>
          <w:rtl w:val="true"/>
        </w:rPr>
        <w:t>حذف الخبر</w:t>
      </w:r>
      <w:bookmarkEnd w:id="707"/>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الَّذِینَ أُوتُوا الْکِتابَ حِلٌّ لَکُمْ وَطَعامُکُمْ حِلٌّ لَهُمْ ، وَالْمُحْصَناتُ مِنَ الْمُؤْمِناتِ وَالْمُحْصَناتُ مِنَ الَّذِینَ أُوتُوا الْکِتابَ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أُکُلُها دائِمٌ ، وَظِلُّها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دائم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أَعْلَمُ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إلی دعوی الحذف کما قیل ؛ لصحة کون اعلم خیرا عنهما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ومالک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فمشکل لأنه إن عطف علی أنت لزم کون أعلم خبرا عنهما ، أو علی أعلم لزم کونه شریکه فی الخبریة ، أو علی ضمیر أعلم لزم أیضا نسبة العلم إلیه والعطف علی الضمیر المرفوع المتصل من غیر توکید ولا فصل ، وإعمال أفعل فی الظاهر ، وإن قدر مبتدأ حذف خبره لزم کون المحذوف أعلم ، والوجه فیه أن الأصل بمالک ، ثم أنیبت الواو مناب الباء قصدا للتشاکل اللفظی ، لا للاشتراک المعنوی ، کما قصد بالعطف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خفض علی القول بأن الخفض للجوار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 </w:t>
      </w:r>
      <w:bookmarkStart w:id="708" w:name="pg5671_38407"/>
    </w:p>
    <w:p>
      <w:pPr>
        <w:pStyle w:val="BookText"/>
        <w:rPr/>
      </w:pPr>
      <w:bookmarkEnd w:id="708"/>
      <w:r>
        <w:rPr>
          <w:rFonts w:ascii="IRNazanin" w:hAnsi="IRNazanin" w:eastAsia="IRNazanin"/>
          <w:color w:val="111111"/>
          <w:sz w:val="28"/>
          <w:sz w:val="28"/>
          <w:szCs w:val="28"/>
          <w:rtl w:val="true"/>
          <w:lang w:bidi="fa-IR"/>
        </w:rPr>
        <w:t>الشّاة شاة ودرهما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شاة بدرهم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مجزیّون بأعمالهم ، إن خیر فخیر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فی عملهم خیر ، فحذفت کان وخبرها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لهفی علیک للهفة من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یبغی جوارک حین لیس مجیر</w:t>
      </w:r>
    </w:p>
    <w:p>
      <w:pPr>
        <w:pStyle w:val="BookText"/>
        <w:rPr/>
      </w:pPr>
      <w:r>
        <w:rPr>
          <w:rFonts w:ascii="IRNazanin" w:hAnsi="IRNazanin" w:eastAsia="IRNazanin"/>
          <w:color w:val="111111"/>
          <w:sz w:val="28"/>
          <w:sz w:val="28"/>
          <w:szCs w:val="28"/>
          <w:rtl w:val="true"/>
          <w:lang w:bidi="fa-IR"/>
        </w:rPr>
        <w:t xml:space="preserve">أی لیس له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تأتّی أصاب أو کاد ، ومن استعجل أخطأ أو 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مالا وإنّ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محلا وإنّ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فی السّفر إذ مضوا مهلا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إن لنا حلولا فی الدنیا وإلا لنا ارتحالا عنها ، وقد مر البحث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وَیَصُدُّونَ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بِالذِّکْرِ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مستوفی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لهم ، وقال الحماسی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صدّ عن نیرانها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ابن قیس لا براح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کثر حذف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یذکر ، 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سیروا إنّ لیلی لعلّها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 دون لیلی مائل القرن أعضب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أی لعلها قریبة</w:t>
      </w:r>
      <w:r>
        <w:rPr>
          <w:rFonts w:eastAsia="IRNazanin" w:cs="IRNazanin"/>
          <w:color w:val="111111"/>
          <w:sz w:val="28"/>
          <w:szCs w:val="28"/>
          <w:rtl w:val="true"/>
          <w:lang w:bidi="fa-IR"/>
        </w:rPr>
        <w:t>.</w:t>
      </w:r>
    </w:p>
    <w:p>
      <w:pPr>
        <w:pStyle w:val="Heading5"/>
        <w:numPr>
          <w:ilvl w:val="4"/>
          <w:numId w:val="1"/>
        </w:numPr>
        <w:rPr/>
      </w:pPr>
      <w:bookmarkStart w:id="709" w:name="__RefHeading___Toc3509935_581953129"/>
      <w:bookmarkStart w:id="710" w:name="_Toc255"/>
      <w:bookmarkEnd w:id="709"/>
      <w:r>
        <w:rPr>
          <w:rtl w:val="true"/>
        </w:rPr>
        <w:t>ما یحتمل النوعین</w:t>
      </w:r>
      <w:bookmarkEnd w:id="710"/>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یکثر بعد الفاء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أَیَّامٍ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w:t>
      </w:r>
      <w:bookmarkStart w:id="711" w:name="pg5671_38408"/>
    </w:p>
    <w:p>
      <w:pPr>
        <w:pStyle w:val="BookText"/>
        <w:rPr/>
      </w:pPr>
      <w:bookmarkEnd w:id="711"/>
      <w:r>
        <w:rPr>
          <w:rFonts w:ascii="Amiri" w:hAnsi="Amiri" w:eastAsia="Amiri" w:cs="Amiri"/>
          <w:color w:val="111111"/>
          <w:sz w:val="28"/>
          <w:sz w:val="28"/>
          <w:szCs w:val="28"/>
          <w:rtl w:val="true"/>
          <w:lang w:bidi="ar-SA"/>
        </w:rPr>
        <w:t>اسْتَیْسَرَ مِنَ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فالواجب کذا ، أو فعلیه کذا ، أو فعلیکم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ویأتی فی غیره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أمری ، أو أمثل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أمرنا أو أمثل ، ویدل للأول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 الله ، أمرک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قد کلفت ما لم 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تجویز ابن عصفور الوجهین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لأفعلنّ ، وأیمن 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جزم بأن ذلک من حذف الخبر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جزم بأنه إذا جعل علی الحذف کان من حذف المبتدأ</w:t>
      </w:r>
      <w:r>
        <w:rPr>
          <w:rFonts w:eastAsia="IRNazanin" w:cs="IRNazanin"/>
          <w:color w:val="111111"/>
          <w:sz w:val="28"/>
          <w:szCs w:val="28"/>
          <w:rtl w:val="true"/>
          <w:lang w:bidi="fa-IR"/>
        </w:rPr>
        <w:t>.</w:t>
      </w:r>
    </w:p>
    <w:p>
      <w:pPr>
        <w:pStyle w:val="Heading5"/>
        <w:numPr>
          <w:ilvl w:val="4"/>
          <w:numId w:val="1"/>
        </w:numPr>
        <w:rPr/>
      </w:pPr>
      <w:bookmarkStart w:id="712" w:name="__RefHeading___Toc3509937_581953129"/>
      <w:bookmarkStart w:id="713" w:name="_Toc256"/>
      <w:bookmarkEnd w:id="712"/>
      <w:r>
        <w:rPr>
          <w:rtl w:val="true"/>
        </w:rPr>
        <w:t>حذف الفعل وحده أو مع مضمر مرفوع أو منصوب أو معهما</w:t>
      </w:r>
      <w:bookmarkEnd w:id="713"/>
    </w:p>
    <w:p>
      <w:pPr>
        <w:pStyle w:val="BookText"/>
        <w:rPr/>
      </w:pPr>
      <w:r>
        <w:rPr>
          <w:rFonts w:ascii="Amiri" w:hAnsi="Amiri" w:eastAsia="Amiri" w:cs="Amiri"/>
          <w:color w:val="111111"/>
          <w:sz w:val="28"/>
          <w:sz w:val="28"/>
          <w:szCs w:val="28"/>
          <w:rtl w:val="true"/>
          <w:lang w:bidi="ar-SA"/>
        </w:rPr>
        <w:t xml:space="preserve">یطّرد حذفه مفسّرا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تملکون تملکون ، فلما حذف الفعل انفصل الضمیر ، قاله الزمخشری وأبو البقاء وأهل البیان ، وعن البصریین أنه 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زید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الشعر أو الندور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ذات سوار لطّمتنی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لو کنتم ، فحذفت کان دون اسمها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کنتم أنتم ، فحذفا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ولو خاتما من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 التوکید</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ویکثر فی جواب الاستفهام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لیقولن خلقهن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ما ذا أنزل ربکم قالوا خیرا</w:t>
      </w:r>
      <w:r>
        <w:rPr>
          <w:rFonts w:eastAsia="IRNazanin" w:cs="IRNazanin"/>
          <w:color w:val="111111"/>
          <w:sz w:val="28"/>
          <w:szCs w:val="28"/>
          <w:rtl w:val="true"/>
          <w:lang w:bidi="fa-IR"/>
        </w:rPr>
        <w:t xml:space="preserve">). </w:t>
      </w:r>
      <w:bookmarkStart w:id="714" w:name="pg5671_38409"/>
    </w:p>
    <w:p>
      <w:pPr>
        <w:pStyle w:val="BookText"/>
        <w:rPr/>
      </w:pPr>
      <w:bookmarkEnd w:id="714"/>
      <w:r>
        <w:rPr>
          <w:rFonts w:ascii="Amiri" w:hAnsi="Amiri" w:eastAsia="Amiri" w:cs="Amiri"/>
          <w:color w:val="111111"/>
          <w:sz w:val="28"/>
          <w:sz w:val="28"/>
          <w:szCs w:val="28"/>
          <w:rtl w:val="true"/>
          <w:lang w:bidi="ar-SA"/>
        </w:rPr>
        <w:t xml:space="preserve">وأکثر من ذلک کله حذف القول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یَدْخُلُونَ عَلَیْهِمْ مِنْ کُلِّ بابٍ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القول من حدیث البحر قل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ویأتی حذف الفعل فی غیر 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خَیْراً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وأتوا خیرا ،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یکن الانتهاء خیرا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جملة واحدة ، وخیرا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لمصدر محذوف ، أی انتهاءا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تَبَوَّؤُا الدَّارَ وَالْإِیمانَ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واعتقدوا الإیمان من قبل هجرتهم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علفتها تبنا وماءا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شتت همّالة عیناها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وسقیتها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حذف ، بل ضمن علفتها معنی أنلتها وأعطیتها وألزموا صحة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ماءا باردا وتبنا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فالتزموه محتجّین بقول طرفة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أعمرو بن هند ما تری رأی صرمة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سبب ترعی به الماء والشّجر</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أهل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أمدح ، وفی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أذم ، ونظائره کثیرة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 کنت منطلقا انطلقت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أکلّمه ما أنّ حراء مکانه ، وما أنّ فی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ثبت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فأنّ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بمعنی عرض ، وأصله عنّ</w:t>
      </w:r>
      <w:r>
        <w:rPr>
          <w:rFonts w:eastAsia="IRNazanin" w:cs="IRNazanin"/>
          <w:color w:val="111111"/>
          <w:sz w:val="28"/>
          <w:szCs w:val="28"/>
          <w:rtl w:val="true"/>
          <w:lang w:bidi="fa-IR"/>
        </w:rPr>
        <w:t>.</w:t>
      </w:r>
    </w:p>
    <w:p>
      <w:pPr>
        <w:pStyle w:val="Heading5"/>
        <w:numPr>
          <w:ilvl w:val="4"/>
          <w:numId w:val="1"/>
        </w:numPr>
        <w:rPr/>
      </w:pPr>
      <w:bookmarkStart w:id="715" w:name="__RefHeading___Toc3509939_581953129"/>
      <w:bookmarkStart w:id="716" w:name="_Toc257"/>
      <w:bookmarkEnd w:id="715"/>
      <w:r>
        <w:rPr>
          <w:rtl w:val="true"/>
        </w:rPr>
        <w:t>حذف المفعول</w:t>
      </w:r>
      <w:bookmarkEnd w:id="716"/>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یکثر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لَهَداکُمْ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فلو </w:t>
      </w:r>
    </w:p>
    <w:p>
      <w:pPr>
        <w:pStyle w:val="BookText"/>
        <w:rPr/>
      </w:pPr>
      <w:r>
        <w:rPr>
          <w:rFonts w:ascii="Amiri" w:hAnsi="Amiri" w:eastAsia="Amiri" w:cs="Amiri"/>
          <w:color w:val="111111"/>
          <w:sz w:val="28"/>
          <w:sz w:val="28"/>
          <w:szCs w:val="28"/>
          <w:rtl w:val="true"/>
          <w:lang w:bidi="ar-SA"/>
        </w:rPr>
        <w:t xml:space="preserve">شاء هدایتکم ، وبعد نفی العلم ونحوه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 وَلکِنْ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أنهم 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وعائدا علی الموصول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عائد الموصوف دون ذلک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حمی تهامة بعد 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شیء حمیت بمستباح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وعائد المخبر عنه دونهما کقوله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علیّ ذنبا کلّه لم أصنع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فثوب لبست وثوب أجرّ </w:t>
      </w:r>
      <w:r>
        <w:rPr>
          <w:rStyle w:val="FootnoteAnchor"/>
          <w:rtl w:val="true"/>
        </w:rPr>
        <w:footnoteReference w:id="19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فی غیر ذلک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یَسْتَطِعْ فَإِطْعامُ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فمن لم یجد الرقبة ، فمن لم یستطع الصوم</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غریبه حذف المقول وبقاء القول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أَتَقُولُونَ لِلْحَقِّ لَمَّا 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هو سحر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ویکثر حذفه فی الفواصل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حذف مفعولی أعطی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وثانیهما فقط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وأولهما فقط ، </w:t>
      </w:r>
      <w:bookmarkStart w:id="717" w:name="pg5671_38411"/>
    </w:p>
    <w:p>
      <w:pPr>
        <w:pStyle w:val="BookText"/>
        <w:rPr/>
      </w:pPr>
      <w:bookmarkEnd w:id="717"/>
      <w:r>
        <w:rPr>
          <w:rFonts w:ascii="Amiri" w:hAnsi="Amiri" w:eastAsia="Amiri" w:cs="Amiri"/>
          <w:color w:val="111111"/>
          <w:sz w:val="28"/>
          <w:sz w:val="28"/>
          <w:szCs w:val="28"/>
          <w:rtl w:val="true"/>
          <w:lang w:bidi="ar-SA"/>
        </w:rPr>
        <w:t xml:space="preserve">خلافا للسهیلیّ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3509941_581953129"/>
      <w:bookmarkStart w:id="719" w:name="_Toc258"/>
      <w:bookmarkEnd w:id="718"/>
      <w:r>
        <w:rPr>
          <w:rtl w:val="true"/>
        </w:rPr>
        <w:t>حذف الحال</w:t>
      </w:r>
      <w:bookmarkEnd w:id="719"/>
    </w:p>
    <w:p>
      <w:pPr>
        <w:pStyle w:val="BookText"/>
        <w:rPr/>
      </w:pPr>
      <w:r>
        <w:rPr>
          <w:rFonts w:ascii="Amiri" w:hAnsi="Amiri" w:eastAsia="Amiri" w:cs="Amiri"/>
          <w:color w:val="111111"/>
          <w:sz w:val="28"/>
          <w:sz w:val="28"/>
          <w:szCs w:val="28"/>
          <w:rtl w:val="true"/>
          <w:lang w:bidi="ar-SA"/>
        </w:rPr>
        <w:t xml:space="preserve">أکثر ما یرد ذلک إذا کان قولا أغنی عنه المقول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یَدْخُلُونَ عَلَیْهِمْ مِنْ کُلِّ بابٍ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قائلین ذلک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یَرْفَعُ إِبْراهِیمُ الْقَواعِدَ مِنَ الْبَیْتِ وَإِسْماعِیلُ رَبَّنا 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الواو للحال وأن القول المحذوف خبر ، أی وإسماعیل یقول ، کما أن القول حذف خبرا للموصول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مِنْ دُونِهِ أَوْلِیاءَ ما نَعْبُدُهُمْ إِلَّا لِیُقَرِّبُونا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الخبر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یَحْکُمُ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المحذوف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خبرا أول ، أو لا موضع له ؛ لأنه بدل من الصلة ، هذا کله 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للکفار ، والعائد الواو ، فإن کان للمعبودین عیسی والملائکة والأصنام والعائد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اتخذوهم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یَحْکُمُ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حال أو بدل</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3509943_581953129"/>
      <w:bookmarkStart w:id="721" w:name="_Toc259"/>
      <w:bookmarkEnd w:id="720"/>
      <w:r>
        <w:rPr>
          <w:rtl w:val="true"/>
        </w:rPr>
        <w:t>حذف التمییز</w:t>
      </w:r>
      <w:bookmarkEnd w:id="72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کم یوما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یَکُنْ مِنْکُمْ عِشْرُونَ 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شاذ فی باب نعم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یوم الجمعة فیها ونعمت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فبالرخصة أخذ ونعمت رخصة</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3509945_581953129"/>
      <w:bookmarkStart w:id="723" w:name="_Toc260"/>
      <w:bookmarkEnd w:id="722"/>
      <w:r>
        <w:rPr>
          <w:rtl w:val="true"/>
        </w:rPr>
        <w:t>حذف الاستثناء</w:t>
      </w:r>
      <w:bookmarkEnd w:id="723"/>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بعد إلا وغیر المسبوقین بلیس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عشرة لیس إلا ، </w:t>
      </w:r>
      <w:bookmarkStart w:id="724" w:name="pg5671_38412"/>
    </w:p>
    <w:p>
      <w:pPr>
        <w:pStyle w:val="BookText"/>
        <w:rPr/>
      </w:pPr>
      <w:bookmarkEnd w:id="724"/>
      <w:r>
        <w:rPr>
          <w:rFonts w:ascii="IRNazanin" w:hAnsi="IRNazanin" w:eastAsia="IRNazanin"/>
          <w:color w:val="111111"/>
          <w:sz w:val="28"/>
          <w:sz w:val="28"/>
          <w:szCs w:val="28"/>
          <w:rtl w:val="true"/>
          <w:lang w:bidi="fa-IR"/>
        </w:rPr>
        <w:t>أو لیس غیر ، وقد تقدم ، وأجاز بعضهم ذلک بعد لم یکن ، ولیس بمسموع</w:t>
      </w:r>
      <w:r>
        <w:rPr>
          <w:rFonts w:eastAsia="IRNazanin" w:cs="IRNazanin"/>
          <w:color w:val="111111"/>
          <w:sz w:val="28"/>
          <w:szCs w:val="28"/>
          <w:rtl w:val="true"/>
          <w:lang w:bidi="fa-IR"/>
        </w:rPr>
        <w:t>.</w:t>
      </w:r>
    </w:p>
    <w:p>
      <w:pPr>
        <w:pStyle w:val="Heading5"/>
        <w:numPr>
          <w:ilvl w:val="4"/>
          <w:numId w:val="1"/>
        </w:numPr>
        <w:rPr/>
      </w:pPr>
      <w:bookmarkStart w:id="725" w:name="__RefHeading___Toc3509947_581953129"/>
      <w:bookmarkStart w:id="726" w:name="_Toc261"/>
      <w:bookmarkEnd w:id="725"/>
      <w:r>
        <w:rPr>
          <w:rtl w:val="true"/>
        </w:rPr>
        <w:t>حذف حرف العطف</w:t>
      </w:r>
      <w:bookmarkEnd w:id="726"/>
    </w:p>
    <w:p>
      <w:pPr>
        <w:pStyle w:val="BookText"/>
        <w:rPr/>
      </w:pPr>
      <w:r>
        <w:rPr>
          <w:rFonts w:ascii="IRNazanin" w:hAnsi="IRNazanin" w:eastAsia="IRNazanin"/>
          <w:color w:val="111111"/>
          <w:sz w:val="28"/>
          <w:sz w:val="28"/>
          <w:szCs w:val="28"/>
          <w:rtl w:val="true"/>
          <w:lang w:bidi="fa-IR"/>
        </w:rPr>
        <w:t xml:space="preserve">بابه الشعر کقول الحطیئة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 رهطه بالشّام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برمل یبرین جارا شدّ ما اغتربا</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ومنزله برمل یبرین ، کذا قالوا ، ولک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الثانیة صفة ثانیة ، لا معطوفة ، وحکی أبو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خبزا لحما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حذف الواو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بدل الإضراب ، وحکی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درهما درهمین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علی إضمار أو ، ویحتمل البدل المذکور ، وقد خرج علی ذلک آیات ؛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ووجوه ،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الهمزة ، أی وأنّ الدّین ،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وببعده أن فیه فصلا بین المتعاطفین المرفوعین بالمنصوب ، وبین المنصوبین بالمرفوع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أن الأولی وصلتها ، أو من القسط ، أو معمول للحکیم علی أن أصله الحاکم ثم حول للمبالغة ، 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وقلت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الجواب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 مقدر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حالهم إذ ذاک؟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علی إضمار قد ، وأجاز الزمخشری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استئنافا ، أی إذا ما أتوک لتحملهم تولوا ، ثم قدر 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تولوا باکین؟ فقیل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 أَجِدُ ما أَحْمِلُکُمْ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وسط بین الشرط والجزاء</w:t>
      </w:r>
      <w:r>
        <w:rPr>
          <w:rFonts w:eastAsia="Amiri" w:cs="Amiri" w:ascii="Amiri" w:hAnsi="Amiri"/>
          <w:color w:val="111111"/>
          <w:sz w:val="28"/>
          <w:szCs w:val="28"/>
          <w:rtl w:val="true"/>
          <w:lang w:bidi="ar-SA"/>
        </w:rPr>
        <w:t xml:space="preserve">. </w:t>
      </w:r>
      <w:bookmarkStart w:id="727" w:name="pg5671_38413"/>
    </w:p>
    <w:p>
      <w:pPr>
        <w:pStyle w:val="Heading5"/>
        <w:numPr>
          <w:ilvl w:val="4"/>
          <w:numId w:val="1"/>
        </w:numPr>
        <w:rPr/>
      </w:pPr>
      <w:bookmarkStart w:id="728" w:name="__RefHeading___Toc3509949_581953129"/>
      <w:bookmarkStart w:id="729" w:name="_Toc262"/>
      <w:bookmarkEnd w:id="727"/>
      <w:bookmarkEnd w:id="728"/>
      <w:r>
        <w:rPr>
          <w:rtl w:val="true"/>
        </w:rPr>
        <w:t>حذف فاء الجواب</w:t>
      </w:r>
      <w:bookmarkEnd w:id="729"/>
    </w:p>
    <w:p>
      <w:pPr>
        <w:pStyle w:val="BookText"/>
        <w:rPr/>
      </w:pPr>
      <w:r>
        <w:rPr>
          <w:rFonts w:ascii="IRNazanin" w:hAnsi="IRNazanin" w:eastAsia="IRNazanin"/>
          <w:color w:val="111111"/>
          <w:sz w:val="28"/>
          <w:sz w:val="28"/>
          <w:szCs w:val="28"/>
          <w:rtl w:val="true"/>
          <w:lang w:bidi="fa-IR"/>
        </w:rPr>
        <w:t xml:space="preserve">هو مختصّ بالضرورة ،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أن أبا الحسن خرّج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 الْوَصِیَّةُ لِلْوالِدَیْنِ</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509951_581953129"/>
      <w:bookmarkStart w:id="731" w:name="_Toc263"/>
      <w:bookmarkEnd w:id="730"/>
      <w:r>
        <w:rPr>
          <w:rtl w:val="true"/>
        </w:rPr>
        <w:t>حذف واو الحال</w:t>
      </w:r>
      <w:bookmarkEnd w:id="731"/>
    </w:p>
    <w:p>
      <w:pPr>
        <w:pStyle w:val="BookText"/>
        <w:rPr/>
      </w:pPr>
      <w:r>
        <w:rPr>
          <w:rFonts w:ascii="IRNazanin" w:hAnsi="IRNazanin" w:eastAsia="IRNazanin"/>
          <w:color w:val="111111"/>
          <w:sz w:val="28"/>
          <w:sz w:val="28"/>
          <w:szCs w:val="28"/>
          <w:rtl w:val="true"/>
          <w:lang w:bidi="fa-IR"/>
        </w:rPr>
        <w:t xml:space="preserve">تقدم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النّهار الماء غامره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ورفیقه بالغیب لا یدری</w:t>
      </w:r>
      <w:r>
        <w:rPr>
          <w:rFonts w:eastAsia="IRNazanin" w:cs="IRNazanin"/>
          <w:color w:val="111111"/>
          <w:sz w:val="28"/>
          <w:szCs w:val="28"/>
          <w:rtl w:val="true"/>
          <w:lang w:bidi="fa-IR"/>
        </w:rPr>
        <w:t>]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انتصف النهار والحال أن الماء غامر هذا الغائص</w:t>
      </w:r>
      <w:r>
        <w:rPr>
          <w:rFonts w:eastAsia="IRNazanin" w:cs="IRNazanin"/>
          <w:color w:val="111111"/>
          <w:sz w:val="28"/>
          <w:szCs w:val="28"/>
          <w:rtl w:val="true"/>
          <w:lang w:bidi="fa-IR"/>
        </w:rPr>
        <w:t>.</w:t>
      </w:r>
    </w:p>
    <w:p>
      <w:pPr>
        <w:pStyle w:val="Heading5"/>
        <w:numPr>
          <w:ilvl w:val="4"/>
          <w:numId w:val="1"/>
        </w:numPr>
        <w:rPr/>
      </w:pPr>
      <w:bookmarkStart w:id="732" w:name="__RefHeading___Toc3509953_581953129"/>
      <w:bookmarkStart w:id="733" w:name="_Toc264"/>
      <w:bookmarkEnd w:id="732"/>
      <w:r>
        <w:rPr>
          <w:rtl w:val="true"/>
        </w:rPr>
        <w:t>حذف قد</w:t>
      </w:r>
      <w:bookmarkEnd w:id="733"/>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البصریون أن الفعل الماضی الواقع حالا لا بد 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تَأْکُلُوا مِمَّا ذُکِرَ اسْمُ اللهِ عَلَیْهِ وَقَدْ فَصَّلَ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 لَکَ وَاتَّبَعَکَ الْأَرْذَلُونَ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الکوفیون ، واشترطوا ذلک فی الماضی الواقع خبرا لکان کقوله علیه الصلاة والسّلام لبعض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قد صلّیت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34" w:name="pg5671_38414"/>
    </w:p>
    <w:p>
      <w:pPr>
        <w:pStyle w:val="BookText"/>
        <w:rPr/>
      </w:pPr>
      <w:bookmarkEnd w:id="734"/>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حسبنا کلّ بیضاء شحمة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لاقینا جذاما وحمیرا</w:t>
      </w:r>
    </w:p>
    <w:p>
      <w:pPr>
        <w:pStyle w:val="BookText"/>
        <w:rPr/>
      </w:pPr>
      <w:r>
        <w:rPr>
          <w:rFonts w:ascii="Amiri" w:hAnsi="Amiri" w:eastAsia="Amiri" w:cs="Amiri"/>
          <w:color w:val="111111"/>
          <w:sz w:val="28"/>
          <w:sz w:val="28"/>
          <w:szCs w:val="28"/>
          <w:rtl w:val="true"/>
          <w:lang w:bidi="ar-SA"/>
        </w:rPr>
        <w:t>وخالفهم البصریون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إضمار قد ، وقال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الماضی المثبت المجاب به القسم أن یقرن باللام وقد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جواب للقسم علی إضمار اللام وقد جمیعا للطول ،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حلفت لها بالله حلفة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لناموا ، فما إن من حدیث ولا صال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أَرْسَلْنا رِیحاً فَرَأَوْهُ مُصْفَرًّا لَظَلُّوا مِنْ بَعْدِهِ 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قوم أنه من ذلک ، وهو سهو ، لأن ظلّوا مستقبل ، لأنه مرتب علی الشرط وساد مسد جوابه ؛ فلا سبیل فیه إلی قد ؛ إذ المعنی لیظلّنّ ، ولکن النون لا تدخل علی الماضی</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3509955_581953129"/>
      <w:bookmarkStart w:id="736" w:name="_Toc265"/>
      <w:bookmarkEnd w:id="735"/>
      <w:r>
        <w:rPr>
          <w:rtl w:val="true"/>
        </w:rPr>
        <w:t>حذف لا التبرئة</w:t>
      </w:r>
      <w:bookmarkEnd w:id="736"/>
    </w:p>
    <w:p>
      <w:pPr>
        <w:pStyle w:val="BookText"/>
        <w:rPr/>
      </w:pPr>
      <w:r>
        <w:rPr>
          <w:rFonts w:ascii="IRNazanin" w:hAnsi="IRNazanin" w:eastAsia="IRNazanin"/>
          <w:color w:val="111111"/>
          <w:sz w:val="28"/>
          <w:sz w:val="28"/>
          <w:szCs w:val="28"/>
          <w:rtl w:val="true"/>
          <w:lang w:bidi="fa-IR"/>
        </w:rPr>
        <w:t xml:space="preserve">حکی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 وأصله ولا امرأة ، فحذفت لا وبقی البناء للترکیب بحاله</w:t>
      </w:r>
      <w:r>
        <w:rPr>
          <w:rFonts w:eastAsia="IRNazanin" w:cs="IRNazanin"/>
          <w:color w:val="111111"/>
          <w:sz w:val="28"/>
          <w:szCs w:val="28"/>
          <w:rtl w:val="true"/>
          <w:lang w:bidi="fa-IR"/>
        </w:rPr>
        <w:t>.</w:t>
      </w:r>
    </w:p>
    <w:p>
      <w:pPr>
        <w:pStyle w:val="Heading5"/>
        <w:numPr>
          <w:ilvl w:val="4"/>
          <w:numId w:val="1"/>
        </w:numPr>
        <w:rPr/>
      </w:pPr>
      <w:bookmarkStart w:id="737" w:name="__RefHeading___Toc3509957_581953129"/>
      <w:bookmarkStart w:id="738" w:name="_Toc266"/>
      <w:bookmarkEnd w:id="737"/>
      <w:r>
        <w:rPr>
          <w:rtl w:val="true"/>
        </w:rPr>
        <w:t>حذف لا النافیة و غیرها</w:t>
      </w:r>
      <w:bookmarkEnd w:id="738"/>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یطرد ذلک فی جواب القسم إذا کان المنفی مضارعا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تَذْکُرُ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bookmarkStart w:id="739" w:name="pg5671_38415"/>
    </w:p>
    <w:p>
      <w:pPr>
        <w:pStyle w:val="BookText"/>
        <w:rPr/>
      </w:pPr>
      <w:bookmarkEnd w:id="739"/>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الله أبرح قاعدا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قطعوا رأسی لدیک وأوصالی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وبقل مع الماضی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آلیت بین المقا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والرّکن والحجر الأسود</w:t>
      </w:r>
    </w:p>
    <w:p>
      <w:pPr>
        <w:pStyle w:val="BookText"/>
        <w:rPr/>
      </w:pPr>
      <w:r>
        <w:rPr>
          <w:rFonts w:ascii="IRNazanin" w:hAnsi="IRNazanin" w:eastAsia="IRNazanin"/>
          <w:color w:val="111111"/>
          <w:sz w:val="28"/>
          <w:sz w:val="28"/>
          <w:szCs w:val="28"/>
          <w:rtl w:val="true"/>
          <w:lang w:bidi="fa-IR"/>
        </w:rPr>
        <w:t xml:space="preserve">نسیتک مادام عقلی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 به أمد السّرمد</w:t>
      </w:r>
    </w:p>
    <w:p>
      <w:pPr>
        <w:pStyle w:val="BookText"/>
        <w:rPr/>
      </w:pPr>
      <w:r>
        <w:rPr>
          <w:rFonts w:ascii="IRNazanin" w:hAnsi="IRNazanin" w:eastAsia="IRNazanin"/>
          <w:color w:val="111111"/>
          <w:sz w:val="28"/>
          <w:sz w:val="28"/>
          <w:szCs w:val="28"/>
          <w:rtl w:val="true"/>
          <w:lang w:bidi="fa-IR"/>
        </w:rPr>
        <w:t xml:space="preserve">ویسهله تقدم لا علی القسم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والله نادی الحیّ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الدّهر ما دعی الهدیل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بدون القسم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وقولی إذا ما أطلقوا عن بعیرهم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یلاقونه حتّی یؤوب المنخّل</w:t>
      </w:r>
    </w:p>
    <w:p>
      <w:pPr>
        <w:pStyle w:val="BookText"/>
        <w:rPr/>
      </w:pPr>
      <w:r>
        <w:rPr>
          <w:rFonts w:ascii="Amiri" w:hAnsi="Amiri" w:eastAsia="Amiri" w:cs="Amiri"/>
          <w:color w:val="111111"/>
          <w:sz w:val="28"/>
          <w:sz w:val="28"/>
          <w:szCs w:val="28"/>
          <w:rtl w:val="true"/>
          <w:lang w:bidi="ar-SA"/>
        </w:rPr>
        <w:t xml:space="preserve">وقد قیل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لئلا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مضاف ، أی کراهة أن تضلوا</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3509959_581953129"/>
      <w:bookmarkStart w:id="741" w:name="_Toc267"/>
      <w:bookmarkEnd w:id="740"/>
      <w:r>
        <w:rPr>
          <w:rtl w:val="true"/>
        </w:rPr>
        <w:t>حذف ما النافیة</w:t>
      </w:r>
      <w:bookmarkEnd w:id="741"/>
    </w:p>
    <w:p>
      <w:pPr>
        <w:pStyle w:val="BookText"/>
        <w:rPr/>
      </w:pPr>
      <w:r>
        <w:rPr>
          <w:rFonts w:ascii="IRNazanin" w:hAnsi="IRNazanin" w:eastAsia="IRNazanin"/>
          <w:color w:val="111111"/>
          <w:sz w:val="28"/>
          <w:sz w:val="28"/>
          <w:szCs w:val="28"/>
          <w:rtl w:val="true"/>
          <w:lang w:bidi="fa-IR"/>
        </w:rPr>
        <w:t xml:space="preserve">ذکر ابن معطی ذلک فی جواب القسم ، فقال فی ألفیته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أتی الجواب منفیّا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کقولی والسّما ما فعلا</w:t>
      </w:r>
    </w:p>
    <w:p>
      <w:pPr>
        <w:pStyle w:val="BookText"/>
        <w:rPr/>
      </w:pPr>
      <w:r>
        <w:rPr>
          <w:rFonts w:ascii="IRNazanin" w:hAnsi="IRNazanin" w:eastAsia="IRNazanin"/>
          <w:color w:val="111111"/>
          <w:sz w:val="28"/>
          <w:sz w:val="28"/>
          <w:szCs w:val="28"/>
          <w:rtl w:val="true"/>
          <w:lang w:bidi="fa-IR"/>
        </w:rPr>
        <w:t xml:space="preserve">فإنّه یجوز حذف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أمن الإلباس حال الحذف</w:t>
      </w:r>
    </w:p>
    <w:p>
      <w:pPr>
        <w:pStyle w:val="BookText"/>
        <w:rPr/>
      </w:pPr>
      <w:r>
        <w:rPr>
          <w:rFonts w:ascii="IRNazanin" w:hAnsi="IRNazanin" w:eastAsia="IRNazanin"/>
          <w:color w:val="111111"/>
          <w:sz w:val="28"/>
          <w:sz w:val="28"/>
          <w:szCs w:val="28"/>
          <w:rtl w:val="true"/>
          <w:lang w:bidi="fa-IR"/>
        </w:rPr>
        <w:t xml:space="preserve">قال ابن الخباز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فی کتب النحو إلّا حذف لا ، وقال لی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حذف ما ، لأن التصرف فی لا أکثر من التصرف فی ما ، انتهی</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ابن مالک </w:t>
      </w:r>
      <w:r>
        <w:rPr>
          <w:rFonts w:eastAsia="IRNazanin" w:cs="IRNazanin"/>
          <w:color w:val="111111"/>
          <w:sz w:val="28"/>
          <w:szCs w:val="28"/>
          <w:rtl w:val="true"/>
          <w:lang w:bidi="fa-IR"/>
        </w:rPr>
        <w:t xml:space="preserve">: </w:t>
      </w:r>
      <w:bookmarkStart w:id="742" w:name="pg5671_38416"/>
    </w:p>
    <w:p>
      <w:pPr>
        <w:pStyle w:val="BookText"/>
        <w:rPr/>
      </w:pPr>
      <w:bookmarkEnd w:id="742"/>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نلتم وما نیل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بمعتدل وفق ولا متقارب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ما ما نلتم ، ثم فی بعض کتبه قدر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 وفی بعضها قدره ما الموصولة</w:t>
      </w:r>
      <w:r>
        <w:rPr>
          <w:rFonts w:eastAsia="IRNazanin" w:cs="IRNazanin"/>
          <w:color w:val="111111"/>
          <w:sz w:val="28"/>
          <w:szCs w:val="28"/>
          <w:rtl w:val="true"/>
          <w:lang w:bidi="fa-IR"/>
        </w:rPr>
        <w:t>.</w:t>
      </w:r>
    </w:p>
    <w:p>
      <w:pPr>
        <w:pStyle w:val="Heading5"/>
        <w:numPr>
          <w:ilvl w:val="4"/>
          <w:numId w:val="1"/>
        </w:numPr>
        <w:rPr/>
      </w:pPr>
      <w:bookmarkStart w:id="743" w:name="__RefHeading___Toc3509961_581953129"/>
      <w:bookmarkStart w:id="744" w:name="_Toc268"/>
      <w:bookmarkEnd w:id="743"/>
      <w:r>
        <w:rPr>
          <w:rtl w:val="true"/>
        </w:rPr>
        <w:t>حذف ما المصدریة</w:t>
      </w:r>
      <w:bookmarkEnd w:id="744"/>
    </w:p>
    <w:p>
      <w:pPr>
        <w:pStyle w:val="BookText"/>
        <w:rPr/>
      </w:pPr>
      <w:r>
        <w:rPr>
          <w:rFonts w:ascii="IRNazanin" w:hAnsi="IRNazanin" w:eastAsia="IRNazanin"/>
          <w:color w:val="111111"/>
          <w:sz w:val="28"/>
          <w:sz w:val="28"/>
          <w:szCs w:val="28"/>
          <w:rtl w:val="true"/>
          <w:lang w:bidi="fa-IR"/>
        </w:rPr>
        <w:t xml:space="preserve">قاله أبو الفتح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بآیة یقدمون الخیل شعثا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علی سنابکها مداما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أن آیة مضافة إلی الجملة کما مر ، وعکسه قول سیبویه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مبلغ عنّی تمیما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بآیة ما تحبّون الطعاما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زائدة ، والصواب أنها مصدریة</w:t>
      </w:r>
      <w:r>
        <w:rPr>
          <w:rFonts w:eastAsia="IRNazanin" w:cs="IRNazanin"/>
          <w:color w:val="111111"/>
          <w:sz w:val="28"/>
          <w:szCs w:val="28"/>
          <w:rtl w:val="true"/>
          <w:lang w:bidi="fa-IR"/>
        </w:rPr>
        <w:t>.</w:t>
      </w:r>
    </w:p>
    <w:p>
      <w:pPr>
        <w:pStyle w:val="Heading5"/>
        <w:numPr>
          <w:ilvl w:val="4"/>
          <w:numId w:val="1"/>
        </w:numPr>
        <w:rPr/>
      </w:pPr>
      <w:bookmarkStart w:id="745" w:name="__RefHeading___Toc3509963_581953129"/>
      <w:bookmarkStart w:id="746" w:name="_Toc269"/>
      <w:bookmarkEnd w:id="745"/>
      <w:r>
        <w:rPr>
          <w:rtl w:val="true"/>
        </w:rPr>
        <w:t>حذف کی المصدریة</w:t>
      </w:r>
      <w:bookmarkEnd w:id="746"/>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أجازه السیرا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یقدر الجمهور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 لأنها أمّ الباب ؛ فهی أولی بالتجوز</w:t>
      </w:r>
      <w:r>
        <w:rPr>
          <w:rFonts w:eastAsia="IRNazanin" w:cs="IRNazanin"/>
          <w:color w:val="111111"/>
          <w:sz w:val="28"/>
          <w:szCs w:val="28"/>
          <w:rtl w:val="true"/>
          <w:lang w:bidi="fa-IR"/>
        </w:rPr>
        <w:t xml:space="preserve">. </w:t>
      </w:r>
      <w:bookmarkStart w:id="747" w:name="pg5671_38417"/>
    </w:p>
    <w:p>
      <w:pPr>
        <w:pStyle w:val="Heading5"/>
        <w:numPr>
          <w:ilvl w:val="4"/>
          <w:numId w:val="1"/>
        </w:numPr>
        <w:rPr/>
      </w:pPr>
      <w:bookmarkStart w:id="748" w:name="__RefHeading___Toc3509965_581953129"/>
      <w:bookmarkStart w:id="749" w:name="_Toc270"/>
      <w:bookmarkEnd w:id="747"/>
      <w:bookmarkEnd w:id="748"/>
      <w:r>
        <w:rPr>
          <w:rtl w:val="true"/>
        </w:rPr>
        <w:t>حذف أداة الاستثناء</w:t>
      </w:r>
      <w:bookmarkEnd w:id="749"/>
    </w:p>
    <w:p>
      <w:pPr>
        <w:pStyle w:val="BookText"/>
        <w:rPr/>
      </w:pPr>
      <w:r>
        <w:rPr>
          <w:rFonts w:ascii="IRNazanin" w:hAnsi="IRNazanin" w:eastAsia="IRNazanin"/>
          <w:color w:val="111111"/>
          <w:sz w:val="28"/>
          <w:sz w:val="28"/>
          <w:szCs w:val="28"/>
          <w:rtl w:val="true"/>
          <w:lang w:bidi="fa-IR"/>
        </w:rPr>
        <w:t xml:space="preserve">لا أعلم أن أحدا أجازه ، إلا أن السهیلی 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تَقُولَنَّ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یتعلق الاستثناء بفاعل إذ لم ینه عن أن یصل إلا أن یشاء الله بقوله ذلک ، ولا بالنهی ، لأنک إذا قلت أنت منهیّ عن أن تقوم إلا أن یشاء الله فلست بمنهی ، فقد سلّطته علی أن یقوم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الله ذلک ، وتأویل ذلک أن الأصل إلا قائلا إلا أن یشاء الله ، وحذف القول کثیر ، اه فتضمن کلامه حذف أداة الاستثناء والمستثنی جمیعا ، والصواب أن الاستثناء مفرّغ ، وأن المستثنی مصدر أو حال ، أی إلا قولا مصحوبا بأن یشاء الله ، أو إلا متلبسا بأن یشاء الله ، وقد علم أنه لا یکون القول مصحوبا بذلک إلا مع حرف الاستثناء ، فطوی ذکره لذلک ، وعلیهما فالباء محذوفة من أن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تأیید ، أی لا تقولّنه أبدا ،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یَکُونُ لَنا أَنْ نَعُودَ فِیها إِلَّا أَنْ یَشاءَ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عودهم فی ملتهم مما لا یشاؤه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الزمخشری أن یکون المعنی ولا تقولن ذلک إلا أن یشاء الله أن تقوله بأن یأذن لک فیه ، ولما قاله مبعد ، وهو أن ذلک معلوم فی کل أمر ونهی ، ومبطل ، وهو أنه یقتضی النهی عن قول إنی فاعل ذلک غدا مطلقا ، وبهذا یردّ أیضا قول من زعم أن الاستثناء منقطع ، وقول من 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التأیید</w:t>
      </w:r>
      <w:r>
        <w:rPr>
          <w:rFonts w:eastAsia="IRNazanin" w:cs="IRNazanin"/>
          <w:color w:val="111111"/>
          <w:sz w:val="28"/>
          <w:szCs w:val="28"/>
          <w:rtl w:val="true"/>
          <w:lang w:bidi="fa-IR"/>
        </w:rPr>
        <w:t>.</w:t>
      </w:r>
    </w:p>
    <w:p>
      <w:pPr>
        <w:pStyle w:val="Heading5"/>
        <w:numPr>
          <w:ilvl w:val="4"/>
          <w:numId w:val="1"/>
        </w:numPr>
        <w:rPr/>
      </w:pPr>
      <w:bookmarkStart w:id="750" w:name="__RefHeading___Toc3509967_581953129"/>
      <w:bookmarkStart w:id="751" w:name="_Toc271"/>
      <w:bookmarkEnd w:id="750"/>
      <w:r>
        <w:rPr>
          <w:rtl w:val="true"/>
        </w:rPr>
        <w:t>حذف لام التوطئة</w:t>
      </w:r>
      <w:bookmarkEnd w:id="751"/>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یَنْتَهُوا عَمَّا یَقُولُونَ لَیَمَسَّنَّ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أَطَعْتُمُوهُمْ إِنَّکُمْ </w:t>
      </w:r>
      <w:bookmarkStart w:id="752" w:name="pg5671_38418"/>
    </w:p>
    <w:p>
      <w:pPr>
        <w:pStyle w:val="BookText"/>
        <w:rPr/>
      </w:pPr>
      <w:bookmarkEnd w:id="752"/>
      <w:r>
        <w:rPr>
          <w:rFonts w:ascii="Amiri" w:hAnsi="Amiri" w:eastAsia="Amiri" w:cs="Amiri"/>
          <w:color w:val="111111"/>
          <w:sz w:val="28"/>
          <w:sz w:val="28"/>
          <w:szCs w:val="28"/>
          <w:rtl w:val="true"/>
          <w:lang w:bidi="ar-SA"/>
        </w:rPr>
        <w:t>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تَغْفِرْ لَنا وَتَرْحَمْنا لَنَکُونَنَّ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تَغْفِرْ لِی وَتَرْحَمْنِی أَکُنْ مِنَ الْخاسِرِینَ</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3509969_581953129"/>
      <w:bookmarkStart w:id="754" w:name="_Toc272"/>
      <w:bookmarkEnd w:id="753"/>
      <w:r>
        <w:rPr>
          <w:rtl w:val="true"/>
        </w:rPr>
        <w:t>حذف الجار</w:t>
      </w:r>
      <w:bookmarkEnd w:id="754"/>
    </w:p>
    <w:p>
      <w:pPr>
        <w:pStyle w:val="BookText"/>
        <w:rPr/>
      </w:pPr>
      <w:r>
        <w:rPr>
          <w:rFonts w:ascii="Amiri" w:hAnsi="Amiri" w:eastAsia="Amiri" w:cs="Amiri"/>
          <w:color w:val="111111"/>
          <w:sz w:val="28"/>
          <w:sz w:val="28"/>
          <w:szCs w:val="28"/>
          <w:rtl w:val="true"/>
          <w:lang w:bidi="ar-SA"/>
        </w:rPr>
        <w:t xml:space="preserve">یکثر ویطّرد مع أنّ وأن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بأن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یَمُنُّ عَلَیْکُمْ أَنْ هَداکُمْ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أَطْمَعُ أَنْ یَغْفِرَ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وَنَطْمَعُ أَنْ یُدْخِلَنا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أَیَعِدُکُمْ أَنَّکُمْ إِذا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بأنکم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غیرهما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قَدَّرْناهُ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قدر 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یبغون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یخوفکم بأولیائه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یحذف مع بقاء الجر کقول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له کیف أصبحت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لأفعلنّ</w:t>
      </w:r>
      <w:r>
        <w:rPr>
          <w:rFonts w:eastAsia="IRNazanin" w:cs="IRNazanin"/>
          <w:color w:val="111111"/>
          <w:sz w:val="28"/>
          <w:szCs w:val="28"/>
          <w:rtl w:val="true"/>
          <w:lang w:bidi="fa-IR"/>
        </w:rPr>
        <w:t>».</w:t>
      </w:r>
    </w:p>
    <w:p>
      <w:pPr>
        <w:pStyle w:val="Heading5"/>
        <w:numPr>
          <w:ilvl w:val="4"/>
          <w:numId w:val="1"/>
        </w:numPr>
        <w:rPr/>
      </w:pPr>
      <w:bookmarkStart w:id="755" w:name="__RefHeading___Toc3509971_581953129"/>
      <w:bookmarkStart w:id="756" w:name="_Toc273"/>
      <w:bookmarkEnd w:id="755"/>
      <w:r>
        <w:rPr>
          <w:rtl w:val="true"/>
        </w:rPr>
        <w:t>حذف أن الناصبة</w:t>
      </w:r>
      <w:bookmarkEnd w:id="756"/>
    </w:p>
    <w:p>
      <w:pPr>
        <w:pStyle w:val="BookText"/>
        <w:rPr/>
      </w:pPr>
      <w:r>
        <w:rPr>
          <w:rFonts w:ascii="IRNazanin" w:hAnsi="IRNazanin" w:eastAsia="IRNazanin"/>
          <w:color w:val="111111"/>
          <w:sz w:val="28"/>
          <w:sz w:val="28"/>
          <w:szCs w:val="28"/>
          <w:rtl w:val="true"/>
          <w:lang w:bidi="fa-IR"/>
        </w:rPr>
        <w:t xml:space="preserve">هو مطرد فی موضع معروفة ، وشاذ فی غیرها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اللص قبل یأخذک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یحفرها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به سیبوه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 مثلها خباسة واجد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ونهنهت نفسی بعد ما کدت أفعله</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أفعلها ، ثم حذفت الألف ونقلت حرکة الهاء </w:t>
      </w:r>
      <w:bookmarkStart w:id="757" w:name="pg5671_38419"/>
    </w:p>
    <w:p>
      <w:pPr>
        <w:pStyle w:val="BookText"/>
        <w:rPr/>
      </w:pPr>
      <w:bookmarkEnd w:id="757"/>
      <w:r>
        <w:rPr>
          <w:rFonts w:ascii="IRNazanin" w:hAnsi="IRNazanin" w:eastAsia="IRNazanin"/>
          <w:color w:val="111111"/>
          <w:sz w:val="28"/>
          <w:sz w:val="28"/>
          <w:szCs w:val="28"/>
          <w:rtl w:val="true"/>
          <w:lang w:bidi="fa-IR"/>
        </w:rPr>
        <w:t>إلی ما قبلها ، وهذا أولی من قول سیبویه ، لأنه أضمر أن فی موضع حقها أن لا تدخل فیه صریحا وهو خبر کاد ، واعتد بها مع ذلک بإبقاء عملها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رفع الفعل بعد إضمار أن سهل الأمر ، ومع ذلک فلا ینقاس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أَفَغَیْرَ اللهِ تَأْمُرُونِّی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یُرِیکُمُ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بالمعیدیّ خیر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فی بیت طرفة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أیّها ذا الزّاجری أحضر الوغی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أشهد اللّذّات هل أنت مخلدی؟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کما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علی القراءتین لا یکون بأعبد ؛ لأن الصلة لا تعمل فیما قبل الموصول ، بل بتأمرونی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منه ، أی تأمرونی بغیر الله عبادته</w:t>
      </w:r>
      <w:r>
        <w:rPr>
          <w:rFonts w:eastAsia="IRNazanin" w:cs="IRNazanin"/>
          <w:color w:val="111111"/>
          <w:sz w:val="28"/>
          <w:szCs w:val="28"/>
          <w:rtl w:val="true"/>
          <w:lang w:bidi="fa-IR"/>
        </w:rPr>
        <w:t>.</w:t>
      </w:r>
    </w:p>
    <w:p>
      <w:pPr>
        <w:pStyle w:val="Heading5"/>
        <w:numPr>
          <w:ilvl w:val="4"/>
          <w:numId w:val="1"/>
        </w:numPr>
        <w:rPr/>
      </w:pPr>
      <w:bookmarkStart w:id="758" w:name="__RefHeading___Toc3509973_581953129"/>
      <w:bookmarkStart w:id="759" w:name="_Toc274"/>
      <w:bookmarkEnd w:id="758"/>
      <w:r>
        <w:rPr>
          <w:rtl w:val="true"/>
        </w:rPr>
        <w:t>حذف لام الطلب</w:t>
      </w:r>
      <w:bookmarkEnd w:id="759"/>
    </w:p>
    <w:p>
      <w:pPr>
        <w:pStyle w:val="BookText"/>
        <w:rPr/>
      </w:pPr>
      <w:r>
        <w:rPr>
          <w:rFonts w:ascii="Amiri" w:hAnsi="Amiri" w:eastAsia="Amiri" w:cs="Amiri"/>
          <w:color w:val="111111"/>
          <w:sz w:val="28"/>
          <w:sz w:val="28"/>
          <w:szCs w:val="28"/>
          <w:rtl w:val="true"/>
          <w:lang w:bidi="ar-SA"/>
        </w:rPr>
        <w:t xml:space="preserve">هو مطرد عند بعضهم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الَّذِینَ آمَنُوا یُقِیمُوا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لِعِبادِی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لشرط محذوف ، أو جواب للطلب ، والحقّ أن حذفها مختص بالشعر کقوله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تفد نفسک کلّ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خفت من أمر تبالا</w:t>
      </w:r>
      <w:r>
        <w:rPr>
          <w:rFonts w:eastAsia="IRNazanin" w:cs="IRNazanin"/>
          <w:color w:val="111111"/>
          <w:sz w:val="28"/>
          <w:szCs w:val="28"/>
          <w:rtl w:val="true"/>
          <w:lang w:bidi="fa-IR"/>
        </w:rPr>
        <w:t>]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5"/>
        <w:numPr>
          <w:ilvl w:val="4"/>
          <w:numId w:val="1"/>
        </w:numPr>
        <w:rPr/>
      </w:pPr>
      <w:bookmarkStart w:id="760" w:name="__RefHeading___Toc3509975_581953129"/>
      <w:bookmarkStart w:id="761" w:name="_Toc275"/>
      <w:bookmarkEnd w:id="760"/>
      <w:r>
        <w:rPr>
          <w:rtl w:val="true"/>
        </w:rPr>
        <w:t>حذف حرف النداء</w:t>
      </w:r>
      <w:bookmarkEnd w:id="761"/>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 الثَّقَلانِ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أَدُّوا إِلَیَّ </w:t>
      </w:r>
      <w:bookmarkStart w:id="762" w:name="pg5671_38420"/>
    </w:p>
    <w:p>
      <w:pPr>
        <w:pStyle w:val="BookText"/>
        <w:rPr/>
      </w:pPr>
      <w:bookmarkEnd w:id="762"/>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فی اسمی الجنس والإشارة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هملت عینی لها قال صاحبی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بمثلک هذا لوعة وغرام</w:t>
      </w:r>
    </w:p>
    <w:p>
      <w:pPr>
        <w:pStyle w:val="BookText"/>
        <w:rPr/>
      </w:pPr>
      <w:r>
        <w:rPr>
          <w:rFonts w:ascii="IRNazanin" w:hAnsi="IRNazanin" w:eastAsia="IRNazanin"/>
          <w:color w:val="111111"/>
          <w:sz w:val="28"/>
          <w:sz w:val="28"/>
          <w:szCs w:val="28"/>
          <w:rtl w:val="true"/>
          <w:lang w:bidi="fa-IR"/>
        </w:rPr>
        <w:t xml:space="preserve">ولحن بعضهم المتنبی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برزت لنا فهجت رسیسا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انثنیت وما شفیت رسیسا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برزت هذه البررة ، وردّه ابن مالک بأنه لا یشار إلی المصدر إلا منعوتا بالمصدر المشار إلیه کضربته ذلک الضرب ، ویرده بیت أنشده هو ، وهو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إنّک قد مللت صحابتی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وصحابتیک إخال ذاک قلیل</w:t>
      </w:r>
    </w:p>
    <w:p>
      <w:pPr>
        <w:pStyle w:val="Heading5"/>
        <w:numPr>
          <w:ilvl w:val="4"/>
          <w:numId w:val="1"/>
        </w:numPr>
        <w:rPr/>
      </w:pPr>
      <w:bookmarkStart w:id="763" w:name="__RefHeading___Toc3509977_581953129"/>
      <w:bookmarkStart w:id="764" w:name="_Toc276"/>
      <w:bookmarkEnd w:id="763"/>
      <w:r>
        <w:rPr>
          <w:rtl w:val="true"/>
        </w:rPr>
        <w:t>حذف همزة الاستفهام</w:t>
      </w:r>
      <w:bookmarkEnd w:id="764"/>
    </w:p>
    <w:p>
      <w:pPr>
        <w:pStyle w:val="BookText"/>
        <w:rPr/>
      </w:pPr>
      <w:r>
        <w:rPr>
          <w:rFonts w:ascii="IRNazanin" w:hAnsi="IRNazanin" w:eastAsia="IRNazanin"/>
          <w:color w:val="111111"/>
          <w:sz w:val="28"/>
          <w:sz w:val="28"/>
          <w:szCs w:val="28"/>
          <w:rtl w:val="true"/>
          <w:lang w:bidi="fa-IR"/>
        </w:rPr>
        <w:t>قد ذکر فی أول الباب الأول من هذا الکتاب</w:t>
      </w:r>
      <w:r>
        <w:rPr>
          <w:rFonts w:eastAsia="IRNazanin" w:cs="IRNazanin"/>
          <w:color w:val="111111"/>
          <w:sz w:val="28"/>
          <w:szCs w:val="28"/>
          <w:rtl w:val="true"/>
          <w:lang w:bidi="fa-IR"/>
        </w:rPr>
        <w:t>.</w:t>
      </w:r>
    </w:p>
    <w:p>
      <w:pPr>
        <w:pStyle w:val="Heading5"/>
        <w:numPr>
          <w:ilvl w:val="4"/>
          <w:numId w:val="1"/>
        </w:numPr>
        <w:rPr/>
      </w:pPr>
      <w:bookmarkStart w:id="765" w:name="__RefHeading___Toc3509979_581953129"/>
      <w:bookmarkStart w:id="766" w:name="_Toc277"/>
      <w:bookmarkEnd w:id="765"/>
      <w:r>
        <w:rPr>
          <w:rtl w:val="true"/>
        </w:rPr>
        <w:t>حذف نون التوکید</w:t>
      </w:r>
      <w:bookmarkEnd w:id="766"/>
    </w:p>
    <w:p>
      <w:p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وأبی لنأتیها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بها عرب وروم</w:t>
      </w:r>
    </w:p>
    <w:p>
      <w:pPr>
        <w:pStyle w:val="BookText"/>
        <w:rPr/>
      </w:pPr>
      <w:r>
        <w:rPr>
          <w:rFonts w:ascii="IRNazanin" w:hAnsi="IRNazanin" w:eastAsia="IRNazanin"/>
          <w:color w:val="111111"/>
          <w:sz w:val="28"/>
          <w:sz w:val="28"/>
          <w:szCs w:val="28"/>
          <w:rtl w:val="true"/>
          <w:lang w:bidi="fa-IR"/>
        </w:rPr>
        <w:t xml:space="preserve">ویجب حذف الخفیفة إذا لقیها ساکن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 والأصل اضربن ، وقوله </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تهین الفقیر علّک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ترکع یوما والدّهر قد رفعه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767" w:name="pg5671_38421"/>
    </w:p>
    <w:p>
      <w:pPr>
        <w:pStyle w:val="BookText"/>
        <w:rPr/>
      </w:pPr>
      <w:bookmarkEnd w:id="767"/>
      <w:r>
        <w:rPr>
          <w:rFonts w:ascii="IRNazanin" w:hAnsi="IRNazanin" w:eastAsia="IRNazanin"/>
          <w:color w:val="111111"/>
          <w:sz w:val="28"/>
          <w:sz w:val="28"/>
          <w:szCs w:val="28"/>
          <w:rtl w:val="true"/>
          <w:lang w:bidi="fa-IR"/>
        </w:rPr>
        <w:t xml:space="preserve">وإذا وقف علیها تالیة ضمة أو کسرة ویعاد حینئذ ما کان حذف لأجلها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اضربوا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 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وحذفها فی غیر ذلک 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عنک الهموم طارقها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ضربک بالسّیف قونس الفرس</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جاء فی النثر ، وخرّج بعضهم علیه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بعضهم ینصب بلم ویجزم بلن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المحذوف فیهما الشدیدة ؛ فیجاب بأن تقلیل الحذف والحمل علی ما ثبت حذفه أولی</w:t>
      </w:r>
      <w:r>
        <w:rPr>
          <w:rFonts w:eastAsia="IRNazanin" w:cs="IRNazanin"/>
          <w:color w:val="111111"/>
          <w:sz w:val="28"/>
          <w:szCs w:val="28"/>
          <w:rtl w:val="true"/>
          <w:lang w:bidi="fa-IR"/>
        </w:rPr>
        <w:t>.</w:t>
      </w:r>
    </w:p>
    <w:p>
      <w:pPr>
        <w:pStyle w:val="Heading5"/>
        <w:numPr>
          <w:ilvl w:val="4"/>
          <w:numId w:val="1"/>
        </w:numPr>
        <w:rPr/>
      </w:pPr>
      <w:bookmarkStart w:id="768" w:name="__RefHeading___Toc3509981_581953129"/>
      <w:bookmarkStart w:id="769" w:name="_Toc278"/>
      <w:bookmarkEnd w:id="768"/>
      <w:r>
        <w:rPr>
          <w:rtl w:val="true"/>
        </w:rPr>
        <w:t>حذف نونی التثنیة و الجمع</w:t>
      </w:r>
      <w:bookmarkEnd w:id="769"/>
    </w:p>
    <w:p>
      <w:pPr>
        <w:pStyle w:val="BookText"/>
        <w:rPr/>
      </w:pPr>
      <w:r>
        <w:rPr>
          <w:rFonts w:ascii="Amiri" w:hAnsi="Amiri" w:eastAsia="Amiri" w:cs="Amiri"/>
          <w:color w:val="111111"/>
          <w:sz w:val="28"/>
          <w:sz w:val="28"/>
          <w:szCs w:val="28"/>
          <w:rtl w:val="true"/>
          <w:lang w:bidi="ar-SA"/>
        </w:rPr>
        <w:t xml:space="preserve">یحذفان للإضافة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ولشبه الإضافة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غلامی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مکرمی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تقدر اللام مقحمة ، ولتقصیر الصلة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الضّاربا زیدا ، والضّاربو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وللام الساکنة قلیلا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لَذائِقُوا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قرأه بالنصب ، وللضرورة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خطّتا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إسار ومنّة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دم ، والقتل بالحرّ أجدر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رواه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إسار 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وأمامن خفض فبالإضافة ، وفصل بین المتضایفین بإمّا ؛ فلم ینفکّ البیت عن ضرورة ، واختلف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حیّ عرندس ذی طلال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ضاربین القباب</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ضاربین ضاربی القباب ، وقیل للقباب ، کقوله </w:t>
      </w:r>
      <w:r>
        <w:rPr>
          <w:rFonts w:eastAsia="IRNazanin" w:cs="IRNazanin"/>
          <w:color w:val="111111"/>
          <w:sz w:val="28"/>
          <w:szCs w:val="28"/>
          <w:rtl w:val="true"/>
          <w:lang w:bidi="fa-IR"/>
        </w:rPr>
        <w:t xml:space="preserve">: </w:t>
      </w:r>
      <w:bookmarkStart w:id="770" w:name="pg5671_38422"/>
    </w:p>
    <w:p>
      <w:pPr>
        <w:pStyle w:val="BookText"/>
        <w:rPr/>
      </w:pPr>
      <w:bookmarkEnd w:id="770"/>
      <w:r>
        <w:rPr>
          <w:rFonts w:ascii="IRNazanin" w:hAnsi="IRNazanin" w:eastAsia="IRNazanin"/>
          <w:i/>
          <w:i/>
          <w:iCs/>
          <w:color w:val="111111"/>
          <w:sz w:val="28"/>
          <w:sz w:val="28"/>
          <w:szCs w:val="28"/>
          <w:rtl w:val="true"/>
          <w:lang w:bidi="fa-IR"/>
        </w:rPr>
        <w:t>أشارت کلیب بالأکفّ الأصابع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ضاربین معرب إعراب مساکین ، فنصبه بالفتحة ، لا بالیاء</w:t>
      </w:r>
      <w:r>
        <w:rPr>
          <w:rFonts w:eastAsia="IRNazanin" w:cs="IRNazanin"/>
          <w:color w:val="111111"/>
          <w:sz w:val="28"/>
          <w:szCs w:val="28"/>
          <w:rtl w:val="true"/>
          <w:lang w:bidi="fa-IR"/>
        </w:rPr>
        <w:t>.</w:t>
      </w:r>
    </w:p>
    <w:p>
      <w:pPr>
        <w:pStyle w:val="Heading5"/>
        <w:numPr>
          <w:ilvl w:val="4"/>
          <w:numId w:val="1"/>
        </w:numPr>
        <w:rPr/>
      </w:pPr>
      <w:bookmarkStart w:id="771" w:name="__RefHeading___Toc3509983_581953129"/>
      <w:bookmarkStart w:id="772" w:name="_Toc279"/>
      <w:bookmarkEnd w:id="771"/>
      <w:r>
        <w:rPr>
          <w:rtl w:val="true"/>
        </w:rPr>
        <w:t>حذف التنوین</w:t>
      </w:r>
      <w:bookmarkEnd w:id="772"/>
    </w:p>
    <w:p>
      <w:pPr>
        <w:pStyle w:val="BookText"/>
        <w:rPr/>
      </w:pPr>
      <w:r>
        <w:rPr>
          <w:rFonts w:ascii="IRNazanin" w:hAnsi="IRNazanin" w:eastAsia="IRNazanin"/>
          <w:color w:val="111111"/>
          <w:sz w:val="28"/>
          <w:sz w:val="28"/>
          <w:szCs w:val="28"/>
          <w:rtl w:val="true"/>
          <w:lang w:bidi="fa-IR"/>
        </w:rPr>
        <w:t xml:space="preserve">یحذف لزوما لدخول أل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وللإضافة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ولشبهها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تقدر اللام مقحمة ؛ فإن قدرت فهو مضاف ، ولمانع الصرف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وللوقف فی غیر النصب ، وللاتصال بالضمیر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قال إنه غیر مضاف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أدری وظنّی کلّ ظنّی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أمسلمنی إلی قوم شراحی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فضرورة ، خلافا لهشام ، ثم هو نون وقایة لا تنوین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الموافینی لیرفد خائبا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أضعاف ما کان أمّلا</w:t>
      </w:r>
      <w:r>
        <w:rPr>
          <w:rFonts w:eastAsia="IRNazanin" w:cs="IRNazanin"/>
          <w:color w:val="111111"/>
          <w:sz w:val="28"/>
          <w:szCs w:val="28"/>
          <w:rtl w:val="true"/>
          <w:lang w:bidi="fa-IR"/>
        </w:rPr>
        <w:t>]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یجتمع التنوین مع ال ، ولکون الاسم علما موصوفا بما اتصل به وأضیف إلی علم ، من ابن وابنة اتفاقا ، أو بنت عند قوم من العرب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من قیس بن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 أخوالها والعصبه</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فضرورة ، ویحذف لالتقاء الساکنین قلیلا کقوله </w:t>
      </w:r>
      <w:r>
        <w:rPr>
          <w:rFonts w:eastAsia="IRNazanin" w:cs="IRNazanin"/>
          <w:color w:val="111111"/>
          <w:sz w:val="28"/>
          <w:szCs w:val="28"/>
          <w:rtl w:val="true"/>
          <w:lang w:bidi="fa-IR"/>
        </w:rPr>
        <w:t xml:space="preserve">: </w:t>
      </w:r>
      <w:bookmarkStart w:id="773" w:name="pg5671_38423"/>
    </w:p>
    <w:p>
      <w:pPr>
        <w:pStyle w:val="BookText"/>
        <w:rPr/>
      </w:pPr>
      <w:bookmarkEnd w:id="773"/>
      <w:r>
        <w:rPr>
          <w:rFonts w:ascii="IRNazanin" w:hAnsi="IRNazanin" w:eastAsia="IRNazanin"/>
          <w:color w:val="111111"/>
          <w:sz w:val="28"/>
          <w:sz w:val="28"/>
          <w:szCs w:val="28"/>
          <w:rtl w:val="true"/>
          <w:lang w:bidi="fa-IR"/>
        </w:rPr>
        <w:t xml:space="preserve">فألفیته غیر مستعتب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ذاکر الله إلّا قلیلا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آثر ذلک علی حذفه للإضافة لإرادة تماثل المتعاطفین فی التنکیر ،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اللَّیْلُ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بترک تنوین أحد وسابق وینصب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لم ترک التنوین </w:t>
      </w:r>
      <w:r>
        <w:rPr>
          <w:rStyle w:val="FootnoteAnchor"/>
          <w:rtl w:val="true"/>
        </w:rPr>
        <w:footnoteReference w:id="194"/>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عشرة 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مبنی کقبل وبعد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لنیة الإضافة وإن الضمة إعراب وغیر متعینة لأنها اسم لیس ، لا محتملة لذلک وللخبریة ، ویرده أن هذا الترکیب مطرد ، ولا یحذف تنوین مضاف لعیر مذکور باطراد ، إلا إن أشبه فی اللفظ المضاف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ید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مضاف للمذکور ، والثانی لمجاورته له مع أنه المضاف إلیه فی المعنی کأنه مضاف إلیه لفظا</w:t>
      </w:r>
      <w:r>
        <w:rPr>
          <w:rFonts w:eastAsia="IRNazanin" w:cs="IRNazanin"/>
          <w:color w:val="111111"/>
          <w:sz w:val="28"/>
          <w:szCs w:val="28"/>
          <w:rtl w:val="true"/>
          <w:lang w:bidi="fa-IR"/>
        </w:rPr>
        <w:t>.</w:t>
      </w:r>
    </w:p>
    <w:p>
      <w:pPr>
        <w:pStyle w:val="Heading5"/>
        <w:numPr>
          <w:ilvl w:val="4"/>
          <w:numId w:val="1"/>
        </w:numPr>
        <w:rPr/>
      </w:pPr>
      <w:bookmarkStart w:id="774" w:name="__RefHeading___Toc3509985_581953129"/>
      <w:bookmarkStart w:id="775" w:name="_Toc280"/>
      <w:bookmarkEnd w:id="774"/>
      <w:r>
        <w:rPr>
          <w:rtl w:val="true"/>
        </w:rPr>
        <w:t>حذف أل</w:t>
      </w:r>
      <w:bookmarkEnd w:id="775"/>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تحذف للاضافة المعنویة ، وللنداء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اسم الله تعالی ، والجمل المحکیة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المشبه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الخلیفة 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تنوین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أل ، ویحتمل عندی کونه علی تقدیر المضاف إلیه ، والأصل سلام الله علیکم ، وقال الخلیل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یحسن بالرّجل خیر منک أن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نیة أل فی خبر ، ویرده أنه لا تجامع من الجارة للمفضول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 ولیس هذا </w:t>
      </w:r>
      <w:bookmarkStart w:id="776" w:name="pg5671_38424"/>
    </w:p>
    <w:p>
      <w:pPr>
        <w:pStyle w:val="BookText"/>
        <w:rPr/>
      </w:pPr>
      <w:bookmarkEnd w:id="776"/>
      <w:r>
        <w:rPr>
          <w:rFonts w:ascii="IRNazanin" w:hAnsi="IRNazanin" w:eastAsia="IRNazanin"/>
          <w:color w:val="111111"/>
          <w:sz w:val="28"/>
          <w:sz w:val="28"/>
          <w:szCs w:val="28"/>
          <w:rtl w:val="true"/>
          <w:lang w:bidi="fa-IR"/>
        </w:rPr>
        <w:t xml:space="preserve">بقیاس ، والترکیب قیاسی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بدل ، وإبدال المشتق ضعیف ، وأولی عندی أن یخرج علی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أمرّ علی اللّئیم یسبّنی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ثمّت قلت لا یعنینی</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5"/>
        <w:numPr>
          <w:ilvl w:val="4"/>
          <w:numId w:val="1"/>
        </w:numPr>
        <w:rPr/>
      </w:pPr>
      <w:bookmarkStart w:id="777" w:name="__RefHeading___Toc3509987_581953129"/>
      <w:bookmarkStart w:id="778" w:name="_Toc281"/>
      <w:bookmarkEnd w:id="777"/>
      <w:r>
        <w:rPr>
          <w:rtl w:val="true"/>
        </w:rPr>
        <w:t>حذف لام الجواب</w:t>
      </w:r>
      <w:bookmarkEnd w:id="778"/>
    </w:p>
    <w:p>
      <w:pPr>
        <w:pStyle w:val="BookText"/>
        <w:rPr/>
      </w:pPr>
      <w:r>
        <w:rPr>
          <w:rFonts w:ascii="Amiri" w:hAnsi="Amiri" w:eastAsia="Amiri" w:cs="Amiri"/>
          <w:color w:val="111111"/>
          <w:sz w:val="28"/>
          <w:sz w:val="28"/>
          <w:szCs w:val="28"/>
          <w:rtl w:val="true"/>
          <w:lang w:bidi="ar-SA"/>
        </w:rPr>
        <w:t xml:space="preserve">وذلک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لام جواب لو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لام لقد ، یحسن مع طول الکلام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لام لأفعلنّ یختص بالضرورة کقول عامر بن الطّفیل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وقتیل مرّة أثأرنّ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 وإنّ أخاکم لم یثأر</w:t>
      </w:r>
    </w:p>
    <w:p>
      <w:pPr>
        <w:pStyle w:val="Heading5"/>
        <w:numPr>
          <w:ilvl w:val="4"/>
          <w:numId w:val="1"/>
        </w:numPr>
        <w:rPr/>
      </w:pPr>
      <w:bookmarkStart w:id="779" w:name="__RefHeading___Toc3509989_581953129"/>
      <w:bookmarkStart w:id="780" w:name="_Toc282"/>
      <w:bookmarkEnd w:id="779"/>
      <w:r>
        <w:rPr>
          <w:rtl w:val="true"/>
        </w:rPr>
        <w:t>حذف جملة القسم</w:t>
      </w:r>
      <w:bookmarkEnd w:id="780"/>
    </w:p>
    <w:p>
      <w:pPr>
        <w:pStyle w:val="BookText"/>
        <w:rPr/>
      </w:pPr>
      <w:r>
        <w:rPr>
          <w:rFonts w:ascii="Amiri" w:hAnsi="Amiri" w:eastAsia="Amiri" w:cs="Amiri"/>
          <w:color w:val="111111"/>
          <w:sz w:val="28"/>
          <w:sz w:val="28"/>
          <w:szCs w:val="28"/>
          <w:rtl w:val="true"/>
          <w:lang w:bidi="ar-SA"/>
        </w:rPr>
        <w:t xml:space="preserve">کثیر جدا ، وهو لازم مع غیر الباء من حروف القسم ، وحیث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یتقدم جملة قسم فثمّ جملة قسم مقدرة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صَدَقَکُمُ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أُخْرِجُوا لا یَخْرُجُونَ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قائم ، أو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یجب کونه جوابا لقسم أولا؟</w:t>
      </w:r>
    </w:p>
    <w:p>
      <w:pPr>
        <w:pStyle w:val="Heading5"/>
        <w:numPr>
          <w:ilvl w:val="4"/>
          <w:numId w:val="1"/>
        </w:numPr>
        <w:rPr/>
      </w:pPr>
      <w:bookmarkStart w:id="781" w:name="__RefHeading___Toc3509991_581953129"/>
      <w:bookmarkStart w:id="782" w:name="_Toc283"/>
      <w:bookmarkEnd w:id="781"/>
      <w:r>
        <w:rPr>
          <w:rtl w:val="true"/>
        </w:rPr>
        <w:t>حذف جواب القسم</w:t>
      </w:r>
      <w:bookmarkEnd w:id="782"/>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إذا تقدم علیه أو اکتنفه ما یغنی عن الجواب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قائم </w:t>
      </w:r>
      <w:bookmarkStart w:id="783" w:name="pg5671_38425"/>
    </w:p>
    <w:p>
      <w:pPr>
        <w:pStyle w:val="BookText"/>
        <w:rPr/>
      </w:pPr>
      <w:bookmarkEnd w:id="783"/>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جاءنی زید والله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والله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والله إنه قائم ، أو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کون المتأخر عنه خبرا عن المتقدم علیه ، واحتمل کونه جوابا وجملة القسم وجوابه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فی غیر ذلک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أی لتبعثنّ ، بدلیل ما بعده ، وهذا المقدر هو العامل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عامله اذکر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بعید لبعده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لنهلکن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إنک لمنذر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 أَنْ جاءَهُمْ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مذکور ؛ فقال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اللام للطول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کیسان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الکوفیون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لقد عجبوا ،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إنه لمعجز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الأمر کما یزعمون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 فقال الکوفیون والزجاج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بعد ،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إِلَّا کَذَّبَ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وثعلب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معناها صدق الله ، ویرده أن الجواب لا یتقدم ،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اللام للطول</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3509993_581953129"/>
      <w:bookmarkStart w:id="785" w:name="_Toc284"/>
      <w:bookmarkEnd w:id="784"/>
      <w:r>
        <w:rPr>
          <w:rtl w:val="true"/>
        </w:rPr>
        <w:t>حذف جملة الشرط</w:t>
      </w:r>
      <w:bookmarkEnd w:id="785"/>
    </w:p>
    <w:p>
      <w:pPr>
        <w:pStyle w:val="BookText"/>
        <w:rPr/>
      </w:pPr>
      <w:r>
        <w:rPr>
          <w:rFonts w:ascii="Amiri" w:hAnsi="Amiri" w:eastAsia="Amiri" w:cs="Amiri"/>
          <w:color w:val="111111"/>
          <w:sz w:val="28"/>
          <w:sz w:val="28"/>
          <w:szCs w:val="28"/>
          <w:rtl w:val="true"/>
          <w:lang w:bidi="ar-SA"/>
        </w:rPr>
        <w:t xml:space="preserve">هو مطّرد بعد الطلب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فإن تتبعونی یحببکم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فَاتَّبِعْنِی أَهْدِکَ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أَخِّرْنا إِلی أَجَلٍ قَرِیبٍ نُجِبْ دَعْوَتَکَ وَنَتَّبِعِ الرُّسُلَ</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بدونه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أَرْضِی واسِعَةٌ فَإِیَّایَ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فإن لم </w:t>
      </w:r>
      <w:bookmarkStart w:id="786" w:name="pg5671_38426"/>
    </w:p>
    <w:p>
      <w:pPr>
        <w:pStyle w:val="BookText"/>
        <w:rPr/>
      </w:pPr>
      <w:bookmarkEnd w:id="786"/>
      <w:r>
        <w:rPr>
          <w:rFonts w:ascii="Amiri" w:hAnsi="Amiri" w:eastAsia="Amiri" w:cs="Amiri"/>
          <w:color w:val="111111"/>
          <w:sz w:val="28"/>
          <w:sz w:val="28"/>
          <w:szCs w:val="28"/>
          <w:rtl w:val="true"/>
          <w:lang w:bidi="ar-SA"/>
        </w:rPr>
        <w:t xml:space="preserve">یتأت إخلاص العبادة لی فی هذه البلدة فإیای فاعبدون فی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 فَاللهُ هُوَ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أرادوا أولیاء بحق فالله هو الولی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أُنْزِلَ عَلَیْنَا الْکِتابُ لَکُنَّا أَهْدی مِنْهُمْ ، فَقَدْ جاءَکُمْ بَیِّنَةٌ مِنْ رَبِّکُمْ وَهُدیً وَرَحْمَةٌ فَمَنْ أَظْلَمُ مِمَّنْ کَذَّبَ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صدقتم فیما کنتم تعدون به من أنفسکم فقد جاءکم بینة وإن کذبتم فلا أحد أکذب منکم فمن أظلم ، وإنما جعلت هذه الآیة من حذف جملة الشرط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من حذفها وحذف جملة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ذکر فی اللفظ جملة قائمة مقام الجواب ، وذلک یسمی جوابا تجوزا کما سیأتی ، وجعل منه الزمخشری وتبعه ابن مالک بدر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افتخرتم بقتلهم فلم تقتلوهم ، ویرده أن الجواب المنفی بلم لا تدخل علیه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منه أبو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أردت معرفته فذلک ، وهو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وحذف جملة الشرط بدون الأداة کثیر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فلست لها بکفء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بعل مفرقک الحسام</w:t>
      </w:r>
    </w:p>
    <w:p>
      <w:pPr>
        <w:pStyle w:val="BookText"/>
        <w:rPr/>
      </w:pPr>
      <w:r>
        <w:rPr>
          <w:rFonts w:ascii="IRNazanin" w:hAnsi="IRNazanin" w:eastAsia="IRNazanin"/>
          <w:color w:val="111111"/>
          <w:sz w:val="28"/>
          <w:sz w:val="28"/>
          <w:szCs w:val="28"/>
          <w:rtl w:val="true"/>
          <w:lang w:bidi="fa-IR"/>
        </w:rPr>
        <w:t>أی وإلا تطلقها</w:t>
      </w:r>
      <w:r>
        <w:rPr>
          <w:rFonts w:eastAsia="IRNazanin" w:cs="IRNazanin"/>
          <w:color w:val="111111"/>
          <w:sz w:val="28"/>
          <w:szCs w:val="28"/>
          <w:rtl w:val="true"/>
          <w:lang w:bidi="fa-IR"/>
        </w:rPr>
        <w:t>.</w:t>
      </w:r>
    </w:p>
    <w:p>
      <w:pPr>
        <w:pStyle w:val="Heading5"/>
        <w:numPr>
          <w:ilvl w:val="4"/>
          <w:numId w:val="1"/>
        </w:numPr>
        <w:rPr/>
      </w:pPr>
      <w:bookmarkStart w:id="787" w:name="__RefHeading___Toc3509995_581953129"/>
      <w:bookmarkStart w:id="788" w:name="_Toc285"/>
      <w:bookmarkEnd w:id="787"/>
      <w:r>
        <w:rPr>
          <w:rtl w:val="true"/>
        </w:rPr>
        <w:t>حذف جملة جواب الشرط</w:t>
      </w:r>
      <w:bookmarkEnd w:id="788"/>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واجب إن تقدم علیه أو اکتنفه ما یدلّ علی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ظالم إن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 فعل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إِنْ شاءَ اللهُ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جاءنی زید لأکرمنه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معطی </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اللّفظ إن یفد هو الکلام</w:t>
      </w:r>
    </w:p>
    <w:p>
      <w:pPr>
        <w:pStyle w:val="BookText"/>
        <w:rPr/>
      </w:pPr>
      <w:r>
        <w:rPr>
          <w:rFonts w:ascii="IRNazanin" w:hAnsi="IRNazanin" w:eastAsia="IRNazanin"/>
          <w:color w:val="111111"/>
          <w:sz w:val="28"/>
          <w:sz w:val="28"/>
          <w:szCs w:val="28"/>
          <w:rtl w:val="true"/>
          <w:lang w:bidi="fa-IR"/>
        </w:rPr>
        <w:t xml:space="preserve">إما من ذلک ففیه ضرورة ، وهو حذف الجواب مع کون الشرط مضارعا ، وإما الجواب الجملة الاسمیة وجملتا الشرط والجواب خبر ففیه ضرورة أیضا ، وهی حذف الفاء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ووهم ابن الخباز إذ قطع بهذا الوجه ، ویجوز حذف الجواب فی غیر 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تَبْتَغِیَ نَفَقاً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أی 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سُیِّرَتْ بِهِ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أی لما آمنوا به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یَکْفُرُونَ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والنحویون یقدرون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هذا القرآن ، وما قدرته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لارتدعتم وما ألهاکم التکاثر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افْتَدی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تقبّل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کُنْتُمْ فِی بُرُوجٍ مُشَیَّدَةٍ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لأدرککم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اتَّقُوا ما بَیْنَ أَیْدِیکُمْ وَما خَلْفَکُمْ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أعرضوا ، بدلیل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 ذُکِّرْتُمْ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تطیرتم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الْمُجْرِمُونَ ناکِسُوا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لرأیت أمرا فظیعا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وَأَنَّ اللهَ تَوَّابٌ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لهلکتم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کانَ مِنْ عِنْدِ اللهِ وَکَفَرْتُمْ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تقدیره ألستم ظالمین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ویرده أن جملة الاستفهام لا تکون جوابا إلا بالفاء مؤخرة عن الهمزة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جئتک أفما تحسن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علی غیرها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تحسن إلی</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التحقیق أن من حذف الجواب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الجواب مسبّب عن الشرط ، وأجل الله آت سواء </w:t>
      </w:r>
      <w:bookmarkStart w:id="789" w:name="pg5671_38428"/>
    </w:p>
    <w:p>
      <w:pPr>
        <w:pStyle w:val="BookText"/>
        <w:rPr/>
      </w:pPr>
      <w:bookmarkEnd w:id="789"/>
      <w:r>
        <w:rPr>
          <w:rFonts w:ascii="Amiri" w:hAnsi="Amiri" w:eastAsia="Amiri" w:cs="Amiri"/>
          <w:color w:val="111111"/>
          <w:sz w:val="28"/>
          <w:sz w:val="28"/>
          <w:szCs w:val="28"/>
          <w:rtl w:val="true"/>
          <w:lang w:bidi="ar-SA"/>
        </w:rPr>
        <w:t xml:space="preserve">أوجد الرجاء أم لم یوجد ، وإنما الأصل فلیبادر بالعمل فإن أجل الله لآت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فاعلم أنه غنی عن جهرک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یَعْلَمُ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یُکَذِّبُوکَ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کُذِّبَتْ رُسُلٌ مِنْ قَبْلِکَ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یَمْسَسْکُمْ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مَسَّ الْقَوْمَ قَرْحٌ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یَتَّبِعْ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یفعل الفواحش والمنکرات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یَأْمُرُ بِالْفَحْشاءِ وَالْمُنْکَرِ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فلا تؤذوهم بقول ولا فعل ؛ فإن الله یسمع ذلک ویعلمه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فلا لوم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أَبْلَغْتُکُمْ</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3509997_581953129"/>
      <w:bookmarkStart w:id="791" w:name="_Toc286"/>
      <w:bookmarkEnd w:id="790"/>
      <w:r>
        <w:rPr>
          <w:rtl w:val="true"/>
        </w:rPr>
        <w:t>حذف الکلام بجملته</w:t>
      </w:r>
      <w:bookmarkEnd w:id="791"/>
    </w:p>
    <w:p>
      <w:pPr>
        <w:pStyle w:val="BookText"/>
        <w:rPr/>
      </w:pPr>
      <w:r>
        <w:rPr>
          <w:rFonts w:ascii="IRNazanin" w:hAnsi="IRNazanin" w:eastAsia="IRNazanin"/>
          <w:color w:val="111111"/>
          <w:sz w:val="28"/>
          <w:sz w:val="28"/>
          <w:szCs w:val="28"/>
          <w:rtl w:val="true"/>
          <w:lang w:bidi="fa-IR"/>
        </w:rPr>
        <w:t xml:space="preserve">یقع ذلک باطراد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حرف الجواب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زید؟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وألم یقم زید؟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صدّقت النفی ، وبلی ، إن أبطلته ، 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 وخیفتی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تزال منوطة برجائی</w:t>
      </w:r>
    </w:p>
    <w:p>
      <w:pPr>
        <w:pStyle w:val="BookText"/>
        <w:rPr/>
      </w:pPr>
      <w:r>
        <w:rPr>
          <w:rFonts w:ascii="IRNazanin" w:hAnsi="IRNazanin" w:eastAsia="IRNazanin"/>
          <w:color w:val="111111"/>
          <w:sz w:val="28"/>
          <w:sz w:val="28"/>
          <w:szCs w:val="28"/>
          <w:rtl w:val="true"/>
          <w:lang w:bidi="fa-IR"/>
        </w:rPr>
        <w:t xml:space="preserve">فإن إنّ هنا بمعنی نعم ، وأما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قد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وقد کبرت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یلزم کونه من ذلک ، خلافا لأکثرهم ؛ لجواز أن لا تکون الهاء للسکت ، بل اسما لإنّ علی أنها المؤکدة والخبر محذوف ، أی إنه کذلک</w:t>
      </w:r>
      <w:r>
        <w:rPr>
          <w:rFonts w:eastAsia="IRNazanin" w:cs="IRNazanin"/>
          <w:color w:val="111111"/>
          <w:sz w:val="28"/>
          <w:szCs w:val="28"/>
          <w:rtl w:val="true"/>
          <w:lang w:bidi="fa-IR"/>
        </w:rPr>
        <w:t xml:space="preserve">. </w:t>
      </w:r>
      <w:bookmarkStart w:id="792" w:name="pg5671_38429"/>
    </w:p>
    <w:p>
      <w:pPr>
        <w:pStyle w:val="BookText"/>
        <w:rPr/>
      </w:pPr>
      <w:bookmarkEnd w:id="792"/>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نعم وبئس إذا حذف المخصوص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الکلام جملتان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حروف النداء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حذف المنادی ، أی یا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إن الشرطیة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بنات العمّ یا سلمی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فقیرا معدما؟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کذلک رضیته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کنت لا تفعل غیره فافعله</w:t>
      </w:r>
      <w:r>
        <w:rPr>
          <w:rFonts w:eastAsia="IRNazanin" w:cs="IRNazanin"/>
          <w:color w:val="111111"/>
          <w:sz w:val="28"/>
          <w:szCs w:val="28"/>
          <w:rtl w:val="true"/>
          <w:lang w:bidi="fa-IR"/>
        </w:rPr>
        <w:t>.</w:t>
      </w:r>
    </w:p>
    <w:p>
      <w:pPr>
        <w:pStyle w:val="Heading5"/>
        <w:numPr>
          <w:ilvl w:val="4"/>
          <w:numId w:val="1"/>
        </w:numPr>
        <w:rPr/>
      </w:pPr>
      <w:bookmarkStart w:id="793" w:name="__RefHeading___Toc3509999_581953129"/>
      <w:bookmarkStart w:id="794" w:name="_Toc287"/>
      <w:bookmarkEnd w:id="793"/>
      <w:r>
        <w:rPr>
          <w:rtl w:val="true"/>
        </w:rPr>
        <w:t>حذف أکثر من جملة</w:t>
      </w:r>
      <w:bookmarkEnd w:id="794"/>
    </w:p>
    <w:p>
      <w:pPr>
        <w:pStyle w:val="BookText"/>
        <w:rPr/>
      </w:pPr>
      <w:r>
        <w:rPr>
          <w:rFonts w:ascii="IRNazanin" w:hAnsi="IRNazanin" w:eastAsia="IRNazanin"/>
          <w:color w:val="111111"/>
          <w:sz w:val="28"/>
          <w:sz w:val="28"/>
          <w:szCs w:val="28"/>
          <w:rtl w:val="true"/>
          <w:lang w:bidi="fa-IR"/>
        </w:rPr>
        <w:t xml:space="preserve">فی غیر ما ذکر ، أنشد أبو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طبّک الدّلال فلو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 الدّهر والسّنین الخوالی</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إن کان عادتک الدلال فلو کان هذا فیما مضی لاحتملناه منک ، وقالوا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 کَذلِکَ یُحْیِ اللهُ الْمَوْتی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فضربوه فحیی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یحیی الله ،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أُنَبِّئُکُمْ بِتَأْوِیلِهِ 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إلی یوسف لأستعبره الرؤیا فأرسلوه فأتاه وقال له یا یوسف ؛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اذْهَبا إِلَی الْقَوْمِ الَّذِینَ کَذَّبُوا بِآیاتِنا فَدَمَّرْناهُمْ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التقدیر فأتیاهم فأبلغاهم الرسالة فکذبوهما فدمرناهم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الذی یلزم النحویّ النظر فیه هو ما اقتضته الصناعة ، وذلک بأن یجد خبرا بدون مبتدأ أو بالعکس ، أو شرطا بدون جزاء أو بالعکس ، أو معطوفا بدون معطوف علیه ، أو معمولا بدون عامل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 تَقِیکُمُ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نِعْمَةٌ تَمُنُّها عَلَیَّ أَنْ عَبَّدْتَ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ولم تعبدنی ، ففضول فی فن النحو ، وإنما ذلک للمفسر ، وکذا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یحذف الفاعل لعظمته وحقارة المفعول أو بالعکس أو للجهل به أو للخوف علیه أو منه أو نحو ذلک ، فإنه تطفل منهم علی صناعة البیان ، ولم أذکر بعض ذلک فی کتابی جریا علی عادتهم ، وأنشد متمثلا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أنا إلّا من غزّیة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غویت ، وإن ترشد غزیّة أرشد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لأنی وضعت الکتاب لإفادة متعاطی التفسیر والعربیة جمیعا ، وأما 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النّاقة طلیحان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حذف عاطف ومعطوف ، أی والناقة ، فلازم لهم ؛ لیطابق الخبر المخبر عنه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حذف مضاف ، أی أحد طلیحین ، وهذا لا یتأتی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 ضربتهما</w:t>
      </w:r>
      <w:r>
        <w:rPr>
          <w:rFonts w:eastAsia="IRNazanin" w:cs="IRNazanin"/>
          <w:color w:val="111111"/>
          <w:sz w:val="28"/>
          <w:szCs w:val="28"/>
          <w:rtl w:val="true"/>
          <w:lang w:bidi="fa-IR"/>
        </w:rPr>
        <w:t xml:space="preserve">». </w:t>
      </w:r>
      <w:bookmarkStart w:id="795" w:name="pg5671_38431"/>
    </w:p>
    <w:p>
      <w:pPr>
        <w:pStyle w:val="Heading3"/>
        <w:numPr>
          <w:ilvl w:val="2"/>
          <w:numId w:val="1"/>
        </w:numPr>
        <w:rPr/>
      </w:pPr>
      <w:bookmarkStart w:id="796" w:name="__RefHeading___Toc3510001_581953129"/>
      <w:bookmarkStart w:id="797" w:name="_Toc288"/>
      <w:bookmarkEnd w:id="795"/>
      <w:bookmarkEnd w:id="796"/>
      <w:r>
        <w:rPr>
          <w:rtl w:val="true"/>
        </w:rPr>
        <w:t xml:space="preserve">الباب السادس </w:t>
      </w:r>
      <w:r>
        <w:rPr>
          <w:rtl w:val="true"/>
        </w:rPr>
        <w:t xml:space="preserve">: </w:t>
      </w:r>
      <w:r>
        <w:rPr>
          <w:rtl w:val="true"/>
        </w:rPr>
        <w:t>فی التحذیر من أمور اشتهرت بین المعربین و الصواب خلافها</w:t>
      </w:r>
      <w:bookmarkEnd w:id="797"/>
    </w:p>
    <w:p>
      <w:pPr>
        <w:pStyle w:val="BookText"/>
        <w:rPr/>
      </w:pPr>
      <w:r>
        <w:rPr>
          <w:rFonts w:ascii="IRNazanin" w:hAnsi="IRNazanin" w:eastAsia="IRNazanin"/>
          <w:color w:val="111111"/>
          <w:sz w:val="28"/>
          <w:sz w:val="28"/>
          <w:szCs w:val="28"/>
          <w:rtl w:val="true"/>
          <w:lang w:bidi="fa-IR"/>
        </w:rPr>
        <w:t>وهی کثیرة ، والذی یحضرنی الآن منها عشرون موضعا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حرف امتناع 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الصواب فی ذلک فی فصل لو ، وبسطنا القول فیه بما لم نسبق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إذا غیر الفجائیة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ظرف لما یستقبل من الزمان وفیها معنی الشرط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معیب من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یذکرونه فی کل موضع ، وإنما ذلک تفسیر للأداة من حیث هی ، وعلی المعرب أن یبین فی کل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متضمنة لمعنی الشرط أم لا؟</w:t>
      </w:r>
    </w:p>
    <w:p>
      <w:pPr>
        <w:pStyle w:val="BookText"/>
        <w:rPr/>
      </w:pPr>
      <w:r>
        <w:rPr>
          <w:rFonts w:ascii="IRNazanin" w:hAnsi="IRNazanin" w:eastAsia="IRNazanin"/>
          <w:color w:val="111111"/>
          <w:sz w:val="28"/>
          <w:sz w:val="28"/>
          <w:szCs w:val="28"/>
          <w:rtl w:val="true"/>
          <w:lang w:bidi="fa-IR"/>
        </w:rPr>
        <w:t xml:space="preserve">وأحسن مما قالوه أن یقال ، إذا أرید تفسیرها 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مستقبل خافض لشرطه منصوب بجوابه صالح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العبارة التی تلقی للمتدرّبین یطلب فیها الإیجاز لتخف علی الألسنة ؛ إذ الحاجة داعیة إلی تکرارها ، وکان أخصر من قولهم لما یستقبل من الزمان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أنها ظرف موضوع للمستقبل ، والعبارة موهمة أنها </w:t>
      </w:r>
    </w:p>
    <w:p>
      <w:pPr>
        <w:pStyle w:val="BookText"/>
        <w:rPr/>
      </w:pPr>
      <w:r>
        <w:rPr>
          <w:rFonts w:ascii="IRNazanin" w:hAnsi="IRNazanin" w:eastAsia="IRNazanin"/>
          <w:color w:val="111111"/>
          <w:sz w:val="28"/>
          <w:sz w:val="28"/>
          <w:szCs w:val="28"/>
          <w:rtl w:val="true"/>
          <w:lang w:bidi="fa-IR"/>
        </w:rPr>
        <w:t xml:space="preserve">محل للمستقبل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ظرف للسفر ؛ فإن الزمان قد یجعل ظرفا للزمان مجازا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فی یوم الخمیس فی عام کذا ، فإن الثانی حال من الأول ، فهو ظرف له علی الاتساع ، ولا یکون بدلا منه ؛ إذ لا یبدل الأکثر من الأقل علی الأصح ، ولو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لسلموا من الإسهاب والإیهام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معنی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یفسرونه ، وذلک یقتضی أن کونه ظرفا وکونه للزمان وکونه للمستقبل لا یتخلّفن ، وقد بینا فی بحث إذا أن الأمر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 یتبع المنعوت فی أربعة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ذلک فی النعت الحقیقی ، فأما السببی فإنما یتبع فی اثنین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أوجه الإعراب ، وواحد من التعریف والتنکیر ، وأما الإفراد والتذکیر وأضدادهما فهو فیها کالفعل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برجلین قائم أبواهما ، وبرجال قائم آباؤهم ، وبرجل قائمة أمّه وبامرأة قائم أوها ، وإنما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قائمین أبواهما ، وقائمین آباؤهم ، من یقول أکلونی البراغیث ، وفی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الصفة الرافعة للجمع یجوز فیها فی الفصیح أن تفرد ، وأن تکسّر ، وهو أرجح علی الأصح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بکرت علیه بکرة فوجدته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 علیه بالصّریم عواذله</w:t>
      </w:r>
    </w:p>
    <w:p>
      <w:pPr>
        <w:pStyle w:val="BookText"/>
        <w:rPr/>
      </w:pPr>
      <w:r>
        <w:rPr>
          <w:rFonts w:ascii="IRNazanin" w:hAnsi="IRNazanin" w:eastAsia="IRNazanin"/>
          <w:color w:val="111111"/>
          <w:sz w:val="28"/>
          <w:sz w:val="28"/>
          <w:szCs w:val="28"/>
          <w:rtl w:val="true"/>
          <w:lang w:bidi="fa-IR"/>
        </w:rPr>
        <w:t>وصح الاستشهاد بالبیت لأن هذا الحکم ثابت أیضا للخبر والحال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مِنْها رَغَداً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رغدا نعت مصدر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درید </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واشتعل المبیضّ فی 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اشتعال النّار فی جزل الغضا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أکلا رغدا ، وذکرا کثیرا ، واشتعالا مثل اشتعال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سیبویه والمحققین خلاف ذلک ، وأن المنصوب حال من ضمیر مصدر الفعل ، والأصل فکلاه ، واشتعله ، أی فکلا الأکل واشتعل الاشتعال ودلیل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یقولون طویل ، ولو کان نعتا للمصدر لجاز ، وبدلیل أنه لا یحذف الموصوف إلا والصفة خاصة بجنسه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طویلا ، لأن الکتابة خاصة بجنس الإنسان دون الطول</w:t>
      </w:r>
    </w:p>
    <w:p>
      <w:pPr>
        <w:pStyle w:val="BookText"/>
        <w:rPr/>
      </w:pPr>
      <w:r>
        <w:rPr>
          <w:rFonts w:ascii="IRNazanin" w:hAnsi="IRNazanin" w:eastAsia="IRNazanin"/>
          <w:color w:val="111111"/>
          <w:sz w:val="28"/>
          <w:sz w:val="28"/>
          <w:szCs w:val="28"/>
          <w:rtl w:val="true"/>
          <w:lang w:bidi="fa-IR"/>
        </w:rPr>
        <w:t xml:space="preserve">وعندی فیما احتجوا به نظر ؛ أما الأول فلجواز أن المانع من الرفع کراهیة اجتماع مجازین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الموصوف ، وتصییر الصفة مفعولا علی السّعة ؛ ولهذا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فی توسعا ، ومنعوا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تعلق الدخول بالمعانی مجاز ، وإسقاط الخافض مجاز ، وتوضیحه أنهم یفعلون ذلک فی صفة الأحیان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علیه زمن طویل ، فإذا حذفوا الزمان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طویلا ، بالنصب لما ذکرنا ، وأما الثانی فلأن التحقیق أن حذف الموصوف إنما یتوقف علی وجدان الدلیل ، لا علی الاختصاص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وَأَلَنَّا لَهُ الْحَدِیدَ أَنِ اعْمَلْ 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دروعا سابغات ، ومما یقدح فی قولهم مجیء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الشملة الصماء ، والحالیة متعذّرة لتعریفه</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لجواب الشرط ، وإنما جواب الشرط الجملة </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علی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علی معمولی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حرف 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حرف استدراک وإضراب ؛ فإنها بعد النفی والنهی بمنزلة لکن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أکرمک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الفعل مجزوم فی جواب الأمر ، والصحیح أنه جواب لشرط مقدر ، وقد یکون إنما أرادوا تقریب المسافة علی المتعلمین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المضارع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مضارع مرفوع لخلوه من ناصب وجازم ، 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لحلوله محل الاسم ، وهو قول البصریین ، وکأن حاملهم علی ما فعلوا إرادة التقریب ، وإلا فما بالهم یبحثون علی تصحیح قول البصریین فی ذلک ، ثم إذا أعربوا أو عربوا قالوا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نحو سکران من الصرف للصفة والزیادة ، ونحو عثمان للعلمیة والزیادة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هذا قول الکوفیین ، فأما البصریون فمذهبهم أن المانع الزیادة المشبهة لألفی التأنیث ، ولهذا قال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تعدّموا مع الصرف ثمانیة لا تسعة ، وإنما شرطت العلمیة أو الصفة لأن الشبه لا یتقوم إلا بأحدهما ، ویلزم الکوفیین أن یمنعوا صرف نحو عفریت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أجابوا بأن المعتبر هو زیادتان بأعیانهما ، سألناهم عن علة الاختصاص ؛ فلا یجدون مصرفا عن التعلیل بمشابهة ألفی التأنیث ؛ فیرجعون إلی ما اعتبره البصریون</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فَانْکِحُوا ما طابَ لَکُمْ </w:t>
      </w:r>
    </w:p>
    <w:p>
      <w:pPr>
        <w:pStyle w:val="BookText"/>
        <w:rPr/>
      </w:pPr>
      <w:r>
        <w:rPr>
          <w:rFonts w:ascii="Amiri" w:hAnsi="Amiri" w:eastAsia="Amiri" w:cs="Amiri"/>
          <w:color w:val="111111"/>
          <w:sz w:val="28"/>
          <w:sz w:val="28"/>
          <w:szCs w:val="28"/>
          <w:rtl w:val="true"/>
          <w:lang w:bidi="ar-SA"/>
        </w:rPr>
        <w:t>مِنَ النِّساءِ مَثْنی وَثُلاثَ وَرُباعَ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الواو نائبة عن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یعرف ذلک فی اللغة ، وإنما یقوله بعض ضعفاء المعربین والمفسرین ، وأما الآیة فقال أبو طاهر حمزة بن الحسین الإصفهانی فی کتابه المسمی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المعربة عن شرف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فیها بأن الواو بمعنی أو عجز عن درک الحق ، فاعلموا أن الأعداد التی تجمع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یؤتی به لیضم بعضه إلی بعض وهو الأعداد الأصول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أَیَّامٍ فِی الْحَجِّ وَسَبْعَةٍ إِذا رَجَعْتُمْ ، تِلْکَ عَشَرَةٌ کامِلَةٌ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ثَلاثِینَ لَیْلَةً وَأَتْمَمْناها بِعَشْرٍ فَتَمَّ مِیقاتُ رَبِّهِ أَرْبَعِینَ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یؤتی به لا لیضم بعضه إلی بعض ، وإنما یراد به الانفراد ، لا الاجتماع ، وهو الأعداد المعدولة کهذه الآیة وآیة سورة فاطر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منهم جماعة ذوو جناحین جناحین وجماعة ذوو ثلاثة ثلاثة وجماعة ذوو أربعة أربعة ؛ فکل جنس مفرد بعدد ، وقال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ولکنّما أهلی بواد أنیسه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ذئاب تبغّی النّاس مثنی وموحدا</w:t>
      </w:r>
    </w:p>
    <w:p>
      <w:pPr>
        <w:pStyle w:val="BookText"/>
        <w:rPr/>
      </w:pPr>
      <w:r>
        <w:rPr>
          <w:rFonts w:ascii="Amiri" w:hAnsi="Amiri" w:eastAsia="Amiri" w:cs="Amiri"/>
          <w:color w:val="111111"/>
          <w:sz w:val="28"/>
          <w:sz w:val="28"/>
          <w:szCs w:val="28"/>
          <w:rtl w:val="true"/>
          <w:lang w:bidi="ar-SA"/>
        </w:rPr>
        <w:t xml:space="preserve">ولم یقولوا ثلاث وخماس ویریدون ثمانیة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أَیَّامٍ فِی الْحَجِّ وَسَبْعَةٍ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وللجهل بمواقع هذه الألفاظ استعملها المتنبی فی غیر موضع التقسیم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أحاد أم سداس فی أحاد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لییلتنا المنوطة بالتّنادی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الذی أطلق للناکح فی الجمع أن یجمع بین اثنین أو ثلاث أو أربع ، فما معنی التکریر فی مثنی وثلاث ورباع؟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للجمیع ؛ فوجب التکریر لیصیب کل ناکح یرید الجمع ما أراده من العدد الذی أطلق له ، کما تقول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اقتسموا هذا المال </w:t>
      </w:r>
    </w:p>
    <w:p>
      <w:pPr>
        <w:pStyle w:val="BookText"/>
        <w:rPr/>
      </w:pPr>
      <w:r>
        <w:rPr>
          <w:rFonts w:ascii="IRNazanin" w:hAnsi="IRNazanin" w:eastAsia="IRNazanin"/>
          <w:color w:val="111111"/>
          <w:sz w:val="28"/>
          <w:sz w:val="28"/>
          <w:szCs w:val="28"/>
          <w:rtl w:val="true"/>
          <w:lang w:bidi="fa-IR"/>
        </w:rPr>
        <w:t>درهمین درهمین وثلاثة ثلاثة وأربعة أربعة ، ولو أفردت لم یکن له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جاء العطف بالواو دون أو؟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بها فی المثال المذکور ، ولو جئت فیه بأو لأعلمت أنه لا یسوغ لهم أن یقتسموه إلا علی أحد أنواع هذه القسمة ، ولیس لهم أن یجمعوا بینها فیجعلوا بعض القسمة علی تثنیة وبعضها علی تثلیث وبعضها علی تربیع ، وذهب معنی تجویز الجمع بین أنواع القسمة الذی دلّت علیه الواو ، وتحریره أن الواو دلّت علی إطلاق أن یأخذ الناکحون من أرادوا نکاحها من النساء علی طریق الجمع ، إن شاؤوا مختلفین فی تلک الأعداد وإن شاؤا متفقین فیها ، محظورا علیهم ماوراء ذلک</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وأبلغ من هذه المقالة فی الفساد قول من أثبت واو الثمانیة ، وجعل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وَثامِنُهُمْ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فی باب الواو أن ذلک لا حقیقة له ، واختلف فیها هنا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خبر هو جملة علی خبر مفرد ، والأصل هم سبعة وثامنهم کلبهم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للاستئناف ، والوقف علی سبعة ، وإن فی الکلام تقریرا لکونهم سبعة ، وکأنه لما قیل سبعة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وثامنهم کلبهم ، واتصل الکلامان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الْمُلُوکَ إِذا دَخَلُوا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کلامها ، ویؤیده أنه قد جاء فی المقالتین الأولیین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یجیء مثله فی هذه المقالة ؛ فدل علی مخالفتها لهما فتکون صدقا ، ولا یرد ذلک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یَعْلَمُهُمْ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یمکن أن یکون المراد ما یعلم عدّتهم أوقصتهم قبل أن نتلوها علیک إلا قلیل من أهل الکتاب الذین عرفوه من الکتب ، وکلام الزمخشری یقتضی أن القلیل هم الذین قالوا سبعة ؛ فیندفع الإشکال أیضا ، ولکنه خلاف الظاهر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واو الحال ، أو الواو الداخلة علی الجملة الموصوف بها لتأکید لصوق الاسم </w:t>
      </w:r>
    </w:p>
    <w:p>
      <w:pPr>
        <w:pStyle w:val="BookText"/>
        <w:rPr/>
      </w:pPr>
      <w:r>
        <w:rPr>
          <w:rFonts w:ascii="IRNazanin" w:hAnsi="IRNazanin" w:eastAsia="IRNazanin"/>
          <w:color w:val="111111"/>
          <w:sz w:val="28"/>
          <w:sz w:val="28"/>
          <w:szCs w:val="28"/>
          <w:rtl w:val="true"/>
          <w:lang w:bidi="fa-IR"/>
        </w:rPr>
        <w:t xml:space="preserve">بالصفة کمررت برجل ومعه سیف ، فأما الواو الأولی فلا حقیقة لها ، وأما واو الحال فأین عامل الحال إن قدرت هم ثلاثة أو هؤلاء ثلاثة ، فإن قیل علی التقدیر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المعنوی لا یحذف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المؤنث المجازیّ یجوز معه التذکیر والتأنیث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یتداوله الفقهاء فی محاورانهم ، والصواب تقییده بالمسند إلی المؤنث المجازی ، وبکون المسند فعلا أو شبهه ، وبکون المؤنث ظاهرا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الشّمس ، ویطلع الشّمس ، وأطالع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الشمس ، ولا هو الشمس ، ولا الشمس هذا ، أو هو ، ولا یجوز فی غیر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کیسان ، واحتج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مزنة ودقت ودقها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أرض أبقل إبقالها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بضرورة لتمکنه من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أبقلت ابقالها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بالنقل ، وردّ بأنا لا نسلم أن هذا الشاعر ممن لغته تخفیف الهمزة بنقل أو غیره</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ینوب بعض حروف الجر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مما یتداولونه ویستدلون به ، وتصحیحه بإدخال قد علی قولهم ینوب ، وحینئذ فیتعذر استدلالهم به ، إذ کل موضع ادعوا فیه ذلک یقال لهم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هذا مما وقعت فیه النیابة ، ولو صح قولهم لجاز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فی زید ، ودخلت من عمرو ، وکتبت إلی القلم ، علی أن البصریین ومن تابعهم یرون فی الأماکن التی ادعیت فیها النیابة أن الحرف باق علی معناه ، وأن العامل ضمن معنی عامل یتعدی بذلک الحرف ؛ لأن التجوز فی الفعل </w:t>
      </w:r>
    </w:p>
    <w:p>
      <w:pPr>
        <w:pStyle w:val="BookText"/>
        <w:rPr/>
      </w:pPr>
      <w:r>
        <w:rPr>
          <w:rFonts w:ascii="IRNazanin" w:hAnsi="IRNazanin" w:eastAsia="IRNazanin"/>
          <w:color w:val="111111"/>
          <w:sz w:val="28"/>
          <w:sz w:val="28"/>
          <w:szCs w:val="28"/>
          <w:rtl w:val="true"/>
          <w:lang w:bidi="fa-IR"/>
        </w:rPr>
        <w:t>أسهل منه فی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النکرة إذا أعیدت نکرة کانت غیر الأولی ، وإذا أعیدت معرفة أو أعیدت المعرفة معرفة أو نکرة کان الثانی 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علی ذلک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یغلب عشر یسرین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العسر مع الألف واللام ثم ثنی ذکره ؛ فصار المعنی إن مع الیسر یسرین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للصورتین الأولیین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فرسا ثم بعت فرسا ، فیکون الثانی غیر الأول ،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بعت الفرس ، لکان الثانی عین الأول ، وللرابع 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صفحنا عن بنی ذهل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إخوان</w:t>
      </w:r>
    </w:p>
    <w:p>
      <w:pPr>
        <w:pStyle w:val="BookText"/>
        <w:rPr/>
      </w:pPr>
      <w:r>
        <w:rPr>
          <w:rFonts w:ascii="IRNazanin" w:hAnsi="IRNazanin" w:eastAsia="IRNazanin"/>
          <w:color w:val="111111"/>
          <w:sz w:val="28"/>
          <w:sz w:val="28"/>
          <w:szCs w:val="28"/>
          <w:rtl w:val="true"/>
          <w:lang w:bidi="fa-IR"/>
        </w:rPr>
        <w:t xml:space="preserve">عسی الأیّام أن یرجعن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کالّذی کانوا</w:t>
      </w:r>
    </w:p>
    <w:p>
      <w:pPr>
        <w:pStyle w:val="BookText"/>
        <w:rPr/>
      </w:pPr>
      <w:r>
        <w:rPr>
          <w:rFonts w:ascii="IRNazanin" w:hAnsi="IRNazanin" w:eastAsia="IRNazanin"/>
          <w:color w:val="111111"/>
          <w:sz w:val="28"/>
          <w:sz w:val="28"/>
          <w:szCs w:val="28"/>
          <w:rtl w:val="true"/>
          <w:lang w:bidi="fa-IR"/>
        </w:rPr>
        <w:t xml:space="preserve">ویشکل علی ذلک أمور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الثانیة تکرار للجملة الأولی ،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لزید دارا إن لزید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فالثانیة عین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العسر فی جحر لطلبه الیسر حتی یدخل علیه ، إنه لن یغلب عسر یسرین ، مع أن الآیة فی قراءته وفی مصحفه مرة واحدة ؛ فدلّ علی ما ادعیناه من التأکید ، وعلی أنه لم یستفد تکرر الیسر من تکرره ، بل هو من غیر ذلک کأن یکون فهمه مما فی التنکیر من التفخیم فتأوله بیسر الدارین</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التنزیل آیات تردّ هذه الأحکام الأربعة ، فیشکل علی الأول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w:t>
      </w:r>
    </w:p>
    <w:p>
      <w:pPr>
        <w:pStyle w:val="BookText"/>
        <w:rPr/>
      </w:pPr>
      <w:r>
        <w:rPr>
          <w:rFonts w:ascii="Amiri" w:hAnsi="Amiri" w:eastAsia="Amiri" w:cs="Amiri"/>
          <w:color w:val="111111"/>
          <w:sz w:val="28"/>
          <w:sz w:val="28"/>
          <w:szCs w:val="28"/>
          <w:rtl w:val="true"/>
          <w:lang w:bidi="ar-SA"/>
        </w:rPr>
        <w:t>فِی السَّماءِ إِلهٌ ، وَفِی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إله واحد سبحانه وتعالی ، وعلی الثانی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أَنْ یُصْلِحا بَیْنَهُما صُلْحاً وَالصُّلْحُ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فالصلح الأول خاص ، وهو الصلح بین الزوجین ، والثانی عام ، ولهذا یستدل بها علی استحباب کل صلح جائز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والشیء لا یکون فوق نفسه ، وعلی الثالث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الملک الأول عام ، والثانی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العمل والثانی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الأولی القاتلة والثانیة المقتولة ، وکذلک بقیة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یَسْئَلُکَ أَهْلُ الْکِتابِ أَنْ تُنَزِّلَ عَلَیْهِمْ کِتاباً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 بها کنّا وکنّا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النّاس ناس والزّمان زمان </w:t>
      </w:r>
      <w:r>
        <w:rPr>
          <w:rStyle w:val="FootnoteAnchor"/>
          <w:rtl w:val="true"/>
        </w:rPr>
        <w:footnoteReference w:id="195"/>
      </w:r>
    </w:p>
    <w:p>
      <w:pPr>
        <w:pStyle w:val="BookText"/>
        <w:rPr/>
      </w:pPr>
      <w:r>
        <w:rPr>
          <w:rFonts w:ascii="IRNazanin" w:hAnsi="IRNazanin" w:eastAsia="IRNazanin"/>
          <w:i/>
          <w:i/>
          <w:iCs/>
          <w:color w:val="111111"/>
          <w:sz w:val="28"/>
          <w:sz w:val="28"/>
          <w:szCs w:val="28"/>
          <w:rtl w:val="true"/>
          <w:lang w:bidi="fa-IR"/>
        </w:rPr>
        <w:t>إذ الناس ناس والبلاد بلاد</w:t>
      </w:r>
    </w:p>
    <w:p>
      <w:pPr>
        <w:pStyle w:val="BookText"/>
        <w:rPr/>
      </w:pPr>
      <w:r>
        <w:rPr>
          <w:rFonts w:ascii="IRNazanin" w:hAnsi="IRNazanin" w:eastAsia="IRNazanin"/>
          <w:color w:val="111111"/>
          <w:sz w:val="28"/>
          <w:sz w:val="28"/>
          <w:szCs w:val="28"/>
          <w:rtl w:val="true"/>
          <w:lang w:bidi="fa-IR"/>
        </w:rPr>
        <w:t xml:space="preserve">ورأیته بالقافیة التی رواها المؤلف فی رسالة للبدیع الهمذانی أثرها صاحب الیتیمة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البدیع أنه لرجل من عاد ،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نحبها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الثانی لو ساوی الأول فی مفهومه لم یکن فی الإخبار به عنه فائدة ، وإنما هذا من باب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أنا أبو النّجم وشعری شعری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وشعری لم یتغیر عن حالته</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ادّعی أن القاعدة فیهن إنما هی مستمرة مع عدم القرینة ، فأمّا إن وجدت قرینة فالتعویل علیها ؛ سهل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لن یغلب عسر یسرین؟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حمل علی الظاهر ، وبناء علی قوة الرجاء ، وأن وعد الله لا یحمل إلا علی أبلغ ما یحتمله اللفظ ، والقول فیه أن الجملة الثانیة یحتمل أن تکون تکریرا للأولی کتکریر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لتقریر معناها فی النفوس </w:t>
      </w:r>
      <w:r>
        <w:rPr>
          <w:rStyle w:val="FootnoteAnchor"/>
          <w:rtl w:val="true"/>
        </w:rPr>
        <w:footnoteReference w:id="196"/>
      </w:r>
      <w:r>
        <w:rPr>
          <w:rFonts w:ascii="IRNazanin" w:hAnsi="IRNazanin" w:eastAsia="IRNazanin"/>
          <w:color w:val="111111"/>
          <w:sz w:val="28"/>
          <w:sz w:val="28"/>
          <w:szCs w:val="28"/>
          <w:rtl w:val="true"/>
          <w:lang w:bidi="fa-IR"/>
        </w:rPr>
        <w:t xml:space="preserve">وکتکریر المفرد فی نحو جاء زید زید ، وأن تکون الأولی عدة بأن العسر مردوف بالیسر لا محالة ، والثانیة عدة مستأنفة بأن العسر متبوع بالیسر لا محالة ؛ فهما یسران علی تقدیر الاستئناف وإنما کان العسر واحدا لأن اللام إن کانت فیه للعهد فی العسر الذی کانوا فیه فهو هو ؛ لأن حکمه حکم زید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زید مالا إن مع زید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للجنس الذی یعلمه کلّ أحد فهو هو أیضا ، وأما الیسر فمنکّر متناول لبعض الجنس ، فإذا کان الکلام الثانی مستأنفا فقد تناول بعضا آخر ، ویکون الأول ما تیسر لهم من الفتوح فی زمنه علیه الصلاة والسّلام ، والثانی ما تیسر فی أیام الخلفاء ، ویحتمل أن المراد بهما یسر الدنیا ویسر الآخرة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تَرَبَّصُونَ بِنا 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الظّفر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ملخصا</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فی تعریف الأول ما یوجب الاتحاد ، وفی التنکیر یقع الاحتمال ، والقرینة تعین ، وبیانها هنا أنه علیه الصلاة والسّلام کان هو وأصحابه فی عسر الدنیا ؛ فوسّع الله علیهم بالفتوح والغنائم ، ثم وعد علیه الصلاة والسّلام بأن الآخرة خیر له من الأولی ، 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فی الدنیا یسرا فی الدنیا وإن مع العسر فی الدّنیا یسرا فی الآخرة ؛ للقطع بأنه لا عسر علیه فی الآخرة ، فتحققنا اتحاد العسر ، وتیقّنا أن له یسرا فی الدنیا ویسرا فی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العامل فی الحال هو العامل فی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مشهور فی کتبهم وعلی ألسنتهم ، ولیس بلازم عند سیبویه ، ویشهد لذلک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وجه زید متبسما ، وصوته قارئا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الحال معمول للمضاف أو لجار مقدر ، والحال منصوبة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لمّیة موحشا طلل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کأنّه خلل</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صاحب الحال عند سیبویه النکرة ، وهو عنده مرفوع بالابتداء ، ولیس فاعلا کما یقول الأخفش والکوفیون ، والناصب للحال الاستقرار الذی تعلق به الظرف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أُمَّتُکُمْ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معمول إن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وناصب الحال حرف التنبیه أو اسم الإشارة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 بیّنا ذا صریح النّصح فاصغ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 فطاعة مهد نصحه رشد</w:t>
      </w:r>
      <w:r>
        <w:rPr>
          <w:rFonts w:eastAsia="IRNazanin" w:cs="IRNazanin"/>
          <w:color w:val="111111"/>
          <w:sz w:val="28"/>
          <w:szCs w:val="28"/>
          <w:rtl w:val="true"/>
          <w:lang w:bidi="fa-IR"/>
        </w:rPr>
        <w:t>] [</w:t>
      </w:r>
      <w:r>
        <w:rPr>
          <w:rFonts w:eastAsia="IRNazanin" w:cs="IRNazanin"/>
          <w:color w:val="111111"/>
          <w:sz w:val="28"/>
          <w:szCs w:val="28"/>
          <w:lang w:bidi="fa-IR"/>
        </w:rPr>
        <w:t>801</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 حرف التنبیه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صاحب الحال طلل ، بل ضمیره المستتر فی الظرف ؛ لأن الحال حینئذ حال من المعرفة ، وأما جواب ابن خروف بأن الظرف إنما یتحمل الضمیر إذا تأخر عن المبتدأ فمخالف لإطلاقهم ولقول أبی الفتح فی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نخلة من ذات 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ورحمة الله السّلام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الأولی حمله علی العطف علی ضمیر الظرف ، لا علی تقدیم المعطوف علی المعطوف علیه ، وقد اعترض علیه بأنه تخلّص عن ضرورة بأخری ، وهی العطف مع عدم الفصل ، ولم یعترض بعدم الضمیر ، وجوابه أن عدم الفصل أسهل ، لوروده فی النثر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سواء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قیاس ، وأما جواب ابن مالک بأن الحمل علی طلل أولی لأنه ظاهر ، فإنما یصح لو ساوی الظاهر الضمیر فی التعریف ، وأما البواقی فاتّحاد العامل فیها موجود تقدیرا ؛ إذ المعنی أشیر إلی أمتکم وإلی صراطی ، وتنبه لصریح النصح بینا ، وأما مسألتا المضاف إلیه فصلاحیة المضاف فیهما للسقوط جعل المضاف إلیه کأنه معمول فعل ، وعلی هذا فالشرط فی المسألة اتحاد العامل تحقیقا أو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یغلّب المؤنث علی المذکر فی مسألتین ؛ إحداهما ضبعان فی تثنیة ضبع للمؤنث ، وضبعان للمذکر ؛ إذ لم یقولوا ضبعانان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التأریخ ؛ فإنهم أرّخوا باللیالی دون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الجرجانی وجماعة ، وهو سهو ، فإن حقیقة التغلیب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یجتمع شیئان فیجری حکم أحدهما علی الآخر ، ولا یجتمع اللیل والنهار ، ولا هنا تعبیر عن شیئین بلفظ أحدهما علی الآخر ، وإنما أرّخت العرب باللیالی لسبقها ؛ إذ کانت أشهرهم قمریة ، والقمر إنما یطلع لیلا ، وإنما المسألة الصحیحة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لثلاث بین یوم ولیلة ، وضابطها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معنا عدد ممیز بمذکر ومؤنث ، وکلاهما مما لا یعقل ، وفصلا من العدد بکلمة بین ، قال </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فطافت ثلاثا بین یوم ولیلة</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السموات مفعول به ، والصواب أنه مفعول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المفعول المطلق ما یقع علیه اسم المفعول بلا قید ،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والمفعول به ما لا یقع علیه ذلک إلا مقیدا بقولک به کضربت زیدا ، وأنت لو قلت السّموات مفعول کما تقول الضّرب مفعول کان صحیحا ، ولو قلت السموات مفعول به کما تقول زید مفعول به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یعارض هذا بأن یصاغ لنحو السموات فی المثال اسم مفعول تام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فالسموات مخلوقة ، وذلک مختص بالمفعول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إیضاح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ما کان موجودا قبل الفعل الذی عمل فیه ، ثم أوقع الفاعل به فعلا ، والمفعول المطلق ما کان الفعل العامل فیه هو فعل إیجاده ، والذی غرّ أکثر النحویین فی هذه المسألة أنهم یمثلون المفعول المطلق بأفعال العباد ، وهم إنما یجری علی أیدیهم إنشاء الأفعال لا الذوات </w:t>
      </w:r>
      <w:r>
        <w:rPr>
          <w:rStyle w:val="FootnoteAnchor"/>
          <w:rtl w:val="true"/>
        </w:rPr>
        <w:footnoteReference w:id="197"/>
      </w:r>
      <w:r>
        <w:rPr>
          <w:rFonts w:ascii="IRNazanin" w:hAnsi="IRNazanin" w:eastAsia="IRNazanin"/>
          <w:color w:val="111111"/>
          <w:sz w:val="28"/>
          <w:sz w:val="28"/>
          <w:szCs w:val="28"/>
          <w:rtl w:val="true"/>
          <w:lang w:bidi="fa-IR"/>
        </w:rPr>
        <w:t xml:space="preserve">، فتوهّموا أن المفعول المطلق لا یکون إلا حدثا ، ولو مثلوا بأفعال الله تعالی لظهر لهم أنه لا یختص بذلک ؛ لأن الله تعالی موجد للأفعال والذوات </w:t>
      </w:r>
      <w:r>
        <w:rPr>
          <w:rStyle w:val="FootnoteAnchor"/>
          <w:rtl w:val="true"/>
        </w:rPr>
        <w:footnoteReference w:id="198"/>
      </w:r>
      <w:r>
        <w:rPr>
          <w:rFonts w:ascii="IRNazanin" w:hAnsi="IRNazanin" w:eastAsia="IRNazanin"/>
          <w:color w:val="111111"/>
          <w:sz w:val="28"/>
          <w:sz w:val="28"/>
          <w:szCs w:val="28"/>
          <w:rtl w:val="true"/>
          <w:lang w:bidi="fa-IR"/>
        </w:rPr>
        <w:t>جمیعا ، لا موجد لهما فی الحقیقة سواه سبحانه وتعالی ، وممن قال بهذا الذی ذکرته الجرجانی وابن الحاجب فی أمالیه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البحث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أنشأت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فلان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وَعَمِلُوا الصَّالِحاتِ</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الحاجب فی شرح المفصل وغیره أن المفعول المطلق </w:t>
      </w:r>
    </w:p>
    <w:p>
      <w:pPr>
        <w:pStyle w:val="BookText"/>
        <w:rPr/>
      </w:pPr>
      <w:r>
        <w:rPr>
          <w:rFonts w:ascii="IRNazanin" w:hAnsi="IRNazanin" w:eastAsia="IRNazanin"/>
          <w:color w:val="111111"/>
          <w:sz w:val="28"/>
          <w:sz w:val="28"/>
          <w:szCs w:val="28"/>
          <w:rtl w:val="true"/>
          <w:lang w:bidi="fa-IR"/>
        </w:rPr>
        <w:t xml:space="preserve">یکون جملة ، وجعل من 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ردّه ، وزعم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أنبأت زیدا عمرا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مفعول به ، والثانی والثالث مفعول مطلق ؛ لأنهما نفس النبأ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الثانی والثالث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زیدا عمرا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متعلقا العلم ، لا نفسه ، وهذا خطأ ؛ بل هما أیضا منبأ بهما ، لا نفس النبأ ، وهذا الذی قاله لم یقله أحد ، ولا یقتضیه النظر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کاد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إثباتها نفی ، ونفیها إثبات ، فإذا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أنه لم یفعل ، 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یکد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أنه فعله ، دلیل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کادُوا لَیَفْتِنُونَکَ عَنِ الَّذِی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کادت النّفس أن تفیض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غدا حشو ریطة وبرود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ودلیل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کادُوا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ذلک بینهم حتی جعله المعرّیّ لغزا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أنحویّ هذا العصر ما هی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لسانی جرهم وثمود</w:t>
      </w:r>
    </w:p>
    <w:p>
      <w:pPr>
        <w:pStyle w:val="BookText"/>
        <w:rPr/>
      </w:pPr>
      <w:r>
        <w:rPr>
          <w:rFonts w:ascii="IRNazanin" w:hAnsi="IRNazanin" w:eastAsia="IRNazanin"/>
          <w:color w:val="111111"/>
          <w:sz w:val="28"/>
          <w:sz w:val="28"/>
          <w:szCs w:val="28"/>
          <w:rtl w:val="true"/>
          <w:lang w:bidi="fa-IR"/>
        </w:rPr>
        <w:t xml:space="preserve">إذا استعملت فی صورة الجحد أثبتت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أثبتت قامت مقام جحود</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والصواب أن حکمها حکم سائر الأفعال فی أن نفیها نفی وإثباتها إثبات ، وبیانه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معناها المقاربة ، ولا شک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الفعل ، وأن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کاد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قارب الفعل ؛ فخبرها منفی دائما ، أما إذا کانت منفیة فواضح ، لأنه إذا انتفت مقاربة الفعل انتفی عقلا حصول ذلک الفعل ، ودلیله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 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 أبلغ من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لم یرقد یقارب الرؤیة ، وأما إذا کانت المقاربة مثبتة فلأن الإخبار بقرب الشیء یقتضی عرفا عدم حصوله ، وإلا لکان الإخبار </w:t>
      </w:r>
    </w:p>
    <w:p>
      <w:pPr>
        <w:pStyle w:val="BookText"/>
        <w:rPr/>
      </w:pPr>
      <w:r>
        <w:rPr>
          <w:rFonts w:ascii="IRNazanin" w:hAnsi="IRNazanin" w:eastAsia="IRNazanin"/>
          <w:color w:val="111111"/>
          <w:sz w:val="28"/>
          <w:sz w:val="28"/>
          <w:szCs w:val="28"/>
          <w:rtl w:val="true"/>
          <w:lang w:bidi="fa-IR"/>
        </w:rPr>
        <w:t xml:space="preserve">حینئذ بحصوله ، لا بمقاربة حصوله ؛ إذ لا یحسن فی العرف أن یقال لمن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الصلاة ، وإن کان ما صلی حتی قارب الصلاة ، ولا فرق فیما ذکرنا بین کاد ویکاد ، فإن أورد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قد فعلوا ؛ إذ المراد بالفعل الذبح ، وقد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أنه إخبار عن حالهم فی أول الأمر ؛ فإنهم کانوا أولا بعداء من ذبحها ، بدلیل ما یتلی علینا من تعنتهم وتکرر سؤالهم ، ولما کثر استعمال مثل هذا فیمن انتفت عنه مقاربة الفعل أولا ثم فعله بعد ذلک توهّم من توهم أن هذا الفعل بعینه هو الدالّ علی حصول ذلک الفعل بعینه ، ولیس کذلک ، وإنما فهم حصول الفعل من دلیل آخر کما فهم فی الآیة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السین وسوف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تنفیس ، والأحسن حرف استقبال ؛ لأنه أوضح ، ومعنی التنفیس التوسیع ؛ فإن هذا الحرف ینقل الفعل عن الزمن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الزمن الواسع وهو الاستقبال</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وههنا 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الزمخشری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سَیَرْحَمُهُمُ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السین مفیدة وجود الرحمة لا محالة ، فهی مؤکدة للوعد ، واعترضه بعض الفضلاء بأن وجود الرحمة مستفاد من الفعل ، لامن السین ، وبأن الوجوب المشار إلیه بقوله لا محالة لا إشعار للسین به ، وأجیب بأن السین موضوعة للدّلالة علی الوقوع مع التأخر ، فإن کان </w:t>
      </w:r>
      <w:r>
        <w:rPr>
          <w:rStyle w:val="FootnoteAnchor"/>
          <w:rtl w:val="true"/>
        </w:rPr>
        <w:footnoteReference w:id="199"/>
      </w:r>
      <w:r>
        <w:rPr>
          <w:rFonts w:ascii="IRNazanin" w:hAnsi="IRNazanin" w:eastAsia="IRNazanin"/>
          <w:color w:val="111111"/>
          <w:sz w:val="28"/>
          <w:sz w:val="28"/>
          <w:szCs w:val="28"/>
          <w:rtl w:val="true"/>
          <w:lang w:bidi="fa-IR"/>
        </w:rPr>
        <w:t>المقام لیس مقام تأخر لکونه بشارة تمحّضت لإفادة الوقوع ، وبتحقق الوقوع یصل إلی درجة الوجوب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آخَرِینَ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السین للاستمرار ، لا للاستقبال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بعد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وَلَّاهُمْ عَنْ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ولکن دخلت السین إشعارا بالاستمرار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أنها للاستقبال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یستمر علی القول ، وذلک مستقبل ؛ فهذا فی المضارع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 هذا إن سلم أن قولهم سابق علی النزول ، وهو خلاف المفهوم من کلام الزمخشری ؛ فإنه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الحکمة فی الإعلام بذلک قبل وقوعه؟ تمام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أمام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زیدا مخفوض بالظرف ، 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مخفوض بالإضافة ؛ فإنه لا مدخل فی الخفض لخصوصیة کون المضاف ظرفا</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للمعرب أن یتخیر من العبارات أوجزها وأجمعها للمعنی المراد ؛ فیقول فی نحو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لم یسم فاعله ، 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لما لم یسم فاعله ، لطول ذلک وخفائه ، وأن یقول فی المرفوع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عن الفاعل ، ولا یقول مفعول ما لم یسم فاعله ، لذلک ولصدق هذه العبارة علی المنصوب </w:t>
      </w:r>
      <w:r>
        <w:rPr>
          <w:rStyle w:val="FootnoteAnchor"/>
          <w:rtl w:val="true"/>
        </w:rPr>
        <w:footnoteReference w:id="200"/>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زید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مفعول لأعطی ، وأعطی لم یسمّ فاعله؟ وأما النائب عن الفاعل فلا یصدق إلا علی المرفوع ، وأن یقول فی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لتقلیل زمن الماضی وحدث الآنی ولتحقیق حدثهما ، وفی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وتفصیل وتوکید ، وفی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جزم لنفی المضارع وقلبه ماضیا ، ویزید فی لمّا الجازمة متصلا نفیه متوقعا ثبوته ، وفی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لمجرد الجمع ، أو لمطلق الجمع ، ولا </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المطلق ، وفی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للجمع والغایة ، وفی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للترتیب والمهلة ، وفی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للترتیب والتعقیب ، وإذا اختصرت فیهن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 ومعطوف ، وناصب ومنصوب ، وجازم ومجزوم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w:t>
      </w:r>
      <w:r>
        <w:rPr>
          <w:rFonts w:eastAsia="IRNazanin" w:cs="IRNazanin"/>
          <w:color w:val="111111"/>
          <w:sz w:val="28"/>
          <w:szCs w:val="28"/>
          <w:rtl w:val="true"/>
          <w:lang w:bidi="fa-IR"/>
        </w:rPr>
        <w:t xml:space="preserve">. </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5671_38449"/>
      <w:bookmarkStart w:id="799" w:name="pg5671_38449"/>
      <w:bookmarkEnd w:id="799"/>
    </w:p>
    <w:p>
      <w:pPr>
        <w:pStyle w:val="Heading3"/>
        <w:numPr>
          <w:ilvl w:val="2"/>
          <w:numId w:val="1"/>
        </w:numPr>
        <w:rPr/>
      </w:pPr>
      <w:bookmarkStart w:id="800" w:name="pg5671_38449"/>
      <w:bookmarkStart w:id="801" w:name="__RefHeading___Toc3510003_581953129"/>
      <w:bookmarkStart w:id="802" w:name="_Toc289"/>
      <w:bookmarkEnd w:id="800"/>
      <w:bookmarkEnd w:id="801"/>
      <w:r>
        <w:rPr>
          <w:rtl w:val="true"/>
        </w:rPr>
        <w:t xml:space="preserve">الباب السابع </w:t>
      </w:r>
      <w:r>
        <w:rPr>
          <w:rtl w:val="true"/>
        </w:rPr>
        <w:t xml:space="preserve">: </w:t>
      </w:r>
      <w:r>
        <w:rPr>
          <w:rtl w:val="true"/>
        </w:rPr>
        <w:t>فی کیفیّة الإعراب</w:t>
      </w:r>
      <w:bookmarkEnd w:id="802"/>
    </w:p>
    <w:p>
      <w:pPr>
        <w:pStyle w:val="Heading4"/>
        <w:numPr>
          <w:ilvl w:val="3"/>
          <w:numId w:val="1"/>
        </w:numPr>
        <w:rPr/>
      </w:pPr>
      <w:bookmarkStart w:id="803" w:name="__RefHeading___Toc3510005_581953129"/>
      <w:bookmarkStart w:id="804" w:name="_Toc290"/>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والمخاطب بمعظم هذا الباب المبتدئون</w:t>
      </w:r>
    </w:p>
    <w:p>
      <w:pPr>
        <w:pStyle w:val="BookText"/>
        <w:rPr/>
      </w:pPr>
      <w:r>
        <w:rPr>
          <w:rFonts w:ascii="IRNazanin" w:hAnsi="IRNazanin" w:eastAsia="IRNazanin"/>
          <w:color w:val="111111"/>
          <w:sz w:val="28"/>
          <w:sz w:val="28"/>
          <w:szCs w:val="28"/>
          <w:rtl w:val="true"/>
          <w:lang w:bidi="fa-IR"/>
        </w:rPr>
        <w:t xml:space="preserve">اعلم أن اللفظ المعبّر عنه إن کان حرفا واحدا عبر عنه باسمه الخاص به أو المشترک فیقال فی المتصل بالفعل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التاء فاعل ، أو الضمیر فاعل ، ولا یقال ت فاعل ، کما بلغنی عن بعض المعلمین ؛ إذ لا 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فأما الکاف الاسمیة فإنها ملازمة للاضافة ، فاعتمدت علی المضاف إلیه ، ولهذا إذا تکلمت علی إعرابها جئت باسمها فقلت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وما هداک إلی أرض کعالمها</w:t>
      </w:r>
    </w:p>
    <w:p>
      <w:pPr>
        <w:pStyle w:val="BookText"/>
        <w:rPr/>
      </w:pPr>
      <w:r>
        <w:rPr>
          <w:rFonts w:ascii="IRNazanin" w:hAnsi="IRNazanin" w:eastAsia="IRNazanin"/>
          <w:color w:val="111111"/>
          <w:sz w:val="28"/>
          <w:sz w:val="28"/>
          <w:szCs w:val="28"/>
          <w:rtl w:val="true"/>
          <w:lang w:bidi="fa-IR"/>
        </w:rPr>
        <w:t>الکاف فاعل ، ولا تقول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لزوال ما تعتمد علیه ، ویجوز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تنطق بلفظها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مبتدأ ، وذلک علی القول بأنها بعض أیمن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فعل أمر ؛ لأن الحذف فیهن عارض ، فاعتبر فیهن الأصل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حرف جر ، والواو حرف عطف ، ولا تنطق بلفظهما</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اللفظ علی حرفین نطق به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حرف تحقیق ، وهل </w:t>
      </w:r>
    </w:p>
    <w:p>
      <w:pPr>
        <w:pStyle w:val="BookText"/>
        <w:rPr/>
      </w:pPr>
      <w:r>
        <w:rPr>
          <w:rFonts w:ascii="IRNazanin" w:hAnsi="IRNazanin" w:eastAsia="IRNazanin"/>
          <w:color w:val="111111"/>
          <w:sz w:val="28"/>
          <w:sz w:val="28"/>
          <w:szCs w:val="28"/>
          <w:rtl w:val="true"/>
          <w:lang w:bidi="fa-IR"/>
        </w:rPr>
        <w:t xml:space="preserve">حرف استفهام ، ونا فاعل أو مفعول ، والأحسن أن تعبر عنه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 لئلا تنطق بالمتصل مستقلا ، ولا یجوز أن تنطق باسم شیء من ذلک کراهیة الإطالة ، وعلی هذا فقولهم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أقیس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واللام ، وقد استعمل التعبیر بهما الخلیل وسیبویه</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أکثر من ذلک نطق به أیضا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حرف استقبال ، وضرب فعل ماض ، وضرب هذا اسم ؛ ولهذا أخبر عنها بقولک فعل ماض ، وإنما فتحت علی الحکایة ، یدلّک علی ما ذکرنا أن الفعل ما دلّ علی حدث وزمان ، وضرب هنا لا تدل علی ذلک ، وأن الفعل لا یخلو عن الفاعل فی حالة الترکیب ، وهذا لا یصح أن یکون له فاعل ، ومما یوضّح لک ذلک أنک تقول فی زید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مرفوع بضرب ، أو فاعل بضرب ؛ فتدخل الجار علیه ، وقال لی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فی ذلک ؛ لأن المعنی بکلمة ضرب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وقع ضرب مضافا إلیه مع أنه فی ذلک لیس باسم فی زعمک؟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اسما فکیف أخبرت عنه بأنه فعل؟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نظیر الإخبار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أنک أخبرت عن زید باعتبار مسماه ، لا باعتبار لفظه؟ وکذلک أخبرت عن ضرب باعتبار مسمّاه ، وهو ضرب الدالّ </w:t>
      </w:r>
      <w:r>
        <w:rPr>
          <w:rStyle w:val="FootnoteAnchor"/>
          <w:rtl w:val="true"/>
        </w:rPr>
        <w:footnoteReference w:id="201"/>
      </w:r>
      <w:r>
        <w:rPr>
          <w:rFonts w:ascii="IRNazanin" w:hAnsi="IRNazanin" w:eastAsia="IRNazanin"/>
          <w:color w:val="111111"/>
          <w:sz w:val="28"/>
          <w:sz w:val="28"/>
          <w:szCs w:val="28"/>
          <w:rtl w:val="true"/>
          <w:lang w:bidi="fa-IR"/>
        </w:rPr>
        <w:t xml:space="preserve">علی الحدث والزمان ، فهذا فی أنه لفظ مسماه لفظ کأسماء السّور وأسماء حروف المعجم ، ومن هنا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التعریف أل ، فقطعت الهمزة ، وذلک لأنک لما نقلت اللفظ من الحرفیة إلی الاسمیة أجریت علیه قیاس همزات الأسماء ، کما أنک إذا سمیت باضرب قطعت همزته ، وأما قول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الإسناد اللفظی یکون فی الأسماء والأفعال والحروف ، وإن الذی یختص به الاسم هو الإسناد المعنوی ؛ فلا تحقیق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لی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تتوهّم أن ابن مالک اشتبه علیه الأمر فی الاسم والفعل والحرف؟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توهّم ابن مالک أن النحویین کافة غلطوا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یحبر به ولا یخبر عنه ، وإن الحرف لا یخبر به ولا عنه ، وممن قلد ابن مالک فی هذا الوهم أبو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للمتکلم علی الاسم أن یذکر ما یقتضی وجه إعرابه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خبر ، فاعل ، مضاف إلیه ؛ وأما قول کثیر من المعربین مضاف أو موصول أو اسم إشارة فلیس بشیء ؛ لأن هذه الأشیاء لا تستحقّ إعرابا مخصوصا ، فالاقتصار فی الکلام علیها علی هذا القدر لا یعلم به موقعها من الإعراب ، وإن کان المبحوث فیه مفعولا عین نوعه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أو مفعول به ، أو لأجله ، أو معه ، أو فیه ، وجری اصطلاحهم علی أنه إذا قیل مفعول وأطلق لم یرد إلا المفعول به ، لما کان أکثر المفاعیل دورا فی الکلام خففوا اسمه ؛ وإنما کان حق ذلک أن لا یصدق إلا علی المفعول المطلق ، ولکنهم لا یطلقون علی ذلک اسم المفعول إلا مقیدا بقید الإطلاق ، وإن عین المفعول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أو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فحسن ولا بد من بیان متعلقه کما فی الجار والمجرور الذی له متعلق ، وإن کان المفعول به متعددا عینت کل واحد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أول ، أو ثان ، أو ثالث</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تعین للمبتدیء نوع الفعل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أو فعل مضارع أو فعل أمر ، وتقول فی نحو تلظّی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أصله تتلظّی ؛ وتقول فی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الفتح ، وفی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ما یجزم به مضارعه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السکون لاتصاله بنون الإناث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لَیُنْبَذَنَّ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مبنی علی الفتح لمباشرته لنون التوکید ، وتقول فی المضارع المعرب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لحلوله محل الاسم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بکذا ، أو </w:t>
      </w:r>
      <w:bookmarkStart w:id="805" w:name="pg5671_38452"/>
    </w:p>
    <w:p>
      <w:pPr>
        <w:pStyle w:val="BookText"/>
        <w:rPr/>
      </w:pPr>
      <w:bookmarkEnd w:id="805"/>
      <w:r>
        <w:rPr>
          <w:rFonts w:ascii="Amiri" w:hAnsi="Amiri" w:eastAsia="Amiri" w:cs="Amiri"/>
          <w:color w:val="111111"/>
          <w:sz w:val="28"/>
          <w:sz w:val="28"/>
          <w:szCs w:val="28"/>
          <w:rtl w:val="true"/>
          <w:lang w:bidi="ar-SA"/>
        </w:rPr>
        <w:t xml:space="preserve">بإضمار أن ، ومجزوم بکذا ، ویبین علامة الرفع والنصب والجزم ، وإن کان الفعل ناقصا نصّ علیه فقال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فعل ماض ناقص یرفع الاسم وینصب الخبر ، وإن کان المعرب حالّا فی غیر محله عین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فی قائم مثلا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مقدم ، لیعلم أنه فارق موضعه الأصلیّ ، ولیتطلب مبتدأه ، 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مفعول مقدّم ، لیتطلب فاعله ، وإن کان الخبر مثلا غیر مقصود لذاته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موطّئ ؛ لیعلم أن المقصود ما بعده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کفی بجسمی نحولا أنّنی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مخاطبتی إیّاک لم ترنی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أعید الضمیر بعد قوم ورجل إلی ما قبلهما ، لا إلیهما ، ومثله الحال الموطّئة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 المبحوث فیه حرفا بین نوعه ومعناه وعمله إن کان عاملا ، فقال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حرف توکید تنصب الاسم وترفع الخبر ، 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ونصب واستقبال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ینصب الفعل المضارع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یجزم المضارع ویقلبه ماضیا ، ثم بعد الکلام علی المفردات یتکلم عن الجمل </w:t>
      </w:r>
      <w:r>
        <w:rPr>
          <w:rStyle w:val="FootnoteAnchor"/>
          <w:rtl w:val="true"/>
        </w:rPr>
        <w:footnoteReference w:id="202"/>
      </w:r>
      <w:r>
        <w:rPr>
          <w:rFonts w:ascii="IRNazanin" w:hAnsi="IRNazanin" w:eastAsia="IRNazanin"/>
          <w:color w:val="111111"/>
          <w:sz w:val="28"/>
          <w:sz w:val="28"/>
          <w:szCs w:val="28"/>
          <w:rtl w:val="true"/>
          <w:lang w:bidi="fa-IR"/>
        </w:rPr>
        <w:t>، ألها محلّ من الإعراب أم لا؟</w:t>
      </w:r>
    </w:p>
    <w:p>
      <w:pPr>
        <w:pStyle w:val="Heading4"/>
        <w:numPr>
          <w:ilvl w:val="3"/>
          <w:numId w:val="1"/>
        </w:numPr>
        <w:rPr/>
      </w:pPr>
      <w:bookmarkStart w:id="806" w:name="__RefHeading___Toc3510007_581953129"/>
      <w:bookmarkStart w:id="807" w:name="_Toc291"/>
      <w:bookmarkEnd w:id="806"/>
      <w:r>
        <w:rPr>
          <w:rtl w:val="true"/>
        </w:rPr>
        <w:t xml:space="preserve">فصل </w:t>
      </w:r>
      <w:r>
        <w:rPr>
          <w:rtl w:val="true"/>
        </w:rPr>
        <w:t xml:space="preserve">: </w:t>
      </w:r>
      <w:r>
        <w:rPr>
          <w:rtl w:val="true"/>
        </w:rPr>
        <w:t>أول ما یحترز منه المبتدیء فی صناعة الإعراب ثلاثة أمور</w:t>
      </w:r>
      <w:bookmarkEnd w:id="807"/>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08" w:name="__RefHeading___Toc3510009_581953129"/>
      <w:bookmarkStart w:id="809" w:name="_Toc292"/>
      <w:bookmarkEnd w:id="808"/>
      <w:r>
        <w:rPr>
          <w:rtl w:val="true"/>
        </w:rPr>
        <w:t>اشارة</w:t>
      </w:r>
      <w:bookmarkStart w:id="810" w:name="pg5671_38453"/>
      <w:bookmarkEnd w:id="809"/>
    </w:p>
    <w:p>
      <w:pPr>
        <w:pStyle w:val="Heading5"/>
        <w:numPr>
          <w:ilvl w:val="4"/>
          <w:numId w:val="1"/>
        </w:numPr>
        <w:rPr/>
      </w:pPr>
      <w:bookmarkStart w:id="811" w:name="__RefHeading___Toc3510011_581953129"/>
      <w:bookmarkStart w:id="812" w:name="_Toc293"/>
      <w:bookmarkEnd w:id="810"/>
      <w:bookmarkEnd w:id="811"/>
      <w:r>
        <w:rPr>
          <w:rtl w:val="true"/>
        </w:rPr>
        <w:t xml:space="preserve">أحدها </w:t>
      </w:r>
      <w:r>
        <w:rPr>
          <w:rtl w:val="true"/>
        </w:rPr>
        <w:t xml:space="preserve">: </w:t>
      </w:r>
      <w:r>
        <w:rPr>
          <w:rtl w:val="true"/>
        </w:rPr>
        <w:t>أن یلتبس علیه الأصلی بالزائد</w:t>
      </w:r>
      <w:bookmarkEnd w:id="812"/>
    </w:p>
    <w:p>
      <w:pPr>
        <w:pStyle w:val="BookText"/>
        <w:rPr/>
      </w:pPr>
      <w:r>
        <w:rPr>
          <w:rFonts w:ascii="IRNazanin" w:hAnsi="IRNazanin" w:eastAsia="IRNazanin"/>
          <w:color w:val="111111"/>
          <w:sz w:val="28"/>
          <w:sz w:val="28"/>
          <w:szCs w:val="28"/>
          <w:rtl w:val="true"/>
          <w:lang w:bidi="fa-IR"/>
        </w:rPr>
        <w:t xml:space="preserve">و مثاله أنه إذا سمع أنّ أل من علامات الاسم ، وأن أحرف نأیت من علامات المضارع ، وأن تاء الخطاب من علامات الماضی ، وأن الواو والفاء من أحرف العطف ، وأن الباء واللام من أحرف الجر ، وأن فعل ما لم یسمّ فاعله مضموم الأول ، سبق وهمه إلی أن ألفیت وألهبت اسمان ، وأن أکرمت وتعلمت مضارعان ، وأن وعظ وفسخ عاطفان ومعطوفان ، وأن نحو بیت وبین ولهو ولعب کل منهما جار ومجرور ، وأن نحو أدحرج مبنیّ لما لم یسمّ فاعله ، وقد سمعت من 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وخبرا ، فظنهما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المنطلق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هذا الوهم قراءة کثیر من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حامِیَةٌ 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الألف کما تحذف أول السورة فی الوصل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لخبیر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کبیر من الفقهاء ممن یقرأ علم العربیة أنه استشکل قول الشریف المرتضی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أتبیت ریّان الجفون من الکری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وأبیت منک بلیلة الملسوع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ضمّ التاء من تبیت وهی للمخاطب لا للمتکلم؟ وفتحها من أبیت وهو للمتکلم لا للمخاطب ، فبینت للحاکی أن الفعلین مضارعان ، وأن التاء فیهما لام الکلمة ، وأن الخطاب فی الأول مستفاد من تاء المضارعة ، والتکلم فی الثانی مستفاد من الهمزة ، والأول مرفوع لحلوله محل الاسم ، والثانی منصوب بأن مضمرة بعد واو المصاحبة علی حد قول الحطیئة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أک جارکم ویکون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وبینکم المودّة والإخاء؟</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العسکری فی کتاب التصحیف أنه قیل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w:t>
      </w:r>
    </w:p>
    <w:p>
      <w:pPr>
        <w:pStyle w:val="BookText"/>
        <w:rPr/>
      </w:pPr>
      <w:r>
        <w:rPr>
          <w:rFonts w:ascii="IRNazanin" w:hAnsi="IRNazanin" w:eastAsia="IRNazanin"/>
          <w:color w:val="111111"/>
          <w:sz w:val="28"/>
          <w:sz w:val="28"/>
          <w:szCs w:val="28"/>
          <w:rtl w:val="true"/>
          <w:lang w:bidi="fa-IR"/>
        </w:rPr>
        <w:t xml:space="preserve">أبوک بحماره؟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 باعه؟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قلت أنت بحماره؟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جررته بالباء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تجرّ باؤک وبائی لا تجر؟</w:t>
      </w:r>
    </w:p>
    <w:p>
      <w:pPr>
        <w:pStyle w:val="BookText"/>
        <w:rPr/>
      </w:pPr>
      <w:r>
        <w:rPr>
          <w:rFonts w:ascii="IRNazanin" w:hAnsi="IRNazanin" w:eastAsia="IRNazanin"/>
          <w:color w:val="111111"/>
          <w:sz w:val="28"/>
          <w:sz w:val="28"/>
          <w:szCs w:val="28"/>
          <w:rtl w:val="true"/>
          <w:lang w:bidi="fa-IR"/>
        </w:rPr>
        <w:t xml:space="preserve">ومثله من القیاس الفاسد ما حکاه أبو بکر التاریخی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لسمّاک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هذه السّمکة؟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بدرهمان ، فضحک الرجل ، فقال السماک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أحمق ، سمعت سیبویه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ثمنها درهمان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الجملة الاسمیة الحالیة بغیر واو فی فصیح الکلام ، خلافا للزمخشری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الواو فی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یلحنون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همز ،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ثم بمعنی هنالک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جماعة من المعربین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ابن عامر وأبی بکر بنون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ماض ، ولو کان کذلک لکان آخره مفتوحا ، والمؤمنین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 الیاء للتخفیف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هو الخلیفة فارضوا ما رصی لکم</w:t>
      </w:r>
    </w:p>
    <w:p>
      <w:pPr>
        <w:pStyle w:val="BookText"/>
        <w:rPr/>
      </w:pPr>
      <w:r>
        <w:rPr>
          <w:rFonts w:ascii="IRNazanin" w:hAnsi="IRNazanin" w:eastAsia="IRNazanin"/>
          <w:color w:val="111111"/>
          <w:sz w:val="28"/>
          <w:sz w:val="28"/>
          <w:szCs w:val="28"/>
          <w:rtl w:val="true"/>
          <w:lang w:bidi="fa-IR"/>
        </w:rPr>
        <w:t>وأقیم ضمیر المصدر مقام الفاعل</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الإسکان ضرورة ، وإقامة غیر المفعول به مقامه مع وجوده </w:t>
      </w:r>
    </w:p>
    <w:p>
      <w:pPr>
        <w:pStyle w:val="BookText"/>
        <w:rPr/>
      </w:pPr>
      <w:r>
        <w:rPr>
          <w:rFonts w:ascii="IRNazanin" w:hAnsi="IRNazanin" w:eastAsia="IRNazanin"/>
          <w:color w:val="111111"/>
          <w:sz w:val="28"/>
          <w:sz w:val="28"/>
          <w:szCs w:val="28"/>
          <w:rtl w:val="true"/>
          <w:lang w:bidi="fa-IR"/>
        </w:rPr>
        <w:t>ممتنعة ، بل إقامة ضمیر المصدر ممتنعة ، ولو کان وحده ؛ لأنه مبهم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یشتبه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الجازم والناصب ، والقرائن تبین ؛ فهو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 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تَوَلَّوْا فَإِنِّی أَخافُ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فَإِنَّما عَلَیْهِ ما حُمِّلَ وَعَلَیْکُمْ ما حُمِّلْتُمْ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أمر ، والثانی مضارع ؛ لأن النهی لا یدخل علی الأمر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 وإلا لقیل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تلظّت ، وکذا تمنّی من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تمنّی ابنتای أن یعیش أبوهما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أنا إلّا من ربیعة أو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ووهم ابن مالک فجعله ماضیا من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مزنة ودقت ودقها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أرض أبقل إبقالها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حمل علی الضرورة من غیر ضرورة</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یلتبس علی المبتدیء أن یقول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الکسرة علامة الجر ، حتی إن بعضهم یستشکل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یَنْکِحُها إِلَّا زانٍ أَوْ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سألنی بعضهم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عطف المرفوع علی المجرور؟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استشکلت ورود الفاعل مجرورا ، وبینت له أن الأصل زانی بیاء مضمومة ، ثم حذفت الضمة للاستثقال ، ثم حذفت الیاء لالتقائها ساکنة هی والتنوین ؛ فیقال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وعلامة رفعه ضمة مقدرة علی الیاء المحذوفة ، ویقال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بقاض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 ومجرور ، وعلامة جره کسرة مقدرة علی الیاء المحذوفة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وَلَیالٍ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والفجر جار ومجرور ، ولیال عاطف ومعطوف ، وعلامة جرّه فتحه مقدرة علی الیاء المحذوفة ، وإنما قدرت الفتحة مع خفتها لنیابتها عن الکسرة ، ونائب الثفیل ثقیل ؛ ولهذا حذفت الواو فی یهب کما حذفت فی یعد ، ولم تحذف فی یوجل ، لأن فتحته لیست نائبة عن الکسرة ، لأن ماضیه وجل بالکسر فقیاس مضارعه الفتح ، وماضیهما فعل بالفتح فقیاس مضارعهما الکسر ، وقد جاء یعد علی ذلک ، وأما یهب فإن الفتحة فیه عارضة لحرف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أیضا قال أبو الحسن فی یا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 بحذف الألف وإن کانت أخف الحروف ، لأن أصلها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أن یبادر فی نحو المصطفین والأعلین إلی الحکم بأنه مثنی ، والصوب أن ینظر أولا فی نونه ، فإن وجدها مفتوحة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الْمُصْطَفَیْنَ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بأنه جمع ، وفی الآیة دلیل ثان ، وهو وصفه بالجمع ، وثالث وهو دخول من التبعیضیة علیه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 أن یکون الجمع من الاثنین ، وقال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قیس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تحلّم عن الأدنین واستبق 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تستطیع الحلم حتّی تحلّما</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أن یعرب الیاء والکاف والهاء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أکرمنی ، وغلامک أکرمک ، وغلامه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إعرابا واحدا ، أو بعکس الصواب ، فلیعلم أنهن إذا اتصلن بالفعل کن مفعولات ، وإن اتصلن بالاسم کن مضافا إلیهن ، ویستثنی من الأول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زیدا ما صنع ، وأبصرک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الکاف فیهما حرف خطاب ، ومن الثانی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لا محل فیه لهذه الألفاظ ، وذلک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 وتلک ، وإیّای ، وإیّاک ، وإیّاه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فإنهن أحرف تکلم وخطاب وغیبة ، ونوع هی فیه فی محل نصب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الضّاربک ، </w:t>
      </w:r>
      <w:bookmarkStart w:id="813" w:name="pg5671_38457"/>
    </w:p>
    <w:p>
      <w:pPr>
        <w:pStyle w:val="BookText"/>
        <w:rPr/>
      </w:pPr>
      <w:bookmarkEnd w:id="813"/>
      <w:r>
        <w:rPr>
          <w:rFonts w:ascii="IRNazanin" w:hAnsi="IRNazanin" w:eastAsia="IRNazanin"/>
          <w:color w:val="111111"/>
          <w:sz w:val="28"/>
          <w:sz w:val="28"/>
          <w:szCs w:val="28"/>
          <w:rtl w:val="true"/>
          <w:lang w:bidi="fa-IR"/>
        </w:rPr>
        <w:t>والضّاربه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سیبویه ؛ لأنه لا یضاف الوصف الذی بأل إلی عار منها ، ونحو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عهد لی بألأم قفا منه ولا أوضعه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 فالهاء فی موضع نصب کالهاء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مفعول ، وهذا مشبه بالمفعول ؛ لأن اسم التفضیل لا ینصب المفعول إجماعا ، ولیست مضافا إلیها وإلا لخفض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بالکسرة ، وعلی ذلک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أبیض الوجه لا أحمره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فتحت الراء فالهاء منصوبة المحل ، وإن کسرتها فهی مجرورته 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یکن النّکاح أحلّ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نکاحها مطر حرام</w:t>
      </w:r>
    </w:p>
    <w:p>
      <w:pPr>
        <w:pStyle w:val="BookText"/>
        <w:rPr/>
      </w:pPr>
      <w:r>
        <w:rPr>
          <w:rFonts w:ascii="IRNazanin" w:hAnsi="IRNazanin" w:eastAsia="IRNazanin"/>
          <w:color w:val="111111"/>
          <w:sz w:val="28"/>
          <w:sz w:val="28"/>
          <w:szCs w:val="28"/>
          <w:rtl w:val="true"/>
          <w:lang w:bidi="fa-IR"/>
        </w:rPr>
        <w:t>فیمن رواه بجر مطر ؛ فالضمیر منصوب علی المفعولیة ، وهو فاصل بین المتضایفین</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قدرت رویدا اسم فعل فالکاف حرف خطاب ، وإن قدرته مصدرا فهو اسم مضاف إلیه ، ومحله الرفع ؛ لأنه فاعل</w:t>
      </w:r>
      <w:r>
        <w:rPr>
          <w:rFonts w:eastAsia="IRNazanin" w:cs="IRNazanin"/>
          <w:color w:val="111111"/>
          <w:sz w:val="28"/>
          <w:szCs w:val="28"/>
          <w:rtl w:val="true"/>
          <w:lang w:bidi="fa-IR"/>
        </w:rPr>
        <w:t>.</w:t>
      </w:r>
    </w:p>
    <w:p>
      <w:pPr>
        <w:pStyle w:val="Heading5"/>
        <w:numPr>
          <w:ilvl w:val="4"/>
          <w:numId w:val="1"/>
        </w:numPr>
        <w:rPr/>
      </w:pPr>
      <w:bookmarkStart w:id="814" w:name="__RefHeading___Toc3510013_581953129"/>
      <w:bookmarkStart w:id="815" w:name="_Toc294"/>
      <w:bookmarkEnd w:id="814"/>
      <w:r>
        <w:rPr>
          <w:rtl w:val="true"/>
        </w:rPr>
        <w:t xml:space="preserve">الثانی </w:t>
      </w:r>
      <w:r>
        <w:rPr>
          <w:rtl w:val="true"/>
        </w:rPr>
        <w:t xml:space="preserve">: </w:t>
      </w:r>
      <w:r>
        <w:rPr>
          <w:rtl w:val="true"/>
        </w:rPr>
        <w:t>أن یجری لسانه علی عبارة اعتادها فیستعملها فی غیر محلها</w:t>
      </w:r>
      <w:bookmarkEnd w:id="815"/>
    </w:p>
    <w:p>
      <w:pPr>
        <w:pStyle w:val="BookText"/>
        <w:rPr/>
      </w:pPr>
      <w:r>
        <w:rPr>
          <w:rFonts w:ascii="IRNazanin" w:hAnsi="IRNazanin" w:eastAsia="IRNazanin"/>
          <w:color w:val="111111"/>
          <w:sz w:val="28"/>
          <w:sz w:val="28"/>
          <w:szCs w:val="28"/>
          <w:rtl w:val="true"/>
          <w:lang w:bidi="fa-IR"/>
        </w:rPr>
        <w:t xml:space="preserve">أن یجری لسانه علی عبارة </w:t>
      </w:r>
      <w:r>
        <w:rPr>
          <w:rStyle w:val="FootnoteAnchor"/>
          <w:rtl w:val="true"/>
        </w:rPr>
        <w:footnoteReference w:id="203"/>
      </w:r>
      <w:r>
        <w:rPr>
          <w:rFonts w:ascii="IRNazanin" w:hAnsi="IRNazanin" w:eastAsia="IRNazanin"/>
          <w:color w:val="111111"/>
          <w:sz w:val="28"/>
          <w:sz w:val="28"/>
          <w:szCs w:val="28"/>
          <w:rtl w:val="true"/>
          <w:lang w:bidi="fa-IR"/>
        </w:rPr>
        <w:t>اعتادها فیستعملها فی غیر محلها</w:t>
      </w:r>
    </w:p>
    <w:p>
      <w:pPr>
        <w:pStyle w:val="BookText"/>
        <w:rPr/>
      </w:pPr>
      <w:r>
        <w:rPr>
          <w:rFonts w:ascii="IRNazanin" w:hAnsi="IRNazanin" w:eastAsia="IRNazanin"/>
          <w:color w:val="111111"/>
          <w:sz w:val="28"/>
          <w:sz w:val="28"/>
          <w:szCs w:val="28"/>
          <w:rtl w:val="true"/>
          <w:lang w:bidi="fa-IR"/>
        </w:rPr>
        <w:t xml:space="preserve">کأن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 وکانوا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لما ألف من قول ذلک فی نحو فعلت وفعلوا ، وأما تسمیة الأقدمین الاسم فاعلا والخبر مفعولا فهو اصطلاح غیر مألوف ، وهو مجاز ، کتسمیتهم الصورة الجمیلة دمیة ، والمبتدیء إنما یقوله علی سبیل الغلط ؛ فلذلک یعاب علیه</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6" w:name="__RefHeading___Toc3510015_581953129"/>
      <w:bookmarkStart w:id="817" w:name="_Toc295"/>
      <w:bookmarkEnd w:id="816"/>
      <w:r>
        <w:rPr>
          <w:rtl w:val="true"/>
        </w:rPr>
        <w:t xml:space="preserve">الثالث </w:t>
      </w:r>
      <w:r>
        <w:rPr>
          <w:rtl w:val="true"/>
        </w:rPr>
        <w:t xml:space="preserve">: </w:t>
      </w:r>
      <w:r>
        <w:rPr>
          <w:rtl w:val="true"/>
        </w:rPr>
        <w:t>أن یعرب شیئا طالبا لشیء و یهمل النظر فی ذلک المطلوب</w:t>
      </w:r>
      <w:bookmarkEnd w:id="817"/>
    </w:p>
    <w:p>
      <w:pPr>
        <w:pStyle w:val="BookText"/>
        <w:rPr/>
      </w:pPr>
      <w:r>
        <w:rPr>
          <w:rFonts w:ascii="IRNazanin" w:hAnsi="IRNazanin" w:eastAsia="IRNazanin"/>
          <w:color w:val="111111"/>
          <w:sz w:val="28"/>
          <w:sz w:val="28"/>
          <w:szCs w:val="28"/>
          <w:rtl w:val="true"/>
          <w:lang w:bidi="fa-IR"/>
        </w:rPr>
        <w:t>کأن یعرب فعلا ولا یتطلب فاعله ، أو مبتدأ ولا یتعرض لخبره ، بل ربما مر به فأعربه بما لا یستحقه ونسی ما تقدم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ذلک قول الزمخشری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وَطائِفَةٌ قَدْ 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أهمتهم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لطائفة ، ویظنون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أخری ، أو حال بمعنی قد أهمتهم أنفسهم ظانین ، أو استئناف علی وجه البیان للجملة قبلها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یظنون ، فکأنه نسی المبتدأ ؛ فلم یجعل شیئا من هذه الجملة خبرا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رأی أن خبره محذوف ، أی ومعکم طائفة صفتهم کیت وکیت ، والظاهر أن الجملة الأولی خبر ، وأن الذی سوّغ الابتداء بالنکرة صفة مقدرة ، أی وطائفة من غیرکم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أو اعتماده علی واو الحال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الصّلاة والسّلام وبرمة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 کثیرا من الطلبة عن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ما سأل العبد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مفعول ، فیبقی لهم المبتدأ بلا خبر ، والصواب أنه الخبر ، والمفعول العائد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سأله ، وعلی هذا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ما سأل العبد ربّه ، بالرفع ، وعکسه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مصابک المولی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الوهم فیه إلی أن المولی خبر ، بناء علی أن المصاب اسم مفعول ، وإنما هو مفعول ، والمصاب مصدر بمعنی الإصابة ، بدلیل مجیء الخبر بعده ، ومن هنا أخطأ من قال فی مجلس الواثق بالله فی قوله </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أظلوم إنّ مصابکم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أهدی السّلام تحیّة ظلم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bookmarkStart w:id="818" w:name="pg5671_38459"/>
    </w:p>
    <w:p>
      <w:pPr>
        <w:pStyle w:val="BookText"/>
        <w:rPr/>
      </w:pPr>
      <w:bookmarkEnd w:id="818"/>
      <w:r>
        <w:rPr>
          <w:rFonts w:ascii="IRNazanin" w:hAnsi="IRNazanin" w:eastAsia="IRNazanin"/>
          <w:color w:val="111111"/>
          <w:sz w:val="28"/>
          <w:sz w:val="28"/>
          <w:szCs w:val="28"/>
          <w:rtl w:val="true"/>
          <w:lang w:bidi="fa-IR"/>
        </w:rPr>
        <w:t>إنه برفع رجل ، وقد مضت الحکایة</w:t>
      </w:r>
      <w:r>
        <w:rPr>
          <w:rFonts w:eastAsia="IRNazanin" w:cs="IRNazanin"/>
          <w:color w:val="111111"/>
          <w:sz w:val="28"/>
          <w:szCs w:val="28"/>
          <w:rtl w:val="true"/>
          <w:lang w:bidi="fa-IR"/>
        </w:rPr>
        <w:t>.</w:t>
      </w:r>
    </w:p>
    <w:p>
      <w:pPr>
        <w:pStyle w:val="Heading4"/>
        <w:numPr>
          <w:ilvl w:val="3"/>
          <w:numId w:val="1"/>
        </w:numPr>
        <w:rPr/>
      </w:pPr>
      <w:bookmarkStart w:id="819" w:name="__RefHeading___Toc3510017_581953129"/>
      <w:bookmarkStart w:id="820" w:name="_Toc296"/>
      <w:bookmarkEnd w:id="819"/>
      <w:r>
        <w:rPr>
          <w:rtl w:val="true"/>
        </w:rPr>
        <w:t xml:space="preserve">تنبیه </w:t>
      </w:r>
      <w:r>
        <w:rPr>
          <w:rtl w:val="true"/>
        </w:rPr>
        <w:t xml:space="preserve">: </w:t>
      </w:r>
      <w:r>
        <w:rPr>
          <w:rtl w:val="true"/>
        </w:rPr>
        <w:t>قد یکون للشیء إعراب إذا کان وحده</w:t>
      </w:r>
      <w:bookmarkEnd w:id="820"/>
    </w:p>
    <w:p>
      <w:pPr>
        <w:pStyle w:val="BookText"/>
        <w:rPr/>
      </w:pPr>
      <w:r>
        <w:rPr>
          <w:rFonts w:ascii="IRNazanin" w:hAnsi="IRNazanin" w:eastAsia="IRNazanin"/>
          <w:color w:val="111111"/>
          <w:sz w:val="28"/>
          <w:sz w:val="28"/>
          <w:szCs w:val="28"/>
          <w:rtl w:val="true"/>
          <w:lang w:bidi="fa-IR"/>
        </w:rPr>
        <w:t>فإذا اتصل به شیء آخر تغیر إعرابه ؛ فینبغی التحرز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 وما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مبتدأ وخبر ، إذا لم تأت بعدهما بنحو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جئت به فأنت مرفوع بفعل محذوف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 أو ما تکون ، فلما حذف الفعل برز الضمیر وانفصل ، وارتفاعه بالفاعلیة ، أو علی أنه اسم لکان ، وشأنک بتقدیر ما یکون ، وما فیهما فی موضع نصب خبرا لیکون ، أو مفعولا 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أنک إذا قدرت تصنع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 إذ لا تقع مفعولا به</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یختلف إعراب الشیء باعتبار المحل الذی یحل فیه ، وسألت 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حقیقة کان إذا ذکرت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بناء منه علی أن المثال المسئول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السؤال تعیین ذلک ، والصواب الاستفصال ؛ فإنها فی هذا الموضع زائدة کما ذکر ، ولیس لها اسم ولا خبر ؛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مجری الحروف ، کما أن 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استعملت استعمال ما النافیة لم تحتج لفاعل ، هذا قول الفارسی والمحققین ، وعند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وفاعلها ضمیر الکون ، وعند بعضهم هی ناقصة ، واسمها ضمیر ما ، والجملة بعدها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ذکرت بعد فعل التعجب وجب الإتیان قبلها بما المصدریة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تامة ، وأجاز بعضهم أنها ناقصة علی تقدیر ما اسما موصولا ، وأن ینصب زید علی أنه الخبر ، أی ما أحسن الذی کان زیدا ، وردّ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 عنه</w:t>
      </w:r>
      <w:r>
        <w:rPr>
          <w:rFonts w:eastAsia="IRNazanin" w:cs="IRNazanin"/>
          <w:color w:val="111111"/>
          <w:sz w:val="28"/>
          <w:szCs w:val="28"/>
          <w:rtl w:val="true"/>
          <w:lang w:bidi="fa-IR"/>
        </w:rPr>
        <w:t xml:space="preserve">.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5671_38461"/>
      <w:bookmarkStart w:id="822" w:name="pg5671_38461"/>
      <w:bookmarkEnd w:id="822"/>
    </w:p>
    <w:p>
      <w:pPr>
        <w:pStyle w:val="Heading3"/>
        <w:numPr>
          <w:ilvl w:val="2"/>
          <w:numId w:val="1"/>
        </w:numPr>
        <w:rPr/>
      </w:pPr>
      <w:bookmarkStart w:id="823" w:name="pg5671_38461"/>
      <w:bookmarkStart w:id="824" w:name="__RefHeading___Toc3510019_581953129"/>
      <w:bookmarkStart w:id="825" w:name="_Toc297"/>
      <w:bookmarkEnd w:id="823"/>
      <w:bookmarkEnd w:id="824"/>
      <w:r>
        <w:rPr>
          <w:rtl w:val="true"/>
        </w:rPr>
        <w:t xml:space="preserve">الباب الثامن </w:t>
      </w:r>
      <w:r>
        <w:rPr>
          <w:rtl w:val="true"/>
        </w:rPr>
        <w:t xml:space="preserve">: </w:t>
      </w:r>
      <w:r>
        <w:rPr>
          <w:rtl w:val="true"/>
        </w:rPr>
        <w:t>فی ذکر أمور کلّیة یتخرج علیها ما لا ینحصر من الصّور الجزئیة</w:t>
      </w:r>
      <w:bookmarkEnd w:id="825"/>
    </w:p>
    <w:p>
      <w:pPr>
        <w:pStyle w:val="Heading4"/>
        <w:numPr>
          <w:ilvl w:val="3"/>
          <w:numId w:val="1"/>
        </w:numPr>
        <w:rPr/>
      </w:pPr>
      <w:bookmarkStart w:id="826" w:name="__RefHeading___Toc3510021_581953129"/>
      <w:bookmarkStart w:id="827" w:name="_Toc298"/>
      <w:bookmarkEnd w:id="826"/>
      <w:r>
        <w:rPr>
          <w:rtl w:val="true"/>
        </w:rPr>
        <w:t>اشارة</w:t>
      </w:r>
      <w:bookmarkEnd w:id="827"/>
    </w:p>
    <w:p>
      <w:pPr>
        <w:pStyle w:val="BookText"/>
        <w:rPr/>
      </w:pPr>
      <w:r>
        <w:rPr>
          <w:rFonts w:ascii="IRNazanin" w:hAnsi="IRNazanin" w:eastAsia="IRNazanin"/>
          <w:color w:val="111111"/>
          <w:sz w:val="28"/>
          <w:sz w:val="28"/>
          <w:szCs w:val="28"/>
          <w:rtl w:val="true"/>
          <w:lang w:bidi="fa-IR"/>
        </w:rPr>
        <w:t xml:space="preserve">و هی إحدی عشرة قاعدة </w:t>
      </w:r>
      <w:r>
        <w:rPr>
          <w:rFonts w:eastAsia="IRNazanin" w:cs="IRNazanin"/>
          <w:color w:val="111111"/>
          <w:sz w:val="28"/>
          <w:szCs w:val="28"/>
          <w:rtl w:val="true"/>
          <w:lang w:bidi="fa-IR"/>
        </w:rPr>
        <w:t>:</w:t>
      </w:r>
    </w:p>
    <w:p>
      <w:pPr>
        <w:pStyle w:val="Heading4"/>
        <w:numPr>
          <w:ilvl w:val="3"/>
          <w:numId w:val="1"/>
        </w:numPr>
        <w:rPr/>
      </w:pPr>
      <w:bookmarkStart w:id="828" w:name="__RefHeading___Toc3510023_581953129"/>
      <w:bookmarkStart w:id="829" w:name="_Toc299"/>
      <w:bookmarkEnd w:id="828"/>
      <w:r>
        <w:rPr>
          <w:rtl w:val="true"/>
        </w:rPr>
        <w:t>القاعدة الأولی</w:t>
      </w:r>
      <w:bookmarkEnd w:id="829"/>
    </w:p>
    <w:p>
      <w:pPr>
        <w:pStyle w:val="BookText"/>
        <w:rPr/>
      </w:pPr>
      <w:r>
        <w:rPr>
          <w:rFonts w:ascii="IRNazanin" w:hAnsi="IRNazanin" w:eastAsia="IRNazanin"/>
          <w:color w:val="111111"/>
          <w:sz w:val="28"/>
          <w:sz w:val="28"/>
          <w:szCs w:val="28"/>
          <w:rtl w:val="true"/>
          <w:lang w:bidi="fa-IR"/>
        </w:rPr>
        <w:t xml:space="preserve">قد یعطی الشیء حکم ما أشبهه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 أو فی لفظه ، أو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الأول فله صور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الباء فی خبر أنّ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وَلَمْ یَعْیَ بِخَلْقِهِنَّ 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فی معنی أو لیس الله بقادر ، وللذی سهل ذلک التقدیر تباعد ما بینهما ، ولهذا لم تدخل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قادِرٌ عَلی أَنْ یَخْلُقَ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إدخال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دخله من معنی اکتف بالله شهیدا ، بخلاف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قلیل منک یکفینی ،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قلیلک لا یقال له قلیل</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الحرائر لا ربّات أخمرة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 المحاجر لا یقرأن بالسّور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دخله من معنی لا یتقربن بقراءة السور ، ولهذا قال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 کتابک فقرأت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لا یقرأن بالسّور</w:t>
      </w:r>
    </w:p>
    <w:p>
      <w:pPr>
        <w:pStyle w:val="BookText"/>
        <w:rPr/>
      </w:pPr>
      <w:r>
        <w:rPr>
          <w:rFonts w:ascii="IRNazanin" w:hAnsi="IRNazanin" w:eastAsia="IRNazanin"/>
          <w:color w:val="111111"/>
          <w:sz w:val="28"/>
          <w:sz w:val="28"/>
          <w:szCs w:val="28"/>
          <w:rtl w:val="true"/>
          <w:lang w:bidi="fa-IR"/>
        </w:rPr>
        <w:t>لأنه عار عن معنی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حذف خبر 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اکتفاء بخبر إن ، 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زید قائم ؛ ولهذا 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قائم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زیدا غیر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معنی أنا زیدا لا أضرب ، ولو لا ذلک لم یجز ؛ إذ لا یتقدم المضاف إلیه علی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لا یتقدم معموله ، 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زیدا أوّل ضارب ، أو مثل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المسألة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الْخِصامِ غَیْرُ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هو حقّا غبر ملغ 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تتّخذ یوما سواه خلیلا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 خصّنی یوما مودّته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التّنائی لعندی غیر مکفور</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ویحتمل أن یکون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یَوْمَئِذٍ یَوْمٌ عَسِیرٌ ، عَلَی الْکافِرِینَ غَیْرُ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بعسیر ، أو بمحذوف هو نعت له ، أو حال من ضمیره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غیر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التقدیم ؛ لأن النافی هنا لا یحل مکان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فی معنی ما قائم الزیدان ، ولو لا ذلک لم یجز ؛ لأن المبتدأ إما أن یکون ذا خبر أو ذا مرفوع یغنی عن الخبر ، ودلیل المسألة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لاه عداک فاطّرح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تغترر بعارض سلم</w:t>
      </w:r>
    </w:p>
    <w:p>
      <w:pPr>
        <w:pStyle w:val="BookText"/>
        <w:rPr/>
      </w:pPr>
      <w:r>
        <w:rPr>
          <w:rFonts w:ascii="IRNazanin" w:hAnsi="IRNazanin" w:eastAsia="IRNazanin"/>
          <w:color w:val="111111"/>
          <w:sz w:val="28"/>
          <w:sz w:val="28"/>
          <w:szCs w:val="28"/>
          <w:rtl w:val="true"/>
          <w:lang w:bidi="fa-IR"/>
        </w:rPr>
        <w:t xml:space="preserve">وهو أحسن ما قیل فی بیت أبی نواس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مأسوف علی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ینقضی بالهمّ والحزن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الآن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التنکیر ؛ لأنه فی معناه ، ولهذا وصفوا به النکرة ، ونصبوه علی الحال ، وخفضوه بربّ ، وأدخلوا علیه أل ، وأجاز بعضهم تقدیم حال مجروره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ملتوتا شارب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یتقدم علیه حال منصوبه ، ولا یجوز شیء من ذلک إذا أرید المضیّ ؛ لأنه حینئذ لیس فی معنی الناصب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الاستثناء المفرّغ فی الإیجاب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لَکَبِیرَةٌ إِلَّا عَلَی الْخاشِعِینَ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وَیَأْبَی اللهُ إِلَّا أَنْ 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المعنی وإنها لا تسهل إلا علی الخاشعین ، ولا یرید الله إلا أن یتم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بولا بعد الإیجاب فی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سوّدتنی عامر عن وراثة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اسمو بأمّ ولا أب</w:t>
      </w:r>
    </w:p>
    <w:p>
      <w:pPr>
        <w:pStyle w:val="BookText"/>
        <w:rPr/>
      </w:pPr>
      <w:r>
        <w:rPr>
          <w:rFonts w:ascii="IRNazanin" w:hAnsi="IRNazanin" w:eastAsia="IRNazanin"/>
          <w:color w:val="111111"/>
          <w:sz w:val="28"/>
          <w:sz w:val="28"/>
          <w:szCs w:val="28"/>
          <w:rtl w:val="true"/>
          <w:lang w:bidi="fa-IR"/>
        </w:rPr>
        <w:t xml:space="preserve">لما کان معناه قال الله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 بأم ولا أب</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لا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الشیء آمر للممنوع أن لا یفعل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قال لک لا تسجد ، والأقرب عندی أن یقدر فی الأول لم یرد الله لی ، وفی الثانی ما الذی أمرک ، یوضّحه فی هذا أن الناهیة لا نصاحب الناصبة ، بخلاف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رضی بعلی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رضیت علیّ بنو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 أعجبنی رضاها</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رضی عنه بمعنی أقبل علیه بوجه ودّه ،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جاز هذا حملا علی نقیضه وهو 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المستثنی علی إبداله من الموجب 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 منه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معناه فلم یکونوا منه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 مِنْهُ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وما بعدها صفة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الضمیر یوصف فی هذا الباب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مرادهم بالصفة عطف البیان ، وهذا لا یخلص من الاعتراض إن کان لازما ؛ لأن عطف البیان کالنعت فلا یتبع الضمیر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مبتدأ حذف خبره ، أی لم یشربوا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الحادیة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تذکیر الإشارة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المشار إلیه الید والعصا وهما مؤنثان ، ولکن المبتدأ عین الخبر فی المعنی والبرهان مذکر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تَکُنْ فِتْنَتُهُمْ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نصب الفتنة وأنّث الفعل</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زید جوازا ؛ لأنه نفس من فی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لا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فأوقع أحدا فی الإثبات لأنه نفس الضمیر المستتر فی یقول ، والضمیر فی سیاق النفی فکان أحد کذلک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لا تری بها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یحکی علینا إلّا کواکبها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کواکبها بدلا من ضمیر یحکی ؛ لأنه 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واقع فی سیاق غیر الإیجاب ؛ فکان الضمیر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الباب واسع ، ولقد حکی أبو عمرو بن العلاء أنه سمع شخصا من أهل الیمن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لغوب أتته کتابی فاحتقرها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أتته کتابی؟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الکتاب فی معنی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لرؤبة بن العجاج لما أنشد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خطوط من سواد وبلق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فی الجلد تولیع البهق</w:t>
      </w:r>
    </w:p>
    <w:p>
      <w:pPr>
        <w:pStyle w:val="BookText"/>
        <w:rPr/>
      </w:pPr>
      <w:r>
        <w:rPr>
          <w:rFonts w:ascii="IRNazanin" w:hAnsi="IRNazanin" w:eastAsia="IRNazanin"/>
          <w:color w:val="111111"/>
          <w:sz w:val="28"/>
          <w:sz w:val="28"/>
          <w:szCs w:val="28"/>
          <w:rtl w:val="true"/>
          <w:lang w:bidi="fa-IR"/>
        </w:rPr>
        <w:t xml:space="preserve">إن أردت الخطوط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 أو السواد والبلق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ذلک ویلک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أبی عشرة نفسه ، وبقوم عرب کلّهم ، وبقاع عرفج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التوکید فیهنّ ، فرفعوا الفاعل بالأسماء الجامدة ، وأکدوه لما لحظوا فیها المعنی ؛ إذ کان العرب بمعنی الفصحاء ، والعرفح بمعنی الخشن ، والأب بمعنی الولد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وقع فی کلامهم أبلغ مما ذکرنا من تنزیلهم لفظا موجودا منزلة لفظ آخر لکونه بمعناه ، وهو تنزیلهم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للوجود بمنزلة الموجود کما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بدالی أنّی لست مدرک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سابق شیئا إذا کان جائیا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بلازم أن یعطی الشیء حکم ما هو فی معناه ، ألا تری أن المصدر قد لا یعطی حکم أنّ أو أن وصلتهما ، وبالعکس ، دلیل الأول أنهم لم یعطوه حکمهما فی جواز حذف الجار ، ولا فی سدّهما مسدّ جزءی الإسناد ، ثم إنهم شرکوا بین أنّ وأن فی هذه المسألة فی باب ظن ، وخصّوا أن الخفیفة وصلتها بسدها مسدهما فی باب عسی ، وخصوا الشدیدة بذلک فی باب لو ، ودلیل الثانی أنهما لا یعطیان حکمه فی النیابة عن ظرف الزمان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قیامک ، وعجبت أن تقوم ، وأنک قائم ، 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قیامک ، وشذ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فإیّاک إیّاک المراء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الشّرّ دعّاء وللشّرّ جالب</w:t>
      </w:r>
    </w:p>
    <w:p>
      <w:pPr>
        <w:pStyle w:val="BookText"/>
        <w:rPr/>
      </w:pPr>
      <w:r>
        <w:rPr>
          <w:rFonts w:ascii="IRNazanin" w:hAnsi="IRNazanin" w:eastAsia="IRNazanin"/>
          <w:color w:val="111111"/>
          <w:sz w:val="28"/>
          <w:sz w:val="28"/>
          <w:szCs w:val="28"/>
          <w:rtl w:val="true"/>
          <w:lang w:bidi="fa-IR"/>
        </w:rPr>
        <w:t xml:space="preserve">فأجری المصدر مجری أن یفعل فی حذف الجار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 أنه قائم ، أو أن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 قیامک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تذکر الخبر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أنک قائم ، ومثلها فی ذلک لعل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أنّک تقوم ، ولا تقول لو أن تقوم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صلاة العصر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أن تصلی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جنی والزمخشری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أعطی حکم الشیء المشبه له فی لفظه دون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صور کثیرة أیضا </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إن بعد ما المصدریة الظرفیة ؛ وبعد ما التی بمعنی الذی ؛ لأنهما بلفظ ما النافیة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ورجّ الفتی للخیر ما إن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السّنّ خیرا لا یزال یزید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یرجّی المرء ما إن لا یراه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وتعرض دون أدناه الخطوب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فهذان محمولان علی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رأیت ولا سمعت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کالیوم هانیء أینق جرب</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لام الابتداء علی ما النافیة ، حملا لها فی اللفظ علی ما الموصولة الواقعة مبتدأ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أغفلت شکرک فاصطنعنی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ومن عطائک جلّ مالی؟</w:t>
      </w:r>
    </w:p>
    <w:p>
      <w:pPr>
        <w:pStyle w:val="BookText"/>
        <w:rPr/>
      </w:pPr>
      <w:r>
        <w:rPr>
          <w:rFonts w:ascii="IRNazanin" w:hAnsi="IRNazanin" w:eastAsia="IRNazanin"/>
          <w:color w:val="111111"/>
          <w:sz w:val="28"/>
          <w:sz w:val="28"/>
          <w:szCs w:val="28"/>
          <w:rtl w:val="true"/>
          <w:lang w:bidi="fa-IR"/>
        </w:rPr>
        <w:t xml:space="preserve">فهذا محمول فی اللفظ علی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تصنعه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المضارع بالنون بعد لا النافیة حملا لها فی اللفظ علی لا الناهیة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مَساکِنَکُمْ لا یَحْطِمَنَّکُمْ سُلَیْمانُ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محمول فی اللفظ علی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أوّلها علی النهی لم یحتج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الفاعل فی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مشبها فی اللفظ لقولک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امرر بزید</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لام الابتداء بعد إنّ التی بمعنی نعم ، لشبهها فی اللفظ بإنّ المؤکدة ، قاله بعضهم فی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مضی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أیّتها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أیة ورفع صفتها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حقهما وجوب النصب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أقری النّاس للضّیف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لما کانت فی اللفظ بمنزلة المستعملة فی النداء أعطیت حکمها وإن انتفی موجب البناء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فإنه لا یکون منادی ؛ لکونه بأل ، فأعطی الحکم الذی یستحقه فی نفسه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 النصب ، سواء اعتبر حاله أو حال ما یشبهه وهو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باب حذام فی لغة الحجاز علی الکسر ، تشبیها لها بدراک ونزال ، وذلک مشهور فی المعارف ، وربما جاء فی غیرها ، وعلیه وجّه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حظّی من جداک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أن تترکنی کفاف</w:t>
      </w:r>
    </w:p>
    <w:p>
      <w:pPr>
        <w:pStyle w:val="BookText"/>
        <w:rPr/>
      </w:pPr>
      <w:r>
        <w:rPr>
          <w:rFonts w:ascii="IRNazanin" w:hAnsi="IRNazanin" w:eastAsia="IRNazanin"/>
          <w:color w:val="111111"/>
          <w:sz w:val="28"/>
          <w:sz w:val="28"/>
          <w:szCs w:val="28"/>
          <w:rtl w:val="true"/>
          <w:lang w:bidi="fa-IR"/>
        </w:rPr>
        <w:t xml:space="preserve">فالأصل کفافا ، فهو حال ، أو ترک کفاف ، فمصدر ، ومنه عند أبی حاتم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لتصرعنی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امرؤ صرعی علیک حرام</w:t>
      </w:r>
    </w:p>
    <w:p>
      <w:pPr>
        <w:pStyle w:val="BookText"/>
        <w:rPr/>
      </w:pPr>
      <w:r>
        <w:rPr>
          <w:rFonts w:ascii="IRNazanin" w:hAnsi="IRNazanin" w:eastAsia="IRNazanin"/>
          <w:color w:val="111111"/>
          <w:sz w:val="28"/>
          <w:sz w:val="28"/>
          <w:szCs w:val="28"/>
          <w:rtl w:val="true"/>
          <w:lang w:bidi="fa-IR"/>
        </w:rPr>
        <w:t xml:space="preserve">ولیس کذلک ؛ إذ لیس لفعله فاعل أو فاعلة ، فالأولی قول الفارسی إن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أطربا وأنت قنّسریّ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والدّهر بالإنسان دوّاریّ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خفف ، ولو أقوی </w:t>
      </w:r>
      <w:r>
        <w:rPr>
          <w:rStyle w:val="FootnoteAnchor"/>
          <w:rtl w:val="true"/>
        </w:rPr>
        <w:footnoteReference w:id="205"/>
      </w:r>
      <w:r>
        <w:rPr>
          <w:rFonts w:ascii="IRNazanin" w:hAnsi="IRNazanin" w:eastAsia="IRNazanin"/>
          <w:color w:val="111111"/>
          <w:sz w:val="28"/>
          <w:sz w:val="28"/>
          <w:szCs w:val="28"/>
          <w:rtl w:val="true"/>
          <w:lang w:bidi="fa-IR"/>
        </w:rPr>
        <w:t xml:space="preserve">لکان أولی ، وأما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طلبوا صلحنا ولات 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فأجبنا أن لیس حین یقاء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فعلة بنائه قطعه عن الإضافة ، ولکن علة کسره وکونه لم یسلک به فی الضم مسلک قبل وبعد شبهه بنزال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حاشا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 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لشبهها فی اللفظ بحاشا الحرفیة ، والدلیل علی اسمیتها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علی إعرابها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إنها لیست حرفا لدخولها علی الحرف ، ولا فعلا إذ لیس بعدها اسم منصوب بها ، وزعم بعضهم أنها فعل حذف مفعوله ، أی جانب یوسف المعصیة لأجل الله وهذا التأویل لا یتأتی فی کل موضع ، یقال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أتفعل کذا؟ أو أفعلت کذا؟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هذه بمعنی تبرأت لله براءة من هذا الفعل ، ومن نوّنها أعربها علی إلغاء هذا الشبه ، کما أن بنی تمیم أعربوا باب حذام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 الصحابة رضی الله تعالی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قصرنا الصلاة مع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أکثر ما کنّا قطّ وآمنه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فأوقع قطّ بعد ما المصدریة کما تقع بعد ما النافیة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الحرف حکم مقاربه فی المخرج حتی أدغم فیه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وحتی اجتمعا رویّین کقوله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إنّ البرّ شیء 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الطّیّب والطّعیّم</w:t>
      </w:r>
    </w:p>
    <w:p>
      <w:pPr>
        <w:pStyle w:val="BookText"/>
        <w:rPr/>
      </w:pPr>
      <w:r>
        <w:rPr>
          <w:rFonts w:ascii="IRNazanin" w:hAnsi="IRNazanin" w:eastAsia="IRNazanin"/>
          <w:color w:val="111111"/>
          <w:sz w:val="28"/>
          <w:sz w:val="28"/>
          <w:szCs w:val="28"/>
          <w:rtl w:val="true"/>
          <w:lang w:bidi="fa-IR"/>
        </w:rPr>
        <w:t xml:space="preserve">وقول أبی جهل </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تنقم الحرب العوان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بازل عامین حدیث سنّی </w:t>
      </w:r>
      <w:bookmarkStart w:id="830" w:name="pg5671_38470"/>
    </w:p>
    <w:p>
      <w:pPr>
        <w:pStyle w:val="BookText"/>
        <w:rPr/>
      </w:pPr>
      <w:bookmarkEnd w:id="830"/>
      <w:r>
        <w:rPr>
          <w:rFonts w:ascii="IRNazanin" w:hAnsi="IRNazanin" w:eastAsia="IRNazanin"/>
          <w:i/>
          <w:i/>
          <w:iCs/>
          <w:color w:val="111111"/>
          <w:sz w:val="28"/>
          <w:sz w:val="28"/>
          <w:szCs w:val="28"/>
          <w:rtl w:val="true"/>
          <w:lang w:bidi="fa-IR"/>
        </w:rPr>
        <w:t>لمثل هذا ولدتنی أمّی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رکبت فاجعلونی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کبیر لا أطیق العنّدا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ویسمی ذلک إکفاء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أعطی حکم الشیء لمشابهته له لفظا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اسم التفضیل وأفعل فی التعجب ؛ فإنهم منعوا أفعل التفضیل أن یرفع الظاهر لشبهه بأفعل فی التعجب وزنا وأصلا وإفادة للمبالغة ، وأجازوا تصغیر أفعل فی التعجب لشبهه بأفعل التفضیل فیما ذکرنا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 أمیلح غزلانا شدنّ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هؤلیّائکنّ الضّال والسّمر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یسمع ذلک إلا فی أحسن وأملح ، ذکره الجوهری ، ولکن النحویین مع هذا قاسوه ، ولم یحک ابن مالک اقتیاسه إلا عن ابن کیسان ، ولیس کذلک ، قال أبو بکر 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إلا لمن صغر سنه</w:t>
      </w:r>
      <w:r>
        <w:rPr>
          <w:rFonts w:eastAsia="IRNazanin" w:cs="IRNazanin"/>
          <w:color w:val="111111"/>
          <w:sz w:val="28"/>
          <w:szCs w:val="28"/>
          <w:rtl w:val="true"/>
          <w:lang w:bidi="fa-IR"/>
        </w:rPr>
        <w:t>.</w:t>
      </w:r>
    </w:p>
    <w:p>
      <w:pPr>
        <w:pStyle w:val="Heading4"/>
        <w:numPr>
          <w:ilvl w:val="3"/>
          <w:numId w:val="1"/>
        </w:numPr>
        <w:rPr/>
      </w:pPr>
      <w:bookmarkStart w:id="831" w:name="__RefHeading___Toc3510025_581953129"/>
      <w:bookmarkStart w:id="832" w:name="_Toc300"/>
      <w:bookmarkEnd w:id="831"/>
      <w:r>
        <w:rPr>
          <w:rtl w:val="true"/>
        </w:rPr>
        <w:t>القاعدة الثانیة</w:t>
      </w:r>
      <w:bookmarkEnd w:id="832"/>
    </w:p>
    <w:p>
      <w:pPr>
        <w:pStyle w:val="BookText"/>
        <w:rPr/>
      </w:pPr>
      <w:r>
        <w:rPr>
          <w:rFonts w:ascii="IRNazanin" w:hAnsi="IRNazanin" w:eastAsia="IRNazanin"/>
          <w:color w:val="111111"/>
          <w:sz w:val="28"/>
          <w:sz w:val="28"/>
          <w:szCs w:val="28"/>
          <w:rtl w:val="true"/>
          <w:lang w:bidi="fa-IR"/>
        </w:rPr>
        <w:t xml:space="preserve">أن الشیء یعطی حکم الشیء إذا جاوره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 والأکثر الرفع ، وقال </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أبانا فی عرانین وبله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کبیر أناس فی بجاد مزمّل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وقیل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جرهما ، فإن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بِأَکْوابٍ وَأَبارِیقَ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لیس المعنی أن الولدان یطوفون علیهم بالحور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المقربون فی جنات وفاکهة ولحم طیر وحور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المعنی ؛ إذ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وِلْدانٌ مُخَلَّدُونَ بِأَکْوابٍ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ینعمون بأکواب ، 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الأرجل مغسولة لا ممسوحة ، ولکنه خفض لمجاورة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علیه المحققون أن خفض الجوار یکون فی النعت قلیلا کما مثلنا ، وفی التوکید نادرا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 بلّغ ذوی الزّوجات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وصل إذا انحلّت عری الذّنب</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أنشدنیه أبو الجراح بخفض کلهم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قلت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من الذی </w:t>
      </w:r>
      <w:r>
        <w:rPr>
          <w:rStyle w:val="FootnoteAnchor"/>
          <w:rtl w:val="true"/>
        </w:rPr>
        <w:footnoteReference w:id="207"/>
      </w:r>
      <w:r>
        <w:rPr>
          <w:rFonts w:ascii="IRNazanin" w:hAnsi="IRNazanin" w:eastAsia="IRNazanin"/>
          <w:color w:val="111111"/>
          <w:sz w:val="28"/>
          <w:sz w:val="28"/>
          <w:szCs w:val="28"/>
          <w:rtl w:val="true"/>
          <w:lang w:bidi="fa-IR"/>
        </w:rPr>
        <w:t xml:space="preserve">قلته أنا ، ثم استنشدته إیاه ، فأنشدنیه بالخفض ، ولا یکون فی النسق ؛ لأن العاطف یمنع من التجاور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الأرجل من بین الأعضاء الثلاثة المغسولة تغسل بصبّ الماء علیها کانت مظنة الإسراف المذموم شرعا ، فعطف </w:t>
      </w:r>
      <w:r>
        <w:rPr>
          <w:rStyle w:val="FootnoteAnchor"/>
          <w:rtl w:val="true"/>
        </w:rPr>
        <w:footnoteReference w:id="208"/>
      </w:r>
      <w:r>
        <w:rPr>
          <w:rFonts w:ascii="IRNazanin" w:hAnsi="IRNazanin" w:eastAsia="IRNazanin"/>
          <w:color w:val="111111"/>
          <w:sz w:val="28"/>
          <w:sz w:val="28"/>
          <w:szCs w:val="28"/>
          <w:rtl w:val="true"/>
          <w:lang w:bidi="fa-IR"/>
        </w:rPr>
        <w:t xml:space="preserve">علی الممسوح لا لتمسح ، ولکن لینبه علی وجوب الاقتصاد فی صبّ الماء علیها ،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بالغایة إماطة لظن من یظن أنها ممسوحة ؛ لأن المسح لم تضرب له غایة فی الشریعة ، انتهی</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السیرافی وابن جنی الخفض علی الجوار ، وتأولا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 علی أنه صفة لضب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 خرب الجحر منه ، بتنوین خرب ورفع الجحر ، ثم حذف الضمیر للعلم به ، وحوّل الإسناد إلی ضمیر الضب ، وخفض الجحر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 والأصل حسن الوجه منه ، ثم أتی بضمیر الجحر مکانه لتقدم ذکره فاستتر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خرب جحره ، ثم أنیب المضاف إلیه عن المضاف فارتفع واستتر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ویلزمهما استتار الضمیر مع جریان الصفة علی غیر من هی له ، وذلک لا یجوز عند البصریین وإن أمن اللبس ، وقول السیرافی إن هذا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قائم أبواه لا 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 لأن ذلک إنما یجوز فی الوصف الثانی دون الأول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هنأنی ومرأنی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أمرأنی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النون وسکون الجیم ، والأصل نجس بفتحة فکسرة ، کذا قالوا ، وإنما یتم هذا أن لو کانوا لا یقولون هذا نجس بفتحة فکسرة ، وحینئذ فیکون محل الاستشهاد إنما هو الالتزام للتناسب ، وأما إذا لم یلتزم فهذا جائز بدون تقدم رجس ؛ إذ یقال فعل بکسرة فسکون فی کل فعل بفتحة فکسرة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 ولبن ونبق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ما قدم وما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دال حدث ، وقراءة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وَأَغْلالاً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سلاسل ،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ارجعن مأزورات غیر 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موزورات بالواو لأنه من الوزر ، وقراءة أبی 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المؤقدین إلیّ مؤسی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وجعدة ؛ إذ أضاءهما الوقود</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المؤقدین و مؤسی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إعطاء الواو المجاورة للضمة حکم </w:t>
      </w:r>
      <w:bookmarkStart w:id="833" w:name="pg5671_38473"/>
    </w:p>
    <w:p>
      <w:pPr>
        <w:pStyle w:val="BookText"/>
        <w:rPr/>
      </w:pPr>
      <w:bookmarkEnd w:id="833"/>
      <w:r>
        <w:rPr>
          <w:rFonts w:ascii="IRNazanin" w:hAnsi="IRNazanin" w:eastAsia="IRNazanin"/>
          <w:color w:val="111111"/>
          <w:sz w:val="28"/>
          <w:sz w:val="28"/>
          <w:szCs w:val="28"/>
          <w:rtl w:val="true"/>
          <w:lang w:bidi="fa-IR"/>
        </w:rPr>
        <w:t xml:space="preserve">الواو المضمومة ، فهمزت کما قیل فی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وقّتت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أقّتت ، ومن ذلک قولهم فی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صیّم ، حملا علی قولهم فی عصوّ عصیّ ، وکان أبو علی ینشد فی مثل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قد یؤخذ الجار بجرم الجار</w:t>
      </w:r>
    </w:p>
    <w:p>
      <w:pPr>
        <w:pStyle w:val="Heading4"/>
        <w:numPr>
          <w:ilvl w:val="3"/>
          <w:numId w:val="1"/>
        </w:numPr>
        <w:rPr/>
      </w:pPr>
      <w:bookmarkStart w:id="834" w:name="__RefHeading___Toc3510027_581953129"/>
      <w:bookmarkStart w:id="835" w:name="_Toc301"/>
      <w:bookmarkEnd w:id="834"/>
      <w:r>
        <w:rPr>
          <w:rtl w:val="true"/>
        </w:rPr>
        <w:t>القاعدة الثالثة</w:t>
      </w:r>
      <w:bookmarkEnd w:id="835"/>
    </w:p>
    <w:p>
      <w:pPr>
        <w:pStyle w:val="BookText"/>
        <w:rPr/>
      </w:pPr>
      <w:r>
        <w:rPr>
          <w:rFonts w:ascii="IRNazanin" w:hAnsi="IRNazanin" w:eastAsia="IRNazanin"/>
          <w:color w:val="111111"/>
          <w:sz w:val="28"/>
          <w:sz w:val="28"/>
          <w:szCs w:val="28"/>
          <w:rtl w:val="true"/>
          <w:lang w:bidi="fa-IR"/>
        </w:rPr>
        <w:t>قد یشربون لفظا معنی لفظ فیعطونه حکمه ، ویسمی ذلک تضمینا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تؤدی کلمة مؤدی کلمتین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کیف رجع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 عَیْناکَ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تقتحم عیناک مجاوزین إلی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أَمْوالَهُمْ إِلی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ولا تضموها إلیها آکلین ، اه</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مثل ذلک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 إِلی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الرفث معنی الإفضاء ، فعدی بإلی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أَفْضی بَعْضُکُمْ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أصل الرفث أن یتعدی بالباء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أرفث فلان بامرأته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یَفْعَلُوا مِنْ خَیْرٍ فَلَنْ یُکْفَرُوهُ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فلن تحرموه ، أی فلن تحرموا ثوابه ، ولهذا عدّی إلی اثنین لا إلی واحد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تنووا ، ولهذا عدی بنفسه لا بعلی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إِلَی 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یصغون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استجاب ، فعدی یسمع فی الأول بإلی وفی الثانی باللام ، وإنما أصله أن یتعدی بنفسه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یَسْمَعُونَ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یَعْلَمُ الْمُفْسِدَ مِنَ </w:t>
      </w:r>
      <w:bookmarkStart w:id="836" w:name="pg5671_38474"/>
    </w:p>
    <w:p>
      <w:pPr>
        <w:pStyle w:val="BookText"/>
        <w:rPr/>
      </w:pPr>
      <w:bookmarkEnd w:id="836"/>
      <w:r>
        <w:rPr>
          <w:rFonts w:ascii="IRNazanin" w:hAnsi="IRNazanin" w:eastAsia="IRNazanin"/>
          <w:color w:val="111111"/>
          <w:sz w:val="28"/>
          <w:sz w:val="28"/>
          <w:szCs w:val="28"/>
          <w:rtl w:val="true"/>
          <w:lang w:bidi="fa-IR"/>
        </w:rPr>
        <w:t>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یمیز ، ولهذا عدی بمن لا بنفسه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یُؤْلُونَ مِنْ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یمتنعون من وطء نسائهم بالحلف ؛ فلهذا عدی بمن ، ولما خفی التضمین علی بعضهم فی الآیة ، ورأی أنه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حلف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متعلقة بمعنی للذین ، کما تقول لی منک مبرّة ، قال وأما قول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من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فغلط أوقعهم فیه عدم فهم المتعلق فی الآیة ، وقال أبو کبیر الهذلی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به فی لیلة مزءودة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 ، وعقد نطاقها لم یحلل</w:t>
      </w:r>
    </w:p>
    <w:p>
      <w:pPr>
        <w:pStyle w:val="BookText"/>
        <w:rPr/>
      </w:pPr>
      <w:r>
        <w:rPr>
          <w:rFonts w:ascii="IRNazanin" w:hAnsi="IRNazanin" w:eastAsia="IRNazanin"/>
          <w:color w:val="111111"/>
          <w:sz w:val="28"/>
          <w:sz w:val="28"/>
          <w:szCs w:val="28"/>
          <w:rtl w:val="true"/>
          <w:lang w:bidi="fa-IR"/>
        </w:rPr>
        <w:t xml:space="preserve">وقال قبله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حملن به وهنّ عواقد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حبک النّطاق فشبّ غیر مهبّل</w:t>
      </w:r>
    </w:p>
    <w:p>
      <w:pPr>
        <w:pStyle w:val="BookText"/>
        <w:rPr/>
      </w:pPr>
      <w:r>
        <w:rPr>
          <w:rFonts w:ascii="Amiri" w:hAnsi="Amiri" w:eastAsia="Amiri" w:cs="Amiri"/>
          <w:color w:val="111111"/>
          <w:sz w:val="28"/>
          <w:sz w:val="28"/>
          <w:szCs w:val="28"/>
          <w:rtl w:val="true"/>
          <w:lang w:bidi="ar-SA"/>
        </w:rPr>
        <w:t xml:space="preserve">مزءودة أی مذعورة ، ویروی بالجر صفة للیلة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وبالنصب حالا من المرأة ، ولیس بقویّ ، مع أنه الحقیقة ؛ لأن ذکر اللیلة حینئذ لا کبیر فائدة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فیهما أنه ضمن حمل معنی علق ، ولو لا ذلک لعدی بنفسه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الفرزدق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ترانی قالبا مجنّی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الله زیادا عنّی</w:t>
      </w:r>
    </w:p>
    <w:p>
      <w:pPr>
        <w:pStyle w:val="BookText"/>
        <w:rPr/>
      </w:pPr>
      <w:r>
        <w:rPr>
          <w:rFonts w:ascii="IRNazanin" w:hAnsi="IRNazanin" w:eastAsia="IRNazanin"/>
          <w:color w:val="111111"/>
          <w:sz w:val="28"/>
          <w:sz w:val="28"/>
          <w:szCs w:val="28"/>
          <w:rtl w:val="true"/>
          <w:lang w:bidi="fa-IR"/>
        </w:rPr>
        <w:t>أی صرفه عنی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کثیر ، قال أبو الفتح فی کتاب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لو جمع ما جاء منه لجاء عنه کتاب یکون مئین أوراقا</w:t>
      </w:r>
      <w:r>
        <w:rPr>
          <w:rFonts w:eastAsia="IRNazanin" w:cs="IRNazanin"/>
          <w:color w:val="111111"/>
          <w:sz w:val="28"/>
          <w:szCs w:val="28"/>
          <w:rtl w:val="true"/>
          <w:lang w:bidi="fa-IR"/>
        </w:rPr>
        <w:t>.</w:t>
      </w:r>
    </w:p>
    <w:p>
      <w:pPr>
        <w:pStyle w:val="Heading4"/>
        <w:numPr>
          <w:ilvl w:val="3"/>
          <w:numId w:val="1"/>
        </w:numPr>
        <w:rPr/>
      </w:pPr>
      <w:bookmarkStart w:id="837" w:name="__RefHeading___Toc3510029_581953129"/>
      <w:bookmarkStart w:id="838" w:name="_Toc302"/>
      <w:bookmarkEnd w:id="837"/>
      <w:r>
        <w:rPr>
          <w:rtl w:val="true"/>
        </w:rPr>
        <w:t>القاعدة الرابعة</w:t>
      </w:r>
      <w:bookmarkEnd w:id="838"/>
    </w:p>
    <w:p>
      <w:pPr>
        <w:pStyle w:val="BookText"/>
        <w:rPr/>
      </w:pPr>
      <w:r>
        <w:rPr>
          <w:rFonts w:ascii="IRNazanin" w:hAnsi="IRNazanin" w:eastAsia="IRNazanin"/>
          <w:color w:val="111111"/>
          <w:sz w:val="28"/>
          <w:sz w:val="28"/>
          <w:szCs w:val="28"/>
          <w:rtl w:val="true"/>
          <w:lang w:bidi="fa-IR"/>
        </w:rPr>
        <w:t>أنهم یعلبون علی الشیء ما لغیره ، لتناسب بینهما ، أو اختلاط</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الأب والأم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وَلِأَبَوَیْهِ لِکُلِّ واحِدٍ </w:t>
      </w:r>
    </w:p>
    <w:p>
      <w:pPr>
        <w:pStyle w:val="BookText"/>
        <w:rPr/>
      </w:pPr>
      <w:r>
        <w:rPr>
          <w:rFonts w:ascii="Amiri" w:hAnsi="Amiri" w:eastAsia="Amiri" w:cs="Amiri"/>
          <w:color w:val="111111"/>
          <w:sz w:val="28"/>
          <w:sz w:val="28"/>
          <w:szCs w:val="28"/>
          <w:rtl w:val="true"/>
          <w:lang w:bidi="ar-SA"/>
        </w:rPr>
        <w:t>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الأب والخالة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المشرقین ، والمغربین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المشرق والمغرب ، وإنما الخافق المغرب ، ثم إنما سمی خافقا مجازا ، وإنما هو مخفوق فیه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الشمس والقمر ؛ قال المتنبی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واستقبلت قمر السّماء بوجهها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فأرتنی القمرین فی وقت معا</w:t>
      </w:r>
    </w:p>
    <w:p>
      <w:pPr>
        <w:pStyle w:val="BookText"/>
        <w:rPr/>
      </w:pPr>
      <w:r>
        <w:rPr>
          <w:rFonts w:ascii="IRNazanin" w:hAnsi="IRNazanin" w:eastAsia="IRNazanin"/>
          <w:color w:val="111111"/>
          <w:sz w:val="28"/>
          <w:sz w:val="28"/>
          <w:szCs w:val="28"/>
          <w:rtl w:val="true"/>
          <w:lang w:bidi="fa-IR"/>
        </w:rPr>
        <w:t>أی الشمس وهو وجهها وقمر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أنه أراد قمرا وقمرا ؛ لأنه لا یجتمع قمران فی لیلة کما أنه لا تجتمع الشمس والقمر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ذکرناه أمدح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الشمس والقمر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منه 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بآفاق السّماء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قمراها والنّجوم الطوالع</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محمدا والخلیل علیهما الصلاة والسّلام ؛ لأن نسبه راجع إلیهما بوجه ، وإن المراد بالنجوم الصحابة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أبی بکر وعمر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عمر بن الخطاب وعمر بن عبد العزیز ، فلا تغلیب ، ویردّ بأنه قیل لعثمان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نسألک سیرة العمرین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العمران فمن بینهما من الخلفاء أمهات الأولاد ، وهذا المراد به عمر وعمر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رؤبة والعجاج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الصّفا والمروة</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الأختلاط أطلقت من علی ما لا یعقل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یَمْشِی عَلی بَطْنِهِ ، وَمِنْهُمْ مَنْ یَمْشِی عَلی رِجْلَیْنِ ، وَمِنْهُمْ مَنْ یَمْشِی عَلی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الاختلاط حاصل فی العموم السابق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یَمْشِی عَلی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آخر فی عبارة التفصیل ؛ فإنه </w:t>
      </w:r>
      <w:bookmarkStart w:id="839" w:name="pg5671_38476"/>
    </w:p>
    <w:p>
      <w:pPr>
        <w:pStyle w:val="BookText"/>
        <w:rPr/>
      </w:pPr>
      <w:bookmarkEnd w:id="839"/>
      <w:r>
        <w:rPr>
          <w:rFonts w:ascii="Amiri" w:hAnsi="Amiri" w:eastAsia="Amiri" w:cs="Amiri"/>
          <w:color w:val="111111"/>
          <w:sz w:val="28"/>
          <w:sz w:val="28"/>
          <w:szCs w:val="28"/>
          <w:rtl w:val="true"/>
          <w:lang w:bidi="ar-SA"/>
        </w:rPr>
        <w:t xml:space="preserve">یعم الإنسان والطائر ؛ واسم المخاطبین علی الغائبین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رَبَّکُمُ الَّذِی خَلَقَکُمْ وَالَّذِینَ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بخلقکم لا باعبدوا ؛ وللذکرین علی المؤنث حتی عدّت منهم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مِنَ الْقانِتِینَ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علی أبلیس حتی استثنی منهم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متصل ؛ لأنه واحد من بین أظهر الألوف من الملائکة ؛ فغلبوا علیه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استثنی منهم استثناء أحدهم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التغلیب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لَتَعُودُنَّ فِی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لَنُخْرِجَنَّکَ یا شُعَیْبُ وَالَّذِینَ آمَنُوا مَعَکَ مِنْ قَرْیَتِنا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علیه الصلاة والسّلام لم یکن فی ملتهم قط ؛ بخلاف الذین آمنوا معه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مِنْ أَنْفُسِکُمْ أَزْواجاً وَمِنَ الْأَنْعامِ أَزْواجاً یَذْرَؤُکُمْ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الخطاب فیه شامل للعقلاء والأنعام ؛ فغلب المخاطبون والعاقلون علی الغائبین والأنعام ؛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یَذْرَؤُکُمْ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یبثکم ویکثرکم فی هذا التدبیر ؛ وهو أن جعل للناس وللأنعام أزواجا حتی حصل بینهم التوالد ؛ فجعل هذا التدبیر کالمنبع والمعدن للبثّ والتکثیر ؛ فلذا جیء بفی دون الباء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جماعة أن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من مراعاة المعنی ؛ الأول من مراعاة اللفظ</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3510031_581953129"/>
      <w:bookmarkStart w:id="841" w:name="_Toc303"/>
      <w:bookmarkEnd w:id="840"/>
      <w:r>
        <w:rPr>
          <w:rtl w:val="true"/>
        </w:rPr>
        <w:t>القاعدة الخامسة</w:t>
      </w:r>
      <w:bookmarkEnd w:id="841"/>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یعبرون بالفعل عن 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 وهو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مشارفته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فشارفن انقضاء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أَزْواجاً وَصِیَّةً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والذین یشارفون الموت وترک الأزواج یوصون 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وَلْیَخْشَ الَّذِینَ لَوْ تَرَکُوا مِنْ خَلْفِهِمْ 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لو شارفوا أن یترکوا ، وقد مضت فی فصل لو ونظائرها ؛ ومما لم یتقدم ذکره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کاد الجبال لفقده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 وزال الرّاسیات من الصّخر</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 وأکثر ما یکون ذلک بعد أداة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أَمْراً فَإِنَّما یَقُولُ لَهُ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حَکَمْتَ فَاحْکُمْ بَیْنَهُمْ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تَناجَیْتُمْ فَلا تَتَناجَوْا بِالْإِثْمِ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ناجَیْتُمُ الرَّسُولَ فَقَدِّمُوا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أحدکم الجمعة فلیغتسل</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فی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مَنْ کانَ فِیها مِنَ الْمُؤْمِنِینَ ، فَما وَجَدْنا فِیها غَیْرَ بَیْتٍ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فأردنا الإخراج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خَلَقْناکُمْ ثُمَّ صَوَّرْناکُمْ ثُمَّ قُلْنا لِلْمَلائِکَةِ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ثم للترتیب ؛ ولا یمکن هنا مع الحمل علی الظاهر ؛ فإذا حمل خلقنا وصورنا علی إرادة الخلق والتصویر لم یشکل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علی حذف مضافین ؛ أی خلقنا أباکم ثم صورنا أباکم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 فَجاءَها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أردنا إهلاکها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أراد الدنو من محمد علیه الصلاة والسّلام ، فتدلّی فتعلّق فی الهواء ، وهذا أولی من قول من ادعی لقلب فی </w:t>
      </w:r>
    </w:p>
    <w:p>
      <w:pPr>
        <w:pStyle w:val="BookText"/>
        <w:rPr/>
      </w:pPr>
      <w:r>
        <w:rPr>
          <w:rFonts w:ascii="IRNazanin" w:hAnsi="IRNazanin" w:eastAsia="IRNazanin"/>
          <w:color w:val="111111"/>
          <w:sz w:val="28"/>
          <w:sz w:val="28"/>
          <w:szCs w:val="28"/>
          <w:rtl w:val="true"/>
          <w:lang w:bidi="fa-IR"/>
        </w:rPr>
        <w:t xml:space="preserve">هاتین الآیتین وأن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قریة جاءها بأسنا فأهلکناه ، ثم تدلی فدنی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فارقنا قبل أن نفارقه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قضی من جماعنا وطرا</w:t>
      </w:r>
    </w:p>
    <w:p>
      <w:pPr>
        <w:pStyle w:val="BookText"/>
        <w:rPr/>
      </w:pPr>
      <w:r>
        <w:rPr>
          <w:rFonts w:ascii="IRNazanin" w:hAnsi="IRNazanin" w:eastAsia="IRNazanin"/>
          <w:color w:val="111111"/>
          <w:sz w:val="28"/>
          <w:sz w:val="28"/>
          <w:szCs w:val="28"/>
          <w:rtl w:val="true"/>
          <w:lang w:bidi="fa-IR"/>
        </w:rPr>
        <w:t>أی أراد فراقنا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کلامهم عکس هذا ؛ وهو التعبیر بإرادة الفعل عن إیجاده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وَیُرِیدُونَ أَنْ یُفَرِّقُوا بَیْنَ 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أنه قوبل بقوله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یُفَرِّقُوا بَیْنَ أَحَدٍ مِنْهُمْ</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عامه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عَلَیْنا إِنَّا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قادرین علی الإعادة ، وأصل ذلک أن الفعل یسبّب عن الإرادة والقدرة ، وهم یقیمون سبب مقام المسبب وبالعکس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وَنَبْلُوَا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ونعلم أخبارکم ؛ لأن الابتلاء الاختبار ، وبالاختبار یحصل العلم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یَسْتَطِیعُ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قراءة غیر الکسائی یستطیع بالغبة وربک بالرفع ، معناه هل یفعل ربک ؛ فعبر عن الفعل بالاستطاعة لأنها شرطه ، أی هل ینزل علینا ربک مائدة إن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نؤاخذه ، فعبر عن المؤاخذة بشرطها ، وهو القدرة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قراءة الکسائی </w:t>
      </w:r>
      <w:r>
        <w:rPr>
          <w:rStyle w:val="FootnoteAnchor"/>
          <w:rtl w:val="true"/>
        </w:rPr>
        <w:footnoteReference w:id="209"/>
      </w:r>
      <w:r>
        <w:rPr>
          <w:rFonts w:ascii="IRNazanin" w:hAnsi="IRNazanin" w:eastAsia="IRNazanin"/>
          <w:color w:val="111111"/>
          <w:sz w:val="28"/>
          <w:sz w:val="28"/>
          <w:szCs w:val="28"/>
          <w:rtl w:val="true"/>
          <w:lang w:bidi="fa-IR"/>
        </w:rPr>
        <w:t xml:space="preserve">فتقدیرها هل تستطیع سؤال ربک ، فحذف المضاف ، أو هل تطلب طاعة ربک فی إنزال المائدة أی استجابته ، ومن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العناد الموجب للنار</w:t>
      </w:r>
      <w:r>
        <w:rPr>
          <w:rFonts w:eastAsia="IRNazanin" w:cs="IRNazanin"/>
          <w:color w:val="111111"/>
          <w:sz w:val="28"/>
          <w:szCs w:val="28"/>
          <w:rtl w:val="true"/>
          <w:lang w:bidi="fa-IR"/>
        </w:rPr>
        <w:t xml:space="preserve">. </w:t>
      </w:r>
      <w:bookmarkStart w:id="842" w:name="pg5671_38479"/>
    </w:p>
    <w:p>
      <w:pPr>
        <w:pStyle w:val="Heading4"/>
        <w:numPr>
          <w:ilvl w:val="3"/>
          <w:numId w:val="1"/>
        </w:numPr>
        <w:rPr/>
      </w:pPr>
      <w:bookmarkStart w:id="843" w:name="__RefHeading___Toc3510033_581953129"/>
      <w:bookmarkStart w:id="844" w:name="_Toc304"/>
      <w:bookmarkEnd w:id="842"/>
      <w:bookmarkEnd w:id="843"/>
      <w:r>
        <w:rPr>
          <w:rtl w:val="true"/>
        </w:rPr>
        <w:t>القاعدة السادسة</w:t>
      </w:r>
      <w:bookmarkEnd w:id="844"/>
    </w:p>
    <w:p>
      <w:pPr>
        <w:pStyle w:val="BookText"/>
        <w:rPr/>
      </w:pPr>
      <w:r>
        <w:rPr>
          <w:rFonts w:ascii="Amiri" w:hAnsi="Amiri" w:eastAsia="Amiri" w:cs="Amiri"/>
          <w:color w:val="111111"/>
          <w:sz w:val="28"/>
          <w:sz w:val="28"/>
          <w:szCs w:val="28"/>
          <w:rtl w:val="true"/>
          <w:lang w:bidi="ar-SA"/>
        </w:rPr>
        <w:t xml:space="preserve">أنهم یعبرون عن الماضی والآتی کما یعبرون عن الشیء الحاضر قصدا لإحضاره فی الذهن حتی کأنه مشاهد حالة الإخبار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رَبَّکَ لَیَحْکُمُ بَیْنَهُمْ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لام الابتداء للحال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شِیعَتِهِ وَهذا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لیس المراد تقریب الرجلین من النبی صلّی ‌الله‌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 کما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کتابک فخذه ، وإنما الإشارة کانت إلیهما فی ذلک الوقت هکذا فحکیت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الَّذِی أَرْسَلَ الرِّیاحَ فَتُثِیرُ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تلک الصورة البدیعة الدالة علی القدرة الباهرة من إثارة السحاب ، تبدو أولا قطعا ثم تتضامّ متقلبة بین أطوار حتی تصیر رکاما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 فِرْعَوْنَ وَهامانَ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وَکَلْبُهُمْ باسِطٌ ذِراعَیْهِ بِالْوَصِیدِ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یبسط ذراعیه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وقلبناهم ، وبهذا التقریر یندفع قول الکسائی 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الفاعل الذی بمعنی الماضی یعمل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مُخْرِجٌ ما کُنْتُمْ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علی حکایة حال کانت مستقبلة وقت التدارؤ ، وفی الآیة الأولی حکیت الحال الماضیة ، ومثلها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فی رمضان الماصی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الحدیث بالإیماض</w:t>
      </w:r>
    </w:p>
    <w:p>
      <w:pPr>
        <w:pStyle w:val="BookText"/>
        <w:rPr/>
      </w:pPr>
      <w:r>
        <w:rPr>
          <w:rFonts w:ascii="IRNazanin" w:hAnsi="IRNazanin" w:eastAsia="IRNazanin"/>
          <w:color w:val="111111"/>
          <w:sz w:val="28"/>
          <w:sz w:val="28"/>
          <w:szCs w:val="28"/>
          <w:rtl w:val="true"/>
          <w:lang w:bidi="fa-IR"/>
        </w:rPr>
        <w:t xml:space="preserve">ولو لا حکایة الحال فی قول حسان </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یغشون حتّی لا تهرّ کلابهم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یسألون عن السّواد المقبل</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845" w:name="pg5671_38480"/>
    </w:p>
    <w:p>
      <w:pPr>
        <w:pStyle w:val="BookText"/>
        <w:rPr/>
      </w:pPr>
      <w:bookmarkEnd w:id="845"/>
      <w:r>
        <w:rPr>
          <w:rFonts w:ascii="Amiri" w:hAnsi="Amiri" w:eastAsia="Amiri" w:cs="Amiri"/>
          <w:color w:val="111111"/>
          <w:sz w:val="28"/>
          <w:sz w:val="28"/>
          <w:szCs w:val="28"/>
          <w:rtl w:val="true"/>
          <w:lang w:bidi="ar-SA"/>
        </w:rPr>
        <w:t xml:space="preserve">لم یصح الرفع ؛ لأنه لا یرفع إلا وهو للحال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3510035_581953129"/>
      <w:bookmarkStart w:id="847" w:name="_Toc305"/>
      <w:bookmarkEnd w:id="846"/>
      <w:r>
        <w:rPr>
          <w:rtl w:val="true"/>
        </w:rPr>
        <w:t>القاعدة السابعة</w:t>
      </w:r>
      <w:bookmarkEnd w:id="847"/>
    </w:p>
    <w:p>
      <w:pPr>
        <w:pStyle w:val="BookText"/>
        <w:rPr/>
      </w:pPr>
      <w:r>
        <w:rPr>
          <w:rFonts w:ascii="Amiri" w:hAnsi="Amiri" w:eastAsia="Amiri" w:cs="Amiri"/>
          <w:color w:val="111111"/>
          <w:sz w:val="28"/>
          <w:sz w:val="28"/>
          <w:szCs w:val="28"/>
          <w:rtl w:val="true"/>
          <w:lang w:bidi="ar-SA"/>
        </w:rPr>
        <w:t xml:space="preserve">أن اللفظ قد یکون علی تقدیر ، وذلک المقدّر علی تقدیر آخر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هذَا الْقُرْآنُ أَنْ یُفْتَری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یفتری مؤول بالافتراء ، والافتراء مؤول بمفتری ،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ما الفتیان أن تنبت اللّحی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ولکنّما الفتیان کلّ فتی ندی</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مضاف ، أی عسی أمر زید ، أو عسی زید صاحب القیام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زائدة ، ویرده عدم صلاحیتها للسقوط فی الأکثر ، وأنها قد عملت ، والزائد لا یعمل ، خلافا لأبی الحسن ؛ وأما قول أبی الفتح فی بیت الحماسة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عزیزا فی نفوسهم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یبین جمیعا وهو مختار</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کون أن زائدة ؛ فلأن النصب هنا یکون بالعطف لا بأن ؛ 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القول ، والقول بتأویل المقول ، أی یعودون للمقول فیهن لفظ الظهار وهنّ الزوجات ، وقال أبو 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تُنْفِقُوا مِمَّا تُحِبُّونَ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عند أبی علی کون ما مصدریة ، والمصدر فی تأویل اسم المفعول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أن غیر أبی علی لا یجیز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ما خلا زیدا ، وما 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مصدریة ، وهی وصلتها حال ، وفیه معنی الاستثناء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الحال معرفة لتأولها بالنکرة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والتأویل خالین عن زید ، ومتجاوزین زیدا ، وأما قول ابن خروف والشلوبین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وصلتها نصب علی </w:t>
      </w:r>
      <w:bookmarkStart w:id="848" w:name="pg5671_38481"/>
    </w:p>
    <w:p>
      <w:pPr>
        <w:pStyle w:val="BookText"/>
        <w:rPr/>
      </w:pPr>
      <w:bookmarkEnd w:id="848"/>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فغلط ؛ لأن معنی الاستثناء قائم بما بعدهما لابهما ، والمنصوب علی معنی لا یلیق ذلک المعنی بعیره</w:t>
      </w:r>
      <w:r>
        <w:rPr>
          <w:rFonts w:eastAsia="IRNazanin" w:cs="IRNazanin"/>
          <w:color w:val="111111"/>
          <w:sz w:val="28"/>
          <w:szCs w:val="28"/>
          <w:rtl w:val="true"/>
          <w:lang w:bidi="fa-IR"/>
        </w:rPr>
        <w:t>.</w:t>
      </w:r>
    </w:p>
    <w:p>
      <w:pPr>
        <w:pStyle w:val="Heading4"/>
        <w:numPr>
          <w:ilvl w:val="3"/>
          <w:numId w:val="1"/>
        </w:numPr>
        <w:rPr/>
      </w:pPr>
      <w:bookmarkStart w:id="849" w:name="__RefHeading___Toc3510037_581953129"/>
      <w:bookmarkStart w:id="850" w:name="_Toc306"/>
      <w:bookmarkEnd w:id="849"/>
      <w:r>
        <w:rPr>
          <w:rtl w:val="true"/>
        </w:rPr>
        <w:t>القاعدة الثامنة</w:t>
      </w:r>
      <w:bookmarkEnd w:id="850"/>
    </w:p>
    <w:p>
      <w:pPr>
        <w:pStyle w:val="BookText"/>
        <w:rPr/>
      </w:pPr>
      <w:r>
        <w:rPr>
          <w:rFonts w:ascii="IRNazanin" w:hAnsi="IRNazanin" w:eastAsia="IRNazanin"/>
          <w:color w:val="111111"/>
          <w:sz w:val="28"/>
          <w:sz w:val="28"/>
          <w:szCs w:val="28"/>
          <w:rtl w:val="true"/>
          <w:lang w:bidi="fa-IR"/>
        </w:rPr>
        <w:t xml:space="preserve">کثیرا ما یغتفر فی الثّوانی ما لا یغتفر فی الأوائل ؛ فمن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شاة وسخلتها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أیّ فتی هیجاء أنت وجارها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وأخیه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سخلتها ، ولا أی جارها ، ولا ربّ أخیه ، ولا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یقم زید قام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الأصح ، إلا فی الشعر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یسمعوا سبّة طاروا بها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 وما یسمعوا من صالح دفنوا</w:t>
      </w:r>
    </w:p>
    <w:p>
      <w:pPr>
        <w:pStyle w:val="BookText"/>
        <w:rPr/>
      </w:pPr>
      <w:r>
        <w:rPr>
          <w:rFonts w:ascii="IRNazanin" w:hAnsi="IRNazanin" w:eastAsia="IRNazanin"/>
          <w:color w:val="111111"/>
          <w:sz w:val="28"/>
          <w:sz w:val="28"/>
          <w:szCs w:val="28"/>
          <w:rtl w:val="true"/>
          <w:lang w:bidi="fa-IR"/>
        </w:rPr>
        <w:t xml:space="preserve">إذ لا تضاف کلّ وأیّ إلی معرفة مفردة ، کما أن اسم التفضیل کذلک ، ولا تجرّ ربّ إلا النکرات ، ولا یکون فی النثر فعل الشرط مضارعا والجواب ماضیا ، 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ترکبوا فرکوب الخیل عادتنا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تنزلون فإنّا معشر نزل</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أو أنتم تنزلون ، فعطف الجملة الاسمیة علی جملة الشرط ، وجعل سیبویه ذلک من العطف علی التوهم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أترکبون فذلک عادتنا أو تنزلون فنحن معروفون بذلک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قائم أبواه لا قاعدین ویمتنع قائمین لا قاعد أبواه ، علی إعمال الثانی وربط الأول بالمعنی</w:t>
      </w:r>
      <w:r>
        <w:rPr>
          <w:rFonts w:eastAsia="IRNazanin" w:cs="IRNazanin"/>
          <w:color w:val="111111"/>
          <w:sz w:val="28"/>
          <w:szCs w:val="28"/>
          <w:rtl w:val="true"/>
          <w:lang w:bidi="fa-IR"/>
        </w:rPr>
        <w:t xml:space="preserve">. </w:t>
      </w:r>
      <w:bookmarkStart w:id="851" w:name="pg5671_38482"/>
    </w:p>
    <w:p>
      <w:pPr>
        <w:pStyle w:val="Heading4"/>
        <w:numPr>
          <w:ilvl w:val="3"/>
          <w:numId w:val="1"/>
        </w:numPr>
        <w:rPr/>
      </w:pPr>
      <w:bookmarkStart w:id="852" w:name="__RefHeading___Toc3510039_581953129"/>
      <w:bookmarkStart w:id="853" w:name="_Toc307"/>
      <w:bookmarkEnd w:id="851"/>
      <w:bookmarkEnd w:id="852"/>
      <w:r>
        <w:rPr>
          <w:rtl w:val="true"/>
        </w:rPr>
        <w:t>القاعدة التاسعة</w:t>
      </w:r>
      <w:bookmarkEnd w:id="853"/>
    </w:p>
    <w:p>
      <w:pPr>
        <w:pStyle w:val="BookText"/>
        <w:rPr/>
      </w:pPr>
      <w:r>
        <w:rPr>
          <w:rFonts w:ascii="IRNazanin" w:hAnsi="IRNazanin" w:eastAsia="IRNazanin"/>
          <w:color w:val="111111"/>
          <w:sz w:val="28"/>
          <w:sz w:val="28"/>
          <w:szCs w:val="28"/>
          <w:rtl w:val="true"/>
          <w:lang w:bidi="fa-IR"/>
        </w:rPr>
        <w:t xml:space="preserve">أنهم یتّسعون فی الظرف والمجرور ما لا یتسعون فی غیرهما ؛ فلذلک فصلوا بهما الفعل الناقص من معموله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التعجب من المتعجّب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فی الهیجاء لقاء زید ، وما أثبت عند الحرب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الحرف الناسخ ومنسوخه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تلحنی فیها فإنّ بحبّها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 مصاب القلب جمّ بلابله</w:t>
      </w:r>
    </w:p>
    <w:p>
      <w:pPr>
        <w:pStyle w:val="BookText"/>
        <w:rPr/>
      </w:pPr>
      <w:r>
        <w:rPr>
          <w:rFonts w:ascii="IRNazanin" w:hAnsi="IRNazanin" w:eastAsia="IRNazanin"/>
          <w:color w:val="111111"/>
          <w:sz w:val="28"/>
          <w:sz w:val="28"/>
          <w:szCs w:val="28"/>
          <w:rtl w:val="true"/>
          <w:lang w:bidi="fa-IR"/>
        </w:rPr>
        <w:t>وبین الاستفهام والقول الجاری مجری الظن کقوله</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بعد تقول الدّار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شملی بهم أم تقول البعد محتوما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المضاف وحرف الجر ومجرورهما ، وبین إذن ولن ومنصوبهما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والله زید ، واشتریته بو الله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والله نرمیهم بحرب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تشیب الطّفل من قبل المشیب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ما رأیت أبا یزید مقاتلا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القتال وأشهد الهیجاء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وقدموهما خبرین علی الاسم فی باب إنّ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ومعمولین للخبر فی باب 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الدار زید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بأهبة حزم لذ وإن کنت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کلّ حین من تؤاتی مؤاتیا</w:t>
      </w:r>
    </w:p>
    <w:p>
      <w:pPr>
        <w:pStyle w:val="BookText"/>
        <w:rPr/>
      </w:pPr>
      <w:r>
        <w:rPr>
          <w:rFonts w:ascii="IRNazanin" w:hAnsi="IRNazanin" w:eastAsia="IRNazanin"/>
          <w:color w:val="111111"/>
          <w:sz w:val="28"/>
          <w:sz w:val="28"/>
          <w:szCs w:val="28"/>
          <w:rtl w:val="true"/>
          <w:lang w:bidi="fa-IR"/>
        </w:rPr>
        <w:t xml:space="preserve">فإن کان المعمول غیرهما بطل عملها کقوله </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تعرّفها المنازل من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کل من وافی منی أنا عارف </w:t>
      </w:r>
    </w:p>
    <w:p>
      <w:pPr>
        <w:pStyle w:val="BookText"/>
        <w:rPr/>
      </w:pPr>
      <w:r>
        <w:rPr>
          <w:rFonts w:ascii="Amiri" w:hAnsi="Amiri" w:eastAsia="Amiri" w:cs="Amiri"/>
          <w:color w:val="111111"/>
          <w:sz w:val="28"/>
          <w:sz w:val="28"/>
          <w:szCs w:val="28"/>
          <w:rtl w:val="true"/>
          <w:lang w:bidi="ar-SA"/>
        </w:rPr>
        <w:t xml:space="preserve">ومعمولین لصلة أل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فِیهِ مِنَ الزَّاهِدِینَ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 وعلی الفعل المنفی بما فی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ونحن عن فضلک ما استغنینا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إن معمولا لخبرها فی نحو أما بعد فإنی أفعل کذا وکذا ،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خراشة أمّا أنت ذا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قومی لم تأکلهم الضّبع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العامل المعنوی 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یوم لک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مسألة أما فاعلم أنه إذا تلاها ظرف ، ولم یل الفاء ما یمتنع تقدم معموله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کونه معمولا لأما أو لما بعد الفاء ، فإن تلا الفاء ما لا یتقدم معموله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صارب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فالعامل فیه عند المازنی أما فتصحّ مسألة الظرف فقط ؛ لأن الحروف لا تنصب المفعول به ، وعند المبرد تجوز مسألة الظرف من وجهین ، ومسألة المفعول به</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جهة إعمال ما بعد الفاء ، واحتج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علی أن ما بعد فاء جوابها یتقدم بعضه فاصلا بینها وبین أما ، وجوّزه بعضهم فی الظرف دون المفعول به ، وأما قوله </w:t>
      </w:r>
      <w:r>
        <w:rPr>
          <w:rFonts w:ascii="IRNazanin" w:hAnsi="IRNazanin" w:eastAsia="IRNazanin"/>
          <w:i/>
          <w:i/>
          <w:iCs/>
          <w:color w:val="111111"/>
          <w:sz w:val="28"/>
          <w:sz w:val="28"/>
          <w:szCs w:val="28"/>
          <w:rtl w:val="true"/>
          <w:lang w:bidi="fa-IR"/>
        </w:rPr>
        <w:t>أمّا أنت ذا نفر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المعنی علی تعلّقه بما بعد الفاء ، بل هو متعلق تعلق المفعول لاجله بفعل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ألهذا فخرت علی؟ وأما المسألة الأخیرة فمن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جالسا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ذلک مختصا عنده بالظرف</w:t>
      </w:r>
      <w:r>
        <w:rPr>
          <w:rFonts w:eastAsia="IRNazanin" w:cs="IRNazanin"/>
          <w:color w:val="111111"/>
          <w:sz w:val="28"/>
          <w:szCs w:val="28"/>
          <w:rtl w:val="true"/>
          <w:lang w:bidi="fa-IR"/>
        </w:rPr>
        <w:t xml:space="preserve">. </w:t>
      </w:r>
      <w:bookmarkStart w:id="854" w:name="pg5671_38484"/>
    </w:p>
    <w:p>
      <w:pPr>
        <w:pStyle w:val="Heading4"/>
        <w:numPr>
          <w:ilvl w:val="3"/>
          <w:numId w:val="1"/>
        </w:numPr>
        <w:rPr/>
      </w:pPr>
      <w:bookmarkStart w:id="855" w:name="__RefHeading___Toc3510041_581953129"/>
      <w:bookmarkStart w:id="856" w:name="_Toc308"/>
      <w:bookmarkEnd w:id="854"/>
      <w:bookmarkEnd w:id="855"/>
      <w:r>
        <w:rPr>
          <w:rtl w:val="true"/>
        </w:rPr>
        <w:t>القاعدة العاشرة</w:t>
      </w:r>
      <w:bookmarkEnd w:id="856"/>
    </w:p>
    <w:p>
      <w:pPr>
        <w:pStyle w:val="BookText"/>
        <w:rPr/>
      </w:pPr>
      <w:r>
        <w:rPr>
          <w:rFonts w:ascii="IRNazanin" w:hAnsi="IRNazanin" w:eastAsia="IRNazanin"/>
          <w:color w:val="111111"/>
          <w:sz w:val="28"/>
          <w:sz w:val="28"/>
          <w:szCs w:val="28"/>
          <w:rtl w:val="true"/>
          <w:lang w:bidi="fa-IR"/>
        </w:rPr>
        <w:t>من فنون کلامهم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وقوعه فی الشعر ، کقول حسان رضی الله تعالی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سبیئة من بیت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مزاجها عسل وماء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نصب المزاج ؛ فجعل المعرفة الخبر والنکرة الاسم ، وتأوّله الفارسی علی أن انتصاب المزاج علی الظرفیة المجازیة ، والأولی رفع المزاج ونصب العسل ، وقد روی کذلک أیضا ؛ فارتفاع ماء بتقدیر وخالطها ماء ، ویری برفعهن علی إضمار الشأن ، وأما قول ابن أسد إنّ کان زائدة فخطأ ؛ لأنها لا تزاد بلفظ المضارع بقیاس ، ولا ضرورة تدعو إلی ذلک هنا ، وقول رؤبة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ومهمه مغبرّة أرجاؤه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لون أرضه سماؤه</w:t>
      </w:r>
    </w:p>
    <w:p>
      <w:pPr>
        <w:pStyle w:val="BookText"/>
        <w:rPr/>
      </w:pPr>
      <w:r>
        <w:rPr>
          <w:rFonts w:ascii="IRNazanin" w:hAnsi="IRNazanin" w:eastAsia="IRNazanin"/>
          <w:color w:val="111111"/>
          <w:sz w:val="28"/>
          <w:sz w:val="28"/>
          <w:szCs w:val="28"/>
          <w:rtl w:val="true"/>
          <w:lang w:bidi="fa-IR"/>
        </w:rPr>
        <w:t xml:space="preserve">أی کأن لون سمائه لغبرتها لون أرضه ، فعکس التشبیه مبالغة ، وحذف المضاف ، 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أنت لاقیت فی نجدة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تتهیّبک أن تقدما</w:t>
      </w:r>
    </w:p>
    <w:p>
      <w:pPr>
        <w:pStyle w:val="BookText"/>
        <w:rPr/>
      </w:pPr>
      <w:r>
        <w:rPr>
          <w:rFonts w:ascii="IRNazanin" w:hAnsi="IRNazanin" w:eastAsia="IRNazanin"/>
          <w:color w:val="111111"/>
          <w:sz w:val="28"/>
          <w:sz w:val="28"/>
          <w:szCs w:val="28"/>
          <w:rtl w:val="true"/>
          <w:lang w:bidi="fa-IR"/>
        </w:rPr>
        <w:t xml:space="preserve">أی تنهیّبها ، وقال ابن مقبل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تهیّبنی الموماة أرکبها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تجاوبت الأصداء بالسّحر</w:t>
      </w:r>
    </w:p>
    <w:p>
      <w:pPr>
        <w:pStyle w:val="BookText"/>
        <w:rPr/>
      </w:pPr>
      <w:r>
        <w:rPr>
          <w:rFonts w:ascii="IRNazanin" w:hAnsi="IRNazanin" w:eastAsia="IRNazanin"/>
          <w:color w:val="111111"/>
          <w:sz w:val="28"/>
          <w:sz w:val="28"/>
          <w:szCs w:val="28"/>
          <w:rtl w:val="true"/>
          <w:lang w:bidi="fa-IR"/>
        </w:rPr>
        <w:t xml:space="preserve">أی ولا أتهیبها ، وقال کعب </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أوب ذراعیها إذا عرقت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تلفّع بالقور العساقیل </w:t>
      </w:r>
    </w:p>
    <w:p>
      <w:pPr>
        <w:pStyle w:val="BookText"/>
        <w:rPr/>
      </w:pPr>
      <w:r>
        <w:rPr>
          <w:rFonts w:ascii="IRNazanin" w:hAnsi="IRNazanin" w:eastAsia="IRNazanin"/>
          <w:color w:val="111111"/>
          <w:sz w:val="28"/>
          <w:sz w:val="28"/>
          <w:szCs w:val="28"/>
          <w:rtl w:val="true"/>
          <w:lang w:bidi="fa-IR"/>
        </w:rPr>
        <w:t xml:space="preserve">القور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قارة ، وهی الجبل الصغیر ، والعساقیل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لأوائل السراب ، ولا واحد له ، والتلفع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عروة بن الورد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فدیت بنفسه نفسی ومالی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آلوک إلّا ما أطیق</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جری سمن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طیّنت بالفدن السّیاعا</w:t>
      </w:r>
    </w:p>
    <w:p>
      <w:pPr>
        <w:pStyle w:val="BookText"/>
        <w:rPr/>
      </w:pPr>
      <w:r>
        <w:rPr>
          <w:rFonts w:ascii="IRNazanin" w:hAnsi="IRNazanin" w:eastAsia="IRNazanin"/>
          <w:color w:val="111111"/>
          <w:sz w:val="28"/>
          <w:sz w:val="28"/>
          <w:szCs w:val="28"/>
          <w:rtl w:val="true"/>
          <w:lang w:bidi="fa-IR"/>
        </w:rPr>
        <w:t xml:space="preserve">الفدن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 والسّیاع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 ومنه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 القلنسوة فی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الناقة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عرضتها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الجوهری وجماعة منهم السکاکی والزمخشری ،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یُعْرَضُ الَّذِینَ کَفَرُوا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التوسعة لیعقوب بن إسحاق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الحوض علی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قلب فی واحد منهما ، واختاره أبو حیان ، وردّ علی قول الزمخشری فی الآیة ، وزعم بعضهم فی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وعذلت أهل العشق حتّی ذقته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فعجبت کیف یموت من لا یعشق</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أصله کیف لا یموت من یعشق ، والصواب خلافه ، وأن المراد أنه صار یری أن لا سبب للموت سوی العشق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الجوزاء انتصب العود فی الحرباء ، أی انتصب الحرباء فی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ثعلب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المعنی اسلکوا فیه سلسلة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 فَجاءَها بَأْسُنا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تأویلهما ونقل الجوهری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 قابی قوس ، فقلبت التثنیة بالإفراد ، وهو حسن إن فسّر القلب بما بین مقبض القوس وسیتها أی طرفها ، ولها طرفان ، فله قابان ؛ </w:t>
      </w:r>
      <w:bookmarkStart w:id="857" w:name="pg5671_38486"/>
    </w:p>
    <w:p>
      <w:pPr>
        <w:pStyle w:val="BookText"/>
        <w:rPr/>
      </w:pPr>
      <w:bookmarkEnd w:id="857"/>
      <w:r>
        <w:rPr>
          <w:rFonts w:ascii="IRNazanin" w:hAnsi="IRNazanin" w:eastAsia="IRNazanin"/>
          <w:color w:val="111111"/>
          <w:sz w:val="28"/>
          <w:sz w:val="28"/>
          <w:szCs w:val="28"/>
          <w:rtl w:val="true"/>
          <w:lang w:bidi="fa-IR"/>
        </w:rPr>
        <w:t xml:space="preserve">ونظیر هذا إنشاد ابن الأعرابی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ابن العمّ بعد إساءة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لشرّی فعله بحمول</w:t>
      </w:r>
    </w:p>
    <w:p>
      <w:pPr>
        <w:pStyle w:val="BookText"/>
        <w:rPr/>
      </w:pPr>
      <w:r>
        <w:rPr>
          <w:rFonts w:ascii="IRNazanin" w:hAnsi="IRNazanin" w:eastAsia="IRNazanin"/>
          <w:color w:val="111111"/>
          <w:sz w:val="28"/>
          <w:sz w:val="28"/>
          <w:szCs w:val="28"/>
          <w:rtl w:val="true"/>
          <w:lang w:bidi="fa-IR"/>
        </w:rPr>
        <w:t>أی فلست لشر فعلیه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بِکِتابِی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وأجیب بأن المعنی ثم تولّ عنهم إلی مکان یقرب منهم ؛ لیکون ما یقولونه بمسمع منک فانظر ما ذا یرجعون ، 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المعنی فعمیتم عنها </w:t>
      </w:r>
      <w:r>
        <w:rPr>
          <w:rStyle w:val="FootnoteAnchor"/>
          <w:rtl w:val="true"/>
        </w:rPr>
        <w:footnoteReference w:id="210"/>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فیمن جرّ بعلی بعد أن وصلتها علی أن المعنی حقیق علیّ ، بإدخالها علی یاء المتکلم کما قرأ نافع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حقیق معنی حریص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مَفاتِحَهُ لَتَنُوأُ بِالْعُصْبَةِ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المعنی لتنوء العصبة بها أی تنهض بها متثاقلة ، وقیل الباء للتعدیة کالهمزة ، أی لتنیء العصبة ؛ أی تجعلها تنهض متثاقلة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3510043_581953129"/>
      <w:bookmarkStart w:id="859" w:name="_Toc309"/>
      <w:bookmarkEnd w:id="858"/>
      <w:r>
        <w:rPr>
          <w:rtl w:val="true"/>
        </w:rPr>
        <w:t>القاعدة الحادیة عشرة</w:t>
      </w:r>
      <w:bookmarkEnd w:id="859"/>
    </w:p>
    <w:p>
      <w:pPr>
        <w:pStyle w:val="BookText"/>
        <w:rPr/>
      </w:pPr>
      <w:r>
        <w:rPr>
          <w:rFonts w:ascii="IRNazanin" w:hAnsi="IRNazanin" w:eastAsia="IRNazanin"/>
          <w:color w:val="111111"/>
          <w:sz w:val="28"/>
          <w:sz w:val="28"/>
          <w:szCs w:val="28"/>
          <w:rtl w:val="true"/>
          <w:lang w:bidi="fa-IR"/>
        </w:rPr>
        <w:t xml:space="preserve">من ملح کلامهم تقارض اللفظین فی الأحکام ، ولذلک أمثلة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إلا فی الاستثناء بها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نصب غیر ، وإعطاء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بحکم غیر فی الوصف بها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أن المصدریة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فی الإهمال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تقرآن علی أسماء ویحکما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السّلام وأن لا تشعرا أحدا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ولیست مخففة من الثقیلة ، بدلیل أن المعطوفة علیها ، وإعمال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علی أن کما روی من قوله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تکونوا یولّی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الحاجب ، والمعروف فی الروایة کما تکونون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إن الشرطیة حکم لو فی الإهمال کما روی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 تراه فإنّه 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وإعطاء لو حکم إن فی الجزم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یشأ طار بها ذومیعة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 الآطال نهد ذو خصل</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الثانی ابن الشجری ، وخرّجه غیره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من یقول شایشا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أبدلت الألف همزة علی حد قول بعضهم العألم والخأتم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أنه لا یجوز مجیء إن الشرطیة فی هذا الموضع ؛ لأنه إخبار عما مضی ، فالمعنی لو شاء ، وبهذا یقدح أیضا فی تخریج الحدیث السابق علی ما ذکر ، وهو تخریج ابن مالک ، والظاهر أنه یتخرج علی إجراء المعتل مجری الصحیح کقراءة قنبل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یَتَّقِ وَیَصْبِرْ فَإِنَّ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یاء یتقی وجزم یصبر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إذا حکم متی فی الجزم بها کقوله </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 ما أغناک ربّک بالغنی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تصبک خصاصة فتحمّل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وإهمال متی حکما لها بحکم إذا ، کقول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متی یقوم مقامک لا یسمع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لم حکم لن فی عمل النصب ، ذکره بعضهم مستشهدا بقراءة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 وفیه نظر ؛ إذ لا تحل لن هنا ، وإنما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الشیء علی ما یحل محله کما قدمنا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النون الخفیفة وبقی الفتح دلیلا علیها ، وفی هذا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المنفی بلم مع أنه کالفعل الماضی فی المعنی ، وحذف النون لغیر مقتض مع أن المؤکد لا یلیق به الحذف ، وإعطاء لن حکم لم فی الجزم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یخب الآن من رجائک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 من دون بابک الحلقه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بکسر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ما النافیة حکم لیس فی الإعمال ، وهی لغة أهل الحجاز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وإعطاء لیس حکم ما فی الإهمال عند انتقاض النفی بإلّا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الطّیب إلّا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عسی حکم لعل فی العمل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بنتی قد أنی أناکا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أبتا علّک أو عساکا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وإعطاء لعل حکم عسی فی اقتران خبرها بأن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بعضکم أن یکون ألحن بحجّته من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الفاعل إعراب المفعول وعکسه عند أمن اللبس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الثّوب المسمار ، وکسر الزجاج الحجر ، 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القنافد هدّاجون قد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أو بلغت سوآتهم هجر</w:t>
      </w:r>
    </w:p>
    <w:p>
      <w:pPr>
        <w:pStyle w:val="BookText"/>
        <w:rPr/>
      </w:pPr>
      <w:r>
        <w:rPr>
          <w:rFonts w:ascii="IRNazanin" w:hAnsi="IRNazanin" w:eastAsia="IRNazanin"/>
          <w:color w:val="111111"/>
          <w:sz w:val="28"/>
          <w:sz w:val="28"/>
          <w:szCs w:val="28"/>
          <w:rtl w:val="true"/>
          <w:lang w:bidi="fa-IR"/>
        </w:rPr>
        <w:t xml:space="preserve">وسمع أیضا نصبهما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سالم الحیّات منه القدما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الأفعوان والشّجاع الشجعما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من نصب الحیات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القدما تثنیة حذفت نونه للضرورة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خطّتا إمّا إسار ومنّة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دم ، والقتل بالحرّ أجدر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فیمن رواه برفع إسار ومنة ، وسمع أیضا رفعهما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صاد عقمقا لمشوم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من صاد عقعقان وبوم</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النصب ، وإعطاء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أفعل فی التعجب حکم أفعل التفضیل ، فی جواز التصغیر ، وإعطاء أفعل التفضیل حکم أفعل فی التعجب فی أنه لا یرفع الظاهر ، وقد مر ذلک</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ذکرت أحرف الجر ودخول بعضها علی بعض فی معناه لجاء من ذلک أمثلة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آخر ما تیسر إیراده فی هذا التألیف ، وأسأل الله الذی منّ علیّ بإنشائه وإتمامه فی البلد الحرام ، فی شهر ذی القعدة الحرام ، ویسّر علیّ إتمام ما ألحقت به من الزوائد فی شهر رجب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یحرّم وجهی علی النار ، وأن یتجاوز عما تحمّلته من الأوزار ، وأن یوقظنی من رفدة الغفلة قبل الفرت ، وأن یلطف بی عند معالجة سکرات الموت ، وأن یفعل ذلک بأهلی وأحبابی ، وجمیع المسلمین ، وأن یهدی أشرف صلواته وأزکی تحیاته إلی أشرف العالمین ، وإمام العاملین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الرّحمة ، الکاشف فی یوم الحشر بشفاعته الغمّة ، وعلی آله الهادین ، وأصحابه الذین شادوا لنا قواعد الإسلام ، ومهّدوا الدین ، وأن یسلم تسلیما کثیرا إلی یوم الدین ، والحمد لله رب العالمین ، اللهم صل وسلّم وبارک علی حبیبنا محمد عدد الرمل والدقیق وعدد الموج الدقیق ، وسلم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وضعنا رقما متتابعا للشواهد الشعریة ، فإذا تکرر البیت وضعنا فی المرة الأولی فی آخره رقم الصفحة أو الصفحات التی یتکرر فیها ، ووضعنا فی آخره فی کل مرة بعد الأولی رقمه الذی استحقه أول مرة ، فإذا رأیت بیتا وضع فی أوله رقم فاعلم أنه لم یتقدم ذکره ، وإذا رأیت فی آخره رقما مسبوقا بحرف ص فاعلم أنه سیأتی فی الصفحة أو الصفحات المذکورة أرقامها ، وإذا رأیت فی آخره رقما غیر مسبوق بهذا الحرف فاعلم أنه قد سبق ذکره بهذا الرقم</w:t>
      </w:r>
      <w:r>
        <w:rPr>
          <w:rFonts w:eastAsia="IRNazanin" w:cs="IRNazanin"/>
          <w:color w:val="111111"/>
          <w:sz w:val="28"/>
          <w:szCs w:val="28"/>
          <w:rtl w:val="true"/>
          <w:lang w:bidi="fa-IR"/>
        </w:rPr>
        <w:t xml:space="preserve">. </w:t>
      </w:r>
      <w:bookmarkStart w:id="860" w:name="pg5671_38491"/>
    </w:p>
    <w:p>
      <w:pPr>
        <w:pStyle w:val="Heading3"/>
        <w:numPr>
          <w:ilvl w:val="2"/>
          <w:numId w:val="1"/>
        </w:numPr>
        <w:rPr/>
      </w:pPr>
      <w:bookmarkStart w:id="861" w:name="__RefHeading___Toc3510045_581953129"/>
      <w:bookmarkStart w:id="862" w:name="_Toc310"/>
      <w:bookmarkEnd w:id="860"/>
      <w:bookmarkEnd w:id="861"/>
      <w:r>
        <w:rPr>
          <w:rtl w:val="true"/>
        </w:rPr>
        <w:t>فهرس الجزء الثانی</w:t>
      </w:r>
      <w:bookmarkEnd w:id="862"/>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مغنی اللبیب لابن هشام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فهرس الموضوعات الواردة فی الجزء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 الأنصاری والحمدلله الذی بنعمته تتم الصالحات، و صلواته و أزکی تسلیماته علی أشرف الکائنات، و علی آله و صحبه و عشرته الذین نالوا باتباعه أعلی الدرجات</w:t>
      </w:r>
      <w:r>
        <w:rPr>
          <w:rFonts w:eastAsia="IRNazanin" w:cs="IRNazanin"/>
          <w:color w:val="111111"/>
          <w:sz w:val="28"/>
          <w:szCs w:val="28"/>
          <w:rtl w:val="true"/>
          <w:lang w:bidi="fa-IR"/>
        </w:rPr>
        <w:t xml:space="preserve">.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5671_38503"/>
      <w:bookmarkStart w:id="864" w:name="pg5671_38503"/>
      <w:bookmarkEnd w:id="864"/>
    </w:p>
    <w:p>
      <w:pPr>
        <w:pStyle w:val="Heading2"/>
        <w:numPr>
          <w:ilvl w:val="1"/>
          <w:numId w:val="1"/>
        </w:numPr>
        <w:rPr/>
      </w:pPr>
      <w:bookmarkStart w:id="865" w:name="pg5671_38503"/>
      <w:bookmarkStart w:id="866" w:name="__RefHeading___Toc3510047_581953129"/>
      <w:bookmarkStart w:id="867" w:name="_Toc311"/>
      <w:bookmarkEnd w:id="865"/>
      <w:bookmarkEnd w:id="866"/>
      <w:r>
        <w:rPr>
          <w:rtl w:val="true"/>
        </w:rPr>
        <w:t>فهرس الشواهد</w:t>
      </w:r>
      <w:bookmarkEnd w:id="867"/>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النسخ فی هذه التقدمة ، وظاهر أنها لیست من کلام المؤلف</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ذکر فیها من اللغات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القافیة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الشاهدان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الشاهد رقم </w:t>
      </w:r>
      <w:r>
        <w:rPr>
          <w:rFonts w:eastAsia="IRNazanin" w:cs="IRNazanin"/>
          <w:b w:val="false"/>
          <w:bCs w:val="false"/>
          <w:i w:val="false"/>
          <w:iCs w:val="false"/>
          <w:color w:val="333333"/>
          <w:sz w:val="20"/>
          <w:szCs w:val="20"/>
        </w:rPr>
        <w:t>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بینه واضحا فی ص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 قصر إضافی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الشاهد رقم </w:t>
      </w:r>
      <w:r>
        <w:rPr>
          <w:rFonts w:eastAsia="IRNazanin" w:cs="IRNazanin"/>
          <w:b w:val="false"/>
          <w:bCs w:val="false"/>
          <w:i w:val="false"/>
          <w:iCs w:val="false"/>
          <w:color w:val="333333"/>
          <w:sz w:val="20"/>
          <w:szCs w:val="20"/>
        </w:rPr>
        <w:t>51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لم یسمع حذف معطوفها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أحسن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أصیر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بدل السین ، ولا بأس بها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بجملة اسمیة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فبدلیل لزوم الفاء بعدها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حذفت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الزائدة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أن تکون أخی بحق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الجمع بین الإطعام والکسوة والتحریر اللاتی کل منهن کفارة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فیما بعده ، والذی أثبتناه أظهر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تسعا وتسعین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وجه لا بأس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کلامه أن المفید للتوبیخ والإنکار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برمتها ، والذی علیه الأئمّة أن المفید لهما هو الهمزة وحدها ،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باقیة الدلالة علی النفی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 ولا تقدیرا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بینا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نَعْجَةٌ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وکلتاهما صحیح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بینت من القاعدة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بین هذین المعقوفین من النسخة التی شرح علیها الدسوقی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لننزعن الذین یقال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أدق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أیا هذه موصولة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و روعتنی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واو الحال بعد إلا ، والفصیح ترکها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و روعتنی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واو الحال بعد إلا ، والفصیح ترکها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یخبر 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 وبالحاء المهملة ، وسینشده المؤلف مرة أخری قریبا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انقسمتم انقساما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أدق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مفعول أعلم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جاءت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 وبالجیم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وقعت فی صدر جواب القسم فلها الصدر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الشاهد رقم </w:t>
      </w:r>
      <w:r>
        <w:rPr>
          <w:rFonts w:eastAsia="IRNazanin" w:cs="IRNazanin"/>
          <w:b w:val="false"/>
          <w:bCs w:val="false"/>
          <w:i w:val="false"/>
          <w:iCs w:val="false"/>
          <w:color w:val="333333"/>
          <w:sz w:val="20"/>
          <w:szCs w:val="20"/>
        </w:rPr>
        <w:t>20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مبتدأ محذوف ، والجملة صلة من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غیرنا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انظر فتح الباری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یرویکدت أقضی الغداة من جلله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تبرأت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یجز النصب لأن الناصب بعد حتی هو أن مضمرة ، وأن المصدریة لا تدخل علی الأسماء</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ویرویفشد ولم تفزع بیوت کثیرة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ریح لینة الهبوب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ونفحت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المؤلف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الظرف ، علی نیابتها وصلتها عن الوقت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أخفت ، ومدلاح الهجیر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فرسا کثیر العرق فی وقت الهاجرة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خلاف البصریین الذین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المدة مع سوف أوسع منها مع السین ، والکوفیین الذین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مترادفان ولیست المدة مع سوف أوسع ، بل هما مستویان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النسخة التی شرح علیها الدسوقی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فتقصر مع الکسر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المؤلف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البیت بمعنی تظن ، فینتصب بها المبتدأ والخبر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 جارا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آخر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توسمت من 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وأمامی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حدیثا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والفعل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یجزم بعد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خیر مما أثبتناه فی الأصل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ویحتمل علی قراءة الرفع الاستثناء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نواس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وغیر سواه هو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ابن الملا هذا الشاهد صدر بیت ؛ وروی عجزه هکذا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منفسا أهلکته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للتعلیل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یعثر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یجود البخیل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یحصل الفرق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لا عمل لها ، والنشوان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 والرجل معطوف علیه ، وخبر هذا المبتدأ محذوف ، والجملة خبر أن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لفظ قال الأول ، أی وقال الذین لا یعلمون مثل قول الیهود ، ویکون قوله کذلک معمولا لقال الثانی علی هذا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تتعین فی الموضع الأول عند الذین لا یجیزون زیادة الاسم ، وتتعین فی الثانی لأنها لو کانت اسما لما صلح لأن یکون صلة ، لأنه حینئذ مفرد ، والصلة لا تکون إلا جملة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تقع إلا استفهامیة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فاسد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المقامة الحادیة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الساویة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واللحم ، والأحامرة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والخلوق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ورتبوا علی هذا الخلاف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الآیة علی هذه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یرید ثواب الآخرة ، فحذف المضاف وبقی المضاف إلیه علی جره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الداخلة بین اسمین یدل کل منهما علی الذات ، والداخلة علیه لا یملک الآخر ، وسواء أکان یملک غیره أم کان ممن لا یملک أصلا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إیتائی إلیکم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لام 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مصدر مفعول زعم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بیت متمم بن نویرة الذی هو الشاهد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بالدال المهملة ، أی مطلی بالدمام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الأصول ، ولا یتم وزن الرجز إلا أن یکون بیضک ثنتان وبیضی مائتا بثبوت النون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لو کان حرف النداء عوضا من الفعل قطعا لم یکن لیجوز حذف حرف النداء ؛ لأن الفعل محذوف ، فیکون حذفه أیضا من باب حذف العوض والمعوض 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ما قبل الهمزة الساکنة یجیز قلبها یاء ، ولذلک یقع فی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ذلک بواجب ما لم یکن المکسور همزة أخری نحو إیمان وإیذن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لِعِبادِیَ الَّذِینَ آمَنُوا یُقِیمُوا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والجزم علی الوجه الذی رده ابن مالک یقتضی أن 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تقل لهم ذلک یقیموا الصلاة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المقدر هو أقیموا ، وهو للمواجهة کما هو ظاهر ، والجواب المذکور هو یقیموا ، وهو للغیبة ، ولا یصلح أن یکون جوابا لذلک المقدر ؛ إذ لو أرید جوابه مقیل تقیموا ، إذ لا تجاب المواجهة بالغیبة والفاعل واحد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فی شواهد النحاة لو لم تمنوا بوعد غیر مکذوب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عطف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الذی ، أی وعلی أن الذی فی قوله ، أو مقصود لفظها ، أی وعلی أن لفظ ما فی قوله ،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بعد إنشاد الشاهد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ولبئس المولی خبره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توکید المعنی الذی دل علیه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تفید تقریر فی الذی قبلها وتثبت ضده لما بعدها ، وهذا التقریر هو مراده بالتوکید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الدال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 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بدلیل حذف الواو ، وفتحت الدال لأجل حرف الحلق وهو العین ، ومثله یهب ، وحمل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یدع لأن معناهما واحد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لذاته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البیت 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شرح علیها الدسوقی متأخرا عن </w:t>
      </w:r>
      <w:r>
        <w:rPr>
          <w:rFonts w:eastAsia="IRNazanin" w:cs="IRNazanin"/>
          <w:b w:val="false"/>
          <w:bCs w:val="false"/>
          <w:i w:val="false"/>
          <w:iCs w:val="false"/>
          <w:color w:val="333333"/>
          <w:sz w:val="20"/>
          <w:szCs w:val="20"/>
        </w:rPr>
        <w:t>411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سیق لهم به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وتقریر ذلک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لجواز أن یکون النصب فی فأفور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الحبیب یقدم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اسقنی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أن یتخلص من التقاء الساکنین بکسر نون لکن ، فلما لم یتیسر ذلک له حذف أول الساکنین ، وهو نون لکن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بتسکین عینه وهی الیاء ، وإنما یخفف علی هذا الوجه مکسور العین أو مضمومها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 فی قراءة سیبویه النحو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الأمور أمرا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نحن فیهم سوقة نتنصف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أنهم صاروا محکومین بعد أن کانوا حاکمین وصاروا یطلبون النصفة والعدل بعد أن کان ذلک یطلب منهم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وکأن هذا القائل یعلقها بویل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فی الآیة المشبه بها متعلقة بویل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بالخبر هنا الجملة الخبریة ، 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کُنَّا فِی غَفْلَةٍ مِنْ هذا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هذا الکلام أن من فی الآیة متعلقة بنصر البتة ؛ فإن کان نصر باقیا علی معناه کانت من بمعنی علی ؛ لأن نصر یتعدی بعلی لا بمن ، وإن ضمن نصر معنی منع کانت من باقیة علی معناها ؛ لأن منع یتعدی بمن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أنک إن قدرت کان تامة فمرفوعها فاعل ، وإن قدرتها ناقصة فمرفوعها أصله مبتدأ ؛ فقد وجد الشرط الثالث علی الوجهین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العبارة قبل بناء الفعل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یتخذنا الناس أولیاء ، فحذف الفاعل وهو الناس ، وبنی الفعل للمجهول وأسند للضمیر ، وابن مالک یعتبر اتخذ متعدیة لواحد فیجعل انتصاب أولیاء علی الحالیة ، وغیره یعتبر اتخذ متعدیة لاثنین فیجعل نصب أولیاء علی أنه مفعول ثان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التی قال ابن جنی بزیادتها فی الآیة الکریمة هی الداخلة علی کتاب والتقدیر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جملة ما آتیتکم کتاب وحکمة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الداخلة علی جند زائدة ، وهی مستکملة لشروط زیادتها ، والکلام فی من مقدرة الدخول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جعلها بمعنی الذی وجعلها معطوفة علی جند وهی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کُنَّا مُنْزِلِینَ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الذی کنا منزلین ، فزیدت من وهی داخلة علی معرفة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صحة التصریح بالمقابلة وبالعوض مکان من فی هذه الآیة الکریمة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 من التصریح بأحدهما ، وقد علم أن من لا تکون للعوض إلا إذا صح التصریح به مکانها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تحسن الاستفهامیة لکون ما بعدها ماضیا ، ولکنها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فی هذا الموضع بمعنی عرفت فتحتاج إلی مفعول واحد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لک أن تعتبرها من أفعال الیقین فتکون محتاجة إلی مفعولین ، ووجه عدم صحة ذلک أن الشاعر لم یذکر إلا مفعولا واحدا ، وأنت خبیر أن حذف المفعول الثانی من مفعولی ظن وأخواتها لغیر دلیل لا یجوز ، وهو الذی یسمونه الحذف اقتصارا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وزانه أکرمت ومعناه منعت ؛ وضاویة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هزیلة من العطش ، والبارق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ذو البرق ، وتشم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 من شام البرق یشیمه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باعه یبیعه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نظر إلیه لیعرف أین بمطر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المؤلف بهذا أن ینکر علی ابن مالک شیئین ؛ الأول ادعاؤه أن النحویین أهملوا هذا المعنی من معانی مهما ؛ فذکر أن غیر ابن مالک سبقه إلی ذکر هذه المقالة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المعنی الذی ادعاه لمهما غیر صحیح ، وإن یقول به من لا بد له فی العربیة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التنوین یدل علی اسمیة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موضعین ؛ الأول أن تکون اسما لموضع الاجتماع ، والثانی أن تکون اسما لزمان الاجتماع ، وقبول دخول من علیها یدل علی اسمیتها فی موضع واحد ، وهو أن یکون اسما مرادفا لعند ، وهی لا تخرج عن هذه المواضع الثلاثة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وکسر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أخال البرق ، وأخیله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شام سحابه ، ومتی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من ، والحابی معناه الدانی ، وفسره المؤلف بالثقیل ، ولیس بذاک ، والزجل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 ویفتر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یضعف ، والتوماض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الخفیف من البرق ، وحلج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یحکی بعدها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 قلیل الکلام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أرشدتک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صحیح ، ولکل وجه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والتحقیق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واحد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فی أمثلة النحاة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بمعناها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باطل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قدرت عاطفة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فی صدر هذا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فأقسم لو لا تمره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 من الوصفین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المثل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هشام الحضراوی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الواو من أحرف الاستفهام قطعا ، وإذا بطل کونها من أحرف الاستفهام یبطل عد الواو المبسلة من حرف الاستفهام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لقیت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 هین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 وهی صحیحة ، والمقصود واحد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أن المحل للجملة التی بعد الفاء ، ولیس للفاء مدخل فی ذلک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من أمثلة الجملة التی اختلف فی کونها مستأنفة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أن الجواب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یکن المشهود علیه غنیا أو فقیرا فلا تکتموا الشهادة رأفة به لأن الله 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یتأتی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أعطونی ، والبلیة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یربطونها علی قبر صاحبها حتی تموت ، ونوبا أی نوای ، قلب الألف یاء وأدغمها فی باء المتکلم علی لغة هذیل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الجهة التی ینوبها</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أشکو حاجتین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وجه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لعمومها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الدسوقی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أعزة ، وجعله جمع ظن ، کما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بشیء</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 وشبهه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موقعا فیما یحوج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الدقیقة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فتعلق الظرف بحاتم لما فیه من معنی الجواد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 النیابة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الأمر السادس فی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 المثل وشبهه ومثالا لکل منهما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أن یقدره مؤخرا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وکرهنی الثوب من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تطبیقا للقاعدة التی أصلها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قراءة أبی عمرو وحمزة والکسائی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 وهو معطوف علی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 النصب فی المعطوف لأن العامل وهو وجد کما یتعدی إلی ثانی مفعولیه بمن یتعدی إلیه بنفسه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یأتی 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ولکنه علی طریق لا تأکل السمک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من المواضع التی یعود فیها الضمیر علی متأخر لفظا ورتبة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إعراب أل الموصولة ظهر فیما بعدها بسبب کونها علی صورة الحرف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جوزنا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قدر لهما ساحران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وقرأ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أمثلة حذف الضمیر الرابط المنصوب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الجملة من النسخة التی شرح علیها الدسوقی ، وفی ذکرها نوع تکرار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تحتاج إلی رابط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فیا رب أنت الله فی کل موطن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إذا کان المضاف إلیه معرفة کزید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متی کان المضاف إلیه نکرة کامرأة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بشیء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لمجاورته للمخفوض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وکلتاهما صحیحة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بذال معجمة وفسرها الأمیر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یحتد لسانک وینطق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والإباحة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کما فی اللسان وکامل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ذوات کرم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فی فصل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رأیت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لقصد الإلغاز ؛ لیسأل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جواب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المؤلف هناک ، وحقیقته أن یکتب کما هنا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إلی مبحث حیث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الَّذِینَ اتَّقَوْا رَبَّهُمْ لَهُمْ غُرَفٌ مِنْ فَوْقِها غُرَفٌ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سیبویه لا یری للاعملا فی الخبر ؛ فلا یمتنع علی مذهبه أن یکون للجمیع خبر واحد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 السیر المفهوم من الفعل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ستة أوجه تقدم ذکرها ، وانظر فصلا عقده المؤلف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الوجهان هما أن تکون علی حرف جر للاستعلاء ، واسما ظرفا بمعنی فوق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تعلیل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من ذلک قول الزمخشری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الوهم فی الثانی وهو ما یشترط فیه التنکیر ، ولیس علی ما یقتضیه ظاهر صنیع المؤلف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فیما 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الثانی خبر أن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جواب الشرط وجواب القسم مما اشترطوا فیه أن یکون جملة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قولهم نعم الرجل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 سیبویه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المحذوف الجملة بأسرها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جمیع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ولست بحلال التلال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القسم والشرط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 فی ذلک سهل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موصوف وصفة مضافة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بأو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متضایفة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من قال فی 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بحرف نداء محذوف أی لیبک ضارع یا یزید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لیس لرؤبة ، وإنما هو للکلبة الیربوعی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الشرط الثالث من شروط الحذف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هو کلمة لعلها مع خبرها المحذوف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جواب إذا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فیما 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فثوب 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وذکر له نظیرا فی المعنی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ترک تنوین غیر فی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النفس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الذات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للذوات والأفعال جمیعا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ولصدق هذه العبارة بالمنصوب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ضرب الذی یدل علی الحدث والزمان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یتکلم علی الجمل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عبارة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لملغ ، أی غیر ملغ حقا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خالف بین حرکات الروی ؛ فرفع حرام لکونه خبر المبتدأ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راکع ورکع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یحید عن الطریق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قلته أنا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فعطفت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الکسائی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تستطیع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بتاء المضارعة وبنصب ربک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فعموا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تتلی آیة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فَعُمِّیَتْ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لیکون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فعمیتم عنها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image" Target="media/image2.jpeg"/><Relationship Id="rId879" Type="http://schemas.openxmlformats.org/officeDocument/2006/relationships/image" Target="media/image2.jpeg"/><Relationship Id="rId880" Type="http://schemas.openxmlformats.org/officeDocument/2006/relationships/footer" Target="footer873.xml"/><Relationship Id="rId881" Type="http://schemas.openxmlformats.org/officeDocument/2006/relationships/footnotes" Target="footnotes.xml"/><Relationship Id="rId882" Type="http://schemas.openxmlformats.org/officeDocument/2006/relationships/numbering" Target="numbering.xml"/><Relationship Id="rId883" Type="http://schemas.openxmlformats.org/officeDocument/2006/relationships/fontTable" Target="fontTable.xml"/><Relationship Id="rId884" Type="http://schemas.openxmlformats.org/officeDocument/2006/relationships/settings" Target="settings.xml"/><Relationship Id="rId8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882</Pages>
  <Words>81147</Words>
  <Characters>318802</Characters>
  <CharactersWithSpaces>397861</CharactersWithSpaces>
  <Paragraphs>2447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2026-08-19T03:34:42Z</dcterms:created>
  <dc:creator>ghaemiyeh.com</dc:creator>
  <dc:description/>
  <dc:language>en-US</dc:language>
  <cp:lastModifiedBy/>
  <dcterms:modified xsi:type="dcterms:W3CDTF">2026-08-19T07:05:03Z</dcterms:modified>
  <cp:revision>1</cp:revision>
  <dc:subject/>
  <dc:title>مغنی اللبیب عن کتب الأعاریب</dc:title>
</cp:coreProperties>
</file>

<file path=docProps/custom.xml><?xml version="1.0" encoding="utf-8"?>
<Properties xmlns="http://schemas.openxmlformats.org/officeDocument/2006/custom-properties" xmlns:vt="http://schemas.openxmlformats.org/officeDocument/2006/docPropsVTypes"/>
</file>