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85.jpeg" ContentType="image/jpeg"/>
  <Override PartName="/word/media/image2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کده توانمندان غرفه دفتر فرهنگ معلولین در بیست و ششمین نمایشگاه بین المللی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512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0512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05131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905133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05135_581953129">
            <w:r>
              <w:rPr>
                <w:webHidden/>
                <w:rStyle w:val="IndexLink"/>
                <w:rtl w:val="true"/>
              </w:rPr>
              <w:t>فصل یکم</w:t>
            </w:r>
            <w:r>
              <w:rPr>
                <w:rStyle w:val="IndexLink"/>
                <w:rtl w:val="true"/>
              </w:rPr>
              <w:t xml:space="preserve">: </w:t>
            </w:r>
            <w:r>
              <w:rPr>
                <w:rStyle w:val="IndexLink"/>
                <w:rtl w:val="true"/>
              </w:rPr>
              <w:t>معارف سازنده قرآنی و حدیثی</w:t>
            </w:r>
            <w:r>
              <w:rPr>
                <w:rStyle w:val="IndexLink"/>
                <w:rtl w:val="true"/>
              </w:rPr>
              <w:tab/>
            </w:r>
            <w:r>
              <w:rPr>
                <w:rStyle w:val="IndexLink"/>
              </w:rPr>
              <w:t>16</w:t>
            </w:r>
          </w:hyperlink>
        </w:p>
        <w:p>
          <w:pPr>
            <w:pStyle w:val="Contents3"/>
            <w:tabs>
              <w:tab w:val="clear" w:pos="8459"/>
              <w:tab w:val="right" w:pos="9026" w:leader="dot"/>
            </w:tabs>
            <w:rPr/>
          </w:pPr>
          <w:hyperlink w:anchor="__RefHeading___Toc2905137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05139_581953129">
            <w:r>
              <w:rPr>
                <w:webHidden/>
                <w:rStyle w:val="IndexLink"/>
                <w:rtl w:val="true"/>
              </w:rPr>
              <w:t>معلولیت 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2905141_581953129">
            <w:r>
              <w:rPr>
                <w:webHidden/>
                <w:rStyle w:val="IndexLink"/>
                <w:rtl w:val="true"/>
              </w:rPr>
              <w:t>سیره نبوی</w:t>
            </w:r>
            <w:r>
              <w:rPr>
                <w:rStyle w:val="IndexLink"/>
                <w:rtl w:val="true"/>
              </w:rPr>
              <w:tab/>
            </w:r>
            <w:r>
              <w:rPr>
                <w:rStyle w:val="IndexLink"/>
              </w:rPr>
              <w:t>29</w:t>
            </w:r>
          </w:hyperlink>
        </w:p>
        <w:p>
          <w:pPr>
            <w:pStyle w:val="Contents3"/>
            <w:tabs>
              <w:tab w:val="clear" w:pos="8459"/>
              <w:tab w:val="right" w:pos="9026" w:leader="dot"/>
            </w:tabs>
            <w:rPr/>
          </w:pPr>
          <w:hyperlink w:anchor="__RefHeading___Toc2905143_581953129">
            <w:r>
              <w:rPr>
                <w:webHidden/>
                <w:rStyle w:val="IndexLink"/>
                <w:rtl w:val="true"/>
              </w:rPr>
              <w:t>سنت‌های علوی</w:t>
            </w:r>
            <w:r>
              <w:rPr>
                <w:rStyle w:val="IndexLink"/>
                <w:rtl w:val="true"/>
              </w:rPr>
              <w:tab/>
            </w:r>
            <w:r>
              <w:rPr>
                <w:rStyle w:val="IndexLink"/>
              </w:rPr>
              <w:t>38</w:t>
            </w:r>
          </w:hyperlink>
        </w:p>
        <w:p>
          <w:pPr>
            <w:pStyle w:val="Contents3"/>
            <w:tabs>
              <w:tab w:val="clear" w:pos="8459"/>
              <w:tab w:val="right" w:pos="9026" w:leader="dot"/>
            </w:tabs>
            <w:rPr/>
          </w:pPr>
          <w:hyperlink w:anchor="__RefHeading___Toc2905145_581953129">
            <w:r>
              <w:rPr>
                <w:webHidden/>
                <w:rStyle w:val="IndexLink"/>
                <w:rtl w:val="true"/>
              </w:rPr>
              <w:t>سیره امام حسین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905147_581953129">
            <w:r>
              <w:rPr>
                <w:webHidden/>
                <w:rStyle w:val="IndexLink"/>
                <w:rtl w:val="true"/>
              </w:rPr>
              <w:t>سیره امام صادق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905149_581953129">
            <w:r>
              <w:rPr>
                <w:webHidden/>
                <w:rStyle w:val="IndexLink"/>
                <w:rtl w:val="true"/>
              </w:rPr>
              <w:t>سیره رضوی</w:t>
            </w:r>
            <w:r>
              <w:rPr>
                <w:rStyle w:val="IndexLink"/>
                <w:rtl w:val="true"/>
              </w:rPr>
              <w:tab/>
            </w:r>
            <w:r>
              <w:rPr>
                <w:rStyle w:val="IndexLink"/>
              </w:rPr>
              <w:t>52</w:t>
            </w:r>
          </w:hyperlink>
        </w:p>
        <w:p>
          <w:pPr>
            <w:pStyle w:val="Contents3"/>
            <w:tabs>
              <w:tab w:val="clear" w:pos="8459"/>
              <w:tab w:val="right" w:pos="9026" w:leader="dot"/>
            </w:tabs>
            <w:rPr/>
          </w:pPr>
          <w:hyperlink w:anchor="__RefHeading___Toc2905151_581953129">
            <w:r>
              <w:rPr>
                <w:webHidden/>
                <w:rStyle w:val="IndexLink"/>
                <w:rtl w:val="true"/>
              </w:rPr>
              <w:t>شعری درباره نقش قرآن کریم در زندگی</w:t>
            </w:r>
            <w:r>
              <w:rPr>
                <w:rStyle w:val="IndexLink"/>
                <w:rtl w:val="true"/>
              </w:rPr>
              <w:tab/>
            </w:r>
            <w:r>
              <w:rPr>
                <w:rStyle w:val="IndexLink"/>
              </w:rPr>
              <w:t>54</w:t>
            </w:r>
          </w:hyperlink>
        </w:p>
        <w:p>
          <w:pPr>
            <w:pStyle w:val="Contents2"/>
            <w:tabs>
              <w:tab w:val="clear" w:pos="8743"/>
              <w:tab w:val="right" w:pos="9026" w:leader="dot"/>
            </w:tabs>
            <w:rPr/>
          </w:pPr>
          <w:hyperlink w:anchor="__RefHeading___Toc2905153_581953129">
            <w:r>
              <w:rPr>
                <w:webHidden/>
                <w:rStyle w:val="IndexLink"/>
                <w:rtl w:val="true"/>
              </w:rPr>
              <w:t>فصل دوم</w:t>
            </w:r>
            <w:r>
              <w:rPr>
                <w:rStyle w:val="IndexLink"/>
                <w:rtl w:val="true"/>
              </w:rPr>
              <w:t xml:space="preserve">: </w:t>
            </w:r>
            <w:r>
              <w:rPr>
                <w:rStyle w:val="IndexLink"/>
                <w:rtl w:val="true"/>
              </w:rPr>
              <w:t>تاریخچه حضور</w:t>
            </w:r>
            <w:r>
              <w:rPr>
                <w:rStyle w:val="IndexLink"/>
                <w:rtl w:val="true"/>
              </w:rPr>
              <w:tab/>
            </w:r>
            <w:r>
              <w:rPr>
                <w:rStyle w:val="IndexLink"/>
              </w:rPr>
              <w:t>60</w:t>
            </w:r>
          </w:hyperlink>
        </w:p>
        <w:p>
          <w:pPr>
            <w:pStyle w:val="Contents3"/>
            <w:tabs>
              <w:tab w:val="clear" w:pos="8459"/>
              <w:tab w:val="right" w:pos="9026" w:leader="dot"/>
            </w:tabs>
            <w:rPr/>
          </w:pPr>
          <w:hyperlink w:anchor="__RefHeading___Toc2905155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905157_581953129">
            <w:r>
              <w:rPr>
                <w:webHidden/>
                <w:rStyle w:val="IndexLink"/>
                <w:rtl w:val="true"/>
              </w:rPr>
              <w:t>سابقه حضور معلولان</w:t>
            </w:r>
            <w:r>
              <w:rPr>
                <w:rStyle w:val="IndexLink"/>
                <w:rtl w:val="true"/>
              </w:rPr>
              <w:tab/>
            </w:r>
            <w:r>
              <w:rPr>
                <w:rStyle w:val="IndexLink"/>
              </w:rPr>
              <w:t>62</w:t>
            </w:r>
          </w:hyperlink>
        </w:p>
        <w:p>
          <w:pPr>
            <w:pStyle w:val="Contents3"/>
            <w:tabs>
              <w:tab w:val="clear" w:pos="8459"/>
              <w:tab w:val="right" w:pos="9026" w:leader="dot"/>
            </w:tabs>
            <w:rPr/>
          </w:pPr>
          <w:hyperlink w:anchor="__RefHeading___Toc2905159_581953129">
            <w:r>
              <w:rPr>
                <w:webHidden/>
                <w:rStyle w:val="IndexLink"/>
                <w:rtl w:val="true"/>
              </w:rPr>
              <w:t xml:space="preserve">مشارکت در نمایشگاه </w:t>
            </w:r>
            <w:r>
              <w:rPr>
                <w:rStyle w:val="IndexLink"/>
              </w:rPr>
              <w:t>97</w:t>
            </w:r>
            <w:r>
              <w:rPr>
                <w:rStyle w:val="IndexLink"/>
                <w:rtl w:val="true"/>
              </w:rPr>
              <w:tab/>
            </w:r>
            <w:r>
              <w:rPr>
                <w:rStyle w:val="IndexLink"/>
              </w:rPr>
              <w:t>72</w:t>
            </w:r>
          </w:hyperlink>
        </w:p>
        <w:p>
          <w:pPr>
            <w:pStyle w:val="Contents3"/>
            <w:tabs>
              <w:tab w:val="clear" w:pos="8459"/>
              <w:tab w:val="right" w:pos="9026" w:leader="dot"/>
            </w:tabs>
            <w:rPr/>
          </w:pPr>
          <w:hyperlink w:anchor="__RefHeading___Toc2905161_581953129">
            <w:r>
              <w:rPr>
                <w:webHidden/>
                <w:rStyle w:val="IndexLink"/>
                <w:rtl w:val="true"/>
              </w:rPr>
              <w:t>انعقاد تفاهم‌نامه</w:t>
            </w:r>
            <w:r>
              <w:rPr>
                <w:rStyle w:val="IndexLink"/>
                <w:rtl w:val="true"/>
              </w:rPr>
              <w:tab/>
            </w:r>
            <w:r>
              <w:rPr>
                <w:rStyle w:val="IndexLink"/>
              </w:rPr>
              <w:t>75</w:t>
            </w:r>
          </w:hyperlink>
        </w:p>
        <w:p>
          <w:pPr>
            <w:pStyle w:val="Contents3"/>
            <w:tabs>
              <w:tab w:val="clear" w:pos="8459"/>
              <w:tab w:val="right" w:pos="9026" w:leader="dot"/>
            </w:tabs>
            <w:rPr/>
          </w:pPr>
          <w:hyperlink w:anchor="__RefHeading___Toc2905163_581953129">
            <w:r>
              <w:rPr>
                <w:webHidden/>
                <w:rStyle w:val="IndexLink"/>
                <w:rtl w:val="true"/>
              </w:rPr>
              <w:t>آشنایی با معاونت قرآن و عترت</w:t>
            </w:r>
            <w:r>
              <w:rPr>
                <w:rStyle w:val="IndexLink"/>
                <w:rtl w:val="true"/>
              </w:rPr>
              <w:tab/>
            </w:r>
            <w:r>
              <w:rPr>
                <w:rStyle w:val="IndexLink"/>
              </w:rPr>
              <w:t>77</w:t>
            </w:r>
          </w:hyperlink>
        </w:p>
        <w:p>
          <w:pPr>
            <w:pStyle w:val="Contents3"/>
            <w:tabs>
              <w:tab w:val="clear" w:pos="8459"/>
              <w:tab w:val="right" w:pos="9026" w:leader="dot"/>
            </w:tabs>
            <w:rPr/>
          </w:pPr>
          <w:hyperlink w:anchor="__RefHeading___Toc2905165_581953129">
            <w:r>
              <w:rPr>
                <w:webHidden/>
                <w:rStyle w:val="IndexLink"/>
                <w:rtl w:val="true"/>
              </w:rPr>
              <w:t>ضرورت حضور</w:t>
            </w:r>
            <w:r>
              <w:rPr>
                <w:rStyle w:val="IndexLink"/>
                <w:rtl w:val="true"/>
              </w:rPr>
              <w:tab/>
            </w:r>
            <w:r>
              <w:rPr>
                <w:rStyle w:val="IndexLink"/>
              </w:rPr>
              <w:t>81</w:t>
            </w:r>
          </w:hyperlink>
        </w:p>
        <w:p>
          <w:pPr>
            <w:pStyle w:val="Contents2"/>
            <w:tabs>
              <w:tab w:val="clear" w:pos="8743"/>
              <w:tab w:val="right" w:pos="9026" w:leader="dot"/>
            </w:tabs>
            <w:rPr/>
          </w:pPr>
          <w:hyperlink w:anchor="__RefHeading___Toc2905167_581953129">
            <w:r>
              <w:rPr>
                <w:webHidden/>
                <w:rStyle w:val="IndexLink"/>
                <w:rtl w:val="true"/>
              </w:rPr>
              <w:t>فصل سوم</w:t>
            </w:r>
            <w:r>
              <w:rPr>
                <w:rStyle w:val="IndexLink"/>
                <w:rtl w:val="true"/>
              </w:rPr>
              <w:t xml:space="preserve">: </w:t>
            </w:r>
            <w:r>
              <w:rPr>
                <w:rStyle w:val="IndexLink"/>
                <w:rtl w:val="true"/>
              </w:rPr>
              <w:t>طرح و برنامه</w:t>
            </w:r>
            <w:r>
              <w:rPr>
                <w:rStyle w:val="IndexLink"/>
                <w:rtl w:val="true"/>
              </w:rPr>
              <w:tab/>
            </w:r>
            <w:r>
              <w:rPr>
                <w:rStyle w:val="IndexLink"/>
              </w:rPr>
              <w:t>86</w:t>
            </w:r>
          </w:hyperlink>
        </w:p>
        <w:p>
          <w:pPr>
            <w:pStyle w:val="Contents3"/>
            <w:tabs>
              <w:tab w:val="clear" w:pos="8459"/>
              <w:tab w:val="right" w:pos="9026" w:leader="dot"/>
            </w:tabs>
            <w:rPr/>
          </w:pPr>
          <w:hyperlink w:anchor="__RefHeading___Toc2905169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905171_581953129">
            <w:r>
              <w:rPr>
                <w:webHidden/>
                <w:rStyle w:val="IndexLink"/>
                <w:rtl w:val="true"/>
              </w:rPr>
              <w:t>محوریت طرح و برنامه</w:t>
            </w:r>
            <w:r>
              <w:rPr>
                <w:rStyle w:val="IndexLink"/>
                <w:rtl w:val="true"/>
              </w:rPr>
              <w:tab/>
            </w:r>
            <w:r>
              <w:rPr>
                <w:rStyle w:val="IndexLink"/>
              </w:rPr>
              <w:t>88</w:t>
            </w:r>
          </w:hyperlink>
        </w:p>
        <w:p>
          <w:pPr>
            <w:pStyle w:val="Contents3"/>
            <w:tabs>
              <w:tab w:val="clear" w:pos="8459"/>
              <w:tab w:val="right" w:pos="9026" w:leader="dot"/>
            </w:tabs>
            <w:rPr/>
          </w:pPr>
          <w:hyperlink w:anchor="__RefHeading___Toc2905173_581953129">
            <w:r>
              <w:rPr>
                <w:webHidden/>
                <w:rStyle w:val="IndexLink"/>
                <w:rtl w:val="true"/>
              </w:rPr>
              <w:t>باور به تدوین برنامه</w:t>
            </w:r>
            <w:r>
              <w:rPr>
                <w:rStyle w:val="IndexLink"/>
                <w:rtl w:val="true"/>
              </w:rPr>
              <w:tab/>
            </w:r>
            <w:r>
              <w:rPr>
                <w:rStyle w:val="IndexLink"/>
              </w:rPr>
              <w:t>89</w:t>
            </w:r>
          </w:hyperlink>
        </w:p>
        <w:p>
          <w:pPr>
            <w:pStyle w:val="Contents3"/>
            <w:tabs>
              <w:tab w:val="clear" w:pos="8459"/>
              <w:tab w:val="right" w:pos="9026" w:leader="dot"/>
            </w:tabs>
            <w:rPr/>
          </w:pPr>
          <w:hyperlink w:anchor="__RefHeading___Toc2905175_581953129">
            <w:r>
              <w:rPr>
                <w:webHidden/>
                <w:rStyle w:val="IndexLink"/>
                <w:rtl w:val="true"/>
              </w:rPr>
              <w:t>نظرخواهی</w:t>
            </w:r>
            <w:r>
              <w:rPr>
                <w:rStyle w:val="IndexLink"/>
                <w:rtl w:val="true"/>
              </w:rPr>
              <w:tab/>
            </w:r>
            <w:r>
              <w:rPr>
                <w:rStyle w:val="IndexLink"/>
              </w:rPr>
              <w:t>91</w:t>
            </w:r>
          </w:hyperlink>
        </w:p>
        <w:p>
          <w:pPr>
            <w:pStyle w:val="Contents3"/>
            <w:tabs>
              <w:tab w:val="clear" w:pos="8459"/>
              <w:tab w:val="right" w:pos="9026" w:leader="dot"/>
            </w:tabs>
            <w:rPr/>
          </w:pPr>
          <w:hyperlink w:anchor="__RefHeading___Toc2905177_581953129">
            <w:r>
              <w:rPr>
                <w:webHidden/>
                <w:rStyle w:val="IndexLink"/>
                <w:rtl w:val="true"/>
              </w:rPr>
              <w:t>آگهی و پوستر</w:t>
            </w:r>
            <w:r>
              <w:rPr>
                <w:rStyle w:val="IndexLink"/>
                <w:rtl w:val="true"/>
              </w:rPr>
              <w:tab/>
            </w:r>
            <w:r>
              <w:rPr>
                <w:rStyle w:val="IndexLink"/>
              </w:rPr>
              <w:t>96</w:t>
            </w:r>
          </w:hyperlink>
        </w:p>
        <w:p>
          <w:pPr>
            <w:pStyle w:val="Contents2"/>
            <w:tabs>
              <w:tab w:val="clear" w:pos="8743"/>
              <w:tab w:val="right" w:pos="9026" w:leader="dot"/>
            </w:tabs>
            <w:rPr/>
          </w:pPr>
          <w:hyperlink w:anchor="__RefHeading___Toc2905179_581953129">
            <w:r>
              <w:rPr>
                <w:webHidden/>
                <w:rStyle w:val="IndexLink"/>
                <w:rtl w:val="true"/>
              </w:rPr>
              <w:t>فصل چهارم</w:t>
            </w:r>
            <w:r>
              <w:rPr>
                <w:rStyle w:val="IndexLink"/>
                <w:rtl w:val="true"/>
              </w:rPr>
              <w:t xml:space="preserve">: </w:t>
            </w:r>
            <w:r>
              <w:rPr>
                <w:rStyle w:val="IndexLink"/>
                <w:rtl w:val="true"/>
              </w:rPr>
              <w:t>گزارش فعالیت‌های روزانه</w:t>
            </w:r>
            <w:r>
              <w:rPr>
                <w:rStyle w:val="IndexLink"/>
                <w:rtl w:val="true"/>
              </w:rPr>
              <w:tab/>
            </w:r>
            <w:r>
              <w:rPr>
                <w:rStyle w:val="IndexLink"/>
              </w:rPr>
              <w:t>99</w:t>
            </w:r>
          </w:hyperlink>
        </w:p>
        <w:p>
          <w:pPr>
            <w:pStyle w:val="Contents3"/>
            <w:tabs>
              <w:tab w:val="clear" w:pos="8459"/>
              <w:tab w:val="right" w:pos="9026" w:leader="dot"/>
            </w:tabs>
            <w:rPr/>
          </w:pPr>
          <w:hyperlink w:anchor="__RefHeading___Toc2905181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905183_581953129">
            <w:r>
              <w:rPr>
                <w:webHidden/>
                <w:rStyle w:val="IndexLink"/>
                <w:rtl w:val="true"/>
              </w:rPr>
              <w:t xml:space="preserve">شنبه </w:t>
            </w:r>
            <w:r>
              <w:rPr>
                <w:rStyle w:val="IndexLink"/>
              </w:rPr>
              <w:t>29</w:t>
            </w:r>
            <w:r>
              <w:rPr>
                <w:rStyle w:val="IndexLink"/>
                <w:rtl w:val="true"/>
              </w:rPr>
              <w:t xml:space="preserve"> </w:t>
            </w:r>
            <w:r>
              <w:rPr>
                <w:rStyle w:val="IndexLink"/>
                <w:rtl w:val="true"/>
              </w:rPr>
              <w:t>اردیبهشت</w:t>
            </w:r>
            <w:r>
              <w:rPr>
                <w:rStyle w:val="IndexLink"/>
                <w:rtl w:val="true"/>
              </w:rPr>
              <w:t xml:space="preserve">/ </w:t>
            </w:r>
            <w:r>
              <w:rPr>
                <w:rStyle w:val="IndexLink"/>
              </w:rPr>
              <w:t>3</w:t>
            </w:r>
            <w:r>
              <w:rPr>
                <w:rStyle w:val="IndexLink"/>
                <w:rtl w:val="true"/>
              </w:rPr>
              <w:t xml:space="preserve"> </w:t>
            </w:r>
            <w:r>
              <w:rPr>
                <w:rStyle w:val="IndexLink"/>
                <w:rtl w:val="true"/>
              </w:rPr>
              <w:t>رمضان</w:t>
            </w:r>
            <w:r>
              <w:rPr>
                <w:rStyle w:val="IndexLink"/>
                <w:rtl w:val="true"/>
              </w:rPr>
              <w:tab/>
            </w:r>
            <w:r>
              <w:rPr>
                <w:rStyle w:val="IndexLink"/>
              </w:rPr>
              <w:t>101</w:t>
            </w:r>
          </w:hyperlink>
        </w:p>
        <w:p>
          <w:pPr>
            <w:pStyle w:val="Contents3"/>
            <w:tabs>
              <w:tab w:val="clear" w:pos="8459"/>
              <w:tab w:val="right" w:pos="9026" w:leader="dot"/>
            </w:tabs>
            <w:rPr/>
          </w:pPr>
          <w:hyperlink w:anchor="__RefHeading___Toc2905185_581953129">
            <w:r>
              <w:rPr>
                <w:webHidden/>
                <w:rStyle w:val="IndexLink"/>
                <w:rtl w:val="true"/>
              </w:rPr>
              <w:t xml:space="preserve">یک‌شنبه </w:t>
            </w:r>
            <w:r>
              <w:rPr>
                <w:rStyle w:val="IndexLink"/>
              </w:rPr>
              <w:t>30</w:t>
            </w:r>
            <w:r>
              <w:rPr>
                <w:rStyle w:val="IndexLink"/>
                <w:rtl w:val="true"/>
              </w:rPr>
              <w:t xml:space="preserve"> </w:t>
            </w:r>
            <w:r>
              <w:rPr>
                <w:rStyle w:val="IndexLink"/>
                <w:rtl w:val="true"/>
              </w:rPr>
              <w:t>اردیبهشت</w:t>
            </w:r>
            <w:r>
              <w:rPr>
                <w:rStyle w:val="IndexLink"/>
                <w:rtl w:val="true"/>
              </w:rPr>
              <w:t xml:space="preserve">/ </w:t>
            </w:r>
            <w:r>
              <w:rPr>
                <w:rStyle w:val="IndexLink"/>
              </w:rPr>
              <w:t>4</w:t>
            </w:r>
            <w:r>
              <w:rPr>
                <w:rStyle w:val="IndexLink"/>
                <w:rtl w:val="true"/>
              </w:rPr>
              <w:t xml:space="preserve"> </w:t>
            </w:r>
            <w:r>
              <w:rPr>
                <w:rStyle w:val="IndexLink"/>
                <w:rtl w:val="true"/>
              </w:rPr>
              <w:t>رمضان</w:t>
            </w:r>
            <w:r>
              <w:rPr>
                <w:rStyle w:val="IndexLink"/>
                <w:rtl w:val="true"/>
              </w:rPr>
              <w:tab/>
            </w:r>
            <w:r>
              <w:rPr>
                <w:rStyle w:val="IndexLink"/>
              </w:rPr>
              <w:t>108</w:t>
            </w:r>
          </w:hyperlink>
        </w:p>
        <w:p>
          <w:pPr>
            <w:pStyle w:val="Contents3"/>
            <w:tabs>
              <w:tab w:val="clear" w:pos="8459"/>
              <w:tab w:val="right" w:pos="9026" w:leader="dot"/>
            </w:tabs>
            <w:rPr/>
          </w:pPr>
          <w:hyperlink w:anchor="__RefHeading___Toc2905187_581953129">
            <w:r>
              <w:rPr>
                <w:webHidden/>
                <w:rStyle w:val="IndexLink"/>
                <w:rtl w:val="true"/>
              </w:rPr>
              <w:t xml:space="preserve">دوشنبه </w:t>
            </w:r>
            <w:r>
              <w:rPr>
                <w:rStyle w:val="IndexLink"/>
              </w:rPr>
              <w:t>31</w:t>
            </w:r>
            <w:r>
              <w:rPr>
                <w:rStyle w:val="IndexLink"/>
                <w:rtl w:val="true"/>
              </w:rPr>
              <w:t xml:space="preserve"> </w:t>
            </w:r>
            <w:r>
              <w:rPr>
                <w:rStyle w:val="IndexLink"/>
                <w:rtl w:val="true"/>
              </w:rPr>
              <w:t>اردیبهشت</w:t>
            </w:r>
            <w:r>
              <w:rPr>
                <w:rStyle w:val="IndexLink"/>
                <w:rtl w:val="true"/>
              </w:rPr>
              <w:t xml:space="preserve">/ </w:t>
            </w:r>
            <w:r>
              <w:rPr>
                <w:rStyle w:val="IndexLink"/>
              </w:rPr>
              <w:t>5</w:t>
            </w:r>
            <w:r>
              <w:rPr>
                <w:rStyle w:val="IndexLink"/>
                <w:rtl w:val="true"/>
              </w:rPr>
              <w:t xml:space="preserve"> </w:t>
            </w:r>
            <w:r>
              <w:rPr>
                <w:rStyle w:val="IndexLink"/>
                <w:rtl w:val="true"/>
              </w:rPr>
              <w:t>رمضان</w:t>
            </w:r>
            <w:r>
              <w:rPr>
                <w:rStyle w:val="IndexLink"/>
                <w:rtl w:val="true"/>
              </w:rPr>
              <w:tab/>
            </w:r>
            <w:r>
              <w:rPr>
                <w:rStyle w:val="IndexLink"/>
              </w:rPr>
              <w:t>117</w:t>
            </w:r>
          </w:hyperlink>
        </w:p>
        <w:p>
          <w:pPr>
            <w:pStyle w:val="Contents3"/>
            <w:tabs>
              <w:tab w:val="clear" w:pos="8459"/>
              <w:tab w:val="right" w:pos="9026" w:leader="dot"/>
            </w:tabs>
            <w:rPr/>
          </w:pPr>
          <w:hyperlink w:anchor="__RefHeading___Toc2905189_581953129">
            <w:r>
              <w:rPr>
                <w:webHidden/>
                <w:rStyle w:val="IndexLink"/>
                <w:rtl w:val="true"/>
              </w:rPr>
              <w:t xml:space="preserve">سه‌شنبه </w:t>
            </w:r>
            <w:r>
              <w:rPr>
                <w:rStyle w:val="IndexLink"/>
              </w:rPr>
              <w:t>1</w:t>
            </w:r>
            <w:r>
              <w:rPr>
                <w:rStyle w:val="IndexLink"/>
                <w:rtl w:val="true"/>
              </w:rPr>
              <w:t xml:space="preserve"> </w:t>
            </w:r>
            <w:r>
              <w:rPr>
                <w:rStyle w:val="IndexLink"/>
                <w:rtl w:val="true"/>
              </w:rPr>
              <w:t>خرداد</w:t>
            </w:r>
            <w:r>
              <w:rPr>
                <w:rStyle w:val="IndexLink"/>
                <w:rtl w:val="true"/>
              </w:rPr>
              <w:t xml:space="preserve">/ </w:t>
            </w:r>
            <w:r>
              <w:rPr>
                <w:rStyle w:val="IndexLink"/>
              </w:rPr>
              <w:t>6</w:t>
            </w:r>
            <w:r>
              <w:rPr>
                <w:rStyle w:val="IndexLink"/>
                <w:rtl w:val="true"/>
              </w:rPr>
              <w:t xml:space="preserve"> </w:t>
            </w:r>
            <w:r>
              <w:rPr>
                <w:rStyle w:val="IndexLink"/>
                <w:rtl w:val="true"/>
              </w:rPr>
              <w:t>رمضان</w:t>
            </w:r>
            <w:r>
              <w:rPr>
                <w:rStyle w:val="IndexLink"/>
                <w:rtl w:val="true"/>
              </w:rPr>
              <w:tab/>
            </w:r>
            <w:r>
              <w:rPr>
                <w:rStyle w:val="IndexLink"/>
              </w:rPr>
              <w:t>121</w:t>
            </w:r>
          </w:hyperlink>
        </w:p>
        <w:p>
          <w:pPr>
            <w:pStyle w:val="Contents3"/>
            <w:tabs>
              <w:tab w:val="clear" w:pos="8459"/>
              <w:tab w:val="right" w:pos="9026" w:leader="dot"/>
            </w:tabs>
            <w:rPr/>
          </w:pPr>
          <w:hyperlink w:anchor="__RefHeading___Toc2905191_581953129">
            <w:r>
              <w:rPr>
                <w:webHidden/>
                <w:rStyle w:val="IndexLink"/>
                <w:rtl w:val="true"/>
              </w:rPr>
              <w:t xml:space="preserve">چهارشنبه </w:t>
            </w:r>
            <w:r>
              <w:rPr>
                <w:rStyle w:val="IndexLink"/>
              </w:rPr>
              <w:t>2</w:t>
            </w:r>
            <w:r>
              <w:rPr>
                <w:rStyle w:val="IndexLink"/>
                <w:rtl w:val="true"/>
              </w:rPr>
              <w:t xml:space="preserve"> </w:t>
            </w:r>
            <w:r>
              <w:rPr>
                <w:rStyle w:val="IndexLink"/>
                <w:rtl w:val="true"/>
              </w:rPr>
              <w:t>خرداد</w:t>
            </w:r>
            <w:r>
              <w:rPr>
                <w:rStyle w:val="IndexLink"/>
                <w:rtl w:val="true"/>
              </w:rPr>
              <w:t xml:space="preserve">/ </w:t>
            </w:r>
            <w:r>
              <w:rPr>
                <w:rStyle w:val="IndexLink"/>
              </w:rPr>
              <w:t>7</w:t>
            </w:r>
            <w:r>
              <w:rPr>
                <w:rStyle w:val="IndexLink"/>
                <w:rtl w:val="true"/>
              </w:rPr>
              <w:t xml:space="preserve"> </w:t>
            </w:r>
            <w:r>
              <w:rPr>
                <w:rStyle w:val="IndexLink"/>
                <w:rtl w:val="true"/>
              </w:rPr>
              <w:t>رمضان</w:t>
            </w:r>
            <w:r>
              <w:rPr>
                <w:rStyle w:val="IndexLink"/>
                <w:rtl w:val="true"/>
              </w:rPr>
              <w:tab/>
            </w:r>
            <w:r>
              <w:rPr>
                <w:rStyle w:val="IndexLink"/>
              </w:rPr>
              <w:t>126</w:t>
            </w:r>
          </w:hyperlink>
        </w:p>
        <w:p>
          <w:pPr>
            <w:pStyle w:val="Contents3"/>
            <w:tabs>
              <w:tab w:val="clear" w:pos="8459"/>
              <w:tab w:val="right" w:pos="9026" w:leader="dot"/>
            </w:tabs>
            <w:rPr/>
          </w:pPr>
          <w:hyperlink w:anchor="__RefHeading___Toc2905193_581953129">
            <w:r>
              <w:rPr>
                <w:webHidden/>
                <w:rStyle w:val="IndexLink"/>
                <w:rtl w:val="true"/>
              </w:rPr>
              <w:t xml:space="preserve">پنجشنبه </w:t>
            </w:r>
            <w:r>
              <w:rPr>
                <w:rStyle w:val="IndexLink"/>
              </w:rPr>
              <w:t>3</w:t>
            </w:r>
            <w:r>
              <w:rPr>
                <w:rStyle w:val="IndexLink"/>
                <w:rtl w:val="true"/>
              </w:rPr>
              <w:t xml:space="preserve"> </w:t>
            </w:r>
            <w:r>
              <w:rPr>
                <w:rStyle w:val="IndexLink"/>
                <w:rtl w:val="true"/>
              </w:rPr>
              <w:t>خرداد</w:t>
            </w:r>
            <w:r>
              <w:rPr>
                <w:rStyle w:val="IndexLink"/>
                <w:rtl w:val="true"/>
              </w:rPr>
              <w:t xml:space="preserve">/ </w:t>
            </w:r>
            <w:r>
              <w:rPr>
                <w:rStyle w:val="IndexLink"/>
              </w:rPr>
              <w:t>8</w:t>
            </w:r>
            <w:r>
              <w:rPr>
                <w:rStyle w:val="IndexLink"/>
                <w:rtl w:val="true"/>
              </w:rPr>
              <w:t xml:space="preserve"> </w:t>
            </w:r>
            <w:r>
              <w:rPr>
                <w:rStyle w:val="IndexLink"/>
                <w:rtl w:val="true"/>
              </w:rPr>
              <w:t>رمضان</w:t>
            </w:r>
            <w:r>
              <w:rPr>
                <w:rStyle w:val="IndexLink"/>
                <w:rtl w:val="true"/>
              </w:rPr>
              <w:tab/>
            </w:r>
            <w:r>
              <w:rPr>
                <w:rStyle w:val="IndexLink"/>
              </w:rPr>
              <w:t>129</w:t>
            </w:r>
          </w:hyperlink>
        </w:p>
        <w:p>
          <w:pPr>
            <w:pStyle w:val="Contents3"/>
            <w:tabs>
              <w:tab w:val="clear" w:pos="8459"/>
              <w:tab w:val="right" w:pos="9026" w:leader="dot"/>
            </w:tabs>
            <w:rPr/>
          </w:pPr>
          <w:hyperlink w:anchor="__RefHeading___Toc2905195_581953129">
            <w:r>
              <w:rPr>
                <w:webHidden/>
                <w:rStyle w:val="IndexLink"/>
                <w:rtl w:val="true"/>
              </w:rPr>
              <w:t xml:space="preserve">جمعه </w:t>
            </w:r>
            <w:r>
              <w:rPr>
                <w:rStyle w:val="IndexLink"/>
              </w:rPr>
              <w:t>4</w:t>
            </w:r>
            <w:r>
              <w:rPr>
                <w:rStyle w:val="IndexLink"/>
                <w:rtl w:val="true"/>
              </w:rPr>
              <w:t xml:space="preserve"> </w:t>
            </w:r>
            <w:r>
              <w:rPr>
                <w:rStyle w:val="IndexLink"/>
                <w:rtl w:val="true"/>
              </w:rPr>
              <w:t>خرداد</w:t>
            </w:r>
            <w:r>
              <w:rPr>
                <w:rStyle w:val="IndexLink"/>
                <w:rtl w:val="true"/>
              </w:rPr>
              <w:t xml:space="preserve">/ </w:t>
            </w:r>
            <w:r>
              <w:rPr>
                <w:rStyle w:val="IndexLink"/>
              </w:rPr>
              <w:t>9</w:t>
            </w:r>
            <w:r>
              <w:rPr>
                <w:rStyle w:val="IndexLink"/>
                <w:rtl w:val="true"/>
              </w:rPr>
              <w:t xml:space="preserve"> </w:t>
            </w:r>
            <w:r>
              <w:rPr>
                <w:rStyle w:val="IndexLink"/>
                <w:rtl w:val="true"/>
              </w:rPr>
              <w:t>رمضان</w:t>
            </w:r>
            <w:r>
              <w:rPr>
                <w:rStyle w:val="IndexLink"/>
                <w:rtl w:val="true"/>
              </w:rPr>
              <w:tab/>
            </w:r>
            <w:r>
              <w:rPr>
                <w:rStyle w:val="IndexLink"/>
              </w:rPr>
              <w:t>140</w:t>
            </w:r>
          </w:hyperlink>
        </w:p>
        <w:p>
          <w:pPr>
            <w:pStyle w:val="Contents3"/>
            <w:tabs>
              <w:tab w:val="clear" w:pos="8459"/>
              <w:tab w:val="right" w:pos="9026" w:leader="dot"/>
            </w:tabs>
            <w:rPr/>
          </w:pPr>
          <w:hyperlink w:anchor="__RefHeading___Toc2905197_581953129">
            <w:r>
              <w:rPr>
                <w:webHidden/>
                <w:rStyle w:val="IndexLink"/>
                <w:rtl w:val="true"/>
              </w:rPr>
              <w:t xml:space="preserve">یک‌شنبه </w:t>
            </w:r>
            <w:r>
              <w:rPr>
                <w:rStyle w:val="IndexLink"/>
              </w:rPr>
              <w:t>6</w:t>
            </w:r>
            <w:r>
              <w:rPr>
                <w:rStyle w:val="IndexLink"/>
                <w:rtl w:val="true"/>
              </w:rPr>
              <w:t xml:space="preserve"> </w:t>
            </w:r>
            <w:r>
              <w:rPr>
                <w:rStyle w:val="IndexLink"/>
                <w:rtl w:val="true"/>
              </w:rPr>
              <w:t>خرداد</w:t>
            </w:r>
            <w:r>
              <w:rPr>
                <w:rStyle w:val="IndexLink"/>
                <w:rtl w:val="true"/>
              </w:rPr>
              <w:t xml:space="preserve">/ </w:t>
            </w:r>
            <w:r>
              <w:rPr>
                <w:rStyle w:val="IndexLink"/>
              </w:rPr>
              <w:t>11</w:t>
            </w:r>
            <w:r>
              <w:rPr>
                <w:rStyle w:val="IndexLink"/>
                <w:rtl w:val="true"/>
              </w:rPr>
              <w:t xml:space="preserve"> </w:t>
            </w:r>
            <w:r>
              <w:rPr>
                <w:rStyle w:val="IndexLink"/>
                <w:rtl w:val="true"/>
              </w:rPr>
              <w:t>رمضان</w:t>
            </w:r>
            <w:r>
              <w:rPr>
                <w:rStyle w:val="IndexLink"/>
                <w:rtl w:val="true"/>
              </w:rPr>
              <w:tab/>
            </w:r>
            <w:r>
              <w:rPr>
                <w:rStyle w:val="IndexLink"/>
              </w:rPr>
              <w:t>147</w:t>
            </w:r>
          </w:hyperlink>
        </w:p>
        <w:p>
          <w:pPr>
            <w:pStyle w:val="Contents3"/>
            <w:tabs>
              <w:tab w:val="clear" w:pos="8459"/>
              <w:tab w:val="right" w:pos="9026" w:leader="dot"/>
            </w:tabs>
            <w:rPr/>
          </w:pPr>
          <w:hyperlink w:anchor="__RefHeading___Toc2905199_581953129">
            <w:r>
              <w:rPr>
                <w:webHidden/>
                <w:rStyle w:val="IndexLink"/>
                <w:rtl w:val="true"/>
              </w:rPr>
              <w:t xml:space="preserve">دو‌شنبه </w:t>
            </w:r>
            <w:r>
              <w:rPr>
                <w:rStyle w:val="IndexLink"/>
              </w:rPr>
              <w:t>7</w:t>
            </w:r>
            <w:r>
              <w:rPr>
                <w:rStyle w:val="IndexLink"/>
                <w:rtl w:val="true"/>
              </w:rPr>
              <w:t xml:space="preserve"> </w:t>
            </w:r>
            <w:r>
              <w:rPr>
                <w:rStyle w:val="IndexLink"/>
                <w:rtl w:val="true"/>
              </w:rPr>
              <w:t>خرداد</w:t>
            </w:r>
            <w:r>
              <w:rPr>
                <w:rStyle w:val="IndexLink"/>
                <w:rtl w:val="true"/>
              </w:rPr>
              <w:t xml:space="preserve">/ </w:t>
            </w:r>
            <w:r>
              <w:rPr>
                <w:rStyle w:val="IndexLink"/>
              </w:rPr>
              <w:t>12</w:t>
            </w:r>
            <w:r>
              <w:rPr>
                <w:rStyle w:val="IndexLink"/>
                <w:rtl w:val="true"/>
              </w:rPr>
              <w:t xml:space="preserve"> </w:t>
            </w:r>
            <w:r>
              <w:rPr>
                <w:rStyle w:val="IndexLink"/>
                <w:rtl w:val="true"/>
              </w:rPr>
              <w:t>رمضان</w:t>
            </w:r>
            <w:r>
              <w:rPr>
                <w:rStyle w:val="IndexLink"/>
                <w:rtl w:val="true"/>
              </w:rPr>
              <w:tab/>
            </w:r>
            <w:r>
              <w:rPr>
                <w:rStyle w:val="IndexLink"/>
              </w:rPr>
              <w:t>154</w:t>
            </w:r>
          </w:hyperlink>
        </w:p>
        <w:p>
          <w:pPr>
            <w:pStyle w:val="Contents3"/>
            <w:tabs>
              <w:tab w:val="clear" w:pos="8459"/>
              <w:tab w:val="right" w:pos="9026" w:leader="dot"/>
            </w:tabs>
            <w:rPr/>
          </w:pPr>
          <w:hyperlink w:anchor="__RefHeading___Toc2905201_581953129">
            <w:r>
              <w:rPr>
                <w:webHidden/>
                <w:rStyle w:val="IndexLink"/>
                <w:rtl w:val="true"/>
              </w:rPr>
              <w:t xml:space="preserve">سه‌شنبه </w:t>
            </w:r>
            <w:r>
              <w:rPr>
                <w:rStyle w:val="IndexLink"/>
              </w:rPr>
              <w:t>8</w:t>
            </w:r>
            <w:r>
              <w:rPr>
                <w:rStyle w:val="IndexLink"/>
                <w:rtl w:val="true"/>
              </w:rPr>
              <w:t xml:space="preserve"> </w:t>
            </w:r>
            <w:r>
              <w:rPr>
                <w:rStyle w:val="IndexLink"/>
                <w:rtl w:val="true"/>
              </w:rPr>
              <w:t>خرداد</w:t>
            </w:r>
            <w:r>
              <w:rPr>
                <w:rStyle w:val="IndexLink"/>
                <w:rtl w:val="true"/>
              </w:rPr>
              <w:t xml:space="preserve">/ </w:t>
            </w:r>
            <w:r>
              <w:rPr>
                <w:rStyle w:val="IndexLink"/>
              </w:rPr>
              <w:t>13</w:t>
            </w:r>
            <w:r>
              <w:rPr>
                <w:rStyle w:val="IndexLink"/>
                <w:rtl w:val="true"/>
              </w:rPr>
              <w:t xml:space="preserve"> </w:t>
            </w:r>
            <w:r>
              <w:rPr>
                <w:rStyle w:val="IndexLink"/>
                <w:rtl w:val="true"/>
              </w:rPr>
              <w:t>رمضان</w:t>
            </w:r>
            <w:r>
              <w:rPr>
                <w:rStyle w:val="IndexLink"/>
                <w:rtl w:val="true"/>
              </w:rPr>
              <w:tab/>
            </w:r>
            <w:r>
              <w:rPr>
                <w:rStyle w:val="IndexLink"/>
              </w:rPr>
              <w:t>174</w:t>
            </w:r>
          </w:hyperlink>
        </w:p>
        <w:p>
          <w:pPr>
            <w:pStyle w:val="Contents3"/>
            <w:tabs>
              <w:tab w:val="clear" w:pos="8459"/>
              <w:tab w:val="right" w:pos="9026" w:leader="dot"/>
            </w:tabs>
            <w:rPr/>
          </w:pPr>
          <w:hyperlink w:anchor="__RefHeading___Toc2905203_581953129">
            <w:r>
              <w:rPr>
                <w:webHidden/>
                <w:rStyle w:val="IndexLink"/>
                <w:rtl w:val="true"/>
              </w:rPr>
              <w:t xml:space="preserve">چهارشنبه </w:t>
            </w:r>
            <w:r>
              <w:rPr>
                <w:rStyle w:val="IndexLink"/>
              </w:rPr>
              <w:t>9</w:t>
            </w:r>
            <w:r>
              <w:rPr>
                <w:rStyle w:val="IndexLink"/>
                <w:rtl w:val="true"/>
              </w:rPr>
              <w:t xml:space="preserve"> </w:t>
            </w:r>
            <w:r>
              <w:rPr>
                <w:rStyle w:val="IndexLink"/>
                <w:rtl w:val="true"/>
              </w:rPr>
              <w:t>خرداد</w:t>
            </w:r>
            <w:r>
              <w:rPr>
                <w:rStyle w:val="IndexLink"/>
                <w:rtl w:val="true"/>
              </w:rPr>
              <w:t xml:space="preserve">/ </w:t>
            </w:r>
            <w:r>
              <w:rPr>
                <w:rStyle w:val="IndexLink"/>
              </w:rPr>
              <w:t>14</w:t>
            </w:r>
            <w:r>
              <w:rPr>
                <w:rStyle w:val="IndexLink"/>
                <w:rtl w:val="true"/>
              </w:rPr>
              <w:t xml:space="preserve"> </w:t>
            </w:r>
            <w:r>
              <w:rPr>
                <w:rStyle w:val="IndexLink"/>
                <w:rtl w:val="true"/>
              </w:rPr>
              <w:t>رمضان</w:t>
            </w:r>
            <w:r>
              <w:rPr>
                <w:rStyle w:val="IndexLink"/>
                <w:rtl w:val="true"/>
              </w:rPr>
              <w:tab/>
            </w:r>
            <w:r>
              <w:rPr>
                <w:rStyle w:val="IndexLink"/>
              </w:rPr>
              <w:t>179</w:t>
            </w:r>
          </w:hyperlink>
        </w:p>
        <w:p>
          <w:pPr>
            <w:pStyle w:val="Contents3"/>
            <w:tabs>
              <w:tab w:val="clear" w:pos="8459"/>
              <w:tab w:val="right" w:pos="9026" w:leader="dot"/>
            </w:tabs>
            <w:rPr/>
          </w:pPr>
          <w:hyperlink w:anchor="__RefHeading___Toc2905205_581953129">
            <w:r>
              <w:rPr>
                <w:webHidden/>
                <w:rStyle w:val="IndexLink"/>
                <w:rtl w:val="true"/>
              </w:rPr>
              <w:t xml:space="preserve">پنجشنبه </w:t>
            </w:r>
            <w:r>
              <w:rPr>
                <w:rStyle w:val="IndexLink"/>
              </w:rPr>
              <w:t>10</w:t>
            </w:r>
            <w:r>
              <w:rPr>
                <w:rStyle w:val="IndexLink"/>
                <w:rtl w:val="true"/>
              </w:rPr>
              <w:t xml:space="preserve"> </w:t>
            </w:r>
            <w:r>
              <w:rPr>
                <w:rStyle w:val="IndexLink"/>
                <w:rtl w:val="true"/>
              </w:rPr>
              <w:t>خرداد</w:t>
            </w:r>
            <w:r>
              <w:rPr>
                <w:rStyle w:val="IndexLink"/>
                <w:rtl w:val="true"/>
              </w:rPr>
              <w:t xml:space="preserve">/ </w:t>
            </w:r>
            <w:r>
              <w:rPr>
                <w:rStyle w:val="IndexLink"/>
              </w:rPr>
              <w:t>15</w:t>
            </w:r>
            <w:r>
              <w:rPr>
                <w:rStyle w:val="IndexLink"/>
                <w:rtl w:val="true"/>
              </w:rPr>
              <w:t xml:space="preserve"> </w:t>
            </w:r>
            <w:r>
              <w:rPr>
                <w:rStyle w:val="IndexLink"/>
                <w:rtl w:val="true"/>
              </w:rPr>
              <w:t>رمضان</w:t>
            </w:r>
            <w:r>
              <w:rPr>
                <w:rStyle w:val="IndexLink"/>
                <w:rtl w:val="true"/>
              </w:rPr>
              <w:tab/>
            </w:r>
            <w:r>
              <w:rPr>
                <w:rStyle w:val="IndexLink"/>
              </w:rPr>
              <w:t>184</w:t>
            </w:r>
          </w:hyperlink>
        </w:p>
        <w:p>
          <w:pPr>
            <w:pStyle w:val="Contents3"/>
            <w:tabs>
              <w:tab w:val="clear" w:pos="8459"/>
              <w:tab w:val="right" w:pos="9026" w:leader="dot"/>
            </w:tabs>
            <w:rPr/>
          </w:pPr>
          <w:hyperlink w:anchor="__RefHeading___Toc2905207_581953129">
            <w:r>
              <w:rPr>
                <w:webHidden/>
                <w:rStyle w:val="IndexLink"/>
                <w:rtl w:val="true"/>
              </w:rPr>
              <w:t xml:space="preserve">جمعه </w:t>
            </w:r>
            <w:r>
              <w:rPr>
                <w:rStyle w:val="IndexLink"/>
              </w:rPr>
              <w:t>11</w:t>
            </w:r>
            <w:r>
              <w:rPr>
                <w:rStyle w:val="IndexLink"/>
                <w:rtl w:val="true"/>
              </w:rPr>
              <w:t xml:space="preserve"> </w:t>
            </w:r>
            <w:r>
              <w:rPr>
                <w:rStyle w:val="IndexLink"/>
                <w:rtl w:val="true"/>
              </w:rPr>
              <w:t>خرداد</w:t>
            </w:r>
            <w:r>
              <w:rPr>
                <w:rStyle w:val="IndexLink"/>
                <w:rtl w:val="true"/>
              </w:rPr>
              <w:t xml:space="preserve">/ </w:t>
            </w:r>
            <w:r>
              <w:rPr>
                <w:rStyle w:val="IndexLink"/>
              </w:rPr>
              <w:t>16</w:t>
            </w:r>
            <w:r>
              <w:rPr>
                <w:rStyle w:val="IndexLink"/>
                <w:rtl w:val="true"/>
              </w:rPr>
              <w:t xml:space="preserve"> </w:t>
            </w:r>
            <w:r>
              <w:rPr>
                <w:rStyle w:val="IndexLink"/>
                <w:rtl w:val="true"/>
              </w:rPr>
              <w:t>رمضان</w:t>
            </w:r>
            <w:r>
              <w:rPr>
                <w:rStyle w:val="IndexLink"/>
                <w:rtl w:val="true"/>
              </w:rPr>
              <w:tab/>
            </w:r>
            <w:r>
              <w:rPr>
                <w:rStyle w:val="IndexLink"/>
              </w:rPr>
              <w:t>193</w:t>
            </w:r>
          </w:hyperlink>
        </w:p>
        <w:p>
          <w:pPr>
            <w:pStyle w:val="Contents3"/>
            <w:tabs>
              <w:tab w:val="clear" w:pos="8459"/>
              <w:tab w:val="right" w:pos="9026" w:leader="dot"/>
            </w:tabs>
            <w:rPr/>
          </w:pPr>
          <w:hyperlink w:anchor="__RefHeading___Toc2905209_581953129">
            <w:r>
              <w:rPr>
                <w:webHidden/>
                <w:rStyle w:val="IndexLink"/>
                <w:rtl w:val="true"/>
              </w:rPr>
              <w:t>دستاوردها</w:t>
            </w:r>
            <w:r>
              <w:rPr>
                <w:rStyle w:val="IndexLink"/>
                <w:rtl w:val="true"/>
              </w:rPr>
              <w:tab/>
            </w:r>
            <w:r>
              <w:rPr>
                <w:rStyle w:val="IndexLink"/>
              </w:rPr>
              <w:t>199</w:t>
            </w:r>
          </w:hyperlink>
        </w:p>
        <w:p>
          <w:pPr>
            <w:pStyle w:val="Contents2"/>
            <w:tabs>
              <w:tab w:val="clear" w:pos="8743"/>
              <w:tab w:val="right" w:pos="9026" w:leader="dot"/>
            </w:tabs>
            <w:rPr/>
          </w:pPr>
          <w:hyperlink w:anchor="__RefHeading___Toc2905211_581953129">
            <w:r>
              <w:rPr>
                <w:webHidden/>
                <w:rStyle w:val="IndexLink"/>
                <w:rtl w:val="true"/>
              </w:rPr>
              <w:t>فصل پنجم</w:t>
            </w:r>
            <w:r>
              <w:rPr>
                <w:rStyle w:val="IndexLink"/>
                <w:rtl w:val="true"/>
              </w:rPr>
              <w:t xml:space="preserve">: </w:t>
            </w:r>
            <w:r>
              <w:rPr>
                <w:rStyle w:val="IndexLink"/>
                <w:rtl w:val="true"/>
              </w:rPr>
              <w:t>دعوت و همکاری</w:t>
            </w:r>
            <w:r>
              <w:rPr>
                <w:rStyle w:val="IndexLink"/>
                <w:rtl w:val="true"/>
              </w:rPr>
              <w:tab/>
            </w:r>
            <w:r>
              <w:rPr>
                <w:rStyle w:val="IndexLink"/>
              </w:rPr>
              <w:t>201</w:t>
            </w:r>
          </w:hyperlink>
        </w:p>
        <w:p>
          <w:pPr>
            <w:pStyle w:val="Contents3"/>
            <w:tabs>
              <w:tab w:val="clear" w:pos="8459"/>
              <w:tab w:val="right" w:pos="9026" w:leader="dot"/>
            </w:tabs>
            <w:rPr/>
          </w:pPr>
          <w:hyperlink w:anchor="__RefHeading___Toc2905213_58195312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2905215_581953129">
            <w:r>
              <w:rPr>
                <w:webHidden/>
                <w:rStyle w:val="IndexLink"/>
                <w:rtl w:val="true"/>
              </w:rPr>
              <w:t>شناسایی مراکز</w:t>
            </w:r>
            <w:r>
              <w:rPr>
                <w:rStyle w:val="IndexLink"/>
                <w:rtl w:val="true"/>
              </w:rPr>
              <w:tab/>
            </w:r>
            <w:r>
              <w:rPr>
                <w:rStyle w:val="IndexLink"/>
              </w:rPr>
              <w:t>203</w:t>
            </w:r>
          </w:hyperlink>
        </w:p>
        <w:p>
          <w:pPr>
            <w:pStyle w:val="Contents3"/>
            <w:tabs>
              <w:tab w:val="clear" w:pos="8459"/>
              <w:tab w:val="right" w:pos="9026" w:leader="dot"/>
            </w:tabs>
            <w:rPr/>
          </w:pPr>
          <w:hyperlink w:anchor="__RefHeading___Toc2905217_581953129">
            <w:r>
              <w:rPr>
                <w:webHidden/>
                <w:rStyle w:val="IndexLink"/>
                <w:rtl w:val="true"/>
              </w:rPr>
              <w:t>فهرست شخصیت‌ها</w:t>
            </w:r>
            <w:r>
              <w:rPr>
                <w:rStyle w:val="IndexLink"/>
                <w:rtl w:val="true"/>
              </w:rPr>
              <w:tab/>
            </w:r>
            <w:r>
              <w:rPr>
                <w:rStyle w:val="IndexLink"/>
              </w:rPr>
              <w:t>206</w:t>
            </w:r>
          </w:hyperlink>
        </w:p>
        <w:p>
          <w:pPr>
            <w:pStyle w:val="Contents3"/>
            <w:tabs>
              <w:tab w:val="clear" w:pos="8459"/>
              <w:tab w:val="right" w:pos="9026" w:leader="dot"/>
            </w:tabs>
            <w:rPr/>
          </w:pPr>
          <w:hyperlink w:anchor="__RefHeading___Toc2905219_581953129">
            <w:r>
              <w:rPr>
                <w:webHidden/>
                <w:rStyle w:val="IndexLink"/>
                <w:rtl w:val="true"/>
              </w:rPr>
              <w:t>همکاری در اداره غرفه</w:t>
            </w:r>
            <w:r>
              <w:rPr>
                <w:rStyle w:val="IndexLink"/>
                <w:rtl w:val="true"/>
              </w:rPr>
              <w:tab/>
            </w:r>
            <w:r>
              <w:rPr>
                <w:rStyle w:val="IndexLink"/>
              </w:rPr>
              <w:t>209</w:t>
            </w:r>
          </w:hyperlink>
        </w:p>
        <w:p>
          <w:pPr>
            <w:pStyle w:val="Contents2"/>
            <w:tabs>
              <w:tab w:val="clear" w:pos="8743"/>
              <w:tab w:val="right" w:pos="9026" w:leader="dot"/>
            </w:tabs>
            <w:rPr/>
          </w:pPr>
          <w:hyperlink w:anchor="__RefHeading___Toc2905221_581953129">
            <w:r>
              <w:rPr>
                <w:webHidden/>
                <w:rStyle w:val="IndexLink"/>
                <w:rtl w:val="true"/>
              </w:rPr>
              <w:t>فصل ششم</w:t>
            </w:r>
            <w:r>
              <w:rPr>
                <w:rStyle w:val="IndexLink"/>
                <w:rtl w:val="true"/>
              </w:rPr>
              <w:t xml:space="preserve">: </w:t>
            </w:r>
            <w:r>
              <w:rPr>
                <w:rStyle w:val="IndexLink"/>
                <w:rtl w:val="true"/>
              </w:rPr>
              <w:t>انعکاس رسانه‌ای</w:t>
            </w:r>
            <w:r>
              <w:rPr>
                <w:rStyle w:val="IndexLink"/>
                <w:rtl w:val="true"/>
              </w:rPr>
              <w:tab/>
            </w:r>
            <w:r>
              <w:rPr>
                <w:rStyle w:val="IndexLink"/>
              </w:rPr>
              <w:t>211</w:t>
            </w:r>
          </w:hyperlink>
        </w:p>
        <w:p>
          <w:pPr>
            <w:pStyle w:val="Contents3"/>
            <w:tabs>
              <w:tab w:val="clear" w:pos="8459"/>
              <w:tab w:val="right" w:pos="9026" w:leader="dot"/>
            </w:tabs>
            <w:rPr/>
          </w:pPr>
          <w:hyperlink w:anchor="__RefHeading___Toc2905223_58195312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905225_581953129">
            <w:r>
              <w:rPr>
                <w:webHidden/>
                <w:rStyle w:val="IndexLink"/>
                <w:rtl w:val="true"/>
              </w:rPr>
              <w:t>ضرورت آشنایی با دیدگاه‌ها و اخبار</w:t>
            </w:r>
            <w:r>
              <w:rPr>
                <w:rStyle w:val="IndexLink"/>
                <w:rtl w:val="true"/>
              </w:rPr>
              <w:tab/>
            </w:r>
            <w:r>
              <w:rPr>
                <w:rStyle w:val="IndexLink"/>
              </w:rPr>
              <w:t>213</w:t>
            </w:r>
          </w:hyperlink>
        </w:p>
        <w:p>
          <w:pPr>
            <w:pStyle w:val="Contents3"/>
            <w:tabs>
              <w:tab w:val="clear" w:pos="8459"/>
              <w:tab w:val="right" w:pos="9026" w:leader="dot"/>
            </w:tabs>
            <w:rPr/>
          </w:pPr>
          <w:hyperlink w:anchor="__RefHeading___Toc2905227_581953129">
            <w:r>
              <w:rPr>
                <w:webHidden/>
                <w:rStyle w:val="IndexLink"/>
                <w:rtl w:val="true"/>
              </w:rPr>
              <w:t>اخبار و رخدادهای قرآن‌کده توانمندان</w:t>
            </w:r>
            <w:r>
              <w:rPr>
                <w:rStyle w:val="IndexLink"/>
                <w:rtl w:val="true"/>
              </w:rPr>
              <w:tab/>
            </w:r>
            <w:r>
              <w:rPr>
                <w:rStyle w:val="IndexLink"/>
              </w:rPr>
              <w:t>214</w:t>
            </w:r>
          </w:hyperlink>
        </w:p>
        <w:p>
          <w:pPr>
            <w:pStyle w:val="Contents4"/>
            <w:tabs>
              <w:tab w:val="clear" w:pos="8176"/>
              <w:tab w:val="right" w:pos="9026" w:leader="dot"/>
            </w:tabs>
            <w:rPr/>
          </w:pPr>
          <w:hyperlink w:anchor="__RefHeading___Toc2905229_581953129">
            <w:r>
              <w:rPr>
                <w:webHidden/>
                <w:rStyle w:val="IndexLink"/>
                <w:rtl w:val="true"/>
              </w:rPr>
              <w:t>قرآن‌کده توانمندان؛ غرفه‌ای متفاوت در نمایشگاه قرآن</w:t>
            </w:r>
            <w:r>
              <w:rPr>
                <w:rStyle w:val="IndexLink"/>
                <w:rtl w:val="true"/>
              </w:rPr>
              <w:tab/>
            </w:r>
            <w:r>
              <w:rPr>
                <w:rStyle w:val="IndexLink"/>
              </w:rPr>
              <w:t>214</w:t>
            </w:r>
          </w:hyperlink>
        </w:p>
        <w:p>
          <w:pPr>
            <w:pStyle w:val="Contents4"/>
            <w:tabs>
              <w:tab w:val="clear" w:pos="8176"/>
              <w:tab w:val="right" w:pos="9026" w:leader="dot"/>
            </w:tabs>
            <w:rPr/>
          </w:pPr>
          <w:hyperlink w:anchor="__RefHeading___Toc2905231_581953129">
            <w:r>
              <w:rPr>
                <w:webHidden/>
                <w:rStyle w:val="IndexLink"/>
                <w:rtl w:val="true"/>
              </w:rPr>
              <w:t>نگاهی به غرفه قرآن‌کده توانمندان؛</w:t>
            </w:r>
            <w:r>
              <w:rPr>
                <w:rStyle w:val="IndexLink"/>
                <w:rtl w:val="true"/>
              </w:rPr>
              <w:tab/>
            </w:r>
            <w:r>
              <w:rPr>
                <w:rStyle w:val="IndexLink"/>
              </w:rPr>
              <w:t>214</w:t>
            </w:r>
          </w:hyperlink>
        </w:p>
        <w:p>
          <w:pPr>
            <w:pStyle w:val="Contents4"/>
            <w:tabs>
              <w:tab w:val="clear" w:pos="8176"/>
              <w:tab w:val="right" w:pos="9026" w:leader="dot"/>
            </w:tabs>
            <w:rPr/>
          </w:pPr>
          <w:hyperlink w:anchor="__RefHeading___Toc2905233_581953129">
            <w:r>
              <w:rPr>
                <w:webHidden/>
                <w:rStyle w:val="IndexLink"/>
                <w:rtl w:val="true"/>
              </w:rPr>
              <w:t>برگزیدگان بخش‌های مختلف نمایشگاه بین‌المللی قرآن معرفی شدند</w:t>
            </w:r>
            <w:r>
              <w:rPr>
                <w:rStyle w:val="IndexLink"/>
                <w:rtl w:val="true"/>
              </w:rPr>
              <w:tab/>
            </w:r>
            <w:r>
              <w:rPr>
                <w:rStyle w:val="IndexLink"/>
              </w:rPr>
              <w:t>215</w:t>
            </w:r>
          </w:hyperlink>
        </w:p>
        <w:p>
          <w:pPr>
            <w:pStyle w:val="Contents4"/>
            <w:tabs>
              <w:tab w:val="clear" w:pos="8176"/>
              <w:tab w:val="right" w:pos="9026" w:leader="dot"/>
            </w:tabs>
            <w:rPr/>
          </w:pPr>
          <w:hyperlink w:anchor="__RefHeading___Toc2905235_581953129">
            <w:r>
              <w:rPr>
                <w:webHidden/>
                <w:rStyle w:val="IndexLink"/>
                <w:rtl w:val="true"/>
              </w:rPr>
              <w:t>وضعیت معلولین و خدمات به آنها چگونه است</w:t>
            </w:r>
            <w:r>
              <w:rPr>
                <w:rStyle w:val="IndexLink"/>
                <w:rtl w:val="true"/>
              </w:rPr>
              <w:tab/>
            </w:r>
            <w:r>
              <w:rPr>
                <w:rStyle w:val="IndexLink"/>
              </w:rPr>
              <w:t>216</w:t>
            </w:r>
          </w:hyperlink>
        </w:p>
        <w:p>
          <w:pPr>
            <w:pStyle w:val="Contents4"/>
            <w:tabs>
              <w:tab w:val="clear" w:pos="8176"/>
              <w:tab w:val="right" w:pos="9026" w:leader="dot"/>
            </w:tabs>
            <w:rPr/>
          </w:pPr>
          <w:hyperlink w:anchor="__RefHeading___Toc2905237_581953129">
            <w:r>
              <w:rPr>
                <w:webHidden/>
                <w:rStyle w:val="IndexLink"/>
                <w:rtl w:val="true"/>
              </w:rPr>
              <w:t>راهپیمایی معلولان در نمایشگاه قرآن</w:t>
            </w:r>
            <w:r>
              <w:rPr>
                <w:rStyle w:val="IndexLink"/>
                <w:rtl w:val="true"/>
              </w:rPr>
              <w:tab/>
            </w:r>
            <w:r>
              <w:rPr>
                <w:rStyle w:val="IndexLink"/>
              </w:rPr>
              <w:t>216</w:t>
            </w:r>
          </w:hyperlink>
        </w:p>
        <w:p>
          <w:pPr>
            <w:pStyle w:val="Contents4"/>
            <w:tabs>
              <w:tab w:val="clear" w:pos="8176"/>
              <w:tab w:val="right" w:pos="9026" w:leader="dot"/>
            </w:tabs>
            <w:rPr/>
          </w:pPr>
          <w:hyperlink w:anchor="__RefHeading___Toc2905239_581953129">
            <w:r>
              <w:rPr>
                <w:webHidden/>
                <w:rStyle w:val="IndexLink"/>
                <w:rtl w:val="true"/>
              </w:rPr>
              <w:t>بازدید دکتر سلطانی‌فر از غرفه فرهنگ معلولان در نمایشگاه قرآن</w:t>
            </w:r>
            <w:r>
              <w:rPr>
                <w:rStyle w:val="IndexLink"/>
                <w:rtl w:val="true"/>
              </w:rPr>
              <w:tab/>
            </w:r>
            <w:r>
              <w:rPr>
                <w:rStyle w:val="IndexLink"/>
              </w:rPr>
              <w:t>217</w:t>
            </w:r>
          </w:hyperlink>
        </w:p>
        <w:p>
          <w:pPr>
            <w:pStyle w:val="Contents3"/>
            <w:tabs>
              <w:tab w:val="clear" w:pos="8459"/>
              <w:tab w:val="right" w:pos="9026" w:leader="dot"/>
            </w:tabs>
            <w:rPr/>
          </w:pPr>
          <w:hyperlink w:anchor="__RefHeading___Toc2905241_581953129">
            <w:r>
              <w:rPr>
                <w:webHidden/>
                <w:rStyle w:val="IndexLink"/>
                <w:rtl w:val="true"/>
              </w:rPr>
              <w:t>اخبار و رخدادهای نمایشگاه</w:t>
            </w:r>
            <w:r>
              <w:rPr>
                <w:rStyle w:val="IndexLink"/>
                <w:rtl w:val="true"/>
              </w:rPr>
              <w:tab/>
            </w:r>
            <w:r>
              <w:rPr>
                <w:rStyle w:val="IndexLink"/>
              </w:rPr>
              <w:t>218</w:t>
            </w:r>
          </w:hyperlink>
        </w:p>
        <w:p>
          <w:pPr>
            <w:pStyle w:val="Contents4"/>
            <w:tabs>
              <w:tab w:val="clear" w:pos="8176"/>
              <w:tab w:val="right" w:pos="9026" w:leader="dot"/>
            </w:tabs>
            <w:rPr/>
          </w:pPr>
          <w:hyperlink w:anchor="__RefHeading___Toc2905243_581953129">
            <w:r>
              <w:rPr>
                <w:webHidden/>
                <w:rStyle w:val="IndexLink"/>
                <w:rtl w:val="true"/>
              </w:rPr>
              <w:t>نخستین نشست مشورتی کمیته بین‌الملل بیست و ششمین نمایشگاه بین‌المللی قرآن کریم برگزار شد</w:t>
            </w:r>
            <w:r>
              <w:rPr>
                <w:rStyle w:val="IndexLink"/>
                <w:rtl w:val="true"/>
              </w:rPr>
              <w:tab/>
            </w:r>
            <w:r>
              <w:rPr>
                <w:rStyle w:val="IndexLink"/>
              </w:rPr>
              <w:t>218</w:t>
            </w:r>
          </w:hyperlink>
        </w:p>
        <w:p>
          <w:pPr>
            <w:pStyle w:val="Contents4"/>
            <w:tabs>
              <w:tab w:val="clear" w:pos="8176"/>
              <w:tab w:val="right" w:pos="9026" w:leader="dot"/>
            </w:tabs>
            <w:rPr/>
          </w:pPr>
          <w:hyperlink w:anchor="__RefHeading___Toc2905245_581953129">
            <w:r>
              <w:rPr>
                <w:webHidden/>
                <w:rStyle w:val="IndexLink"/>
                <w:rtl w:val="true"/>
              </w:rPr>
              <w:t>مشارکت و همکاری حوزه هنری در بیست و ششمین نمایشگاه بین‌المللی قرآن کریم</w:t>
            </w:r>
            <w:r>
              <w:rPr>
                <w:rStyle w:val="IndexLink"/>
                <w:rtl w:val="true"/>
              </w:rPr>
              <w:tab/>
            </w:r>
            <w:r>
              <w:rPr>
                <w:rStyle w:val="IndexLink"/>
              </w:rPr>
              <w:t>218</w:t>
            </w:r>
          </w:hyperlink>
        </w:p>
        <w:p>
          <w:pPr>
            <w:pStyle w:val="Contents4"/>
            <w:tabs>
              <w:tab w:val="clear" w:pos="8176"/>
              <w:tab w:val="right" w:pos="9026" w:leader="dot"/>
            </w:tabs>
            <w:rPr/>
          </w:pPr>
          <w:hyperlink w:anchor="__RefHeading___Toc2905247_581953129">
            <w:r>
              <w:rPr>
                <w:webHidden/>
                <w:rStyle w:val="IndexLink"/>
                <w:rtl w:val="true"/>
              </w:rPr>
              <w:t>نخستین نشست کارگروه مشورتی نهادهای مردمی و تشکل‌های صنفی بیست و ششمین نمایشگاه بین‌المللی قرآن کریم برگزار شد</w:t>
            </w:r>
            <w:r>
              <w:rPr>
                <w:rStyle w:val="IndexLink"/>
                <w:rtl w:val="true"/>
              </w:rPr>
              <w:tab/>
            </w:r>
            <w:r>
              <w:rPr>
                <w:rStyle w:val="IndexLink"/>
              </w:rPr>
              <w:t>219</w:t>
            </w:r>
          </w:hyperlink>
        </w:p>
        <w:p>
          <w:pPr>
            <w:pStyle w:val="Contents4"/>
            <w:tabs>
              <w:tab w:val="clear" w:pos="8176"/>
              <w:tab w:val="right" w:pos="9026" w:leader="dot"/>
            </w:tabs>
            <w:rPr/>
          </w:pPr>
          <w:hyperlink w:anchor="__RefHeading___Toc2905249_581953129">
            <w:r>
              <w:rPr>
                <w:webHidden/>
                <w:rStyle w:val="IndexLink"/>
                <w:rtl w:val="true"/>
              </w:rPr>
              <w:t>دومین نشست خبری نمایشگاه بین‌المللی قرآن کریم برگزار می‌شود</w:t>
            </w:r>
            <w:r>
              <w:rPr>
                <w:rStyle w:val="IndexLink"/>
                <w:rtl w:val="true"/>
              </w:rPr>
              <w:tab/>
            </w:r>
            <w:r>
              <w:rPr>
                <w:rStyle w:val="IndexLink"/>
              </w:rPr>
              <w:t>220</w:t>
            </w:r>
          </w:hyperlink>
        </w:p>
        <w:p>
          <w:pPr>
            <w:pStyle w:val="Contents4"/>
            <w:tabs>
              <w:tab w:val="clear" w:pos="8176"/>
              <w:tab w:val="right" w:pos="9026" w:leader="dot"/>
            </w:tabs>
            <w:rPr/>
          </w:pPr>
          <w:hyperlink w:anchor="__RefHeading___Toc2905251_581953129">
            <w:r>
              <w:rPr>
                <w:webHidden/>
                <w:rStyle w:val="IndexLink"/>
                <w:rtl w:val="true"/>
              </w:rPr>
              <w:t>استفاده حداکثری از ظرفیت‌های وزارت فرهنگ و ارشاد اسلامی در جهت برگزاری باشکوه‌تر نمایشگاه بین‌المللی قرآن کریم</w:t>
            </w:r>
            <w:r>
              <w:rPr>
                <w:rStyle w:val="IndexLink"/>
                <w:rtl w:val="true"/>
              </w:rPr>
              <w:tab/>
            </w:r>
            <w:r>
              <w:rPr>
                <w:rStyle w:val="IndexLink"/>
              </w:rPr>
              <w:t>220</w:t>
            </w:r>
          </w:hyperlink>
        </w:p>
        <w:p>
          <w:pPr>
            <w:pStyle w:val="Contents4"/>
            <w:tabs>
              <w:tab w:val="clear" w:pos="8176"/>
              <w:tab w:val="right" w:pos="9026" w:leader="dot"/>
            </w:tabs>
            <w:rPr/>
          </w:pPr>
          <w:hyperlink w:anchor="__RefHeading___Toc2905253_581953129">
            <w:r>
              <w:rPr>
                <w:webHidden/>
                <w:rStyle w:val="IndexLink"/>
                <w:rtl w:val="true"/>
              </w:rPr>
              <w:t>پیام رئیس نمایشگاه بیست و ششم</w:t>
            </w:r>
            <w:r>
              <w:rPr>
                <w:rStyle w:val="IndexLink"/>
                <w:rtl w:val="true"/>
              </w:rPr>
              <w:t xml:space="preserve">: </w:t>
            </w:r>
            <w:r>
              <w:rPr>
                <w:rStyle w:val="IndexLink"/>
                <w:rtl w:val="true"/>
              </w:rPr>
              <w:t>تجلی گفتمان قرآنی</w:t>
            </w:r>
            <w:r>
              <w:rPr>
                <w:rStyle w:val="IndexLink"/>
                <w:rtl w:val="true"/>
              </w:rPr>
              <w:tab/>
            </w:r>
            <w:r>
              <w:rPr>
                <w:rStyle w:val="IndexLink"/>
              </w:rPr>
              <w:t>221</w:t>
            </w:r>
          </w:hyperlink>
        </w:p>
        <w:p>
          <w:pPr>
            <w:pStyle w:val="Contents4"/>
            <w:tabs>
              <w:tab w:val="clear" w:pos="8176"/>
              <w:tab w:val="right" w:pos="9026" w:leader="dot"/>
            </w:tabs>
            <w:rPr/>
          </w:pPr>
          <w:hyperlink w:anchor="__RefHeading___Toc2905255_581953129">
            <w:r>
              <w:rPr>
                <w:webHidden/>
                <w:rStyle w:val="IndexLink"/>
                <w:rtl w:val="true"/>
              </w:rPr>
              <w:t>نمایشگاه قرآن به روایت معاون وزیر</w:t>
            </w:r>
            <w:r>
              <w:rPr>
                <w:rStyle w:val="IndexLink"/>
                <w:rtl w:val="true"/>
              </w:rPr>
              <w:tab/>
            </w:r>
            <w:r>
              <w:rPr>
                <w:rStyle w:val="IndexLink"/>
              </w:rPr>
              <w:t>223</w:t>
            </w:r>
          </w:hyperlink>
        </w:p>
        <w:p>
          <w:pPr>
            <w:pStyle w:val="Contents4"/>
            <w:tabs>
              <w:tab w:val="clear" w:pos="8176"/>
              <w:tab w:val="right" w:pos="9026" w:leader="dot"/>
            </w:tabs>
            <w:rPr/>
          </w:pPr>
          <w:hyperlink w:anchor="__RefHeading___Toc2905257_581953129">
            <w:r>
              <w:rPr>
                <w:webHidden/>
                <w:rStyle w:val="IndexLink"/>
                <w:rtl w:val="true"/>
              </w:rPr>
              <w:t>آینده نگری و همدلی برای ترویج فرهنگ قرآنی</w:t>
            </w:r>
            <w:r>
              <w:rPr>
                <w:rStyle w:val="IndexLink"/>
                <w:rtl w:val="true"/>
              </w:rPr>
              <w:tab/>
            </w:r>
            <w:r>
              <w:rPr>
                <w:rStyle w:val="IndexLink"/>
              </w:rPr>
              <w:t>224</w:t>
            </w:r>
          </w:hyperlink>
        </w:p>
        <w:p>
          <w:pPr>
            <w:pStyle w:val="Contents4"/>
            <w:tabs>
              <w:tab w:val="clear" w:pos="8176"/>
              <w:tab w:val="right" w:pos="9026" w:leader="dot"/>
            </w:tabs>
            <w:rPr/>
          </w:pPr>
          <w:hyperlink w:anchor="__RefHeading___Toc2905259_581953129">
            <w:r>
              <w:rPr>
                <w:webHidden/>
                <w:rStyle w:val="IndexLink"/>
                <w:rtl w:val="true"/>
              </w:rPr>
              <w:t>عصر رسانه و هنرهای قرآنی</w:t>
            </w:r>
            <w:r>
              <w:rPr>
                <w:rStyle w:val="IndexLink"/>
                <w:rtl w:val="true"/>
              </w:rPr>
              <w:tab/>
            </w:r>
            <w:r>
              <w:rPr>
                <w:rStyle w:val="IndexLink"/>
              </w:rPr>
              <w:t>225</w:t>
            </w:r>
          </w:hyperlink>
        </w:p>
        <w:p>
          <w:pPr>
            <w:pStyle w:val="Contents4"/>
            <w:tabs>
              <w:tab w:val="clear" w:pos="8176"/>
              <w:tab w:val="right" w:pos="9026" w:leader="dot"/>
            </w:tabs>
            <w:rPr/>
          </w:pPr>
          <w:hyperlink w:anchor="__RefHeading___Toc2905261_581953129">
            <w:r>
              <w:rPr>
                <w:webHidden/>
                <w:rStyle w:val="IndexLink"/>
                <w:rtl w:val="true"/>
              </w:rPr>
              <w:t>جشن بزرگ دانش و هنر قرآنی</w:t>
            </w:r>
            <w:r>
              <w:rPr>
                <w:rStyle w:val="IndexLink"/>
                <w:rtl w:val="true"/>
              </w:rPr>
              <w:tab/>
            </w:r>
            <w:r>
              <w:rPr>
                <w:rStyle w:val="IndexLink"/>
              </w:rPr>
              <w:t>227</w:t>
            </w:r>
          </w:hyperlink>
        </w:p>
        <w:p>
          <w:pPr>
            <w:pStyle w:val="Contents4"/>
            <w:tabs>
              <w:tab w:val="clear" w:pos="8176"/>
              <w:tab w:val="right" w:pos="9026" w:leader="dot"/>
            </w:tabs>
            <w:rPr/>
          </w:pPr>
          <w:hyperlink w:anchor="__RefHeading___Toc2905263_581953129">
            <w:r>
              <w:rPr>
                <w:webHidden/>
                <w:rStyle w:val="IndexLink"/>
                <w:rtl w:val="true"/>
              </w:rPr>
              <w:t>اقتصاد فرهنگ دینی در افق نمایشگاه</w:t>
            </w:r>
            <w:r>
              <w:rPr>
                <w:rStyle w:val="IndexLink"/>
                <w:rtl w:val="true"/>
              </w:rPr>
              <w:tab/>
            </w:r>
            <w:r>
              <w:rPr>
                <w:rStyle w:val="IndexLink"/>
              </w:rPr>
              <w:t>227</w:t>
            </w:r>
          </w:hyperlink>
        </w:p>
        <w:p>
          <w:pPr>
            <w:pStyle w:val="Contents4"/>
            <w:tabs>
              <w:tab w:val="clear" w:pos="8176"/>
              <w:tab w:val="right" w:pos="9026" w:leader="dot"/>
            </w:tabs>
            <w:rPr/>
          </w:pPr>
          <w:hyperlink w:anchor="__RefHeading___Toc2905265_581953129">
            <w:r>
              <w:rPr>
                <w:webHidden/>
                <w:rStyle w:val="IndexLink"/>
                <w:rtl w:val="true"/>
              </w:rPr>
              <w:t xml:space="preserve">رشد </w:t>
            </w:r>
            <w:r>
              <w:rPr>
                <w:rStyle w:val="IndexLink"/>
              </w:rPr>
              <w:t>20</w:t>
            </w:r>
            <w:r>
              <w:rPr>
                <w:rStyle w:val="IndexLink"/>
                <w:rtl w:val="true"/>
              </w:rPr>
              <w:t xml:space="preserve"> </w:t>
            </w:r>
            <w:r>
              <w:rPr>
                <w:rStyle w:val="IndexLink"/>
                <w:rtl w:val="true"/>
              </w:rPr>
              <w:t>درصدی حضور دستگاه‌ها</w:t>
            </w:r>
            <w:r>
              <w:rPr>
                <w:rStyle w:val="IndexLink"/>
                <w:rtl w:val="true"/>
              </w:rPr>
              <w:tab/>
            </w:r>
            <w:r>
              <w:rPr>
                <w:rStyle w:val="IndexLink"/>
              </w:rPr>
              <w:t>232</w:t>
            </w:r>
          </w:hyperlink>
        </w:p>
        <w:p>
          <w:pPr>
            <w:pStyle w:val="Contents4"/>
            <w:tabs>
              <w:tab w:val="clear" w:pos="8176"/>
              <w:tab w:val="right" w:pos="9026" w:leader="dot"/>
            </w:tabs>
            <w:rPr/>
          </w:pPr>
          <w:hyperlink w:anchor="__RefHeading___Toc2905267_581953129">
            <w:r>
              <w:rPr>
                <w:webHidden/>
                <w:rStyle w:val="IndexLink"/>
                <w:rtl w:val="true"/>
              </w:rPr>
              <w:t>نمایشگاه متفاوت، استقبال گسترده</w:t>
            </w:r>
            <w:r>
              <w:rPr>
                <w:rStyle w:val="IndexLink"/>
                <w:rtl w:val="true"/>
              </w:rPr>
              <w:tab/>
            </w:r>
            <w:r>
              <w:rPr>
                <w:rStyle w:val="IndexLink"/>
              </w:rPr>
              <w:t>233</w:t>
            </w:r>
          </w:hyperlink>
        </w:p>
        <w:p>
          <w:pPr>
            <w:pStyle w:val="Contents4"/>
            <w:tabs>
              <w:tab w:val="clear" w:pos="8176"/>
              <w:tab w:val="right" w:pos="9026" w:leader="dot"/>
            </w:tabs>
            <w:rPr/>
          </w:pPr>
          <w:hyperlink w:anchor="__RefHeading___Toc2905269_581953129">
            <w:r>
              <w:rPr>
                <w:webHidden/>
                <w:rStyle w:val="IndexLink"/>
                <w:rtl w:val="true"/>
              </w:rPr>
              <w:t xml:space="preserve">حضور نهادهای مردمی با </w:t>
            </w:r>
            <w:r>
              <w:rPr>
                <w:rStyle w:val="IndexLink"/>
              </w:rPr>
              <w:t>50</w:t>
            </w:r>
            <w:r>
              <w:rPr>
                <w:rStyle w:val="IndexLink"/>
                <w:rtl w:val="true"/>
              </w:rPr>
              <w:t xml:space="preserve"> </w:t>
            </w:r>
            <w:r>
              <w:rPr>
                <w:rStyle w:val="IndexLink"/>
                <w:rtl w:val="true"/>
              </w:rPr>
              <w:t>طرح نو در نمایشگاه قرآن</w:t>
            </w:r>
            <w:r>
              <w:rPr>
                <w:rStyle w:val="IndexLink"/>
                <w:rtl w:val="true"/>
              </w:rPr>
              <w:tab/>
            </w:r>
            <w:r>
              <w:rPr>
                <w:rStyle w:val="IndexLink"/>
              </w:rPr>
              <w:t>234</w:t>
            </w:r>
          </w:hyperlink>
        </w:p>
        <w:p>
          <w:pPr>
            <w:pStyle w:val="Contents4"/>
            <w:tabs>
              <w:tab w:val="clear" w:pos="8176"/>
              <w:tab w:val="right" w:pos="9026" w:leader="dot"/>
            </w:tabs>
            <w:rPr/>
          </w:pPr>
          <w:hyperlink w:anchor="__RefHeading___Toc2905271_581953129">
            <w:r>
              <w:rPr>
                <w:webHidden/>
                <w:rStyle w:val="IndexLink"/>
                <w:rtl w:val="true"/>
              </w:rPr>
              <w:t>نمایشگاه قرآن، نقطه پیوند جامعه ایرانی با کلام وحی</w:t>
            </w:r>
            <w:r>
              <w:rPr>
                <w:rStyle w:val="IndexLink"/>
                <w:rtl w:val="true"/>
              </w:rPr>
              <w:tab/>
            </w:r>
            <w:r>
              <w:rPr>
                <w:rStyle w:val="IndexLink"/>
              </w:rPr>
              <w:t>234</w:t>
            </w:r>
          </w:hyperlink>
        </w:p>
        <w:p>
          <w:pPr>
            <w:pStyle w:val="Contents4"/>
            <w:tabs>
              <w:tab w:val="clear" w:pos="8176"/>
              <w:tab w:val="right" w:pos="9026" w:leader="dot"/>
            </w:tabs>
            <w:rPr/>
          </w:pPr>
          <w:hyperlink w:anchor="__RefHeading___Toc2905273_581953129">
            <w:r>
              <w:rPr>
                <w:webHidden/>
                <w:rStyle w:val="IndexLink"/>
                <w:rtl w:val="true"/>
              </w:rPr>
              <w:t>نمایشگاه بین‌المللی قرآن کریم با همه اقشار و سنین مرتبط است</w:t>
            </w:r>
            <w:r>
              <w:rPr>
                <w:rStyle w:val="IndexLink"/>
                <w:rtl w:val="true"/>
              </w:rPr>
              <w:tab/>
            </w:r>
            <w:r>
              <w:rPr>
                <w:rStyle w:val="IndexLink"/>
              </w:rPr>
              <w:t>239</w:t>
            </w:r>
          </w:hyperlink>
        </w:p>
        <w:p>
          <w:pPr>
            <w:pStyle w:val="Contents4"/>
            <w:tabs>
              <w:tab w:val="clear" w:pos="8176"/>
              <w:tab w:val="right" w:pos="9026" w:leader="dot"/>
            </w:tabs>
            <w:rPr/>
          </w:pPr>
          <w:hyperlink w:anchor="__RefHeading___Toc2905275_581953129">
            <w:r>
              <w:rPr>
                <w:webHidden/>
                <w:rStyle w:val="IndexLink"/>
                <w:rtl w:val="true"/>
              </w:rPr>
              <w:t>حضور پررنگ هنرمندان تجسمی و صنایع دستی در نمایشگاه قرآن</w:t>
            </w:r>
            <w:r>
              <w:rPr>
                <w:rStyle w:val="IndexLink"/>
                <w:rtl w:val="true"/>
              </w:rPr>
              <w:tab/>
            </w:r>
            <w:r>
              <w:rPr>
                <w:rStyle w:val="IndexLink"/>
              </w:rPr>
              <w:t>241</w:t>
            </w:r>
          </w:hyperlink>
        </w:p>
        <w:p>
          <w:pPr>
            <w:pStyle w:val="Contents2"/>
            <w:tabs>
              <w:tab w:val="clear" w:pos="8743"/>
              <w:tab w:val="right" w:pos="9026" w:leader="dot"/>
            </w:tabs>
            <w:rPr/>
          </w:pPr>
          <w:hyperlink w:anchor="__RefHeading___Toc2905277_581953129">
            <w:r>
              <w:rPr>
                <w:webHidden/>
                <w:rStyle w:val="IndexLink"/>
                <w:rtl w:val="true"/>
              </w:rPr>
              <w:t>فصل هفتم</w:t>
            </w:r>
            <w:r>
              <w:rPr>
                <w:rStyle w:val="IndexLink"/>
                <w:rtl w:val="true"/>
              </w:rPr>
              <w:t xml:space="preserve">: </w:t>
            </w:r>
            <w:r>
              <w:rPr>
                <w:rStyle w:val="IndexLink"/>
                <w:rtl w:val="true"/>
              </w:rPr>
              <w:t>مصاحبه با رسانه‌ها</w:t>
            </w:r>
            <w:r>
              <w:rPr>
                <w:rStyle w:val="IndexLink"/>
                <w:rtl w:val="true"/>
              </w:rPr>
              <w:tab/>
            </w:r>
            <w:r>
              <w:rPr>
                <w:rStyle w:val="IndexLink"/>
              </w:rPr>
              <w:t>243</w:t>
            </w:r>
          </w:hyperlink>
        </w:p>
        <w:p>
          <w:pPr>
            <w:pStyle w:val="Contents3"/>
            <w:tabs>
              <w:tab w:val="clear" w:pos="8459"/>
              <w:tab w:val="right" w:pos="9026" w:leader="dot"/>
            </w:tabs>
            <w:rPr/>
          </w:pPr>
          <w:hyperlink w:anchor="__RefHeading___Toc2905279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905281_581953129">
            <w:r>
              <w:rPr>
                <w:webHidden/>
                <w:rStyle w:val="IndexLink"/>
                <w:rtl w:val="true"/>
              </w:rPr>
              <w:t>شکل‌گیری تعامل رسانه‌ای</w:t>
            </w:r>
            <w:r>
              <w:rPr>
                <w:rStyle w:val="IndexLink"/>
                <w:rtl w:val="true"/>
              </w:rPr>
              <w:tab/>
            </w:r>
            <w:r>
              <w:rPr>
                <w:rStyle w:val="IndexLink"/>
              </w:rPr>
              <w:t>245</w:t>
            </w:r>
          </w:hyperlink>
        </w:p>
        <w:p>
          <w:pPr>
            <w:pStyle w:val="Contents3"/>
            <w:tabs>
              <w:tab w:val="clear" w:pos="8459"/>
              <w:tab w:val="right" w:pos="9026" w:leader="dot"/>
            </w:tabs>
            <w:rPr/>
          </w:pPr>
          <w:hyperlink w:anchor="__RefHeading___Toc2905283_581953129">
            <w:r>
              <w:rPr>
                <w:webHidden/>
                <w:rStyle w:val="IndexLink"/>
                <w:rtl w:val="true"/>
              </w:rPr>
              <w:t>مردم و معلولین</w:t>
            </w:r>
            <w:r>
              <w:rPr>
                <w:rStyle w:val="IndexLink"/>
                <w:rtl w:val="true"/>
              </w:rPr>
              <w:tab/>
            </w:r>
            <w:r>
              <w:rPr>
                <w:rStyle w:val="IndexLink"/>
              </w:rPr>
              <w:t>245</w:t>
            </w:r>
          </w:hyperlink>
        </w:p>
        <w:p>
          <w:pPr>
            <w:pStyle w:val="Contents3"/>
            <w:tabs>
              <w:tab w:val="clear" w:pos="8459"/>
              <w:tab w:val="right" w:pos="9026" w:leader="dot"/>
            </w:tabs>
            <w:rPr/>
          </w:pPr>
          <w:hyperlink w:anchor="__RefHeading___Toc2905285_581953129">
            <w:r>
              <w:rPr>
                <w:webHidden/>
                <w:rStyle w:val="IndexLink"/>
                <w:rtl w:val="true"/>
              </w:rPr>
              <w:t>غیبت سازمان بهزیستی</w:t>
            </w:r>
            <w:r>
              <w:rPr>
                <w:rStyle w:val="IndexLink"/>
                <w:rtl w:val="true"/>
              </w:rPr>
              <w:tab/>
            </w:r>
            <w:r>
              <w:rPr>
                <w:rStyle w:val="IndexLink"/>
              </w:rPr>
              <w:t>245</w:t>
            </w:r>
          </w:hyperlink>
        </w:p>
        <w:p>
          <w:pPr>
            <w:pStyle w:val="Contents3"/>
            <w:tabs>
              <w:tab w:val="clear" w:pos="8459"/>
              <w:tab w:val="right" w:pos="9026" w:leader="dot"/>
            </w:tabs>
            <w:rPr/>
          </w:pPr>
          <w:hyperlink w:anchor="__RefHeading___Toc2905287_581953129">
            <w:r>
              <w:rPr>
                <w:webHidden/>
                <w:rStyle w:val="IndexLink"/>
                <w:rtl w:val="true"/>
              </w:rPr>
              <w:t>فرهنگ سازی</w:t>
            </w:r>
            <w:r>
              <w:rPr>
                <w:rStyle w:val="IndexLink"/>
                <w:rtl w:val="true"/>
              </w:rPr>
              <w:tab/>
            </w:r>
            <w:r>
              <w:rPr>
                <w:rStyle w:val="IndexLink"/>
              </w:rPr>
              <w:t>246</w:t>
            </w:r>
          </w:hyperlink>
        </w:p>
        <w:p>
          <w:pPr>
            <w:pStyle w:val="Contents3"/>
            <w:tabs>
              <w:tab w:val="clear" w:pos="8459"/>
              <w:tab w:val="right" w:pos="9026" w:leader="dot"/>
            </w:tabs>
            <w:rPr/>
          </w:pPr>
          <w:hyperlink w:anchor="__RefHeading___Toc2905289_581953129">
            <w:r>
              <w:rPr>
                <w:webHidden/>
                <w:rStyle w:val="IndexLink"/>
                <w:rtl w:val="true"/>
              </w:rPr>
              <w:t>وظیفه نیکوکاران</w:t>
            </w:r>
            <w:r>
              <w:rPr>
                <w:rStyle w:val="IndexLink"/>
                <w:rtl w:val="true"/>
              </w:rPr>
              <w:tab/>
            </w:r>
            <w:r>
              <w:rPr>
                <w:rStyle w:val="IndexLink"/>
              </w:rPr>
              <w:t>247</w:t>
            </w:r>
          </w:hyperlink>
        </w:p>
        <w:p>
          <w:pPr>
            <w:pStyle w:val="Contents3"/>
            <w:tabs>
              <w:tab w:val="clear" w:pos="8459"/>
              <w:tab w:val="right" w:pos="9026" w:leader="dot"/>
            </w:tabs>
            <w:rPr/>
          </w:pPr>
          <w:hyperlink w:anchor="__RefHeading___Toc2905291_581953129">
            <w:r>
              <w:rPr>
                <w:webHidden/>
                <w:rStyle w:val="IndexLink"/>
                <w:rtl w:val="true"/>
              </w:rPr>
              <w:t>مکتب تساوی معلول و عادی</w:t>
            </w:r>
            <w:r>
              <w:rPr>
                <w:rStyle w:val="IndexLink"/>
                <w:rtl w:val="true"/>
              </w:rPr>
              <w:tab/>
            </w:r>
            <w:r>
              <w:rPr>
                <w:rStyle w:val="IndexLink"/>
              </w:rPr>
              <w:t>248</w:t>
            </w:r>
          </w:hyperlink>
        </w:p>
        <w:p>
          <w:pPr>
            <w:pStyle w:val="Contents3"/>
            <w:tabs>
              <w:tab w:val="clear" w:pos="8459"/>
              <w:tab w:val="right" w:pos="9026" w:leader="dot"/>
            </w:tabs>
            <w:rPr/>
          </w:pPr>
          <w:hyperlink w:anchor="__RefHeading___Toc2905293_581953129">
            <w:r>
              <w:rPr>
                <w:webHidden/>
                <w:rStyle w:val="IndexLink"/>
                <w:rtl w:val="true"/>
              </w:rPr>
              <w:t>دولت و معلولین</w:t>
            </w:r>
            <w:r>
              <w:rPr>
                <w:rStyle w:val="IndexLink"/>
                <w:rtl w:val="true"/>
              </w:rPr>
              <w:tab/>
            </w:r>
            <w:r>
              <w:rPr>
                <w:rStyle w:val="IndexLink"/>
              </w:rPr>
              <w:t>248</w:t>
            </w:r>
          </w:hyperlink>
        </w:p>
        <w:p>
          <w:pPr>
            <w:pStyle w:val="Contents3"/>
            <w:tabs>
              <w:tab w:val="clear" w:pos="8459"/>
              <w:tab w:val="right" w:pos="9026" w:leader="dot"/>
            </w:tabs>
            <w:rPr/>
          </w:pPr>
          <w:hyperlink w:anchor="__RefHeading___Toc2905295_581953129">
            <w:r>
              <w:rPr>
                <w:webHidden/>
                <w:rStyle w:val="IndexLink"/>
                <w:rtl w:val="true"/>
              </w:rPr>
              <w:t>قرآن و معلولین</w:t>
            </w:r>
            <w:r>
              <w:rPr>
                <w:rStyle w:val="IndexLink"/>
                <w:rtl w:val="true"/>
              </w:rPr>
              <w:tab/>
            </w:r>
            <w:r>
              <w:rPr>
                <w:rStyle w:val="IndexLink"/>
              </w:rPr>
              <w:t>249</w:t>
            </w:r>
          </w:hyperlink>
        </w:p>
        <w:p>
          <w:pPr>
            <w:pStyle w:val="Contents3"/>
            <w:tabs>
              <w:tab w:val="clear" w:pos="8459"/>
              <w:tab w:val="right" w:pos="9026" w:leader="dot"/>
            </w:tabs>
            <w:rPr/>
          </w:pPr>
          <w:hyperlink w:anchor="__RefHeading___Toc2905297_581953129">
            <w:r>
              <w:rPr>
                <w:webHidden/>
                <w:rStyle w:val="IndexLink"/>
                <w:rtl w:val="true"/>
              </w:rPr>
              <w:t>ضرورت دیالوگ، دورهمی و هم‌اندیشی</w:t>
            </w:r>
            <w:r>
              <w:rPr>
                <w:rStyle w:val="IndexLink"/>
                <w:rtl w:val="true"/>
              </w:rPr>
              <w:tab/>
            </w:r>
            <w:r>
              <w:rPr>
                <w:rStyle w:val="IndexLink"/>
              </w:rPr>
              <w:t>250</w:t>
            </w:r>
          </w:hyperlink>
        </w:p>
        <w:p>
          <w:pPr>
            <w:pStyle w:val="Contents3"/>
            <w:tabs>
              <w:tab w:val="clear" w:pos="8459"/>
              <w:tab w:val="right" w:pos="9026" w:leader="dot"/>
            </w:tabs>
            <w:rPr/>
          </w:pPr>
          <w:hyperlink w:anchor="__RefHeading___Toc2905299_581953129">
            <w:r>
              <w:rPr>
                <w:webHidden/>
                <w:rStyle w:val="IndexLink"/>
                <w:rtl w:val="true"/>
              </w:rPr>
              <w:t>اسراف و تبذیر روشی ضد قرآنی</w:t>
            </w:r>
            <w:r>
              <w:rPr>
                <w:rStyle w:val="IndexLink"/>
                <w:rtl w:val="true"/>
              </w:rPr>
              <w:tab/>
            </w:r>
            <w:r>
              <w:rPr>
                <w:rStyle w:val="IndexLink"/>
              </w:rPr>
              <w:t>250</w:t>
            </w:r>
          </w:hyperlink>
        </w:p>
        <w:p>
          <w:pPr>
            <w:pStyle w:val="Contents3"/>
            <w:tabs>
              <w:tab w:val="clear" w:pos="8459"/>
              <w:tab w:val="right" w:pos="9026" w:leader="dot"/>
            </w:tabs>
            <w:rPr/>
          </w:pPr>
          <w:hyperlink w:anchor="__RefHeading___Toc2905301_581953129">
            <w:r>
              <w:rPr>
                <w:webHidden/>
                <w:rStyle w:val="IndexLink"/>
                <w:rtl w:val="true"/>
              </w:rPr>
              <w:t>طرح محوری نمایشگاه امسال</w:t>
            </w:r>
            <w:r>
              <w:rPr>
                <w:rStyle w:val="IndexLink"/>
                <w:rtl w:val="true"/>
              </w:rPr>
              <w:tab/>
            </w:r>
            <w:r>
              <w:rPr>
                <w:rStyle w:val="IndexLink"/>
              </w:rPr>
              <w:t>251</w:t>
            </w:r>
          </w:hyperlink>
        </w:p>
        <w:p>
          <w:pPr>
            <w:pStyle w:val="Contents3"/>
            <w:tabs>
              <w:tab w:val="clear" w:pos="8459"/>
              <w:tab w:val="right" w:pos="9026" w:leader="dot"/>
            </w:tabs>
            <w:rPr/>
          </w:pPr>
          <w:hyperlink w:anchor="__RefHeading___Toc2905303_581953129">
            <w:r>
              <w:rPr>
                <w:webHidden/>
                <w:rStyle w:val="IndexLink"/>
                <w:rtl w:val="true"/>
              </w:rPr>
              <w:t>مناسب‌سازی</w:t>
            </w:r>
            <w:r>
              <w:rPr>
                <w:rStyle w:val="IndexLink"/>
                <w:rtl w:val="true"/>
              </w:rPr>
              <w:tab/>
            </w:r>
            <w:r>
              <w:rPr>
                <w:rStyle w:val="IndexLink"/>
              </w:rPr>
              <w:t>251</w:t>
            </w:r>
          </w:hyperlink>
        </w:p>
        <w:p>
          <w:pPr>
            <w:pStyle w:val="Contents3"/>
            <w:tabs>
              <w:tab w:val="clear" w:pos="8459"/>
              <w:tab w:val="right" w:pos="9026" w:leader="dot"/>
            </w:tabs>
            <w:rPr/>
          </w:pPr>
          <w:hyperlink w:anchor="__RefHeading___Toc2905305_581953129">
            <w:r>
              <w:rPr>
                <w:webHidden/>
                <w:rStyle w:val="IndexLink"/>
                <w:rtl w:val="true"/>
              </w:rPr>
              <w:t>سهم قرآن در زندگی هر ایرانی</w:t>
            </w:r>
            <w:r>
              <w:rPr>
                <w:rStyle w:val="IndexLink"/>
                <w:rtl w:val="true"/>
              </w:rPr>
              <w:tab/>
            </w:r>
            <w:r>
              <w:rPr>
                <w:rStyle w:val="IndexLink"/>
              </w:rPr>
              <w:t>252</w:t>
            </w:r>
          </w:hyperlink>
        </w:p>
        <w:p>
          <w:pPr>
            <w:pStyle w:val="Contents3"/>
            <w:tabs>
              <w:tab w:val="clear" w:pos="8459"/>
              <w:tab w:val="right" w:pos="9026" w:leader="dot"/>
            </w:tabs>
            <w:rPr/>
          </w:pPr>
          <w:hyperlink w:anchor="__RefHeading___Toc2905307_581953129">
            <w:r>
              <w:rPr>
                <w:webHidden/>
                <w:rStyle w:val="IndexLink"/>
                <w:rtl w:val="true"/>
              </w:rPr>
              <w:t>اقتصاد قرآنی و معلولان</w:t>
            </w:r>
            <w:r>
              <w:rPr>
                <w:rStyle w:val="IndexLink"/>
                <w:rtl w:val="true"/>
              </w:rPr>
              <w:tab/>
            </w:r>
            <w:r>
              <w:rPr>
                <w:rStyle w:val="IndexLink"/>
              </w:rPr>
              <w:t>252</w:t>
            </w:r>
          </w:hyperlink>
        </w:p>
        <w:p>
          <w:pPr>
            <w:pStyle w:val="Contents3"/>
            <w:tabs>
              <w:tab w:val="clear" w:pos="8459"/>
              <w:tab w:val="right" w:pos="9026" w:leader="dot"/>
            </w:tabs>
            <w:rPr/>
          </w:pPr>
          <w:hyperlink w:anchor="__RefHeading___Toc2905309_581953129">
            <w:r>
              <w:rPr>
                <w:webHidden/>
                <w:rStyle w:val="IndexLink"/>
                <w:rtl w:val="true"/>
              </w:rPr>
              <w:t>نمایشگاه قرآن و معلولان</w:t>
            </w:r>
            <w:r>
              <w:rPr>
                <w:rStyle w:val="IndexLink"/>
                <w:rtl w:val="true"/>
              </w:rPr>
              <w:tab/>
            </w:r>
            <w:r>
              <w:rPr>
                <w:rStyle w:val="IndexLink"/>
              </w:rPr>
              <w:t>253</w:t>
            </w:r>
          </w:hyperlink>
        </w:p>
        <w:p>
          <w:pPr>
            <w:pStyle w:val="Contents3"/>
            <w:tabs>
              <w:tab w:val="clear" w:pos="8459"/>
              <w:tab w:val="right" w:pos="9026" w:leader="dot"/>
            </w:tabs>
            <w:rPr/>
          </w:pPr>
          <w:hyperlink w:anchor="__RefHeading___Toc2905311_581953129">
            <w:r>
              <w:rPr>
                <w:webHidden/>
                <w:rStyle w:val="IndexLink"/>
                <w:rtl w:val="true"/>
              </w:rPr>
              <w:t>آسیب‌شناسی عدم حضور بهزیستی</w:t>
            </w:r>
            <w:r>
              <w:rPr>
                <w:rStyle w:val="IndexLink"/>
                <w:rtl w:val="true"/>
              </w:rPr>
              <w:tab/>
            </w:r>
            <w:r>
              <w:rPr>
                <w:rStyle w:val="IndexLink"/>
              </w:rPr>
              <w:t>253</w:t>
            </w:r>
          </w:hyperlink>
        </w:p>
        <w:p>
          <w:pPr>
            <w:pStyle w:val="Contents2"/>
            <w:tabs>
              <w:tab w:val="clear" w:pos="8743"/>
              <w:tab w:val="right" w:pos="9026" w:leader="dot"/>
            </w:tabs>
            <w:rPr/>
          </w:pPr>
          <w:hyperlink w:anchor="__RefHeading___Toc2905313_581953129">
            <w:r>
              <w:rPr>
                <w:webHidden/>
                <w:rStyle w:val="IndexLink"/>
                <w:rtl w:val="true"/>
              </w:rPr>
              <w:t>فصل هشتم</w:t>
            </w:r>
            <w:r>
              <w:rPr>
                <w:rStyle w:val="IndexLink"/>
                <w:rtl w:val="true"/>
              </w:rPr>
              <w:t xml:space="preserve">: </w:t>
            </w:r>
            <w:r>
              <w:rPr>
                <w:rStyle w:val="IndexLink"/>
                <w:rtl w:val="true"/>
              </w:rPr>
              <w:t>کارنامه قرآنی دفتر فرهنگ معلولین</w:t>
            </w:r>
            <w:r>
              <w:rPr>
                <w:rStyle w:val="IndexLink"/>
                <w:rtl w:val="true"/>
              </w:rPr>
              <w:tab/>
            </w:r>
            <w:r>
              <w:rPr>
                <w:rStyle w:val="IndexLink"/>
              </w:rPr>
              <w:t>255</w:t>
            </w:r>
          </w:hyperlink>
        </w:p>
        <w:p>
          <w:pPr>
            <w:pStyle w:val="Contents3"/>
            <w:tabs>
              <w:tab w:val="clear" w:pos="8459"/>
              <w:tab w:val="right" w:pos="9026" w:leader="dot"/>
            </w:tabs>
            <w:rPr/>
          </w:pPr>
          <w:hyperlink w:anchor="__RefHeading___Toc2905315_581953129">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905317_581953129">
            <w:r>
              <w:rPr>
                <w:webHidden/>
                <w:rStyle w:val="IndexLink"/>
                <w:rtl w:val="true"/>
              </w:rPr>
              <w:t>درک ضرورت‌ها</w:t>
            </w:r>
            <w:r>
              <w:rPr>
                <w:rStyle w:val="IndexLink"/>
                <w:rtl w:val="true"/>
              </w:rPr>
              <w:tab/>
            </w:r>
            <w:r>
              <w:rPr>
                <w:rStyle w:val="IndexLink"/>
              </w:rPr>
              <w:t>257</w:t>
            </w:r>
          </w:hyperlink>
        </w:p>
        <w:p>
          <w:pPr>
            <w:pStyle w:val="Contents3"/>
            <w:tabs>
              <w:tab w:val="clear" w:pos="8459"/>
              <w:tab w:val="right" w:pos="9026" w:leader="dot"/>
            </w:tabs>
            <w:rPr/>
          </w:pPr>
          <w:hyperlink w:anchor="__RefHeading___Toc2905319_581953129">
            <w:r>
              <w:rPr>
                <w:webHidden/>
                <w:rStyle w:val="IndexLink"/>
                <w:rtl w:val="true"/>
              </w:rPr>
              <w:t>مستندسازی فعالیت‌ها</w:t>
            </w:r>
            <w:r>
              <w:rPr>
                <w:rStyle w:val="IndexLink"/>
                <w:rtl w:val="true"/>
              </w:rPr>
              <w:tab/>
            </w:r>
            <w:r>
              <w:rPr>
                <w:rStyle w:val="IndexLink"/>
              </w:rPr>
              <w:t>258</w:t>
            </w:r>
          </w:hyperlink>
        </w:p>
        <w:p>
          <w:pPr>
            <w:pStyle w:val="Contents3"/>
            <w:tabs>
              <w:tab w:val="clear" w:pos="8459"/>
              <w:tab w:val="right" w:pos="9026" w:leader="dot"/>
            </w:tabs>
            <w:rPr/>
          </w:pPr>
          <w:hyperlink w:anchor="__RefHeading___Toc2905321_581953129">
            <w:r>
              <w:rPr>
                <w:webHidden/>
                <w:rStyle w:val="IndexLink"/>
                <w:rtl w:val="true"/>
              </w:rPr>
              <w:t>آسیب‌شناسی فرهنگی و علمی توسعه قرآن در جامعه هدف</w:t>
            </w:r>
            <w:r>
              <w:rPr>
                <w:rStyle w:val="IndexLink"/>
                <w:rtl w:val="true"/>
              </w:rPr>
              <w:tab/>
            </w:r>
            <w:r>
              <w:rPr>
                <w:rStyle w:val="IndexLink"/>
              </w:rPr>
              <w:t>258</w:t>
            </w:r>
          </w:hyperlink>
        </w:p>
        <w:p>
          <w:pPr>
            <w:pStyle w:val="Contents3"/>
            <w:tabs>
              <w:tab w:val="clear" w:pos="8459"/>
              <w:tab w:val="right" w:pos="9026" w:leader="dot"/>
            </w:tabs>
            <w:rPr/>
          </w:pPr>
          <w:hyperlink w:anchor="__RefHeading___Toc2905323_581953129">
            <w:r>
              <w:rPr>
                <w:webHidden/>
                <w:rStyle w:val="IndexLink"/>
                <w:rtl w:val="true"/>
              </w:rPr>
              <w:t>تدوین و نشر کتاب کاغذی</w:t>
            </w:r>
            <w:r>
              <w:rPr>
                <w:rStyle w:val="IndexLink"/>
                <w:rtl w:val="true"/>
              </w:rPr>
              <w:tab/>
            </w:r>
            <w:r>
              <w:rPr>
                <w:rStyle w:val="IndexLink"/>
              </w:rPr>
              <w:t>259</w:t>
            </w:r>
          </w:hyperlink>
        </w:p>
        <w:p>
          <w:pPr>
            <w:pStyle w:val="Contents3"/>
            <w:tabs>
              <w:tab w:val="clear" w:pos="8459"/>
              <w:tab w:val="right" w:pos="9026" w:leader="dot"/>
            </w:tabs>
            <w:rPr/>
          </w:pPr>
          <w:hyperlink w:anchor="__RefHeading___Toc2905325_581953129">
            <w:r>
              <w:rPr>
                <w:webHidden/>
                <w:rStyle w:val="IndexLink"/>
                <w:rtl w:val="true"/>
              </w:rPr>
              <w:t xml:space="preserve">کتاب گویا </w:t>
            </w:r>
            <w:r>
              <w:rPr>
                <w:rStyle w:val="IndexLink"/>
                <w:rtl w:val="true"/>
              </w:rPr>
              <w:t>(</w:t>
            </w:r>
            <w:r>
              <w:rPr>
                <w:rStyle w:val="IndexLink"/>
                <w:rtl w:val="true"/>
              </w:rPr>
              <w:t>صوتی</w:t>
            </w:r>
            <w:r>
              <w:rPr>
                <w:rStyle w:val="IndexLink"/>
                <w:rtl w:val="true"/>
              </w:rPr>
              <w:t>)</w:t>
              <w:tab/>
            </w:r>
            <w:r>
              <w:rPr>
                <w:rStyle w:val="IndexLink"/>
              </w:rPr>
              <w:t>260</w:t>
            </w:r>
          </w:hyperlink>
        </w:p>
        <w:p>
          <w:pPr>
            <w:pStyle w:val="Contents3"/>
            <w:tabs>
              <w:tab w:val="clear" w:pos="8459"/>
              <w:tab w:val="right" w:pos="9026" w:leader="dot"/>
            </w:tabs>
            <w:rPr/>
          </w:pPr>
          <w:hyperlink w:anchor="__RefHeading___Toc2905327_581953129">
            <w:r>
              <w:rPr>
                <w:webHidden/>
                <w:rStyle w:val="IndexLink"/>
                <w:rtl w:val="true"/>
              </w:rPr>
              <w:t>کتاب بریل</w:t>
            </w:r>
            <w:r>
              <w:rPr>
                <w:rStyle w:val="IndexLink"/>
                <w:rtl w:val="true"/>
              </w:rPr>
              <w:tab/>
            </w:r>
            <w:r>
              <w:rPr>
                <w:rStyle w:val="IndexLink"/>
              </w:rPr>
              <w:t>261</w:t>
            </w:r>
          </w:hyperlink>
        </w:p>
        <w:p>
          <w:pPr>
            <w:pStyle w:val="Contents3"/>
            <w:tabs>
              <w:tab w:val="clear" w:pos="8459"/>
              <w:tab w:val="right" w:pos="9026" w:leader="dot"/>
            </w:tabs>
            <w:rPr/>
          </w:pPr>
          <w:hyperlink w:anchor="__RefHeading___Toc2905329_581953129">
            <w:r>
              <w:rPr>
                <w:webHidden/>
                <w:rStyle w:val="IndexLink"/>
                <w:rtl w:val="true"/>
              </w:rPr>
              <w:t>مرجع‌نگاری قرآن و عترت</w:t>
            </w:r>
            <w:r>
              <w:rPr>
                <w:rStyle w:val="IndexLink"/>
                <w:rtl w:val="true"/>
              </w:rPr>
              <w:tab/>
            </w:r>
            <w:r>
              <w:rPr>
                <w:rStyle w:val="IndexLink"/>
              </w:rPr>
              <w:t>262</w:t>
            </w:r>
          </w:hyperlink>
        </w:p>
        <w:p>
          <w:pPr>
            <w:pStyle w:val="Contents3"/>
            <w:tabs>
              <w:tab w:val="clear" w:pos="8459"/>
              <w:tab w:val="right" w:pos="9026" w:leader="dot"/>
            </w:tabs>
            <w:rPr/>
          </w:pPr>
          <w:hyperlink w:anchor="__RefHeading___Toc2905331_581953129">
            <w:r>
              <w:rPr>
                <w:webHidden/>
                <w:rStyle w:val="IndexLink"/>
                <w:rtl w:val="true"/>
              </w:rPr>
              <w:t>فرهنگ‌سازی در سطح عمومی</w:t>
            </w:r>
            <w:r>
              <w:rPr>
                <w:rStyle w:val="IndexLink"/>
                <w:rtl w:val="true"/>
              </w:rPr>
              <w:tab/>
            </w:r>
            <w:r>
              <w:rPr>
                <w:rStyle w:val="IndexLink"/>
              </w:rPr>
              <w:t>263</w:t>
            </w:r>
          </w:hyperlink>
        </w:p>
        <w:p>
          <w:pPr>
            <w:pStyle w:val="Contents3"/>
            <w:tabs>
              <w:tab w:val="clear" w:pos="8459"/>
              <w:tab w:val="right" w:pos="9026" w:leader="dot"/>
            </w:tabs>
            <w:rPr/>
          </w:pPr>
          <w:hyperlink w:anchor="__RefHeading___Toc2905333_581953129">
            <w:r>
              <w:rPr>
                <w:webHidden/>
                <w:rStyle w:val="IndexLink"/>
                <w:rtl w:val="true"/>
              </w:rPr>
              <w:t>جشنواره سراسری سوره شریف عَبَسَ</w:t>
            </w:r>
            <w:r>
              <w:rPr>
                <w:rStyle w:val="IndexLink"/>
                <w:rtl w:val="true"/>
              </w:rPr>
              <w:tab/>
            </w:r>
            <w:r>
              <w:rPr>
                <w:rStyle w:val="IndexLink"/>
              </w:rPr>
              <w:t>268</w:t>
            </w:r>
          </w:hyperlink>
        </w:p>
        <w:p>
          <w:pPr>
            <w:pStyle w:val="Contents3"/>
            <w:tabs>
              <w:tab w:val="clear" w:pos="8459"/>
              <w:tab w:val="right" w:pos="9026" w:leader="dot"/>
            </w:tabs>
            <w:rPr/>
          </w:pPr>
          <w:hyperlink w:anchor="__RefHeading___Toc2905335_581953129">
            <w:r>
              <w:rPr>
                <w:webHidden/>
                <w:rStyle w:val="IndexLink"/>
                <w:rtl w:val="true"/>
              </w:rPr>
              <w:t>نخستین مسابقه قرآنی ناشنوایان استان قم</w:t>
            </w:r>
            <w:r>
              <w:rPr>
                <w:rStyle w:val="IndexLink"/>
                <w:rtl w:val="true"/>
              </w:rPr>
              <w:tab/>
            </w:r>
            <w:r>
              <w:rPr>
                <w:rStyle w:val="IndexLink"/>
              </w:rPr>
              <w:t>281</w:t>
            </w:r>
          </w:hyperlink>
        </w:p>
        <w:p>
          <w:pPr>
            <w:pStyle w:val="Contents3"/>
            <w:tabs>
              <w:tab w:val="clear" w:pos="8459"/>
              <w:tab w:val="right" w:pos="9026" w:leader="dot"/>
            </w:tabs>
            <w:rPr/>
          </w:pPr>
          <w:hyperlink w:anchor="__RefHeading___Toc2905337_581953129">
            <w:r>
              <w:rPr>
                <w:webHidden/>
                <w:rStyle w:val="IndexLink"/>
                <w:rtl w:val="true"/>
              </w:rPr>
              <w:t>دیگر فعالیت‌ها</w:t>
            </w:r>
            <w:r>
              <w:rPr>
                <w:rStyle w:val="IndexLink"/>
                <w:rtl w:val="true"/>
              </w:rPr>
              <w:tab/>
            </w:r>
            <w:r>
              <w:rPr>
                <w:rStyle w:val="IndexLink"/>
              </w:rPr>
              <w:t>298</w:t>
            </w:r>
          </w:hyperlink>
        </w:p>
        <w:p>
          <w:pPr>
            <w:pStyle w:val="Contents2"/>
            <w:tabs>
              <w:tab w:val="clear" w:pos="8743"/>
              <w:tab w:val="right" w:pos="9026" w:leader="dot"/>
            </w:tabs>
            <w:rPr/>
          </w:pPr>
          <w:hyperlink w:anchor="__RefHeading___Toc2905339_581953129">
            <w:r>
              <w:rPr>
                <w:webHidden/>
                <w:rStyle w:val="IndexLink"/>
                <w:rtl w:val="true"/>
              </w:rPr>
              <w:t>منابع و مآخذ</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6_35512"/>
      <w:bookmarkStart w:id="1" w:name="pg5596_35512"/>
      <w:bookmarkEnd w:id="1"/>
    </w:p>
    <w:p>
      <w:pPr>
        <w:pStyle w:val="Heading2"/>
        <w:numPr>
          <w:ilvl w:val="1"/>
          <w:numId w:val="1"/>
        </w:numPr>
        <w:rPr/>
      </w:pPr>
      <w:bookmarkStart w:id="2" w:name="pg5596_35512"/>
      <w:bookmarkStart w:id="3" w:name="__RefHeading___Toc290512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قرآن‌کده توانمندان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دفتر فرهنگ معلولین در بیست و ششمین نمایشگاه بین‌المللی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بین‌المللی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in the Qur'an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Exhibitions -- Iran -- Tehran -- *Reports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۵۲۴۹۰۶۸</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 , info@handicapcenter.com</w:t>
      </w:r>
    </w:p>
    <w:p>
      <w:pPr>
        <w:pStyle w:val="Heading2"/>
        <w:numPr>
          <w:ilvl w:val="1"/>
          <w:numId w:val="1"/>
        </w:numPr>
        <w:rPr/>
      </w:pPr>
      <w:bookmarkStart w:id="5" w:name="__RefHeading___Toc290512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قرآن‌کده توانمندان</w:t>
      </w:r>
    </w:p>
    <w:p>
      <w:pPr>
        <w:pStyle w:val="BookText"/>
        <w:rPr/>
      </w:pPr>
      <w:r>
        <w:rPr>
          <w:rFonts w:ascii="IRNazanin" w:hAnsi="IRNazanin" w:eastAsia="IRNazanin"/>
          <w:color w:val="111111"/>
          <w:sz w:val="28"/>
          <w:sz w:val="28"/>
          <w:szCs w:val="28"/>
          <w:rtl w:val="true"/>
          <w:lang w:bidi="fa-IR"/>
        </w:rPr>
        <w:t>غرفه دفتر فرهنگ معلولین در بیست و ششمین نمایشگاه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96_35516"/>
      <w:bookmarkStart w:id="8" w:name="pg5596_35516"/>
      <w:bookmarkEnd w:id="8"/>
    </w:p>
    <w:p>
      <w:pPr>
        <w:pStyle w:val="Heading2"/>
        <w:numPr>
          <w:ilvl w:val="1"/>
          <w:numId w:val="1"/>
        </w:numPr>
        <w:rPr/>
      </w:pPr>
      <w:bookmarkStart w:id="9" w:name="pg5596_35516"/>
      <w:bookmarkStart w:id="10" w:name="__RefHeading___Toc290513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سازنده قرآنی و حدیثی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معلولیت در قرآن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سنت‌های علوی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سیره امام حسین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سیره امام صادق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سیره رضوی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شعری درباره نقش قرآن کریم در زندگی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حضور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سابقه حضور معلولان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مشارکت در نمایشگاه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انعقاد تفاهم‌نامه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آشنایی با معاونت قرآن و عترت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ضرورت حضور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برنامه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محوریت طرح و برنامه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باور به تدوین برنامه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نظرخواهی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آگهی و پوستر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فعالیت‌های روزانه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دستاوردها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همکاری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شناسایی مراکز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فهرست شخصیت‌ها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همکاری در اداره غرفه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رسانه‌ای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ضرورت آشنایی با دیدگاه‌ها و اخبار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اخبار و رخدادهای قرآن‌کده توانمندان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قرآن‌کده توانمندان؛ غرفه‌ای متفاوت در نمایشگاه قرآن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نگاهی به غرفه قرآن‌کده توانمندان؛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برگزیدگان بخش‌های مختلف نمایشگاه بین‌المللی قرآن معرفی شدند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وضعیت معلولین و خدمات به آنها چگونه است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راهپیمایی معلولان در نمایشگاه قرآن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بازدید دکتر سلطانی‌فر از غرفه فرهنگ معلولان در نمایشگاه قرآن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اخبار و رخدادهای نمایشگاه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نخستین نشست مشورتی کمیته بین‌الملل بیست و ششمین نمایشگاه بین‌المللی قرآن کریم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مشارکت و همکاری حوزه هنری در بیست و ششمین نمایشگاه بین‌المللی قرآن کریم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نخستین نشست کارگروه مشورتی نهادهای مردمی و تشکل‌های صنفی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دومین نشست خبری نمایشگاه بین‌المللی قرآن کریم برگزار می‌شود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استفاده حداکثری از ظرفیت‌های وزارت فرهنگ و ارشاد اسلامی در جهت برگزاری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پیام رئیس نمایشگاه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گفتمان قرآنی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نمایشگاه قرآن به روایت معاون وزیر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آینده نگری و همدلی برای ترویج فرهنگ قرآنی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عصر رسانه و هنرهای قرآنی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جشن بزرگ دانش و هنر قرآنی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اقتصاد فرهنگ دینی در افق نمایشگاه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حضور دستگاه‌ها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نمایشگاه متفاوت، استقبال گسترده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حضور نهادهای مردمی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در نمایشگاه قرآن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نمایشگاه قرآن، نقطه پیوند جامعه ایرانی با کلام وحی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نمایشگاه بین‌المللی قرآن کریم با همه اقشار و سنین مرتبط است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حضور پررنگ هنرمندان تجسمی و صنایع دستی در نمایشگاه قرآن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رسانه‌ها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شکل‌گیری تعامل رسانه‌ای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مردم و معلولین </w:t>
      </w:r>
      <w:r>
        <w:rPr>
          <w:rFonts w:eastAsia="IRNazanin" w:cs="IRNazanin"/>
          <w:color w:val="111111"/>
          <w:sz w:val="28"/>
          <w:szCs w:val="28"/>
          <w:lang w:bidi="fa-IR"/>
        </w:rPr>
        <w:t>237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سازمان بهزیستی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وظیفه نیکوکاران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مکتب تساوی معلول و عادی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دولت و معلولین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قرآن و معلولین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ضرورت دیالوگ، دورهمی و هم‌اندیشی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اسراف و تبذیر روشی ضد قرآنی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طرح محوری نمایشگاه امسال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مناسب‌سازی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سهم قرآن در زندگی هر ایرانی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اقتصاد قرآنی و معلولان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نمایشگاه قرآن و معلولان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آسیب‌شناسی عدم حضور بهزیستی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قرآنی دفتر فرهنگ معلولین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درک ضرورت‌ها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مستندسازی فعالیت‌ها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آسیب‌شناسی فرهنگی و علمی توسعه قرآن در جامعه هدف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تدوین و نشر کتاب کاغذی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کتاب بریل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مرجع‌نگاری قرآن و عترت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فرهنگ‌سازی در سطح عمومی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جشنواره سراسری سوره شریف عَبَسَ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نخستین مسابقه قرآنی ناشنوایان استان قم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دیگر فعالیت‌ها </w:t>
      </w:r>
      <w:r>
        <w:rPr>
          <w:rFonts w:eastAsia="IRNazanin" w:cs="IRNazanin"/>
          <w:color w:val="111111"/>
          <w:sz w:val="28"/>
          <w:szCs w:val="28"/>
          <w:lang w:bidi="fa-IR"/>
        </w:rPr>
        <w:t>289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96_35520"/>
      <w:bookmarkStart w:id="13" w:name="pg5596_35520"/>
      <w:bookmarkEnd w:id="13"/>
    </w:p>
    <w:p>
      <w:pPr>
        <w:pStyle w:val="Heading2"/>
        <w:numPr>
          <w:ilvl w:val="1"/>
          <w:numId w:val="1"/>
        </w:numPr>
        <w:rPr/>
      </w:pPr>
      <w:bookmarkStart w:id="14" w:name="pg5596_35520"/>
      <w:bookmarkStart w:id="15" w:name="__RefHeading___Toc2905133_58195312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افراد دارای معلولیت اعم از نابینا، ناشنوا، حرکتی، ذهنی و غیره بیش از دیگران نیاز به نمایش توانمندی‌ها و ناتوانی‌ها؛ پیشرفت‌ها و مشکلات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نمایشگاه قرآن کریم بهترین جا برای تحقق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به مسئولین و مدیران محترم این نیاز منعکس می‌گردد ولی گویا اولویتی برای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عبدالهادی فقهی‌زاده معاون محترم قرآن و عترت وزارت فرهنگ و ارشاد اسلامی با توجه به عمق موضوع، برای اولین بار تمهیدات لازم برای تحقق این هدف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سال‌های گذشته تشکل‌ها یا معلولان در سطح محدود در نمایشگاه قرآن شرکت داشتند ولی امسال با طراحی گسترده و جامع در نمایشگاه قرآن حضور یافته تا مقاصد زیر را اجرایی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نشان داده شود که معلولان دارای توانایی‌های گسترده در عرصه‌های هنر، فرهنگ و حرفه‌های مختلف هستند؛ به ویژه در زمینه معارف قرآنی و عترت به رقم موانع متعدد پیشرفت‌های قابل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کتب و نشریات قرآنی و عترتی خود را در معرض دید قرار دادند و همگان دیدند، حجم کارهای فکری و محصولات به نمایش گذاشته شده از نظر کیفی و کمّی اگر کمتر نباشد، بیشتر از آثار دیگر غرفه‌ها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ببینند که بعضی از مسئولین دولت پشتیبان معلولین هستند و خواهان رشد و ارتقای آنان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 استعانت از قرآن کریم، در توان‌افزایی معنوی و فکری خود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در بسیاری از ملت‌ها و کشورها تحقق یافته و توان‌بخشی جسمی و بدنی را کافی ندانسته و در پی توان‌بخشی فکری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تجربه در نمایشگاه قرآن کریم ترویج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گزارشی است از غرفه قرآن‌کده توانمندان که چهارده روز در بیست و ششمین نمایشگاه بین المللی قرآن کریم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گزارش رخدادهای این غرفه، تجارب و دستاوردهای این غرفه هم در این مجموعه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فرض می‌دانیم از جناب دکتر عبدالهادی فقهی‌زاده معاون محترم قرآن و عترت، حجت الاسلام محمدعلی خسروی، آقای عباس نظری‌فر، آقای حمیدرضا شیخ ویسی، آقای محمدرضا پورمعین و همه مسئولین و متصدیان نمایشگاه تشکر ویژه نماییم که موجب شدند تا برای اولین بار در تاریخ معلولیت ایران، معلولین به طور گسترده، در نمایشگاه بین‌المللی قرآن، حضور همه جانبه و گسترده داشته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596_35522"/>
      <w:bookmarkStart w:id="18" w:name="pg5596_35522"/>
      <w:bookmarkEnd w:id="18"/>
    </w:p>
    <w:p>
      <w:pPr>
        <w:pStyle w:val="Heading2"/>
        <w:numPr>
          <w:ilvl w:val="1"/>
          <w:numId w:val="1"/>
        </w:numPr>
        <w:rPr/>
      </w:pPr>
      <w:bookmarkStart w:id="19" w:name="pg5596_35522"/>
      <w:bookmarkStart w:id="20" w:name="__RefHeading___Toc2905135_581953129"/>
      <w:bookmarkStart w:id="21" w:name="_Toc5"/>
      <w:bookmarkEnd w:id="19"/>
      <w:bookmarkEnd w:id="20"/>
      <w:r>
        <w:rPr>
          <w:rtl w:val="true"/>
        </w:rPr>
        <w:t>فصل یکم</w:t>
      </w:r>
      <w:r>
        <w:rPr>
          <w:rtl w:val="true"/>
        </w:rPr>
        <w:t xml:space="preserve">: </w:t>
      </w:r>
      <w:r>
        <w:rPr>
          <w:rtl w:val="true"/>
        </w:rPr>
        <w:t>معارف سازنده قرآنی و حدیثی</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905137_581953129"/>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کریم و سنت نبوی و سیره امامان، آراء و مواضع خاصی درباره معلولان و معلولیت عرضه کرده‌اند و مجموعه معارف و آموزه‌های آنان گویای رویکرد و گرایش خاصی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عرف دوره جاهلیت عربستان، اسلام اعلام کرد ناشنوایان، نابینایان و دیگر قشرهای دارای معلولیت با دیگر انسان‌ها تفاوت اساسی و ماهوی ندارند؛ همه انسان‌ها، معلولیت داشته باشند یا نه، در اصل انسانیت تساوی و تشابه 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گزیده‌ای از آموزه‌ها و معارف قرآن و عترت در این فصل عرضه و معرفی می‌شود تا معلوم گردد معلولیت و معلولان، جایگاه خاصی در معارف قرآنی و به تبع آن در نمایشگاه قرآن دارند</w:t>
      </w:r>
      <w:r>
        <w:rPr>
          <w:rFonts w:eastAsia="IRNazanin" w:cs="IRNazanin"/>
          <w:color w:val="111111"/>
          <w:sz w:val="28"/>
          <w:szCs w:val="28"/>
          <w:rtl w:val="true"/>
          <w:lang w:bidi="fa-IR"/>
        </w:rPr>
        <w:t xml:space="preserve">. </w:t>
      </w:r>
      <w:bookmarkStart w:id="24" w:name="pg5596_35524"/>
    </w:p>
    <w:p>
      <w:pPr>
        <w:pStyle w:val="Heading3"/>
        <w:numPr>
          <w:ilvl w:val="2"/>
          <w:numId w:val="1"/>
        </w:numPr>
        <w:rPr/>
      </w:pPr>
      <w:bookmarkStart w:id="25" w:name="__RefHeading___Toc2905139_581953129"/>
      <w:bookmarkStart w:id="26" w:name="_Toc7"/>
      <w:bookmarkEnd w:id="24"/>
      <w:bookmarkEnd w:id="25"/>
      <w:r>
        <w:rPr>
          <w:rtl w:val="true"/>
        </w:rPr>
        <w:t>معلولیت در قرآن</w:t>
      </w:r>
      <w:bookmarkEnd w:id="26"/>
    </w:p>
    <w:p>
      <w:pPr>
        <w:pStyle w:val="BookText"/>
        <w:rPr/>
      </w:pPr>
      <w:r>
        <w:rPr>
          <w:rFonts w:ascii="IRNazanin" w:hAnsi="IRNazanin" w:eastAsia="IRNazanin"/>
          <w:color w:val="111111"/>
          <w:sz w:val="28"/>
          <w:sz w:val="28"/>
          <w:szCs w:val="28"/>
          <w:rtl w:val="true"/>
          <w:lang w:bidi="fa-IR"/>
        </w:rPr>
        <w:t>یکی از موضوعات مهم قرآن، توجه به آسیب‌مندان و اقشار بی‌بضاعت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درباره نابینایی، ناشنوایی، معلولیت حرکتی و مثل اینها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از شخصیت‌های بزرگ را آورده که به رغم معلولیت دارای موفقیت و پیشرفت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اجمال بخشی از معارف قرآن درباره معلولیت و معلولان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قرآن درباره معلولان و معلولیت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تکریم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بر تساوی معلولان و دیگران اصرار دارد و هیچ نوع تبعیضی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معارف قرآن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معلولان در قرآن</w:t>
      </w:r>
    </w:p>
    <w:p>
      <w:pPr>
        <w:pStyle w:val="BookText"/>
        <w:rPr/>
      </w:pPr>
      <w:r>
        <w:rPr>
          <w:rFonts w:ascii="IRNazanin" w:hAnsi="IRNazanin" w:eastAsia="IRNazanin"/>
          <w:color w:val="111111"/>
          <w:sz w:val="28"/>
          <w:sz w:val="28"/>
          <w:szCs w:val="28"/>
          <w:rtl w:val="true"/>
          <w:lang w:bidi="fa-IR"/>
        </w:rPr>
        <w:t>حقوق معلولین یکی از وجوه و بخش‌های حقوق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سایر متون اسلامی به حقوق معلولین پرداخته و از کرامت انسانی آنان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بسیاری در جهان اسلام درخشیده‌اند و در پرتو اسلام استعدادهای آنان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رسالت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قاریانی بودند که به رغم فقدان شنوایی یا بینایی یا توانایی حرکتی، به دلیل داشتن استعداد و هوش خارق‌العاده چون کامپیوتر، دستورات، مواعظ، توصیه‌ها و روایات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کرده و به نسل‌های بعدی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معلول نیز حضور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تلاش کرده موفقیت ایشان را با استفاده از آیات قرآن نشان دهد؛ و راه‌کارهای قرآن که در دوره رسالت منجر به پیشرفت جامعه معلولین شد؛ و با اِعمال روش‌های تربیتی، از معلولین، انسان‌های خلاق، ساعی و پویا ساخت؛ در این دوره هم مورد توجه قرار گیرد و احیا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تأکیدات قرآنی، مسلمانان به راه دیگر رفتند و از معلولان غفلت کرده و آنان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مسلمانان عامل به قرآن باشند، نخست باید معارف قرآنی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تنها کتاب آسمانی است که افراد دارای معلولیت بینایی، شنوایی و حرکتی را از نظر انسانی مساوی افراد عادی دانسته و در آیات متعدد، شأن انسانی برای آنان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مفصل انجیل، تورات و دیگر آثار منسوب به انبیاء الهی و نیز کتب مقدس دیگر و حتی کتب مشهور و پرآوازه در قرون قدیم تا جدید به این نتیجه نائل آمدیم که قرآن کریم نه تنها بر تعامل مثبت و انسانی و رفتار احترام آمیز با معلولین تأکید دارد بلکه کسانی‌که با عبوسیت و ترش‌رویی با معلولین برخورد کرده‌اند، مورد عتاب خداوند قرار گرفته و توبیخ شده‌اند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اذهان مفسرینی که دارای رسوبات جاهلی و غیر ناب بوده از آیات معلولیتی یا ردّ شده و </w:t>
      </w:r>
    </w:p>
    <w:p>
      <w:pPr>
        <w:pStyle w:val="BookText"/>
        <w:rPr/>
      </w:pPr>
      <w:r>
        <w:rPr>
          <w:rFonts w:ascii="IRNazanin" w:hAnsi="IRNazanin" w:eastAsia="IRNazanin"/>
          <w:color w:val="111111"/>
          <w:sz w:val="28"/>
          <w:sz w:val="28"/>
          <w:szCs w:val="28"/>
          <w:rtl w:val="true"/>
          <w:lang w:bidi="fa-IR"/>
        </w:rPr>
        <w:t>اهتمامی به این آیات نداشته‌اند و یا با تمسک به روایات ضعیف و اسرائیلیات برداشت وارونه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با ذهنیت مثبت و ناب قرآنی به سراغ آیات معلولیتی رفته و به خوبی این آیات را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کرامت و تکریم انسان بسیار گسترده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ذاتی آدمی، و روشی که دیگران از جمله خود قرآن برای طرح و تحلیل آن و به اصطلاح تکریم به کار گرفته ابعاد متنوع و پیچیده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تکریم معلولین را به چند شیوه می‌توان در قرآن پی گرفت، از جمله با استفاده از شیوه متکی بر دانش تناسب می‌توان تکریم آنان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آیات تکریم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آیات درباره معلولین را به پانزده دسته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نابینا و نابینایی و تعریف ناشنوا و ناشنوایی؛ ملاک امتیاز و برتری انسان؛ دفاع از حقوق اجتماعی معلولین؛ مسئولیت همه انسان‌ها در جامعه سازی بدون تفاوت بین معلول و عادی؛ نفی هر گونه ایذاء و اذیت معلولین؛ رعایت وضعیت آنان و مناسب سازی محیط برای آنان؛ منع استهزاء و مسخره کردن آنان؛ نفی نسبت معلولیت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عناوین برخی از گروه‌های آیاتی است که برخی این دسته‌ها را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گروه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پژوهشگران امور معلولین اعتراف نموده اند که شاه بیت و مهم‌ترین گروه آیات قرآنی، ده آیه نخست سوره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نظر خطابی و داشتن آرایه‌های بدیعی و بیانی بسیار جذاب و زیبا از نظر محتوا با تمامی وجود از حقوق معلولین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آزمون و سنجش را از سوره عبس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قرآن کریم شبکه‌ای از آیات درباره معلولین هست و دوم اینکه بر اساس تحقیقات دانشمندان علوم قرآن می‌دانیم نظم و پیوستگی معناداری بر همه آیات و سور از جمله آیات مرتبط به معلولین حاکم است و آنها به صورت‌های مختلف یکدیگر را پشتیبانی کرده‌اند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گاه برخی مفسرین به دلیل ذهنیت‌هایی که متأثر از فرهنگ‌های محیط غیر قرآنی است، نسبت به معلولین کم لطفی کرده‌اند و آنگونه که بایسته معلولین است و خداوند می‌خواسته به تفسیر آیات نپرداخته‌اند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هشتادمین سوره قرآن کریم به نام سوره عبس یا سوره اعمی نامیده شده و از سوره‌های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مرتبط با نابینا در این سوره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و تولی، ان جاء الاعمی، و ما یدریک لعلم یزکّی، او یذکر فتنفعه الذکری، اما من استغنی، فانت له تصدی، و ما علیک الا یزکی، و اما من جائک یسعی و هو یخشی فانت عنه تَلَهی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صادقی در تفسیر الفرقان در ده صفحه به تفسیر این آیات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p>
    <w:p>
      <w:pPr>
        <w:pStyle w:val="BookText"/>
        <w:rPr/>
      </w:pPr>
      <w:r>
        <w:rPr>
          <w:rFonts w:ascii="IRNazanin" w:hAnsi="IRNazanin" w:eastAsia="IRNazanin"/>
          <w:color w:val="111111"/>
          <w:sz w:val="28"/>
          <w:sz w:val="28"/>
          <w:szCs w:val="28"/>
          <w:rtl w:val="true"/>
          <w:lang w:bidi="fa-IR"/>
        </w:rPr>
        <w:t xml:space="preserve">صفحه را ذیل سرفصل من هذا العبوس؟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چهره در هم کشیده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 چند مطالب متنوع ذیل این سرفصل مطرح شده و بهتر بود، چند سرفصل و عنوان می‌آمد تا مطالب جالب ایشان، بهتر طبقه‌بندی و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صادقی نخست به عَبَسَ می‌پردازد و آیات متناسب با عبس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آیه را از سوره الانسان، آیه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عبوساً قمطریراً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طریحی قمطریر را به معنای کسی‌که از حوادث خاص و مشکلات به شدت ناراحت است می‌داند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شاید دلیل انتخاب نخستین آیه مرتبط به عبوس و عبس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آیت الله صادقی می‌خواسته واژه‌های مترادف با عبوس را از خود قرآن بیاورد و بهترین مترادف را قمطریر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که هیچ واژه مترادف دیگر تا این اندازه با عبوس تناسب و ترادف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روش آیت الله صادقی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با درایت تفسیری و با استفاده از روش تفسیر قرآن به قرآن فضای بحث را اینگونه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عبدالله بن ام مکتوم به عنوان فرد نابینای مطلق به جلسه بزرگان، سران و اشراف مکه با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صدای او چون می‌پرسید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کجایی؟ پرسشی دارم؟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اعضای این جلسه که شاخص و رفتارش بسیار نمایان و در چشم بوده با حالت ناراحتی روی خود را از ابن مکتوم برگردانده و به او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ناراحتی او از این حادثه را با واژه قمطریر خیلی خوب 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عبوس مدارج مختلف دارد و به اصطلاح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قمطریر آخرین حدّ از شدت عصبانیت و عبوسیت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روایات اهل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شیعه کس دیگر بوده، قمطریر یعنی بسیار عصبانی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صادقی با استفاده از یکی از تکنیک‌های دانش تناسب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سازی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مورد نظر خودش را اجرا نموده و در ادامه از فن دیگری که در دانش تناسب متداول است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آیات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سوره المدثر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اینگونه‌اند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ثم عَبَسَ و بَسَرَ ثم ادبر و استکبر، فقال ان هذا الاّ سحرٌ یؤثر، ان هذا الا قول البشر ساُصلیه سَقَر</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دشمنان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دشمنان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 از نظر مفهومی و هم لفظی پیوند و ارتباط با عبس و عبوسیت و عبوس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قرآن کریم را با صفاتی مثل مستکبر، روی گردان و باسر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دشمنان اعتراف کرده‌اند که قرآن مؤثر است و مثل سحر تأثیر می‌گذارد ولی کلام خدا نیست و سخن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 از دانش تناسب </w:t>
      </w:r>
    </w:p>
    <w:p>
      <w:pPr>
        <w:pStyle w:val="BookText"/>
        <w:rPr/>
      </w:pPr>
      <w:r>
        <w:rPr>
          <w:rFonts w:ascii="IRNazanin" w:hAnsi="IRNazanin" w:eastAsia="IRNazanin"/>
          <w:color w:val="111111"/>
          <w:sz w:val="28"/>
          <w:sz w:val="28"/>
          <w:szCs w:val="28"/>
          <w:rtl w:val="true"/>
          <w:lang w:bidi="fa-IR"/>
        </w:rPr>
        <w:t>با درایت و بسیار هوشیارانه توسط آیت الله صادقی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به عنوان مبلغ دین اسلام، مؤذن رسول خدا، نماینده و جانشین حضرت، قاری و محدث مرتبه نازل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قرآن، رفتارهایی چون پشت کردن به قرآن، تکبر ورزیدن و عدم قبول آن و بیماری بواسیر داشتن، از شدت درد و آلام به هم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که در آن جلسه به ابن ام مکتوم پشت کردند هم استکبار و آلام روانی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مفسران عامه و خاصه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سران قریش مانند عتبة بن ربیعه، ابوجهل، عباس بن عبدالمطلب، و جمعی دیگر،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پیامبر مشغول تبلیغ و دعوت آنها به اسلام بود و امید داشت که این سخنان در دل آنها مؤثر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اینگونه افراد اسلام را می‌پذیرفتند، گروه دیگری به واسطه آنان جذب اسلام می‌شدند؛ نیز کارشکنی‌های آنها از میان می‌رفت و از هر دو جهت به نفع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نابینا و ظاهراً فقیری بود وارد مجلس شد، 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داشت آیاتی از قرآن را برای او بخواند و به او تعلیم دهد، و پیوسته سخن خود را تکرار می‌کرد و آرام نمی‌گرفت، زیرا دقیقاً متوجه نبود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مشغول صحبت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آثار ناخشنودی در چهره مبارکش نمایان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عرب پیش خود می‌گویند پیروان محمد نابینایان و بردگانند، و لذا رو از عبداللَّه برگرداند، و به سخنانش با آن گروه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و در این 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عبداللَّه را پیوسته گرامی می‌داشت، و هنگامی که او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پروردگارم به خاطر او مرا مورد عتاب قرار داد و سپس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آن را انجام دهم؟ 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او را در غزوات، در مدینه جانشین خویش قرار داد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تکریم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نابینا و شخص معلول اگر اخلاق نیکو و رفتار انسانی داشته باشد مستحق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 مکتوم به عنوان یک نابینا چون انسان ارزشی است و متخلق به اخلاقیات نیکو بوده، شایسته تکریم و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باب رفتارشناسی ابن ام مکتوم، رفتارهایی مثل خاشع بودن، آگاه بودن و طهارت باطنی داشتن برای او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بی‌جهت و بدون دلیل امر به تکریم نابینا و احترام او نمی‌کند؛ نابینا با دیگر مردم تفاوتی ندارد؛ تمایز مردم به تقوا و رفتار انسانی و اخلاقیات نیک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به دلیل داشتن ویژگی‌های مطلوب، نظر خداوند را جلب کرد و قرآن کریم کسی‌که به او بی توجهی کرد، توبیخ کرده و با شدت و عتاب با او برخورد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عتاب خداوند نسبت به سران قریش و اشراف آن دوره هم به خاطر رفتارهای غیر انسانی و </w:t>
      </w:r>
    </w:p>
    <w:p>
      <w:pPr>
        <w:pStyle w:val="BookText"/>
        <w:rPr/>
      </w:pPr>
      <w:r>
        <w:rPr>
          <w:rFonts w:ascii="IRNazanin" w:hAnsi="IRNazanin" w:eastAsia="IRNazanin"/>
          <w:color w:val="111111"/>
          <w:sz w:val="28"/>
          <w:sz w:val="28"/>
          <w:szCs w:val="28"/>
          <w:rtl w:val="true"/>
          <w:lang w:bidi="fa-IR"/>
        </w:rPr>
        <w:t>اخلاقیات مذموم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جامعه ایران هم به وضوح پیدا است که آدم‌هایی با جیب پرپول و دارای شئون اجتماعی و پست‌های مختلف با تکبر معلولین را کنار می‌زنند، نابینایی که کنار خیابان ایستاده تاکسی‌ها با بی‌احترامی از کنار او ردّ شده و او را سوار نمی‌کنند، چه برسد به معلولی که ویلچر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که نسبت به قشر معلول عبس و تولی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چهره عبوس و درهم کشیده یا با بی‌توجهی به امور معلولین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مورد عتاب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حتماً به انواع بلاها و مصائب گرفتار خواهد شد مگر اینکه رفتارش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و وظیفه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اخلاق بر حقوق، حداقل در جامعه معلولین حتمیت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بهترین مواد حقوقی درباره رعایت قوانین معلولین تصویب گردد ولی مردم در زمینه احترام معلولین توجیه نشده باشند، این قوانین اجرا نخواهد شد یا بد اجرا خواهد شد و پیامدهای منفی بسیار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مسئولین، مدیران در همه رده‌ها احترام و رعایت شؤون معلولین را به عنوان یک وظیفه قطعی و وظیفه شرعی پذیرفته باشند، قوانین مصوب و احکام شرعی هم مراعات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 همین نکته را در دو محور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عتاب به هنگام عدم احترام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خواسته معلولین با خواسته دیگران و تقدم خواسته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سوره می‌آموزیم هر کس در هر رده‌ای باشد اگر احترام معلولی را مراعات نکرد؛ معلول فقیه باشد چه از طبقات پایین جامعه باشد، عموم مسلمانان وظیفه دارند، عابس و ترش‌رو را توبیخ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اجرایی ساختن این نکته، موجب رواج فرهنگ احترام به معلولین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ما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صورت‌های مختلف مورد استهزاء و اذیت و حق‌کشی قرار می‌گیرند و صدای کسی هم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درس مهم از این سوره می‌توان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مهم ترین درس اینکه، رهبران اجتماعی و هر شخص در هر پست و مقامی، باید به اقشار محروم و فقیر به ویژه معلولین احترام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مشاهده شود شخصی به معلولین بی‌احترامی می‌کند و عملاً یا قولاً می‌خواهد آنان را خوار نماید، باید با عتاب و به شدت با او برخورد شود تا متوجه کار اشتباه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ما وقتی مثلاً نابینایی در جمعی حاضر می‌شود یا از محل پر ازدحامی عبور می‌کند، اغلب او را مضحکه قرار داده و رفتار او را دستاویزی برای تمسخر و خنده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مشاهده نشده کسی یا کسانی این رفتار جمع را نقد کنند و با عتاب به جمع حاضر بگویند این کار شما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جنبه‌ها و ویژگی‌های مثبت فرد نابینا را ذکر می‌کند و می‌فرماید این فرد نابینا، تقوی و تذکار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جمع حاضر منفی می‌پنداشته‌اند؛ مثل ورود سر زده نابینا به جمع و بیان درخواست‌های مکرر و همین رفتارها موجب وهن و تحقیر او شده، در قرآن یادی نمی‌شود مثل اینکه این رفتارهای نابینا اهمیتی ندارد و مهم تقوی، تزکیه و متذکر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نابینا از حیث نابینا بودن مطلوب نیست بلکه شخصیت و رفتارهای انسانی او مطلوبیت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مسئولیت رهبران و مدیران جامعه اسلامی را مشخص می‌کند و مسئولیت سامان دهی به جو و فضای جامعه را بر عهده آنان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برنامه‌های تکریمی برای معلولین داشته باشند و علاوه بر آنان جامعه را توجیه کنند تا رفتار تحقیرآمیز با آنان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تأکید و تصریح می‌فرماید ارزش‌های مقبول، ثروت، مکنت، منزلت و مقام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متعلق به طبقه فقیر جامعه چون تقوی و تزکیه دارد برتر از ثروتمندان و سرمایه دارانی است که این ویژگی‌ها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جامعه به جای تمایل به اغنیاء و کنز اندوزان باید متوجه مردم بی نوا و محتاج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عضو و معلولیت نباید موجب تحقیر شود، بلکه معلول متقی و مذکی برترین فرد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مسئولین از معلولین فقیر ولی خدا ترس پذیرفته نیست و مدیران جامعه باید از این قشر مطلع باشند و به مشکلات آنان رسیدگی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دارای آسیب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 آیات مرتبط به برخی از بزرگان و انبیاء است که در قرآن و روایات به عنوان کسانی که دوره‌ای از زندگی‌شان آسیب جسمی داشته‌اند،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سوره ص درباره حضرت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بالاترین مدارج انسانی، انبیاء و رسولان الهی هستند، قرآن کریم با طرح آسیب جسمی حضرت ایوب درصدد فهماندن این نکته است که معلول می‌تواند به بالاترین مدارج انسانیت برسد یا والاترین انسان‌ها شاید معلول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آدم‌های بدبخت، منزوی، ناتوان، عقب مانده و بی خاصیت نیستند بلکه انسان‌هایی هستند که هر چند یک حس یا یک عضو را فاقداند ولی در عوض توانایی‌های دیگر دارند و در برخی زمینه‌ها از دیگران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و اسناد حضرت ایوب از نوادگان حضرت اسحاق و نوه حضرت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پیامبر بود ولی به آسیب جسمی و معلولیت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مشکلات جسمی ایوب با دو واژه ضُرّ و نُصب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خطاب به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کلمه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توضیح داده و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بدی و ناراحتی که به روح و جان یا جسم انسان برسد، و همچنین نقص عضو، از بین رفتن مال، مرگ عزیزان، پایمال شدن حیثیت، و مانند آن گفته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آیت الله صادقی نُصبِ را به رنج، ناراحتی شدید؛</w:t>
      </w:r>
      <w:r>
        <w:rPr>
          <w:rStyle w:val="FootnoteAnchor"/>
          <w:rtl w:val="true"/>
        </w:rPr>
        <w:footnoteReference w:id="12"/>
      </w:r>
      <w:r>
        <w:rPr>
          <w:rFonts w:ascii="IRNazanin" w:hAnsi="IRNazanin" w:eastAsia="IRNazanin"/>
          <w:color w:val="111111"/>
          <w:sz w:val="28"/>
          <w:sz w:val="28"/>
          <w:szCs w:val="28"/>
          <w:rtl w:val="true"/>
          <w:lang w:bidi="fa-IR"/>
        </w:rPr>
        <w:t>فقدان صحت جسمی،</w:t>
      </w:r>
      <w:r>
        <w:rPr>
          <w:rStyle w:val="FootnoteAnchor"/>
          <w:rtl w:val="true"/>
        </w:rPr>
        <w:footnoteReference w:id="13"/>
      </w:r>
      <w:r>
        <w:rPr>
          <w:rFonts w:ascii="IRNazanin" w:hAnsi="IRNazanin" w:eastAsia="IRNazanin"/>
          <w:color w:val="111111"/>
          <w:sz w:val="28"/>
          <w:sz w:val="28"/>
          <w:szCs w:val="28"/>
          <w:rtl w:val="true"/>
          <w:lang w:bidi="fa-IR"/>
        </w:rPr>
        <w:t>بیماری، ناتوان از روی پا راه رفتن، فاقد توانایی حرکت؛</w:t>
      </w:r>
      <w:r>
        <w:rPr>
          <w:rStyle w:val="FootnoteAnchor"/>
          <w:rtl w:val="true"/>
        </w:rPr>
        <w:footnoteReference w:id="14"/>
      </w:r>
      <w:r>
        <w:rPr>
          <w:rFonts w:ascii="IRNazanin" w:hAnsi="IRNazanin" w:eastAsia="IRNazanin"/>
          <w:color w:val="111111"/>
          <w:sz w:val="28"/>
          <w:sz w:val="28"/>
          <w:szCs w:val="28"/>
          <w:rtl w:val="true"/>
          <w:lang w:bidi="fa-IR"/>
        </w:rPr>
        <w:t>بیماری؛ رنج و سختی موجود در اعضاء و جوارح ظاهری</w:t>
      </w:r>
      <w:r>
        <w:rPr>
          <w:rStyle w:val="FootnoteAnchor"/>
          <w:rtl w:val="true"/>
        </w:rPr>
        <w:footnoteReference w:id="15"/>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نصب در کتب لغت به معنای گوش بریده و کسی‌که قدرت حرکت و راه رفتن ندارد یا فاقد قدرت حرکتی است آمده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طریحی هر نوع مشکل و نقص در بدن یا نقص عضو را نُصب می‌داند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سرگذشت حضرت ایوب به تفصیل در سوره ص، سپس در سوره انبیاء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الفرقان به تفصیل به بررسی و تفسیر آیات با استفاده از روش تفسیر قرآن به قرآن و استفاده از شیوه‌های متناسب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همه مباحث و تجزیه و تحلیل آنها فرصت واسع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نکته‌ای که مرتبط به معلولین، حقوق معلولین و احترام به معلولین است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بدفهمی و کج‌فهمی‌ها درباره شخصیت حضرت ایوب و نیز درباره معلولین از طریق کتاب ایوب تورات وارد فرهنگ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استهزاء و مسخره‌کردن ایوب به عنوان بیمار زمین‌گیر؛ رسوخ شیطان در روح و ذهن ایوب و راهنمایی اشتباه او؛ سیطره شیطان بر او؛ عامل بیماری و معلولیت او خداوند است؛ فقدان اراده و توانایی در برابر شیطان و تسلیم شدن و چندین قضیه دیگر در این کتاب مطرح شده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موضوعات مندرج در تورات اعمّ از کتاب ایوب و چند کتاب دیگر، در راهنمای کتاب مقدس آمده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آیت الله صادقی به تفصیل نکات کتاب ایوب را گزارش کرده و پس از بررسی آنها، با دیدگاه‌های قرآن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موارد دیدگاه‌هایی دارد که نقش سازنده در زندگی معلولین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صراحت آمده که شیطان راه و نفوذ در تعقل و ذهنیت و قلب انبیاء ندارد، فقط شیطان یا پیروان او می‌توانند پیامبران را به زحمت انداخته و موجب مشکلاتی در مسیر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با درایت، تدبیر و استعانت از خداوند مشکلات و موانع را از پیش پای خود برداشته و راه حرکت خود به سوی اهداف الهی را باز می‌نمایند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ایوب عهد عتیق، گناهان ایوب و پرده‌دری او و آلودگی او به خبائث را علت همه مشکلات، بیماری‌ها، معلولیت و دیگر مصائب دنیوی ایوب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هرگز چنین دیدگاهی را ترویج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خداگرا، متقی، صابر و دارای اخلاق حسنه و قلبی پاک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او هم به </w:t>
      </w:r>
    </w:p>
    <w:p>
      <w:pPr>
        <w:pStyle w:val="BookText"/>
        <w:rPr/>
      </w:pPr>
      <w:r>
        <w:rPr>
          <w:rFonts w:ascii="IRNazanin" w:hAnsi="IRNazanin" w:eastAsia="IRNazanin"/>
          <w:color w:val="111111"/>
          <w:sz w:val="28"/>
          <w:sz w:val="28"/>
          <w:szCs w:val="28"/>
          <w:rtl w:val="true"/>
          <w:lang w:bidi="fa-IR"/>
        </w:rPr>
        <w:t>دلیل صبور بودن و استقامت در برابر مشکلات و متاعب معلولیت رقم خورد؛ بر همه مشکلات فائق آمد و خداوند به او همه انواع امکانات و ذخائر را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ایوب قرآنی می‌تواند الگو و اسوه مناسبی برای معلولین باشد ولی ایوب تورات را باید به فراموشی سپرد و از زندگی معلولین حذف کرد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چون معلولیت ایوب توراتی مصنوع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صادقی آیات مرتبط به آیات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سوره ص را شناسایی و آورده است و به تکمیل مبحث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آیات مرتبط به دو آیه فوق، آیات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سوره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آیه که تناسب واضحی دارند اینگونه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عبدنا ایوب اذ نادی ربّه انی مسّنی الشیطان بنُصب و عذاب؛ ارکض برجلک هذا مغتسل بارد و شراب</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أَیُّوبَ إِذْ نَادَی رَبَّهُ أَنِّی مَسَّنِیَ الضُّرُّ وَ أَنتَ أَرْحَمُ الرَّاحِمِینَ، فَاسْتَجَبْنَا لَهُ فَکَشَفْنَا مَا بِهِ مِن ضُرِّ وَآتَیْنَاهُ أَهْلَهُ وَمِثْلَهُم مَّعَهُمْ رَحْمَةً مِّنْ عِندِنَا وَ ذِکْرَی لِلْعَابِدِینَ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نکات فراوانی در این چهار آیه هست و آیت الله صادقی به دقت به شرح و تفسیر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نکات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نمی‌گوید شیطان بر من چیره شده و من نعوذ بالله شیطانی و پلید شده‌ام بلکه با خدا را ندا می‌دهد و با خداوند درد دل می‌کند که شیطان مشکلات جسمی و ناتوانی‌هایی را بر بدنم عارض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حال هم متوجه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مخالف همه خرافاتی است که شیطان را حاکم و مسلط به معلولین می‌دانند و معلولیت را به دلیل حلول شیطان در بدن انسان ارزیابی کرده و از این‌رو نتیجه‌گیری کرده‌اند که معلولین از جرگه انسانیت خارج شده و باید کشته شوند یا تبعید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ایوب با خداوند از تلاش شیطان درد دل می‌کند، برای حل مشکل باز به خداوند پناه می‌برد و می‌گوید تو ارحم الراحمین هستی یعنی می‌توانی این مشکل را مرتفع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او پاسخ مثبت داد و به او دستور داد پایش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ایوب توان حرکت نداشته و به اصطلاح معلول حرکتی بوده ولی خداوند به او امید می‌دهد که روی پای خودت بایست و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چشمه آب گوارا و شفابخش ظاهر شد و ایوب با شستشوی خود در آن آب و با نوشیدن از آن آب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 صاحب امکانات مثل فرزندان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پایان آیه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سوره انبیاء می‌فرماید این رخداد عبرت و درسی برای کسانی است که عابد و خداگرا هستند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غیر از چهار آیه فوق آیات دیگری درباره ایوب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انبیاء بود؛</w:t>
      </w:r>
      <w:r>
        <w:rPr>
          <w:rStyle w:val="FootnoteAnchor"/>
          <w:rtl w:val="true"/>
        </w:rPr>
        <w:footnoteReference w:id="25"/>
      </w:r>
      <w:r>
        <w:rPr>
          <w:rFonts w:ascii="IRNazanin" w:hAnsi="IRNazanin" w:eastAsia="IRNazanin"/>
          <w:color w:val="111111"/>
          <w:sz w:val="28"/>
          <w:sz w:val="28"/>
          <w:szCs w:val="28"/>
          <w:rtl w:val="true"/>
          <w:lang w:bidi="fa-IR"/>
        </w:rPr>
        <w:t>با اینکه پیامبر بود به معلولیت دچار شد چون عوامل شیطانی می‌خواستند مانع فعالیت‌هایش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ایوب وحی نازل می‌شد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هدایت یافت و از بندگان شایسته و نیکوکار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و شکیبا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اوّاب بود یعنی همواره به خداوند نظر داشت و در راه خدا تلاش می‌کرد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دارای کتاب، نبوت و داوری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خلاصه اینکه بر اساس آیات قرآنی، معلول می‌تواند داوری داشته باشد، معلول می‌تواند نبوت و کتاب الهی داشته باشد و همه ویژگی های شمرده شده در آیات حضرت ایوب می‌تواند در ارتباط با معلولین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حضرت ایوب این نکات را می‌توان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عامل بیماری و مصائب ایوب نبود بلکه عوامل شیطانی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برخی معلولین شنیده می‌شود که از خداوند گلایه و شکوه می‌کنند و او را عامل معلولیت خود می‌دانند در حالی‌که خداوند ارحم الراحمین است و بدی بندگانش را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و تدبیر و نیز با صبر و درایت همچنین با استعانت از خداوند بر مشکلات فائق آمد و به مقامات و مدارج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ایوب بر اثر معلولیت نه تنها بیچاره و بدبخت نشد بلکه معلولیت، آزمودنی دشوار و پُلی بود که با گذر از آن به امکانات و ذخائر فراوان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حضرت ایوب، از حضرت یعقوب، حضرت اسحاق و حضرت شعیب هم به عنوان کسانی که مشکل، بیماری و آسیب جسمی داشتند در قرآن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موفقیت و رهبری هم داشته‌اند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تعریف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اعمی، اصّم و اعرج یعنی گروه‌های معلولین، بینایی، شنوایی و حرکتی تعریف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بینایی ندارد، ناتوان نیست بلکه ناتوان بینایی است که به دلیل نداشتن ضمیر پاک و عقل صحیح و قلب سالم توانایی دیدن حقایق و درک واقعیت‌ها را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کسی که شنوایی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پایی برای راه رفتن ندارد، ناتوان نیست، بلکه ناتوان کسی است که در راه خدا و در راه خدمت به مردم قدم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کریم از اساس صورت </w:t>
      </w:r>
    </w:p>
    <w:p>
      <w:pPr>
        <w:pStyle w:val="BookText"/>
        <w:rPr/>
      </w:pPr>
      <w:r>
        <w:rPr>
          <w:rFonts w:ascii="IRNazanin" w:hAnsi="IRNazanin" w:eastAsia="IRNazanin"/>
          <w:color w:val="111111"/>
          <w:sz w:val="28"/>
          <w:sz w:val="28"/>
          <w:szCs w:val="28"/>
          <w:rtl w:val="true"/>
          <w:lang w:bidi="fa-IR"/>
        </w:rPr>
        <w:t>مسئله را تغییر داده و تعارف دیگری عرضه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این‌رو نابینا، ناشنوا و معلول حرکتی هیچ تفاوتی با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شتر برای راهپیمایی یا در این زمان ماشین برای مسافرت نداشته باشد، آیا در انسانیت کمبود دارد؟ آیا می‌توان گفت این فرد در انسانیت کمبود و نقصان دارد؟ همینطور است کسی که چشم و شنوایی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ملاک‌هایی را برشمرده که بر اساس این ملاک‌ها هر انسانی داشته باشد فاقد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صادقی تلاش کرده ذیل آیات یکم تا دهم سوره عبس این ملاک‌هارا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برداشت او این است که نابینایی که به مجلس آمد فقط بینایی نداشت ولی کسی که به او توهین کرد و با ترش‌رویی و عبوسیت با او رفتار کرد، صفات انسانی 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موفقیت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تاریخ تمدن بر این نکته تأکید دارند که قرآن کریم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علم دوستی و اهتمام به سوادآموزی و علم‌آموزی، توانستند اعراب بی‌فرهنگ و عاری از کوچک‌ترین نهادها و سازمان‌های فرهنگی را به سوی فرهنگ‌سازی و تمدن‌سازی جلب کرده و تمدن عظیم اسلامی را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همه اقشار توسط مورخین بررسی شده‌اند؛ و نقش پزشکان، دام پزشکان، ناشران، کتابداران و واقفان در تمدن اسلامی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مورخین و تمدن پژوهان کمتر به بررسی نقش معلولین در تمدن و فرهنگ اسلامی پرداخته‌اند با اینکه راویان و دانشمندان فراوانی معلول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بر رفتار احترام آمیز و انسانی با معلولین تأکید نمودند که در مترقی‌ترین فرهنگ‌های عصر باستان معلولین را شیطان زده، جن زده، رسوخ پلیدی در کالبد آنان و امثال اینها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معلولیت و مثلاً نداشتن حس بینایی یا ناشنوایی را نه به دلیل فعل و انفعالات در بدن آدمی یا در طبیعت می‌دانستند بلکه به ماوراء الطبیعه و اساطیر ربط داده و پای عناصری مثل گناه، ارواح خبیثه و جن و پری را پیش می‌کشیدند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عصری اسلام و قرآن با صدای بلند از معلولین دفاع کرد؛ معلولین را مساوی و برابر با دیگر انسان‌ها در انسانیت و حقوق متعارف دانست؛ معلولین را واجب الاحترام و لازم التکریم دانست؛ کسی را که با آنها برخورد منفی و عبوسانه داشت به شدت توبیخ کرد، اعلام نمود پیامبر الهی هم می‌تواند معلول باشد؛ اعلام کرد بزرگ‌ترین مسئولیت‌ها، مقامات سیاسی و پست‌های اجتماعی و فرهنگی را می‌توان به معلولین سپرد و خلاصه قرآن و اسلام نخستین رسانه‌ای شدند که در تاریخ انسان سنگ بنای جدیدی برای معلولین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طی سال‌ها و قرون دارای تأثیر و پیامدهای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تأثیر آن در عصر رسالت و دوره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آن همکاری و همیاری معلولین با تمام وجود از خط مشی رسول خدا و اقدامات حضرت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عبدالله بن ام مکتوم که در کودکی بینایی خود را کاملاً از دست داده بود مبلّغ </w:t>
      </w:r>
    </w:p>
    <w:p>
      <w:pPr>
        <w:pStyle w:val="BookText"/>
        <w:rPr/>
      </w:pPr>
      <w:r>
        <w:rPr>
          <w:rFonts w:ascii="IRNazanin" w:hAnsi="IRNazanin" w:eastAsia="IRNazanin"/>
          <w:color w:val="111111"/>
          <w:sz w:val="28"/>
          <w:sz w:val="28"/>
          <w:szCs w:val="28"/>
          <w:rtl w:val="true"/>
          <w:lang w:bidi="fa-IR"/>
        </w:rPr>
        <w:t>حضرت بود و به عنوان یک رسانه عمومی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روایات حضرت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نابیناها حافظه بسیار قوی داشتند و در آن زمان دستگاه‌های امروزی ضبط صدا نبود، نابیناها چون فلش و کامپیوترهای امروزی به ذخیره سازی و دانلود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فرهنگ‌ها و جوامع دیگر هرجا به معلولین احترام گذاشته شد، استعدادهای آنها شکوفا شد و خدمات بزرگی به بشریت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ادیسون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برق و لامپ را اختراع کرد و خدمت بزرگی به انسان نمود، سولیوان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نویسنده آمریکایی و ده‌ها نویسنده، پژوهشگر، مخترع در قرن جدید در اروپا و آمریکا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غربی‌ها با اقتباس از متون دینی ما به حقوق انسان و کرامت انسان توجه جدی‌تر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تورات و انجیل که نگاه‌های منفی نسبت به جامعه معلولین دارند، قرآن از نگاه مثبت به آنها پرداخته و با تشویق آنان به داشتن اخلاقیات حسنه و زندگی انسانی بستر مناسب برای جلب همکاری آنها در جامعه سازی قرآنی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به دلیل داشتن استعدادها و ظرفیت‌های خوب بلکه عالی سرمایه‌های ملی و معنوی هر جامعه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قرآن با راهنمایی صحیح آنان، مسیر درستی پیش روی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تدابیر و راهنمایی‌های سازنده زمینه فعال شدن آنان در انواع عرصه‌های فرهنگی و اجتماعی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تلاش‌ها در تاریخ به خوبی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امروز در جهان اسلام به ویژه در ایران خط‌مشی مطلوب و سازنده برای معلولین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بازخوانی پرونده معلولین در قرآن تلاش کرده تجربه تاریخی صدر اسلام را یادآوری کند؛ بلکه مسئولین و مدیران جامعه به احیای قرآن در این بخش از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قرآن مقوله‌ای ذهنی و صرفاً تئوریک نیست بلکه زنده کردن دستورات قرآن و اهتمام به راه‌کارهای قرآنی در عصر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الگوهایی که در قرآن کریم مطرح می‌شده می‌توان امروزه برای سامان‌دهی به فرهنگ و جامعه معلولان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کاری لازم است نکات و آموزه‌ها و معارف قرآنی استخراج و به صورت کتاب و مقاله در اختیار مردم قرار گیرد و از این طریق فرهنگ سازی صورت پذیرد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فوق اجمالی از معارف قرآنی درباره معلولیت و معلولان است و بررسی جامع این موضوع نیاز به فرصت بیشتر دارد</w:t>
      </w:r>
      <w:r>
        <w:rPr>
          <w:rFonts w:eastAsia="IRNazanin" w:cs="IRNazanin"/>
          <w:color w:val="111111"/>
          <w:sz w:val="28"/>
          <w:szCs w:val="28"/>
          <w:rtl w:val="true"/>
          <w:lang w:bidi="fa-IR"/>
        </w:rPr>
        <w:t xml:space="preserve">. </w:t>
      </w:r>
      <w:bookmarkStart w:id="27" w:name="pg5596_35535"/>
    </w:p>
    <w:p>
      <w:pPr>
        <w:pStyle w:val="Heading3"/>
        <w:numPr>
          <w:ilvl w:val="2"/>
          <w:numId w:val="1"/>
        </w:numPr>
        <w:rPr/>
      </w:pPr>
      <w:bookmarkStart w:id="28" w:name="__RefHeading___Toc2905141_581953129"/>
      <w:bookmarkStart w:id="29" w:name="_Toc8"/>
      <w:bookmarkEnd w:id="27"/>
      <w:bookmarkEnd w:id="28"/>
      <w:r>
        <w:rPr>
          <w:rtl w:val="true"/>
        </w:rPr>
        <w:t>سیره نبوی</w:t>
      </w:r>
      <w:bookmarkEnd w:id="29"/>
    </w:p>
    <w:p>
      <w:pPr>
        <w:pStyle w:val="BookText"/>
        <w:rPr/>
      </w:pPr>
      <w:r>
        <w:rPr>
          <w:rFonts w:ascii="IRNazanin" w:hAnsi="IRNazanin" w:eastAsia="IRNazanin"/>
          <w:color w:val="111111"/>
          <w:sz w:val="28"/>
          <w:sz w:val="28"/>
          <w:szCs w:val="28"/>
          <w:rtl w:val="true"/>
          <w:lang w:bidi="fa-IR"/>
        </w:rPr>
        <w:t>امام حسین علیه السلام در سخنرانی می‌فرماید علت عدم اهتمام به معلولین، بی‌مبالاتی و بی‌توجهی به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مردم را بعضاً به صورت تعهدات مردم نسبت به رسول خدا صلی اللّه علیه و آله و سلم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و سنت‌ها در واقع همان التزام و تعهدهایی است که به صورت سنت‌ها و قوانین در قرآن و روایات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که از بنی اسرائیل میثاق گرفتیم که شرک نورزند و به پدر و مادر، یتیمان و مستمندان نیکی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نیز عقد ازدواج و عدالت و نفی ظلم</w:t>
      </w:r>
      <w:r>
        <w:rPr>
          <w:rStyle w:val="FootnoteAnchor"/>
          <w:rtl w:val="true"/>
        </w:rPr>
        <w:footnoteReference w:id="35"/>
      </w:r>
      <w:r>
        <w:rPr>
          <w:rFonts w:ascii="IRNazanin" w:hAnsi="IRNazanin" w:eastAsia="IRNazanin"/>
          <w:color w:val="111111"/>
          <w:sz w:val="28"/>
          <w:sz w:val="28"/>
          <w:szCs w:val="28"/>
          <w:rtl w:val="true"/>
          <w:lang w:bidi="fa-IR"/>
        </w:rPr>
        <w:t>به عنوان میثاق‌هایی است که به عنوان سنت تاریخی و اجتماعی مطرح و معرفی شده‌اند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سنت‌ها در حوادث تاریخی و اجتماعی، اجرای نظام اسباب و مسببات یا عمل و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جمادات، عالم نباتات، عالم جانواران و جهان انسان‌ها دارای نظام خاص است و حوادث تصادفی و بدون علت و دلیل اتفاق نمی‌افتد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تعهداتی که بر عهده مردم الزام آور است، در صورت عمل به آنها، نتایج مطلوب به دست می‌آید و اگر انجام ندهند، نتایج منفی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می‌فرماید ان تتقو اللّه بجعل لکم فرقاناً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اگر پرهیزگار باشید خداوند برای شما قدرت تمایز خوبی از بدی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معلولین هم تعهدات و وظایف الزام آور وجود دارد که می‌توانند اسباب و مسببات یا سنت‌ها و قوانین جامعه دارای 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اینها در سخنان رسول خدا صلی اللّه علیه و آله و سلم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نقش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تعریف و نقش نابینایی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الأعمی مَن یُعمی بَصَرُهُ، اِنْما الأعْمی مَن تُعْمی بَصیرَتُهُ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حضرت در این روایت می‌خواهد تعریف و کارکرد اجتماعی نابینا را در نظام مورد نظرش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نابینا فقدان بینایی و چشم به عنوان یک عضو جسم نیست بلکه نابینا کسی است که فاقد بینش و آگاهی به عنوان عضو از عقل و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چنین نقشی را در جامعه ایفا کند و موجب نا آگاهی گردد، نابینا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سخن تأکید دارد که مشکل اصلی انسان‌ها برای پیشرفت ندیدن چشمان نیست بلکه نداشتن قدرت تفکر و درک حقایق و تمیز خوبی‌ها از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انسان‌هایی هستند که از نظر چشم، حس دیدن آنها به هر دلیل از بین رفته است ولی با ممارست و تلاش تحصیل نموده و </w:t>
      </w:r>
    </w:p>
    <w:p>
      <w:pPr>
        <w:pStyle w:val="BookText"/>
        <w:rPr/>
      </w:pPr>
      <w:r>
        <w:rPr>
          <w:rFonts w:ascii="IRNazanin" w:hAnsi="IRNazanin" w:eastAsia="IRNazanin"/>
          <w:color w:val="111111"/>
          <w:sz w:val="28"/>
          <w:sz w:val="28"/>
          <w:szCs w:val="28"/>
          <w:rtl w:val="true"/>
          <w:lang w:bidi="fa-IR"/>
        </w:rPr>
        <w:t>به مدارج بالای علمی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تلاش و مجاهدت در تربیت نفس هم موفق شده و به مدارج معنوی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بصیر را نمی‌توان نابینا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 دیگری زبان اشاره را قبول کرده و بر آن صحه می‌گذارد نیز رنج و مشکلات و مصائبی که معلولین در دوران زندگی متحمل می‌شوند از طرف خداوند بی‌اجر و پاداش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رجل أصمّ أخرس حتی وقف علی رسول اللّه صلّی اللّه علیه و آله و سلم فأشار بیده، فقال رسول اللّه صلّی اللّه علیه و آله و سلم أعطوه صحیفة حتی یکتب فیها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له کتاباً تبشّرونه بالجنّة، فإنه لیس من مسلم یفجع بکریمته أو بلسانه أو بسمعه أو برجله أو بیده، فیحمد اللّه علی ما أصابه، و یحتسب عند اللّه ذلک إلاّ نجاه اللّه من النار، وأدخله الجنّة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یعنی شخص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و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آمد و با اشاره نکاتی را به حضرت تفهیم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فرود دفتری به او بدهید تا آنچه می‌خواهد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شهادت می‌دهم خدایی به جز خداوند یکتا نیست و محمد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بنویسید و او را به بهشت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مسلمانی چشم، زبان، گوش، پا و دستش آسیب ببیند و ستایش خداوند را نسبت به آنچه به او رسیده به جای آورد، خداوند به گونه‌ای برایش محاسبه می‌کند که او از دوزخ نجات یافته و داخل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در این روایت هست و نشانگر وضعیت ناشنوایان و معلولین در آن دوره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ناشنوا یعنی کسی که توان سخن گفتن و شنوایی ندارد وقتی با زبان اشاره با رسول خدا صلّی اللّه علیه و آله و سلم مطالبی را بیان کرد، حضرت ناراحت نشد و او را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مشروعیت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به ناشنوایان یاد دهد با نوشتن و کتابت هم می‌توانید تفهیم و تفاهم داشته باشید، از ناشنوا می‌خواهد، مطالبش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ناشنوا مطلب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ناشنوایان، توانایی نوشتن و خواندن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طریق آموزش خواندن و نوشتن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فراگیری اشاره، خواندن و نوشتن به معلولین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ضمناً ناشنوایان را ملزم به زبان اشاره و کتابت نموده است و به آنان یاد داده عامل پیشرفت آنان در یادگیری این دو شیوه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حضرت آسیب‌های مختلف جسمی را نام برده و بشارت داده که خداوند مصائب و رنج‌هایی که آسیب‌مندان تحمل می‌کنند، بدون اجر و پاداش نمی‌گذارد و بهشت پاداش زحمات </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نکته این است که همه انواع معلولیت‌های جسمی در این روایت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نابینایی، ناشنوایی و فقدان تحرک دست و پا سه نوع معلولیت شایع جسمی است که در این روایت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اینکه پاداش خداوند مشروط به شکر و سپاسگزاری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فیحمد اللّه علی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معلولی به جای شکرگزاری، وضع موجود را نپذیرد و انرژی‌های خود را مصروف داد و فریاد علیه وضع موجود نماید و دائم به شکایت و گلایه بپردازد، معلوم نیست این فرد در محاسبه الهی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معاهده‌ای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از آسیب‌هایی که به او رسیده و مشکلاتی که دارد، ناراحتی نکند و شکرگزاری کند، بهشت و رهایی از دوزخ برایش حتمی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همیاری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نفس ابن آدم الا علیها صدقه فی کل یوم طلعت فیه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من این لنا صدقه؟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و التحمید و التکبیر و التهلیل و الامر بالمعروف و النهی عن المنکر و تمسیط الاذی عن الطرق و تسمع الاصمّ و تهدی الاعمی و تدل المستدل علی حاجته و تسعی بشدة ساقیک مع اللّهفان المستغیث و تحمل بشدة ذراعیک مع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صدقه منک علی نفسک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روز که خورشید طلوع می‌کند، انسان نفسی ندارد مگر اینکه صدقه‌ای بدهد و زنده بودن آدمی منوط به صدقه دادن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صدقه‌ها را چگونه بپردازیم؟</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نیکی بسیار زیاد است و به ده نمونه از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تهلیل، تحمید، امر به معروف و نهی از منکر، برداشتن موانع راه‌ها، تفهیم مطالب به ناشنوایان، راهنمایی نابینا، مشاوره دادن به فردی که نیازمند مشورت و راهنمایی است، مساعدت و یاری به ستمدیده مضطر، برداشتن بار از دوش انسان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صراحت می‌فرماید، هر جامعه و آحاد جامعه نیاز به همیاری و تعاون دارد و بدون کمک به یکدیگر و یاری همدیگر، حیات و زندگی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مطابق فرهنگ آن دوره اینگونه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ابناء آدم در هر روز متکی و منوط به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دوستی یکدیگر و مساعدت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صدقه فقط مالی نیست بلکه شیوه‌های بسیار دارد که به عنوان نمونه ده شیوه آن را بیان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نیازمند مساعدت فرهنگی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دارای افسردگی می‌باشند یا از </w:t>
      </w:r>
    </w:p>
    <w:p>
      <w:pPr>
        <w:pStyle w:val="BookText"/>
        <w:rPr/>
      </w:pPr>
      <w:r>
        <w:rPr>
          <w:rFonts w:ascii="IRNazanin" w:hAnsi="IRNazanin" w:eastAsia="IRNazanin"/>
          <w:color w:val="111111"/>
          <w:sz w:val="28"/>
          <w:sz w:val="28"/>
          <w:szCs w:val="28"/>
          <w:rtl w:val="true"/>
          <w:lang w:bidi="fa-IR"/>
        </w:rPr>
        <w:t>درون به هم ریخته‌اند و لازم است با تلقین تجربه‌های معنوی، اعتماد به نفس آنها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اگر به اینگونه آدم‌ها ذکرهایی مثل سبحان اللّه و الحمداللّه و لا اله الا اللّه آموخته شود و آنان با تکرار این اذکار، معنویت و نورانیت درونی آنها افزایش یافته و مشکلات روانی آنها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می‌فرماید صدقه معنوی مثل تهلیل و تحمید و تسبیح هم مهم است و این سه را در ابتدا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نوع صدقه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و توسعه خوبی‌ها و هنجارها و کاهش ناهنجاری‌ها در جامعه، فضای فرهنگی جامعه و ارتباطات اجتماعی مردم سالم خواهد شد و آسیب‌های اجتماعی کاهش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آسیب‌مندان و معلولانی هستند که تحت فشارهای تبعیض‌ها، بی‌قانونی‌ها، ظلم‌های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درآمد ندارند چون فرصت‌های اجتماعی درست و عادلانه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عدالت، مساوات و انواع دیگر معروف‌ها ترویج و گسترانده شوند، بار مصائب از دوش معلولین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نوع صدقه مناسب سازی شوارع و امکنه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در مسیر عبور معلولین برداشته شود و راه‌های عبور و مرور آنان مناسب‌سازی گردد، آنان می‌توانند حضور اجتماعی افزون‌تر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نابینا یا ویلچری نمی‌تواند تحصیل کند چون دبیرستان یا دانشگاه در طبقه دهم یک ساختمان است و آسانسور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دوستانش ویلچر او را ده طبقه بالا می‌بردند و دوباره پایین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ماه خود آن شخص معلول احساس شرمندگی کرد و از رفتن به دانشگاه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فرد تا آخر عمر به خاطر یک آسانسور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می‌دهد بیش از پنجاه درصد از مشکلات معلولین ناشی از عدم مناسب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 اروپایی زودتر از ما به این فرمایش رسول خدا صلی اللّه علیه و آله و سلم جامه عمل پوشاند و هر معلول روز اول در هر جا مستقر شود تمامی مسیرهای او مناسب سازی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مناسب سازی را با این عبارت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تمسیط الأذی عن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زدودن موانعی که موجب آزار و اذیت انسان‌ها در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ششم، هزینه کردن برای امکانات و اجرای روش‌هایی که ناشنوایان بتوانند مطالب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می‌گوید امکانات آموزش ناشنوایان گران‌تر و پر هزینه‌تر نسبت به امکانات آموزشی نابینایان یا معلولین ذهنی و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دادن یک مطلب به یک ناشنوا به طور میانگین بسیار مشکل‌تر از یاد دادن همان مطلب به یک فرد نابینا یا معلول حرکتی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نیکوکاران و ثروتمندان دارای اموال اولویت‌های وقف اموال یا صدقه و بخشش اموالشان را نمی‌شناسند و مثلاً نمی‌دانند برای ناشنوایان چگونه و در چه موارد مورد نیاز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بیشتر وقف‌ها و نیکوکاری‌ها تکراری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می‌فرماید یکی از شیوه‌های صدقه، تسمع الاصم است یعنی تجهیز مکان‌های آموزشی برای ناشنوایان تا آنان بتوانند به خوبی خواندن و نوشتن را یاد گرفته و در یک رشته تجربه و تبحر لازم را </w:t>
      </w:r>
    </w:p>
    <w:p>
      <w:pPr>
        <w:pStyle w:val="BookText"/>
        <w:rPr/>
      </w:pP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ناشنوایان از چهار طریق می‌توانند یادگیری و آموزش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پزشکی مثل کاشت حلزون جهت به دست آوردن شنوایی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ترکیبی</w:t>
      </w:r>
    </w:p>
    <w:p>
      <w:pPr>
        <w:pStyle w:val="BookText"/>
        <w:rPr/>
      </w:pPr>
      <w:r>
        <w:rPr>
          <w:rFonts w:ascii="IRNazanin" w:hAnsi="IRNazanin" w:eastAsia="IRNazanin"/>
          <w:color w:val="111111"/>
          <w:sz w:val="28"/>
          <w:sz w:val="28"/>
          <w:szCs w:val="28"/>
          <w:rtl w:val="true"/>
          <w:lang w:bidi="fa-IR"/>
        </w:rPr>
        <w:t>تجربه نشان داده توجه به همه این روش‌ها اهمیت دارد و نباید کودکان و نوجوانان را از یک روش مثل زبان اشاره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شیوه‌ها دارای مشکلات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دیگر راهنمایی نابینایان و یاد دادن دانش و سواد به آنان و هزینه کردن برای یادگیری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دیگر مشاوره و راه‌اندازی مراکز مشاوره جهت پیشگیری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شهر و روستا مراکزی باشد که جوانانی که می‌توانند ازدواج کنند، راهنمایی کند و اگر ازدواجشان موجب بچه‌های معلول می‌شود به آنان تذکر دهند، این روش‌ها موجب کاهش معلولیت‌ها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تأسیس و راه‌اندازی مراکز مشاوره نیاز به مخارج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ابعاد بسیار دارد مثل مشاوره جهت کاریابی، مشاوره ژنتیک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نهم مساعدت و کمک به نیازمند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از نظر پزشکی، معیشت روزانه، داروهای ضروری، تغذیه روزانه، پوشاک فرزندان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کار کردن نداشته باشند، باید تحت تأمین اجتماعی قرار گیرند و اگر با مهارت آموزی می‌توانند سرکار بروند، باید به آنان کار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مراکزی برای مهارت آموزی تجهیز گردد و با تبرعات و نیکوکاری‌ها راه‌اندازی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آخرین نوع صدقه برداشتن بار از روی دوش ضعفاء و کاهش فشار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از دوش ضعفا فقط برداشتن یک کیسه چهل کیلویی از دوش یک نفر نیست، هر چند، این هم یک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کاستن فشار بر ضعفا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هست، سه فرزند معلول دارد، همه آنها تحصیل کرده و بیکار هستند، کاهش فشار این است که برای این فرزندان کار پیدا کرد و آنها بر سر کار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حیات و صدقه به ویژه برای معلولین در این روایت مطرح شده و آن را به صورت یک سنت و قانون الزام آور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و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 ضریراً اربعین خطوة علی ارض سهلة لا یفی بقدر ابرة من جمیعه طلاع الارض ذهباً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نابینایی را در زمین هموار چهل گام راهنمایی کند، ذره‌ای از این عملش با کوه‌های طلا برابری نمی‌کند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چند نکته در این روایت جلب توجه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افراد نابینا در زمین هموار و در شرایط عادی، نزد پیامبر صلّی اللّه علیه و آله و سلم و بنیان‌گذار اسلام ارج و پاداش بی‌انتهایی دارد، چه رسد به راهنما و مساعدت روشندلان در شرایط سخت و پر 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چهل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رسول خدا صلّی اللّه علیه و آله و سلم، می‌توان این نکته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این قشر، در شرایط سخت اقتصادی و رفع مشکلات آنها، ارج و پاداش بسیار در انتظار مساعدت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یک روشندل در چهل گام، تماماً و همه این عمل با همه کوه‌های طلا در کره زمین برابر و مساوی دانسته نشده بلکه اندکی و سرسوزنی از این عمل با همه کوه‌های طلای روی زمین مقایسه شده؛ ولی حضرت می‌فرماید برابر نیست یعنی ثواب و ارزش معنوی سر سوزن از این عمل بیشتر از تمامی کوه‌های طلای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مؤمنین و نیکوکاران چه اقدام و چه کاری بالاتر و بهتر از مساعدت و یاری به آحاد معلولین سراغ دارند؟ در واقع بهترین عمل و سودآورترین معامله با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روی موضوع راهنمایی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روشندل را با کوه طلا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خدمتی چنین ارزشی دارد؟ یا فقط خدمت راهنمایی چنین است؟ آیا راهنمایی در راهی مثل کوچه و خیابان که در روایت آمده، را می‌توان گسترش داد و هر نوع راهنمایی حتی اطلاع‌رسانی و راهنمایی علمی و فرهنگی را هم مشمول این روایت دانست؟ اگر رسول اکرم صلّی اللّه علیه و آله و سلم در دوره ما می‌زیست، گسترش اطلاع‌رسانی در جامعه روشندلان و توسعه ابزارهای راهنمایی آنان مثل کامپیوتر و انواع برنامه‌های کامپیوتری را به عنوان راهنمایی روشندلان با کوه‌های طلا مقایسه می‌فرمود؟ در این دوره، کارشناسان اهمیت اطلاع‌رسانی و راهنمایی فرهنگی و تلاش برای رهایی روشندلان از تأخر فرهنگی و به روز شدن آنان را به اندازه‌ای زیاد می‌دانند که فقط مقایسه مزبور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اندکی از راهنمایی چهل قدمی روشندلی به اندازه کوه‌های طلا پاداش داشته باشد به طریق اولی راهنمایی آنان توسط مجله، کتاب و پایگاه اینترنتی اجری مضاعف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نکات و احادیث دیگر دارد از جمله در چند روایت به مشکلات اقتصادی معلولین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با واقعیت‌های اقتصادی دست به گریبان هستند و معیشت و اقتصاد را نمی‌توان از زندگی آدمی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موفقیت در زمینه اقتصاد و فائق آمدن بر مشکلات و سختی‌های معیشتی تنها با تجربه آموزی از گذشتگان و دوم سخت کوشی و تلاش امکان‌پذیر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حضرت بین راهنمایی و دستگیری یک نابینا با پاداش رابطه برقرار کرده و خداوند را متعهد می‌داند که چنین پاداشی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مذمت تکدی‌گری و راه درست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چون دانش فراگیری داشته‌اند، توصیه‌ها و نکات سودمندی در زمینه اقتصاد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تأثیر شایان و مؤثر در زندگی معلولان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برخی از سخنان گهربار رسول اکرم صلّی اللّه علیه و آله و سلم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مسکین و نیازمند واقعی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المسکین الذی یطوف علی الناس فترده اللقمة و اللقمتان و التمرة و التمرتان لکن المسکین الذی لایجدُ غنی لغنیه و لا یعطی له فیصدق علیه و لایقوم فیسأل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واقعی برای به دست آوردن یکی دو لقمه یا یکی دو خرما در میان مردم گدایی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نیازمند واقعی کسی است که به طرف ثروتمند به خاطر ثروتش نمی‌رود و دستش را به طرف او برای دریافت صدقه دراز نمی‌کند و به پا نمی‌خیزد تا گدایی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مسکین و تردد در مردم برای گدایی، رابطه‌اش منفی است؛ ولی مسکین و به طرف ثروتمندان نرفتن، دست دراز نکردن و اقدام برای گدایی نکردن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 صلّی اللّه علیه و آله و سلم با طرح معیارهایی و آگاه سازی مردم، بین حاجت‌مند آبرومند و حاجتمندی که شغلش گدایی و تکدی‌گری است تمایز و 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گدا مضر برای جامعه و قشر نیازمند واقعی مفید برای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حضرت وظیفه افراد ثروتمند را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انفهم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فایده او بیشتر از همه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منفعت مردمی و به قول امروزیان منافع ملّی را بیش از همه در عمل مراعات کند، او خود از بهترین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خوبی و نفع رابطه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عیال اللّه، احبّ الخلق عنداللّه من نفع الی عیاله او انفعهم الی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خانواده خدا هستند دوست داشتنی‌ترین و محبوب‌ترین آدم‌ها نزد خداوند کسی است که به خانواده خدا سود می‌رساند و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خدمتگزارترین و سود رسان‌ترین آدم‌ها به اهل‌بیت خداوند، همو، محبوب‌ترین آدم‌ها در چشم و دل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پیامبر اسلام توانست میان خدا و خلق رابطه و پیوندی عمیق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رابطه و پیوند منحصر به این طریق نیست و تنها به این ترتیب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بیت شعر بسیار زیبا منسوب به شیخ بهایی از دانشمندان دوره صفوی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روزه بودن، همه شب نماز کردن</w:t>
      </w:r>
    </w:p>
    <w:p>
      <w:pPr>
        <w:pStyle w:val="BookText"/>
        <w:rPr/>
      </w:pPr>
      <w:r>
        <w:rPr>
          <w:rFonts w:ascii="IRNazanin" w:hAnsi="IRNazanin" w:eastAsia="IRNazanin"/>
          <w:color w:val="111111"/>
          <w:sz w:val="28"/>
          <w:sz w:val="28"/>
          <w:szCs w:val="28"/>
          <w:rtl w:val="true"/>
          <w:lang w:bidi="fa-IR"/>
        </w:rPr>
        <w:t>همه ساله حج نمودن سفر حجاز کردن</w:t>
      </w:r>
    </w:p>
    <w:p>
      <w:pPr>
        <w:pStyle w:val="BookText"/>
        <w:rPr/>
      </w:pPr>
      <w:r>
        <w:rPr>
          <w:rFonts w:ascii="IRNazanin" w:hAnsi="IRNazanin" w:eastAsia="IRNazanin"/>
          <w:color w:val="111111"/>
          <w:sz w:val="28"/>
          <w:sz w:val="28"/>
          <w:szCs w:val="28"/>
          <w:rtl w:val="true"/>
          <w:lang w:bidi="fa-IR"/>
        </w:rPr>
        <w:t>ز مدینه تا به کعبه، سر و پا برهنه رفتن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لب از برای لبیّک هماره باز کردن </w:t>
      </w:r>
    </w:p>
    <w:p>
      <w:pPr>
        <w:pStyle w:val="BookText"/>
        <w:rPr/>
      </w:pPr>
      <w:r>
        <w:rPr>
          <w:rFonts w:ascii="IRNazanin" w:hAnsi="IRNazanin" w:eastAsia="IRNazanin"/>
          <w:color w:val="111111"/>
          <w:sz w:val="28"/>
          <w:sz w:val="28"/>
          <w:szCs w:val="28"/>
          <w:rtl w:val="true"/>
          <w:lang w:bidi="fa-IR"/>
        </w:rPr>
        <w:t>به مساجد و معابد، همه اعتکاف جستن</w:t>
      </w:r>
    </w:p>
    <w:p>
      <w:pPr>
        <w:pStyle w:val="BookText"/>
        <w:rPr/>
      </w:pPr>
      <w:r>
        <w:rPr>
          <w:rFonts w:ascii="IRNazanin" w:hAnsi="IRNazanin" w:eastAsia="IRNazanin"/>
          <w:color w:val="111111"/>
          <w:sz w:val="28"/>
          <w:sz w:val="28"/>
          <w:szCs w:val="28"/>
          <w:rtl w:val="true"/>
          <w:lang w:bidi="fa-IR"/>
        </w:rPr>
        <w:t>ز ملاهی و مناهی همه احتراز کردن</w:t>
      </w:r>
    </w:p>
    <w:p>
      <w:pPr>
        <w:pStyle w:val="BookText"/>
        <w:rPr/>
      </w:pPr>
      <w:r>
        <w:rPr>
          <w:rFonts w:ascii="IRNazanin" w:hAnsi="IRNazanin" w:eastAsia="IRNazanin"/>
          <w:color w:val="111111"/>
          <w:sz w:val="28"/>
          <w:sz w:val="28"/>
          <w:szCs w:val="28"/>
          <w:rtl w:val="true"/>
          <w:lang w:bidi="fa-IR"/>
        </w:rPr>
        <w:t>چو قمر به شب نخفتن به خدای راز گفتن</w:t>
      </w:r>
    </w:p>
    <w:p>
      <w:pPr>
        <w:pStyle w:val="BookText"/>
        <w:rPr/>
      </w:pPr>
      <w:r>
        <w:rPr>
          <w:rFonts w:ascii="IRNazanin" w:hAnsi="IRNazanin" w:eastAsia="IRNazanin"/>
          <w:color w:val="111111"/>
          <w:sz w:val="28"/>
          <w:sz w:val="28"/>
          <w:szCs w:val="28"/>
          <w:rtl w:val="true"/>
          <w:lang w:bidi="fa-IR"/>
        </w:rPr>
        <w:t>ز وجود بی‌نیازش طلب نیاز کردن</w:t>
      </w:r>
    </w:p>
    <w:p>
      <w:pPr>
        <w:pStyle w:val="BookText"/>
        <w:rPr/>
      </w:pPr>
      <w:r>
        <w:rPr>
          <w:rFonts w:ascii="IRNazanin" w:hAnsi="IRNazanin" w:eastAsia="IRNazanin"/>
          <w:color w:val="111111"/>
          <w:sz w:val="28"/>
          <w:sz w:val="28"/>
          <w:szCs w:val="28"/>
          <w:rtl w:val="true"/>
          <w:lang w:bidi="fa-IR"/>
        </w:rPr>
        <w:t>به خدا که هیچ کس را ثمر آنقَدَر نباشد</w:t>
      </w:r>
    </w:p>
    <w:p>
      <w:pPr>
        <w:pStyle w:val="BookText"/>
        <w:rPr/>
      </w:pPr>
      <w:r>
        <w:rPr>
          <w:rFonts w:ascii="IRNazanin" w:hAnsi="IRNazanin" w:eastAsia="IRNazanin"/>
          <w:color w:val="111111"/>
          <w:sz w:val="28"/>
          <w:sz w:val="28"/>
          <w:szCs w:val="28"/>
          <w:rtl w:val="true"/>
          <w:lang w:bidi="fa-IR"/>
        </w:rPr>
        <w:t>که به روی ناامیدی در بسته باز کردن</w:t>
      </w:r>
    </w:p>
    <w:p>
      <w:pPr>
        <w:pStyle w:val="BookText"/>
        <w:rPr/>
      </w:pP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روی ناامیدی در بسته 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نکته‌های فراوان است و نفع رساندن به خلق خدا را به خوبی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و سلم مصداق خدمت به خلق و منفعت رساندن به مردم را ترویج عدالت و توسعه ارزانی یا مبارزه با ظلم و تورم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رضَا اللّه تعالی فی خلقه؟ عدلُ سلطانِهِم، و رَخصُ اَسعارِهِم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خشنودی خداوند در میان بندگانش چیست؟ دادگری سلطانشان و ارزانی نرخ‌هایشان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غَضَب اللّه تبارک و تعالی علی خلقه؟ جورُ سلطانهم، و غَلاءُ اَسعارهم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ناخشنودی خداوند در میان بندگانش چیست؟ بیدادگری سلطانشان و گرانی نرخ‌هایشان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با واژه‌های رخصت و ترخّس و ترخّص، به معنای ارزانی، گشایش و رفاه و نظایر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ارزانی، گرانی یا تورم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خوشنودی و رضایت خداوند از مردم در این روایت به ارزانی قیمت‌های کالاها و عدالت سیاسی پیوند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صادق علیه السلام پاسخ این پرسش را در روایت زیر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غَلاءُ السعّرِ یُسییءُ الخُلقَ، و یُذهِبُ الأمانة، و یُضجِرُ المَرءَ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عمومی را خراب می‌کند، روحیه امین بودن را نابود می‌کند و موجب تخریب روحیه افراد مسلمان و معتقد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سه پیامد برای تورم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مذموم و فساد اخلاقی را گسترش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اعتماد عمومی را نابود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ناراحتی‌های روحی و روانی را موجب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جامعه‌ای مغضوب خداوند است و خدا از چنین مردمی خوشنود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چاره برای تصحیح چنین جامعه‌ای، گسترش روحیه مساعدت به یکدیگر، نفع رساندن به همنوعان است؛ اما برخی فکر می‌کنند کثرت نماز، حج، اعتکاف زیاد و روزه بسیار موجب رستگاری و سعادت است، اما باید آنان متوجه باشند که مساعدت و در بسته به روی ناامیدان گشودن تنها راه چاره و تنها </w:t>
      </w:r>
    </w:p>
    <w:p>
      <w:pPr>
        <w:pStyle w:val="BookText"/>
        <w:rPr/>
      </w:pPr>
      <w:r>
        <w:rPr>
          <w:rFonts w:ascii="IRNazanin" w:hAnsi="IRNazanin" w:eastAsia="IRNazanin"/>
          <w:color w:val="111111"/>
          <w:sz w:val="28"/>
          <w:sz w:val="28"/>
          <w:szCs w:val="28"/>
          <w:rtl w:val="true"/>
          <w:lang w:bidi="fa-IR"/>
        </w:rPr>
        <w:t>راه ایجاد جامعه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گمراه‌سازی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روایت‌های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نابینایی را گمراه کند مورد لعن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لعنوا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جعله اللّه ذکرا فأنث نفسه وتشبه بالنساء، وامرأة جعلها اللّه أنثی فتذکرت وتشبهت بالرجال، والذی یضل الأعمی، و رجل حصور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یعنی چهار دسته را خداوند لعنت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شبیه زنان درآورد، زنی که خود را شبیه مردان درآورده، کسی که نابینایان را گمراه کند و مرد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مورد سوم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گمراه سازی نابینا و لعنت خداوند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گمراهی انواع و اقسامی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با قرائت احادیث جعلی می‌توانند به گمراهی آنان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حوزه لازم است به مبلغین آموزش دهد تا طلاب اطلاعات و تجارب کافی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می‌تواند مدرسه یا مرکز آموزشی بسازد ولی اقدام نمی‌کند در واقع به راهنمایی آنها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مشاوره می‌خواهد ولی به او درست مشاوره داده نشود و موجب گمراهی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استثنایی می‌تواند مصداقی از این روایت باشد، چون اگر برای نابینایان تعلیم و تربیت صحیح را اجرا نکند در واقع آنها را گمراه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نشر کتاب، نشریه و کلاً محصولات فرهنگی برای آنان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همه اینها و لعنت الهی ارتباط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 خیره شدن به معلولین موجب رنجش خاطر و ناراحتی آنان می‌گردد؛ به ویژه معلولینی که ظاهر خوبی مثل جذامی‌ها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تدیموا النظر إلی أهل البلاء و المجذومین فإنه تحزنهم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 نگاه مدام و خیره به آسیب‌مندان معلول و جذامی‌ها نداشته باشید چون موجب ناراحتی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نگاه مداوم و خیره شدن به معلولین موجب تکدر خاطر و رنجش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 صلی اللّه علیه و آله و سلم در این روایت مسلمانان را از این عمل نهی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بین ناراحتی و حزن معلولین با خیره خیره نگاه کردن به آنها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دوره خودش تلاش کرده معلولین به زندگی آبرومند و کسب و کار شرافتمندانه برسند و با دیگر مردم تفاوت و تبعیض نداشته باشند و برای هر قشر، مجموعه </w:t>
      </w:r>
      <w:bookmarkStart w:id="30" w:name="pg5596_35544"/>
    </w:p>
    <w:p>
      <w:pPr>
        <w:pStyle w:val="BookText"/>
        <w:rPr/>
      </w:pPr>
      <w:bookmarkEnd w:id="30"/>
      <w:r>
        <w:rPr>
          <w:rFonts w:ascii="IRNazanin" w:hAnsi="IRNazanin" w:eastAsia="IRNazanin"/>
          <w:color w:val="111111"/>
          <w:sz w:val="28"/>
          <w:sz w:val="28"/>
          <w:szCs w:val="28"/>
          <w:rtl w:val="true"/>
          <w:lang w:bidi="fa-IR"/>
        </w:rPr>
        <w:t>ارزش‌ها و قوانین و سنت‌هایی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امام حسین علیه السلام بسیاری از سنت‌ها منسوخ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دوره امام حسین علیه السلام و دوره معاویه و دوره یزید، تبعیض‌ها و بی‌عدالتی‌ها گسترش یافته بود و سیره عدالت طلبانه خلفاء را کنار گذاشته و زندگی اشرافی و پر هزینه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ظلم‌ها گسترش یافته بود و سنت‌ها منهدم و منسوخ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درصدد بود این وضع را اصلاح و شرایط دوره نبوی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دوره رسول خدا صلّی اللّه علیه و آله و سلم لازم است دانسته شود همچنین شرایط دوره امام علی علیه السلام و امام حسن مجتبی علیه السلام</w:t>
      </w:r>
      <w:r>
        <w:rPr>
          <w:rFonts w:eastAsia="IRNazanin" w:cs="IRNazanin"/>
          <w:color w:val="111111"/>
          <w:sz w:val="28"/>
          <w:szCs w:val="28"/>
          <w:rtl w:val="true"/>
          <w:lang w:bidi="fa-IR"/>
        </w:rPr>
        <w:t>.</w:t>
      </w:r>
    </w:p>
    <w:p>
      <w:pPr>
        <w:pStyle w:val="Heading3"/>
        <w:numPr>
          <w:ilvl w:val="2"/>
          <w:numId w:val="1"/>
        </w:numPr>
        <w:rPr/>
      </w:pPr>
      <w:bookmarkStart w:id="31" w:name="__RefHeading___Toc2905143_581953129"/>
      <w:bookmarkStart w:id="32" w:name="_Toc9"/>
      <w:bookmarkEnd w:id="31"/>
      <w:r>
        <w:rPr>
          <w:rtl w:val="true"/>
        </w:rPr>
        <w:t>سنت‌های علوی</w:t>
      </w:r>
      <w:bookmarkEnd w:id="32"/>
    </w:p>
    <w:p>
      <w:pPr>
        <w:pStyle w:val="BookText"/>
        <w:rPr/>
      </w:pPr>
      <w:r>
        <w:rPr>
          <w:rFonts w:ascii="IRNazanin" w:hAnsi="IRNazanin" w:eastAsia="IRNazanin"/>
          <w:color w:val="111111"/>
          <w:sz w:val="28"/>
          <w:sz w:val="28"/>
          <w:szCs w:val="28"/>
          <w:rtl w:val="true"/>
          <w:lang w:bidi="fa-IR"/>
        </w:rPr>
        <w:t>امام حسین علیه السلام بارها اعلام کرد که من برای احیای دین جدم و پدرم اقدام به قیام کردم؛ مخالفت و جنگ با یزید نیز به این دلیل بود که یزید سنت‌ها و تعهداتی که باید عمل می‌کرد، منسوخ کرده و کنار گذاشته بود و برعکس سنت‌های جاهلی را احیاء و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حسین مروج سنت‌ها و تعهدات علوی و نبوی است، آن سنت‌ها کدام‌اند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نبوی را در گذشته معرفی کردیم و اکنون می‌پردازیم به سنت‌های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معرفی خود سنت‌ها، در باب ورود امام حسین به سنن علوی و چرایی آن مقدمه‌ای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باقر علیه السلام نقل است که در واقع متنی است که مؤمنان به هنگام زیارت قبر امام حسین علیه السلام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یا اباعبداللّه انی اتقرب الی اللّه و الی رسوله و الی امیرالمؤمنین و الی فاطمة و الی الحسن و الیک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یعنی آقایم ای ابا عبداللّه الحسین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قرائت این متن و توجه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رسولش و امیرالمؤمنین و فاطمه و امام حسن علیه السلام و نیز به سوی تو، تقرب و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خداوند و به پیامبر صلی اللّه علیه و آله و سلم و علی علیه السلام در واقع درک و اجرای وظایف و معاهدات سنت‌های منسوب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مطالعه و قرائت زیارت‌نامه به ارزش‌ها و وظایف خود آشنا شده و اهتمام برای اجرای آنها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لیلة الفطر و مشهور به زیارت وارث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محمد سید رسل اللّه، السلام علیک یا وارث علیّ امیرالمؤمنین و خیر الوصیین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محمد آقای رسولان خداوند، درود بر تو ای وارث علیّ امیرالمؤمنین بهترین 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به عنوان وارث پیامبر و علی علیه السلام چه چیزی را وارث است؟ آیا خانه و ثروت مادی را وارث می‌کند یا وارثت او معنوی و میراث‌بان و نگهبان سنت‌ها و ارزش‌ها و دستور العمل‌ها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ابوالحسن علیه السلام خطاب به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قد اقمت الصلاة و آتیت الزکاة و أمرت بالمعروف و نهیت عن المنکر و دعوت الی سبیل ربک بالحکمه واعو عظمة الحسنة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مجموعه‌ای از کارها و اقداماتی که امام حسین علیه السلام به عنوان میراث‌بانی و نگهبانی انجام داده، در این روایت و نیز مردم را به حکمت و موعظه حسنه نه مجادله بی حاصل دعوت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سنت‌های نبوی و علوی است که امام حسین علیه السلام خود را وارث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همین روایت آمده که مردم پس از قرائت متن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لی عندک عهداً و میثاقاً و آتیتک مجدداً المیثاق</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خدایا نام من را جزء متعهدان و ملتزمان به میثاق حسینی ثبت کن چون در التزام به میثاق تلاش جدید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امام حسین علیه السلام را به نام‌هایی مثل الدلیل علی اللّه و الداعی الی اللّه می‌خواند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یعنی راهنمای قوانین، ارزش‌ها، تعهدات و سنت‌های الهی و دعوت کننده به طرف آنها است و مردم عاشق و طرفدار حسینی هم خود را پیرو و یاور امام حسین علیه السلام می‌دانند چون او مروج ارزش‌های نبوی و علوی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له شیعة و انصاراً و اعواناً علی طاعتک و طاعة رسولک و ولیک و ما وکلته به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خدایا مرا برای پیرو و یاور امام حسین علیه السلام در اطاعت از تو و رسول تو و ولی تو در مواردی که او داده‌ای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بسیار عمیق است و می‌خواهد بگوید امام حسین علیه السلام تعهدات و التزاماتی را که پیامبر صلی اللّه علیه و آله و سلم و علی علیه السلام آورده بودند، ترویج می‌کرده است و زائران حسینی از خداوند خواستار پیروی و یاوری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اطاعت از همین تعهدات و التزامات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بخشی از میثاق‌ها تعهدات و سنت‌های علوی در عرصه معلولین را مطرح و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علوی و وظایف امام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فرمان امام علی علیه السلام به مالک اشتر؛ میثاق امام و مالک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جنبه‌های ادبی و فصاحت و بلاغت آن، از </w:t>
      </w:r>
    </w:p>
    <w:p>
      <w:pPr>
        <w:pStyle w:val="BookText"/>
        <w:rPr/>
      </w:pPr>
      <w:r>
        <w:rPr>
          <w:rFonts w:ascii="IRNazanin" w:hAnsi="IRNazanin" w:eastAsia="IRNazanin"/>
          <w:color w:val="111111"/>
          <w:sz w:val="28"/>
          <w:sz w:val="28"/>
          <w:szCs w:val="28"/>
          <w:rtl w:val="true"/>
          <w:lang w:bidi="fa-IR"/>
        </w:rPr>
        <w:t>متون مهم حقوقی است که به تبیین حقوق اساسی و قواعد حاکم بر روابط مردم و حاکمیت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وظایف متقابل و دو سویه حاکمیت و هر یک از گروه‌های اجتماعی از جمله معلولین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به دلیل دیدگاه‌های عالمانه‌اش نه فقط بین شیعیان، بلکه بین همه مذاهب اسلامی و نه فقط بین مسلمانان، بلکه بین همه ملل مثل یهودیان و مسیحیان هم به عنوان اسوه عدالت، مظهر انسانیت، مقتدای محاسن اخلاقی و کرامت انسانی و انسان‌شناسِ آگاه به علل موفقیت،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او به عنوان رهبر بیعت کردند و با رأی مردم بر منصب خلافت تکیه زد، شیوه و رفتار معدلت آمیز و ضد تبعیض پیشه کرد، و در سال‌های حکومت علوی، به رغم موانع و مشکلات قاسطین، مارقین و ناکثین جامعه اسلامی به درجه‌ای از ترقی و عدالت رسید که تاریخ هیچ مانندی برای او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انسان‌های شایسته‌ای را بر استان‌ها گمارد؛ از جمله مالک اشتر را فرمان داد تا استاندار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مسئولین را به شیوه مشروط انجام می‌داد و می‌فرمود باید در چارچوب ضوابط و قوانین فعالیت کنی و از خودرأیی و استبداد و خودکامگی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مالک را بند به بند نوشت و آیین‌نامه‌ای دقیق و جامع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مالک نسبت به همه طبقات و قشرها را معین کرد؛ از جمله به معلولین هم پرداخت و حقوق آنان را چون حقوق‌دانی مجرب و نظریه‌پرداز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نهج‌البلاغه چون دیگر متون اسلامی دارای مضامین و آموزه‌های انسانی بسیار به ویژه درباره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میراث عظیم به جهان معرفی نشده و نخبگان دیگر ادیان و ملل کمتر از این متون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با انتشار بخش معلولیتی این عهدنامه، زمینه‌ای فراهم گردد تا آحاد مردم عزیز بیش از پیش، دل به این میراث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مددجویان حقوق خاصی قائل است، البته می‌فرماید این حقوق منتسب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للّه ما استحفظک من حقه فیهم؛ یعنی به خاطر خدا، پاسدار حقوقی باش که خداوند برای مددجویان تعیین کرده؛ نیز از تو خواسته حافظ این حقوق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جمله به چند نکته کلیدی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حقوق معلولین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متولی جامعه اسلامی مشمول دستور و فرمان حضرت و موظف به حراست و نگاهبانی از حقوق آنان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 حقوق تعلق به خداوند دارد و خدا این حقوق را به مددجویان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مددجویانِ صاحب حق از دولت خواهان حفاظت از حقوق‌شان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مددجویان از بیت‌المال، حقی است که در اصل متعلق به خداوند است؛ چون خداوند مالک همه ثروت‌ها است؛ ولی خداوند این حق را به معلولین واگذار کرده؛ نیز متولی جامعه موظف حفاظت یعنی تأمین این خواسته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برای معلولین، نوعی حقوق الهی قائل است که به عنوان حق‌الناس برای آنان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اگر به حقوق فطری </w:t>
      </w:r>
    </w:p>
    <w:p>
      <w:pPr>
        <w:pStyle w:val="BookText"/>
        <w:rPr/>
      </w:pPr>
      <w:r>
        <w:rPr>
          <w:rFonts w:ascii="IRNazanin" w:hAnsi="IRNazanin" w:eastAsia="IRNazanin"/>
          <w:color w:val="111111"/>
          <w:sz w:val="28"/>
          <w:sz w:val="28"/>
          <w:szCs w:val="28"/>
          <w:rtl w:val="true"/>
          <w:lang w:bidi="fa-IR"/>
        </w:rPr>
        <w:t xml:space="preserve">تعبیر شود، اشکالی ندارد؛ زیرا به موجب آیه فِطْرةَ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الهی بودن فطرت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متولی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حفاظت این حقوق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 جامعه، تنها مقامی است که رسماً از طرف خداوند برای پاسداری و حفاظت از حقوق معلولین انتخاب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قوانین ایران این وظیفه به هیئت دولت و سازمان بهزیستی 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حقوق معلولین باید با انگیزه خدایی و اخلاقی به اجرای این وظیفه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مددجویان نباید از سَر سود مادی، منافع دنیوی، برای پُست و مقام و امثال این‌ها باشد، بلکه صرفاً از سَر انجام وظایف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با انگیزه‌های غیر الهی در زمینه حقوق معلولین فعالیت دارند، عمل‌شان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توضیح درباره ضرورت تقوا و عدالت حاکم، راه‌های موفقیت، قواعد و قوانین جنگ و لزوم صلح، به کار گرفتن افراد متقی و صلاحیت‌دار، پرهیز از عیب‌جویی مردم و لزوم گذشت و تساهل به تقسیم جامعه به دو طبقه حاکمان و مردم و مردم را به هفت طبقه زیر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نظامی‌ها و سربازان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عمومی و منشیان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ذمه و پیروان دیگر ادیان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بازرگانان و صنعت پیشگان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آسیب‌پذیر و افراد تحت پوشش تأمین اجتماعی</w:t>
      </w:r>
    </w:p>
    <w:p>
      <w:pPr>
        <w:pStyle w:val="BookText"/>
        <w:rPr/>
      </w:pPr>
      <w:r>
        <w:rPr>
          <w:rFonts w:ascii="IRNazanin" w:hAnsi="IRNazanin" w:eastAsia="IRNazanin"/>
          <w:color w:val="111111"/>
          <w:sz w:val="28"/>
          <w:sz w:val="28"/>
          <w:szCs w:val="28"/>
          <w:rtl w:val="true"/>
          <w:lang w:bidi="fa-IR"/>
        </w:rPr>
        <w:t>حضرت می‌فرماید این هفت طبقه حق و حقوقی دارند که در قرآن و سنت نبوی بیان شده است و متولی و حاکم مسئول اجرای حقوق این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امام این طبقات تغییرپذیر و قابل جابجایی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 پادشاهی در ایران باستان و روم باستان که افراد هر طبقه نمی‌توانستند به طبقه دیگر راه پیدا کنند و مادام‌العمر و به صورت جبری در طبقه خودشان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افراد آزاد هستند از طبقه‌ای به طبقه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قشر آسیب‌پذیر می‌توانند با تلاش و کوشش به طبقه عالی و رهبری جامعه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آسیب‌پذیر با رسیدگی به امور آن‌ها ارتقاء یافته و می‌توانند صاحب شغل و رفاه شده و زندگی آبرومندی داشته و به مقامات و پست‌های مدیریتی کلان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وضعیت و حقوق هر یک از طبقات را توضیح می‌دهد تا به طبقه آسیب‌پذیر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یک جامعه شناس تحلیل‌گر، ویژگی‌های جامعه مددجویان را این‌گونه معرفی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فی الطبقة السفلی من الذین لاحیلة لهم من المساکین و المحتاجین و 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الطبقة قانعاً و معتراً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هشدار می‌دهم در مورد جامعه‌ای که مشکلات روزگار آنان را فرودست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شامل چهار گروهِ فاقد نیروی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حرکتی یا 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پریشان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ذهنی یا بُؤسی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دارای احتیاجات خاص به دلیل فقدان حس شنوایی و 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افراد نابینای دارای سکون و فاقد حرکت و تحرک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جدید هم معلولین را به چهار گروه اصلی، معلولین حرکتی، معلولین ذهنی، ناشنوایان و نابینایان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از چهار گروه با الفاظ مستعمل و متداول در فرهنگ آن دوره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این جامعه شامل چهار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بینایی، سکون داشته و مستقلاً نمی‌توانند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شنوایی و گویایی نیازمند رابط و مترجم‌اند تا خواسته‌های آنان را به مخاطبان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البؤسی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فکر و خاطر معیوب داشته و به نام معلول ذهنی مشهور‌اند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بالاخره زَمْنی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دلیل ضایعات نخاعی یا فلج اعضاء و جوارح زمین‌گیر بوده و اکنون به نام معلول حرکتی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تعهدات دولت</w:t>
      </w:r>
    </w:p>
    <w:p>
      <w:pPr>
        <w:pStyle w:val="BookText"/>
        <w:rPr/>
      </w:pPr>
      <w:r>
        <w:rPr>
          <w:rFonts w:ascii="IRNazanin" w:hAnsi="IRNazanin" w:eastAsia="IRNazanin"/>
          <w:color w:val="111111"/>
          <w:sz w:val="28"/>
          <w:sz w:val="28"/>
          <w:szCs w:val="28"/>
          <w:rtl w:val="true"/>
          <w:lang w:bidi="fa-IR"/>
        </w:rPr>
        <w:t>حضرت علی علیه السلام پس از معرفی جامعه معلولین و تقسیمات آن، به حقوق آنان و مشروعیت و اثبات این حقوق می‌پردازد و در مجموع سی ماده حقوقی برای معلولین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شمردن و تجزیه و تحلیل این حقوق درصدد آگاه کردن معلولان نسبت به حقوق‌شان و وادار کردن استاندارش مالک اشتر برای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حقوق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حقوق مالی مشخص برای معلولین</w:t>
      </w:r>
    </w:p>
    <w:p>
      <w:pPr>
        <w:pStyle w:val="BookText"/>
        <w:rPr/>
      </w:pPr>
      <w:r>
        <w:rPr>
          <w:rFonts w:ascii="IRNazanin" w:hAnsi="IRNazanin" w:eastAsia="IRNazanin"/>
          <w:color w:val="111111"/>
          <w:sz w:val="28"/>
          <w:sz w:val="28"/>
          <w:szCs w:val="28"/>
          <w:rtl w:val="true"/>
          <w:lang w:bidi="fa-IR"/>
        </w:rPr>
        <w:t>و اجعل لهم قسماً من بیت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را برای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خوراک معلولین</w:t>
      </w:r>
    </w:p>
    <w:p>
      <w:pPr>
        <w:pStyle w:val="BookText"/>
        <w:rPr/>
      </w:pPr>
      <w:r>
        <w:rPr>
          <w:rFonts w:ascii="IRNazanin" w:hAnsi="IRNazanin" w:eastAsia="IRNazanin"/>
          <w:color w:val="111111"/>
          <w:sz w:val="28"/>
          <w:sz w:val="28"/>
          <w:szCs w:val="28"/>
          <w:rtl w:val="true"/>
          <w:lang w:bidi="fa-IR"/>
        </w:rPr>
        <w:t>و اجعل قسماً من غلات صوافی الاسلام فی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غله‌ها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خالصه و غنیمتی مسلمانان در همه جهان اسلام را به معلولین اختصاص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صوافی یعنی خالص‌ها، زمین صوافی یعنی زمین‌های خالص پادشاه و دربار اما غلات صوافی الاسلام یعنی غلاتی که از زمین‌های خالصه فتح شده به روش صلح به حکومت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قسمتی از این غلات به مددجویان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مساوات و اجرای عدالت بین همه معلولان</w:t>
      </w:r>
    </w:p>
    <w:p>
      <w:pPr>
        <w:pStyle w:val="BookText"/>
        <w:rPr/>
      </w:pP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ممنوع است و با آنان به مساوات رفتار کن؛ زیرا دورترین آن‌ها مثل نزدیک‌ترین آن‌ها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به آنان تعلق می‌گیرد و حقوقی که به آنان می‌خواهی بدهی، دور و نزدیک، خودی و غیرخودی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خواستار رعایت حقوق همگان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حقوق تمامی مددجویان بدون تبعیض</w:t>
      </w:r>
    </w:p>
    <w:p>
      <w:pPr>
        <w:pStyle w:val="BookText"/>
        <w:rPr/>
      </w:pPr>
      <w:r>
        <w:rPr>
          <w:rFonts w:ascii="IRNazanin" w:hAnsi="IRNazanin" w:eastAsia="IRNazanin"/>
          <w:color w:val="111111"/>
          <w:sz w:val="28"/>
          <w:sz w:val="28"/>
          <w:szCs w:val="28"/>
          <w:rtl w:val="true"/>
          <w:lang w:bidi="fa-IR"/>
        </w:rPr>
        <w:t>و کلاًّ قد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همه مددجویان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واژه استرعیت در باب استفعال استفاده کرده و گویا درصدد بیان این نکته است که ای مالک تو به عنوان مدیر ارشد جامعه باید از همه مدیران تحت فرمانت رعایت حقوق مددجویان را مطالبه کنی و پیگیری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دستور نباشد بلکه پیگیری و مطالبه جزء برنامه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این بند، حضرت کل و تمامی مددجویان را مشمول رعایت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نفرموده فقط مسلمانان یا فقط طرفداران امامت یا فقط کسانی که فلان خصوصیت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 کل و همه مددجویان بدون تبعیض باید حقوق‌شان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غفلت از مددجویان</w:t>
      </w:r>
    </w:p>
    <w:p>
      <w:pPr>
        <w:pStyle w:val="BookText"/>
        <w:rPr/>
      </w:pPr>
      <w:r>
        <w:rPr>
          <w:rFonts w:ascii="IRNazanin" w:hAnsi="IRNazanin" w:eastAsia="IRNazanin"/>
          <w:color w:val="111111"/>
          <w:sz w:val="28"/>
          <w:sz w:val="28"/>
          <w:szCs w:val="28"/>
          <w:rtl w:val="true"/>
          <w:lang w:bidi="fa-IR"/>
        </w:rPr>
        <w:t>فلا یشغلّنک عنهم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خوشی موجب غفلت از معلولین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جامعه شناسان، جوامع در حال پیشرفت، توسعه و رفاه اجتماعی، گاه موجب فراموشی اقشار آسیب‌پذیر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تأکید می‌کنند، حقوق اولیه این قشرها اقتضا می‌کند دولت به آن‌ها توجه نماید و مانع نابودی آنان زیر چرخ‌های توسعه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متون به جای بطّر،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فکری تو را از رسیدگی به آنان مشغول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تضییع حقوق مددجویان به بهانه اجرای کارهای اولویت‌دار</w:t>
      </w:r>
    </w:p>
    <w:p>
      <w:pPr>
        <w:pStyle w:val="BookText"/>
        <w:rPr/>
      </w:pPr>
      <w:r>
        <w:rPr>
          <w:rFonts w:ascii="IRNazanin" w:hAnsi="IRNazanin" w:eastAsia="IRNazanin"/>
          <w:color w:val="111111"/>
          <w:sz w:val="28"/>
          <w:sz w:val="28"/>
          <w:szCs w:val="28"/>
          <w:rtl w:val="true"/>
          <w:lang w:bidi="fa-IR"/>
        </w:rPr>
        <w:t>فَاِنَّکَ لا تُعْذَرُ بتضییع الصغیر لاحکامک الکثیرَ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زیاد و مهم عذر برای ضایع کردن حقوق بیچارگان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نپرداختن به امور مددجویان متعلق به اقشار پایین جامعه را این‌گونه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یا کار مهم و اولویت‌دار، مانع از رسیدگی به امور آنان بود و معذور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می‌فرماید این استدلال پذیرفته نیست و اجرای کارهای کثیر و مهم عذرآور نمی‌باشد و از مسئولیت استاندار برای رسیدگی به امور مددجویان دون پایه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تضییع حق آنان و کرامت انسان‌های مددخواه و نیازمند مساعدت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نمی‌فرماید تعضییع مال یا تضییع آبرو یا تضییع زندگی آن‌ها می‌شود؛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رسیدگی به بهانه رسیدگی به امور مهم و زیاد، موجب از هستی ساقط شدن قشر صغیر است و همه چیز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اهتمام به امور آنان</w:t>
      </w:r>
    </w:p>
    <w:p>
      <w:pPr>
        <w:pStyle w:val="BookText"/>
        <w:rPr/>
      </w:pPr>
      <w:r>
        <w:rPr>
          <w:rFonts w:ascii="Amiri" w:hAnsi="Amiri" w:eastAsia="Amiri" w:cs="Amiri"/>
          <w:color w:val="111111"/>
          <w:sz w:val="28"/>
          <w:sz w:val="28"/>
          <w:szCs w:val="28"/>
          <w:rtl w:val="true"/>
          <w:lang w:bidi="ar-SA"/>
        </w:rPr>
        <w:t>فلا تُشْخِصْ همّک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خود را از آنان دریغ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رسیدگی متولیان جامعه به وضع زندگی معلولین و اهتمام به امور آنان از دیگر حقوق اجتماعی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به دلائل گوناگون ممکن است، اهتمام خود را از معلولین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این توجیه که طرح حقوق آنان موجب توقع و بالا رفتن سطح مطالبات آنان شود، به امور آنان همت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کلی از هر گونه همت نکردن در جهت امور آنان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رفتار با غرور و نخوت با معلولین و تعامل انسانی با آنان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تُصَعِّر خدّک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فخر نفروش و از سَر کبر و نخوت، از آنان روی بر مگردان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حقوق معلولین این است که جامعه، به ویژه مسئولین رفتار عادی و انسانی با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بینایی یا فلج بودن آنان را تحقیر نکنند و با آنان با کبر و نخوت برخورد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احترام متواضعانه نسبت به مددجویان</w:t>
      </w:r>
    </w:p>
    <w:p>
      <w:pPr>
        <w:pStyle w:val="BookText"/>
        <w:rPr/>
      </w:pPr>
      <w:r>
        <w:rPr>
          <w:rFonts w:ascii="IRNazanin" w:hAnsi="IRNazanin" w:eastAsia="IRNazanin"/>
          <w:color w:val="111111"/>
          <w:sz w:val="28"/>
          <w:sz w:val="28"/>
          <w:szCs w:val="28"/>
          <w:rtl w:val="true"/>
          <w:lang w:bidi="fa-IR"/>
        </w:rPr>
        <w:t>و تواضَعْ للّه یرفعک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تواضع کن تا خداوند تو را رفعت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فرصت‌های اجتماعی و اقتصادی را در اختیار مددجویان گذاشتن</w:t>
      </w:r>
    </w:p>
    <w:p>
      <w:pPr>
        <w:pStyle w:val="BookText"/>
        <w:rPr/>
      </w:pPr>
      <w:r>
        <w:rPr>
          <w:rFonts w:ascii="IRNazanin" w:hAnsi="IRNazanin" w:eastAsia="IRNazanin"/>
          <w:color w:val="111111"/>
          <w:sz w:val="28"/>
          <w:sz w:val="28"/>
          <w:szCs w:val="28"/>
          <w:rtl w:val="true"/>
          <w:lang w:bidi="fa-IR"/>
        </w:rPr>
        <w:t>و اْخْفِضْ جِناحکَ للضعفاء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برای ضعیفان پهن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پهن کردن به دو جور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از فروتنی در برابر ناتوانانِ توان‌خواه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بال کنایه از رشد و توسعه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امکانات و ظرفیت‌ها و فرصت‌هایی که در اختیار حاکم است، نباید آن‌ها را به اقویاء، پولدارها و ثروتمندان بدهد بلکه حاکم باید فرصت‌ها و امکانات اقتصادی و اجتماعی را به مددجویان ضعیف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 بال، کنایه از اعطای امکانات و فرصت‌ها آن هم با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جامعه به حضور اجتماعی و مساعدت آنان</w:t>
      </w:r>
    </w:p>
    <w:p>
      <w:pPr>
        <w:pStyle w:val="BookText"/>
        <w:rPr/>
      </w:pPr>
      <w:r>
        <w:rPr>
          <w:rFonts w:ascii="IRNazanin" w:hAnsi="IRNazanin" w:eastAsia="IRNazanin"/>
          <w:color w:val="111111"/>
          <w:sz w:val="28"/>
          <w:sz w:val="28"/>
          <w:szCs w:val="28"/>
          <w:rtl w:val="true"/>
          <w:lang w:bidi="fa-IR"/>
        </w:rPr>
        <w:t>و اَرِبِهِم الی ذلک منک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مددجویان نشان بده به این برنامه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حاکم با تواضع و سپردن امکانات و فرصت‌ها به مددجویان کارش تمام نمی‌شود بلکه باید برنامه فرهنگ‌سازی اقناعی و اطلاع‌رسانی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مددجویان تفهیم کند حکومت به مددجویان نیاز دارد؛ چون آنان سرمایه اجتماعی هستند و با مشارکت در جامعه موجب پیشرفت و ترقی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امور معلولین منزوی و دور از دسترس</w:t>
      </w:r>
    </w:p>
    <w:p>
      <w:pPr>
        <w:pStyle w:val="BookText"/>
        <w:rPr/>
      </w:pPr>
      <w:r>
        <w:rPr>
          <w:rFonts w:ascii="IRNazanin" w:hAnsi="IRNazanin" w:eastAsia="IRNazanin"/>
          <w:color w:val="111111"/>
          <w:sz w:val="28"/>
          <w:sz w:val="28"/>
          <w:szCs w:val="28"/>
          <w:rtl w:val="true"/>
          <w:lang w:bidi="fa-IR"/>
        </w:rPr>
        <w:t>و تَفَقَّدْ امورَ من لا یصل الیک منهم ممن تَقْتَحِمُه العیون و تَحْقِرُه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معلولینی را که درخواست‌های آن‌ها به تو نمی‌رسد، رسیدگی کن؛ زیرا اینان از چشمان پنهان‌اند یا به دلیل تحقیر، کنار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مددکارهای متواضع و دارای محاسن اخلاقی به عنوان معتمدین حکومت</w:t>
      </w:r>
    </w:p>
    <w:p>
      <w:pPr>
        <w:pStyle w:val="BookText"/>
        <w:rPr/>
      </w:pPr>
      <w:r>
        <w:rPr>
          <w:rFonts w:ascii="IRNazanin" w:hAnsi="IRNazanin" w:eastAsia="IRNazanin"/>
          <w:color w:val="111111"/>
          <w:sz w:val="28"/>
          <w:sz w:val="28"/>
          <w:szCs w:val="28"/>
          <w:rtl w:val="true"/>
          <w:lang w:bidi="fa-IR"/>
        </w:rPr>
        <w:t>فَفَّرِغْ لاولئک ثقتک من اهل الخشیة و التواضع فلیرفع الیک امورهم و ذلک علی الولاة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خداترس و متواضع بر معلولین بگمار تا امور آنان را نزد تو آورد، اگر چه اجرای این دستور برای والیان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 کردن منصفانه امور مددجویان تا رسیدن به معافیت در دادگاه عدل الهی</w:t>
      </w:r>
    </w:p>
    <w:p>
      <w:pPr>
        <w:pStyle w:val="BookText"/>
        <w:rPr/>
      </w:pPr>
      <w:r>
        <w:rPr>
          <w:rFonts w:ascii="IRNazanin" w:hAnsi="IRNazanin" w:eastAsia="IRNazanin"/>
          <w:color w:val="111111"/>
          <w:sz w:val="28"/>
          <w:sz w:val="28"/>
          <w:szCs w:val="28"/>
          <w:rtl w:val="true"/>
          <w:lang w:bidi="fa-IR"/>
        </w:rPr>
        <w:t>ثُمَّ اِعْمَل فیهم بالاعذار الی اللّه یومَ تلقاه، فَاِنَّ هولاءِ احوجُ الی الانصاف من غیرهم و کُلٌّ فَأَعذِرْ الی اللّه فی تأدیةِ حَقِه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مددجویان رفتار کن که در قیامت نزد خداوند رو سفید باشی، اینان نسبت به دیگر اقشار جامعه به دادرسی نیازمندتراند؛ بنابراین با ادای حقوق همگانی نزد خداوند مأجور و معذور خواهی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ویژه به افراد دارای معلولیت شدید </w:t>
      </w:r>
    </w:p>
    <w:p>
      <w:pPr>
        <w:pStyle w:val="BookText"/>
        <w:rPr/>
      </w:pPr>
      <w:r>
        <w:rPr>
          <w:rFonts w:ascii="IRNazanin" w:hAnsi="IRNazanin" w:eastAsia="IRNazanin"/>
          <w:color w:val="111111"/>
          <w:sz w:val="28"/>
          <w:sz w:val="28"/>
          <w:szCs w:val="28"/>
          <w:rtl w:val="true"/>
          <w:lang w:bidi="fa-IR"/>
        </w:rPr>
        <w:t>و تَعَهَّدْ اهل الیُتْمِ و الزَّمانَةِ و الرِقَّةِ فی السِنِّ ممن لا حیلة له و لا یَنْصِبُ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دارای معلولیت‌های شدید یعنی زمین‌گیرها، کهنسالان و آسیب‌مندان درمانده متعهد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بیچار‌گانی هستند که خواسته‌های شخصی خود را هم نمی‌توانند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وظیفه‌شناسی، تعهد و قبول مسئولیت در منطق حضرت جایگاه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افراد دارای معلولیت شدید می‌رسد، می‌فرماید متولی جامعه حتماً باید وظیفه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الیُتْم یعنی افرادی که به دلیل حادثه و قطع عضو یا نابینا شدن یا از دست دادن پدر و مادر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آسیب‌مند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طرح ارزاق و رهاسازی از مشکلات برای افراد دارای معلولیت شدید</w:t>
      </w:r>
    </w:p>
    <w:p>
      <w:pPr>
        <w:pStyle w:val="BookText"/>
        <w:rPr/>
      </w:pPr>
      <w:r>
        <w:rPr>
          <w:rFonts w:ascii="IRNazanin" w:hAnsi="IRNazanin" w:eastAsia="IRNazanin"/>
          <w:color w:val="111111"/>
          <w:sz w:val="28"/>
          <w:sz w:val="28"/>
          <w:szCs w:val="28"/>
          <w:rtl w:val="true"/>
          <w:lang w:bidi="fa-IR"/>
        </w:rPr>
        <w:t>فَأَجْرِ لهم ارزاقاً فانّهم عباداللّه فَتَقَرّب الی اللّه بتَخَلُّصِهم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ارزاق بفرست؛ چون آنان بندگان خدا هستند و با رهایی آنان از مشکلات و زندگی فلاکت بار، نزد خداوند تقرب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استقرار آنان در جایگاه مناسب حالشان با حقوق مکفی</w:t>
      </w:r>
    </w:p>
    <w:p>
      <w:pPr>
        <w:pStyle w:val="BookText"/>
        <w:rPr/>
      </w:pPr>
      <w:r>
        <w:rPr>
          <w:rFonts w:ascii="IRNazanin" w:hAnsi="IRNazanin" w:eastAsia="IRNazanin"/>
          <w:color w:val="111111"/>
          <w:sz w:val="28"/>
          <w:sz w:val="28"/>
          <w:szCs w:val="28"/>
          <w:rtl w:val="true"/>
          <w:lang w:bidi="fa-IR"/>
        </w:rPr>
        <w:t>و وَضْعهم مواضِعَهم فی اَقواتهم وحقوقهم، فاِنَّ الاعمال تُخْلَصُ بصدق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نیازهای ضروری و حقوق اولیه مددجویان، وضعیت آنان را تثبیت کن؛ خلوص این اعمال بستگی به صداقت و نیت پاک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تأمین نیازها و حقوق‌شان در جایگاه و مواضع واقعی‌شان قرار می‌گیرند؛ به شرط اینکه مددکاران، اندیشه و نیت صادقانه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استفاده ابزاری از معلولان در میان باشد، نمی‌توان آن را در جایگاه درست نشاند؛ چون اموال و امکاناتی که حق معلولان است به آن‌ها صحیح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مخفی کاری و ادای حقوق با شفافیت</w:t>
      </w:r>
    </w:p>
    <w:p>
      <w:pPr>
        <w:pStyle w:val="BookText"/>
        <w:rPr/>
      </w:pPr>
      <w:r>
        <w:rPr>
          <w:rFonts w:ascii="IRNazanin" w:hAnsi="IRNazanin" w:eastAsia="IRNazanin"/>
          <w:color w:val="111111"/>
          <w:sz w:val="28"/>
          <w:sz w:val="28"/>
          <w:szCs w:val="28"/>
          <w:rtl w:val="true"/>
          <w:lang w:bidi="fa-IR"/>
        </w:rPr>
        <w:t>انّه لا تسکن نفوس الناس او بَعْضِهم الی اَنّک قد قضیتَ حقوقهم بِظَهر الغیب دون مشافهتکَ بالحاجات وذلک علی الولاة ثقیل والحق کُلُّه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بعضی از آنان به صرف ادای حقوق‌شان به روش مخفیانه راضی نخواهند شد و خواستار حضور در جریان امور و شفافیت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تدبیر و برنامه، درخواست برای شکیبایی همگانی در برابر ناملایمات و اطمینان به آینده</w:t>
      </w:r>
    </w:p>
    <w:p>
      <w:pPr>
        <w:pStyle w:val="BookText"/>
        <w:rPr/>
      </w:pPr>
      <w:r>
        <w:rPr>
          <w:rFonts w:ascii="IRNazanin" w:hAnsi="IRNazanin" w:eastAsia="IRNazanin"/>
          <w:color w:val="111111"/>
          <w:sz w:val="28"/>
          <w:sz w:val="28"/>
          <w:szCs w:val="28"/>
          <w:rtl w:val="true"/>
          <w:lang w:bidi="fa-IR"/>
        </w:rPr>
        <w:t>وقد یُخَفِّفُهُ اللّه علی أقوامٍ طلبوا العاقبةَ فَصَبَّروا نفوسَهم و وَثِقُوا بصدق موعود اللّه لمن صَبَرَ واحتسب فکن منهم واستعن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سنگینی حق را بر برخی اقوامی آسان می‌گرداند که با تدبیر و هدفمند کار می‌کنند، با خودسازی آحاد جامعه را وادار به شکیبایی کرده و به وعده‌های الهی در مورد صابرین و محتسبین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این گروه باش و از خداوند استعانت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اداره‌ای برای مددجویان زیر نظر حاکم</w:t>
      </w:r>
    </w:p>
    <w:p>
      <w:pPr>
        <w:pStyle w:val="BookText"/>
        <w:rPr/>
      </w:pPr>
      <w:r>
        <w:rPr>
          <w:rFonts w:ascii="IRNazanin" w:hAnsi="IRNazanin" w:eastAsia="IRNazanin"/>
          <w:color w:val="111111"/>
          <w:sz w:val="28"/>
          <w:sz w:val="28"/>
          <w:szCs w:val="28"/>
          <w:rtl w:val="true"/>
          <w:lang w:bidi="fa-IR"/>
        </w:rPr>
        <w:t>و اجعل لذوی الحاجات منک قسماً 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اداری دایر کن و شخصی را از جانب خودت بر آن منصوب کن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حضرت، حق معلولین است که در ساختار اداری، دیوانی و اجرایی کشور، یک سازمان ویژه </w:t>
      </w:r>
    </w:p>
    <w:p>
      <w:pPr>
        <w:pStyle w:val="BookText"/>
        <w:rPr/>
      </w:pPr>
      <w:r>
        <w:rPr>
          <w:rFonts w:ascii="IRNazanin" w:hAnsi="IRNazanin" w:eastAsia="IRNazanin"/>
          <w:color w:val="111111"/>
          <w:sz w:val="28"/>
          <w:sz w:val="28"/>
          <w:szCs w:val="28"/>
          <w:rtl w:val="true"/>
          <w:lang w:bidi="fa-IR"/>
        </w:rPr>
        <w:t>معلولین تأسیس شود و نماینده عالی‌ترین مقام در رأس این سازمان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عنوان عالی‌ترین مقام در مصر باید چنین سازمانی را تأسیس و شخصی از معتمدین خودش را در رأس آن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دلالت دارد به اینکه، سخنان امام صرفاً اخلاقی نیست و حتماً باید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اجرایی کردن آن باید ساز و کارهای لازم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عمومی گفت‌وگو و مناظره</w:t>
      </w:r>
    </w:p>
    <w:p>
      <w:pPr>
        <w:pStyle w:val="BookText"/>
        <w:rPr/>
      </w:pPr>
      <w:r>
        <w:rPr>
          <w:rFonts w:ascii="IRNazanin" w:hAnsi="IRNazanin" w:eastAsia="IRNazanin"/>
          <w:color w:val="111111"/>
          <w:sz w:val="28"/>
          <w:sz w:val="28"/>
          <w:szCs w:val="28"/>
          <w:rtl w:val="true"/>
          <w:lang w:bidi="fa-IR"/>
        </w:rPr>
        <w:t>و تجلس لهم مجلساً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عمومی با آن‌ها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در مجلس عمومی مددجویان و سپردن جلسه به آنان</w:t>
      </w:r>
    </w:p>
    <w:p>
      <w:pPr>
        <w:pStyle w:val="BookText"/>
        <w:rPr/>
      </w:pPr>
      <w:r>
        <w:rPr>
          <w:rFonts w:ascii="IRNazanin" w:hAnsi="IRNazanin" w:eastAsia="IRNazanin"/>
          <w:color w:val="111111"/>
          <w:sz w:val="28"/>
          <w:sz w:val="28"/>
          <w:szCs w:val="28"/>
          <w:rtl w:val="true"/>
          <w:lang w:bidi="fa-IR"/>
        </w:rPr>
        <w:t>فتتواضع فیه للّه 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معلولین به خاطر خدایی که تو را آفریده، تواضع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آسان مددجویان به مسئولین دولتی با حذف نگهبانان</w:t>
      </w:r>
    </w:p>
    <w:p>
      <w:pPr>
        <w:pStyle w:val="BookText"/>
        <w:rPr/>
      </w:pPr>
      <w:r>
        <w:rPr>
          <w:rFonts w:ascii="IRNazanin" w:hAnsi="IRNazanin" w:eastAsia="IRNazanin"/>
          <w:color w:val="111111"/>
          <w:sz w:val="28"/>
          <w:sz w:val="28"/>
          <w:szCs w:val="28"/>
          <w:rtl w:val="true"/>
          <w:lang w:bidi="fa-IR"/>
        </w:rPr>
        <w:t>و تَقعِدُ عنهم جندک واعوانک من احراسک وشُرَطِک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پاسبان‌ها، سربازان، نزدیکان و یاران خود را از سر راه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معلولین است تا با متولی و مدیران ارشد جامعه بدون ترس و لرز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که توانایی آسیب رساندن به کسی را ندارند، از این‌رو به هنگام ارتباط با مقامات نیازی به نیروهای امنیتی و انتظامی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باید بتوانند با مقامات ارتباط ساده و سازنده داشته باشند و مسئولین هم باید شرایط مناسبات پویا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برپایی جلسات آبرومند جهت مراجعات مددجویان یا مواجهه رئیس با آنان با آغوش باز</w:t>
      </w:r>
    </w:p>
    <w:p>
      <w:pPr>
        <w:pStyle w:val="BookText"/>
        <w:rPr/>
      </w:pPr>
      <w:r>
        <w:rPr>
          <w:rFonts w:ascii="IRNazanin" w:hAnsi="IRNazanin" w:eastAsia="IRNazanin"/>
          <w:color w:val="111111"/>
          <w:sz w:val="28"/>
          <w:sz w:val="28"/>
          <w:szCs w:val="28"/>
          <w:rtl w:val="true"/>
          <w:lang w:bidi="fa-IR"/>
        </w:rPr>
        <w:t>تَخْفَضُ لهم فی مجلسک ذلک جناحک و تلینُ لهم کنفک فی مراجعتک و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فاخر برای آنان تشکیل می‌دهی و به هنگام مواجهه با آنان یا مراجعه به تو، با نرم‌خویی آنان را در آغوش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تخفض لهم جناحک مثل آیه اخفض لهما جناح، اصطلاح و به معنی اقدام و عملی همراه با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لهم کنفک نیز اصطلاح و به معنای برخورد با مخاطب با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مددجویان به تو مراجعه کردند و با آنان مواجهه پیدا کردی، در گفتار و رفتار خشونت نخواهی داشت بلکه مدارا، تواضع و نرمی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مناسبات تنگاتنگ و انسانی مددجو و مددکار</w:t>
      </w:r>
    </w:p>
    <w:p>
      <w:pPr>
        <w:pStyle w:val="BookText"/>
        <w:rPr/>
      </w:pPr>
      <w:r>
        <w:rPr>
          <w:rFonts w:ascii="IRNazanin" w:hAnsi="IRNazanin" w:eastAsia="IRNazanin"/>
          <w:color w:val="111111"/>
          <w:sz w:val="28"/>
          <w:sz w:val="28"/>
          <w:szCs w:val="28"/>
          <w:rtl w:val="true"/>
          <w:lang w:bidi="fa-IR"/>
        </w:rPr>
        <w:t>حتی یُکَلِّمُکَ متکلمهم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سخنگوی مددجویان بدون اضطراب با تو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مددجویان نمی‌توانند با متولی جامعه سخن بگویند، از اینرو باید سخنگویی به عنوان نماینده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سخنگویی که امین آنان است باید بتواند نیازها و خواسته‌های آنان را به گوش متولی جامعه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رفتار غیر متعارف مددجویان و عدم برخورد امنیتی و قضایی با آنان</w:t>
      </w:r>
    </w:p>
    <w:p>
      <w:pPr>
        <w:pStyle w:val="BookText"/>
        <w:rPr/>
      </w:pPr>
      <w:r>
        <w:rPr>
          <w:rFonts w:ascii="Amiri" w:hAnsi="Amiri" w:eastAsia="Amiri" w:cs="Amiri"/>
          <w:color w:val="111111"/>
          <w:sz w:val="28"/>
          <w:sz w:val="28"/>
          <w:szCs w:val="28"/>
          <w:rtl w:val="true"/>
          <w:lang w:bidi="ar-SA"/>
        </w:rPr>
        <w:t>ثُمَّ احتمل الخُرَق منهم و العِیَّ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درشتی و سخنان غیرمطلوب معلولین را تحمل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مددجوها و مددکاران بدون خشونت و استبداد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 عنهم الضیق والانف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از معلولین استبداد و خشونت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سرویس‌دهی و خدمات‌رسانی به شیوه انسانی و کریمانه</w:t>
      </w:r>
    </w:p>
    <w:p>
      <w:pPr>
        <w:pStyle w:val="BookText"/>
        <w:rPr/>
      </w:pPr>
      <w:r>
        <w:rPr>
          <w:rFonts w:ascii="IRNazanin" w:hAnsi="IRNazanin" w:eastAsia="IRNazanin"/>
          <w:color w:val="111111"/>
          <w:sz w:val="28"/>
          <w:sz w:val="28"/>
          <w:szCs w:val="28"/>
          <w:rtl w:val="true"/>
          <w:lang w:bidi="fa-IR"/>
        </w:rPr>
        <w:t>فأَعْطِ ما أَعطیتَ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با بزرگ‌منشی اعطا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مالک اشتر می‌فرماید تو به عنوان استاندار مصر، به مددجویان، اموال از خوراکی، پوشاکی و دیگر مایحتاج زندگی اعطا خواهی کرد، این‌ها را با چهره عبوس و با غرغرکردن و با سختی اعطا نکن بلکه هر آن‌چه اعطا می‌کنی باید به شیوه کریمانه و بزرگوارانه اعطا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شیوه ایده‌آل خدمات‌رسانی به معلولین را در این بند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قبلاً وظایفی مثل پرداخت حقوق از بیت المال، سرویس دهی ارزاق و خوراک و غیره را به دوش متولی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می‌فرماید این‌ها را باید بدون تحقیر کردن و به روش کاملاً بزرگوارانه و کرامت انسانی مددجویان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خدمات رسانی به مددجویان همراه با بیان موانع و اطلاع‌رسانی و معذرت خواهی</w:t>
      </w:r>
    </w:p>
    <w:p>
      <w:pPr>
        <w:pStyle w:val="BookText"/>
        <w:rPr/>
      </w:pPr>
      <w:r>
        <w:rPr>
          <w:rFonts w:ascii="IRNazanin" w:hAnsi="IRNazanin" w:eastAsia="IRNazanin"/>
          <w:color w:val="111111"/>
          <w:sz w:val="28"/>
          <w:sz w:val="28"/>
          <w:szCs w:val="28"/>
          <w:rtl w:val="true"/>
          <w:lang w:bidi="fa-IR"/>
        </w:rPr>
        <w:t>وامنَع فی اجمال و 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را به دلیل کمبودها ممنوع کن البته همراه با معذرت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فرمان پیش فرمود عطا کن و خدمات رسانی داشته باش البته با بزرگواری و به روش انسانی و اینجا می‌فرماید اگر در اجمال بودی و وضعیت طوری بود که توانایی خدمات رسانی نداشتی، خدمات را تعطیل کن اما همراه با اعذار و بیان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معاونان و مدیران شایسته با اخلاقیات انسانی عالی و تجربیات کارآمد</w:t>
      </w:r>
    </w:p>
    <w:p>
      <w:pPr>
        <w:pStyle w:val="BookText"/>
        <w:rPr/>
      </w:pPr>
      <w:r>
        <w:rPr>
          <w:rFonts w:ascii="IRNazanin" w:hAnsi="IRNazanin" w:eastAsia="IRNazanin"/>
          <w:color w:val="111111"/>
          <w:sz w:val="28"/>
          <w:sz w:val="28"/>
          <w:szCs w:val="28"/>
          <w:rtl w:val="true"/>
          <w:lang w:bidi="fa-IR"/>
        </w:rPr>
        <w:t>و تواضع هناک فإن اللّه یحبُّ المتواضعین ولیکن أکرمُ أعوانک علیک الینهم جانباً و أحسنهم مراجعةً والطفهم بالضعفاء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مددجویان تواضع کن چون خداوند متواضعان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فروتنی منحصر به خودت نیست و دستیاران و معاونان هم باید کریم‌تر، نرم‌خوتر، خوش برخوردتر و ضعیف نوازتر 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آخرین بند از مجموعه توصیه‌ها و حقوقی است که حضرت برای مددجویان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از تکبر و خود بزرگ بینی نهی کرده و در عوض به فروتنی و تواضع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مدیران و عوامل زیر دست حاکم نیز شایسته سالاری را توصیه می‌کند، نه اینکه افرادی را به دلیل روابط و مناسبات به سر کار بگماری؛ بلکه کسانی که کریم‌تر، نرم‌خوتر، خوش رفتارتر و دارای لطف و مرحمت بیشتر نسبت به ضعیفان هستند به کار می‌گماری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معلولین اگر مدیرانی با این چهار ویژگی داشته باشد، تمامی مشکلات و معضلات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ویژگی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حاکم دارای کرامت بیشتر؛ لین و نرم‌خوترین افراد نسبت به مخالفین و نافرمانان؛ دارای زیباترین صفات اخلاقی و رفتار انسانی نسبت به ارباب رجوع و بالاخره لطیف‌ترین و با لطف و مرحمت‌ترین کسان نسبت به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در رأس سازمان معلولین قرار گیرند، کارآمدترین نهاد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وقتی از احیای سنت‌های دوره پدرش یاد می‌کند، وقتی خواستار موالات و اطاعت از نصایح پدرش شده، در زمینه معلولین چنین دستورات و تعهداتی منظورش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تأمین زندگی نابینایان</w:t>
      </w:r>
    </w:p>
    <w:p>
      <w:pPr>
        <w:pStyle w:val="BookText"/>
        <w:rPr/>
      </w:pPr>
      <w:r>
        <w:rPr>
          <w:rFonts w:ascii="IRNazanin" w:hAnsi="IRNazanin" w:eastAsia="IRNazanin"/>
          <w:color w:val="111111"/>
          <w:sz w:val="28"/>
          <w:sz w:val="28"/>
          <w:szCs w:val="28"/>
          <w:rtl w:val="true"/>
          <w:lang w:bidi="fa-IR"/>
        </w:rPr>
        <w:t>روایتی از امام علی علیه السلام نقل شده که مربوط به حادثه ای در دوره خلافتش است و گویای تصویب تأمین اجتماعی به عنوان یکی از ارکان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شیخ مکفوف کبیرٌ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حَتّی إذا کَبُرَ و عَجَزَ مَنَعتُمُوهُ؟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أنفِقُوا عَلَیهِ مِن بَیتِ المالِ</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نابینای سالخورده از کنار علی علیه السلام عبور می‌کرد و گدایی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این چه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 ای امیرالمؤمنین،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سالم بود از او کار کشیدید، و حالا که ناتوان شده او را رها کرده‌اید، از بیت المال هزینه‌ها و مخارج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گویای چند نکته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که در زیر سایه حکومت زندگی می‌کنند از هر دین و مذهبی که باشند از حقوق و امکانات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ذهن اطرافیان بوده که چون این نابینا پیرو مسیحیت است بنابراین حقوقی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به عنوان رئیس و رهبر جامعه گفت اندیشه شما درست نیست و باید مخارج او را پرداخت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نابینای مسیحی از نظر حضرت علی علیه السلام به عنوان رهبر جامعه اسلامی، حق و حقوق دارد و باید زندگی او تأمین گردد، چه برسد به جوانان نابینا و افراد ناتوانی که اول زندگی‌شان است و آبرومند می‌باشند، اینان قطعاً اولویت داشته و حتماً باید مخارج زندگی آنان توسط حکومت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 هزینه‌های زندگی را نباید از راه‌هایی مثل گدایی به دست آورد ولو مسیحی باشد و چنین روش‌هایی که مخالف شأن انسان است،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هزینه‌های اینان را تأمین کند تا دست به این اعمال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ناتوانان و معلولان از نظر حضرت درست نیست و لازم است اینان شناسایی شده و در دیوانی ثبت نام شوند و ماهانه بدون اینکه مراجعه کنند حقوقشان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منت بر آنها نیست چون که عمر خود را برای جامعه تلاش کرده‌اند، وقتی نیرو و توانایی داشتند، می‌کوشیدند و پاداش آن کوشش‌ها در ایام پیری باید پرداخت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نسبت به جامعه‌ای که اختلاف طبقاتی باشد، عده‌ای به گدایی زندگی کنند و عده‌ای سفره رنگین داشته باشند متعرض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w:t>
      </w:r>
      <w:bookmarkStart w:id="33" w:name="pg5596_35555"/>
    </w:p>
    <w:p>
      <w:pPr>
        <w:pStyle w:val="BookText"/>
        <w:rPr/>
      </w:pPr>
      <w:bookmarkEnd w:id="33"/>
      <w:r>
        <w:rPr>
          <w:rFonts w:ascii="IRNazanin" w:hAnsi="IRNazanin" w:eastAsia="IRNazanin"/>
          <w:color w:val="111111"/>
          <w:sz w:val="28"/>
          <w:sz w:val="28"/>
          <w:szCs w:val="28"/>
          <w:rtl w:val="true"/>
          <w:lang w:bidi="fa-IR"/>
        </w:rPr>
        <w:t>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شرایط اجتماعی اینچنین اعتراض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عنوان مسئول و متصدی امور جامعه خود را مسئول و موظف به امور معلولان و نابینایان هم می‌داند، به همین دلیل در مورد امور آنها اقدام می‌کند و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برای رهبران جهان اسلام که آنان اگر از علی علیه السلام تأسی و پیروی می‌کنند، مسئولیت معلولان و رفع مشکلات اینان بر عهده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فقط اعتراض نمی‌کند و فقط سخنی در این باره نمی‌فرماید بلکه در اصلاح وضع این پیرمرد نابینا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فرمان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دستور در اصلاح امور معلولان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توجه و اهتمام به مردم فلاکت دیده و آسیب‌مند به عنوان یک وظیفه باید اجرایی گردد و جزء وظایف و تعهدات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حسین علیه السلام تلاش نمود سنت جدش و پدرش را احیاء کند و تعهدات، ارزش‌ها که منسوخ و مندرس شده، مجدداً به مردم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پنج سالی که خلافت جامعه اسلامی را بر عهده داشت درباره اصلاح امور معلولان فراوان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باره هیچ اثری تاکنون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سیره حضرت در موضوع معلولیت و معلولان تجزیه و تحلیل گردد و یک کتاب در این باره عرضه شود</w:t>
      </w:r>
      <w:r>
        <w:rPr>
          <w:rFonts w:eastAsia="IRNazanin" w:cs="IRNazanin"/>
          <w:color w:val="111111"/>
          <w:sz w:val="28"/>
          <w:szCs w:val="28"/>
          <w:rtl w:val="true"/>
          <w:lang w:bidi="fa-IR"/>
        </w:rPr>
        <w:t>.</w:t>
      </w:r>
    </w:p>
    <w:p>
      <w:pPr>
        <w:pStyle w:val="Heading3"/>
        <w:numPr>
          <w:ilvl w:val="2"/>
          <w:numId w:val="1"/>
        </w:numPr>
        <w:rPr/>
      </w:pPr>
      <w:bookmarkStart w:id="34" w:name="__RefHeading___Toc2905145_581953129"/>
      <w:bookmarkStart w:id="35" w:name="_Toc10"/>
      <w:bookmarkEnd w:id="34"/>
      <w:r>
        <w:rPr>
          <w:rtl w:val="true"/>
        </w:rPr>
        <w:t>سیره امام حسین علیه السلام</w:t>
      </w:r>
      <w:bookmarkEnd w:id="35"/>
    </w:p>
    <w:p>
      <w:pPr>
        <w:pStyle w:val="BookText"/>
        <w:rPr/>
      </w:pPr>
      <w:r>
        <w:rPr>
          <w:rFonts w:ascii="IRNazanin" w:hAnsi="IRNazanin" w:eastAsia="IRNazanin"/>
          <w:color w:val="111111"/>
          <w:sz w:val="28"/>
          <w:sz w:val="28"/>
          <w:szCs w:val="28"/>
          <w:rtl w:val="true"/>
          <w:lang w:bidi="fa-IR"/>
        </w:rPr>
        <w:t>امام حسین علیه السلام در سال چهارم قمری در مدینه متولد و در سال شصت و یکم قمری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 با درگذشت امام حسن مجتبی علیه السلام به امامت و رهبری شیعیان تعیین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سال از دوره کودکی خود را در کنار رسول خدا صلّی اللّه علیه و آله و سلم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در دوره خلفا به امور فرهنگی و آموزش مشغول شد و در دوره خلافت پدرش، حضوری فعال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فرماندهی جناح چپ سپاه امام علی علیه السلام بر عهده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امور تبلیغی و تشویق سپاه و روحیه دادن به آنها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حکمیت به عنوان یکی از شهود از طرف حضرت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 ده سال در کنار برادرش، حضور اجتماعی داشت تا اینکه خودش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از خردسالی در کوران حوادث بزرگ شده و در متن رخدادها تجربه دیده، قطعاً شناخت دقیق از جامعه دارد، گروه‌ها و جریان‌ها را به خوبی می‌شناسد، عوامل و علل حوادث اجتماعی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تجزیه و تحلیل یکی از سخنرانی‌های امام علی علیه السلام می‌خواهیم ببینیم چه دیدگاهی درباره جامعه معلولان و مشکلات و تحولات و تطورات این جامعه داشته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خطبه‌ای از امام حسین علیه السلام در چند منبع معتبر وارد شده و جملاتی از آن ویژه معلولان </w:t>
      </w:r>
    </w:p>
    <w:p>
      <w:pPr>
        <w:pStyle w:val="BookText"/>
        <w:rPr/>
      </w:pPr>
      <w:r>
        <w:rPr>
          <w:rFonts w:ascii="IRNazanin" w:hAnsi="IRNazanin" w:eastAsia="IRNazanin"/>
          <w:color w:val="111111"/>
          <w:sz w:val="28"/>
          <w:sz w:val="28"/>
          <w:szCs w:val="28"/>
          <w:rtl w:val="true"/>
          <w:lang w:bidi="fa-IR"/>
        </w:rPr>
        <w:t>است هر چند کل آن هم مرتبط به شرایط و وضعیت این قشر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در تحف العقول و بحارالانوار و کتاب سلیم بن قیس هلالی آمده به نظر بسیار یک سخنرانی بوده که قسمت اولش در کتاب سلیم و قسمت دوم و سوم آن در کتاب تحف العقول آمده و اینها در اصل سخنرانی بوده که حضرت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در منا برای نخبگان جامعه و فرهیختگان بنی هاشم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قبل از فوت معاویه پسر ابوسفیان این سخنرانی را اجرا کرده و به مشکلات جامعه و بدبختی‌های مسلمانان و مفاسد بنی امیه و معاویه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ظلم زده بیش از همه معلولین و آسیب دیدگان جامعه در معرض خطر هستند و حضرت این خطرات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قسمتی از این سخنرانی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خشیت علیکم أیها المتمنون علی اللّه أن تحل بکم نقمة من نقماته لأنکم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وآله محقورة والعمی والبکم والزمنی فی المدائن مهملة لا ترحمون ولا فی منزلتکم تعملون ولا من عمل فیها تعینون وبالادهان والمصانعة عند الظلمة تأمنون، کل ذلک مما أمرکم اللّه به من النهی والتناهی وأنتم عنه غافلون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شما جماعت آرزومند از خداوند؛ بیمناکم و در هراس، که مبادا گرفتار عذابی از عذاب‌های الهی؛ و مشمول عقوبت خداوند گردید، زیرا شما به یک مقامی از بزرگی رسیده‌اید که بدان بر دیگران برتری و ترجیح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مشهور به خداپرستی احترام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خاطر خدا در میان مردم ارجمند شده‌اید، با چشم خود می‌بینید و ناظرید که پیمان‌های الهی شکسته شده؛ و هراس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از شکستن پیمان پدرانتان در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رسول خدا صلّی اللّه علیه و اله و سلّم خوار و بی‌مقدار گشته، و نابینایان، ناشنوایان و حرکتی‌ها در همه شهرها بی‌سرپرست و بی‌پناه مانده‌اند، و بر آنان رحم نمی‌شود، با این حال شما در حدّ مسئولیت خود نیز کار نمی‌کنید، و آن کس را که در این راه وظیفه‌اش را انجام می‌دهد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مسامحه و سازش با ستمگران خود را آسوده می‌دارید، و تمام اینها از جهت آن است که خداوند فرمان جلوگیری از منکرات و بازداشتن مردم را از آنها داده، و شما از آن غافلید و بدان بی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فراز از سخنرانی به صراحت از نابینایان، ناشنوایان و آسیب‌مندان حرکتی یاد کرده و چند نکته را متذکر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مشاهیر و بزرگان و نخبگان جامعه می‌فرماید، نسبت به سرنوشت شما هراس دارم، زیرا پیمان‌های الهی شکسته شده چون نابینایان، ناشنوایان و معلولان حرکتی در همه شهرها بی‌پناه رها شده‌اند و کسی سرپرستی و اداره امور آنان را برعهده نمی‌گیرد و بر ایشان کاری انجام نمی‌دهید</w:t>
      </w:r>
      <w:r>
        <w:rPr>
          <w:rFonts w:eastAsia="IRNazanin" w:cs="IRNazanin"/>
          <w:color w:val="111111"/>
          <w:sz w:val="28"/>
          <w:szCs w:val="28"/>
          <w:rtl w:val="true"/>
          <w:lang w:bidi="fa-IR"/>
        </w:rPr>
        <w:t xml:space="preserve">. </w:t>
      </w:r>
      <w:bookmarkStart w:id="36" w:name="pg5596_35557"/>
    </w:p>
    <w:p>
      <w:pPr>
        <w:pStyle w:val="BookText"/>
        <w:rPr/>
      </w:pPr>
      <w:bookmarkEnd w:id="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بزرگان جامعه در حد مسئولیت و جایگاهی که دارید برای معلولین تلاش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وظیفه خود را انجام می‌دهند و مشغول خدمت به معلولین هستند، آنها را یاری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و آسوده زندگی می‌کنید چون با ستمگران سازش کرده‌اید و به فکر سختی‌ها و مشکلات معلولین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این است که از منکرها و معروف‌ها اطلاع ندارید و نسبت به آنها غافل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رسیدگی به امور معلولین معروف و رها کرده و عدم اهتمام به آنان منکر است</w:t>
      </w:r>
      <w:r>
        <w:rPr>
          <w:rFonts w:eastAsia="IRNazanin" w:cs="IRNazanin"/>
          <w:color w:val="111111"/>
          <w:sz w:val="28"/>
          <w:szCs w:val="28"/>
          <w:rtl w:val="true"/>
          <w:lang w:bidi="fa-IR"/>
        </w:rPr>
        <w:t>.</w:t>
      </w:r>
    </w:p>
    <w:p>
      <w:pPr>
        <w:pStyle w:val="Heading3"/>
        <w:numPr>
          <w:ilvl w:val="2"/>
          <w:numId w:val="1"/>
        </w:numPr>
        <w:rPr/>
      </w:pPr>
      <w:bookmarkStart w:id="37" w:name="__RefHeading___Toc2905147_581953129"/>
      <w:bookmarkStart w:id="38" w:name="_Toc11"/>
      <w:bookmarkEnd w:id="37"/>
      <w:r>
        <w:rPr>
          <w:rtl w:val="true"/>
        </w:rPr>
        <w:t>سیره امام صادق علیه السلام</w:t>
      </w:r>
      <w:bookmarkEnd w:id="38"/>
    </w:p>
    <w:p>
      <w:pPr>
        <w:pStyle w:val="BookText"/>
        <w:rPr/>
      </w:pPr>
      <w:r>
        <w:rPr>
          <w:rFonts w:ascii="IRNazanin" w:hAnsi="IRNazanin" w:eastAsia="IRNazanin"/>
          <w:color w:val="111111"/>
          <w:sz w:val="28"/>
          <w:sz w:val="28"/>
          <w:szCs w:val="28"/>
          <w:rtl w:val="true"/>
          <w:lang w:bidi="fa-IR"/>
        </w:rPr>
        <w:t>در معارفی که از امام صادق علیه السلام رسیده نکات مهمی درباره معلولین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آنها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رجل اعمی قال یا رسول الله انّی ضریرُ البصر و ربّما اسمع النّداء و لا اجد من یقودُنی الی الجماعة و الصلاة معک فقال له النّبی 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 منزلک الی المجد حبلاً واحضر الجماعة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شخصی نابینا به خدمت رسول خدا رسید و گفت گاهی صدای اذان را می‌شنوم ولی کسی نیست تا مرا به جماعت بیاورد و نماز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خودت تا مسجد ریسمانی ببند و با کمک آن به نماز جماعت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نکته مهم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تجربه مناسب‌سازی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موزاییک‌های شیاردار یا علائم دیواری، راه‌ها را مناسب‌سازی می‌کنند تا تردد نابینایان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بر اساس فناوری آن زمان حضرت دستور بستن ریسمان از خانه تا مسجد را داده است و در زمان خودش، روش پیشرفته برای مناسب‌سازی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معلولین در جامعه ضروری است و پیامبر به او نگفت در خانه بمان و نیازی نیست به مسجد بیایی، بلکه از او خواست تا مشارکت و حضور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خود نابینا خواست دست به کار شود و در واقع تعهد و مسئولیت را به او یاد داد؛ یعنی به دیگران نگفت بروید برای او کاری انجام دهید، بلکه به خود نابینا گفت برو و مناسب‌سازی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ضعف بدن عما قویت علیه النیة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بدنی در انجام آنچه نیت قوی داشته باشد، ناتوان نیست</w:t>
      </w:r>
      <w:r>
        <w:rPr>
          <w:rStyle w:val="FootnoteAnchor"/>
          <w:rtl w:val="true"/>
        </w:rPr>
        <w:footnoteReference w:id="55"/>
      </w:r>
      <w:bookmarkStart w:id="39" w:name="pg5596_35558"/>
    </w:p>
    <w:p>
      <w:pPr>
        <w:pStyle w:val="BookText"/>
        <w:rPr/>
      </w:pPr>
      <w:bookmarkEnd w:id="39"/>
      <w:r>
        <w:rPr>
          <w:rFonts w:ascii="IRNazanin" w:hAnsi="IRNazanin" w:eastAsia="IRNazanin"/>
          <w:color w:val="111111"/>
          <w:sz w:val="28"/>
          <w:sz w:val="28"/>
          <w:szCs w:val="28"/>
          <w:rtl w:val="true"/>
          <w:lang w:bidi="fa-IR"/>
        </w:rPr>
        <w:t>این روایت گویای نکات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بدن بستگی به تقویت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جسمش ناتوان و ضعیف باشد در صورتی که اراده‌اش قوی باشد، جسمش هم تقویت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روحی و روانی، فرهنگی و فکری به دلیل اینکه نیت و اراده را تقویت می‌کند مقدم بر توان‌بخشی جسم 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روحی، افسرده و از نظر فکری، متزلزل باشد هر چند جسم قوی داشته باشد ولی در عمل از توانایی لازم برخوردار نیست</w:t>
      </w:r>
      <w:r>
        <w:rPr>
          <w:rFonts w:eastAsia="IRNazanin" w:cs="IRNazanin"/>
          <w:color w:val="111111"/>
          <w:sz w:val="28"/>
          <w:szCs w:val="28"/>
          <w:rtl w:val="true"/>
          <w:lang w:bidi="fa-IR"/>
        </w:rPr>
        <w:t>.</w:t>
      </w:r>
    </w:p>
    <w:p>
      <w:pPr>
        <w:pStyle w:val="Heading3"/>
        <w:numPr>
          <w:ilvl w:val="2"/>
          <w:numId w:val="1"/>
        </w:numPr>
        <w:rPr/>
      </w:pPr>
      <w:bookmarkStart w:id="40" w:name="__RefHeading___Toc2905149_581953129"/>
      <w:bookmarkStart w:id="41" w:name="_Toc12"/>
      <w:bookmarkEnd w:id="40"/>
      <w:r>
        <w:rPr>
          <w:rtl w:val="true"/>
        </w:rPr>
        <w:t>سیره رضوی</w:t>
      </w:r>
      <w:bookmarkEnd w:id="41"/>
    </w:p>
    <w:p>
      <w:pPr>
        <w:pStyle w:val="BookText"/>
        <w:rPr/>
      </w:pPr>
      <w:r>
        <w:rPr>
          <w:rFonts w:ascii="IRNazanin" w:hAnsi="IRNazanin" w:eastAsia="IRNazanin"/>
          <w:color w:val="111111"/>
          <w:sz w:val="28"/>
          <w:sz w:val="28"/>
          <w:szCs w:val="28"/>
          <w:rtl w:val="true"/>
          <w:lang w:bidi="fa-IR"/>
        </w:rPr>
        <w:t>امام رضا علیه السلام هم نکات مهمی درباره معلولان و معلولیت دارد گزیده‌ای از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عونُک للضعیف افضل الصّدقه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کمک و یاری تو به ناتوان، بهترین نوع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آسیب دیده و کسانی که بر اثر حادثه، تصادف، زلزله، اختلالات ژنتیکی یا بیماری‌های خاص و خلاصه به هر دلیل و علت توانمندی خود را از دست داده و معلولیت پیدا کرده‌اند، باید توسط مردم و دولت حمایت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سخن از حمایت و رفع ناتوانی‌ها و توانبخشی به میان می‌آید، فکر می‌شود باید به آنان کمک مالی و صدقه مادی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بهترین روش یاری و مساعدت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یاری، مصادیق و روش‌ها و شکل‌های مختلف دارد و نسبت به انسان‌های آسیب دیده به اقتضای نیازهایشان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مقتضیات و نیازمندی و چگونگی رسیدگی به آنان، نیاز به کارشناس و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مردم در مواردی فراوان خرج می‌کنند و در مواردی هیچ فعالیتی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مردم روز عاشورا به عشق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نذری تهیه می‌کنند و رسیدگی به آسیب‌مندان از طریق اعطای غذای نذری آنچنان شایع است که به حد افراط و اسراف و هدر رفتن سرمایه‌های میلیارد تومانی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نابینایانی هستند که برای تهیه یک عصا مشکل دارند و با اسراف نکردن در اطعام در یک شهر می‌توان عصای چند سال همه نابینایان ایران را تأمین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اساسی در این است که مردم هر منطقه یا هر شهر یا هر محله اولویت‌ها و نیازهای خود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بهورزان و مددکاران سازمان بهزیستی در هر محل، نیازهای فصل را برای هر دسته از آسیب‌مندان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 مساجد هر محله اعلامیه‌ای نصب کرد و تعداد نابینا، معلول حرکتی، ناشنوا و معلول ذهنی در آن محله؛ نیز نیازمندی‌های آنها مثل تأمین هزینه تحصیلی، رفت و آمد به مدرسه، تهیه لوح و قلم، کتاب صوتی، اشتغال، فیلم‌های آموزشی، ویلچر، هزینه درمان و </w:t>
      </w:r>
    </w:p>
    <w:p>
      <w:pPr>
        <w:pStyle w:val="BookText"/>
        <w:rPr/>
      </w:pPr>
      <w:r>
        <w:rPr>
          <w:rFonts w:ascii="IRNazanin" w:hAnsi="IRNazanin" w:eastAsia="IRNazanin"/>
          <w:color w:val="111111"/>
          <w:sz w:val="28"/>
          <w:sz w:val="28"/>
          <w:szCs w:val="28"/>
          <w:rtl w:val="true"/>
          <w:lang w:bidi="fa-IR"/>
        </w:rPr>
        <w:t>مراقبت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هم به عنوان معتمد تعیین می‌شود که افراد خواهان مساعدت یا او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شیوه بسیاری از مشکلات و نیازمندی‌ها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که مبتنی بر تدبیر، برنامه‌ریزی و اعتماد به مردم است در واقع تحقق عینی روش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گویای همین نکات و ریشه توانبخشی متکی بر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کلّف اهل الصحة القیام بشأن اهل الزّمانة و البلوی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افراد سالم را موظف ساخته تا برای اداره امور افراد زمین‌گیر و آسیب‌مند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نکته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معلولین با اهل زمانه یعنی افراد زمین‌گیر و اهل بلوی یعنی آسیب‌مند ذهنی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و ناشنوایان و نیز معلولان حرکتی اگر به درجه شدید معلولیت برسند در واقع زمین‌گیر و خانه‌نشین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تأمین زندگی این‌گونه افراد یعنی افرادی که معلولیت شدید دارند را واجب و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الصحه دو معنا می‌تواند داشته باشد، افراد سالم یا کسانی که مسئولیت سلامتی و رفاه مردم را بر عهده دارند به تعبیر دیگر مدیران سلامتی هر دو می‌تواند مورد توجه امام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اهل الصحة باید به پا خیزند نه اینکه معلولین به سراغ آنها بیایند و بعد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کار به مراجعه معلولین منجر شود و خودشان زودتر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 جای مانده از همه امامان علیه السلام و از پیامبر اکرم صلی الله علیه و آله و سلم، نکات بسیار درباره معلولیت‌ها، پیشگیری و معلولین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همه آنها خود کتاب حجیمی خواهد شد؛ اما به منظور آشنایی اجمالی با آموزه‌ها و معارف معصومین علیهم السلام چند روایت نقل شد</w:t>
      </w:r>
      <w:r>
        <w:rPr>
          <w:rFonts w:eastAsia="IRNazanin" w:cs="IRNazanin"/>
          <w:color w:val="111111"/>
          <w:sz w:val="28"/>
          <w:szCs w:val="28"/>
          <w:rtl w:val="true"/>
          <w:lang w:bidi="fa-IR"/>
        </w:rPr>
        <w:t xml:space="preserve">. </w:t>
      </w:r>
      <w:bookmarkStart w:id="42" w:name="pg5596_35560"/>
    </w:p>
    <w:p>
      <w:pPr>
        <w:pStyle w:val="Heading3"/>
        <w:numPr>
          <w:ilvl w:val="2"/>
          <w:numId w:val="1"/>
        </w:numPr>
        <w:rPr/>
      </w:pPr>
      <w:bookmarkStart w:id="43" w:name="__RefHeading___Toc2905151_581953129"/>
      <w:bookmarkStart w:id="44" w:name="_Toc13"/>
      <w:bookmarkEnd w:id="42"/>
      <w:bookmarkEnd w:id="43"/>
      <w:r>
        <w:rPr>
          <w:rtl w:val="true"/>
        </w:rPr>
        <w:t>شعری درباره نقش قرآن کریم در زندگی</w:t>
      </w:r>
      <w:bookmarkEnd w:id="44"/>
    </w:p>
    <w:p>
      <w:pPr>
        <w:pStyle w:val="BookText"/>
        <w:rPr/>
      </w:pPr>
      <w:r>
        <w:rPr>
          <w:rFonts w:ascii="IRNazanin" w:hAnsi="IRNazanin" w:eastAsia="IRNazanin"/>
          <w:color w:val="111111"/>
          <w:sz w:val="28"/>
          <w:sz w:val="28"/>
          <w:szCs w:val="28"/>
          <w:rtl w:val="true"/>
          <w:lang w:bidi="fa-IR"/>
        </w:rPr>
        <w:t>شعری درباره نقش قرآن کریم در زندگی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چون نور چراغ راه ماه اللّه است</w:t>
      </w:r>
    </w:p>
    <w:p>
      <w:pPr>
        <w:pStyle w:val="BookText"/>
        <w:rPr/>
      </w:pPr>
      <w:r>
        <w:rPr>
          <w:rFonts w:ascii="IRNazanin" w:hAnsi="IRNazanin" w:eastAsia="IRNazanin"/>
          <w:color w:val="111111"/>
          <w:sz w:val="28"/>
          <w:sz w:val="28"/>
          <w:szCs w:val="28"/>
          <w:rtl w:val="true"/>
          <w:lang w:bidi="fa-IR"/>
        </w:rPr>
        <w:t>آغاز سخن همیشه بسم اللّه است</w:t>
      </w:r>
    </w:p>
    <w:p>
      <w:pPr>
        <w:pStyle w:val="BookText"/>
        <w:rPr/>
      </w:pPr>
      <w:r>
        <w:rPr>
          <w:rFonts w:ascii="IRNazanin" w:hAnsi="IRNazanin" w:eastAsia="IRNazanin"/>
          <w:color w:val="111111"/>
          <w:sz w:val="28"/>
          <w:sz w:val="28"/>
          <w:szCs w:val="28"/>
          <w:rtl w:val="true"/>
          <w:lang w:bidi="fa-IR"/>
        </w:rPr>
        <w:t>خواهم که ز جای خویشتن برخیزم</w:t>
      </w:r>
    </w:p>
    <w:p>
      <w:pPr>
        <w:pStyle w:val="BookText"/>
        <w:rPr/>
      </w:pPr>
      <w:r>
        <w:rPr>
          <w:rFonts w:ascii="IRNazanin" w:hAnsi="IRNazanin" w:eastAsia="IRNazanin"/>
          <w:color w:val="111111"/>
          <w:sz w:val="28"/>
          <w:sz w:val="28"/>
          <w:szCs w:val="28"/>
          <w:rtl w:val="true"/>
          <w:lang w:bidi="fa-IR"/>
        </w:rPr>
        <w:t>ذکر لب من علی ولی اله است</w:t>
      </w:r>
    </w:p>
    <w:p>
      <w:pPr>
        <w:pStyle w:val="BookText"/>
        <w:rPr/>
      </w:pPr>
      <w:r>
        <w:rPr>
          <w:rFonts w:ascii="IRNazanin" w:hAnsi="IRNazanin" w:eastAsia="IRNazanin"/>
          <w:color w:val="111111"/>
          <w:sz w:val="28"/>
          <w:sz w:val="28"/>
          <w:szCs w:val="28"/>
          <w:rtl w:val="true"/>
          <w:lang w:bidi="fa-IR"/>
        </w:rPr>
        <w:t>عجب حال و هوایی داره قرآن</w:t>
      </w:r>
    </w:p>
    <w:p>
      <w:pPr>
        <w:pStyle w:val="BookText"/>
        <w:rPr/>
      </w:pPr>
      <w:r>
        <w:rPr>
          <w:rFonts w:ascii="IRNazanin" w:hAnsi="IRNazanin" w:eastAsia="IRNazanin"/>
          <w:color w:val="111111"/>
          <w:sz w:val="28"/>
          <w:sz w:val="28"/>
          <w:szCs w:val="28"/>
          <w:rtl w:val="true"/>
          <w:lang w:bidi="fa-IR"/>
        </w:rPr>
        <w:t>فضای باصفایی داره قرآن</w:t>
      </w:r>
    </w:p>
    <w:p>
      <w:pPr>
        <w:pStyle w:val="BookText"/>
        <w:rPr/>
      </w:pPr>
      <w:r>
        <w:rPr>
          <w:rFonts w:ascii="IRNazanin" w:hAnsi="IRNazanin" w:eastAsia="IRNazanin"/>
          <w:color w:val="111111"/>
          <w:sz w:val="28"/>
          <w:sz w:val="28"/>
          <w:szCs w:val="28"/>
          <w:rtl w:val="true"/>
          <w:lang w:bidi="fa-IR"/>
        </w:rPr>
        <w:t>چو لفظ و هر کلام آن الهی‌ست</w:t>
      </w:r>
    </w:p>
    <w:p>
      <w:pPr>
        <w:pStyle w:val="BookText"/>
        <w:rPr/>
      </w:pPr>
      <w:r>
        <w:rPr>
          <w:rFonts w:ascii="IRNazanin" w:hAnsi="IRNazanin" w:eastAsia="IRNazanin"/>
          <w:color w:val="111111"/>
          <w:sz w:val="28"/>
          <w:sz w:val="28"/>
          <w:szCs w:val="28"/>
          <w:rtl w:val="true"/>
          <w:lang w:bidi="fa-IR"/>
        </w:rPr>
        <w:t>چنین شور و نوایی داره قرآن</w:t>
      </w:r>
    </w:p>
    <w:p>
      <w:pPr>
        <w:pStyle w:val="BookText"/>
        <w:rPr/>
      </w:pPr>
      <w:r>
        <w:rPr>
          <w:rFonts w:ascii="IRNazanin" w:hAnsi="IRNazanin" w:eastAsia="IRNazanin"/>
          <w:color w:val="111111"/>
          <w:sz w:val="28"/>
          <w:sz w:val="28"/>
          <w:szCs w:val="28"/>
          <w:rtl w:val="true"/>
          <w:lang w:bidi="fa-IR"/>
        </w:rPr>
        <w:t>جوان گر به قرآن شود آشنا</w:t>
      </w:r>
    </w:p>
    <w:p>
      <w:pPr>
        <w:pStyle w:val="BookText"/>
        <w:rPr/>
      </w:pPr>
      <w:r>
        <w:rPr>
          <w:rFonts w:ascii="IRNazanin" w:hAnsi="IRNazanin" w:eastAsia="IRNazanin"/>
          <w:color w:val="111111"/>
          <w:sz w:val="28"/>
          <w:sz w:val="28"/>
          <w:szCs w:val="28"/>
          <w:rtl w:val="true"/>
          <w:lang w:bidi="fa-IR"/>
        </w:rPr>
        <w:t>برد او به هر کار، نام خدا</w:t>
      </w:r>
    </w:p>
    <w:p>
      <w:pPr>
        <w:pStyle w:val="BookText"/>
        <w:rPr/>
      </w:pPr>
      <w:r>
        <w:rPr>
          <w:rFonts w:ascii="IRNazanin" w:hAnsi="IRNazanin" w:eastAsia="IRNazanin"/>
          <w:color w:val="111111"/>
          <w:sz w:val="28"/>
          <w:sz w:val="28"/>
          <w:szCs w:val="28"/>
          <w:rtl w:val="true"/>
          <w:lang w:bidi="fa-IR"/>
        </w:rPr>
        <w:t>یقین دارم این را که در زندگی</w:t>
      </w:r>
    </w:p>
    <w:p>
      <w:pPr>
        <w:pStyle w:val="BookText"/>
        <w:rPr/>
      </w:pPr>
      <w:r>
        <w:rPr>
          <w:rFonts w:ascii="IRNazanin" w:hAnsi="IRNazanin" w:eastAsia="IRNazanin"/>
          <w:color w:val="111111"/>
          <w:sz w:val="28"/>
          <w:sz w:val="28"/>
          <w:szCs w:val="28"/>
          <w:rtl w:val="true"/>
          <w:lang w:bidi="fa-IR"/>
        </w:rPr>
        <w:t>موفق شود در همه کارها</w:t>
      </w:r>
    </w:p>
    <w:p>
      <w:pPr>
        <w:pStyle w:val="BookText"/>
        <w:rPr/>
      </w:pPr>
      <w:r>
        <w:rPr>
          <w:rFonts w:ascii="IRNazanin" w:hAnsi="IRNazanin" w:eastAsia="IRNazanin"/>
          <w:color w:val="111111"/>
          <w:sz w:val="28"/>
          <w:sz w:val="28"/>
          <w:szCs w:val="28"/>
          <w:rtl w:val="true"/>
          <w:lang w:bidi="fa-IR"/>
        </w:rPr>
        <w:t>اهمیت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قرآن چه نیکو دم زند</w:t>
      </w:r>
    </w:p>
    <w:p>
      <w:pPr>
        <w:pStyle w:val="BookText"/>
        <w:rPr/>
      </w:pPr>
      <w:r>
        <w:rPr>
          <w:rFonts w:ascii="IRNazanin" w:hAnsi="IRNazanin" w:eastAsia="IRNazanin"/>
          <w:color w:val="111111"/>
          <w:sz w:val="28"/>
          <w:sz w:val="28"/>
          <w:szCs w:val="28"/>
          <w:rtl w:val="true"/>
          <w:lang w:bidi="fa-IR"/>
        </w:rPr>
        <w:t>زخمه بر ساز دل آدم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اینسان با کلام ناب ناب</w:t>
      </w:r>
    </w:p>
    <w:p>
      <w:pPr>
        <w:pStyle w:val="BookText"/>
        <w:rPr/>
      </w:pPr>
      <w:r>
        <w:rPr>
          <w:rFonts w:ascii="IRNazanin" w:hAnsi="IRNazanin" w:eastAsia="IRNazanin"/>
          <w:color w:val="111111"/>
          <w:sz w:val="28"/>
          <w:sz w:val="28"/>
          <w:szCs w:val="28"/>
          <w:rtl w:val="true"/>
          <w:lang w:bidi="fa-IR"/>
        </w:rPr>
        <w:t>هرگز ای انسان ز قرآن رو متاب</w:t>
      </w:r>
    </w:p>
    <w:p>
      <w:pPr>
        <w:pStyle w:val="BookText"/>
        <w:rPr/>
      </w:pPr>
      <w:r>
        <w:rPr>
          <w:rFonts w:ascii="IRNazanin" w:hAnsi="IRNazanin" w:eastAsia="IRNazanin"/>
          <w:color w:val="111111"/>
          <w:sz w:val="28"/>
          <w:sz w:val="28"/>
          <w:szCs w:val="28"/>
          <w:rtl w:val="true"/>
          <w:lang w:bidi="fa-IR"/>
        </w:rPr>
        <w:t>آمدم از بهر اصلاح امور</w:t>
      </w:r>
    </w:p>
    <w:p>
      <w:pPr>
        <w:pStyle w:val="BookText"/>
        <w:rPr/>
      </w:pPr>
      <w:r>
        <w:rPr>
          <w:rFonts w:ascii="IRNazanin" w:hAnsi="IRNazanin" w:eastAsia="IRNazanin"/>
          <w:color w:val="111111"/>
          <w:sz w:val="28"/>
          <w:sz w:val="28"/>
          <w:szCs w:val="28"/>
          <w:rtl w:val="true"/>
          <w:lang w:bidi="fa-IR"/>
        </w:rPr>
        <w:t>تا نمایم از بشر، آلام دور</w:t>
      </w:r>
    </w:p>
    <w:p>
      <w:pPr>
        <w:pStyle w:val="BookText"/>
        <w:rPr/>
      </w:pPr>
      <w:r>
        <w:rPr>
          <w:rFonts w:ascii="IRNazanin" w:hAnsi="IRNazanin" w:eastAsia="IRNazanin"/>
          <w:color w:val="111111"/>
          <w:sz w:val="28"/>
          <w:sz w:val="28"/>
          <w:szCs w:val="28"/>
          <w:rtl w:val="true"/>
          <w:lang w:bidi="fa-IR"/>
        </w:rPr>
        <w:t>در دل من هست صد گنج گهر</w:t>
      </w:r>
    </w:p>
    <w:p>
      <w:pPr>
        <w:pStyle w:val="BookText"/>
        <w:rPr/>
      </w:pPr>
      <w:r>
        <w:rPr>
          <w:rFonts w:ascii="IRNazanin" w:hAnsi="IRNazanin" w:eastAsia="IRNazanin"/>
          <w:color w:val="111111"/>
          <w:sz w:val="28"/>
          <w:sz w:val="28"/>
          <w:szCs w:val="28"/>
          <w:rtl w:val="true"/>
          <w:lang w:bidi="fa-IR"/>
        </w:rPr>
        <w:t>بر نهادم رایگان دست بشر</w:t>
      </w:r>
    </w:p>
    <w:p>
      <w:pPr>
        <w:pStyle w:val="BookText"/>
        <w:rPr/>
      </w:pPr>
      <w:r>
        <w:rPr>
          <w:rFonts w:ascii="IRNazanin" w:hAnsi="IRNazanin" w:eastAsia="IRNazanin"/>
          <w:color w:val="111111"/>
          <w:sz w:val="28"/>
          <w:sz w:val="28"/>
          <w:szCs w:val="28"/>
          <w:rtl w:val="true"/>
          <w:lang w:bidi="fa-IR"/>
        </w:rPr>
        <w:t>آیه‌هایم هر یکی گنج زر است</w:t>
      </w:r>
    </w:p>
    <w:p>
      <w:pPr>
        <w:pStyle w:val="BookText"/>
        <w:rPr/>
      </w:pPr>
      <w:r>
        <w:rPr>
          <w:rFonts w:ascii="IRNazanin" w:hAnsi="IRNazanin" w:eastAsia="IRNazanin"/>
          <w:color w:val="111111"/>
          <w:sz w:val="28"/>
          <w:sz w:val="28"/>
          <w:szCs w:val="28"/>
          <w:rtl w:val="true"/>
          <w:lang w:bidi="fa-IR"/>
        </w:rPr>
        <w:t>هر یکی از دیگری هم بهتر است</w:t>
      </w:r>
    </w:p>
    <w:p>
      <w:pPr>
        <w:pStyle w:val="BookText"/>
        <w:rPr/>
      </w:pPr>
      <w:r>
        <w:rPr>
          <w:rFonts w:ascii="IRNazanin" w:hAnsi="IRNazanin" w:eastAsia="IRNazanin"/>
          <w:color w:val="111111"/>
          <w:sz w:val="28"/>
          <w:sz w:val="28"/>
          <w:szCs w:val="28"/>
          <w:rtl w:val="true"/>
          <w:lang w:bidi="fa-IR"/>
        </w:rPr>
        <w:t>در همه ابعاد، می‌گویم سخن</w:t>
      </w:r>
    </w:p>
    <w:p>
      <w:pPr>
        <w:pStyle w:val="BookText"/>
        <w:rPr/>
      </w:pPr>
      <w:r>
        <w:rPr>
          <w:rFonts w:ascii="IRNazanin" w:hAnsi="IRNazanin" w:eastAsia="IRNazanin"/>
          <w:color w:val="111111"/>
          <w:sz w:val="28"/>
          <w:sz w:val="28"/>
          <w:szCs w:val="28"/>
          <w:rtl w:val="true"/>
          <w:lang w:bidi="fa-IR"/>
        </w:rPr>
        <w:t>گر که باشی گوش بر فرمان من</w:t>
      </w:r>
    </w:p>
    <w:p>
      <w:pPr>
        <w:pStyle w:val="BookText"/>
        <w:rPr/>
      </w:pPr>
      <w:r>
        <w:rPr>
          <w:rFonts w:ascii="IRNazanin" w:hAnsi="IRNazanin" w:eastAsia="IRNazanin"/>
          <w:color w:val="111111"/>
          <w:sz w:val="28"/>
          <w:sz w:val="28"/>
          <w:szCs w:val="28"/>
          <w:rtl w:val="true"/>
          <w:lang w:bidi="fa-IR"/>
        </w:rPr>
        <w:t>مشکلات تو همه کم می‌شود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از کار تو، عالم می‌شود </w:t>
      </w:r>
    </w:p>
    <w:p>
      <w:pPr>
        <w:pStyle w:val="BookText"/>
        <w:rPr/>
      </w:pPr>
      <w:r>
        <w:rPr>
          <w:rFonts w:ascii="IRNazanin" w:hAnsi="IRNazanin" w:eastAsia="IRNazanin"/>
          <w:color w:val="111111"/>
          <w:sz w:val="28"/>
          <w:sz w:val="28"/>
          <w:szCs w:val="28"/>
          <w:rtl w:val="true"/>
          <w:lang w:bidi="fa-IR"/>
        </w:rPr>
        <w:t>دیگر این که من ز بُعد معنوی</w:t>
      </w:r>
    </w:p>
    <w:p>
      <w:pPr>
        <w:pStyle w:val="BookText"/>
        <w:rPr/>
      </w:pPr>
      <w:r>
        <w:rPr>
          <w:rFonts w:ascii="IRNazanin" w:hAnsi="IRNazanin" w:eastAsia="IRNazanin"/>
          <w:color w:val="111111"/>
          <w:sz w:val="28"/>
          <w:sz w:val="28"/>
          <w:szCs w:val="28"/>
          <w:rtl w:val="true"/>
          <w:lang w:bidi="fa-IR"/>
        </w:rPr>
        <w:t>در درونم هست صدها مثنوی</w:t>
      </w:r>
    </w:p>
    <w:p>
      <w:pPr>
        <w:pStyle w:val="BookText"/>
        <w:rPr/>
      </w:pPr>
      <w:r>
        <w:rPr>
          <w:rFonts w:ascii="IRNazanin" w:hAnsi="IRNazanin" w:eastAsia="IRNazanin"/>
          <w:color w:val="111111"/>
          <w:sz w:val="28"/>
          <w:sz w:val="28"/>
          <w:szCs w:val="28"/>
          <w:rtl w:val="true"/>
          <w:lang w:bidi="fa-IR"/>
        </w:rPr>
        <w:t>در درون من دوا هست و شفا</w:t>
      </w:r>
    </w:p>
    <w:p>
      <w:pPr>
        <w:pStyle w:val="BookText"/>
        <w:rPr/>
      </w:pPr>
      <w:r>
        <w:rPr>
          <w:rFonts w:ascii="IRNazanin" w:hAnsi="IRNazanin" w:eastAsia="IRNazanin"/>
          <w:color w:val="111111"/>
          <w:sz w:val="28"/>
          <w:sz w:val="28"/>
          <w:szCs w:val="28"/>
          <w:rtl w:val="true"/>
          <w:lang w:bidi="fa-IR"/>
        </w:rPr>
        <w:t>ای جوان گر آن که بشناسی مرا</w:t>
      </w:r>
    </w:p>
    <w:p>
      <w:pPr>
        <w:pStyle w:val="BookText"/>
        <w:rPr/>
      </w:pPr>
      <w:r>
        <w:rPr>
          <w:rFonts w:ascii="IRNazanin" w:hAnsi="IRNazanin" w:eastAsia="IRNazanin"/>
          <w:color w:val="111111"/>
          <w:sz w:val="28"/>
          <w:sz w:val="28"/>
          <w:szCs w:val="28"/>
          <w:rtl w:val="true"/>
          <w:lang w:bidi="fa-IR"/>
        </w:rPr>
        <w:t>مشکل از کارت همه وا می‌شود</w:t>
      </w:r>
    </w:p>
    <w:p>
      <w:pPr>
        <w:pStyle w:val="BookText"/>
        <w:rPr/>
      </w:pPr>
      <w:r>
        <w:rPr>
          <w:rFonts w:ascii="IRNazanin" w:hAnsi="IRNazanin" w:eastAsia="IRNazanin"/>
          <w:color w:val="111111"/>
          <w:sz w:val="28"/>
          <w:sz w:val="28"/>
          <w:szCs w:val="28"/>
          <w:rtl w:val="true"/>
          <w:lang w:bidi="fa-IR"/>
        </w:rPr>
        <w:t>نور ایمان در دلت جا می‌شود</w:t>
      </w:r>
    </w:p>
    <w:p>
      <w:pPr>
        <w:pStyle w:val="BookText"/>
        <w:rPr/>
      </w:pPr>
      <w:r>
        <w:rPr>
          <w:rFonts w:ascii="IRNazanin" w:hAnsi="IRNazanin" w:eastAsia="IRNazanin"/>
          <w:color w:val="111111"/>
          <w:sz w:val="28"/>
          <w:sz w:val="28"/>
          <w:szCs w:val="28"/>
          <w:rtl w:val="true"/>
          <w:lang w:bidi="fa-IR"/>
        </w:rPr>
        <w:t>از همه نابخردان گردی جدا</w:t>
      </w:r>
    </w:p>
    <w:p>
      <w:pPr>
        <w:pStyle w:val="BookText"/>
        <w:rPr/>
      </w:pPr>
      <w:r>
        <w:rPr>
          <w:rFonts w:ascii="IRNazanin" w:hAnsi="IRNazanin" w:eastAsia="IRNazanin"/>
          <w:color w:val="111111"/>
          <w:sz w:val="28"/>
          <w:sz w:val="28"/>
          <w:szCs w:val="28"/>
          <w:rtl w:val="true"/>
          <w:lang w:bidi="fa-IR"/>
        </w:rPr>
        <w:t>دل مصفّا می‌نمایی با خدا</w:t>
      </w:r>
    </w:p>
    <w:p>
      <w:pPr>
        <w:pStyle w:val="BookText"/>
        <w:rPr/>
      </w:pPr>
      <w:r>
        <w:rPr>
          <w:rFonts w:ascii="IRNazanin" w:hAnsi="IRNazanin" w:eastAsia="IRNazanin"/>
          <w:color w:val="111111"/>
          <w:sz w:val="28"/>
          <w:sz w:val="28"/>
          <w:szCs w:val="28"/>
          <w:rtl w:val="true"/>
          <w:lang w:bidi="fa-IR"/>
        </w:rPr>
        <w:t>پس سوی قرآن کنون بنما نظر</w:t>
      </w:r>
    </w:p>
    <w:p>
      <w:pPr>
        <w:pStyle w:val="BookText"/>
        <w:rPr/>
      </w:pPr>
      <w:r>
        <w:rPr>
          <w:rFonts w:ascii="IRNazanin" w:hAnsi="IRNazanin" w:eastAsia="IRNazanin"/>
          <w:color w:val="111111"/>
          <w:sz w:val="28"/>
          <w:sz w:val="28"/>
          <w:szCs w:val="28"/>
          <w:rtl w:val="true"/>
          <w:lang w:bidi="fa-IR"/>
        </w:rPr>
        <w:t>تا که گردی دور هر جا از خطر</w:t>
      </w:r>
    </w:p>
    <w:p>
      <w:pPr>
        <w:pStyle w:val="BookText"/>
        <w:rPr/>
      </w:pPr>
      <w:r>
        <w:rPr>
          <w:rFonts w:ascii="IRNazanin" w:hAnsi="IRNazanin" w:eastAsia="IRNazanin"/>
          <w:color w:val="111111"/>
          <w:sz w:val="28"/>
          <w:sz w:val="28"/>
          <w:szCs w:val="28"/>
          <w:rtl w:val="true"/>
          <w:lang w:bidi="fa-IR"/>
        </w:rPr>
        <w:t>هنر در قرآن کریم</w:t>
      </w:r>
    </w:p>
    <w:p>
      <w:pPr>
        <w:pStyle w:val="BookText"/>
        <w:rPr/>
      </w:pPr>
      <w:r>
        <w:rPr>
          <w:rFonts w:ascii="IRNazanin" w:hAnsi="IRNazanin" w:eastAsia="IRNazanin"/>
          <w:color w:val="111111"/>
          <w:sz w:val="28"/>
          <w:sz w:val="28"/>
          <w:szCs w:val="28"/>
          <w:rtl w:val="true"/>
          <w:lang w:bidi="fa-IR"/>
        </w:rPr>
        <w:t>سخن هر جا ز قرآن کریم است</w:t>
      </w:r>
    </w:p>
    <w:p>
      <w:pPr>
        <w:pStyle w:val="BookText"/>
        <w:rPr/>
      </w:pPr>
      <w:r>
        <w:rPr>
          <w:rFonts w:ascii="IRNazanin" w:hAnsi="IRNazanin" w:eastAsia="IRNazanin"/>
          <w:color w:val="111111"/>
          <w:sz w:val="28"/>
          <w:sz w:val="28"/>
          <w:szCs w:val="28"/>
          <w:rtl w:val="true"/>
          <w:lang w:bidi="fa-IR"/>
        </w:rPr>
        <w:t>ز بسم اللّه رحمن الرّحیم است</w:t>
      </w:r>
    </w:p>
    <w:p>
      <w:pPr>
        <w:pStyle w:val="BookText"/>
        <w:rPr/>
      </w:pPr>
      <w:r>
        <w:rPr>
          <w:rFonts w:ascii="IRNazanin" w:hAnsi="IRNazanin" w:eastAsia="IRNazanin"/>
          <w:color w:val="111111"/>
          <w:sz w:val="28"/>
          <w:sz w:val="28"/>
          <w:szCs w:val="28"/>
          <w:rtl w:val="true"/>
          <w:lang w:bidi="fa-IR"/>
        </w:rPr>
        <w:t>چو در باب سخن از دید قرآن</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هنر گشته نمایان</w:t>
      </w:r>
    </w:p>
    <w:p>
      <w:pPr>
        <w:pStyle w:val="BookText"/>
        <w:rPr/>
      </w:pPr>
      <w:r>
        <w:rPr>
          <w:rFonts w:ascii="IRNazanin" w:hAnsi="IRNazanin" w:eastAsia="IRNazanin"/>
          <w:color w:val="111111"/>
          <w:sz w:val="28"/>
          <w:sz w:val="28"/>
          <w:szCs w:val="28"/>
          <w:rtl w:val="true"/>
          <w:lang w:bidi="fa-IR"/>
        </w:rPr>
        <w:t>نمایم بر هنرمندان قرآن</w:t>
      </w:r>
    </w:p>
    <w:p>
      <w:pPr>
        <w:pStyle w:val="BookText"/>
        <w:rPr/>
      </w:pP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خویش را تقدیم آنان</w:t>
      </w:r>
    </w:p>
    <w:p>
      <w:pPr>
        <w:pStyle w:val="BookText"/>
        <w:rPr/>
      </w:pPr>
      <w:r>
        <w:rPr>
          <w:rFonts w:ascii="IRNazanin" w:hAnsi="IRNazanin" w:eastAsia="IRNazanin"/>
          <w:color w:val="111111"/>
          <w:sz w:val="28"/>
          <w:sz w:val="28"/>
          <w:szCs w:val="28"/>
          <w:rtl w:val="true"/>
          <w:lang w:bidi="fa-IR"/>
        </w:rPr>
        <w:t>برای آنکه قرآن جاودانی‌ست</w:t>
      </w:r>
    </w:p>
    <w:p>
      <w:pPr>
        <w:pStyle w:val="BookText"/>
        <w:rPr/>
      </w:pPr>
      <w:r>
        <w:rPr>
          <w:rFonts w:ascii="IRNazanin" w:hAnsi="IRNazanin" w:eastAsia="IRNazanin"/>
          <w:color w:val="111111"/>
          <w:sz w:val="28"/>
          <w:sz w:val="28"/>
          <w:szCs w:val="28"/>
          <w:rtl w:val="true"/>
          <w:lang w:bidi="fa-IR"/>
        </w:rPr>
        <w:t>کلام و واژه‌اش پر از معانی‌ست</w:t>
      </w:r>
    </w:p>
    <w:p>
      <w:pPr>
        <w:pStyle w:val="BookText"/>
        <w:rPr/>
      </w:pPr>
      <w:r>
        <w:rPr>
          <w:rFonts w:ascii="IRNazanin" w:hAnsi="IRNazanin" w:eastAsia="IRNazanin"/>
          <w:color w:val="111111"/>
          <w:sz w:val="28"/>
          <w:sz w:val="28"/>
          <w:szCs w:val="28"/>
          <w:rtl w:val="true"/>
          <w:lang w:bidi="fa-IR"/>
        </w:rPr>
        <w:t>هنرمندان قرآنی در این راه</w:t>
      </w:r>
    </w:p>
    <w:p>
      <w:pPr>
        <w:pStyle w:val="BookText"/>
        <w:rPr/>
      </w:pPr>
      <w:r>
        <w:rPr>
          <w:rFonts w:ascii="IRNazanin" w:hAnsi="IRNazanin" w:eastAsia="IRNazanin"/>
          <w:color w:val="111111"/>
          <w:sz w:val="28"/>
          <w:sz w:val="28"/>
          <w:szCs w:val="28"/>
          <w:rtl w:val="true"/>
          <w:lang w:bidi="fa-IR"/>
        </w:rPr>
        <w:t>یکایک</w:t>
      </w:r>
    </w:p>
    <w:p>
      <w:pPr>
        <w:pStyle w:val="BookText"/>
        <w:rPr/>
      </w:pPr>
      <w:r>
        <w:rPr>
          <w:rFonts w:ascii="IRNazanin" w:hAnsi="IRNazanin" w:eastAsia="IRNazanin"/>
          <w:color w:val="111111"/>
          <w:sz w:val="28"/>
          <w:sz w:val="28"/>
          <w:szCs w:val="28"/>
          <w:rtl w:val="true"/>
          <w:lang w:bidi="fa-IR"/>
        </w:rPr>
        <w:t>معتقد، دلسوز و آگاه</w:t>
      </w:r>
    </w:p>
    <w:p>
      <w:pPr>
        <w:pStyle w:val="BookText"/>
        <w:rPr/>
      </w:pPr>
      <w:r>
        <w:rPr>
          <w:rFonts w:ascii="IRNazanin" w:hAnsi="IRNazanin" w:eastAsia="IRNazanin"/>
          <w:color w:val="111111"/>
          <w:sz w:val="28"/>
          <w:sz w:val="28"/>
          <w:szCs w:val="28"/>
          <w:rtl w:val="true"/>
          <w:lang w:bidi="fa-IR"/>
        </w:rPr>
        <w:t>شبانه‌روز همّت می‌گمارند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آثاری ز خود باقی گذارند</w:t>
      </w:r>
    </w:p>
    <w:p>
      <w:pPr>
        <w:pStyle w:val="BookText"/>
        <w:rPr/>
      </w:pPr>
      <w:r>
        <w:rPr>
          <w:rFonts w:ascii="IRNazanin" w:hAnsi="IRNazanin" w:eastAsia="IRNazanin"/>
          <w:color w:val="111111"/>
          <w:sz w:val="28"/>
          <w:sz w:val="28"/>
          <w:szCs w:val="28"/>
          <w:rtl w:val="true"/>
          <w:lang w:bidi="fa-IR"/>
        </w:rPr>
        <w:t>ولیکن مشکلاتی در مسیر است</w:t>
      </w:r>
    </w:p>
    <w:p>
      <w:pPr>
        <w:pStyle w:val="BookText"/>
        <w:rPr/>
      </w:pPr>
      <w:r>
        <w:rPr>
          <w:rFonts w:ascii="IRNazanin" w:hAnsi="IRNazanin" w:eastAsia="IRNazanin"/>
          <w:color w:val="111111"/>
          <w:sz w:val="28"/>
          <w:sz w:val="28"/>
          <w:szCs w:val="28"/>
          <w:rtl w:val="true"/>
          <w:lang w:bidi="fa-IR"/>
        </w:rPr>
        <w:t>که در جای خودش هم بس خطیر است</w:t>
      </w:r>
    </w:p>
    <w:p>
      <w:pPr>
        <w:pStyle w:val="BookText"/>
        <w:rPr/>
      </w:pPr>
      <w:r>
        <w:rPr>
          <w:rFonts w:ascii="IRNazanin" w:hAnsi="IRNazanin" w:eastAsia="IRNazanin"/>
          <w:color w:val="111111"/>
          <w:sz w:val="28"/>
          <w:sz w:val="28"/>
          <w:szCs w:val="28"/>
          <w:rtl w:val="true"/>
          <w:lang w:bidi="fa-IR"/>
        </w:rPr>
        <w:t>که هر یک را به جای خود در اینجا</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می‌کنم بر کلّ آنها</w:t>
      </w:r>
    </w:p>
    <w:p>
      <w:pPr>
        <w:pStyle w:val="BookText"/>
        <w:rPr/>
      </w:pPr>
      <w:r>
        <w:rPr>
          <w:rFonts w:ascii="IRNazanin" w:hAnsi="IRNazanin" w:eastAsia="IRNazanin"/>
          <w:color w:val="111111"/>
          <w:sz w:val="28"/>
          <w:sz w:val="28"/>
          <w:szCs w:val="28"/>
          <w:rtl w:val="true"/>
          <w:lang w:bidi="fa-IR"/>
        </w:rPr>
        <w:t>مهم این است می‌بینی به قرآن</w:t>
      </w:r>
    </w:p>
    <w:p>
      <w:pPr>
        <w:pStyle w:val="BookText"/>
        <w:rPr/>
      </w:pPr>
      <w:r>
        <w:rPr>
          <w:rFonts w:ascii="IRNazanin" w:hAnsi="IRNazanin" w:eastAsia="IRNazanin"/>
          <w:color w:val="111111"/>
          <w:sz w:val="28"/>
          <w:sz w:val="28"/>
          <w:szCs w:val="28"/>
          <w:rtl w:val="true"/>
          <w:lang w:bidi="fa-IR"/>
        </w:rPr>
        <w:t>تماما</w:t>
      </w:r>
    </w:p>
    <w:p>
      <w:pPr>
        <w:pStyle w:val="BookText"/>
        <w:rPr/>
      </w:pPr>
      <w:r>
        <w:rPr>
          <w:rFonts w:ascii="IRNazanin" w:hAnsi="IRNazanin" w:eastAsia="IRNazanin"/>
          <w:color w:val="111111"/>
          <w:sz w:val="28"/>
          <w:sz w:val="28"/>
          <w:szCs w:val="28"/>
          <w:rtl w:val="true"/>
          <w:lang w:bidi="fa-IR"/>
        </w:rPr>
        <w:t>یک به یک فرمان یزدان</w:t>
      </w:r>
    </w:p>
    <w:p>
      <w:pPr>
        <w:pStyle w:val="BookText"/>
        <w:rPr/>
      </w:pPr>
      <w:r>
        <w:rPr>
          <w:rFonts w:ascii="IRNazanin" w:hAnsi="IRNazanin" w:eastAsia="IRNazanin"/>
          <w:color w:val="111111"/>
          <w:sz w:val="28"/>
          <w:sz w:val="28"/>
          <w:szCs w:val="28"/>
          <w:rtl w:val="true"/>
          <w:lang w:bidi="fa-IR"/>
        </w:rPr>
        <w:t>کلامش هر کجا اعجاز دین است</w:t>
      </w:r>
    </w:p>
    <w:p>
      <w:pPr>
        <w:pStyle w:val="BookText"/>
        <w:rPr/>
      </w:pPr>
      <w:r>
        <w:rPr>
          <w:rFonts w:ascii="IRNazanin" w:hAnsi="IRNazanin" w:eastAsia="IRNazanin"/>
          <w:color w:val="111111"/>
          <w:sz w:val="28"/>
          <w:sz w:val="28"/>
          <w:szCs w:val="28"/>
          <w:rtl w:val="true"/>
          <w:lang w:bidi="fa-IR"/>
        </w:rPr>
        <w:t>پیامی</w:t>
      </w:r>
    </w:p>
    <w:p>
      <w:pPr>
        <w:pStyle w:val="BookText"/>
        <w:rPr/>
      </w:pPr>
      <w:r>
        <w:rPr>
          <w:rFonts w:ascii="IRNazanin" w:hAnsi="IRNazanin" w:eastAsia="IRNazanin"/>
          <w:color w:val="111111"/>
          <w:sz w:val="28"/>
          <w:sz w:val="28"/>
          <w:szCs w:val="28"/>
          <w:rtl w:val="true"/>
          <w:lang w:bidi="fa-IR"/>
        </w:rPr>
        <w:t>بر عموم مسلمین است</w:t>
      </w:r>
    </w:p>
    <w:p>
      <w:pPr>
        <w:pStyle w:val="BookText"/>
        <w:rPr/>
      </w:pPr>
      <w:r>
        <w:rPr>
          <w:rFonts w:ascii="IRNazanin" w:hAnsi="IRNazanin" w:eastAsia="IRNazanin"/>
          <w:color w:val="111111"/>
          <w:sz w:val="28"/>
          <w:sz w:val="28"/>
          <w:szCs w:val="28"/>
          <w:rtl w:val="true"/>
          <w:lang w:bidi="fa-IR"/>
        </w:rPr>
        <w:t>هنر در هر کلام او نهفته‌ست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با کلام نیک گفته‌ست </w:t>
      </w:r>
    </w:p>
    <w:p>
      <w:pPr>
        <w:pStyle w:val="BookText"/>
        <w:rPr/>
      </w:pPr>
      <w:r>
        <w:rPr>
          <w:rFonts w:ascii="IRNazanin" w:hAnsi="IRNazanin" w:eastAsia="IRNazanin"/>
          <w:color w:val="111111"/>
          <w:sz w:val="28"/>
          <w:sz w:val="28"/>
          <w:szCs w:val="28"/>
          <w:rtl w:val="true"/>
          <w:lang w:bidi="fa-IR"/>
        </w:rPr>
        <w:t>چه زیبا قصه‌هایی هم در آن است</w:t>
      </w:r>
    </w:p>
    <w:p>
      <w:pPr>
        <w:pStyle w:val="BookText"/>
        <w:rPr/>
      </w:pPr>
      <w:r>
        <w:rPr>
          <w:rFonts w:ascii="IRNazanin" w:hAnsi="IRNazanin" w:eastAsia="IRNazanin"/>
          <w:color w:val="111111"/>
          <w:sz w:val="28"/>
          <w:sz w:val="28"/>
          <w:szCs w:val="28"/>
          <w:rtl w:val="true"/>
          <w:lang w:bidi="fa-IR"/>
        </w:rPr>
        <w:t>که برخی ویژه پیغمبران است</w:t>
      </w:r>
    </w:p>
    <w:p>
      <w:pPr>
        <w:pStyle w:val="BookText"/>
        <w:rPr/>
      </w:pPr>
      <w:r>
        <w:rPr>
          <w:rFonts w:ascii="IRNazanin" w:hAnsi="IRNazanin" w:eastAsia="IRNazanin"/>
          <w:color w:val="111111"/>
          <w:sz w:val="28"/>
          <w:sz w:val="28"/>
          <w:szCs w:val="28"/>
          <w:rtl w:val="true"/>
          <w:lang w:bidi="fa-IR"/>
        </w:rPr>
        <w:t>چو در قرآن هنر اعجاز کرده</w:t>
      </w:r>
    </w:p>
    <w:p>
      <w:pPr>
        <w:pStyle w:val="BookText"/>
        <w:rPr/>
      </w:pPr>
      <w:r>
        <w:rPr>
          <w:rFonts w:ascii="IRNazanin" w:hAnsi="IRNazanin" w:eastAsia="IRNazanin"/>
          <w:color w:val="111111"/>
          <w:sz w:val="28"/>
          <w:sz w:val="28"/>
          <w:szCs w:val="28"/>
          <w:rtl w:val="true"/>
          <w:lang w:bidi="fa-IR"/>
        </w:rPr>
        <w:t>دری از آفرینش باز کرده</w:t>
      </w:r>
    </w:p>
    <w:p>
      <w:pPr>
        <w:pStyle w:val="BookText"/>
        <w:rPr/>
      </w:pPr>
      <w:r>
        <w:rPr>
          <w:rFonts w:ascii="IRNazanin" w:hAnsi="IRNazanin" w:eastAsia="IRNazanin"/>
          <w:color w:val="111111"/>
          <w:sz w:val="28"/>
          <w:sz w:val="28"/>
          <w:szCs w:val="28"/>
          <w:rtl w:val="true"/>
          <w:lang w:bidi="fa-IR"/>
        </w:rPr>
        <w:t>از این بابت کلام آسمانی‌ست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دارای مفاهیم و مبانی‌ست</w:t>
      </w:r>
    </w:p>
    <w:p>
      <w:pPr>
        <w:pStyle w:val="BookText"/>
        <w:rPr/>
      </w:pPr>
      <w:r>
        <w:rPr>
          <w:rFonts w:ascii="IRNazanin" w:hAnsi="IRNazanin" w:eastAsia="IRNazanin"/>
          <w:color w:val="111111"/>
          <w:sz w:val="28"/>
          <w:sz w:val="28"/>
          <w:szCs w:val="28"/>
          <w:rtl w:val="true"/>
          <w:lang w:bidi="fa-IR"/>
        </w:rPr>
        <w:t>سخن گفته به ایما و اشاره</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واضح، گهی با استعاره</w:t>
      </w:r>
    </w:p>
    <w:p>
      <w:pPr>
        <w:pStyle w:val="BookText"/>
        <w:rPr/>
      </w:pPr>
      <w:r>
        <w:rPr>
          <w:rFonts w:ascii="IRNazanin" w:hAnsi="IRNazanin" w:eastAsia="IRNazanin"/>
          <w:color w:val="111111"/>
          <w:sz w:val="28"/>
          <w:sz w:val="28"/>
          <w:szCs w:val="28"/>
          <w:rtl w:val="true"/>
          <w:lang w:bidi="fa-IR"/>
        </w:rPr>
        <w:t>خلاصه آنکه قرآن هست کامل</w:t>
      </w:r>
    </w:p>
    <w:p>
      <w:pPr>
        <w:pStyle w:val="BookText"/>
        <w:rPr/>
      </w:pPr>
      <w:r>
        <w:rPr>
          <w:rFonts w:ascii="IRNazanin" w:hAnsi="IRNazanin" w:eastAsia="IRNazanin"/>
          <w:color w:val="111111"/>
          <w:sz w:val="28"/>
          <w:sz w:val="28"/>
          <w:szCs w:val="28"/>
          <w:rtl w:val="true"/>
          <w:lang w:bidi="fa-IR"/>
        </w:rPr>
        <w:t>که لطف حق بر آن گردیده شامل</w:t>
      </w:r>
    </w:p>
    <w:p>
      <w:pPr>
        <w:pStyle w:val="BookText"/>
        <w:rPr/>
      </w:pPr>
      <w:r>
        <w:rPr>
          <w:rFonts w:ascii="IRNazanin" w:hAnsi="IRNazanin" w:eastAsia="IRNazanin"/>
          <w:color w:val="111111"/>
          <w:sz w:val="28"/>
          <w:sz w:val="28"/>
          <w:szCs w:val="28"/>
          <w:rtl w:val="true"/>
          <w:lang w:bidi="fa-IR"/>
        </w:rPr>
        <w:t>خدا چون خالق کل جهان است</w:t>
      </w:r>
    </w:p>
    <w:p>
      <w:pPr>
        <w:pStyle w:val="BookText"/>
        <w:rPr/>
      </w:pPr>
      <w:r>
        <w:rPr>
          <w:rFonts w:ascii="IRNazanin" w:hAnsi="IRNazanin" w:eastAsia="IRNazanin"/>
          <w:color w:val="111111"/>
          <w:sz w:val="28"/>
          <w:sz w:val="28"/>
          <w:szCs w:val="28"/>
          <w:rtl w:val="true"/>
          <w:lang w:bidi="fa-IR"/>
        </w:rPr>
        <w:t>به کار او هنرمندی عیان است</w:t>
      </w:r>
    </w:p>
    <w:p>
      <w:pPr>
        <w:pStyle w:val="BookText"/>
        <w:rPr/>
      </w:pPr>
      <w:r>
        <w:rPr>
          <w:rFonts w:ascii="IRNazanin" w:hAnsi="IRNazanin" w:eastAsia="IRNazanin"/>
          <w:color w:val="111111"/>
          <w:sz w:val="28"/>
          <w:sz w:val="28"/>
          <w:szCs w:val="28"/>
          <w:rtl w:val="true"/>
          <w:lang w:bidi="fa-IR"/>
        </w:rPr>
        <w:t>سخن اینجا بود گر یک هنرمند</w:t>
      </w:r>
    </w:p>
    <w:p>
      <w:pPr>
        <w:pStyle w:val="BookText"/>
        <w:rPr/>
      </w:pPr>
      <w:r>
        <w:rPr>
          <w:rFonts w:ascii="IRNazanin" w:hAnsi="IRNazanin" w:eastAsia="IRNazanin"/>
          <w:color w:val="111111"/>
          <w:sz w:val="28"/>
          <w:sz w:val="28"/>
          <w:szCs w:val="28"/>
          <w:rtl w:val="true"/>
          <w:lang w:bidi="fa-IR"/>
        </w:rPr>
        <w:t>به قرآن باشد او را مهر و پیوند</w:t>
      </w:r>
    </w:p>
    <w:p>
      <w:pPr>
        <w:pStyle w:val="BookText"/>
        <w:rPr/>
      </w:pPr>
      <w:r>
        <w:rPr>
          <w:rFonts w:ascii="IRNazanin" w:hAnsi="IRNazanin" w:eastAsia="IRNazanin"/>
          <w:color w:val="111111"/>
          <w:sz w:val="28"/>
          <w:sz w:val="28"/>
          <w:szCs w:val="28"/>
          <w:rtl w:val="true"/>
          <w:lang w:bidi="fa-IR"/>
        </w:rPr>
        <w:t>ز راه آفرینش می‌تواند</w:t>
      </w:r>
    </w:p>
    <w:p>
      <w:pPr>
        <w:pStyle w:val="BookText"/>
        <w:rPr/>
      </w:pPr>
      <w:r>
        <w:rPr>
          <w:rFonts w:ascii="IRNazanin" w:hAnsi="IRNazanin" w:eastAsia="IRNazanin"/>
          <w:color w:val="111111"/>
          <w:sz w:val="28"/>
          <w:sz w:val="28"/>
          <w:szCs w:val="28"/>
          <w:rtl w:val="true"/>
          <w:lang w:bidi="fa-IR"/>
        </w:rPr>
        <w:t>پیام حق تعالی را رساند</w:t>
      </w:r>
    </w:p>
    <w:p>
      <w:pPr>
        <w:pStyle w:val="BookText"/>
        <w:rPr/>
      </w:pPr>
      <w:r>
        <w:rPr>
          <w:rFonts w:ascii="IRNazanin" w:hAnsi="IRNazanin" w:eastAsia="IRNazanin"/>
          <w:color w:val="111111"/>
          <w:sz w:val="28"/>
          <w:sz w:val="28"/>
          <w:szCs w:val="28"/>
          <w:rtl w:val="true"/>
          <w:lang w:bidi="fa-IR"/>
        </w:rPr>
        <w:t>لذا گر آفرینش جذبه دارد</w:t>
      </w:r>
    </w:p>
    <w:p>
      <w:pPr>
        <w:pStyle w:val="BookText"/>
        <w:rPr/>
      </w:pPr>
      <w:r>
        <w:rPr>
          <w:rFonts w:ascii="IRNazanin" w:hAnsi="IRNazanin" w:eastAsia="IRNazanin"/>
          <w:color w:val="111111"/>
          <w:sz w:val="28"/>
          <w:sz w:val="28"/>
          <w:szCs w:val="28"/>
          <w:rtl w:val="true"/>
          <w:lang w:bidi="fa-IR"/>
        </w:rPr>
        <w:t>یقین بر دل اثرها می‌گذارد</w:t>
      </w:r>
    </w:p>
    <w:p>
      <w:pPr>
        <w:pStyle w:val="BookText"/>
        <w:rPr/>
      </w:pPr>
      <w:r>
        <w:rPr>
          <w:rFonts w:ascii="IRNazanin" w:hAnsi="IRNazanin" w:eastAsia="IRNazanin"/>
          <w:color w:val="111111"/>
          <w:sz w:val="28"/>
          <w:sz w:val="28"/>
          <w:szCs w:val="28"/>
          <w:rtl w:val="true"/>
          <w:lang w:bidi="fa-IR"/>
        </w:rPr>
        <w:t>اگر بحث از هنر آید ز قرآن</w:t>
      </w:r>
    </w:p>
    <w:p>
      <w:pPr>
        <w:pStyle w:val="BookText"/>
        <w:rPr/>
      </w:pPr>
      <w:r>
        <w:rPr>
          <w:rFonts w:ascii="IRNazanin" w:hAnsi="IRNazanin" w:eastAsia="IRNazanin"/>
          <w:color w:val="111111"/>
          <w:sz w:val="28"/>
          <w:sz w:val="28"/>
          <w:szCs w:val="28"/>
          <w:rtl w:val="true"/>
          <w:lang w:bidi="fa-IR"/>
        </w:rPr>
        <w:t>تو باید با هنر آیی به میدان</w:t>
      </w:r>
    </w:p>
    <w:p>
      <w:pPr>
        <w:pStyle w:val="BookText"/>
        <w:rPr/>
      </w:pPr>
      <w:r>
        <w:rPr>
          <w:rFonts w:ascii="IRNazanin" w:hAnsi="IRNazanin" w:eastAsia="IRNazanin"/>
          <w:color w:val="111111"/>
          <w:sz w:val="28"/>
          <w:sz w:val="28"/>
          <w:szCs w:val="28"/>
          <w:rtl w:val="true"/>
          <w:lang w:bidi="fa-IR"/>
        </w:rPr>
        <w:t>در آن ترویج فرهنگ است و دین است</w:t>
      </w:r>
    </w:p>
    <w:p>
      <w:pPr>
        <w:pStyle w:val="BookText"/>
        <w:rPr/>
      </w:pPr>
      <w:r>
        <w:rPr>
          <w:rFonts w:ascii="IRNazanin" w:hAnsi="IRNazanin" w:eastAsia="IRNazanin"/>
          <w:color w:val="111111"/>
          <w:sz w:val="28"/>
          <w:sz w:val="28"/>
          <w:szCs w:val="28"/>
          <w:rtl w:val="true"/>
          <w:lang w:bidi="fa-IR"/>
        </w:rPr>
        <w:t>شناسایی</w:t>
      </w:r>
    </w:p>
    <w:p>
      <w:pPr>
        <w:pStyle w:val="BookText"/>
        <w:rPr/>
      </w:pPr>
      <w:r>
        <w:rPr>
          <w:rFonts w:ascii="IRNazanin" w:hAnsi="IRNazanin" w:eastAsia="IRNazanin"/>
          <w:color w:val="111111"/>
          <w:sz w:val="28"/>
          <w:sz w:val="28"/>
          <w:szCs w:val="28"/>
          <w:rtl w:val="true"/>
          <w:lang w:bidi="fa-IR"/>
        </w:rPr>
        <w:t>قرآن مبین است</w:t>
      </w:r>
    </w:p>
    <w:p>
      <w:pPr>
        <w:pStyle w:val="BookText"/>
        <w:rPr/>
      </w:pPr>
      <w:r>
        <w:rPr>
          <w:rFonts w:ascii="IRNazanin" w:hAnsi="IRNazanin" w:eastAsia="IRNazanin"/>
          <w:color w:val="111111"/>
          <w:sz w:val="28"/>
          <w:sz w:val="28"/>
          <w:szCs w:val="28"/>
          <w:rtl w:val="true"/>
          <w:lang w:bidi="fa-IR"/>
        </w:rPr>
        <w:t>جوامع چون عموماً دین گریزند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دینداران عالم در ستیزند</w:t>
      </w:r>
    </w:p>
    <w:p>
      <w:pPr>
        <w:pStyle w:val="BookText"/>
        <w:rPr/>
      </w:pPr>
      <w:r>
        <w:rPr>
          <w:rFonts w:ascii="IRNazanin" w:hAnsi="IRNazanin" w:eastAsia="IRNazanin"/>
          <w:color w:val="111111"/>
          <w:sz w:val="28"/>
          <w:sz w:val="28"/>
          <w:szCs w:val="28"/>
          <w:rtl w:val="true"/>
          <w:lang w:bidi="fa-IR"/>
        </w:rPr>
        <w:t>نمی‌دانم چه هست انگیزه آن</w:t>
      </w:r>
    </w:p>
    <w:p>
      <w:pPr>
        <w:pStyle w:val="BookText"/>
        <w:rPr/>
      </w:pPr>
      <w:r>
        <w:rPr>
          <w:rFonts w:ascii="IRNazanin" w:hAnsi="IRNazanin" w:eastAsia="IRNazanin"/>
          <w:color w:val="111111"/>
          <w:sz w:val="28"/>
          <w:sz w:val="28"/>
          <w:szCs w:val="28"/>
          <w:rtl w:val="true"/>
          <w:lang w:bidi="fa-IR"/>
        </w:rPr>
        <w:t>که دوری می‌شود از دین و قرآن</w:t>
      </w:r>
    </w:p>
    <w:p>
      <w:pPr>
        <w:pStyle w:val="BookText"/>
        <w:rPr/>
      </w:pPr>
      <w:r>
        <w:rPr>
          <w:rFonts w:ascii="IRNazanin" w:hAnsi="IRNazanin" w:eastAsia="IRNazanin"/>
          <w:color w:val="111111"/>
          <w:sz w:val="28"/>
          <w:sz w:val="28"/>
          <w:szCs w:val="28"/>
          <w:rtl w:val="true"/>
          <w:lang w:bidi="fa-IR"/>
        </w:rPr>
        <w:t>جوانان چون همه احساس دارند</w:t>
      </w:r>
    </w:p>
    <w:p>
      <w:pPr>
        <w:pStyle w:val="BookText"/>
        <w:rPr/>
      </w:pPr>
      <w:r>
        <w:rPr>
          <w:rFonts w:ascii="IRNazanin" w:hAnsi="IRNazanin" w:eastAsia="IRNazanin"/>
          <w:color w:val="111111"/>
          <w:sz w:val="28"/>
          <w:sz w:val="28"/>
          <w:szCs w:val="28"/>
          <w:rtl w:val="true"/>
          <w:lang w:bidi="fa-IR"/>
        </w:rPr>
        <w:t>ولیکن</w:t>
      </w:r>
    </w:p>
    <w:p>
      <w:pPr>
        <w:pStyle w:val="BookText"/>
        <w:rPr/>
      </w:pPr>
      <w:r>
        <w:rPr>
          <w:rFonts w:ascii="IRNazanin" w:hAnsi="IRNazanin" w:eastAsia="IRNazanin"/>
          <w:color w:val="111111"/>
          <w:sz w:val="28"/>
          <w:sz w:val="28"/>
          <w:szCs w:val="28"/>
          <w:rtl w:val="true"/>
          <w:lang w:bidi="fa-IR"/>
        </w:rPr>
        <w:t>حالتی هم خاص دارند</w:t>
      </w:r>
    </w:p>
    <w:p>
      <w:pPr>
        <w:pStyle w:val="BookText"/>
        <w:rPr/>
      </w:pPr>
      <w:r>
        <w:rPr>
          <w:rFonts w:ascii="IRNazanin" w:hAnsi="IRNazanin" w:eastAsia="IRNazanin"/>
          <w:color w:val="111111"/>
          <w:sz w:val="28"/>
          <w:sz w:val="28"/>
          <w:szCs w:val="28"/>
          <w:rtl w:val="true"/>
          <w:lang w:bidi="fa-IR"/>
        </w:rPr>
        <w:t>بُوَد بر عهده قرآن پژوهان</w:t>
      </w:r>
    </w:p>
    <w:p>
      <w:pPr>
        <w:pStyle w:val="BookText"/>
        <w:rPr/>
      </w:pPr>
      <w:r>
        <w:rPr>
          <w:rFonts w:ascii="IRNazanin" w:hAnsi="IRNazanin" w:eastAsia="IRNazanin"/>
          <w:color w:val="111111"/>
          <w:sz w:val="28"/>
          <w:sz w:val="28"/>
          <w:szCs w:val="28"/>
          <w:rtl w:val="true"/>
          <w:lang w:bidi="fa-IR"/>
        </w:rPr>
        <w:t>نموده</w:t>
      </w:r>
    </w:p>
    <w:p>
      <w:pPr>
        <w:pStyle w:val="BookText"/>
        <w:rPr/>
      </w:pPr>
      <w:r>
        <w:rPr>
          <w:rFonts w:ascii="IRNazanin" w:hAnsi="IRNazanin" w:eastAsia="IRNazanin"/>
          <w:color w:val="111111"/>
          <w:sz w:val="28"/>
          <w:sz w:val="28"/>
          <w:szCs w:val="28"/>
          <w:rtl w:val="true"/>
          <w:lang w:bidi="fa-IR"/>
        </w:rPr>
        <w:t>جستجو درباره آن</w:t>
      </w:r>
    </w:p>
    <w:p>
      <w:pPr>
        <w:pStyle w:val="BookText"/>
        <w:rPr/>
      </w:pPr>
      <w:r>
        <w:rPr>
          <w:rFonts w:ascii="IRNazanin" w:hAnsi="IRNazanin" w:eastAsia="IRNazanin"/>
          <w:color w:val="111111"/>
          <w:sz w:val="28"/>
          <w:sz w:val="28"/>
          <w:szCs w:val="28"/>
          <w:rtl w:val="true"/>
          <w:lang w:bidi="fa-IR"/>
        </w:rPr>
        <w:t>دگر آنکه ز راه لطف و ایمان</w:t>
      </w:r>
    </w:p>
    <w:p>
      <w:pPr>
        <w:pStyle w:val="BookText"/>
        <w:rPr/>
      </w:pPr>
      <w:r>
        <w:rPr>
          <w:rFonts w:ascii="IRNazanin" w:hAnsi="IRNazanin" w:eastAsia="IRNazanin"/>
          <w:color w:val="111111"/>
          <w:sz w:val="28"/>
          <w:sz w:val="28"/>
          <w:szCs w:val="28"/>
          <w:rtl w:val="true"/>
          <w:lang w:bidi="fa-IR"/>
        </w:rPr>
        <w:t>رهی</w:t>
      </w:r>
    </w:p>
    <w:p>
      <w:pPr>
        <w:pStyle w:val="BookText"/>
        <w:rPr/>
      </w:pPr>
      <w:r>
        <w:rPr>
          <w:rFonts w:ascii="IRNazanin" w:hAnsi="IRNazanin" w:eastAsia="IRNazanin"/>
          <w:color w:val="111111"/>
          <w:sz w:val="28"/>
          <w:sz w:val="28"/>
          <w:szCs w:val="28"/>
          <w:rtl w:val="true"/>
          <w:lang w:bidi="fa-IR"/>
        </w:rPr>
        <w:t>یابند بر قلب جوانان</w:t>
      </w:r>
    </w:p>
    <w:p>
      <w:pPr>
        <w:pStyle w:val="BookText"/>
        <w:rPr/>
      </w:pPr>
      <w:r>
        <w:rPr>
          <w:rFonts w:ascii="IRNazanin" w:hAnsi="IRNazanin" w:eastAsia="IRNazanin"/>
          <w:color w:val="111111"/>
          <w:sz w:val="28"/>
          <w:sz w:val="28"/>
          <w:szCs w:val="28"/>
          <w:rtl w:val="true"/>
          <w:lang w:bidi="fa-IR"/>
        </w:rPr>
        <w:t>ز راه فکر باید کرد کاری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پیدا نموده راهکاری </w:t>
      </w:r>
    </w:p>
    <w:p>
      <w:pPr>
        <w:pStyle w:val="BookText"/>
        <w:rPr/>
      </w:pPr>
      <w:r>
        <w:rPr>
          <w:rFonts w:ascii="IRNazanin" w:hAnsi="IRNazanin" w:eastAsia="IRNazanin"/>
          <w:color w:val="111111"/>
          <w:sz w:val="28"/>
          <w:sz w:val="28"/>
          <w:szCs w:val="28"/>
          <w:rtl w:val="true"/>
          <w:lang w:bidi="fa-IR"/>
        </w:rPr>
        <w:t>چه عامل گشته موجب، برخی آنان</w:t>
      </w:r>
    </w:p>
    <w:p>
      <w:pPr>
        <w:pStyle w:val="BookText"/>
        <w:rPr/>
      </w:pPr>
      <w:r>
        <w:rPr>
          <w:rFonts w:ascii="IRNazanin" w:hAnsi="IRNazanin" w:eastAsia="IRNazanin"/>
          <w:color w:val="111111"/>
          <w:sz w:val="28"/>
          <w:sz w:val="28"/>
          <w:szCs w:val="28"/>
          <w:rtl w:val="true"/>
          <w:lang w:bidi="fa-IR"/>
        </w:rPr>
        <w:t>شدند از دین و قرآن، روی گردان</w:t>
      </w:r>
    </w:p>
    <w:p>
      <w:pPr>
        <w:pStyle w:val="BookText"/>
        <w:rPr/>
      </w:pPr>
      <w:r>
        <w:rPr>
          <w:rFonts w:ascii="IRNazanin" w:hAnsi="IRNazanin" w:eastAsia="IRNazanin"/>
          <w:color w:val="111111"/>
          <w:sz w:val="28"/>
          <w:sz w:val="28"/>
          <w:szCs w:val="28"/>
          <w:rtl w:val="true"/>
          <w:lang w:bidi="fa-IR"/>
        </w:rPr>
        <w:t>همین بحران که موضوع جهان است</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درباره نسل جوان است</w:t>
      </w:r>
    </w:p>
    <w:p>
      <w:pPr>
        <w:pStyle w:val="BookText"/>
        <w:rPr/>
      </w:pPr>
      <w:r>
        <w:rPr>
          <w:rFonts w:ascii="IRNazanin" w:hAnsi="IRNazanin" w:eastAsia="IRNazanin"/>
          <w:color w:val="111111"/>
          <w:sz w:val="28"/>
          <w:sz w:val="28"/>
          <w:szCs w:val="28"/>
          <w:rtl w:val="true"/>
          <w:lang w:bidi="fa-IR"/>
        </w:rPr>
        <w:t>سخن اینجاست ما از بهر هر کار</w:t>
      </w:r>
    </w:p>
    <w:p>
      <w:pPr>
        <w:pStyle w:val="BookText"/>
        <w:rPr/>
      </w:pPr>
      <w:r>
        <w:rPr>
          <w:rFonts w:ascii="IRNazanin" w:hAnsi="IRNazanin" w:eastAsia="IRNazanin"/>
          <w:color w:val="111111"/>
          <w:sz w:val="28"/>
          <w:sz w:val="28"/>
          <w:szCs w:val="28"/>
          <w:rtl w:val="true"/>
          <w:lang w:bidi="fa-IR"/>
        </w:rPr>
        <w:t>همش رو کرده بر بحث و سمینار</w:t>
      </w:r>
    </w:p>
    <w:p>
      <w:pPr>
        <w:pStyle w:val="BookText"/>
        <w:rPr/>
      </w:pPr>
      <w:r>
        <w:rPr>
          <w:rFonts w:ascii="IRNazanin" w:hAnsi="IRNazanin" w:eastAsia="IRNazanin"/>
          <w:color w:val="111111"/>
          <w:sz w:val="28"/>
          <w:sz w:val="28"/>
          <w:szCs w:val="28"/>
          <w:rtl w:val="true"/>
          <w:lang w:bidi="fa-IR"/>
        </w:rPr>
        <w:t>جوانان از کلام و حرف، خسته</w:t>
      </w:r>
    </w:p>
    <w:p>
      <w:pPr>
        <w:pStyle w:val="BookText"/>
        <w:rPr/>
      </w:pPr>
      <w:r>
        <w:rPr>
          <w:rFonts w:ascii="IRNazanin" w:hAnsi="IRNazanin" w:eastAsia="IRNazanin"/>
          <w:color w:val="111111"/>
          <w:sz w:val="28"/>
          <w:sz w:val="28"/>
          <w:szCs w:val="28"/>
          <w:rtl w:val="true"/>
          <w:lang w:bidi="fa-IR"/>
        </w:rPr>
        <w:t>هزاران</w:t>
      </w:r>
    </w:p>
    <w:p>
      <w:pPr>
        <w:pStyle w:val="BookText"/>
        <w:rPr/>
      </w:pPr>
      <w:r>
        <w:rPr>
          <w:rFonts w:ascii="IRNazanin" w:hAnsi="IRNazanin" w:eastAsia="IRNazanin"/>
          <w:color w:val="111111"/>
          <w:sz w:val="28"/>
          <w:sz w:val="28"/>
          <w:szCs w:val="28"/>
          <w:rtl w:val="true"/>
          <w:lang w:bidi="fa-IR"/>
        </w:rPr>
        <w:t>بحث با درهای بسته</w:t>
      </w:r>
    </w:p>
    <w:p>
      <w:pPr>
        <w:pStyle w:val="BookText"/>
        <w:rPr/>
      </w:pPr>
      <w:r>
        <w:rPr>
          <w:rFonts w:ascii="IRNazanin" w:hAnsi="IRNazanin" w:eastAsia="IRNazanin"/>
          <w:color w:val="111111"/>
          <w:sz w:val="28"/>
          <w:sz w:val="28"/>
          <w:szCs w:val="28"/>
          <w:rtl w:val="true"/>
          <w:lang w:bidi="fa-IR"/>
        </w:rPr>
        <w:t>به بحث خویش، با گفتار مبهم</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دایم همه پرسند از هم</w:t>
      </w:r>
    </w:p>
    <w:p>
      <w:pPr>
        <w:pStyle w:val="BookText"/>
        <w:rPr/>
      </w:pPr>
      <w:r>
        <w:rPr>
          <w:rFonts w:ascii="IRNazanin" w:hAnsi="IRNazanin" w:eastAsia="IRNazanin"/>
          <w:color w:val="111111"/>
          <w:sz w:val="28"/>
          <w:sz w:val="28"/>
          <w:szCs w:val="28"/>
          <w:rtl w:val="true"/>
          <w:lang w:bidi="fa-IR"/>
        </w:rPr>
        <w:t>چه عامل شد، جوانان مسلمان</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دینداران شدندی روی گردان</w:t>
      </w:r>
    </w:p>
    <w:p>
      <w:pPr>
        <w:pStyle w:val="BookText"/>
        <w:rPr/>
      </w:pPr>
      <w:r>
        <w:rPr>
          <w:rFonts w:ascii="IRNazanin" w:hAnsi="IRNazanin" w:eastAsia="IRNazanin"/>
          <w:color w:val="111111"/>
          <w:sz w:val="28"/>
          <w:sz w:val="28"/>
          <w:szCs w:val="28"/>
          <w:rtl w:val="true"/>
          <w:lang w:bidi="fa-IR"/>
        </w:rPr>
        <w:t>چو مطرح می‌شود طرحی اساسی</w:t>
      </w:r>
    </w:p>
    <w:p>
      <w:pPr>
        <w:pStyle w:val="BookText"/>
        <w:rPr/>
      </w:pPr>
      <w:r>
        <w:rPr>
          <w:rFonts w:ascii="IRNazanin" w:hAnsi="IRNazanin" w:eastAsia="IRNazanin"/>
          <w:color w:val="111111"/>
          <w:sz w:val="28"/>
          <w:sz w:val="28"/>
          <w:szCs w:val="28"/>
          <w:rtl w:val="true"/>
          <w:lang w:bidi="fa-IR"/>
        </w:rPr>
        <w:t>بر آن فوری خورد مهر سیاسی</w:t>
      </w:r>
    </w:p>
    <w:p>
      <w:pPr>
        <w:pStyle w:val="BookText"/>
        <w:rPr/>
      </w:pPr>
      <w:r>
        <w:rPr>
          <w:rFonts w:ascii="IRNazanin" w:hAnsi="IRNazanin" w:eastAsia="IRNazanin"/>
          <w:color w:val="111111"/>
          <w:sz w:val="28"/>
          <w:sz w:val="28"/>
          <w:szCs w:val="28"/>
          <w:rtl w:val="true"/>
          <w:lang w:bidi="fa-IR"/>
        </w:rPr>
        <w:t>سکوت سرد هم تنها کلام است</w:t>
      </w:r>
    </w:p>
    <w:p>
      <w:pPr>
        <w:pStyle w:val="BookText"/>
        <w:rPr/>
      </w:pPr>
      <w:r>
        <w:rPr>
          <w:rFonts w:ascii="IRNazanin" w:hAnsi="IRNazanin" w:eastAsia="IRNazanin"/>
          <w:color w:val="111111"/>
          <w:sz w:val="28"/>
          <w:sz w:val="28"/>
          <w:szCs w:val="28"/>
          <w:rtl w:val="true"/>
          <w:lang w:bidi="fa-IR"/>
        </w:rPr>
        <w:t>ز ترس خوردن این اتّهام است</w:t>
      </w:r>
    </w:p>
    <w:p>
      <w:pPr>
        <w:pStyle w:val="BookText"/>
        <w:rPr/>
      </w:pPr>
      <w:r>
        <w:rPr>
          <w:rFonts w:ascii="IRNazanin" w:hAnsi="IRNazanin" w:eastAsia="IRNazanin"/>
          <w:color w:val="111111"/>
          <w:sz w:val="28"/>
          <w:sz w:val="28"/>
          <w:szCs w:val="28"/>
          <w:rtl w:val="true"/>
          <w:lang w:bidi="fa-IR"/>
        </w:rPr>
        <w:t>چون من دلسوز این را هم، به یزدان</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تکیه گاهم هست، قرآن</w:t>
      </w:r>
    </w:p>
    <w:p>
      <w:pPr>
        <w:pStyle w:val="BookText"/>
        <w:rPr/>
      </w:pPr>
      <w:r>
        <w:rPr>
          <w:rFonts w:ascii="IRNazanin" w:hAnsi="IRNazanin" w:eastAsia="IRNazanin"/>
          <w:color w:val="111111"/>
          <w:sz w:val="28"/>
          <w:sz w:val="28"/>
          <w:szCs w:val="28"/>
          <w:rtl w:val="true"/>
          <w:lang w:bidi="fa-IR"/>
        </w:rPr>
        <w:t>کنون دارم در این ره، راهکاری</w:t>
      </w:r>
    </w:p>
    <w:p>
      <w:pPr>
        <w:pStyle w:val="BookText"/>
        <w:rPr/>
      </w:pPr>
      <w:r>
        <w:rPr>
          <w:rFonts w:ascii="IRNazanin" w:hAnsi="IRNazanin" w:eastAsia="IRNazanin"/>
          <w:color w:val="111111"/>
          <w:sz w:val="28"/>
          <w:sz w:val="28"/>
          <w:szCs w:val="28"/>
          <w:rtl w:val="true"/>
          <w:lang w:bidi="fa-IR"/>
        </w:rPr>
        <w:t>که با هر طبع دارد سازگاری</w:t>
      </w:r>
    </w:p>
    <w:p>
      <w:pPr>
        <w:pStyle w:val="BookText"/>
        <w:rPr/>
      </w:pPr>
      <w:r>
        <w:rPr>
          <w:rFonts w:ascii="IRNazanin" w:hAnsi="IRNazanin" w:eastAsia="IRNazanin"/>
          <w:color w:val="111111"/>
          <w:sz w:val="28"/>
          <w:sz w:val="28"/>
          <w:szCs w:val="28"/>
          <w:rtl w:val="true"/>
          <w:lang w:bidi="fa-IR"/>
        </w:rPr>
        <w:t>برای ره‌گشایی سوی قرآن</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باید بر احوال جوانان</w:t>
      </w:r>
    </w:p>
    <w:p>
      <w:pPr>
        <w:pStyle w:val="BookText"/>
        <w:rPr/>
      </w:pPr>
      <w:r>
        <w:rPr>
          <w:rFonts w:ascii="IRNazanin" w:hAnsi="IRNazanin" w:eastAsia="IRNazanin"/>
          <w:color w:val="111111"/>
          <w:sz w:val="28"/>
          <w:sz w:val="28"/>
          <w:szCs w:val="28"/>
          <w:rtl w:val="true"/>
          <w:lang w:bidi="fa-IR"/>
        </w:rPr>
        <w:t>شکاف نسل‌ها را پر نماییم</w:t>
      </w:r>
    </w:p>
    <w:p>
      <w:pPr>
        <w:pStyle w:val="BookText"/>
        <w:rPr/>
      </w:pPr>
      <w:r>
        <w:rPr>
          <w:rFonts w:ascii="IRNazanin" w:hAnsi="IRNazanin" w:eastAsia="IRNazanin"/>
          <w:color w:val="111111"/>
          <w:sz w:val="28"/>
          <w:sz w:val="28"/>
          <w:szCs w:val="28"/>
          <w:rtl w:val="true"/>
          <w:lang w:bidi="fa-IR"/>
        </w:rPr>
        <w:t>دری از مهر بر آنها گشائیم</w:t>
      </w:r>
    </w:p>
    <w:p>
      <w:pPr>
        <w:pStyle w:val="BookText"/>
        <w:rPr/>
      </w:pPr>
      <w:r>
        <w:rPr>
          <w:rFonts w:ascii="IRNazanin" w:hAnsi="IRNazanin" w:eastAsia="IRNazanin"/>
          <w:color w:val="111111"/>
          <w:sz w:val="28"/>
          <w:sz w:val="28"/>
          <w:szCs w:val="28"/>
          <w:rtl w:val="true"/>
          <w:lang w:bidi="fa-IR"/>
        </w:rPr>
        <w:t>نه با حرف رکیک و فحش و زندان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گردند از هنرمندان گریزان</w:t>
      </w:r>
    </w:p>
    <w:p>
      <w:pPr>
        <w:pStyle w:val="BookText"/>
        <w:rPr/>
      </w:pPr>
      <w:r>
        <w:rPr>
          <w:rFonts w:ascii="IRNazanin" w:hAnsi="IRNazanin" w:eastAsia="IRNazanin"/>
          <w:color w:val="111111"/>
          <w:sz w:val="28"/>
          <w:sz w:val="28"/>
          <w:szCs w:val="28"/>
          <w:rtl w:val="true"/>
          <w:lang w:bidi="fa-IR"/>
        </w:rPr>
        <w:t>جوانان جمله را باور نماییم</w:t>
      </w:r>
    </w:p>
    <w:p>
      <w:pPr>
        <w:pStyle w:val="BookText"/>
        <w:rPr/>
      </w:pPr>
      <w:r>
        <w:rPr>
          <w:rFonts w:ascii="IRNazanin" w:hAnsi="IRNazanin" w:eastAsia="IRNazanin"/>
          <w:color w:val="111111"/>
          <w:sz w:val="28"/>
          <w:sz w:val="28"/>
          <w:szCs w:val="28"/>
          <w:rtl w:val="true"/>
          <w:lang w:bidi="fa-IR"/>
        </w:rPr>
        <w:t>دگر</w:t>
      </w:r>
    </w:p>
    <w:p>
      <w:pPr>
        <w:pStyle w:val="BookText"/>
        <w:rPr/>
      </w:pPr>
      <w:r>
        <w:rPr>
          <w:rFonts w:ascii="IRNazanin" w:hAnsi="IRNazanin" w:eastAsia="IRNazanin"/>
          <w:color w:val="111111"/>
          <w:sz w:val="28"/>
          <w:sz w:val="28"/>
          <w:szCs w:val="28"/>
          <w:rtl w:val="true"/>
          <w:lang w:bidi="fa-IR"/>
        </w:rPr>
        <w:t>تحقیرشان کمتر نماییم</w:t>
      </w:r>
    </w:p>
    <w:p>
      <w:pPr>
        <w:pStyle w:val="BookText"/>
        <w:rPr/>
      </w:pPr>
      <w:r>
        <w:rPr>
          <w:rFonts w:ascii="IRNazanin" w:hAnsi="IRNazanin" w:eastAsia="IRNazanin"/>
          <w:color w:val="111111"/>
          <w:sz w:val="28"/>
          <w:sz w:val="28"/>
          <w:szCs w:val="28"/>
          <w:rtl w:val="true"/>
          <w:lang w:bidi="fa-IR"/>
        </w:rPr>
        <w:t>جوان وقتی که دستی پیش آورد</w:t>
      </w:r>
    </w:p>
    <w:p>
      <w:pPr>
        <w:pStyle w:val="BookText"/>
        <w:rPr/>
      </w:pPr>
      <w:r>
        <w:rPr>
          <w:rFonts w:ascii="IRNazanin" w:hAnsi="IRNazanin" w:eastAsia="IRNazanin"/>
          <w:color w:val="111111"/>
          <w:sz w:val="28"/>
          <w:sz w:val="28"/>
          <w:szCs w:val="28"/>
          <w:rtl w:val="true"/>
          <w:lang w:bidi="fa-IR"/>
        </w:rPr>
        <w:t>نباید</w:t>
      </w:r>
    </w:p>
    <w:p>
      <w:pPr>
        <w:pStyle w:val="BookText"/>
        <w:rPr/>
      </w:pPr>
      <w:r>
        <w:rPr>
          <w:rFonts w:ascii="IRNazanin" w:hAnsi="IRNazanin" w:eastAsia="IRNazanin"/>
          <w:color w:val="111111"/>
          <w:sz w:val="28"/>
          <w:sz w:val="28"/>
          <w:szCs w:val="28"/>
          <w:rtl w:val="true"/>
          <w:lang w:bidi="fa-IR"/>
        </w:rPr>
        <w:t>دست او را نیز رد کرد</w:t>
      </w:r>
    </w:p>
    <w:p>
      <w:pPr>
        <w:pStyle w:val="BookText"/>
        <w:rPr/>
      </w:pPr>
      <w:r>
        <w:rPr>
          <w:rFonts w:ascii="IRNazanin" w:hAnsi="IRNazanin" w:eastAsia="IRNazanin"/>
          <w:color w:val="111111"/>
          <w:sz w:val="28"/>
          <w:sz w:val="28"/>
          <w:szCs w:val="28"/>
          <w:rtl w:val="true"/>
          <w:lang w:bidi="fa-IR"/>
        </w:rPr>
        <w:t>در اینجا گر که دستش را بگیری</w:t>
      </w:r>
    </w:p>
    <w:p>
      <w:pPr>
        <w:pStyle w:val="BookText"/>
        <w:rPr/>
      </w:pPr>
      <w:r>
        <w:rPr>
          <w:rFonts w:ascii="IRNazanin" w:hAnsi="IRNazanin" w:eastAsia="IRNazanin"/>
          <w:color w:val="111111"/>
          <w:sz w:val="28"/>
          <w:sz w:val="28"/>
          <w:szCs w:val="28"/>
          <w:rtl w:val="true"/>
          <w:lang w:bidi="fa-IR"/>
        </w:rPr>
        <w:t>حضورش</w:t>
      </w:r>
    </w:p>
    <w:p>
      <w:pPr>
        <w:pStyle w:val="BookText"/>
        <w:rPr/>
      </w:pPr>
      <w:r>
        <w:rPr>
          <w:rFonts w:ascii="IRNazanin" w:hAnsi="IRNazanin" w:eastAsia="IRNazanin"/>
          <w:color w:val="111111"/>
          <w:sz w:val="28"/>
          <w:sz w:val="28"/>
          <w:szCs w:val="28"/>
          <w:rtl w:val="true"/>
          <w:lang w:bidi="fa-IR"/>
        </w:rPr>
        <w:t>را ز جان و دل پذیری</w:t>
      </w:r>
    </w:p>
    <w:p>
      <w:pPr>
        <w:pStyle w:val="BookText"/>
        <w:rPr/>
      </w:pPr>
      <w:r>
        <w:rPr>
          <w:rFonts w:ascii="IRNazanin" w:hAnsi="IRNazanin" w:eastAsia="IRNazanin"/>
          <w:color w:val="111111"/>
          <w:sz w:val="28"/>
          <w:sz w:val="28"/>
          <w:szCs w:val="28"/>
          <w:rtl w:val="true"/>
          <w:lang w:bidi="fa-IR"/>
        </w:rPr>
        <w:t>جوان با تو اگر دمساز گردد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راهی که رفته، باز گردد </w:t>
      </w:r>
    </w:p>
    <w:p>
      <w:pPr>
        <w:pStyle w:val="BookText"/>
        <w:rPr/>
      </w:pPr>
      <w:r>
        <w:rPr>
          <w:rFonts w:ascii="IRNazanin" w:hAnsi="IRNazanin" w:eastAsia="IRNazanin"/>
          <w:color w:val="111111"/>
          <w:sz w:val="28"/>
          <w:sz w:val="28"/>
          <w:szCs w:val="28"/>
          <w:rtl w:val="true"/>
          <w:lang w:bidi="fa-IR"/>
        </w:rPr>
        <w:t>تمام آن توانایی که دارد</w:t>
      </w:r>
    </w:p>
    <w:p>
      <w:pPr>
        <w:pStyle w:val="BookText"/>
        <w:rPr/>
      </w:pPr>
      <w:r>
        <w:rPr>
          <w:rFonts w:ascii="IRNazanin" w:hAnsi="IRNazanin" w:eastAsia="IRNazanin"/>
          <w:color w:val="111111"/>
          <w:sz w:val="28"/>
          <w:sz w:val="28"/>
          <w:szCs w:val="28"/>
          <w:rtl w:val="true"/>
          <w:lang w:bidi="fa-IR"/>
        </w:rPr>
        <w:t>به راه مهر و الفت می‌گذارد</w:t>
      </w:r>
    </w:p>
    <w:p>
      <w:pPr>
        <w:pStyle w:val="BookText"/>
        <w:rPr/>
      </w:pPr>
      <w:r>
        <w:rPr>
          <w:rFonts w:ascii="IRNazanin" w:hAnsi="IRNazanin" w:eastAsia="IRNazanin"/>
          <w:color w:val="111111"/>
          <w:sz w:val="28"/>
          <w:sz w:val="28"/>
          <w:szCs w:val="28"/>
          <w:rtl w:val="true"/>
          <w:lang w:bidi="fa-IR"/>
        </w:rPr>
        <w:t>در اینجا از توانمندی آنان</w:t>
      </w:r>
    </w:p>
    <w:p>
      <w:pPr>
        <w:pStyle w:val="BookText"/>
        <w:rPr/>
      </w:pPr>
      <w:r>
        <w:rPr>
          <w:rFonts w:ascii="IRNazanin" w:hAnsi="IRNazanin" w:eastAsia="IRNazanin"/>
          <w:color w:val="111111"/>
          <w:sz w:val="28"/>
          <w:sz w:val="28"/>
          <w:szCs w:val="28"/>
          <w:rtl w:val="true"/>
          <w:lang w:bidi="fa-IR"/>
        </w:rPr>
        <w:t>توانی</w:t>
      </w:r>
    </w:p>
    <w:p>
      <w:pPr>
        <w:pStyle w:val="BookText"/>
        <w:rPr/>
      </w:pPr>
      <w:r>
        <w:rPr>
          <w:rFonts w:ascii="IRNazanin" w:hAnsi="IRNazanin" w:eastAsia="IRNazanin"/>
          <w:color w:val="111111"/>
          <w:sz w:val="28"/>
          <w:sz w:val="28"/>
          <w:szCs w:val="28"/>
          <w:rtl w:val="true"/>
          <w:lang w:bidi="fa-IR"/>
        </w:rPr>
        <w:t>برد خود، بهره فراوان</w:t>
      </w:r>
    </w:p>
    <w:p>
      <w:pPr>
        <w:pStyle w:val="BookText"/>
        <w:rPr/>
      </w:pPr>
      <w:r>
        <w:rPr>
          <w:rFonts w:ascii="IRNazanin" w:hAnsi="IRNazanin" w:eastAsia="IRNazanin"/>
          <w:color w:val="111111"/>
          <w:sz w:val="28"/>
          <w:sz w:val="28"/>
          <w:szCs w:val="28"/>
          <w:rtl w:val="true"/>
          <w:lang w:bidi="fa-IR"/>
        </w:rPr>
        <w:t>سپس با آن جوانان هنرمند</w:t>
      </w:r>
    </w:p>
    <w:p>
      <w:pPr>
        <w:pStyle w:val="BookText"/>
        <w:rPr/>
      </w:pPr>
      <w:r>
        <w:rPr>
          <w:rFonts w:ascii="IRNazanin" w:hAnsi="IRNazanin" w:eastAsia="IRNazanin"/>
          <w:color w:val="111111"/>
          <w:sz w:val="28"/>
          <w:sz w:val="28"/>
          <w:szCs w:val="28"/>
          <w:rtl w:val="true"/>
          <w:lang w:bidi="fa-IR"/>
        </w:rPr>
        <w:t>به راه دین بکن محکم تو پیوند</w:t>
      </w:r>
    </w:p>
    <w:p>
      <w:pPr>
        <w:pStyle w:val="BookText"/>
        <w:rPr/>
      </w:pPr>
      <w:r>
        <w:rPr>
          <w:rFonts w:ascii="IRNazanin" w:hAnsi="IRNazanin" w:eastAsia="IRNazanin"/>
          <w:color w:val="111111"/>
          <w:sz w:val="28"/>
          <w:sz w:val="28"/>
          <w:szCs w:val="28"/>
          <w:rtl w:val="true"/>
          <w:lang w:bidi="fa-IR"/>
        </w:rPr>
        <w:t>بگیر او را به کار خویش، بازی</w:t>
      </w:r>
    </w:p>
    <w:p>
      <w:pPr>
        <w:pStyle w:val="BookText"/>
        <w:rPr/>
      </w:pPr>
      <w:r>
        <w:rPr>
          <w:rFonts w:ascii="IRNazanin" w:hAnsi="IRNazanin" w:eastAsia="IRNazanin"/>
          <w:color w:val="111111"/>
          <w:sz w:val="28"/>
          <w:sz w:val="28"/>
          <w:szCs w:val="28"/>
          <w:rtl w:val="true"/>
          <w:lang w:bidi="fa-IR"/>
        </w:rPr>
        <w:t>کز این سازندگی کردی تو راضی</w:t>
      </w:r>
    </w:p>
    <w:p>
      <w:pPr>
        <w:pStyle w:val="BookText"/>
        <w:rPr/>
      </w:pPr>
      <w:r>
        <w:rPr>
          <w:rFonts w:ascii="IRNazanin" w:hAnsi="IRNazanin" w:eastAsia="IRNazanin"/>
          <w:color w:val="111111"/>
          <w:sz w:val="28"/>
          <w:sz w:val="28"/>
          <w:szCs w:val="28"/>
          <w:rtl w:val="true"/>
          <w:lang w:bidi="fa-IR"/>
        </w:rPr>
        <w:t>اگر خواهی دهی درسی ز قرآن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اخلاق نکو رو کن بر آنان</w:t>
      </w:r>
    </w:p>
    <w:p>
      <w:pPr>
        <w:pStyle w:val="BookText"/>
        <w:rPr/>
      </w:pPr>
      <w:r>
        <w:rPr>
          <w:rFonts w:ascii="IRNazanin" w:hAnsi="IRNazanin" w:eastAsia="IRNazanin"/>
          <w:color w:val="111111"/>
          <w:sz w:val="28"/>
          <w:sz w:val="28"/>
          <w:szCs w:val="28"/>
          <w:rtl w:val="true"/>
          <w:lang w:bidi="fa-IR"/>
        </w:rPr>
        <w:t>از این که خواندنش جذّاب گردد</w:t>
      </w:r>
    </w:p>
    <w:p>
      <w:pPr>
        <w:pStyle w:val="BookText"/>
        <w:rPr/>
      </w:pPr>
      <w:r>
        <w:rPr>
          <w:rFonts w:ascii="IRNazanin" w:hAnsi="IRNazanin" w:eastAsia="IRNazanin"/>
          <w:color w:val="111111"/>
          <w:sz w:val="28"/>
          <w:sz w:val="28"/>
          <w:szCs w:val="28"/>
          <w:rtl w:val="true"/>
          <w:lang w:bidi="fa-IR"/>
        </w:rPr>
        <w:t>کز آن روح جوان شاداب گردد</w:t>
      </w:r>
    </w:p>
    <w:p>
      <w:pPr>
        <w:pStyle w:val="BookText"/>
        <w:rPr/>
      </w:pPr>
      <w:r>
        <w:rPr>
          <w:rFonts w:ascii="IRNazanin" w:hAnsi="IRNazanin" w:eastAsia="IRNazanin"/>
          <w:color w:val="111111"/>
          <w:sz w:val="28"/>
          <w:sz w:val="28"/>
          <w:szCs w:val="28"/>
          <w:rtl w:val="true"/>
          <w:lang w:bidi="fa-IR"/>
        </w:rPr>
        <w:t>یقین دارم ز خدمت بر جوانان</w:t>
      </w:r>
    </w:p>
    <w:p>
      <w:pPr>
        <w:pStyle w:val="BookText"/>
        <w:rPr/>
      </w:pPr>
      <w:r>
        <w:rPr>
          <w:rFonts w:ascii="IRNazanin" w:hAnsi="IRNazanin" w:eastAsia="IRNazanin"/>
          <w:color w:val="111111"/>
          <w:sz w:val="28"/>
          <w:sz w:val="28"/>
          <w:szCs w:val="28"/>
          <w:rtl w:val="true"/>
          <w:lang w:bidi="fa-IR"/>
        </w:rPr>
        <w:t>شوی خود بهره‌مند از لطف آنان</w:t>
      </w:r>
    </w:p>
    <w:p>
      <w:pPr>
        <w:pStyle w:val="BookText"/>
        <w:rPr/>
      </w:pPr>
      <w:r>
        <w:rPr>
          <w:rFonts w:ascii="IRNazanin" w:hAnsi="IRNazanin" w:eastAsia="IRNazanin"/>
          <w:color w:val="111111"/>
          <w:sz w:val="28"/>
          <w:sz w:val="28"/>
          <w:szCs w:val="28"/>
          <w:rtl w:val="true"/>
          <w:lang w:bidi="fa-IR"/>
        </w:rPr>
        <w:t>جوانان را اگر از راه ایمان</w:t>
      </w:r>
    </w:p>
    <w:p>
      <w:pPr>
        <w:pStyle w:val="BookText"/>
        <w:rPr/>
      </w:pPr>
      <w:r>
        <w:rPr>
          <w:rFonts w:ascii="IRNazanin" w:hAnsi="IRNazanin" w:eastAsia="IRNazanin"/>
          <w:color w:val="111111"/>
          <w:sz w:val="28"/>
          <w:sz w:val="28"/>
          <w:szCs w:val="28"/>
          <w:rtl w:val="true"/>
          <w:lang w:bidi="fa-IR"/>
        </w:rPr>
        <w:t>هنرمندانه</w:t>
      </w:r>
    </w:p>
    <w:p>
      <w:pPr>
        <w:pStyle w:val="BookText"/>
        <w:rPr/>
      </w:pPr>
      <w:r>
        <w:rPr>
          <w:rFonts w:ascii="IRNazanin" w:hAnsi="IRNazanin" w:eastAsia="IRNazanin"/>
          <w:color w:val="111111"/>
          <w:sz w:val="28"/>
          <w:sz w:val="28"/>
          <w:szCs w:val="28"/>
          <w:rtl w:val="true"/>
          <w:lang w:bidi="fa-IR"/>
        </w:rPr>
        <w:t>ره دادی به قرآن</w:t>
      </w:r>
    </w:p>
    <w:p>
      <w:pPr>
        <w:pStyle w:val="BookText"/>
        <w:rPr/>
      </w:pPr>
      <w:r>
        <w:rPr>
          <w:rFonts w:ascii="IRNazanin" w:hAnsi="IRNazanin" w:eastAsia="IRNazanin"/>
          <w:color w:val="111111"/>
          <w:sz w:val="28"/>
          <w:sz w:val="28"/>
          <w:szCs w:val="28"/>
          <w:rtl w:val="true"/>
          <w:lang w:bidi="fa-IR"/>
        </w:rPr>
        <w:t>پس از آن از هنرمندیّ آنان</w:t>
      </w:r>
    </w:p>
    <w:p>
      <w:pPr>
        <w:pStyle w:val="BookText"/>
        <w:rPr/>
      </w:pPr>
      <w:r>
        <w:rPr>
          <w:rFonts w:ascii="IRNazanin" w:hAnsi="IRNazanin" w:eastAsia="IRNazanin"/>
          <w:color w:val="111111"/>
          <w:sz w:val="28"/>
          <w:sz w:val="28"/>
          <w:szCs w:val="28"/>
          <w:rtl w:val="true"/>
          <w:lang w:bidi="fa-IR"/>
        </w:rPr>
        <w:t>یقینا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می‌گیری فراوان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596_35566"/>
      <w:bookmarkStart w:id="46" w:name="pg5596_35566"/>
      <w:bookmarkEnd w:id="46"/>
    </w:p>
    <w:p>
      <w:pPr>
        <w:pStyle w:val="Heading2"/>
        <w:numPr>
          <w:ilvl w:val="1"/>
          <w:numId w:val="1"/>
        </w:numPr>
        <w:rPr/>
      </w:pPr>
      <w:bookmarkStart w:id="47" w:name="pg5596_35566"/>
      <w:bookmarkStart w:id="48" w:name="__RefHeading___Toc2905153_581953129"/>
      <w:bookmarkStart w:id="49" w:name="_Toc14"/>
      <w:bookmarkEnd w:id="47"/>
      <w:bookmarkEnd w:id="48"/>
      <w:r>
        <w:rPr>
          <w:rtl w:val="true"/>
        </w:rPr>
        <w:t>فصل دوم</w:t>
      </w:r>
      <w:r>
        <w:rPr>
          <w:rtl w:val="true"/>
        </w:rPr>
        <w:t xml:space="preserve">: </w:t>
      </w:r>
      <w:r>
        <w:rPr>
          <w:rtl w:val="true"/>
        </w:rPr>
        <w:t>تاریخچه حضور</w:t>
      </w:r>
      <w:bookmarkEnd w:id="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905155_581953129"/>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معلولین از چه زمانی در نمایشگاه قرآن حضور یافتند؟ حضور آنان به چه دلیل و تابع چه عواملی بوده است؟ نیز امسال چرا مشارکت پیدا کردند و درصدد رسیدن به چه اهدافی بوده‌اند؟</w:t>
      </w:r>
    </w:p>
    <w:p>
      <w:pPr>
        <w:pStyle w:val="BookText"/>
        <w:rPr/>
      </w:pPr>
      <w:r>
        <w:rPr>
          <w:rFonts w:ascii="IRNazanin" w:hAnsi="IRNazanin" w:eastAsia="IRNazanin"/>
          <w:color w:val="111111"/>
          <w:sz w:val="28"/>
          <w:sz w:val="28"/>
          <w:szCs w:val="28"/>
          <w:rtl w:val="true"/>
          <w:lang w:bidi="fa-IR"/>
        </w:rPr>
        <w:t>این فصل درصدد پاسخگویی به این پرسش‌ها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تاریخ فعالیت‌های قرآنی و مذهبی معلولین را تدوین نمود؛ به تبع آن می‌توان به نقد آن پرداخت و راه صحیح را برای آینده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فعالیت‌های چند دهه معلولین در زمینه قرآن و عترت ثبت و ضبط نشده و غیر از چند اثر کم حجم که دفتر فرهنگ معلولین منتشر کرده، در این باره هیچ مقاله یا کتاب یا پایان‌نامه پیدا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هر موضوعی تاریخ مدون نداشته باشد، درباره‌اش نمی‌توان گفت‌وگو کرد و نمی‌توان آن را نقادی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در عربی هست که می‌گوید 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عرش را ثابت کن سپس درباره آن مناقشه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هم ابتدا باید وجود فعالیت‌هایشان در عرصه قرآن و سیره را ثابت کرد سپس به نقادی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این موضوع فقط از راه تدوین و تألیف ممکن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این فصل تلاش شده اولاً فعالیت‌های معلولین تا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کرد و فعالیت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قسمت مجزا معرفی و گزارش نمود</w:t>
      </w:r>
      <w:r>
        <w:rPr>
          <w:rFonts w:eastAsia="IRNazanin" w:cs="IRNazanin"/>
          <w:color w:val="111111"/>
          <w:sz w:val="28"/>
          <w:szCs w:val="28"/>
          <w:rtl w:val="true"/>
          <w:lang w:bidi="fa-IR"/>
        </w:rPr>
        <w:t xml:space="preserve">. </w:t>
      </w:r>
      <w:bookmarkStart w:id="52" w:name="pg5596_35568"/>
    </w:p>
    <w:p>
      <w:pPr>
        <w:pStyle w:val="Heading3"/>
        <w:numPr>
          <w:ilvl w:val="2"/>
          <w:numId w:val="1"/>
        </w:numPr>
        <w:rPr/>
      </w:pPr>
      <w:bookmarkStart w:id="53" w:name="__RefHeading___Toc2905157_581953129"/>
      <w:bookmarkStart w:id="54" w:name="_Toc16"/>
      <w:bookmarkEnd w:id="52"/>
      <w:bookmarkEnd w:id="53"/>
      <w:r>
        <w:rPr>
          <w:rtl w:val="true"/>
        </w:rPr>
        <w:t>سابقه حضور معلولان</w:t>
      </w:r>
      <w:bookmarkEnd w:id="54"/>
    </w:p>
    <w:p>
      <w:pPr>
        <w:pStyle w:val="BookText"/>
        <w:rPr/>
      </w:pPr>
      <w:r>
        <w:rPr>
          <w:rFonts w:ascii="IRNazanin" w:hAnsi="IRNazanin" w:eastAsia="IRNazanin"/>
          <w:color w:val="111111"/>
          <w:sz w:val="28"/>
          <w:sz w:val="28"/>
          <w:szCs w:val="28"/>
          <w:rtl w:val="true"/>
          <w:lang w:bidi="fa-IR"/>
        </w:rPr>
        <w:t>در گذشته معلولین و تشکل‌های معلولیتی مثل مؤسسه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خانم خندق و دفتر فرهنگ معلولین، فعالیت‌های محدود در نمایشگاه قرآن داشتند، اکنون نگاهی به فعالیت‌های قرآنی معلولین خواهیم داشت تا فراز و فرودهاو دستاوردها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فعالیت‌های قرآنی</w:t>
      </w:r>
    </w:p>
    <w:p>
      <w:pPr>
        <w:pStyle w:val="BookText"/>
        <w:rPr/>
      </w:pPr>
      <w:r>
        <w:rPr>
          <w:rFonts w:ascii="IRNazanin" w:hAnsi="IRNazanin" w:eastAsia="IRNazanin"/>
          <w:color w:val="111111"/>
          <w:sz w:val="28"/>
          <w:sz w:val="28"/>
          <w:szCs w:val="28"/>
          <w:rtl w:val="true"/>
          <w:lang w:bidi="fa-IR"/>
        </w:rPr>
        <w:t xml:space="preserve">با نگاهی به اسناد منتشر شده از طرف نهادهای رسمی مثل کارنامه قرآنی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همه فعالیت‌های کوچک و بزرگ قرآنی گزارش شده مگر فعالیت‌های قرآنی معلولان؛ مگر فقط یک کلمه از فعالیت آنها یاد شده است، البته این مورد هم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چهار سند مهم و رسمی به صورت کتاب از طرف دولت‌های جمهوری اسلامی ایران متشر شده و دارای مشخصات زیر است، این آثار به عنوان نمونه در این تحقیق بررسی می‌شود تا به برخی واقعیت‌ها درباره معلولان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قرآنی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عملکرد فعالیت‌های قرآنی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کشور، تهیه و تنظیم مرکز توسعه و ترویج فعالیت‌های قرآنی، زیر نظر برزین ضرغامی، تهران، انتشارات کتاب مبین،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کارنامه قرآنی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قرآن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همزمان با ماه مبارک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معاونت امور فرهنگی وزارت فرهنگ و ارشاد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دو جلد،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پیوست در هر فصل</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عملکرد وزارت فرهنگ و ارشاد اسلامی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زیر نظر محمدعلی منفرد، تهران، سازمان چاپ و انتشارات وزارت فرهنگ و ارشاد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هشت فصل است و فقط فصل قرآن و مسجد مورد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عملکرد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جشن رمضان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زیر نظر اصغر امیرنیا، دبیر اجرایی اسماعیل اسفندیار، تهران، معاونت قرآن و عترت وزارت ارشاد،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جشن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این چهار اثر، آثار دیگر هم هست ولی از نظر جامعیت و وسعت، این چهار اثر بهتر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کتاب در واقع چهار سند از چهار دوره فعالیت‌های قرآنی در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اسناد در چند نکته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فعالیت‌های زیر مجموعه خود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مؤلف و هم ناشر خود دولت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انتساب مطالب به دولت قابل شک و شبهه نیست و نیز صحت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دولت‌ها سیاست و خط‌مشی خاصی در عرصه فرهنگ و جامعه داشته‌اند ولی همه آنها در مورد معلولین خط مشی واحد اجرا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کتاب کارنامه قرآنی جمهوری اسلامی ایران</w:t>
      </w:r>
    </w:p>
    <w:p>
      <w:pPr>
        <w:pStyle w:val="BookText"/>
        <w:rPr/>
      </w:pPr>
      <w:r>
        <w:rPr>
          <w:rFonts w:ascii="IRNazanin" w:hAnsi="IRNazanin" w:eastAsia="IRNazanin"/>
          <w:color w:val="111111"/>
          <w:sz w:val="28"/>
          <w:sz w:val="28"/>
          <w:szCs w:val="28"/>
          <w:rtl w:val="true"/>
          <w:lang w:bidi="fa-IR"/>
        </w:rPr>
        <w:t xml:space="preserve">کتاب کارنامه قرآنی با هدف انعکاس فعالیت‌های قرآنی که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جمهوری اسلامی ایران جریان داشته،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کتاب بر عهده مدیران ارشد و معاونان وزارت فرهنگ و ارشاد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نهادهای فرهنگی مرتبط به امور قرآنی مثل دارالقرآن بسیج، دارالقرآن وزارت علوم و غیره هم کمک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خواسته‌اند کتاب قطور و حجیمی از همه فعالیت‌های قرآنی جاری در ایران را عرضه و معرفی کنند تا سندی برای جهانیان و برای پژوهشگران و نیز سندی باشد که در تاریخ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نه فصل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و مؤسسات قرآنی</w:t>
      </w:r>
    </w:p>
    <w:p>
      <w:pPr>
        <w:pStyle w:val="BookText"/>
        <w:rPr/>
      </w:pPr>
      <w:r>
        <w:rPr>
          <w:rFonts w:ascii="IRNazanin" w:hAnsi="IRNazanin" w:eastAsia="IRNazanin"/>
          <w:color w:val="111111"/>
          <w:sz w:val="28"/>
          <w:sz w:val="28"/>
          <w:szCs w:val="28"/>
          <w:rtl w:val="true"/>
          <w:lang w:bidi="fa-IR"/>
        </w:rPr>
        <w:t>فعالیت‌های قرآنی ادارات و سازمان‌ها</w:t>
      </w:r>
    </w:p>
    <w:p>
      <w:pPr>
        <w:pStyle w:val="BookText"/>
        <w:rPr/>
      </w:pPr>
      <w:r>
        <w:rPr>
          <w:rFonts w:ascii="IRNazanin" w:hAnsi="IRNazanin" w:eastAsia="IRNazanin"/>
          <w:color w:val="111111"/>
          <w:sz w:val="28"/>
          <w:sz w:val="28"/>
          <w:szCs w:val="28"/>
          <w:rtl w:val="true"/>
          <w:lang w:bidi="fa-IR"/>
        </w:rPr>
        <w:t>اطلاع‌رسانی قرآنی</w:t>
      </w:r>
    </w:p>
    <w:p>
      <w:pPr>
        <w:pStyle w:val="BookText"/>
        <w:rPr/>
      </w:pPr>
      <w:r>
        <w:rPr>
          <w:rFonts w:ascii="IRNazanin" w:hAnsi="IRNazanin" w:eastAsia="IRNazanin"/>
          <w:color w:val="111111"/>
          <w:sz w:val="28"/>
          <w:sz w:val="28"/>
          <w:szCs w:val="28"/>
          <w:rtl w:val="true"/>
          <w:lang w:bidi="fa-IR"/>
        </w:rPr>
        <w:t>پژوهش‌های قرآنی</w:t>
      </w:r>
    </w:p>
    <w:p>
      <w:pPr>
        <w:pStyle w:val="BookText"/>
        <w:rPr/>
      </w:pPr>
      <w:r>
        <w:rPr>
          <w:rFonts w:ascii="IRNazanin" w:hAnsi="IRNazanin" w:eastAsia="IRNazanin"/>
          <w:color w:val="111111"/>
          <w:sz w:val="28"/>
          <w:sz w:val="28"/>
          <w:szCs w:val="28"/>
          <w:rtl w:val="true"/>
          <w:lang w:bidi="fa-IR"/>
        </w:rPr>
        <w:t>مسابقات و جشنواره‌های قرآنی</w:t>
      </w:r>
    </w:p>
    <w:p>
      <w:pPr>
        <w:pStyle w:val="BookText"/>
        <w:rPr/>
      </w:pPr>
      <w:r>
        <w:rPr>
          <w:rFonts w:ascii="IRNazanin" w:hAnsi="IRNazanin" w:eastAsia="IRNazanin"/>
          <w:color w:val="111111"/>
          <w:sz w:val="28"/>
          <w:sz w:val="28"/>
          <w:szCs w:val="28"/>
          <w:rtl w:val="true"/>
          <w:lang w:bidi="fa-IR"/>
        </w:rPr>
        <w:t>نمایشگاه‌های قرآنی</w:t>
      </w:r>
    </w:p>
    <w:p>
      <w:pPr>
        <w:pStyle w:val="BookText"/>
        <w:rPr/>
      </w:pPr>
      <w:r>
        <w:rPr>
          <w:rFonts w:ascii="IRNazanin" w:hAnsi="IRNazanin" w:eastAsia="IRNazanin"/>
          <w:color w:val="111111"/>
          <w:sz w:val="28"/>
          <w:sz w:val="28"/>
          <w:szCs w:val="28"/>
          <w:rtl w:val="true"/>
          <w:lang w:bidi="fa-IR"/>
        </w:rPr>
        <w:t>سخنرانی‌ها و همایش‌های قرآنی</w:t>
      </w:r>
    </w:p>
    <w:p>
      <w:pPr>
        <w:pStyle w:val="BookText"/>
        <w:rPr/>
      </w:pPr>
      <w:r>
        <w:rPr>
          <w:rFonts w:ascii="IRNazanin" w:hAnsi="IRNazanin" w:eastAsia="IRNazanin"/>
          <w:color w:val="111111"/>
          <w:sz w:val="28"/>
          <w:sz w:val="28"/>
          <w:szCs w:val="28"/>
          <w:rtl w:val="true"/>
          <w:lang w:bidi="fa-IR"/>
        </w:rPr>
        <w:t>خادمان برگزیده قرآن کریم</w:t>
      </w:r>
    </w:p>
    <w:p>
      <w:pPr>
        <w:pStyle w:val="BookText"/>
        <w:rPr/>
      </w:pPr>
      <w:r>
        <w:rPr>
          <w:rFonts w:ascii="IRNazanin" w:hAnsi="IRNazanin" w:eastAsia="IRNazanin"/>
          <w:color w:val="111111"/>
          <w:sz w:val="28"/>
          <w:sz w:val="28"/>
          <w:szCs w:val="28"/>
          <w:rtl w:val="true"/>
          <w:lang w:bidi="fa-IR"/>
        </w:rPr>
        <w:t>چاپ و نشر آثار قرآنی</w:t>
      </w:r>
    </w:p>
    <w:p>
      <w:pPr>
        <w:pStyle w:val="BookText"/>
        <w:rPr/>
      </w:pPr>
      <w:r>
        <w:rPr>
          <w:rFonts w:ascii="IRNazanin" w:hAnsi="IRNazanin" w:eastAsia="IRNazanin"/>
          <w:color w:val="111111"/>
          <w:sz w:val="28"/>
          <w:sz w:val="28"/>
          <w:szCs w:val="28"/>
          <w:rtl w:val="true"/>
          <w:lang w:bidi="fa-IR"/>
        </w:rPr>
        <w:t>خلاصه مطالب همه این فصول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این کتاب در هر زمینه از جزئی‌ترین فعالیت‌های قرآنی تا کلی‌ترین آنها را بیان کرده و به تفصیل با اسم و آدرس از کارهای مراکز و شخصیت‌ها یاد کرده‌اند ولی غیر از سه مورد که بعداً می‌آورم، یادی از مراکز، اشخاص و فعالیت‌های قرآنی معلولین در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هر دوره و در هر شهر نهادهای قرآنی معلولین در زمینه‌های مختلف فعالیت داشته‌اند، معلولین قاری، حافظ در سطوح بالا در مسابقات شرکت کرده و رتبه‌های عالی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مثل آیت اللّه سید محمدرضا امام جزایری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تفسیر قرآن مشغول بوده و در تبلیغ و منبر فراوان از قرآن استفاده می‌کرده و ده‌ها و صدها نابینا و دیگر معلولان بوده‌اند که در همه رشته‌های قرآنی فعالیت داشته‌اند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مؤلفین این کتاب چنین افرادی را جزء جمهوری اسلامی نمی‌دانند و عنوان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آنها نیست؟ اگر اینان را شهروند جمهوری اسلامی نمی‌دانند یعنی اینان اساساً انسان نیستند و وزیر ارشاد وقت و دیگر </w:t>
      </w:r>
    </w:p>
    <w:p>
      <w:pPr>
        <w:pStyle w:val="BookText"/>
        <w:rPr/>
      </w:pPr>
      <w:r>
        <w:rPr>
          <w:rFonts w:ascii="IRNazanin" w:hAnsi="IRNazanin" w:eastAsia="IRNazanin"/>
          <w:color w:val="111111"/>
          <w:sz w:val="28"/>
          <w:sz w:val="28"/>
          <w:szCs w:val="28"/>
          <w:rtl w:val="true"/>
          <w:lang w:bidi="fa-IR"/>
        </w:rPr>
        <w:t>معاونان این وزارتخانه ارزش انسانی برای معلولان آن دوره قائل نیستند؟ یا اینان را خارجی و غیر ایرانی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مطالب این کتاب تفحص کردیم نتوانستیم پاسخی برای این پرسش‌ها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آقای برزین ضرغامی که هنوز در رأس ادارات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پاسخ شما چیست؟ زیرا این کتاب زیر نظر ایشان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معلولین در جلسات می‌گویند، مسئولین ارشد ما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قبول ندارند چون هیچ نوع حق و حقوقی برای ما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به کمک ما آمده‌اند و مثلاً در توانبخشی کارهایی کرده‌اند، در اصل به خاطر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تحلیل بدبینانه است و حتماً در بین مسئولین افرادی هستند که دیدگاه مثبت و انسان‌گرا نسبت به معلولان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بعضی دیگر از معلولان این است که مشکل از خود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داشته‌های خودشان حرفی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ده‌ها معلول در مسابقات قرآن، رتبه می‌گیرند، کدامیک از گروه‌های تلگرامی یا سایت‌های اینترنتی به آنان تبریک می‌گویند؟ کجا از آنان تجلیل و تقدیر می‌شود؟ آیا انسان‌های نخبه شهر آنها یا جوانان محله هر معلول با برگزاری مراسم مختصر در مسجد محل از این معلولان تشکر و تقدیر کرده‌اند؟ اگر یک انسان عادی در ورزش رتبه می‌آورد آیا اینگونه با او برخورد می‌شد؟ اگر معلولی در ورزش رتبه کشوری یا جهانی بیاورد آیا مثل افراد عادی با آنها برخورد می‌شود؟</w:t>
      </w:r>
    </w:p>
    <w:p>
      <w:pPr>
        <w:pStyle w:val="BookText"/>
        <w:rPr/>
      </w:pPr>
      <w:r>
        <w:rPr>
          <w:rFonts w:ascii="IRNazanin" w:hAnsi="IRNazanin" w:eastAsia="IRNazanin"/>
          <w:color w:val="111111"/>
          <w:sz w:val="28"/>
          <w:sz w:val="28"/>
          <w:szCs w:val="28"/>
          <w:rtl w:val="true"/>
          <w:lang w:bidi="fa-IR"/>
        </w:rPr>
        <w:t>وقتی به سراغ پاسخ این پرسش‌ها می‌رویم می‌یابیم که تبعیض بین معلولین و افراد عادی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می‌پردازیم به مقدمه و هر یک از فصل‌های کتاب و از منظر عنایت و اهتمام به معلولان به بررسی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می‌گوید در دهه نخست پس از انقلاب فعالیت‌های قرآنی در دو بخش مردمی و خودجوش و دولتی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تکایا و مساجد جلسات قرآنی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این فعالیت‌ها 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یکنواخت بود ولی 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دهه دوم اشاره می‌کند می‌گوید مسابقات قرآنی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اوقاف راه‌اندازی شد، سپس مسابقات آموزش و پرورش ویژه دانش‌آموزان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فرهنگسراهای شهرداری‌ها، دارالقرآن‌ها، نمایندگی ولی فقیه در دانشگاه‌ها، حوزه‌های علمیه و حتی صدا و سیما اشاره می‌کند و سهم هر یک در توسعه فعالیت‌های قرآنی را برمی‌شمارد ولی هیچ اشاره به مراکزی مثل ابابصیر یا آموزش و پرورش استثنایی نمی‌کند و خلاصه به نقش معلولین در جریان فعالیت‌های قرآنی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غیر از نام بردن در حدّ اسم در سه مورد که بعداً می‌آورم، هیچ اشاره دیگر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درباره مراکز و مؤسسات قرآنی است و دو دسته مراکز دولتی و مراکز غیر دولتی را به تفصیل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مراکز را نام برده و فعالیت آنها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مراکز تازه تأسیس و کوچک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و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حتی یک مؤسسه معلولین را نام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سؤال شود شاید معلولین مرکزی نداشتند؟ در پاسخ باید گفت مراکز بزرگی مثل ابابصیر؛ یا کانون ناشنوایان ایران، انجمن نابینایان ایران، مرکز شوریده شیراز، مؤسسه رودکی تهران با ده‌ها نوع خدمات قرآنی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فعال بود اما چرا این قله‌ها را ندیده‌اند واقعاً موجب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درباره فعالیت‌های قرآنی ادارات و سازمان‌ها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سازمان‌های دولتی آمده غیر از سازمان بهزیستی و 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بهزیستی هر سال مسابقه قرآن داشته؛ بهزیستی، قرآن گویا و قرآن بریل داشته و ده‌ها خدمات قرآنی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اطلاع‌رسانی قرآنی است و به معرفی نشریات، ویژه نامه‌ها، سایت‌ها و نرم افزاری‌های قرآنی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اثر از معلولین در این فصل نیامده با اینکه ده‌ها اثر اعم از مجله، ویژه نامه، نرم افزار قرآنی معلولین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پژوهش‌های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قرآنی که معلولین انجام داده‌اند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ندرت مقالات درباره فعالیت‌های قرآنی معلولین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در اینجا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و جشنواره‌های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بیست مسابقه مثل مسابقات بنیاد مستضعفان و جانبازان، مسابقات زندانیان، مسابقات قرآنی بنیاد شهید، مسابقات قرآن نیروهای مسلح پرداخته ولی هیچ ذکری از مسابقات سازمان بهزیستی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اینکه مسابقات جانبازان در دو جا یکی در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ولی هیچ خبری از مسابقات معلولین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نمایشگاه‌ها در شهرها و به صورت موضوعی هم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این نکته مهم است که اگر مسئولان ارشد جمهوری اسلامی نمایشگاهی برای قرآن‌های بریل یا قرآن‌های صوتی برپا می‌کردند چقدر خوب بود و موجب افتخار نظام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این سند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ببیند،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چه حمایتی از معلولان داشته است؟ اصلاً در ایران قرآن بریل وجود دارد؟ اساساً در ایران کتاب صوتی هست؟</w:t>
      </w:r>
    </w:p>
    <w:p>
      <w:pPr>
        <w:pStyle w:val="BookText"/>
        <w:rPr/>
      </w:pPr>
      <w:r>
        <w:rPr>
          <w:rFonts w:ascii="IRNazanin" w:hAnsi="IRNazanin" w:eastAsia="IRNazanin"/>
          <w:color w:val="111111"/>
          <w:sz w:val="28"/>
          <w:sz w:val="28"/>
          <w:szCs w:val="28"/>
          <w:rtl w:val="true"/>
          <w:lang w:bidi="fa-IR"/>
        </w:rPr>
        <w:t>فصل هفتم سخنرانی‌ها و همایش‌ها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سخنرانی و پنجاه همایش را یاد کرده است و حتی یک عنوان از این سخنرانی‌ها درباره معلولین نیست یا یک همایشی درباره مثلاً قرآن بریل، خط بریل و قرآن یا کتب صوتی قرآنی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برگزیده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کسانی که به قرآن در حفظ، ترویج، قرائت، آموزش و پژوهش خدمت کرده‌اند،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ده‌ها شخصیت خادم قرآن در بین معلولین یا افراد عادی هست اما دریغ از یک اسم و یک 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کسانی که هم برای معلولین کار کرده و هم برای افراد عادی و خودشان هم معلول نبوده‌اند مثل مرحوم حسین گلبیدی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گلبیدی بدون اسم کوچک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مرحوم گلبیدی از بنیانگذاران فعالیت‌های قرآنی در سطح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کانون </w:t>
      </w:r>
    </w:p>
    <w:p>
      <w:pPr>
        <w:pStyle w:val="BookText"/>
        <w:rPr/>
      </w:pPr>
      <w:r>
        <w:rPr>
          <w:rFonts w:ascii="IRNazanin" w:hAnsi="IRNazanin" w:eastAsia="IRNazanin"/>
          <w:color w:val="111111"/>
          <w:sz w:val="28"/>
          <w:sz w:val="28"/>
          <w:szCs w:val="28"/>
          <w:rtl w:val="true"/>
          <w:lang w:bidi="fa-IR"/>
        </w:rPr>
        <w:t xml:space="preserve">علمی تبلیغی جهان اسلام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 و با تلاش فراوان مسابقات قرآنی می‌گذاشت و جوایزی مثل سفر حج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عام بود و هم عادی‌ها و هم معلولان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هیچ اشاره‌ای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 درباره چاپ و نشر آثار قرآنی است و به پنج مبحث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قرآن، نشر ترجمه قرآن، نشر تفاسیر، کتابشناسی‌ها، چاپ و نشر کتب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بریل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شد و مؤسسات بزرگی مثل ابابصیر اصفهان یا شوریده شیراز یا رودکی تهران هزاران قرآن بریل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ذیل چاپ و نشر قرآن نمی‌گنجد؟ نیز ترجمه‌های بریل و ترجمه‌های قرآن به زبان‌های دیگر که به خط بریل است یا ترجمه قرآن نیست؟</w:t>
      </w:r>
    </w:p>
    <w:p>
      <w:pPr>
        <w:pStyle w:val="BookText"/>
        <w:rPr/>
      </w:pPr>
      <w:r>
        <w:rPr>
          <w:rFonts w:ascii="IRNazanin" w:hAnsi="IRNazanin" w:eastAsia="IRNazanin"/>
          <w:color w:val="111111"/>
          <w:sz w:val="28"/>
          <w:sz w:val="28"/>
          <w:szCs w:val="28"/>
          <w:rtl w:val="true"/>
          <w:lang w:bidi="fa-IR"/>
        </w:rPr>
        <w:t xml:space="preserve">در کتابشناسی بریل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کتابخانه ملی ایران منتشر شده، و در کتابشناسی آثار صوتی که توسط همانجا منتشر شده ده‌ها عنوان قرآن و آثار قرآنی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مؤلفین و آقای ضرغامی اینها کتابشناسی نیست؟ بالاخره هم خود معلولین و هم مؤسسات معلولیتی و هم افراد عادی علاقه‌مند به امور معلولان، ده‌ها عنوان آثار قرآنی داشته‌اند ولی هیچکدام مورد توجه قرار نگرفته و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مقدمه نوشته می‌شد ما می‌خواهیم به معلولین نپردازیم و قلمرو ما فلان است، انتظاری نبود؛ اما وقتی مطرح شده می‌خواهیم همه فعالیت‌های قرآنی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جمهوری اسلامی را معرفی و گزارش کنیم، انتظار هست، به فعالیت‌های معلولیتی هم پرداخته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معلولان در سه مورد</w:t>
      </w:r>
    </w:p>
    <w:p>
      <w:pPr>
        <w:pStyle w:val="BookText"/>
        <w:rPr/>
      </w:pPr>
      <w:r>
        <w:rPr>
          <w:rFonts w:ascii="IRNazanin" w:hAnsi="IRNazanin" w:eastAsia="IRNazanin"/>
          <w:color w:val="111111"/>
          <w:sz w:val="28"/>
          <w:sz w:val="28"/>
          <w:szCs w:val="28"/>
          <w:rtl w:val="true"/>
          <w:lang w:bidi="fa-IR"/>
        </w:rPr>
        <w:t xml:space="preserve">در این کتاب ذیل یازدهمین نمایشگاه بین‌المللی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در مرکز آفرینش های فرهنگی هنری کانون پرورش فکری کودکان و نوجوانان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این نمایشگاه را ذیل بین‌الملل، نرم‌افزارهای قرآنی، کودک و نوجوان، آثار هنری، خادمان قرآن، بانوان، جوانان، دانشجویان توضیح داده است و در آخر گزارش چند سطر ذیل بخش برنامه‌های جنبی نمایشگاه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 نابینایان با همکاری مراکز امور توانبخشی نابینایان کشور و دفتر مجامع و فعالیت‌های فرهنگی وزارت فرهنگ و ارشاد اسلامی برای نخستین بار در نمایشگاه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غرفه قرآن و کتب مذهبی چاپ شده با خط بریل برای نابینایان عرضه شده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بخش‌های این گزارش دارای اسم و عنوان مثل بانوان، دانشجویان،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معلولین اسم گذاری نشده و فعالیت درباره آنها؛ فقط با عنوان برنامه‌های جنبی نمایشگاه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نوعی بی‌احترامی 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جنبی است یعنی اصلی نیست و قابل توجه و معتنابه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نوعی تحقیر محسوب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توانبخشی نابینایان کشور نام مبهمی است؛ اما اینکه نوشته شده با دفتر مجامع وزارت فرهنگ و ارشاد این غرفه را دایر کرده‌اند؛ اولاً این دو سنخیتی با هم ندارند یکی فرهنگی و دیگری خدمات پزشکی و اجتماعی است و دوم اینکه ابهام بیشتر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تصریح کرده که اولین بار است که چنین چیزی در نمایشگاه برگزار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فقط متعلق به نابینایان و فقط قرآن بریل را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ناشنوایان، معلولان ذهنی، حرکتی و اجتماعی ده‌ها نوع متعلقات جذاب و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 گویا، دستگاه‌ها، کتاب درشت خط، کتاب با زبان اشاره،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برخورد با این قشر، یا عمداً و جهت تحقیر آنان است و یا جاهلانه و از سَر بی اطلاعی است و در هر دو صورت با مبانی مذهب و اسلام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تعاملات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معلولین را در زمان خودشان ببینید و فاصله کارهای کنونی با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نمایشگاه قرآن کریم در استان هرمزگان در بندرعباس و استان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گزارش مفصل از فعالیت‌های دولتی‌ها و مردم در بندرعباس، فقط یک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روشندلان قرآنی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توضیح و شرحی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ضمن گزارش مفصل از فعالیت‌های قرآنی در یزد سه کلمه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شرحی و توضیحی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وقتی فعالیت‌های نمایشگاه قرآنی در استان گیلان را بر می‌شمارد،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آثار قرآنی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استان مازندران، پس از توضیح همه قسمت‌های و بخش‌ها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و قرآن؛ بدون هیچ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تن را به عنوان خادم قرآن نام برده و معرفی کرده، البته بدون اشاره به معلولین فقط ذیل معرفی خادمان قرآنی قوچان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حافظ روشندل کل قرآن کریم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گزارش تفصیلی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اینکه در عنوان آن آمده که گزارش تفصیلی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است، ولی صرفاً به خود نمایشگاه‌ها نمی‌پردازد بلکه به جلساتی که جنب نمایشگاه تشکیل می‌شده، آثار عرضه شده، افراد بازدید کننده و خلاصه به حواشی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فعالیت‌های یک ساله هر استان را ذیل نمایشگاه قرآنی آن استان توضیح می‌دهد و گزارش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مطالعه دقیق این کتاب هیچ گزارشی تحلیلی و تفصیلی درباره معلولین یافت نشد با اینکه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کشور بسیار فعال بودند و در نمایشگاه‌ها به ارائه آثار خلاقانه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مثل کتاب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معلولین در یک مورد</w:t>
      </w:r>
    </w:p>
    <w:p>
      <w:pPr>
        <w:pStyle w:val="BookText"/>
        <w:rPr/>
      </w:pPr>
      <w:r>
        <w:rPr>
          <w:rFonts w:ascii="IRNazanin" w:hAnsi="IRNazanin" w:eastAsia="IRNazanin"/>
          <w:color w:val="111111"/>
          <w:sz w:val="28"/>
          <w:sz w:val="28"/>
          <w:szCs w:val="28"/>
          <w:rtl w:val="true"/>
          <w:lang w:bidi="fa-IR"/>
        </w:rPr>
        <w:t xml:space="preserve">این کتاب ذیل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فعالیت‌های قرآنی را بر شمرده و گزارش داده و فقط در یک مورد در حدّ اسم بردن از نابینایان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یزد، بخش‌های مختلف نمایشگاه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بخش خادمان قرآن، بخش کودک و نوجوان و در پایان غرفه‌های ویژه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فعالیت‌هایی که در حدّ بخش نمایشگاهی نیست و کوچک در حدّ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غرفه شهید صدوقی، غرفه صحافی قرآن و بالاخره غرفه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غرفه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غرفه با همکاری جامعه نابینایان یزد و در غرفه‌ای به متراژ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غرفه قرآن‌هایی ویژه نابینایان و با خط بریل در قطع‌های مختلف در معرض دید همگان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نابینایان استان روش استفاده از ماشین‌های تایپ خط بریل و الفبای خط بریل را به بازدیدکنندگان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قرآنی ویژه نابینایان که بیشتر به صورت صوتی بود نیز در این غرفه به نمایش گذاشته شد و مورد استقبال قرار گرفت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غرفه‌ای به همت یک نهاد معلولیتی مردمی در نمایشگاه یزد دایر شده و با استقبال مردم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خوبی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مؤسسه مردمی همت نمی‌کرد در همین حد هم به مردم معرفی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خوبی برای معلولین در همه شهرها است که هر مقدار توانند خود را عرضه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خجالت‌آور است که کل فعالیت‌های قرآنی معلولین یک استان در سی متر مربع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سازمان بهزیستی اقدام می‌کردند، آبرومندانه‌تر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بریل و دستگاه بریل و برخی نرم‌افزارها را آورده‌اند که بهتر از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ده‌ها جذابیت در بریل هست که که قابل نمایش برای مردم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تاریخچه خط بریل با عکس و فیلم و تابلوهای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کار دستگاه بریل و توضیح برای بازدیدکنندگان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خط بریل برای بازدید کنندگان و یاد دادن یک واژه به بریل به عنوان یادگاری مثلاً اسم هر بازدید کننده به بریل چاپ شود و به او داده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دانشکده سوآز لندن مثل این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کاغذی به قطع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 بازدید کننده به بریل و بینایی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نوشته شده بود اهدایی از طرف فلان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 کاغذ عبارت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کسانی که چشم ندارند چگونه مطالعه می‌کنند؟ آیا می‌دانید چشم آنها سر انگشت آنها است؟ آری نابینایان با نوک انگشت و لامسه کلمات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گوش کتاب صوتی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سختی کار آنان واقف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 چند ده نفری تشکیل می‌شد و افراد این کارت‌ها را می‌گرفتند و به صورت زیبا و تابلو در محل زندگی یا کار نصب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ابتکار تأثیر عمیق و گسترده بر جای 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سیر تحولات خط بریل مثل لوح و قلم و پرکینز و کامپیوتر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کار با لوح و قلم و پرکینز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نمایشگاه لندن، یادگاری به دانش‌آموزان متوسطه لوح و قلم هدیه می‌داند به شرط اینکه اسم کوچک خود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کارت زیبا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این بساط صندوقی بود و نوشته شده بود هر کسی علاقه دارد به این پروژه مساعدت کند یا مبلغ لوح و قلم را در این صندوق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انواع دستگاه‌های پرکینز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انواع قرآن‌های بریل</w:t>
      </w:r>
    </w:p>
    <w:p>
      <w:pPr>
        <w:pStyle w:val="BookText"/>
        <w:rPr/>
      </w:pPr>
      <w:r>
        <w:rPr>
          <w:rFonts w:ascii="IRNazanin" w:hAnsi="IRNazanin" w:eastAsia="IRNazanin"/>
          <w:color w:val="111111"/>
          <w:sz w:val="28"/>
          <w:sz w:val="28"/>
          <w:szCs w:val="28"/>
          <w:rtl w:val="true"/>
          <w:lang w:bidi="fa-IR"/>
        </w:rPr>
        <w:t>خلاصه با ابتکاراتی می‌توان بخش بریل را شلوغ‌ترین بخش نمایشگاه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گزارش جشن رمضان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این کتاب فعالیت‌های قرآنی دولت آقای حسن روحانی را معرفی می‌کند، البته فقط یک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مشخصات این کتاب آمده و از تکرار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استان آذربایجان شرقی، نمایشگاه قرآن و عترت را گزارش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سیزدهمین نمایشگاه بین‌المللی کتاب تبریز از نهم تا سیزدهم 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مقامات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نمایشگاه، نمایشگاه قرآن و عترت هم در همان محل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و عترت شامل بخش‌های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برگزاری مسابقات قرآنی و محفل انس با قرآن و مراسم افطاری در مؤسسه فرهنگی هنری نابینایان بصیر تبریز از برنامه‌های جنبی نمایشگاه قرآن و عترت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غیر از این مورد، ذیل استان اصفهان در بخش محافل تواشیح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تواشیح و پس از اجرای برنامه توسط نوجوانان بینه، انگشتر اهدایی مقام معظم رهبری به عارف اسدی عضو روشندل گروه نوجوانان بینه تقدیم 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هنگام گزارش فعالیت‌های قرآنی در استان خراسان جنوبی، ضمن برشمردن فعالیت‌ها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نابینایان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هیچ توضیح و شرحی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فعالیت‌های جاری در این استان آموزش حفظ و قرائت قرآن به معلولین و نابینایان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فعالیت‌های نابینایان و دیگر معلولان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بوده ولی چگونه معاونت قرآن و عترت این فعالیت‌ها را ندیده و به گزارش آنها نپرداخته، موجب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گزارش عملکرد وزارت فرهنگ و ارشاد اسلامی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این کتاب گویای فعالیت‌های دولت آقای احمدی‌نژاد در سال‌های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فصل فعالیت‌ها و اقدامات این دولت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آن به نام قرآن و مسجد به فعالیت‌های قرآنی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جا نه تنها گزارش از فعالیت‌های معلولان ندارند حتی اسم هم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قرآنی این کتاب به دقت و سه بار مرور شد و حتی یک مورد اشاره به فعالیت‌های قرآنی معلولان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آموزی</w:t>
      </w:r>
    </w:p>
    <w:p>
      <w:pPr>
        <w:pStyle w:val="BookText"/>
        <w:rPr/>
      </w:pPr>
      <w:r>
        <w:rPr>
          <w:rFonts w:ascii="IRNazanin" w:hAnsi="IRNazanin" w:eastAsia="IRNazanin"/>
          <w:color w:val="111111"/>
          <w:sz w:val="28"/>
          <w:sz w:val="28"/>
          <w:szCs w:val="28"/>
          <w:rtl w:val="true"/>
          <w:lang w:bidi="fa-IR"/>
        </w:rPr>
        <w:t>قرآن کریم در سوره عبس از رو برگرداندن و عبوس شدن یک فرد نسبت به یک نابینا، با شدت این عمل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وارد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سران قریش و نخبگان مسلمانان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چون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به داد و فریاد که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می‌خواهم از شما مسئله‌ای بپرسم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افراد جمع رو برگرداند و با چهره عبوس اظهار ناراحتی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همین موقع آیات نخست سوره عبس را فرستاد و این گونه برخود با یک نابینا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نه فحشی داده، نه حرفی زده، نه اقدام عملی کرده فقط چهره درهم کشیده و سرش را چند درجه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نوعی بی‌احترامی به نابینا دانسته و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با انتشار اسناد رسمی در یک نظام اسلامی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کاملاً از معلولین رو برگردانند و به آنان هیچ توجه و اهتمامی نشان ندهند، از هیچ یک از تلاش‌های آنان اسم نبرند، هیچ کدام از خدمات بسیار بزرگ آنان را معرفی ننمایند؛ آیا این به مراتب بدتر و قبیح‌تر از رو برگرداندن یک نفر از یک نابینا نیست؟</w:t>
      </w:r>
    </w:p>
    <w:p>
      <w:pPr>
        <w:pStyle w:val="BookText"/>
        <w:rPr/>
      </w:pPr>
      <w:r>
        <w:rPr>
          <w:rFonts w:ascii="IRNazanin" w:hAnsi="IRNazanin" w:eastAsia="IRNazanin"/>
          <w:color w:val="111111"/>
          <w:sz w:val="28"/>
          <w:sz w:val="28"/>
          <w:szCs w:val="28"/>
          <w:rtl w:val="true"/>
          <w:lang w:bidi="fa-IR"/>
        </w:rPr>
        <w:t>بر اساس روایات جامعه‌ای که به دو قشر یتیم‌ها و آسیب دیدگان معلول توجه نمی‌کند و اهتمام ندارد؛ منتظر بدترین عقوبت‌ها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بدبختی‌های جامعه ما نتیجه عمل ما با این اقشار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نابینا و ناشنوا و فاقد توان حرکتی می‌کنیم، گاه فکر می‌شود از افرادی حرف می‌زنیم که گوشه خیابان به گدایی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معلولان فراوانی هم اکنون به عنوان استاد دانشگاه تهران یا دانشگاه شریف و دیگر دانشگاه‌ها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مطلقی است که چند سال به عنوان استاد برتر و نمونه در دانشگاه تهران تقدیر نامه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شهر تهران دکتر صابری نابینا است و از بهترین حقوق‌دانان و وکلای ایران محسوب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ایران آنقدر عزت نفس و حیا دارند که تا کنون نسبت به حقوق خود اقداماتی مثل تظاهرات عمومی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بعضی از آنها حدود پنجاه هزار تومان حقوق دریافت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کدامیک از اقشار در ایران این همه به فرهنگ، به مدنیت به تولید ملی خدمت کرده و در عوض این همه در حق آنها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قرآنی بر اساس آمارها، معلولین نسبت به دیگر اقشار بیشترین حافظان، قاریان و غیره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آنها نبود یک فصل کوچک درباره آنها آورده شود؟</w:t>
      </w:r>
    </w:p>
    <w:p>
      <w:pPr>
        <w:pStyle w:val="BookText"/>
        <w:rPr/>
      </w:pPr>
      <w:r>
        <w:rPr>
          <w:rFonts w:ascii="IRNazanin" w:hAnsi="IRNazanin" w:eastAsia="IRNazanin"/>
          <w:color w:val="111111"/>
          <w:sz w:val="28"/>
          <w:sz w:val="28"/>
          <w:szCs w:val="28"/>
          <w:rtl w:val="true"/>
          <w:lang w:bidi="fa-IR"/>
        </w:rPr>
        <w:t>بیست و سومین نمایشگاه قرآن</w:t>
      </w:r>
    </w:p>
    <w:p>
      <w:pPr>
        <w:pStyle w:val="BookText"/>
        <w:rPr/>
      </w:pPr>
      <w:r>
        <w:rPr>
          <w:rFonts w:ascii="IRNazanin" w:hAnsi="IRNazanin" w:eastAsia="IRNazanin"/>
          <w:color w:val="111111"/>
          <w:sz w:val="28"/>
          <w:sz w:val="28"/>
          <w:szCs w:val="28"/>
          <w:rtl w:val="true"/>
          <w:lang w:bidi="fa-IR"/>
        </w:rPr>
        <w:t>دفتر فرهنگ معلولین و مؤسسه امام رضا علیه السلام در این نمایشگاه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مجموعه‌ای از کتب درباره معلولین و کتب گویای قرآنی و کتب بریل قرآنی به طور گسترده در غرفه دفتر فرهنگ معلولین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یک شب با اعلام قبلی، مسابقه سوره عبس را برگزار کرد و به متسابقینی که نمره برتر احراز کرده بودند جوایز نفیسی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چهارمین نمایشگاه قرآن</w:t>
      </w:r>
    </w:p>
    <w:p>
      <w:pPr>
        <w:pStyle w:val="BookText"/>
        <w:rPr/>
      </w:pPr>
      <w:r>
        <w:rPr>
          <w:rFonts w:ascii="IRNazanin" w:hAnsi="IRNazanin" w:eastAsia="IRNazanin"/>
          <w:color w:val="111111"/>
          <w:sz w:val="28"/>
          <w:sz w:val="28"/>
          <w:szCs w:val="28"/>
          <w:rtl w:val="true"/>
          <w:lang w:bidi="fa-IR"/>
        </w:rPr>
        <w:t>بهترین مکانی که معلولان می‌توانند توانمندی‌های خود را عرضه کنند نمایشگاه‌ها به ویژه نمایشگاه قرآن است که هر سال در ماه رمضان در تهران و شهرها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مختلف حضور و مشارکت معلولین در این نمایشگاه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مردمی و نهادهای دولتی مرتبط با معلولان اگر در زمینه قرآن معلولان هم کارهایی داشته‌اند ولی حضور چشمگیر جهت معرفی کارهایشان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اخیر با حضور حجت الاسلام آقای حشمتی و تلاش‌های ایشان امور قرآنی معلولان در نمایشگاه سالانه قرآن کریم اندکی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گزارشی از بخشی از فعالیت‌ها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ملیحه سادات موسوی، مدیر کمیته بانوان نمایشگاه قرآن با اشاره به فعالیت‌های واحد نابینایان در نمایشگاه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واحد در نمایشگاه قرآن شامل مشاوره در امور مربوطه و برگزاری جلسات سخنرانی با استفاده از صاحب نظران و وکلای نابینا در زمینه مفاهیم قرآنی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کمیته بانوان بیست و چهارمین نمایشگاه بین‌المللی قرآن کریم در ادامه فعالیت‌های واحد ناشنوایان در نمایشگاه قرآن را </w:t>
      </w:r>
      <w:r>
        <w:rPr>
          <w:rFonts w:eastAsia="Times New Roman" w:cs="Times New Roman" w:ascii="Times New Roman" w:hAnsi="Times New Roman"/>
          <w:color w:val="111111"/>
          <w:sz w:val="28"/>
          <w:szCs w:val="28"/>
          <w:lang w:val="en-US" w:bidi="en-US"/>
        </w:rPr>
        <w:t>Work 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هنری و ارائه خدمات مشاوره و آموزش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خاص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بازدیدکنندگان شنوا و ناشنوا اعلام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چهارمین نمایشگاه بین‌المللی قرآن کریم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خرداد‌ماه تا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تیرماه مصادف با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ماه مبارک رمضان به مدت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روز در مصلی بزرگ حضرت امام خمینی برگزار خواهد شد</w:t>
      </w:r>
      <w:r>
        <w:rPr>
          <w:rFonts w:eastAsia="IRNazanin" w:cs="IRNazanin"/>
          <w:color w:val="111111"/>
          <w:sz w:val="28"/>
          <w:szCs w:val="28"/>
          <w:rtl w:val="true"/>
          <w:lang w:bidi="fa-IR"/>
        </w:rPr>
        <w:t>.</w:t>
      </w:r>
      <w:r>
        <w:rPr>
          <w:rStyle w:val="FootnoteAnchor"/>
          <w:rtl w:val="true"/>
        </w:rPr>
        <w:footnoteReference w:id="66"/>
      </w:r>
      <w:bookmarkStart w:id="55" w:name="pg5596_35578"/>
    </w:p>
    <w:p>
      <w:pPr>
        <w:pStyle w:val="Heading3"/>
        <w:numPr>
          <w:ilvl w:val="2"/>
          <w:numId w:val="1"/>
        </w:numPr>
        <w:rPr/>
      </w:pPr>
      <w:bookmarkStart w:id="56" w:name="__RefHeading___Toc2905159_581953129"/>
      <w:bookmarkStart w:id="57" w:name="_Toc17"/>
      <w:bookmarkEnd w:id="55"/>
      <w:bookmarkEnd w:id="56"/>
      <w:r>
        <w:rPr>
          <w:rtl w:val="true"/>
        </w:rPr>
        <w:t xml:space="preserve">مشارکت در نمایشگاه </w:t>
      </w:r>
      <w:r>
        <w:rPr/>
        <w:t>97</w:t>
      </w:r>
      <w:bookmarkEnd w:id="57"/>
    </w:p>
    <w:p>
      <w:pPr>
        <w:pStyle w:val="BookText"/>
        <w:rPr/>
      </w:pPr>
      <w:r>
        <w:rPr>
          <w:rFonts w:ascii="IRNazanin" w:hAnsi="IRNazanin" w:eastAsia="IRNazanin"/>
          <w:color w:val="111111"/>
          <w:sz w:val="28"/>
          <w:sz w:val="28"/>
          <w:szCs w:val="28"/>
          <w:rtl w:val="true"/>
          <w:lang w:bidi="fa-IR"/>
        </w:rPr>
        <w:t xml:space="preserve">معاون محترم قرآن و عترت آقای فقهی‌زاده در اردیبهشت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از دفتر فرهنگ معلولین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آقایان نظری و خسروی و چند تن از دیگر مدیران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مطرح شده، حضور معلولان در نمایشگاه قرآن به روش جدید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طرحی ارسال شد و نیز درخواست ملاقات شد و در جلسه‌ای در اواخر اردیبهشت‌ماه، طرح جامع‌تری برای حضور در نمایشگاه عرضه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معلولان در نمایشگاه چه پیشینه‌ای داشته، طرح ارسالی در ادامه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طرح‌نامه اجرایی قرآن‌کده توانمندان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و نمایش محصولات قرآن و عترت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ششمین نمایشگاه بین‌المللی قرآن کریم</w:t>
      </w:r>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پیرو نامه نگاری خطاب به معاونت محترم قرآن و عترت وزارت فرهنگ و ارشاد اسلامی و ارسال طرح در زمینه فرهنگ‌سازی، مهارت افزایی و توان‌بخشی در زمینه معارف قرآنی و مباحث عترت برای ناشنوایان، نابینایان، معلولین جسمی و حرکتی و نیز آسیب‌دیدگان ذهنی و اجتماعی، در ادامه طرح‌نامه اجرایی آن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بین‌المللی قرآن کریم بهترین محل و ارزنده‌ترین فرصت برای همه اقشار جامعه به ویژه توان خواهان و مددجویان است؛ زیرا اینان بر اثر آسیب‌های جسمی، روحی، روانی، فکری یا اجتماعی بیش از دیگران محتاج امدادهای معنوی و مساعدت‌های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آسیب‌مندان با مشارکت در این برنامه‌ها بتوانند توان‌بخشی، تجدید روحیه، مهارت افزایی پیدا کنند و مجهز برای پذیرش مسئولیت‌های خطیر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نیروی پر کار و مبتکر و خلاق در امور جامعه حضور فعال داشته و وظایف مذهبی و اجتماعی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تأمین نیازهای اقتصادی خود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دکتر فقهی‌زاده معاون محترم قرآن و عترت که با مساعدت‌ها و امعان‌نظر خود، موانع را کنار زده و راه را برای اجرای این پروژه گشودند، تشکر ویژه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طرح‌نامه حاضر صرفاً گویای ابعاد اجرایی پروژه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پروژه</w:t>
      </w:r>
    </w:p>
    <w:p>
      <w:pPr>
        <w:pStyle w:val="BookText"/>
        <w:rPr/>
      </w:pPr>
      <w:r>
        <w:rPr>
          <w:rFonts w:ascii="IRNazanin" w:hAnsi="IRNazanin" w:eastAsia="IRNazanin"/>
          <w:color w:val="111111"/>
          <w:sz w:val="28"/>
          <w:sz w:val="28"/>
          <w:szCs w:val="28"/>
          <w:rtl w:val="true"/>
          <w:lang w:bidi="fa-IR"/>
        </w:rPr>
        <w:t xml:space="preserve">این پروژه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قرآن‌کده توانمندان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اجرای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نمایشگاه محصولات، همایش و نشست، مشاوره و راهنمایی و بالاخره مسابقه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جامعه‌هدف معلولان کشور می‌باشند و درصدد هستیم، معلولان در این پایگاه حضور فعال، پویا و مشارکتی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سایت در مساحتی حداقل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محل مطلوب با چشم‌انداز مناسب و در محل دید و نگاه عمومی در بیست و ششمین نمایشگاه بین‌المللی قرآن کریم برگزار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قرآن‌کده در روزهای نمایشگاه قرآن کریم علاوه بر نمایش محصولات قرآنی و حدیثی، نشست‌ها و همایش‌هایی در زمینه معارف قرآنی و مباحث عترتی با رویکرد معلولیت‌ها و معلولان، نیز مسابقات و حضور معلولان و معرفی توانمندی‌های خود در زمینه قرآن و عترت به صورت </w:t>
      </w:r>
    </w:p>
    <w:p>
      <w:pPr>
        <w:pStyle w:val="BookText"/>
        <w:rPr/>
      </w:pPr>
      <w:r>
        <w:rPr>
          <w:rFonts w:ascii="IRNazanin" w:hAnsi="IRNazanin" w:eastAsia="IRNazanin"/>
          <w:color w:val="111111"/>
          <w:sz w:val="28"/>
          <w:sz w:val="28"/>
          <w:szCs w:val="28"/>
          <w:rtl w:val="true"/>
          <w:lang w:bidi="fa-IR"/>
        </w:rPr>
        <w:t>برنامه‌های متنوع و سودمند اجرا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فعالیت‌هایی که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روزهای سوم تا بیستم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قرآن‌کده عرضه خواهد شد در بخش‌های بعد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و برنامه‌ها</w:t>
      </w:r>
    </w:p>
    <w:p>
      <w:pPr>
        <w:pStyle w:val="BookText"/>
        <w:rPr/>
      </w:pPr>
      <w:r>
        <w:rPr>
          <w:rFonts w:ascii="IRNazanin" w:hAnsi="IRNazanin" w:eastAsia="IRNazanin"/>
          <w:color w:val="111111"/>
          <w:sz w:val="28"/>
          <w:sz w:val="28"/>
          <w:szCs w:val="28"/>
          <w:rtl w:val="true"/>
          <w:lang w:bidi="fa-IR"/>
        </w:rPr>
        <w:t>قرآن‌کده درصدد معرفی توانمندی‌های معلولان جامعه، معرفی اهم محصولات قرآنی و مذهبی، انتقال دیدگاه‌های جامعه و مسئولین به معلولین، افزایش مشارکت اجتماعی معلولان، گسترش مهارت‌ها و توانمندی آنان و خلاصه ایجاد معارفه و هم‌اندیشی بین همه قشرهای دارای انواع معلولیت‌ها و قشرهای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اهداف مشخصاً این برنامه‌ها و فعالیت‌ها 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مهم‌ترین محصولات قرآنی و عترتی با رویکرد معلولیتی</w:t>
      </w:r>
    </w:p>
    <w:p>
      <w:pPr>
        <w:pStyle w:val="BookText"/>
        <w:rPr/>
      </w:pPr>
      <w:r>
        <w:rPr>
          <w:rFonts w:ascii="IRNazanin" w:hAnsi="IRNazanin" w:eastAsia="IRNazanin"/>
          <w:color w:val="111111"/>
          <w:sz w:val="28"/>
          <w:sz w:val="28"/>
          <w:szCs w:val="28"/>
          <w:rtl w:val="true"/>
          <w:lang w:bidi="fa-IR"/>
        </w:rPr>
        <w:t xml:space="preserve">کتب کاغذی، کتب الکترونیک، آثار بریل، آثار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نشریات، پایان‌نامه‌ها با گرایش قرآنی، فیلم و غیره در این بخش به نمایش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وسایل مدرن مورد استفاده معلولان با کارکرد قرآنی</w:t>
      </w:r>
    </w:p>
    <w:p>
      <w:pPr>
        <w:pStyle w:val="BookText"/>
        <w:rPr/>
      </w:pPr>
      <w:r>
        <w:rPr>
          <w:rFonts w:ascii="IRNazanin" w:hAnsi="IRNazanin" w:eastAsia="IRNazanin"/>
          <w:color w:val="111111"/>
          <w:sz w:val="28"/>
          <w:sz w:val="28"/>
          <w:szCs w:val="28"/>
          <w:rtl w:val="true"/>
          <w:lang w:bidi="fa-IR"/>
        </w:rPr>
        <w:t xml:space="preserve">برجسته نگارها، قلم‌های قرآن خوان، برنامه‌های کامپیوتری مدرن برای انواع معلولیت‌ها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دستگاه‌ها یا کاتولوگ آنها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شرکت‌های سازنده دعوت می‌شود همراه با تولیدات خود حضور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به دو شیوه انفرادی و کارگاهی</w:t>
      </w:r>
    </w:p>
    <w:p>
      <w:pPr>
        <w:pStyle w:val="BookText"/>
        <w:rPr/>
      </w:pPr>
      <w:r>
        <w:rPr>
          <w:rFonts w:ascii="IRNazanin" w:hAnsi="IRNazanin" w:eastAsia="IRNazanin"/>
          <w:color w:val="111111"/>
          <w:sz w:val="28"/>
          <w:sz w:val="28"/>
          <w:szCs w:val="28"/>
          <w:rtl w:val="true"/>
          <w:lang w:bidi="fa-IR"/>
        </w:rPr>
        <w:t xml:space="preserve">هر روز یک تا سه کارشناس متخصص در زمینه‌های ژنتیک، تغذیه، روان‌شناسی، امور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خواهد داشت و به راهنمایی ارباب رجوع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آنان با نگاه قرآن و مذهب به راهنمایی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راهنمایی به افراد، هر روز یک تا دو کارگاه برای معلولین برگزار می‌شود تا به آنان شیوه پژوهش در قصص قرآن، نویسندگی در موضوعات قرآن و عترت، چگونگی اداره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قرآنی و غیره را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متعاقباً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اسامی مشاورین و راهنما‌ها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 و همایش‌ها</w:t>
      </w:r>
    </w:p>
    <w:p>
      <w:pPr>
        <w:pStyle w:val="BookText"/>
        <w:rPr/>
      </w:pPr>
      <w:r>
        <w:rPr>
          <w:rFonts w:ascii="IRNazanin" w:hAnsi="IRNazanin" w:eastAsia="IRNazanin"/>
          <w:color w:val="111111"/>
          <w:sz w:val="28"/>
          <w:sz w:val="28"/>
          <w:szCs w:val="28"/>
          <w:rtl w:val="true"/>
          <w:lang w:bidi="fa-IR"/>
        </w:rPr>
        <w:t xml:space="preserve">ده روز آخر نمایشگاه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همایش در دو روز و هر روز دو ساعت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ساعت سه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موضوع خاص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و ساعت همایش‌ها متعاقباً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همایش بین پنج گروه ناشنوا، نابینا، حرکتی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کارشناسان معلولان ذهنی و سالمندان آسیب دیده تقسیم و دو روز برای یک گروه همایش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موضوعات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توانایی‌های انبیاء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مناسب‌سازی در احادیث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در نگاه ائمه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دولت امام علی علیه السلام برای رفاه و معیشت معلولان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معلولان به هنگام ظهور اسلام و برنامه‌های اسلام برای سامان بخشی به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سوره عبس در زمینه حقوق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 کریم به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رسول خدا صلی الله علیه و آله و سلم و ائمه علیهم السلام و افراد دارای معلولیت و برخورد معصومین با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سنجی منابع قرآنی و دارای رویکرد معلولیتی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مسابقات</w:t>
      </w:r>
    </w:p>
    <w:p>
      <w:pPr>
        <w:pStyle w:val="BookText"/>
        <w:rPr/>
      </w:pPr>
      <w:r>
        <w:rPr>
          <w:rFonts w:ascii="IRNazanin" w:hAnsi="IRNazanin" w:eastAsia="IRNazanin"/>
          <w:color w:val="111111"/>
          <w:sz w:val="28"/>
          <w:sz w:val="28"/>
          <w:szCs w:val="28"/>
          <w:rtl w:val="true"/>
          <w:lang w:bidi="fa-IR"/>
        </w:rPr>
        <w:t xml:space="preserve">برای هر گروه یک مسابقه و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خواهیم داشت و به برندگان جوایز نفیس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 شامل کارت بانک است که روی آن پوستر قرآن‌کده حک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اینکه سندی برای معلولین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عینی توانمندی‌های معلولان</w:t>
      </w:r>
    </w:p>
    <w:p>
      <w:pPr>
        <w:pStyle w:val="BookText"/>
        <w:rPr/>
      </w:pPr>
      <w:r>
        <w:rPr>
          <w:rFonts w:ascii="IRNazanin" w:hAnsi="IRNazanin" w:eastAsia="IRNazanin"/>
          <w:color w:val="111111"/>
          <w:sz w:val="28"/>
          <w:sz w:val="28"/>
          <w:szCs w:val="28"/>
          <w:rtl w:val="true"/>
          <w:lang w:bidi="fa-IR"/>
        </w:rPr>
        <w:t>هر روز یک تا چهار معلول که حفظ قرآن، قرائت قرآن، تجلید قرآن، خطاطی، نقاشی، سرود، قالی‌بافی، معرق، سوخته و غیره می‌دانند دعوت می‌شوند تا هنر و توانمندی قرآنی خود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قرآن‌کده هر روز از این شش رشته، چهار رشته را اجرا می‌کند و دو رشته دیگر در ده روز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تعویق اعلام برنامه‌های خرد و اسامی این است که بعد از بسته شدن صورت هزینه‌ها می‌توان با آنها به توافق نهایی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و دعوت آنان</w:t>
      </w:r>
    </w:p>
    <w:p>
      <w:pPr>
        <w:pStyle w:val="BookText"/>
        <w:rPr/>
      </w:pPr>
      <w:r>
        <w:rPr>
          <w:rFonts w:ascii="IRNazanin" w:hAnsi="IRNazanin" w:eastAsia="IRNazanin"/>
          <w:color w:val="111111"/>
          <w:sz w:val="28"/>
          <w:sz w:val="28"/>
          <w:szCs w:val="28"/>
          <w:rtl w:val="true"/>
          <w:lang w:bidi="fa-IR"/>
        </w:rPr>
        <w:t>مهمانان قرآن‌کده عبارت‌اند از معلولان، خانواده‌های آنان، مسئولین و مدیران مراکز آنان، کارشناسان و متخصصان و پژوهشگران معلولان با گرایش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تیم قبل از شروع نمایشگاه به شناسایی افراد و برنامه‌ریزی برای دعوت آنان می‌پردازند و کارت دعوت را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معلولان اغلب حقوق ماهانه خاصی ندارند از این‌رو لازم است برای ایاب و ذهاب آنان چاره‌اندیشی گردد اولاً از شهرداری باید خواست تا هر روز از چند نقطه تهران بوسیله چند دستگاه اتوبوس مناسب سازی شده افراد را بیاورد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شرکت تاکسی اسنپ خواست تا همکاری کند و سوم بخشی از هزینه ایاب و ذهاب آنان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هر نفر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این تجربه را داشتیم و موفق بودیم اما چگونگی پرداخت مهم است و بر اساس تجارب قبلی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خروجی ماندگار یا تبدیل فرهنگ خام به فرهنگ گسترده</w:t>
      </w:r>
    </w:p>
    <w:p>
      <w:pPr>
        <w:pStyle w:val="BookText"/>
        <w:rPr/>
      </w:pPr>
      <w:r>
        <w:rPr>
          <w:rFonts w:ascii="IRNazanin" w:hAnsi="IRNazanin" w:eastAsia="IRNazanin"/>
          <w:color w:val="111111"/>
          <w:sz w:val="28"/>
          <w:sz w:val="28"/>
          <w:szCs w:val="28"/>
          <w:rtl w:val="true"/>
          <w:lang w:bidi="fa-IR"/>
        </w:rPr>
        <w:t xml:space="preserve">گزارش جامع این نشست همراه با مباحث عرضه شده در نشست‌ها همراه با زندگی‌نامه نخبگان شرکت کننده در قالب یک جلد کتاب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آماده چاپ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نمایشگاه به عنوان یک رخداد قرآنی به صورت یک کتاب به جهان معرفی نشده است و این اولین اقدام در این زمینه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محترم نمایشگاه به یک نکته مهم عنایت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ترکیه، قطر، اردن و نیز عربستان داشته‌ها و یافته‌های قرآنی و حدیثی خود را به بسته‌های فرهنگی ماندگار با قابلیت آموزشی و انتقال تبدیل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هم توصیه کارشناسان این است که خام فروشی </w:t>
      </w:r>
      <w:bookmarkStart w:id="58" w:name="pg5596_35581"/>
    </w:p>
    <w:p>
      <w:pPr>
        <w:pStyle w:val="BookText"/>
        <w:rPr/>
      </w:pPr>
      <w:bookmarkEnd w:id="58"/>
      <w:r>
        <w:rPr>
          <w:rFonts w:ascii="IRNazanin" w:hAnsi="IRNazanin" w:eastAsia="IRNazanin"/>
          <w:color w:val="111111"/>
          <w:sz w:val="28"/>
          <w:sz w:val="28"/>
          <w:szCs w:val="28"/>
          <w:rtl w:val="true"/>
          <w:lang w:bidi="fa-IR"/>
        </w:rPr>
        <w:t>نشود و با جذب فناوری، مواد خام به مواد قابل مصرف در انواع صنایع تبدیل شود و تا مواد خام به فناوری‌های ثانوی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مواد خام ارزش افزوده چند برابر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به ویژه فرهنگ قرآنی هر سال صدها تولید داریم که در رسانه‌ها، خبررسانی می‌گردد؛ مسابقه قرآن و نمایشگاه قرآن دو نمونه مهم است که سالانه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اینها تبدیل به بسته‌های فرهنگی که در داخل یا خارج معرفی شود و قابلیت انتقال و آموزش و اطلاع‌رسانی داشته باشد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مثلاً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مسابقه قرآن برای نابینایان در سطح ملی با صرف میلیاردها تومان توسط سازمان بهزیستی برگزار شده ولی این مسابقات در ساختار فرهنگی ایران هیچ حضور و تأثیری ندارد یا تأثیر آن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رفرنس پایان‌نامه‌ها اینگونه اقدامات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تبدیل رخدادهای قرآنی به کتاب یعنی تبدیل مواد خام به مواد ماندگار و مصرف در فرآیندهای فرهنگی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توضیحات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چنینی در کشورهایی مثل اردن، ترکیه، امارات سالانه برگزار می‌شود و توانسته‌اند، معلولان را آماده بهره‌دهی اقتصادی و اجتماعی کنند اما در ایران قرآن‌کده با هدف فرهنگ‌سازی و افزایش مهارت‌های قرآنی معلولان برای اولین بار است که می‌خواهد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با شعار حمایت از مستضعفین و آسیب‌مندان شکل گرفت و لازم است اینگونه برنامه را حمایت کند و برای گسترش آن تدبیری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شاخص همه امور قرآنی مثل محصولات قرآنی، نشست‌های قرآنی و غیره در جامعه معلولین بسیار پایین است و تاکنون دولت حمایت جدی از این حوزه نکرده است</w:t>
      </w:r>
      <w:r>
        <w:rPr>
          <w:rFonts w:eastAsia="IRNazanin" w:cs="IRNazanin"/>
          <w:color w:val="111111"/>
          <w:sz w:val="28"/>
          <w:szCs w:val="28"/>
          <w:rtl w:val="true"/>
          <w:lang w:bidi="fa-IR"/>
        </w:rPr>
        <w:t>.</w:t>
      </w:r>
    </w:p>
    <w:p>
      <w:pPr>
        <w:pStyle w:val="Heading3"/>
        <w:numPr>
          <w:ilvl w:val="2"/>
          <w:numId w:val="1"/>
        </w:numPr>
        <w:rPr/>
      </w:pPr>
      <w:bookmarkStart w:id="59" w:name="__RefHeading___Toc2905161_581953129"/>
      <w:bookmarkStart w:id="60" w:name="_Toc18"/>
      <w:bookmarkEnd w:id="59"/>
      <w:r>
        <w:rPr>
          <w:rtl w:val="true"/>
        </w:rPr>
        <w:t>انعقاد تفاهم‌نامه</w:t>
      </w:r>
      <w:bookmarkEnd w:id="60"/>
    </w:p>
    <w:p>
      <w:pPr>
        <w:pStyle w:val="BookText"/>
        <w:rPr/>
      </w:pPr>
      <w:r>
        <w:rPr>
          <w:rFonts w:ascii="IRNazanin" w:hAnsi="IRNazanin" w:eastAsia="IRNazanin"/>
          <w:color w:val="111111"/>
          <w:sz w:val="28"/>
          <w:sz w:val="28"/>
          <w:szCs w:val="28"/>
          <w:rtl w:val="true"/>
          <w:lang w:bidi="fa-IR"/>
        </w:rPr>
        <w:t>پس از ارسال طرح‌ها و پذیرفته شدن طرح آخر، تفاهم نامه‌ای بین مدیر دفتر فرهنگ معلولین و معاونت قرآن و عترت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تفاهم‌نامه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تفاهم‌نامه</w:t>
      </w:r>
    </w:p>
    <w:p>
      <w:pPr>
        <w:pStyle w:val="BookText"/>
        <w:rPr/>
      </w:pPr>
      <w:r>
        <w:rPr>
          <w:rFonts w:ascii="IRNazanin" w:hAnsi="IRNazanin" w:eastAsia="IRNazanin"/>
          <w:color w:val="111111"/>
          <w:sz w:val="28"/>
          <w:sz w:val="28"/>
          <w:szCs w:val="28"/>
          <w:rtl w:val="true"/>
          <w:lang w:bidi="fa-IR"/>
        </w:rPr>
        <w:t>با عنایت خداوند تبارک و تعالی و به منظور توسعه و ترویج فرهنگ نورانی قرآن کریم، این تفاهم‌نامه، بین مؤسسه فرهنگی قرآن و عترت پیروان امام هادی علیه السلام به نمایندگی آقای محمدرضا پورمعین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شماره ملی </w:t>
      </w:r>
      <w:r>
        <w:rPr>
          <w:rFonts w:eastAsia="IRNazanin" w:cs="IRNazanin"/>
          <w:color w:val="111111"/>
          <w:sz w:val="28"/>
          <w:szCs w:val="28"/>
          <w:lang w:bidi="fa-IR"/>
        </w:rPr>
        <w:t>0050458035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خ طالقانی، خ برادران شهید مظفر، کوچه کیا 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88928408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تفاهم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دفتر فرهنگ معلولین به نمایندگی آقای محمد نوری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به شماره ملی </w:t>
      </w:r>
      <w:r>
        <w:rPr>
          <w:rFonts w:eastAsia="IRNazanin" w:cs="IRNazanin"/>
          <w:color w:val="111111"/>
          <w:sz w:val="28"/>
          <w:szCs w:val="28"/>
          <w:lang w:bidi="fa-IR"/>
        </w:rPr>
        <w:t>1280293764</w:t>
      </w:r>
      <w:r>
        <w:rPr>
          <w:rFonts w:ascii="IRNazanin" w:hAnsi="IRNazanin" w:eastAsia="IRNazanin"/>
          <w:color w:val="111111"/>
          <w:sz w:val="28"/>
          <w:sz w:val="28"/>
          <w:szCs w:val="28"/>
          <w:rtl w:val="true"/>
          <w:lang w:bidi="fa-IR"/>
        </w:rPr>
        <w:t>،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گلستان، کوچه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lang w:bidi="fa-IR"/>
        </w:rPr>
        <w:t>09121521260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منعقد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تفاهم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قرآن‌کده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ششمین نمایشگاه بین‌المللی قرآن کریم طبق صورت جلسه کمیته قراردادها به شماره </w:t>
      </w:r>
      <w:r>
        <w:rPr>
          <w:rFonts w:eastAsia="IRNazanin" w:cs="IRNazanin"/>
          <w:color w:val="111111"/>
          <w:sz w:val="28"/>
          <w:szCs w:val="28"/>
          <w:lang w:bidi="fa-IR"/>
        </w:rPr>
        <w:t>11526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ضمیمه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مصلی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نمایشگاه بین‌المللی قرآن کریم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14/3/97</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مجری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جزء پرداخت مبلغ تفاهم‌نامه هیچ‌گونه تعهد دیگری در مقابل طرف دوم و اشخاص ثالث اعم از حقیقی و حقوقی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موظف به انجام موضوع تفاهم نامه حسب ضوابط و مقررات بوده و باید گزارش عملکرد خود را در پایان فعالیت به میزان حمایت مذکور به طرف اول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نمی‌تواند انجام موضوع تفاهم نامه را به صورت کلی یا جزئی به غیر واگذار نماید و موظف به حفظ اطلاعات این تفاهم نامه و اسناد برگزاری موضوع تفاهم نامه می‌باشد و صرفاً با اطلاع طرف اول می‌تواند اسناد مرتبط با این تفاهم‌نامه را در اختیار غیر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برگزاری موضوع تفاهم نامه، پرداخت بیمه‌های احتمالی اعم از حوادث و غیره و مالیات و اخذ مجوزهای لازم به عهده طرف دوم بوده و طرف اول هیچ‌گونه مسئولیتی در این زمینه ندارد و ضمناً طرف دوم طرف اول را در مقابل اشخاص ثالث و مراجع قانونی مبرا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اقرار می‌نماید که مشمول ممنوعیت‌های قانونی جهت انعقاد این قرارداد نبوده و در صورت تخلف از این بند مسئولیت‌های قانونی ناشی از این بند متوجه وی می‌باشد و طرف اول هیچ‌گونه مسئولیتی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گزارش ناظر مبنی بر پایین بودن کمیت و کیفیت موضوع تفاهم نامه، نمایشگاه می‌تواند با بررسی کارشناسی نسبت به کسر مبلغ کل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نمایشگاه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اعتبارات طبق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غرفه و مکان نمایشگاه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تفاهم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حسن اجرای موضوع تفاهم نامه و نظارت کمی و کیفی بر اجرا، آقای حمیدرضا شیخ ویسی به عنوان ناظر این تفاهم نامه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بروز اختلاف بین طرفین موضوع از طریق اداره کل امور حقوقی وزارت فرهنگ و ارشاد اسلامی رسیدگی خواهد شد و نظر آن اداره کل مورد قبول طرفین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تفاهم نامه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در چهار نسخه که حکم واحد دارند تهیه، تنظیم و پس از امضاء طرفین لازم الاجراء می‌باشد</w:t>
      </w:r>
      <w:r>
        <w:rPr>
          <w:rFonts w:eastAsia="IRNazanin" w:cs="IRNazanin"/>
          <w:color w:val="111111"/>
          <w:sz w:val="28"/>
          <w:szCs w:val="28"/>
          <w:rtl w:val="true"/>
          <w:lang w:bidi="fa-IR"/>
        </w:rPr>
        <w:t xml:space="preserve">. </w:t>
      </w:r>
      <w:bookmarkStart w:id="61" w:name="pg5596_35583"/>
    </w:p>
    <w:p>
      <w:pPr>
        <w:pStyle w:val="Heading3"/>
        <w:numPr>
          <w:ilvl w:val="2"/>
          <w:numId w:val="1"/>
        </w:numPr>
        <w:rPr/>
      </w:pPr>
      <w:bookmarkStart w:id="62" w:name="__RefHeading___Toc2905163_581953129"/>
      <w:bookmarkStart w:id="63" w:name="_Toc19"/>
      <w:bookmarkEnd w:id="61"/>
      <w:bookmarkEnd w:id="62"/>
      <w:r>
        <w:rPr>
          <w:rtl w:val="true"/>
        </w:rPr>
        <w:t>آشنایی با معاونت قرآن و عترت</w:t>
      </w:r>
      <w:bookmarkEnd w:id="63"/>
    </w:p>
    <w:p>
      <w:pPr>
        <w:pStyle w:val="BookText"/>
        <w:rPr/>
      </w:pPr>
      <w:r>
        <w:rPr>
          <w:rFonts w:ascii="IRNazanin" w:hAnsi="IRNazanin" w:eastAsia="IRNazanin"/>
          <w:color w:val="111111"/>
          <w:sz w:val="28"/>
          <w:sz w:val="28"/>
          <w:szCs w:val="28"/>
          <w:rtl w:val="true"/>
          <w:lang w:bidi="fa-IR"/>
        </w:rPr>
        <w:t>بسیاری از نخبگان معلولین و تشکل‌های معلولیتی از ظرفیت‌ها و امکانات ادارات و نهادهای دولتی شناخت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جاهایی است که می‌توان به نفع معلولین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جاها، معاونت قرآن و عترت در وزارت فرهنگ و ارشاد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معاونت ظرفیت‌های خوبی برای توان‌افزایی فکری، روحی و معنوی جامعه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بروشوری توسط این معاونت منتشر شده، عیناً می‌آورم تا بهتر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وظایف معاونت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برای چگونگی برگزاری نمایشگاه‌های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سیاست‌ها و ضوابط برگزاری جشنواره‌ها و مسابقات قرآن و عترت، صدور مجوز و نظارت بر اجرای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سیاست‌ها و ضوابط حمایت از فعالیت مؤسسات فرهنگی، جلسات و مکاتب قرآن و عترت مردمی و هدایت و نظارت بر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و برنامه‌ریزی برای توانمندسازی هنرمندان متعهد و فعالان قرآن و عترت جهت تولید آثار و محصولات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و برنامه‌ریزی به منظور تعمیق و گسترش فرهنگ و اسرار اقامه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راهبری کمیسیون توسعه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راهبری و تدوین ضوابط مرتبط با تأمین فعالیت‌های قرآنی کشور و تعیین اولویت‌های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راهبری در برنامه‌ریزی و اجرای هماهنگ و هم‌افزای برنامه‌های قرآن و عترت دستگاه‌ها و نهادهای دولتی عمومی و مردمی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کلان با توجه به اهداف منشور توسعه فرهنگ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عملکرد شورا یا کمیته هماهنگی امور قرآنی دستگاه‌ها در استان و شهرستان‌ها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اجرای سیاست‌های حمایت از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سیاست‌های حمایت از برنامه‌های آموزش تخصصی کوتاه مدت قرآنی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سیاست‌های حمایت از فعالیت‌های آموزش عمومی قرآن و عترت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رشد خلاقیت‌های قرآنی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تربیت نیروی انسانی متخصص در امر فعالیت‌های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جهت بهره‌گیری از توان فعالان هنری، فرهنگی و رسانه‌های در توسعه فرهنگ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طرح‌ها، آثار و محصولات فرهنگی، هنری و رسانه‌های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فضاها و ابزار و تجهیزات مناسب اطلاع‌رسانی فعالیت‌های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وظایف و فعالیت سازمان‌ها در حوزه تخصصی قرآنی و ارائه گزارش دوره‌ای به شورای توسعه فرهنگ قرآنی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عملکرد واحدهای تابعه معاونت امور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اثربخشی و کارایی برنامه‌ها، ارائه گزارش‌های عملکرد، اخذ و تطبیق برنامه‌های اجرایی با اهداف و برنامه کلان معاونت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نظارت بر چاپ و نشر آثار، محصولات و ترجمه‌های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صدور مجوز جهت تشکیل مراکز و مؤسسات فرهنگی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و برنامه‌های ملی قرآنی در حوزه تبلیغ و ترویج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استقرار و مدیریت ساز و کارهای ارزیابی عملکرد وزارتی در حوزه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استقرار و به روز آوری نظام اداری رسانی و گزارش‌گیری با هماهنگی وزارت جهت ارائه در مجلس، دولت و شورای عالی انقلاب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پیشنهادهای لازم به شورای تخصصی توسعه فرهنگ قرآنی برای اجرایی شدن منشور توسعه فرهنگ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و پیشنهاد اعتبارات قرآنی کشور و پیگیری آن در مجلس و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پیشنهاد سیاست‌های اجرایی امور قرآنی در حوزه تبلیغ و ترویج و پیشنهاد آن به کمیسیون توسعه فعالیت‌های تبلیغی ترویجی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پیشنهاد ساز و کارهای مناسب برای تسهیل ارتباطات، هماهنگی و هم‌افزایی فعالیت دستگاه‌های دولتی، عمومی و مؤسسات مردمی در حوزه تبلیغ و ترویج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پیشنهاد ساز و کارهای لازم برای اجرای مصوبات شورای توسعه فرهنگ قرآنی در حوزه تخصصی و نظارت بر حسن اجرای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ضوابط تأسیس و سیاست‌های توسعه مراکز، مؤسسات و انجمن‌های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به روزآوری و نظارت بر اجرای سیاست‌ها و ضوابط حمایتی توسعه و تجهیز فیزیکی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به روزآوری و نظارت بر اجرای سیاست‌های حمایت از خادمان و فعالان قرآن و عترت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موضوعات برای مطالعه و پژوهش‌های لازم برای ساماندهی و توسعه فعالیت‌های قرآنی در حوزه تبلیغ و ترویج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تبیین منشور توسعه فرهنگ قرآنی و معرفی کارکرده‌های آن در دستگاه‌های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تصویب طرح‌های قرآن و عترت در کمیسیون فرهنگی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ایجاد ظرفیت‌های جدید فعالیت قرآن و عترت در دستگاه‌های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پایش قابلیت‌های موجود و ایجاد ظرفیت‌های جدید فعالیت قرآن و عترت در سازمان‌ها و مراکز وابسته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ضوابط شناسایی، معرفی، تکریم و حمایت از خادمان، نخبگان، فعالان و مدیران قرآن و عترت داخل و خارج</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و تشکل‌های آنها می‌توانند از امکانات و سرفصل‌های بودجه‌ای این معاونت استفاده کنند و علاوه بر به کارگیری استعدادهای معلولین در ترویج معارف قرآنی، برای آنان اشتغال و درآمد هم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بند این بروشور در مورد آموزش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معلول می‌تواند طرح بدهد که معلولان یک شهر یا یک محله یا یک منطقه را آموزش روخوانی می‌دهد و بودجه‌ای از معاونت برای این طرح دریافت و شروع به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دیگر مربوط به تکریم خادمان قرآن است، تشکلی می‌تواند طرح بدهد که خادمان قرآنی در فلان شهر را شناسایی و ماهانه یک نشست در تکریم آنها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صدها طرح در زمینه آموزش معارف قرآنی </w:t>
      </w:r>
      <w:bookmarkStart w:id="64" w:name="pg5596_35585"/>
    </w:p>
    <w:p>
      <w:pPr>
        <w:pStyle w:val="BookText"/>
        <w:rPr/>
      </w:pPr>
      <w:bookmarkEnd w:id="64"/>
      <w:r>
        <w:rPr>
          <w:rFonts w:ascii="IRNazanin" w:hAnsi="IRNazanin" w:eastAsia="IRNazanin"/>
          <w:color w:val="111111"/>
          <w:sz w:val="28"/>
          <w:sz w:val="28"/>
          <w:szCs w:val="28"/>
          <w:rtl w:val="true"/>
          <w:lang w:bidi="fa-IR"/>
        </w:rPr>
        <w:t>به بریل، با زبان اشاره در زمینه کتاب گویا، در زمینه شخصیت‌ها، در زمینه مراکز و غیره می‌توان ارائه نمود و معلولان را در این زمینه‌ها فعال ساخت</w:t>
      </w:r>
      <w:r>
        <w:rPr>
          <w:rFonts w:eastAsia="IRNazanin" w:cs="IRNazanin"/>
          <w:color w:val="111111"/>
          <w:sz w:val="28"/>
          <w:szCs w:val="28"/>
          <w:rtl w:val="true"/>
          <w:lang w:bidi="fa-IR"/>
        </w:rPr>
        <w:t>.</w:t>
      </w:r>
    </w:p>
    <w:p>
      <w:pPr>
        <w:pStyle w:val="Heading3"/>
        <w:numPr>
          <w:ilvl w:val="2"/>
          <w:numId w:val="1"/>
        </w:numPr>
        <w:rPr/>
      </w:pPr>
      <w:bookmarkStart w:id="65" w:name="__RefHeading___Toc2905165_581953129"/>
      <w:bookmarkStart w:id="66" w:name="_Toc20"/>
      <w:bookmarkEnd w:id="65"/>
      <w:r>
        <w:rPr>
          <w:rtl w:val="true"/>
        </w:rPr>
        <w:t>ضرورت حضور</w:t>
      </w:r>
      <w:bookmarkEnd w:id="66"/>
    </w:p>
    <w:p>
      <w:pPr>
        <w:pStyle w:val="BookText"/>
        <w:rPr/>
      </w:pPr>
      <w:r>
        <w:rPr>
          <w:rFonts w:ascii="IRNazanin" w:hAnsi="IRNazanin" w:eastAsia="IRNazanin"/>
          <w:color w:val="111111"/>
          <w:sz w:val="28"/>
          <w:sz w:val="28"/>
          <w:szCs w:val="28"/>
          <w:rtl w:val="true"/>
          <w:lang w:bidi="fa-IR"/>
        </w:rPr>
        <w:t xml:space="preserve">کشورهای پیشرفته با ترویج و توسعه توان‌بخشی فکری و روحی از طریق کتاب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 تراپی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رمان و قصه درمانی، موسیقی درمانی و دیگر شیوه‌های این چنینی به رفع مشکلات معلولان جامعه پرداخته‌اند و موفقیت‌های بسیار هم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ملی ایرانی، امکانات و زمینه‌های بسیار داریم که می‌توان برای توان‌افزایی معلولان بهره بُرد و مورد استفاده قرار داد؛ اما نمی‌دانیم به چه دلیل سازمان بهزیستی از این زمینه‌ها بهره‌برداری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معلولین در ایران اغلب از افسردگی و دیگر مشکلات روحی و روانی رنج می‌برند، انگیزه برای پیشرفت و کار کمتر در آنها مشاهده می‌شود، مأیوس و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وضعیت خطرات جدی برای این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ماه مبارک رمضان هستیم و نمایشگاه بین‌المللی قرآن کریم در تهران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 و سازمان‌های دولتی از این فرصت استفاده کرده و در نمایشگاه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سازمان آموزش و پرورش استثنایی،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ناشنوایان و جسمی حرکتی‌ها روزها می‌آیند، بعضی دار قالی یا دار گلیم و گبه خود را هم آورده‌اند و در مقابل چشمان هزاران بازدید کننده به بافتن و هنر آفرینی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صوت خوبی داشت، شعر می‌خواند یا مداحی می‌کرد و جمعیت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نمایشگاه محلی برای عرضه خلاقیت‌ها و توانمندی‌ها و توانایی‌ها است؛ جایی است که جامعه هدف می‌تواند خودش را به مردم بشناساند و همین تلاش‌ها به اشتغال و رفع دیگر مشکلات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بهزیستی تهران یا سازمان بهزیستی هیچ حضوری ندارد و نیز از حضور معلولان هم پشتیبانی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 تشکل معلولیتی غرفه نسبتاً بزرگی به نام قرآن‌کده توانمندان دایر کردند، این غرفه از شلوغ‌ترین غرفه‌های نمایشگاه بود، هم معلولان و هم مردم می‌آیند و روزانه حدود یکصد افطاری در غرفه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معلولین می‌آیند به بحث و تبادل نظر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امکانات این غرفه نسبت به آموزش و پرورش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یک هزار متر جا دارد و قرآن‌کده توانمندان کمتر از پنجاه متر مربع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 شور و محبت در این غرفه موج می‌زند و همه با عشق و علاقه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بهزیستی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مهمانان قرآن‌کده توانمندان که دارای معلولیت بودند می‌پرسیدند چرا بهزیستی حضور ندارد و هرکس نظری می‌گفت به یاد مطلبی افتادم که در مجله توان‌نامه منتشر شده بود این </w:t>
      </w:r>
    </w:p>
    <w:p>
      <w:pPr>
        <w:pStyle w:val="BookText"/>
        <w:rPr/>
      </w:pPr>
      <w:r>
        <w:rPr>
          <w:rFonts w:ascii="IRNazanin" w:hAnsi="IRNazanin" w:eastAsia="IRNazanin"/>
          <w:color w:val="111111"/>
          <w:sz w:val="28"/>
          <w:sz w:val="28"/>
          <w:szCs w:val="28"/>
          <w:rtl w:val="true"/>
          <w:lang w:bidi="fa-IR"/>
        </w:rPr>
        <w:t>مطلب در آن جلسه بیان شد و اکنون به تفصیل آن مطلب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مطلب نشان می‌دهد بهزیستی چه خط‌مشی و اهدافی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در فصلنامه توان‌نامه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فهرستی روی سایت سازمان بهزیستی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اولویت‌های پژوهشی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فهرستی از موضوعاتی است که به نظر کارشناسان سازمان نیاز به پژوهش دارد و سازمان با کارشناسان و پژوهشگران برای انجام آنها قرارداد منعقد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درباره این فهرست هست که گویای خط‌مشی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عناوین اعلام شده در این فهرست،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عنوان از آنها مرتبط به معلولان و مددجویان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عنوانی از این عناوین درباره دستورات معصومین علیهم السلام و آموزه‌های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سخنان معصومین علیهم السلام، بحث‌ها و نکاتی درباره معلولان، افراد آسیب دیده اجتماعی و جامعه‌های هدف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از امام موسی کاظم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عونک للضعیف افضل من الصدقه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مدد و کمک به مددجویان بهتر از پرداخت مال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توانبخشی تأکید کرده و آن را نوعی پیشگیری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با اقدامات و طرح‌های آموزشی به افراد شناخت، آگاهی، عقاید صحیح و روحیه بدهیم، آنان در مقابل بسیاری از آسیب‌های اجتماعی تقویت شده و اساساً آن‌چنان سامان می‌یابند که نوبت به رسیدگی‌های مالی نمی‌رسد؛ یعنی آحاد جامعه آسیب‌مند نمی‌شوند و بنابراین نوبت به صرف بخشی از هزینه‌های عمومی کشور برای رفع نابسامانی‌ها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فرمایید یک روایت پنج کلمه‌ای بار معنایی عمیقی دارد و بسیاری از اهداف سازمان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مردم ایران مسلمان هستند، پیام معصومین علیهم السلام را زودتر قبول می‌کنند و به راحتی می‌توان خط‌مشی و اهداف سازمان را از طریق آموزه‌های دینی به مردم القاء کرد و مردم با پذیرش آنها، نوعی مصونیت در مقابل آسیب‌ها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طرح پژوهشی که اولویت‌دارترین پژوهش‌های مورد نظر سازمان است، هیچ طرحی با گرایش دینی و مذهبی نمی‌بایست مطرح و معرفی شود؟</w:t>
      </w:r>
    </w:p>
    <w:p>
      <w:pPr>
        <w:pStyle w:val="BookText"/>
        <w:rPr/>
      </w:pPr>
      <w:r>
        <w:rPr>
          <w:rFonts w:ascii="IRNazanin" w:hAnsi="IRNazanin" w:eastAsia="IRNazanin"/>
          <w:color w:val="111111"/>
          <w:sz w:val="28"/>
          <w:sz w:val="28"/>
          <w:szCs w:val="28"/>
          <w:rtl w:val="true"/>
          <w:lang w:bidi="fa-IR"/>
        </w:rPr>
        <w:t>با اینکه اگر یک کتاب کوچک با چند روایت و چند آیه در شمارگان وسیع در اختیار مردم قرار گیرد، تأثیر اجتماعی و فرهنگی آن و به تبع تأثیر اقتصادی و عملی آن بسیار بیشتر از ده‌ها اقدام دیگر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دوستانی که نظرات را جویا شدیم می‌گفت فقط یک کارت به اندازه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که یکی از مؤسسات معلولان منتشر کرده و روایتی از امام حسین علیه السلام درباره معلولان را با خط زیبا درج کرده بودند، هر کس این کارت و این روایت را می‌دید تحت تأثیر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p>
    <w:p>
      <w:pPr>
        <w:pStyle w:val="BookText"/>
        <w:rPr/>
      </w:pPr>
      <w:r>
        <w:rPr>
          <w:rFonts w:ascii="IRNazanin" w:hAnsi="IRNazanin" w:eastAsia="IRNazanin"/>
          <w:color w:val="111111"/>
          <w:sz w:val="28"/>
          <w:sz w:val="28"/>
          <w:szCs w:val="28"/>
          <w:rtl w:val="true"/>
          <w:lang w:bidi="fa-IR"/>
        </w:rPr>
        <w:t>بهزیستی با صرف یک میلیون تومان می‌توانست هر سال چند حدیث را در اندازه‌های مختلف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سرفصل‌های اعلام شده در این فهرست، مربوط به توانبخشی است؛ یعنی احتمالاً سه چهارم آن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روانشناسان، روح و بُعد غیر جسمانی آدمی تفوق و برتری بر جسم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توانبخشی را منحصر به جسم کنیم و فقط درصدد توان‌دار و توانمندسازی جسم و بدن باشیم و از روح و روان غفلت نماییم؛ نتیجه آن قطعاً مطلوب نیست؛ زیرا انسانی با جسم سالم و توانمند اگر روحیه و باورهای درست نداشته باشد، به تدریج جسمش هم آسیب‌مند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 بدون روحیه و بدون افکار و اعتقادات صحیح، در توانبخشی جسمش هم مشکل خواهد داشت؛ بنابراین در توانبخشی اولویت با روان و روح است و باید به طرح‌هایی اولویت داد که این بُعد آدمی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حتی تحقیقات مربوطه به روح و روان با گرایش غیر دینی هم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این‌گونه موضوعات در این فهرست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و تأثیر عبادت و تلاوت قرآن در کاهش آلام افراد دارای ضایعات نخاعی 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عیناً مشاهده کردم فردی که به سرطان مبتلا بود و دردهای شدیدی داشت، با نماز خواندن آرام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تأثیر باورهای دینی در قبول تأثیرات فیزیوتراپی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آماری آسیب‌های اجتماعی در خانواده‌های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تحقیقات میدانی، موردی و آماری در زمینه تأثیر فاکتورهای روحی و روانی، اعتقادی و اخلاقی در این فهرست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سازمان بهزیستی و معاونت توانبخشی برای اینکه تدبیر و برنامه‌ریزی درست و صحیح داشته باشد، لزوماً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جامعه‌های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داشته باشد، این جوامع چون مسلمان هستند و تحت تأثیر متغیرهای دینی و اخلاقی می‌باشند، سازمان ضرورتاً باید از این متغیرها هم آمار و اطلاعات داشته باشد و پس از تجزیه و تحلیل اطلاعات به برنامه‌ریزی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بررسی جنبه‌های جسمانی معلولیت و قشرهای آسیب‌دیده، نشانگر همه واقعیت‌ها نیست و برنامه‌ریزی بر اساس این‌گونه داده‌ها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رغم تلاش‌ها و فعالیت‌های بسیار گسترده سازمان و صرف هزینه‌های بسیار، آسیب‌های اجتماعی کم نمی‌شود بلکه روز به روز زیادتر هم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تنها راه موفقیت سازمان‌هایی مثل بهزیستی در کشورهای مذهبی مثل ایران، اجرا و اعمال تدابیر و طرح‌های جامع و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دو دسته متغیر در فرآیند رخدادهای اجتماعی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متغیرهایی مربوط به جسم آدمی و دوم متغیرهایی مربوط به روح و روان، فکر و باورهای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یکی و غفلت از دیگری موجب ناکارایی و عدم موفقیت طرح‌ها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تحلیل پذیرفته شود، لاجرم باید ریاست جدید سازمان بهزیستی که </w:t>
      </w:r>
    </w:p>
    <w:p>
      <w:pPr>
        <w:pStyle w:val="BookText"/>
        <w:rPr/>
      </w:pPr>
      <w:r>
        <w:rPr>
          <w:rFonts w:ascii="IRNazanin" w:hAnsi="IRNazanin" w:eastAsia="IRNazanin"/>
          <w:color w:val="111111"/>
          <w:sz w:val="28"/>
          <w:sz w:val="28"/>
          <w:szCs w:val="28"/>
          <w:rtl w:val="true"/>
          <w:lang w:bidi="fa-IR"/>
        </w:rPr>
        <w:t>اذعان به ضرورت تغییرات هم دارد، نباید راه را به اشتباه برود، بلکه به صراحت باید نیمی از بودجه و امکانات سازمان را در اختیار طرح‌های غیر جسمانی بگذارد؛ کارشناسان و متخصصان از جنس دیگر را دعوت کند و به آنها مجال و حتی مسئولیت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تعدادی از فارغ التحصیلان رشته روانشناسی یا طلاب علوم دینی را به سازمان آورده و چند اتاق به آنها داده شود، بلکه منظورم این است افرادی که در زمینه آسیب‌های اجتماعی یا معلولان کار فکری و پژوهشی کرده و از منظرهای غیر پزشکی و غیر جسمانی به این جوامع پرداخته‌اند و چندین سال تحقیق کرده و تحلیل نوشته‌اند، از دانش و تجربه آنها برای تحول در سازمان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مناسب است یادآوری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از نهادهای برون آمده از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نهادهایی است که مثل سپاه پاسداران در شورای انقلاب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تأسیس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تا کنون یعنی در طی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خدمات بی‌نظیر فراوان داشته؛ اما نتوانستند به رفع و ریشه‌کنی مشکلات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آن را خود سازمان باید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بهزیستی نه به صورت سازمان کنونی بلکه به صورت یک اداره تحت وزارت بهداشت پیش از انقلاب اسلامی هم وجود داشت و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پیروزی با تجمیع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فعال در زمینه معلولین، سازمان بهزیستی حاضر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سازمان بهزیستی یک نهاد اجتماعی است و به ناچار باید با سالمندان، زنان بی‌سرپرست، کودکان، معلولان، فقرا، کودکان در کودکستان‌ها و ده‌ها قشر اجتماعی دیگر ارتباط داشته باشد؛ و حضورش در نمایشگاه‌های ملی مثل نمایشگاه کتاب، نمایشگاه قرآن، نمایشگاه مطبوعات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نمایشگاه کتاب سازمان بهزیستی یا بهزیستی تهران یا بهزیستی دیگر استان‌ها حضور نداشتند، فقط انتشارات بهزیستی حضور داشت؛ آن هم به صورت فروشگاه و فروش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بسیاری از معلولین این است که بهزیستی حضور مطلوب و جامع داشته باشد و از این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رابطه‌اش را با جامعه تحکیم و گسترش بخشد و امکانات اجتماعی را جذب و مصروف اقشار تحت پوشش خودش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توانمندی‌های معلولان و دیگر اقشار تحت پوشش را به نمایش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رابطه‌اش را با اعضای تحت پوشش بهبود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سازمان در عرصه‌ها مختلف را در معرض نگاه عموم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شفافیت را فراهم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تأمین اهداف فوق می‌تواند مردمی‌تر، اجتماعی‌تر، خلاق‌تر باشد و بتواند مشکلات جامعه هدف را بهتر رفع کند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596_35590"/>
      <w:bookmarkStart w:id="68" w:name="pg5596_35590"/>
      <w:bookmarkEnd w:id="68"/>
    </w:p>
    <w:p>
      <w:pPr>
        <w:pStyle w:val="Heading2"/>
        <w:numPr>
          <w:ilvl w:val="1"/>
          <w:numId w:val="1"/>
        </w:numPr>
        <w:rPr/>
      </w:pPr>
      <w:bookmarkStart w:id="69" w:name="pg5596_35590"/>
      <w:bookmarkStart w:id="70" w:name="__RefHeading___Toc2905167_581953129"/>
      <w:bookmarkStart w:id="71" w:name="_Toc21"/>
      <w:bookmarkEnd w:id="69"/>
      <w:bookmarkEnd w:id="70"/>
      <w:r>
        <w:rPr>
          <w:rtl w:val="true"/>
        </w:rPr>
        <w:t>فصل سوم</w:t>
      </w:r>
      <w:r>
        <w:rPr>
          <w:rtl w:val="true"/>
        </w:rPr>
        <w:t xml:space="preserve">: </w:t>
      </w:r>
      <w:r>
        <w:rPr>
          <w:rtl w:val="true"/>
        </w:rPr>
        <w:t>طرح و برنامه</w:t>
      </w:r>
      <w:bookmarkEnd w:id="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905169_581953129"/>
      <w:bookmarkStart w:id="73" w:name="_Toc22"/>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غرفه قرآن‌کده توانمندان در بیست و ششمین نمایشگاه قرآن براساس طرح و برنامه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تجارب گذشته و انجام مطالعات جدید، طرحی آماده کردیم و به همه تشکل‌ها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نظرخواهی طرح نهایی آماده و تقدیم معاونت قرآن و عترت گردید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فرایند تدوین طرح را توضیح می‌دهد</w:t>
      </w:r>
      <w:r>
        <w:rPr>
          <w:rFonts w:eastAsia="IRNazanin" w:cs="IRNazanin"/>
          <w:color w:val="111111"/>
          <w:sz w:val="28"/>
          <w:szCs w:val="28"/>
          <w:rtl w:val="true"/>
          <w:lang w:bidi="fa-IR"/>
        </w:rPr>
        <w:t xml:space="preserve">. </w:t>
      </w:r>
      <w:bookmarkStart w:id="74" w:name="pg5596_35592"/>
    </w:p>
    <w:p>
      <w:pPr>
        <w:pStyle w:val="Heading3"/>
        <w:numPr>
          <w:ilvl w:val="2"/>
          <w:numId w:val="1"/>
        </w:numPr>
        <w:rPr/>
      </w:pPr>
      <w:bookmarkStart w:id="75" w:name="__RefHeading___Toc2905171_581953129"/>
      <w:bookmarkStart w:id="76" w:name="_Toc23"/>
      <w:bookmarkEnd w:id="74"/>
      <w:bookmarkEnd w:id="75"/>
      <w:r>
        <w:rPr>
          <w:rtl w:val="true"/>
        </w:rPr>
        <w:t>محوریت طرح و برنامه</w:t>
      </w:r>
      <w:bookmarkEnd w:id="76"/>
    </w:p>
    <w:p>
      <w:pPr>
        <w:pStyle w:val="BookText"/>
        <w:rPr/>
      </w:pPr>
      <w:r>
        <w:rPr>
          <w:rFonts w:ascii="IRNazanin" w:hAnsi="IRNazanin" w:eastAsia="IRNazanin"/>
          <w:color w:val="111111"/>
          <w:sz w:val="28"/>
          <w:sz w:val="28"/>
          <w:szCs w:val="28"/>
          <w:rtl w:val="true"/>
          <w:lang w:bidi="fa-IR"/>
        </w:rPr>
        <w:t>ریاست و مدیریت نمایشگاه بیست و ششم اعلام کرده، امسال ملاک دادن امکانات و داوری‌ها طرح و برنامه‌ای است صاحبان مؤسسات و غرفه‌ها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ایده جدید و ابتکاری داشته باشند بیشتر به آنها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چند طرح عرضه کردیم و آخرین طرح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قرآن‌کده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نو و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طرح‌ها به این نکات توجه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جای فرهنگ‌تراپی، بوک تراپی، موسیقی‌گرایی و امثال اینها از روش منسوخ فیزیوتراپی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کشورهای پیشرفته از طریق افزایش قدرت معنوی و قدرت فکری و ایمان و روحیه بر مشکلات جسمی هم فائق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مثلاً در دانشگاه لیون فرانسه سکس‌تراپی تا دکترا به عنوان یک رشته تحصیلی هست و از طریق راه‌کارهایی که در این رشته ارائه می‌شود بسیاری از مشکلات معلولان را سامان‌دهی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بودجه سنگینی هدر می‌رود؟ چون مسیر درست و راه درست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تحقیقاتی انجام شود و شیوه صحیح و کم هزینه طی جزوات آموزشی و حتی جلسات آموزشی به مدیران انتقال پیدا کند، قطعاً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فارغ التحصیلان سکس‌تراپی لیون می‌گفت در ایران نمی‌گذارند تدریس کنم چون قدرت عوامل فکری و روانی بر کنش‌های انسانی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قرآن‌کده توانمندان می‌تواند راه‌ها و روش‌های صحیح و کارآمد و به روز و علمی را به معلولین و به مسئولین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 و وظایف</w:t>
      </w:r>
    </w:p>
    <w:p>
      <w:pPr>
        <w:pStyle w:val="BookText"/>
        <w:rPr/>
      </w:pPr>
      <w:r>
        <w:rPr>
          <w:rFonts w:ascii="IRNazanin" w:hAnsi="IRNazanin" w:eastAsia="IRNazanin"/>
          <w:color w:val="111111"/>
          <w:sz w:val="28"/>
          <w:sz w:val="28"/>
          <w:szCs w:val="28"/>
          <w:rtl w:val="true"/>
          <w:lang w:bidi="fa-IR"/>
        </w:rPr>
        <w:t>قرآن‌کده توانمندان تهران حداقل وظایفی که لازم است به انجام رساند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یا رهایی از تشتت و غفلت فرهنگی</w:t>
      </w:r>
    </w:p>
    <w:p>
      <w:pPr>
        <w:pStyle w:val="BookText"/>
        <w:rPr/>
      </w:pPr>
      <w:r>
        <w:rPr>
          <w:rFonts w:ascii="IRNazanin" w:hAnsi="IRNazanin" w:eastAsia="IRNazanin"/>
          <w:color w:val="111111"/>
          <w:sz w:val="28"/>
          <w:sz w:val="28"/>
          <w:szCs w:val="28"/>
          <w:rtl w:val="true"/>
          <w:lang w:bidi="fa-IR"/>
        </w:rPr>
        <w:t>تا وقتی مدیران و مسئولین توجیه نباشند؛ و نسبت به مسائل معلولیتی آگاهی و شناخت کافی درباره امور فرهنگی معلولین نداشته باشند؛ نیز خانواده‌ها و خود معلولان نسبت به وظایف خود در امور مختلف مطلع نباشند، نمی‌توانند وظایف و تعهدات خود را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چرا به پروژه‌های معلولیتی کمک نمی‌کنند؟ چون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برای عاشورا و امام حسین علیه السلام میلیاردها تومان در سال هزینه می‌کنند، دیدگاه امام حسین علیه السلام را نسبت به معلولان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امام حسین علیه السلام مهم‌ترین سخنرانی را برای نخبگان درباره معلولان انجام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نمودن مردم، مدیران، مسئولان، خانواده‌ها، اقشار مختلف و خود معلولین، به معنای </w:t>
      </w:r>
      <w:bookmarkStart w:id="77" w:name="pg5596_35593"/>
    </w:p>
    <w:p>
      <w:pPr>
        <w:pStyle w:val="BookText"/>
        <w:rPr/>
      </w:pPr>
      <w:bookmarkEnd w:id="77"/>
      <w:r>
        <w:rPr>
          <w:rFonts w:ascii="IRNazanin" w:hAnsi="IRNazanin" w:eastAsia="IRNazanin"/>
          <w:color w:val="111111"/>
          <w:sz w:val="28"/>
          <w:sz w:val="28"/>
          <w:szCs w:val="28"/>
          <w:rtl w:val="true"/>
          <w:lang w:bidi="fa-IR"/>
        </w:rPr>
        <w:t>فرهنگ‌سازی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فقر فرهنگی در امور معلولین داریم، به شاخص‌های متعدد می‌توان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دقایق خطباء و وعاظ مذهبی در بیان امور دینی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در سه مطالعه میدانی به ما می‌گوید هیچ خطیب و واعظی در تهران به مسائل شرعی و دینی و تاریخی و قرآنی و روایی معلولین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شاخص صفر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فیلم بهتر از شاخص وعظ و تبلیغ دینی است و هر سال فیلم‌هایی ساخته شده که هنرپیشه‌ها در نقش نابینا یا فقیر یا ناشنوا بازی کرده‌اند؛ ولی باز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کتاب و مطالعه کتاب، بسیار پایین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نشریه بسیار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شاخص فوق که مادر و اصلی هستند، نشان دهنده وضعیت وخیم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فرهنگ با حداقل امکانات کار می‌کند</w:t>
      </w:r>
      <w:r>
        <w:rPr>
          <w:rFonts w:eastAsia="IRNazanin" w:cs="IRNazanin"/>
          <w:color w:val="111111"/>
          <w:sz w:val="28"/>
          <w:szCs w:val="28"/>
          <w:rtl w:val="true"/>
          <w:lang w:bidi="fa-IR"/>
        </w:rPr>
        <w:t>.</w:t>
      </w:r>
    </w:p>
    <w:p>
      <w:pPr>
        <w:pStyle w:val="Heading3"/>
        <w:numPr>
          <w:ilvl w:val="2"/>
          <w:numId w:val="1"/>
        </w:numPr>
        <w:rPr/>
      </w:pPr>
      <w:bookmarkStart w:id="78" w:name="__RefHeading___Toc2905173_581953129"/>
      <w:bookmarkStart w:id="79" w:name="_Toc24"/>
      <w:bookmarkEnd w:id="78"/>
      <w:r>
        <w:rPr>
          <w:rtl w:val="true"/>
        </w:rPr>
        <w:t>باور به تدوین برنامه</w:t>
      </w:r>
      <w:bookmarkEnd w:id="79"/>
    </w:p>
    <w:p>
      <w:pPr>
        <w:pStyle w:val="BookText"/>
        <w:rPr/>
      </w:pPr>
      <w:r>
        <w:rPr>
          <w:rFonts w:ascii="IRNazanin" w:hAnsi="IRNazanin" w:eastAsia="IRNazanin"/>
          <w:color w:val="111111"/>
          <w:sz w:val="28"/>
          <w:sz w:val="28"/>
          <w:szCs w:val="28"/>
          <w:rtl w:val="true"/>
          <w:lang w:bidi="fa-IR"/>
        </w:rPr>
        <w:t>پیرو نامه‌نگاری خطاب به معاونت محترم قرآن و عترت وزارت فرهنگ و ارشاد اسلامی و تثبیت حضور در نمایشگاه طرحی در موضوع فرهنگ‌سازی، مهارت افزایی و توانبخشی در زمینه معارف قرآنی و مباحث عترت برای ناشنوایان، نابینایان، معلولین جسمی و حرکتی و نیز آسیب‌دیدگان ذهنی و اجتماعی،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بین‌المللی قرآن کریم بهترین محل و ارزنده‌ترین فرصت برای همه اقشار جامعه به ویژه توان‌خواهان و مددجویان است؛ زیرا اینان بر اثر آسیب‌های جسمی، روحی، روانی، فکری یا اجتماعی بیش از دیگران محتاج امدادهای معنوی و مساعدت‌های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آسیب‌مندان با مشارکت در این برنامه‌ها بتوانند توان‌بخشی، تجدید روحیه، مهارت افزایی پیدا کنند و مجهز برای پذیرش مسئولیت‌های خطیر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نیروی پر کار و مبتکر و خلاق در امور جامعه حضور فعال داشته و وظایف مذهبی و اجتماعی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تأمین نیازهای اقتصادی خود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دکتر فقهی‌زاده معاون محترم قرآن و عترت که با مساعدت‌ها و امعان نظر خود، موانع را کنار زده و راه را برای اجرای این پروژه گشودند، تشکر ویژه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قرآن‌کده توانمندان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برگزاری نمایشگاه محصولات، همایش و نشست، مشاوره و راهنمایی و بالاخره مسابقه برای جامعه هدف معلولان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این پایگاه حضور فعال، پویا و مشارکتی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قرآن‌کده با مساحتی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محل وسط شبستان با چشم‌انداز مناسب و در محل دید و نگاه عمومی در بیست و ششمین نمایشگاه بین‌المللی قرآن کریم برگزار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قرآن‌کده در روزهای نمایشگاه قرآن کریم علاوه بر نمایش محصولات قرآنی و حدیثی، نشست‌ها و همایش‌هایی در زمینه معارف قرآنی و مباحث عترتی با رویکرد معلولیت‌ها و معلولان، نیز مسابقات و حضور معلولان و معرفی توانمندی‌های خود در زمینه قرآن و عترت به صورت برنامه‌های متنوع و سودمند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و برنامه‌ها</w:t>
      </w:r>
    </w:p>
    <w:p>
      <w:pPr>
        <w:pStyle w:val="BookText"/>
        <w:rPr/>
      </w:pPr>
      <w:r>
        <w:rPr>
          <w:rFonts w:ascii="IRNazanin" w:hAnsi="IRNazanin" w:eastAsia="IRNazanin"/>
          <w:color w:val="111111"/>
          <w:sz w:val="28"/>
          <w:sz w:val="28"/>
          <w:szCs w:val="28"/>
          <w:rtl w:val="true"/>
          <w:lang w:bidi="fa-IR"/>
        </w:rPr>
        <w:t>قرآن‌کده درصدد معرفی توانمندی‌های معلولان جامعه، معرفی اهم محصولات قرآنی و مذهبی، انتقال دیدگاه‌های جامعه و مسئولین به معلولین، افزایش مشارکت اجتماعی معلولان، گسترش مهارت‌ها و توانمندی آنان و خلاصه ایجاد معارفه و هم‌اندیشی بین همه قشرهای دارای انواع معلولیت‌ها و قشرهای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اهداف مشخصاً این برنامه‌ها و فعالیت‌ها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مهم‌ترین محصولات قرآنی و عترتی با رویکرد معلولیتی</w:t>
      </w:r>
    </w:p>
    <w:p>
      <w:pPr>
        <w:pStyle w:val="BookText"/>
        <w:rPr/>
      </w:pPr>
      <w:r>
        <w:rPr>
          <w:rFonts w:ascii="IRNazanin" w:hAnsi="IRNazanin" w:eastAsia="IRNazanin"/>
          <w:color w:val="111111"/>
          <w:sz w:val="28"/>
          <w:sz w:val="28"/>
          <w:szCs w:val="28"/>
          <w:rtl w:val="true"/>
          <w:lang w:bidi="fa-IR"/>
        </w:rPr>
        <w:t xml:space="preserve">کتب کاغذی، کتب الکترونیک، آثار بریل، آثار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نشریات، پایان‌نامه‌ها با گرایش قرآنی، فیلم و غیره در این بخش به نمایش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وسایل مدرن مورد استفاده معلولان با کارکرد قرآنی</w:t>
      </w:r>
    </w:p>
    <w:p>
      <w:pPr>
        <w:pStyle w:val="BookText"/>
        <w:rPr/>
      </w:pPr>
      <w:r>
        <w:rPr>
          <w:rFonts w:ascii="IRNazanin" w:hAnsi="IRNazanin" w:eastAsia="IRNazanin"/>
          <w:color w:val="111111"/>
          <w:sz w:val="28"/>
          <w:sz w:val="28"/>
          <w:szCs w:val="28"/>
          <w:rtl w:val="true"/>
          <w:lang w:bidi="fa-IR"/>
        </w:rPr>
        <w:t xml:space="preserve">برجسته نگارها، قلم‌های قرآن خوان، برنامه‌های کامپیوتری مدرن برای انواع معلولیت‌ها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دستگاه‌ها یا کاتالوگ آنها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شرکت‌های سازنده دعوت می‌شود همراه با تولیدات خود حضور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به دو شیوه انفرادی و کارگاهی</w:t>
      </w:r>
    </w:p>
    <w:p>
      <w:pPr>
        <w:pStyle w:val="BookText"/>
        <w:rPr/>
      </w:pPr>
      <w:r>
        <w:rPr>
          <w:rFonts w:ascii="IRNazanin" w:hAnsi="IRNazanin" w:eastAsia="IRNazanin"/>
          <w:color w:val="111111"/>
          <w:sz w:val="28"/>
          <w:sz w:val="28"/>
          <w:szCs w:val="28"/>
          <w:rtl w:val="true"/>
          <w:lang w:bidi="fa-IR"/>
        </w:rPr>
        <w:t xml:space="preserve">هر روز یک تا سه کارشناس متخصص در زمینه‌های ژنتیک، تغذیه، روان‌شناسی، امور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خواهد داشت و به راهنمایی ارباب رجوع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آنان با نگاه قرآن و مذهب به راهنمایی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راهنمایی به افراد، هر روز یک تا دو کارگاه برای معلولین برگزار می‌شود تا به آنان شیوه پژوهش در قصص قرآن، نویسندگی در موضوعات قرآن و عترت، چگونگی اداره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قرآنی و غیره را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متعاقباً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اسامی مشاورین و راهنما‌ها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 و همایش‌ها</w:t>
      </w:r>
    </w:p>
    <w:p>
      <w:pPr>
        <w:pStyle w:val="BookText"/>
        <w:rPr/>
      </w:pPr>
      <w:r>
        <w:rPr>
          <w:rFonts w:ascii="IRNazanin" w:hAnsi="IRNazanin" w:eastAsia="IRNazanin"/>
          <w:color w:val="111111"/>
          <w:sz w:val="28"/>
          <w:sz w:val="28"/>
          <w:szCs w:val="28"/>
          <w:rtl w:val="true"/>
          <w:lang w:bidi="fa-IR"/>
        </w:rPr>
        <w:t xml:space="preserve">ده روز آخر نمایشگاه قرآن کریم یعنی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همایش در دو روز و هر روز دو ساعت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ساعت سه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موضوع خاص بحث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و ساعت همایش‌ها متعاقباً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همایش بین پنج گروه ناشنوا، نابینا، حرکتی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کارشناسان معلولان ذهنی و سالمندان آسیب‌دیده تقسیم و دو روز برای یک گروه همایش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موضوعات این‌گونه است</w:t>
      </w:r>
      <w:r>
        <w:rPr>
          <w:rFonts w:eastAsia="IRNazanin" w:cs="IRNazanin"/>
          <w:color w:val="111111"/>
          <w:sz w:val="28"/>
          <w:szCs w:val="28"/>
          <w:rtl w:val="true"/>
          <w:lang w:bidi="fa-IR"/>
        </w:rPr>
        <w:t xml:space="preserve">: </w:t>
      </w:r>
      <w:bookmarkStart w:id="80" w:name="pg5596_35595"/>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توانایی‌های انبیاء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مناسب‌سازی در احادیث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در نگاه ائمه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دولت امام علی علیه السلام برای رفاه و معیشت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معلولان به هنگام ظهور اسلام و برنامه‌های اسلام برای سامان بخشی به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سوره عبس در زمینه حقوق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 کریم به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رسول خدا صلی اللّه علیه و آله و سلم و ائمه علیهم السلام و افراد دارای معلولیت و برخورد معصومین با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سنجی منابع قرآنی و دارای رویکرد معلولیتی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مسابقات</w:t>
      </w:r>
    </w:p>
    <w:p>
      <w:pPr>
        <w:pStyle w:val="BookText"/>
        <w:rPr/>
      </w:pPr>
      <w:r>
        <w:rPr>
          <w:rFonts w:ascii="IRNazanin" w:hAnsi="IRNazanin" w:eastAsia="IRNazanin"/>
          <w:color w:val="111111"/>
          <w:sz w:val="28"/>
          <w:sz w:val="28"/>
          <w:szCs w:val="28"/>
          <w:rtl w:val="true"/>
          <w:lang w:bidi="fa-IR"/>
        </w:rPr>
        <w:t xml:space="preserve">برای هر گروه یک مسابقه و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خواهیم داشت و به برندگان جوایز نفیس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 شامل کارت بانک است که روی آن پوستر قرآن‌کده حک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اینکه سندی برای معلولین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عینی توانمندی‌های معلولان</w:t>
      </w:r>
    </w:p>
    <w:p>
      <w:pPr>
        <w:pStyle w:val="BookText"/>
        <w:rPr/>
      </w:pPr>
      <w:r>
        <w:rPr>
          <w:rFonts w:ascii="IRNazanin" w:hAnsi="IRNazanin" w:eastAsia="IRNazanin"/>
          <w:color w:val="111111"/>
          <w:sz w:val="28"/>
          <w:sz w:val="28"/>
          <w:szCs w:val="28"/>
          <w:rtl w:val="true"/>
          <w:lang w:bidi="fa-IR"/>
        </w:rPr>
        <w:t>هر روز چند معلول که حفظ قرآن، قرائت قرآن، تجلید قرآن، خطاطی، نقاشی، سرود، قالی‌بافی، معرق، سوخته و غیره می‌دانند دعوت می‌شوند تا هنر و توانمندی قرآنی خود را به نمایش بگذارند</w:t>
      </w:r>
      <w:r>
        <w:rPr>
          <w:rFonts w:eastAsia="IRNazanin" w:cs="IRNazanin"/>
          <w:color w:val="111111"/>
          <w:sz w:val="28"/>
          <w:szCs w:val="28"/>
          <w:rtl w:val="true"/>
          <w:lang w:bidi="fa-IR"/>
        </w:rPr>
        <w:t>.</w:t>
      </w:r>
    </w:p>
    <w:p>
      <w:pPr>
        <w:pStyle w:val="Heading3"/>
        <w:numPr>
          <w:ilvl w:val="2"/>
          <w:numId w:val="1"/>
        </w:numPr>
        <w:rPr/>
      </w:pPr>
      <w:bookmarkStart w:id="81" w:name="__RefHeading___Toc2905175_581953129"/>
      <w:bookmarkStart w:id="82" w:name="_Toc25"/>
      <w:bookmarkEnd w:id="81"/>
      <w:r>
        <w:rPr>
          <w:rtl w:val="true"/>
        </w:rPr>
        <w:t>نظرخواهی</w:t>
      </w:r>
      <w:bookmarkEnd w:id="82"/>
    </w:p>
    <w:p>
      <w:pPr>
        <w:pStyle w:val="BookText"/>
        <w:rPr/>
      </w:pPr>
      <w:r>
        <w:rPr>
          <w:rFonts w:ascii="IRNazanin" w:hAnsi="IRNazanin" w:eastAsia="IRNazanin"/>
          <w:color w:val="111111"/>
          <w:sz w:val="28"/>
          <w:sz w:val="28"/>
          <w:szCs w:val="28"/>
          <w:rtl w:val="true"/>
          <w:lang w:bidi="fa-IR"/>
        </w:rPr>
        <w:t>به منظور جلب مشارکت همه تشکل‌ها و مشارکت حداکثری معلولان برنامه‌ریزی را آماده و برای همه فرستادیم تا نظر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 قرآن‌کده توانمندان</w:t>
      </w:r>
    </w:p>
    <w:p>
      <w:pPr>
        <w:pStyle w:val="BookText"/>
        <w:rPr/>
      </w:pPr>
      <w:r>
        <w:rPr>
          <w:rFonts w:ascii="IRNazanin" w:hAnsi="IRNazanin" w:eastAsia="IRNazanin"/>
          <w:color w:val="111111"/>
          <w:sz w:val="28"/>
          <w:sz w:val="28"/>
          <w:szCs w:val="28"/>
          <w:rtl w:val="true"/>
          <w:lang w:bidi="fa-IR"/>
        </w:rPr>
        <w:t>بیست و ششمین نمایشگاه بین المللی قرآن کریم</w:t>
      </w:r>
    </w:p>
    <w:p>
      <w:pPr>
        <w:pStyle w:val="BookText"/>
        <w:rPr/>
      </w:pPr>
      <w:r>
        <w:rPr>
          <w:rFonts w:ascii="IRNazanin" w:hAnsi="IRNazanin" w:eastAsia="IRNazanin"/>
          <w:color w:val="111111"/>
          <w:sz w:val="28"/>
          <w:sz w:val="28"/>
          <w:szCs w:val="28"/>
          <w:rtl w:val="true"/>
          <w:lang w:bidi="fa-IR"/>
        </w:rPr>
        <w:t>مصلای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حضور و مشارکت افراد دارای معلولیت، خانواده‌های آنان و مدیران تشکل‌های ویژه معلولیت</w:t>
      </w:r>
    </w:p>
    <w:p>
      <w:pPr>
        <w:pStyle w:val="BookText"/>
        <w:rPr/>
      </w:pPr>
      <w:r>
        <w:rPr>
          <w:rFonts w:ascii="IRNazanin" w:hAnsi="IRNazanin" w:eastAsia="IRNazanin"/>
          <w:color w:val="111111"/>
          <w:sz w:val="28"/>
          <w:sz w:val="28"/>
          <w:szCs w:val="28"/>
          <w:rtl w:val="true"/>
          <w:lang w:bidi="fa-IR"/>
        </w:rPr>
        <w:t>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مشارکت اجتماعی با استعانت از قرآن کریم</w:t>
      </w:r>
    </w:p>
    <w:p>
      <w:pPr>
        <w:pStyle w:val="BookText"/>
        <w:rPr/>
      </w:pPr>
      <w:r>
        <w:rPr>
          <w:rFonts w:ascii="IRNazanin" w:hAnsi="IRNazanin" w:eastAsia="IRNazanin"/>
          <w:color w:val="111111"/>
          <w:sz w:val="28"/>
          <w:sz w:val="28"/>
          <w:szCs w:val="28"/>
          <w:rtl w:val="true"/>
          <w:lang w:bidi="fa-IR"/>
        </w:rPr>
        <w:t>سرفصل‌های برنامه‌ها</w:t>
      </w:r>
    </w:p>
    <w:p>
      <w:pPr>
        <w:pStyle w:val="BookText"/>
        <w:rPr/>
      </w:pPr>
      <w:r>
        <w:rPr>
          <w:rFonts w:ascii="IRNazanin" w:hAnsi="IRNazanin" w:eastAsia="IRNazanin"/>
          <w:color w:val="111111"/>
          <w:sz w:val="28"/>
          <w:sz w:val="28"/>
          <w:szCs w:val="28"/>
          <w:rtl w:val="true"/>
          <w:lang w:bidi="fa-IR"/>
        </w:rPr>
        <w:t>و تقویم اجرایی</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همه روزه</w:t>
      </w:r>
    </w:p>
    <w:p>
      <w:pPr>
        <w:pStyle w:val="BookText"/>
        <w:rPr/>
      </w:pPr>
      <w:r>
        <w:rPr>
          <w:rFonts w:ascii="IRNazanin" w:hAnsi="IRNazanin" w:eastAsia="IRNazanin"/>
          <w:color w:val="111111"/>
          <w:sz w:val="28"/>
          <w:sz w:val="28"/>
          <w:szCs w:val="28"/>
          <w:rtl w:val="true"/>
          <w:lang w:bidi="fa-IR"/>
        </w:rPr>
        <w:t>روز خاص</w:t>
      </w:r>
    </w:p>
    <w:p>
      <w:pPr>
        <w:pStyle w:val="BookText"/>
        <w:rPr/>
      </w:pPr>
      <w:r>
        <w:rPr>
          <w:rFonts w:ascii="IRNazanin" w:hAnsi="IRNazanin" w:eastAsia="IRNazanin"/>
          <w:color w:val="111111"/>
          <w:sz w:val="28"/>
          <w:sz w:val="28"/>
          <w:szCs w:val="28"/>
          <w:rtl w:val="true"/>
          <w:lang w:bidi="fa-IR"/>
        </w:rPr>
        <w:t>ساعت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نمایش کتب معلولان یا درباره آنان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97" o:detectmouseclick="t"/>
                <v:stroke color="#3465a4" joinstyle="round" endcap="flat"/>
                <w10:wrap type="none"/>
              </v:shape>
            </w:pict>
          </mc:Fallback>
        </mc:AlternateContent>
      </w:r>
      <w:bookmarkStart w:id="83" w:name="pg5596_35599"/>
    </w:p>
    <w:p>
      <w:pPr>
        <w:pStyle w:val="BookText"/>
        <w:rPr/>
      </w:pPr>
      <w:bookmarkEnd w:id="8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5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9"/>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100" o:detectmouseclick="t"/>
                <v:stroke color="#3465a4" joinstyle="round" endcap="flat"/>
                <w10:wrap type="none"/>
              </v:shape>
            </w:pict>
          </mc:Fallback>
        </mc:AlternateContent>
      </w:r>
    </w:p>
    <w:p>
      <w:pPr>
        <w:pStyle w:val="Heading3"/>
        <w:numPr>
          <w:ilvl w:val="2"/>
          <w:numId w:val="1"/>
        </w:numPr>
        <w:rPr/>
      </w:pPr>
      <w:bookmarkStart w:id="84" w:name="__RefHeading___Toc2905177_581953129"/>
      <w:bookmarkStart w:id="85" w:name="_Toc26"/>
      <w:bookmarkEnd w:id="84"/>
      <w:r>
        <w:rPr>
          <w:rtl w:val="true"/>
        </w:rPr>
        <w:t>آگهی و پوستر</w:t>
      </w:r>
      <w:bookmarkEnd w:id="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طرح‌های این غرفه تبلیغات به منظور جلب مشارکت جامعه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قرآن‌کده توانمندان، پوسترها و آگهی‌هایی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اصلی این غرفه در ادامه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5596_35602"/>
      <w:bookmarkStart w:id="87" w:name="pg5596_35602"/>
      <w:bookmarkEnd w:id="87"/>
    </w:p>
    <w:p>
      <w:pPr>
        <w:pStyle w:val="Heading2"/>
        <w:numPr>
          <w:ilvl w:val="1"/>
          <w:numId w:val="1"/>
        </w:numPr>
        <w:rPr/>
      </w:pPr>
      <w:bookmarkStart w:id="88" w:name="pg5596_35602"/>
      <w:bookmarkStart w:id="89" w:name="__RefHeading___Toc2905179_581953129"/>
      <w:bookmarkStart w:id="90" w:name="_Toc27"/>
      <w:bookmarkEnd w:id="88"/>
      <w:bookmarkEnd w:id="89"/>
      <w:r>
        <w:rPr>
          <w:rtl w:val="true"/>
        </w:rPr>
        <w:t>فصل چهارم</w:t>
      </w:r>
      <w:r>
        <w:rPr>
          <w:rtl w:val="true"/>
        </w:rPr>
        <w:t xml:space="preserve">: </w:t>
      </w:r>
      <w:r>
        <w:rPr>
          <w:rtl w:val="true"/>
        </w:rPr>
        <w:t>گزارش فعالیت‌های روزانه</w:t>
      </w:r>
      <w:bookmarkEnd w:id="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905181_581953129"/>
      <w:bookmarkStart w:id="92" w:name="_Toc28"/>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بیست و نهم اردیبهشت اسباب و اثاثیه غرفه را به نمایشگاه بردیم و نزدیک ظهر شروع به چیدن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روز یعنی سوم رمضان فعالیت‌های غرفه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خستگی، هر شب گزارش فعالیت‌های روزانه را می‌نوشتیم و آخر هفته نخست، اولین جزوه را عرضه کردیم که با استقبال مواجه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گزارش روزانه غرفه را در چهارده روز تقدیم می‌کنیم</w:t>
      </w:r>
      <w:r>
        <w:rPr>
          <w:rFonts w:eastAsia="IRNazanin" w:cs="IRNazanin"/>
          <w:color w:val="111111"/>
          <w:sz w:val="28"/>
          <w:szCs w:val="28"/>
          <w:rtl w:val="true"/>
          <w:lang w:bidi="fa-IR"/>
        </w:rPr>
        <w:t xml:space="preserve">. </w:t>
      </w:r>
      <w:bookmarkStart w:id="93" w:name="pg5596_35604"/>
    </w:p>
    <w:p>
      <w:pPr>
        <w:pStyle w:val="Heading3"/>
        <w:numPr>
          <w:ilvl w:val="2"/>
          <w:numId w:val="1"/>
        </w:numPr>
        <w:rPr/>
      </w:pPr>
      <w:bookmarkStart w:id="94" w:name="__RefHeading___Toc2905183_581953129"/>
      <w:bookmarkStart w:id="95" w:name="_Toc29"/>
      <w:bookmarkEnd w:id="93"/>
      <w:bookmarkEnd w:id="94"/>
      <w:r>
        <w:rPr>
          <w:rtl w:val="true"/>
        </w:rPr>
        <w:t xml:space="preserve">شنبه </w:t>
      </w:r>
      <w:r>
        <w:rPr/>
        <w:t>29</w:t>
      </w:r>
      <w:r>
        <w:rPr>
          <w:rtl w:val="true"/>
        </w:rPr>
        <w:t xml:space="preserve"> </w:t>
      </w:r>
      <w:r>
        <w:rPr>
          <w:rtl w:val="true"/>
        </w:rPr>
        <w:t>اردیبهشت</w:t>
      </w:r>
      <w:r>
        <w:rPr>
          <w:rtl w:val="true"/>
        </w:rPr>
        <w:t xml:space="preserve">/ </w:t>
      </w:r>
      <w:r>
        <w:rPr/>
        <w:t>3</w:t>
      </w:r>
      <w:r>
        <w:rPr>
          <w:rtl w:val="true"/>
        </w:rPr>
        <w:t xml:space="preserve"> </w:t>
      </w:r>
      <w:r>
        <w:rPr>
          <w:rtl w:val="true"/>
        </w:rPr>
        <w:t>رمضان</w:t>
      </w:r>
      <w:bookmarkEnd w:id="95"/>
    </w:p>
    <w:p>
      <w:pPr>
        <w:pStyle w:val="BookText"/>
        <w:rPr/>
      </w:pPr>
      <w:r>
        <w:rPr>
          <w:rFonts w:ascii="IRNazanin" w:hAnsi="IRNazanin" w:eastAsia="IRNazanin"/>
          <w:color w:val="111111"/>
          <w:sz w:val="28"/>
          <w:sz w:val="28"/>
          <w:szCs w:val="28"/>
          <w:rtl w:val="true"/>
          <w:lang w:bidi="fa-IR"/>
        </w:rPr>
        <w:t xml:space="preserve">تعهد اهل الیتم و الزمانة و الرقة فی السن ممن لاحیلة له فتقرب الی اللّه بتخلصهم و وضعهم مواضعهم فی اقواتهم و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استاندارش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کودکان بی‌سرپرست، معلولان و سالمندان آسیب‌مند متعهد هستی؛ برای رهایی آنها از وضعیت موجود و تأمین معیشت و رفاه و حقوق آنها به عنوان یک وظیفه الهی باید کوشا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مساعدت معاونت محترم قرآن و عترت به ویژه جناب دکتر فقهی‌زاده، امروز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غرفه قرآن‌کده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ششمین نمایشگاه بین‌المللی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افراد دارای معلولیت حضور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مشهوری که آمده بودند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محمودی، بهروز مروتی، محمد نصیری، محمود تسیه، محمود کاری، میثم احمدی، زهرا احمدی، محمد نوری، علی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فلسطین و خبرگزاری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غرفه آمدند و مصاحبه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حداقل سه مبحث به صورت جلسات دورهمی بحث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بهزیستی در نمایشگاه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راه‌کارها برای استفاده بهتر و بیشتر معلولان از فرصت‌های موجود در نمایشگاه</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مباحث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مدافع حقوق معلولین بوده و در واقع قرآن اولین جنبش و کمپین دفاع از حیثیت انسانی و حقوق معلولان را در جهان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افراد دارای معلولیت اهتمامی نمی‌دادند و حتی آنها را می‌کشتند، قرآن و پیامبر اکرم صلی اللّه علیه و آله و سلم گفتند آنان در انسانیت با دیگر انسان‌ها تمایز و تفاوتی ندارند و با تبعیض علیه آنان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یک فرد دارای معلولیت را به عنوان جانشین خودش انتخاب کرد؛ در هنگامی که ایشان برای کارهایی در خارج از شهر مدینه بود، این فرد پاسخگوی مردم بود و مردم در نماز جماعت به او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به مسلمانان توصیه شده که به حقوق معلولان احترام نموده برای امور رفاهی، آموزشی و توان‌بخشی آنان اهتمام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ائمه معصومین علیهم السلام هم همین روش را ادامه 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خدمات و پشتیبانی‌هایی که قرآن و رهبران اسلام از حقوق و کرامت معلولان داشتند، </w:t>
      </w:r>
    </w:p>
    <w:p>
      <w:pPr>
        <w:pStyle w:val="BookText"/>
        <w:rPr/>
      </w:pPr>
      <w:r>
        <w:rPr>
          <w:rFonts w:ascii="IRNazanin" w:hAnsi="IRNazanin" w:eastAsia="IRNazanin"/>
          <w:color w:val="111111"/>
          <w:sz w:val="28"/>
          <w:sz w:val="28"/>
          <w:szCs w:val="28"/>
          <w:rtl w:val="true"/>
          <w:lang w:bidi="fa-IR"/>
        </w:rPr>
        <w:t>معلولان در این نمایشگاه حضور و مشارکت پیدا کردند تا حداقل از قرآن کریم و معصومین علیهم السلام اعلام تشکر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مدیریت نمایشگاه، دکتر فقهی‌زاده معاون قرآن و عترت وزارت فرهنگ و ارشاد اسلامی که امسال تأکید و پایداری کردند تا معلولان به بهترین روش حضور داشته باشند، از همه معاونان و مدیریت داخلی نمایشگاه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خسروی، آقای شیخ ویسی و آقای نوری سنگ تمام گذاشتند؛ از این‌رو خانواده معلولان و مردم بر خود لازم می‌دانند از آنان تشکر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معلولان هر روز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قرآن‌کده توانمندان حضور داشته و چند شب بحث‌های هم‌اندیشی و دورهمی داشته باشند، نیز چند شب، شب‌های عمومی‌تر با حضور سخنرانان و میزگرد استادان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معلولان اعم از ناشنوا، نابینا، جسمی و حرکتی و ذهنی‌ها و خانواده‌های آنان خواهشمندیم به جمع ما پیوسته و با حضور خود اولاً از فرصت‌های موجود در نمایشگاه بهره‌برداری کنند؛ از معنویت قرآن برای پیشرفت خودشان استعانت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هم‌اندیشی و هم فکری راهی برای حل مشکلات خود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افطاری داشته و همه دور یک سفره، با افطاری و غذای گرم پذیرایی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ده‌ها محصول قرآنی حدیثی خودش را آورده بود و از دیگر مراکز و افرادی که آثار قرآنی و حدیثی در حوزه معلولیت‌ها دارند تقاضای می‌شود آثار خود را بیاورند و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مهمانان امشب مجسمه‌ساز مشهور آقای نخعی بود که به قرآن‌کده آمد و اعلام نمود آمادگی دارند تندیس‌های معلولیتی را با کمک خود معلولان ساخته و به نمایش بگذارد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قرآن‌کده معلولان متعلق به همه معلولان است و فضایی است که ریاست نمایشگاه بین‌المللی قرآن فراهم آورده تا افراد دارای معلولیت حضور داشته و با مسئولین و مدیران استان و کشور به گفت‌وگو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23" o:detectmouseclick="t"/>
                <v:stroke color="#3465a4" joinstyle="round" endcap="flat"/>
                <w10:wrap type="none"/>
              </v:shape>
            </w:pict>
          </mc:Fallback>
        </mc:AlternateContent>
      </w:r>
      <w:bookmarkStart w:id="96" w:name="pg5596_35611"/>
    </w:p>
    <w:p>
      <w:pPr>
        <w:pStyle w:val="Heading3"/>
        <w:numPr>
          <w:ilvl w:val="2"/>
          <w:numId w:val="1"/>
        </w:numPr>
        <w:rPr/>
      </w:pPr>
      <w:bookmarkStart w:id="97" w:name="__RefHeading___Toc2905185_581953129"/>
      <w:bookmarkStart w:id="98" w:name="_Toc30"/>
      <w:bookmarkEnd w:id="96"/>
      <w:bookmarkEnd w:id="97"/>
      <w:r>
        <w:rPr>
          <w:rtl w:val="true"/>
        </w:rPr>
        <w:t xml:space="preserve">یک‌شنبه </w:t>
      </w:r>
      <w:r>
        <w:rPr/>
        <w:t>30</w:t>
      </w:r>
      <w:r>
        <w:rPr>
          <w:rtl w:val="true"/>
        </w:rPr>
        <w:t xml:space="preserve"> </w:t>
      </w:r>
      <w:r>
        <w:rPr>
          <w:rtl w:val="true"/>
        </w:rPr>
        <w:t>اردیبهشت</w:t>
      </w:r>
      <w:r>
        <w:rPr>
          <w:rtl w:val="true"/>
        </w:rPr>
        <w:t xml:space="preserve">/ </w:t>
      </w:r>
      <w:r>
        <w:rPr/>
        <w:t>4</w:t>
      </w:r>
      <w:r>
        <w:rPr>
          <w:rtl w:val="true"/>
        </w:rPr>
        <w:t xml:space="preserve"> </w:t>
      </w:r>
      <w:r>
        <w:rPr>
          <w:rtl w:val="true"/>
        </w:rPr>
        <w:t>رمضان</w:t>
      </w:r>
      <w:bookmarkEnd w:id="9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ساعت چهار بعدازظهر به تدریج غرفه‌داران از راه می‌رسند و غرفه‌ها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قرآن‌کده در بخش سازمان‌ها و ادارات دولتی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و نهادهای دولتی هر یک به سلیقه خود فضایی را زیباسازی کرده و محصولات خود را عرضه کرده‌اند؛ اما جای بهزیستی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معلولان پرسیده‌اند آیا بهزیستی غرفه دارد؟</w:t>
      </w:r>
    </w:p>
    <w:p>
      <w:pPr>
        <w:pStyle w:val="BookText"/>
        <w:rPr/>
      </w:pPr>
      <w:r>
        <w:rPr>
          <w:rFonts w:ascii="IRNazanin" w:hAnsi="IRNazanin" w:eastAsia="IRNazanin"/>
          <w:color w:val="111111"/>
          <w:sz w:val="28"/>
          <w:sz w:val="28"/>
          <w:szCs w:val="28"/>
          <w:rtl w:val="true"/>
          <w:lang w:bidi="fa-IR"/>
        </w:rPr>
        <w:t>چرا بهزیستی شرکت نکرده؟ چرا بهزیستی از این فضاها به نفع خانواده بهزیستی و افراد مستمند زیر مجموعه‌اش بهره‌برداری نمی‌کند؟ چرا بهزیستی نمی‌آید و فعالیت‌هایش را در معرض عموم قرار نمی‌دهد؟ آقای مروتی قرار شد از آقایان دکتر نحوی نژاد و دکتر بندپی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مسئولین بهزیستی یک یا دو شب تشریف بیاورند و به این پرسش‌ها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امروز و امشب در قرآن‌کده توانمندان چه گذشت؟</w:t>
      </w:r>
    </w:p>
    <w:p>
      <w:pPr>
        <w:pStyle w:val="BookText"/>
        <w:rPr/>
      </w:pPr>
      <w:r>
        <w:rPr>
          <w:rFonts w:ascii="IRNazanin" w:hAnsi="IRNazanin" w:eastAsia="IRNazanin"/>
          <w:color w:val="111111"/>
          <w:sz w:val="28"/>
          <w:sz w:val="28"/>
          <w:szCs w:val="28"/>
          <w:rtl w:val="true"/>
          <w:lang w:bidi="fa-IR"/>
        </w:rPr>
        <w:t>امشب حدود چهل نفر مهمان از معلولان و خانواده‌ها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پنج بعدازظهر بحث‌ها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مروتی مدیر کمپین خودجوش است و بدون سر و صدا به فکر کارهای فرهنگی برای معلولان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نخبگان مصاحبه می‌گیرند و روی سایت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اول معلولان در گروه‌های چند نفره به بحث و گفت‌وگو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اشتغال، برنامه‌هایی که موجب رشد آنها شده چگونگی بهره‌برداری از فرهنگ قرآنی و درس‌آموزی از آموزه‌های حدیثی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چند نفر می‌روم، موضوع بحث آنان این است که قرآن چه فایده‌هایی برای ما دارد و ما چه کاری برای قرآن می‌توانیم انجام دهیم؟</w:t>
      </w:r>
    </w:p>
    <w:p>
      <w:pPr>
        <w:pStyle w:val="BookText"/>
        <w:rPr/>
      </w:pPr>
      <w:r>
        <w:rPr>
          <w:rFonts w:ascii="IRNazanin" w:hAnsi="IRNazanin" w:eastAsia="IRNazanin"/>
          <w:color w:val="111111"/>
          <w:sz w:val="28"/>
          <w:sz w:val="28"/>
          <w:szCs w:val="28"/>
          <w:rtl w:val="true"/>
          <w:lang w:bidi="fa-IR"/>
        </w:rPr>
        <w:t>آقایی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قرآن انبیایی آمده و از نابینایی، زبان اشاره و موفقیت‌های آنان را معرفی کرده،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حضرت شعیب، حضرت ایوب، حضرت اسحاق به عنوان انبیایی که جسمشان در یک دوره دچار آسیب شد ولی از نظر روحی و روانی و انسانی مشکلی نداشتند و قرآن کریم به معرفی توانمندی‌های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افراد دارای معلولیت را به عنوان الگو معرفی کرده است؟ و ما باید از آنها درس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شد آیات مربوط به این بزرگان در شب‌های دیگر قرائت و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مطرح شد، این بود که آیا رسول خدا صلی اللّه علیه و آله و سلم کمپینی و طرفدار حقوق معلولان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کمپین اصطلاحی است که در بین توانمندان ایرانی در سال‌های اخیر رواج یافته و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تصویب قانون ویژه معلولان، گروهی از افراد دارای معلولیت جمع شدند و در جنبش دفاع از حقوق معلولان یا جنبش حمایت از حقوق معلولان را پی‌ریزی کردند این جنبش در سراسر ایران با خواست و استقبال معلولان مواجه شد و آنان بسیار کوشیدند و خواستار تسریع در تصویب لایحه حمایت از حقوق معلولین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کمپین آقایان بهروز مروتی و احمد محمد بیگ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سیره رسول خدا صلی اللّه علیه و آله و سلم را مطالعه می‌کنیم، می‌بینیم ایشان هم تلاش بسیار کرده تا حقوق افراد آسیب‌دیده در آن دوره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و سلم را باید اولین کمپینی و مدافع حقوق معلولان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مغرب هستیم و اذان و صدای اذان بر دیگر صداها چیره شده و بحث‌ها تعطیل و افراد هم آماده افطاری شدند در غرفه سفره‌ای بسیار ساده پهن شد و مهمانان با غذای ساده ولی پر از احساس و شور و هم‌گرایی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متر آن طرف‌تر از غرفه توانمندان، غرفه‌هایی هست که با هزینه‌های بسیار سنگین ساخته و زیباسازی شده است ولی قرآن‌کده توانمندان ساده ولی آکنده از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 از نقاط مختلف تهران، بچه‌ها را آورده و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لذا مهمانان آماده بازگشت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غرفه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مصاحبه و گفت‌وگو با چهره‌های صاحب تجربه و دانایی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امشب ساعت نمایشگاه تغییر کرده و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w:t>
      </w:r>
    </w:p>
    <w:p>
      <w:pPr>
        <w:pStyle w:val="BookText"/>
        <w:rPr/>
      </w:pPr>
      <w:r>
        <w:rPr>
          <w:rFonts w:ascii="IRNazanin" w:hAnsi="IRNazanin" w:eastAsia="IRNazanin"/>
          <w:color w:val="111111"/>
          <w:sz w:val="28"/>
          <w:sz w:val="28"/>
          <w:szCs w:val="28"/>
          <w:rtl w:val="true"/>
          <w:lang w:bidi="fa-IR"/>
        </w:rPr>
        <w:t>جنبی</w:t>
      </w:r>
    </w:p>
    <w:p>
      <w:pPr>
        <w:pStyle w:val="BookText"/>
        <w:rPr/>
      </w:pPr>
      <w:r>
        <w:rPr>
          <w:rFonts w:ascii="IRNazanin" w:hAnsi="IRNazanin" w:eastAsia="IRNazanin"/>
          <w:color w:val="111111"/>
          <w:sz w:val="28"/>
          <w:sz w:val="28"/>
          <w:szCs w:val="28"/>
          <w:rtl w:val="true"/>
          <w:lang w:bidi="fa-IR"/>
        </w:rPr>
        <w:t>امروز یک مصاحبه مفصل درباره وضعیت فرهنگی معلولان در ایران با رادیو معارف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مصاحبه‌ای با خبرنگار یکی از روزنامه‌ها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مدیرعامل شرکت نیم آقای حسام متین به غرفه تشریف آوردند و با معلولان هم سفره و هم افطاری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هست که امام سجاد علیه السلام ماه رمضان سر سفره با معلولان می‌نشست و با آنان غذا می‌خورد و غذا دهان آنان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 بن الحسین کان یعجبه ان یحضر طعامه الیتامی و الاضراء و و الزمنی و المساکین الذی لاحیلة لهم و کان یناولهم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 ص</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سجاد علیه السلام دوست داشت سر سفره یتیمان، نابینایان، معلولان جسمی حرکتی و آسیب‌مندان نیازمند حاضر شود و با آنان غذا بخورد و با دستان خود به آنان غذا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46" o:detectmouseclick="t"/>
                <v:stroke color="#3465a4" joinstyle="round" endcap="flat"/>
                <w10:wrap type="none"/>
              </v:shape>
            </w:pict>
          </mc:Fallback>
        </mc:AlternateContent>
      </w:r>
      <w:bookmarkStart w:id="99" w:name="pg5596_35620"/>
    </w:p>
    <w:p>
      <w:pPr>
        <w:pStyle w:val="Heading3"/>
        <w:numPr>
          <w:ilvl w:val="2"/>
          <w:numId w:val="1"/>
        </w:numPr>
        <w:rPr/>
      </w:pPr>
      <w:bookmarkStart w:id="100" w:name="__RefHeading___Toc2905187_581953129"/>
      <w:bookmarkStart w:id="101" w:name="_Toc31"/>
      <w:bookmarkEnd w:id="99"/>
      <w:bookmarkEnd w:id="100"/>
      <w:r>
        <w:rPr>
          <w:rtl w:val="true"/>
        </w:rPr>
        <w:t xml:space="preserve">دوشنبه </w:t>
      </w:r>
      <w:r>
        <w:rPr/>
        <w:t>31</w:t>
      </w:r>
      <w:r>
        <w:rPr>
          <w:rtl w:val="true"/>
        </w:rPr>
        <w:t xml:space="preserve"> </w:t>
      </w:r>
      <w:r>
        <w:rPr>
          <w:rtl w:val="true"/>
        </w:rPr>
        <w:t>اردیبهشت</w:t>
      </w:r>
      <w:r>
        <w:rPr>
          <w:rtl w:val="true"/>
        </w:rPr>
        <w:t xml:space="preserve">/ </w:t>
      </w:r>
      <w:r>
        <w:rPr/>
        <w:t>5</w:t>
      </w:r>
      <w:r>
        <w:rPr>
          <w:rtl w:val="true"/>
        </w:rPr>
        <w:t xml:space="preserve"> </w:t>
      </w:r>
      <w:r>
        <w:rPr>
          <w:rtl w:val="true"/>
        </w:rPr>
        <w:t>رمضان</w:t>
      </w:r>
      <w:bookmarkEnd w:id="101"/>
    </w:p>
    <w:p>
      <w:pPr>
        <w:pStyle w:val="BookText"/>
        <w:rPr/>
      </w:pP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نابینایان و معلولان حرکتی و بعضاً همراه با خانواده‌های خود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حضار مصاحبه شد تا روی سایت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مبحث هم مطرح گردید و دور هم به اظهار نظر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مغرب و افطار در قرآن‌کده، سفره پهن شد و حضار در کنار هم به افطار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ساده و بی‌آلایش و بدون اسراف و تجملات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w:t>
      </w:r>
    </w:p>
    <w:p>
      <w:pPr>
        <w:pStyle w:val="BookText"/>
        <w:rPr/>
      </w:pPr>
      <w:r>
        <w:rPr>
          <w:rFonts w:ascii="IRNazanin" w:hAnsi="IRNazanin" w:eastAsia="IRNazanin"/>
          <w:color w:val="111111"/>
          <w:sz w:val="28"/>
          <w:sz w:val="28"/>
          <w:szCs w:val="28"/>
          <w:rtl w:val="true"/>
          <w:lang w:bidi="fa-IR"/>
        </w:rPr>
        <w:t>ویژه</w:t>
      </w:r>
    </w:p>
    <w:p>
      <w:pPr>
        <w:pStyle w:val="BookText"/>
        <w:rPr/>
      </w:pPr>
      <w:r>
        <w:rPr>
          <w:rFonts w:ascii="IRNazanin" w:hAnsi="IRNazanin" w:eastAsia="IRNazanin"/>
          <w:color w:val="111111"/>
          <w:sz w:val="28"/>
          <w:sz w:val="28"/>
          <w:szCs w:val="28"/>
          <w:rtl w:val="true"/>
          <w:lang w:bidi="fa-IR"/>
        </w:rPr>
        <w:t>امیر قلی واقف کسی است که مؤلف کشف الآیات به روش ابتکاری است و درصدد بوده شیوه ابتکاری و نو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کارش را آورد و تقدیم به معلولان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اصغر احمدی از شاغلان نظام قضا و فعال مدنی امروز حضور داشتند و در تهیه افطار مهمانان همکاری فراوان داشته و مخارج افطار یک شب قرآن‌کده را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خانم‌های حافظ قرآن و خانمی روی ویلچر آمدند که از مسئولین بهزیستی شمیران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مروتی با بسیاری از آنها مصاحبه کرد و روی سایت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سلیمی، محمد روشنی، رضا محمودی، محمد نصری، زهرا احمدی و چند نفر دیگر مهمان امشب قرآن‌کده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w:t>
      </w:r>
    </w:p>
    <w:p>
      <w:pPr>
        <w:pStyle w:val="BookText"/>
        <w:rPr/>
      </w:pPr>
      <w:r>
        <w:rPr>
          <w:rFonts w:ascii="IRNazanin" w:hAnsi="IRNazanin" w:eastAsia="IRNazanin"/>
          <w:color w:val="111111"/>
          <w:sz w:val="28"/>
          <w:sz w:val="28"/>
          <w:szCs w:val="28"/>
          <w:rtl w:val="true"/>
          <w:lang w:bidi="fa-IR"/>
        </w:rPr>
        <w:t>ویژه</w:t>
      </w:r>
    </w:p>
    <w:p>
      <w:pPr>
        <w:pStyle w:val="BookText"/>
        <w:rPr/>
      </w:pPr>
      <w:r>
        <w:rPr>
          <w:rFonts w:ascii="IRNazanin" w:hAnsi="IRNazanin" w:eastAsia="IRNazanin"/>
          <w:color w:val="111111"/>
          <w:sz w:val="28"/>
          <w:sz w:val="28"/>
          <w:szCs w:val="28"/>
          <w:rtl w:val="true"/>
          <w:lang w:bidi="fa-IR"/>
        </w:rPr>
        <w:t>استادان دانشگاه و درخواست محصولات معلولیتی، همچنین طلاب حوزه‌ها، دانشجویان و نویسندگان با دیدن محصولات قرآن‌کده شائق به خرید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توضیح داده می‌شود که اکثر کارهای این آثار، توسط خود معلولان بوده، بسیار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معلول هم می‌تواند نویسنده باشد، خبرنگار باشد و بتواند کتاب تألیف کند؟</w:t>
      </w:r>
    </w:p>
    <w:p>
      <w:pPr>
        <w:pStyle w:val="BookText"/>
        <w:rPr/>
      </w:pPr>
      <w:r>
        <w:rPr>
          <w:rFonts w:ascii="IRNazanin" w:hAnsi="IRNazanin" w:eastAsia="IRNazanin"/>
          <w:color w:val="111111"/>
          <w:sz w:val="28"/>
          <w:sz w:val="28"/>
          <w:szCs w:val="28"/>
          <w:rtl w:val="true"/>
          <w:lang w:bidi="fa-IR"/>
        </w:rPr>
        <w:t>اما بسیاری از کتب صوتی، کتب بریل، کتب به زبان اشاره و کتب کاغذی توسط خود معلولان کشور تألیف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رشته علوم قرآنی و علوم حدیثی کتاب‌های بسیاری توسط آنان تألیف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جای خالی زیاد است و تا رسیدن به وضع مطلوب 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آمار کتب تألیفی در حوزه قرآن و عترت با موضوع معلولیت و معلولان باید گفت حداکثر دویست عنوان کتاب در این باره تألیف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محل مناسبی برای رشد و ظهور و بروز استعدادهای معلولان در عرصه امور فرهنگی به ویژه تحقیقات و نویسندگی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 و کمبودها باید دیده شود و برای جبران آنها تدبیر شود و نیز از کارهای موفق درس آموزی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افطاری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جلوه‌های قرآن‌کده توانمندان، سفره‌های ساده و به دور از تجملات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طور میانگین پنجاه پرس طعام پخش می‌شود ولی بدون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از ناشنوا، </w:t>
      </w:r>
    </w:p>
    <w:p>
      <w:pPr>
        <w:pStyle w:val="BookText"/>
        <w:rPr/>
      </w:pPr>
      <w:r>
        <w:rPr>
          <w:rFonts w:ascii="IRNazanin" w:hAnsi="IRNazanin" w:eastAsia="IRNazanin"/>
          <w:color w:val="111111"/>
          <w:sz w:val="28"/>
          <w:sz w:val="28"/>
          <w:szCs w:val="28"/>
          <w:rtl w:val="true"/>
          <w:lang w:bidi="fa-IR"/>
        </w:rPr>
        <w:t>نابینا، سالمندان آسیب‌دیده، فقرای آسیب‌مند و تمامی اقشار دارای مشکلات فردی و اجتماعی سر یک سفره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p>
    <w:p>
      <w:pPr>
        <w:pStyle w:val="BookText"/>
        <w:rPr/>
      </w:pPr>
      <w:r>
        <w:rPr>
          <w:rFonts w:ascii="IRNazanin" w:hAnsi="IRNazanin" w:eastAsia="IRNazanin"/>
          <w:color w:val="111111"/>
          <w:sz w:val="28"/>
          <w:sz w:val="28"/>
          <w:szCs w:val="28"/>
          <w:rtl w:val="true"/>
          <w:lang w:bidi="fa-IR"/>
        </w:rPr>
        <w:t>دورهمی</w:t>
      </w:r>
    </w:p>
    <w:p>
      <w:pPr>
        <w:pStyle w:val="BookText"/>
        <w:rPr/>
      </w:pPr>
      <w:r>
        <w:rPr>
          <w:rFonts w:ascii="IRNazanin" w:hAnsi="IRNazanin" w:eastAsia="IRNazanin"/>
          <w:color w:val="111111"/>
          <w:sz w:val="28"/>
          <w:sz w:val="28"/>
          <w:szCs w:val="28"/>
          <w:rtl w:val="true"/>
          <w:lang w:bidi="fa-IR"/>
        </w:rPr>
        <w:t>موضوع‌های بحث‌های دورهمی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اشتغال در ایران و جایگاه معلولان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نظام‌های آموزشی، اقتصادی، ورزشی ویژه معلولین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جایگاه معلولان در نگاه رهبران دینی</w:t>
      </w:r>
    </w:p>
    <w:p>
      <w:pPr>
        <w:pStyle w:val="BookText"/>
        <w:rPr/>
      </w:pPr>
      <w:r>
        <w:rPr>
          <w:rFonts w:ascii="IRNazanin" w:hAnsi="IRNazanin" w:eastAsia="IRNazanin"/>
          <w:color w:val="111111"/>
          <w:sz w:val="28"/>
          <w:sz w:val="28"/>
          <w:szCs w:val="28"/>
          <w:rtl w:val="true"/>
          <w:lang w:bidi="fa-IR"/>
        </w:rPr>
        <w:t>آقای محمد سلیمی مطرح می‌کرد که سهمیه‌بندی برای جذب نیرو برای ادارات مشکلات اساسی و ساختاری دارد و تا زود است باید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سازمان اداری و استخدامی کشور بدون اصلاح ساختارها و اصلاح فرم‌های استخدامی اقدام به جذب نیرو کند، دیر است و دیگر کاری نمی‌توان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پیشنهادی داد تعدادی از معلولان به ساختمان سازمان استخدامی کشور رفته و خواستاری اصلاح نظام استخدامی شده و بخواهند برای معلولین اقدامی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مطرح شد که آیا در ایران یک نظام ورزشی یا آموزشی و غیره باشد و در این نظام‌ها افراد عادی و معلول کنار هم کار و تلاش کنند نظر دیگری مطرح شد که تجربه پارالمپیک می‌گوید امکان ندارد بتوان در یک نظام افراد عادی در کنار افراد معلول پیش بروند، چون شرایط و اقتضائات آنان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ورزش نظام آنان جدا و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نهادهای آموزشی و دیگر امور آنان هم باید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این است که معلولین توان رقابت با افراد عادی در همه زمینه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برنامه‌ریزی مستقل بر اساس توانمندی‌های خاص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رهبران اسلام مثل پیامبر اسلام، حضرت علی، امام حسین علیه السلام و دیگر معصومین چه نظری درباره معلولان دارند؟ آیا معلولیت را مذموم می‌دانند یا نه معلولیت را یک بیماری مربوط به جسم دانسته که در کاهش انسانیت آدم‌ها تأثیر ندارد؟</w:t>
      </w:r>
    </w:p>
    <w:p>
      <w:pPr>
        <w:pStyle w:val="BookText"/>
        <w:rPr/>
      </w:pPr>
      <w:r>
        <w:rPr>
          <w:rFonts w:ascii="IRNazanin" w:hAnsi="IRNazanin" w:eastAsia="IRNazanin"/>
          <w:color w:val="111111"/>
          <w:sz w:val="28"/>
          <w:sz w:val="28"/>
          <w:szCs w:val="28"/>
          <w:rtl w:val="true"/>
          <w:lang w:bidi="fa-IR"/>
        </w:rPr>
        <w:t>با مطالعه قرآن و روایات متوجه می‌شویم آنان دیدگاه دوم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 در این زمینه از آنها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مالک اشتر به عنوان استاندارش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عباداللّه فتقرب الی اللّه بتخلصهم وضعهم مواضعهم فی اقواتهم و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عباداللّه یعنی بندگان خدا هستند و تو وظیفه داری به خاطر خدا آنها را از این وضع نامطلوب نجات بدهی و برای آنان نظام حقوقی و نظام رفاهی وضع کنی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و احادیث در معارف ما زیاد است ولی متأسفانه مردم و نخبگان از این سفارش‌ها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کمپین حمایت از حقوق معلولان لازم است مردم و نخبگان جامعه را مطلع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102" w:name="pg5596_35624"/>
    </w:p>
    <w:p>
      <w:pPr>
        <w:pStyle w:val="Heading3"/>
        <w:numPr>
          <w:ilvl w:val="2"/>
          <w:numId w:val="1"/>
        </w:numPr>
        <w:rPr/>
      </w:pPr>
      <w:bookmarkStart w:id="103" w:name="__RefHeading___Toc2905189_581953129"/>
      <w:bookmarkStart w:id="104" w:name="_Toc32"/>
      <w:bookmarkEnd w:id="102"/>
      <w:bookmarkEnd w:id="103"/>
      <w:r>
        <w:rPr>
          <w:rtl w:val="true"/>
        </w:rPr>
        <w:t xml:space="preserve">سه‌شنبه </w:t>
      </w:r>
      <w:r>
        <w:rPr/>
        <w:t>1</w:t>
      </w:r>
      <w:r>
        <w:rPr>
          <w:rtl w:val="true"/>
        </w:rPr>
        <w:t xml:space="preserve"> </w:t>
      </w:r>
      <w:r>
        <w:rPr>
          <w:rtl w:val="true"/>
        </w:rPr>
        <w:t>خرداد</w:t>
      </w:r>
      <w:r>
        <w:rPr>
          <w:rtl w:val="true"/>
        </w:rPr>
        <w:t xml:space="preserve">/ </w:t>
      </w:r>
      <w:r>
        <w:rPr/>
        <w:t>6</w:t>
      </w:r>
      <w:r>
        <w:rPr>
          <w:rtl w:val="true"/>
        </w:rPr>
        <w:t xml:space="preserve"> </w:t>
      </w:r>
      <w:r>
        <w:rPr>
          <w:rtl w:val="true"/>
        </w:rPr>
        <w:t>رمضان</w:t>
      </w:r>
      <w:bookmarkEnd w:id="104"/>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قرآن‌کده توانمندان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نمایشگاه موجب شده حضور معلولان کم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تلاش‌های فراوان مدیریت قرآن‌کده توانمندان، تبلیغ و اطلاع‌رسانی در شبکه‌های مجازی، چاپ پوستر، تلفن به بسیاری از افراد نخبه دارای معلولیت به چند دلیل حضور معلولان با موانعی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همکاری سامانه حمل و نقل شهرداری تهران برای آوردن و بردن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سامانه اولاً درخواست وجه کرده یعنی برای چهار اتوبوس از چهار نقطه تهران حداقل هر روز باید پانصد هزار تومان پرداخت شود و برای همه روزهای نمایشگاه حدود ده میلیون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ساعات کاری سامانه تا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یعنی در وقت پیک و فعالیت نمایشگاه سامانه تعطیل است و نمی‌تواند سرویس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 شب که بچه‌ها را می‌آورد، بعد از صرف افطار، به سرعت آنها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امکان برگزاری نشست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مصلی از ورود اتوبوس یا هر وسیله‌ای که معلولین را آورده مخالفت کرده و گاه یک ساعت آنان را پشت در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بی‌احترامی که در هیچ جای جهان سابقه ندارد موجب ناراحتی معلولان شده و آنان تصمیم گرفتند به نمایشگاه نیایند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رفاهی مثل دور بودن سرویس‌های بهداشتی، دور بودن فاصله غرفه از پارکینگ وسایل نقلیه، کم بودن مناسب‌سازی‌ها مشکلاتی است که موجب کاهش حضور معلولان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امکان داشت غرفه در محلی نزدیک پارکینگ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همکاری مسئولین سالن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غرفه معلولین، برای نمونه از ورود چرخ حمل افطاری جلوگیری می‌شود و هر روز برای حمل خوراکی به داخل غرفه مشکل داریم چون فاصله غرفه با در ورود هم نسبتاً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اطلاع‌رسانی اجازه نصب استند را نمی‌دهند و چون غرفه‌ها شماره ندارد از طرف دیگر اطلاعات هم در نمایشگاه نیست یا کم است و توجیه نیستند و نیز رادیو برای نمایشگاه پیش‌بینی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امکانات برای اجرای برنامه‌ها در داخل غرفه اولاً محل غرفه چون وسط شبستان است، صدا بلندگوها بسیار زیاد است و صدای داخل غرفه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مجموعه‌ای از این مشکلات موجب شده معلولان نتوانند از فرصت نمایشگاه به خوبی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مدیریت‌ها در ایام باقی‌مانده بیشتر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w:t>
      </w:r>
    </w:p>
    <w:p>
      <w:pPr>
        <w:pStyle w:val="BookText"/>
        <w:rPr/>
      </w:pPr>
      <w:r>
        <w:rPr>
          <w:rFonts w:ascii="IRNazanin" w:hAnsi="IRNazanin" w:eastAsia="IRNazanin"/>
          <w:color w:val="111111"/>
          <w:sz w:val="28"/>
          <w:sz w:val="28"/>
          <w:szCs w:val="28"/>
          <w:rtl w:val="true"/>
          <w:lang w:bidi="fa-IR"/>
        </w:rPr>
        <w:t>و فعالیت‌ها</w:t>
      </w:r>
    </w:p>
    <w:p>
      <w:pPr>
        <w:pStyle w:val="BookText"/>
        <w:rPr/>
      </w:pPr>
      <w:r>
        <w:rPr>
          <w:rFonts w:ascii="IRNazanin" w:hAnsi="IRNazanin" w:eastAsia="IRNazanin"/>
          <w:color w:val="111111"/>
          <w:sz w:val="28"/>
          <w:sz w:val="28"/>
          <w:szCs w:val="28"/>
          <w:rtl w:val="true"/>
          <w:lang w:bidi="fa-IR"/>
        </w:rPr>
        <w:t>امروز روز چهارم نمایشگاه بود و در این چهار روز فعالیت‌هایی بوده که گزارش روزانه آنها تقدیم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مصاحبه، بحث‌های دورهمی، هم افطاری و غیره 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چهره‌های مشهوری که به غرفه تشریف آوردند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محمدمهدی عراقی، حسین علیزاده، حسین رجبی، محمد روشنی، رضا محمودی، بهروز مروتی، اباذر نصر، اباذر معتمدی، محمد اقوام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امروز با این افراد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علیزاده، اباذر معتمدی، حسین رجبی و محمدی عراقی، خلاصه مباحث آنها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علیزاده درباره اهمیت و تأثیر کارهای فرهنگی روی معلولیت بحث کرد و خواستار جلسات منظم مسئولین تشکل‌ها با معاونت قرآن و عترت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رجبی به دلیل مسئولیتش در بهزیستی درباره تفاوت بهزیستی بیش از انقلاب و بعد از انقلاب در زمینه رسیدگی و معیشتی به معلولان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معتمدی درباره نقش خبرگزاری ایرنا در انعکاس اخبار و اطلاعات معلولان گفت‌وگو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مروتی از آقای محمدی عراقی پرسید یک روایت و آموزه از معصومین علیهم السلام برای ما بخوانید و ما را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عراقی گفت چیزی به ذهنم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افطاری</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دیگری سفره ساده و بدون تجملات گسترده شد و همه سر یک سفره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p>
    <w:p>
      <w:pPr>
        <w:pStyle w:val="BookText"/>
        <w:rPr/>
      </w:pPr>
      <w:r>
        <w:rPr>
          <w:rFonts w:ascii="IRNazanin" w:hAnsi="IRNazanin" w:eastAsia="IRNazanin"/>
          <w:color w:val="111111"/>
          <w:sz w:val="28"/>
          <w:sz w:val="28"/>
          <w:szCs w:val="28"/>
          <w:rtl w:val="true"/>
          <w:lang w:bidi="fa-IR"/>
        </w:rPr>
        <w:t>مهم مطرح شده</w:t>
      </w:r>
    </w:p>
    <w:p>
      <w:pPr>
        <w:pStyle w:val="BookText"/>
        <w:rPr/>
      </w:pPr>
      <w:r>
        <w:rPr>
          <w:rFonts w:ascii="IRNazanin" w:hAnsi="IRNazanin" w:eastAsia="IRNazanin"/>
          <w:color w:val="111111"/>
          <w:sz w:val="28"/>
          <w:sz w:val="28"/>
          <w:szCs w:val="28"/>
          <w:rtl w:val="true"/>
          <w:lang w:bidi="fa-IR"/>
        </w:rPr>
        <w:t>روایاتی از رسول خدا صلی اللّه علیه و آله و سلم به ما رسیده که از نظر محتوای زیبا است از بین آنها دو روایت است که مردم را دعوت به کمک به توانبخشی جسمی آسیب‌مندان و نیز کمک به ارتقای دانش و عقلانیت آنان را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أَعَانَ ضَعِیفاً فِی فَهْمِهِ وَ مَعْرِفَتِهِ أَعَانَهُ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به رشد فهم و دانش و معرفت آسیب‌مندی مساعدت نماید در عوض خداوند به او مساعدت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أَعَانَ ضَعِیفاً فِی بَدَنِهِ عَلَی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به یک آسیب‌دیده مساعدت جسمی کند، خداوند به او مساعدت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فرمایش گویای این است که پیامبر و اسلام برنامه جامع برای معلولان داشته و همه ابعاد فردی و اجتماعی آنان مدّ نظر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پنجاه نفر از افراد دارای معلولیت افراد شاخص و محترمی که مهمانان غرفه بودند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کارکنان بازنشسته بهزیستی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کارکنان بازنشسته بانک ملی، جسمی حرکتی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در معاونت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یزدانی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 نجفی</w:t>
      </w:r>
    </w:p>
    <w:p>
      <w:pPr>
        <w:pStyle w:val="BookText"/>
        <w:rPr/>
      </w:pPr>
      <w:r>
        <w:rPr>
          <w:rFonts w:ascii="IRNazanin" w:hAnsi="IRNazanin" w:eastAsia="IRNazanin"/>
          <w:color w:val="111111"/>
          <w:sz w:val="28"/>
          <w:sz w:val="28"/>
          <w:szCs w:val="28"/>
          <w:rtl w:val="true"/>
          <w:lang w:bidi="fa-IR"/>
        </w:rPr>
        <w:t>رسانه‌ها</w:t>
      </w:r>
    </w:p>
    <w:p>
      <w:pPr>
        <w:pStyle w:val="BookText"/>
        <w:rPr/>
      </w:pPr>
      <w:r>
        <w:rPr>
          <w:rFonts w:ascii="IRNazanin" w:hAnsi="IRNazanin" w:eastAsia="IRNazanin"/>
          <w:color w:val="111111"/>
          <w:sz w:val="28"/>
          <w:sz w:val="28"/>
          <w:szCs w:val="28"/>
          <w:rtl w:val="true"/>
          <w:lang w:bidi="fa-IR"/>
        </w:rPr>
        <w:t>و معلولیت</w:t>
      </w:r>
    </w:p>
    <w:p>
      <w:pPr>
        <w:pStyle w:val="BookText"/>
        <w:rPr/>
      </w:pPr>
      <w:r>
        <w:rPr>
          <w:rFonts w:ascii="IRNazanin" w:hAnsi="IRNazanin" w:eastAsia="IRNazanin"/>
          <w:color w:val="111111"/>
          <w:sz w:val="28"/>
          <w:sz w:val="28"/>
          <w:szCs w:val="28"/>
          <w:rtl w:val="true"/>
          <w:lang w:bidi="fa-IR"/>
        </w:rPr>
        <w:t>یکی از مباحث مطرح درباره نقش و جایگاه رسانه‌ها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می‌پرسید رسالت و وظیفه خبرنگاران و رسانه‌ها درباره معلولیت‌ها و معلولان چیست؟</w:t>
      </w:r>
    </w:p>
    <w:p>
      <w:pPr>
        <w:pStyle w:val="BookText"/>
        <w:rPr/>
      </w:pPr>
      <w:r>
        <w:rPr>
          <w:rFonts w:ascii="IRNazanin" w:hAnsi="IRNazanin" w:eastAsia="IRNazanin"/>
          <w:color w:val="111111"/>
          <w:sz w:val="28"/>
          <w:sz w:val="28"/>
          <w:szCs w:val="28"/>
          <w:rtl w:val="true"/>
          <w:lang w:bidi="fa-IR"/>
        </w:rPr>
        <w:t xml:space="preserve">در قانون حمایت از حقوق معلولان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قانون حمایت از حقوق معلولین 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تصویب شد، وظیفه رسانه ملی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وظیفه رسانه‌ها اعم از رسانه ملی و دیگر جراید و حتی شبکه‌های اجتماعی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ابعاد مختلف دارد اولاً مخاطبان فرهنگ‌سازی عامه مردم، مدیران، نخبگان و خود معلولین هستند عموم مردم باید نسبت به انواع معلولیت و عوامل معلولیت آفرین مطلع باشند تا نوعی مصونیت اجتماعی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با آگاهی دادن به مردم، آمار معلولیت‌ها را کاهش می‌دهند اما متأسفانه در ایران این آمار رو به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آن عدم فعالیت رسانه‌ها و عدم آگاهی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قرآن بهترین جا برای فرهنگ‌سازی است و می‌توان بر اساس آموزه‌هایی که در کتب متفکران ایران مثل گلستان سعدی و دیوان حافظ و مثنوی مولانا و نیز معارفی که در قرآن و روایات هست به افکار عمومی به گونه‌ای شکل داد که در مقابل عوامل معلولیت آفرین مقاوم گردند، همچنین به حلّ مشکلات اقتصادی و اجتماعی و فرهنگی معلولین کمک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رسانه‌های ما خالی از احادیث و آیات و نکات آموزنده درباره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خبرنگاران و اصحاب رسانه در این زمینه توجیه نیستند و نسبت به سونامی معلولیت که گفته می‌شود تا سی سال آینده نیمی از جمعیت را فرا می‌گیرد ناآگاه‌اند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نهادهایی مثل سازمان بهزیستی و مهم‌تر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ابتدا به آموزش اصحاب رسانه مبادرت ورزند و اطلاعات لازم را به آنها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72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2"/>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163" o:detectmouseclick="t"/>
                <v:stroke color="#3465a4" joinstyle="round" endcap="flat"/>
                <w10:wrap type="none"/>
              </v:shape>
            </w:pict>
          </mc:Fallback>
        </mc:AlternateContent>
      </w:r>
      <w:bookmarkStart w:id="105" w:name="pg5596_35629"/>
    </w:p>
    <w:p>
      <w:pPr>
        <w:pStyle w:val="Heading3"/>
        <w:numPr>
          <w:ilvl w:val="2"/>
          <w:numId w:val="1"/>
        </w:numPr>
        <w:rPr/>
      </w:pPr>
      <w:bookmarkStart w:id="106" w:name="__RefHeading___Toc2905191_581953129"/>
      <w:bookmarkStart w:id="107" w:name="_Toc33"/>
      <w:bookmarkEnd w:id="105"/>
      <w:bookmarkEnd w:id="106"/>
      <w:r>
        <w:rPr>
          <w:rtl w:val="true"/>
        </w:rPr>
        <w:t xml:space="preserve">چهارشنبه </w:t>
      </w:r>
      <w:r>
        <w:rPr/>
        <w:t>2</w:t>
      </w:r>
      <w:r>
        <w:rPr>
          <w:rtl w:val="true"/>
        </w:rPr>
        <w:t xml:space="preserve"> </w:t>
      </w:r>
      <w:r>
        <w:rPr>
          <w:rtl w:val="true"/>
        </w:rPr>
        <w:t>خرداد</w:t>
      </w:r>
      <w:r>
        <w:rPr>
          <w:rtl w:val="true"/>
        </w:rPr>
        <w:t xml:space="preserve">/ </w:t>
      </w:r>
      <w:r>
        <w:rPr/>
        <w:t>7</w:t>
      </w:r>
      <w:r>
        <w:rPr>
          <w:rtl w:val="true"/>
        </w:rPr>
        <w:t xml:space="preserve"> </w:t>
      </w:r>
      <w:r>
        <w:rPr>
          <w:rtl w:val="true"/>
        </w:rPr>
        <w:t>رمضان</w:t>
      </w:r>
      <w:bookmarkEnd w:id="107"/>
    </w:p>
    <w:p>
      <w:pPr>
        <w:pStyle w:val="BookText"/>
        <w:rPr/>
      </w:pPr>
      <w:r>
        <w:rPr>
          <w:rFonts w:ascii="IRNazanin" w:hAnsi="IRNazanin" w:eastAsia="IRNazanin"/>
          <w:color w:val="111111"/>
          <w:sz w:val="28"/>
          <w:sz w:val="28"/>
          <w:szCs w:val="28"/>
          <w:rtl w:val="true"/>
          <w:lang w:bidi="fa-IR"/>
        </w:rPr>
        <w:t>دورهمی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گویا و تأثیر آن در زندگی نابینایان</w:t>
      </w:r>
    </w:p>
    <w:p>
      <w:pPr>
        <w:pStyle w:val="BookText"/>
        <w:rPr/>
      </w:pPr>
      <w:r>
        <w:rPr>
          <w:rFonts w:ascii="IRNazanin" w:hAnsi="IRNazanin" w:eastAsia="IRNazanin"/>
          <w:color w:val="111111"/>
          <w:sz w:val="28"/>
          <w:sz w:val="28"/>
          <w:szCs w:val="28"/>
          <w:rtl w:val="true"/>
          <w:lang w:bidi="fa-IR"/>
        </w:rPr>
        <w:t>آقای محسن حائری‌فر از کارمندان بهزیستی تهران، آقای مروتی، محمد نوری و چند تن دیگر حدود یک ساعت و نیم به این موضوع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مباحث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کتاب گویا نیاز به تکنولوژی پیچیده ندارد و هر کسی که بتواند متنی را بخواند می‌تواند گویا کند و از این طریق کسب درآمد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ویلچری به راحتی می‌توانند کتاب گویا تولید کنند؛ اما نابیناها و ناشنوایان می‌توانند مدیریت کرده و با به کار گرفتن اعضای خانواده اقدام به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موفقیت در تولید کتاب گویا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صدایش قوی و پر نیست می‌تواند روی صدای خود کار کند و تبدیل به صدای خوب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باید ابتدا با کتاب‌های کوچک و حتی کتاب کودک شروع کنند و به تدریج فناوری و تجربه خود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کتاب برای گویا سازی یکی از مهم‌ترین دغدغه‌های این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می‌گوید ارتباط با ناشران و با نویسندگان کتب مهم است یعنی هر دو ارتباط با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رمان‌ها و کتبی که تیراژ بالا دارد، تولید گویای آنها هم بالا است و درآمد بهتر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آموزشی هم به گویا نیاز دارند و معلولان می‌توانند از این طریق هم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معلولان باید تجمع صنفی داشته باشند مثلاً مجمع صنفی تولید کتب صوتی و از بهزیستی خواستار پیگیری بهزیستی برای ارتباط با وزارت آموزش عالی و آموزش و پرورش شوند و از این طریق کتب گویا به معلولین جهت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دورهمی دیگر ضرورت فرهنگ‌سازی و کتاب و مطالعه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بودن نرخ مطالعه در معلولین به چند عامل بستگی دارد که بررسی شد تجربه قصه‌خوانی و کسب درآمد از طریق مشاغل فرهنگی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علیزاده، پژوهشگر و کارشناس در معاونت قرآن و عترت</w:t>
      </w:r>
    </w:p>
    <w:p>
      <w:pPr>
        <w:pStyle w:val="BookText"/>
        <w:rPr/>
      </w:pPr>
      <w:r>
        <w:rPr>
          <w:rFonts w:ascii="IRNazanin" w:hAnsi="IRNazanin" w:eastAsia="IRNazanin"/>
          <w:color w:val="111111"/>
          <w:sz w:val="28"/>
          <w:sz w:val="28"/>
          <w:szCs w:val="28"/>
          <w:rtl w:val="true"/>
          <w:lang w:bidi="fa-IR"/>
        </w:rPr>
        <w:t xml:space="preserve">ایشان بحثی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اراده معلولین در تحقق جامعه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که در دورهمی امشب بسیار 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و توضیح این موضوع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خلاف بسیاری که دولت و نهادهای دولتی را در سرنوشت معلولین مؤثر می‌دانند یا تشکل‌های مردمی و نیکوکاران را مؤثر می‌دانند، خود معلولین را در ساخت آینده و رقم زدن به سرنوشت مهم و مؤثر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معلولین یاد گرفته‌اند که همواره و همیشه نگاه به بیرون داشته باشند و خوشبختی خود را به بیرون از جامعه خود و خودشان نسبت می‌دهند؛ اما این آیه اصلی را مطرح می‌کند و می‌گوید خداوند که قدرت مطلق دارد سرنوشت قومی را تغییر نمی‌دهد مگر اینکه خودشان بخواهند و </w:t>
      </w:r>
    </w:p>
    <w:p>
      <w:pPr>
        <w:pStyle w:val="BookText"/>
        <w:rPr/>
      </w:pPr>
      <w:r>
        <w:rPr>
          <w:rFonts w:ascii="IRNazanin" w:hAnsi="IRNazanin" w:eastAsia="IRNazanin"/>
          <w:color w:val="111111"/>
          <w:sz w:val="28"/>
          <w:sz w:val="28"/>
          <w:szCs w:val="28"/>
          <w:rtl w:val="true"/>
          <w:lang w:bidi="fa-IR"/>
        </w:rPr>
        <w:t>خودشان در روح و فکر و جامعه خود تغییر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فلانی خوشبخت یا بدبخت شد چون شانس داشت یا بدشانس بود؛ درست نیست؛ یا گفته می‌شود خداوند سرنوشت فلان جامعه یا فلان فرد را خوب رقم زد یا قضا و قدرت خواست فلانی بدبخت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تخیلات است و سرنوشت هر فرد یا هر جامعه به دست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معلولین می‌توانند بهترین سرنوشت را داشته باشند چون استعدادها و ضریب هوشی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راه خوشبختی را بشناسند، قوانین را بشناسند و با اتحاد و تجمع راه درست را به پیش روند، قطعاً به موفقیت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مصری بهترین درآمد را دارند چون از پانصد سال قبل فهمیدند 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6"/>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70" o:detectmouseclick="t"/>
                <v:stroke color="#3465a4" joinstyle="round" endcap="flat"/>
                <w10:wrap type="none"/>
              </v:shape>
            </w:pict>
          </mc:Fallback>
        </mc:AlternateContent>
      </w:r>
      <w:bookmarkStart w:id="108" w:name="pg5596_35632"/>
    </w:p>
    <w:p>
      <w:pPr>
        <w:pStyle w:val="Heading3"/>
        <w:numPr>
          <w:ilvl w:val="2"/>
          <w:numId w:val="1"/>
        </w:numPr>
        <w:rPr/>
      </w:pPr>
      <w:bookmarkStart w:id="109" w:name="__RefHeading___Toc2905193_581953129"/>
      <w:bookmarkStart w:id="110" w:name="_Toc34"/>
      <w:bookmarkEnd w:id="108"/>
      <w:bookmarkEnd w:id="109"/>
      <w:r>
        <w:rPr>
          <w:rtl w:val="true"/>
        </w:rPr>
        <w:t xml:space="preserve">پنجشنبه </w:t>
      </w:r>
      <w:r>
        <w:rPr/>
        <w:t>3</w:t>
      </w:r>
      <w:r>
        <w:rPr>
          <w:rtl w:val="true"/>
        </w:rPr>
        <w:t xml:space="preserve"> </w:t>
      </w:r>
      <w:r>
        <w:rPr>
          <w:rtl w:val="true"/>
        </w:rPr>
        <w:t>خرداد</w:t>
      </w:r>
      <w:r>
        <w:rPr>
          <w:rtl w:val="true"/>
        </w:rPr>
        <w:t xml:space="preserve">/ </w:t>
      </w:r>
      <w:r>
        <w:rPr/>
        <w:t>8</w:t>
      </w:r>
      <w:r>
        <w:rPr>
          <w:rtl w:val="true"/>
        </w:rPr>
        <w:t xml:space="preserve"> </w:t>
      </w:r>
      <w:r>
        <w:rPr>
          <w:rtl w:val="true"/>
        </w:rPr>
        <w:t>رمضان</w:t>
      </w:r>
      <w:bookmarkEnd w:id="110"/>
    </w:p>
    <w:p>
      <w:pPr>
        <w:pStyle w:val="BookText"/>
        <w:rPr/>
      </w:pPr>
      <w:r>
        <w:rPr>
          <w:rFonts w:ascii="IRNazanin" w:hAnsi="IRNazanin" w:eastAsia="IRNazanin"/>
          <w:color w:val="111111"/>
          <w:sz w:val="28"/>
          <w:sz w:val="28"/>
          <w:szCs w:val="28"/>
          <w:rtl w:val="true"/>
          <w:lang w:bidi="fa-IR"/>
        </w:rPr>
        <w:t>امروز مهمان ویژه این غرفه، ناشنوایان هستند، با همه تشکل‌ها تماس گرفته شد و حدود چهل نفر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افطار خانم شیدا شهیدی درباره فعالیت ناشنوایان مالزی و ضرورت استفاده از فرصت‌های موجود در جهان اسلام و آقای قبادی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کانون و آقای ذبیحی درباره زبان اشاره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در کنار دیگر معلولان در یک سفره اطعام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مسابقه قرآنی ناشنوایان توسط آقای رضا محمودی برگزار شد و پنج نفر حائز رتبه برتر شدند و توسط مدیران نمایشگاه و معاونان معاونت قرآن و عترت جوایزی تقدیم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آقایان خسروی، شیخ ویسی، نظری و پور معین در غرفه برای اعطای جوایز تشکر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 سرود ناشنوایان برنامه‌ای اجرا کردند که با استقبال مردم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قرآنی ناشنوایان</w:t>
      </w:r>
    </w:p>
    <w:p>
      <w:pPr>
        <w:pStyle w:val="BookText"/>
        <w:rPr/>
      </w:pPr>
      <w:r>
        <w:rPr>
          <w:rFonts w:ascii="IRNazanin" w:hAnsi="IRNazanin" w:eastAsia="IRNazanin"/>
          <w:color w:val="111111"/>
          <w:sz w:val="28"/>
          <w:sz w:val="28"/>
          <w:szCs w:val="28"/>
          <w:rtl w:val="true"/>
          <w:lang w:bidi="fa-IR"/>
        </w:rPr>
        <w:t>هر سال چندین مسابقه قرآنی برای نابینایان برگزار می‌گردد ولی برای ناشنوایان یک بار در قم مسابقه‌ای برگزار شد و هدایای نفیسی به آنان اهدا گردید و برای تشویق ناشنوایان به رغم مشکلات فراوان مسابقه‌ای هم در نمایشگاه قرآن برنامه‌ریزی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این مسابقه بر عهده آقای رضا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چهره‌های خدوم و فعال در عرصه فرهنگ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پنج نفر به عنوان هیئت داوران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محمودی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طرح کرد و مسابقه به خوبی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w:t>
      </w:r>
    </w:p>
    <w:p>
      <w:pPr>
        <w:pStyle w:val="BookText"/>
        <w:rPr/>
      </w:pPr>
      <w:r>
        <w:rPr>
          <w:rFonts w:ascii="IRNazanin" w:hAnsi="IRNazanin" w:eastAsia="IRNazanin"/>
          <w:color w:val="111111"/>
          <w:sz w:val="28"/>
          <w:sz w:val="28"/>
          <w:szCs w:val="28"/>
          <w:rtl w:val="true"/>
          <w:lang w:bidi="fa-IR"/>
        </w:rPr>
        <w:t>حضور و گواهی احراز رتبه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افراد حاضر در مسابقه گواهی صادر شد و به همه آنان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پنج نفر حائز رتبه برتر گواهی صادر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7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9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1" o:detectmouseclick="t"/>
                <v:stroke color="#3465a4" joinstyle="round" endcap="flat"/>
                <w10:wrap type="none"/>
              </v:shape>
            </w:pict>
          </mc:Fallback>
        </mc:AlternateContent>
      </w:r>
      <w:bookmarkStart w:id="111" w:name="pg5596_35643"/>
    </w:p>
    <w:p>
      <w:pPr>
        <w:pStyle w:val="Heading3"/>
        <w:numPr>
          <w:ilvl w:val="2"/>
          <w:numId w:val="1"/>
        </w:numPr>
        <w:rPr/>
      </w:pPr>
      <w:bookmarkStart w:id="112" w:name="__RefHeading___Toc2905195_581953129"/>
      <w:bookmarkStart w:id="113" w:name="_Toc35"/>
      <w:bookmarkEnd w:id="111"/>
      <w:bookmarkEnd w:id="112"/>
      <w:r>
        <w:rPr>
          <w:rtl w:val="true"/>
        </w:rPr>
        <w:t xml:space="preserve">جمعه </w:t>
      </w:r>
      <w:r>
        <w:rPr/>
        <w:t>4</w:t>
      </w:r>
      <w:r>
        <w:rPr>
          <w:rtl w:val="true"/>
        </w:rPr>
        <w:t xml:space="preserve"> </w:t>
      </w:r>
      <w:r>
        <w:rPr>
          <w:rtl w:val="true"/>
        </w:rPr>
        <w:t>خرداد</w:t>
      </w:r>
      <w:r>
        <w:rPr>
          <w:rtl w:val="true"/>
        </w:rPr>
        <w:t xml:space="preserve">/ </w:t>
      </w:r>
      <w:r>
        <w:rPr/>
        <w:t>9</w:t>
      </w:r>
      <w:r>
        <w:rPr>
          <w:rtl w:val="true"/>
        </w:rPr>
        <w:t xml:space="preserve"> </w:t>
      </w:r>
      <w:r>
        <w:rPr>
          <w:rtl w:val="true"/>
        </w:rPr>
        <w:t>رمضان</w:t>
      </w:r>
      <w:bookmarkEnd w:id="113"/>
    </w:p>
    <w:p>
      <w:pPr>
        <w:pStyle w:val="BookText"/>
        <w:rPr/>
      </w:pPr>
      <w:r>
        <w:rPr>
          <w:rFonts w:ascii="IRNazanin" w:hAnsi="IRNazanin" w:eastAsia="IRNazanin"/>
          <w:color w:val="111111"/>
          <w:sz w:val="28"/>
          <w:sz w:val="28"/>
          <w:szCs w:val="28"/>
          <w:rtl w:val="true"/>
          <w:lang w:bidi="fa-IR"/>
        </w:rPr>
        <w:t>امروز به دلیل شلوغ بودن نمایشگاه، گروه خاصی دعوت نشدند و فقط افراد دارای معلولیت که به نمایشگاه آمده بودند به غرفه آمدند و پنجاه افطاری توزیع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دارای معلولیت به نام سید محمد ابراهیم حسنی به غرفه تشریف آورد و برای افراد حاضر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صبر و بردباری در مقابل مشکلات کرد و از مسئولین خواست تا بیشتر به معلولین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0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0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و تعدادی دارای معلولیت حرکتی همراه خانواده‌های خود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روزهای دیگر سفره گسترده شد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توزیع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افطار بحث‌هایی درباره حقوق معلولان در قرآن و سیر معصومین علیهم السلام، مشکلات اجتماعی آنان بحث و بررسی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p>
    <w:p>
      <w:pPr>
        <w:pStyle w:val="BookText"/>
        <w:rPr/>
      </w:pPr>
      <w:r>
        <w:rPr>
          <w:rFonts w:ascii="IRNazanin" w:hAnsi="IRNazanin" w:eastAsia="IRNazanin"/>
          <w:color w:val="111111"/>
          <w:sz w:val="28"/>
          <w:sz w:val="28"/>
          <w:szCs w:val="28"/>
          <w:rtl w:val="true"/>
          <w:lang w:bidi="fa-IR"/>
        </w:rPr>
        <w:t>گروه سرود</w:t>
      </w:r>
    </w:p>
    <w:p>
      <w:pPr>
        <w:pStyle w:val="BookText"/>
        <w:rPr/>
      </w:pPr>
      <w:r>
        <w:rPr>
          <w:rFonts w:ascii="IRNazanin" w:hAnsi="IRNazanin" w:eastAsia="IRNazanin"/>
          <w:color w:val="111111"/>
          <w:sz w:val="28"/>
          <w:sz w:val="28"/>
          <w:szCs w:val="28"/>
          <w:rtl w:val="true"/>
          <w:lang w:bidi="fa-IR"/>
        </w:rPr>
        <w:t>چهارده روز در نمایشگاه حضور داشتیم و هزاران نفر به قرآن‌کده توانمندان رفت و آمد داشتند ده‌ها نشست برگزار شد، به هر حال با این حجم زیاد تلاش و تردد مردم انتظار می‌رفت رخدادهای ناخواسته و غیر منتظره هم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که بعد جهانی پیدا کرد و بسیاری از رسانه‌ها گزارش دادند، گروه سرود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طاهری معلم ناشنوایان و مدیر مدرسه ناشنوایان در شهر ری است ایشان گروه سرودی از دختران نوجوان به وجود آورده است و تاکنون در جاهای مختلف برنامه اجرا کرده‌اند و مشکلی هم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وزارت آموزش و پرورش و سازمان آموزش استثنایی دوم خرداد در غرفه آموزش و پرورش برنامه اجرا کردند و با استقبال فراوان مردم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غرفه معلولین روبروی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به غرفه قرآن‌کده توانمندان آمدند و در یک نشست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به دعوت ناشنوایان حاضر در غرفه یک سرود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 اطراف غرفه به تماشای آنان پرداختند و آنان را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ناشنوایان ایران و دفتر فرهنگ معلولین هم به خانم طاهری یک تقدیرنامه و یک قطعه سکه تقدیم کردند و به این روش از زحمات آنان تشکر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خرداد مجدداً به دعوت آموزش و پرورش و آموزش استثنایی به نمایشگاه آمده بودند و آنان را به مناسبت تولد امام حسن علیه السلام به نمازخانه برده بودند تا سرود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اول را اجرا کرده بودند، اما مسئولین مصلی گویا از اجرای سرود دوم آنان ممانعت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ناراحتی به غرفه معلولین آمدند و خواستار پیگیری و رفع اتهام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می‌گفتند به آنان گفته شده، سرودشان حرکات موزون یا رقص است و خلاف شئونات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بودند سرود ناشنوایان به همین شکل است و حتی مکالمه آنها هم با اشارات دست و صورت و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توانایی سخن گفتن ندارند و با حرکت اعضاء و جوارح مفاهیم را تفهیم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اعضای بدن خود حرکات موزون انجام می‌دهند اما به قصد فهماندن نکته‌ای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هم مرسوم است و هیچکس قبیح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قرآن هم به صراحت آمده است که حضرت مریم در نماز با حرکات و با اشاره به مردم می‌فهماند واقعیت را در گهواره از حضرت عیسی بپرسند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حضرت مریم اشاره کرد به عیسی و به مردم تفهیم کرد واقعیت را از عیسی بپرسند ولی مردم گفتند چگونه با طفل در گهواره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در نماز حرکت موزون داشت و با اشاره با مردم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آیَتُکَ أَلَّا تُکَلِّمَ النَّاسَ ثَلَاثَةَ أَیَّامٍ إِلَّا رَمْزًا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آل‌عمران،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حضرت زکریا گفت یکی از نشانه تو این است که با مردم سه روز با اشاره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حضرت زکریا با مردم به روش اشاره بوده چون همه مفسران رمز را اشاره تفسیر کرده‌اند و این را از آیات و نشانه‌های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موزونی که نه تنها مذموم و بد نیست بلکه خوب و نشانه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 بسیار پیامبر اکرم صلی اللّه علیه و آله و سلم و ائمه علیهم السلام با اشارات با ناشنوایان و حتی با مردم عادی سخن گفته و نکاتی را تفهیم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فقیهی هم نگفته زبان اشاره و استفاده از اشارات با دست و پا و سر و ابرو و چشمان مذموم و حرام است بلکه فتاوایی داریم که ناشنوایان باید به آموختن اشارات و زبان اشاره مبادرت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اسلامی تفسیر قرآن به اشاره، قرائت قرآن به اشاره و دیگر فعالیت‌ها به اشاره هست و رواج دارد و کسی هم عیب و ایراد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حرف‌های این ناشنوایان همه حضار در غرفه را جذب کرد و همه ناراحت از این حادثه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مدیریت غرفه توصیه کرده بود مسئله را با مسئولین حل می‌کنیم و شاید بعضی مأمورین متوجه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 چند ساعت متوجه شدیم، اخبار این رخداد در همه شبکه‌ها و رسانه‌ها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بسیاری رسانه‌ها درخواست مصاحبه داشتند ولی صلاح ندانستیم به مسئله دامن زده شود و مصاحبه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روز بعد مدیریت اجرایی نمایشگاه یا مصلی به نام آقای حسینی اطلاعیه داد و مجدداً به مشکلات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اطلاعیه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اجرایی بیست و ششمین نمایشگاه بین‌المللی قرآن 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اجرایی نمایشگاه و مصلا هیچ دخالتی در جلوگیری از اجرای ناشنوایان نداشتند و عوامل خودسر مانع اجرای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تسنیم، روز گذشته، ویدئویی در فضای مجازی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اجرای ناشنوایان در نمایشگاه قرآن به خاطر شباهت به حرکات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سوژه بسیاری از رسانه‌ها نیز قرار گرفت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حسینی معاون اجرایی بیست و ششمین نمایشگاه بین‌المللی قرآن کریم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با انتشار این خبر در فضای مجازی، موضوع را بررسی کردیم و بررسی‌ها نشان داد که برای جلوگیری از اجرای ناشنوایان هیچ‌یک از مسئولان </w:t>
      </w:r>
    </w:p>
    <w:p>
      <w:pPr>
        <w:pStyle w:val="BookText"/>
        <w:rPr/>
      </w:pPr>
      <w:r>
        <w:rPr>
          <w:rFonts w:ascii="IRNazanin" w:hAnsi="IRNazanin" w:eastAsia="IRNazanin"/>
          <w:color w:val="111111"/>
          <w:sz w:val="28"/>
          <w:sz w:val="28"/>
          <w:szCs w:val="28"/>
          <w:rtl w:val="true"/>
          <w:lang w:bidi="fa-IR"/>
        </w:rPr>
        <w:t>اجرایی نمایشگاه و مسئولان مصلای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این سوال که آیا اجرای این گروه با هماهنگی شما اجرا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توسط نمایشگاه دعوت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 در طول برگزاری نمایشگاه برنامه‌هایی را به تناسب فعالیت‌هایشان اجرا می‌کنند که تنها هماهنگی مختصری با کمیته اجرایی نمایشگاه دارند و ما در جزئیات اجرای آنان بی‌اطلاع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نه در اجرا و نه در ممانعت از اجرای آنان، هیچ مسئولیتی را بر عهده نداشته‌اند، بلکه این گروه از سوی وزارت آموزش و پرورش دعوت شده بودند و برنامه‌هایی را در مصلای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کرده بودند که گویا در آخرین نوبت، برخی افراد به صورت خودجوش نسبت به اجرای آنان، انتقادی داشتند و ممانعتی ایجاد کردند که ما درصدد هستیم تا این افراد شناسایی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حسینی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با مسئولان وزارت آموزش و پرورش تماس گرفتیم و درخواست کردیم تا از عزیزان ناشنوا، دلجویی شود تا خدایی نکرده احساس نکنند که زحمات آنها از سوی نمایشگاه مورد بی‌مهری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اجرایی بیست و ششمین نمایشگاه بین‌المللی قرآن کریم در پاسخ به این سوال که این ممانعت از سوی غرفه‌داران بوده یا از توسط بازدیدکنندگان صورت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می‌کردیم که این کار توسط برخی از غرفه‌داران انجام شده است امّا طی بررسی‌های صورت گرفته و گفت و گو‌هایی که با شاهدان انجام شد، به این نتیجه رسیدیم که این کار از سوی غرفه‌داران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عصر یران،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ناشنوا و معلولین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اطلاعیه واقعیت پنهان شده و اسمی از زبان اشاره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صریحاً گفته می‌شد ناشنوایان می‌خواستند سرودی با زبان اشاره اجرا کنند ولی عده‌ای مانع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 از افراد خودسر نام برده شده در حالی که افراد از طرف مسئولین بودند و اگر افراد خودسر بوده‌اند به راحتی از طریق دوربین‌ها قابل شناسایی‌اند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این گروه و دیگر ناشنوایان فقط در سخن و اطلاعیه نیست و عملاً باید آنان را دعوت کنند تا در نمایشگاه برنامه اجرا کنند و به مردم بگویند زبان اشاره مورد تأیید قرآن و روایات است تا برای مردم شبهه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پایان نمایشگاه عملاً اقدامی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محمود کاری از فعالان جامعه معلولان و مدیر عامل انجمن ندای معلولین به خبرگزاری ایلنا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انجمن ندای معلولان ایران در گفت‌وگو با ایلنا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برداشت مانع از اجرای گروه سرود ناشنوایان در مصلی تهران 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انجمن ندای معلولان ایران از توقف اجرای گروه سرود ناشنوایان در مصلی تهران </w:t>
      </w:r>
    </w:p>
    <w:p>
      <w:pPr>
        <w:pStyle w:val="BookText"/>
        <w:rPr/>
      </w:pPr>
      <w:r>
        <w:rPr>
          <w:rFonts w:ascii="IRNazanin" w:hAnsi="IRNazanin" w:eastAsia="IRNazanin"/>
          <w:color w:val="111111"/>
          <w:sz w:val="28"/>
          <w:sz w:val="28"/>
          <w:szCs w:val="28"/>
          <w:rtl w:val="true"/>
          <w:lang w:bidi="fa-IR"/>
        </w:rPr>
        <w:t>به دلیل برابر دانستن با حرکات موزون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انجمن ندای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خبرنگار ایلنا در واکنش به توقف اجرای برنامه به زبان اشاره توسط ناشنوایان و کم‌شنوایان در مصلی تهران به دلیل برابر دانستن با حرکات موزون،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مدیریت مصلی اطلاعات کافی راجع به گروه سرود ناشنوایان نداشتند که در نهایت جلوی اجرای آنها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گروه سرود ناشنوایان یک مربی دارد که در ردیف اول تماشاچیان می‌ایستد و با اشاره به افرادی که بالای سن هستند سرود را مدیریت می‌کند چون عوامل مصلی اطلاعات کافی از نحوه کار گروه سرود ناشنوایان نداشتند، فکر کردند که حرکات موزون در حال انجام است و به همین خاطر حساس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سرود ناشنوایان در مراسم‌های ملی هم اجرا می‌کنند و هیچ مشکلی به این صورت وجود نداشته است؛ بنابراین اشتباه برداشت موجب شد که جلوی کار گرفته و روحیه بچه‌ها خراب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ایلنا،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کاری چند ساعت بعد این مصاحبه فایل صوتی منتشر کرد و گفت تهدید شده است با اینکه در مصاحبه حرف خلافی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آقای کاری زبان اشاره در قانون جامع مصوب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قانون کنوانسیون مصوب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 صراحت تأیید شده و آموزش و ترویج زبان اشاره بر اساس قوانین مصوب ایران کاملاً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12"/>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1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16" o:detectmouseclick="t"/>
                <v:stroke color="#3465a4" joinstyle="round" endcap="flat"/>
                <w10:wrap type="none"/>
              </v:shape>
            </w:pict>
          </mc:Fallback>
        </mc:AlternateContent>
      </w:r>
      <w:bookmarkStart w:id="114" w:name="pg5596_35650"/>
    </w:p>
    <w:p>
      <w:pPr>
        <w:pStyle w:val="Heading3"/>
        <w:numPr>
          <w:ilvl w:val="2"/>
          <w:numId w:val="1"/>
        </w:numPr>
        <w:rPr/>
      </w:pPr>
      <w:bookmarkStart w:id="115" w:name="__RefHeading___Toc2905197_581953129"/>
      <w:bookmarkStart w:id="116" w:name="_Toc36"/>
      <w:bookmarkEnd w:id="114"/>
      <w:bookmarkEnd w:id="115"/>
      <w:r>
        <w:rPr>
          <w:rtl w:val="true"/>
        </w:rPr>
        <w:t xml:space="preserve">یک‌شنبه </w:t>
      </w:r>
      <w:r>
        <w:rPr/>
        <w:t>6</w:t>
      </w:r>
      <w:r>
        <w:rPr>
          <w:rtl w:val="true"/>
        </w:rPr>
        <w:t xml:space="preserve"> </w:t>
      </w:r>
      <w:r>
        <w:rPr>
          <w:rtl w:val="true"/>
        </w:rPr>
        <w:t>خرداد</w:t>
      </w:r>
      <w:r>
        <w:rPr>
          <w:rtl w:val="true"/>
        </w:rPr>
        <w:t xml:space="preserve">/ </w:t>
      </w:r>
      <w:r>
        <w:rPr/>
        <w:t>11</w:t>
      </w:r>
      <w:r>
        <w:rPr>
          <w:rtl w:val="true"/>
        </w:rPr>
        <w:t xml:space="preserve"> </w:t>
      </w:r>
      <w:r>
        <w:rPr>
          <w:rtl w:val="true"/>
        </w:rPr>
        <w:t>رمضان</w:t>
      </w:r>
      <w:bookmarkEnd w:id="116"/>
    </w:p>
    <w:p>
      <w:pPr>
        <w:pStyle w:val="BookText"/>
        <w:rPr/>
      </w:pPr>
      <w:r>
        <w:rPr>
          <w:rFonts w:ascii="IRNazanin" w:hAnsi="IRNazanin" w:eastAsia="IRNazanin"/>
          <w:color w:val="111111"/>
          <w:sz w:val="28"/>
          <w:sz w:val="28"/>
          <w:szCs w:val="28"/>
          <w:rtl w:val="true"/>
          <w:lang w:bidi="fa-IR"/>
        </w:rPr>
        <w:t>امروز یکشنبه مهمان ویژه قرآن‌کده توانمندان نابینایان جنوب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یک اتوبوس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نمایشگاه قرآن شدند و با استقرار در غرفه به روش دورهمی، گفت‌وگوی چند نفره و دو نفره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گسترده شد و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بلافاصله مسابقه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مسابقه داوران اعلام نظر کرده و به پنج نفر جوایزی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جلسه‌ای به صورت میزگرد در بررسی وضعیت فرهنگی معلولان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غرفه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تفصیلی هر بخش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قرآنی نابینایان</w:t>
      </w:r>
    </w:p>
    <w:p>
      <w:pPr>
        <w:pStyle w:val="BookText"/>
        <w:rPr/>
      </w:pPr>
      <w:r>
        <w:rPr>
          <w:rFonts w:ascii="IRNazanin" w:hAnsi="IRNazanin" w:eastAsia="IRNazanin"/>
          <w:color w:val="111111"/>
          <w:sz w:val="28"/>
          <w:sz w:val="28"/>
          <w:szCs w:val="28"/>
          <w:rtl w:val="true"/>
          <w:lang w:bidi="fa-IR"/>
        </w:rPr>
        <w:t>حدود بیست نفر نابینا و خانواده آنها در مسابقه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ساکن محله‌های جنوب شهر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به صورت شفاهی از آنان پرسیده شد و هر یک جداگانه باید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بود که تلقی و تعریف شما از قرآن چیست؟ و قرآن چه جایگاهی در زندگی یک نابینا دارد؟</w:t>
      </w:r>
    </w:p>
    <w:p>
      <w:pPr>
        <w:pStyle w:val="BookText"/>
        <w:rPr/>
      </w:pPr>
      <w:r>
        <w:rPr>
          <w:rFonts w:ascii="IRNazanin" w:hAnsi="IRNazanin" w:eastAsia="IRNazanin"/>
          <w:color w:val="111111"/>
          <w:sz w:val="28"/>
          <w:sz w:val="28"/>
          <w:szCs w:val="28"/>
          <w:rtl w:val="true"/>
          <w:lang w:bidi="fa-IR"/>
        </w:rPr>
        <w:t>افراد موظف بودند در یک جمله ذهنیت خود را بیان کنند هر کس تعریفش ابتکاری‌تر در کمترین کلمات و با مفاهیم بیشتر بود، برنده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داوران مسابقه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فشندی، محمود سلوکی، بهروز مروتی، رضا محمودی و 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داوری داوران پنج نفر حائز رتبه برتر شدند و به هر یک، یک قطعه طلا، یک کتاب و یک لوح شرکت در مسابقه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جوایز توسط مدیران نمایشگاه آقای شیخ ویسی و پور معین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آقای پور معین خواستار پیشرفت و سلامتی افراد شرکت کننده شد و برای آنان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افطاری</w:t>
      </w:r>
    </w:p>
    <w:p>
      <w:pPr>
        <w:pStyle w:val="BookText"/>
        <w:rPr/>
      </w:pPr>
      <w:r>
        <w:rPr>
          <w:rFonts w:ascii="IRNazanin" w:hAnsi="IRNazanin" w:eastAsia="IRNazanin"/>
          <w:color w:val="111111"/>
          <w:sz w:val="28"/>
          <w:sz w:val="28"/>
          <w:szCs w:val="28"/>
          <w:rtl w:val="true"/>
          <w:lang w:bidi="fa-IR"/>
        </w:rPr>
        <w:t>مهمانان امشب اکثراً نابینا و حدود ده نفر جسمی حرکتی و چند نفر ناشنوا بودند و حدود پنجاه نفر در دو نوبت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نان، پنیر، خرما و بامیه، خیار و گوجه همراه 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نیم ساعت بعد غذای گرم چلو قیمه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میزگرد</w:t>
      </w:r>
    </w:p>
    <w:p>
      <w:pPr>
        <w:pStyle w:val="BookText"/>
        <w:rPr/>
      </w:pPr>
      <w:r>
        <w:rPr>
          <w:rFonts w:ascii="IRNazanin" w:hAnsi="IRNazanin" w:eastAsia="IRNazanin"/>
          <w:color w:val="111111"/>
          <w:sz w:val="28"/>
          <w:sz w:val="28"/>
          <w:szCs w:val="28"/>
          <w:rtl w:val="true"/>
          <w:lang w:bidi="fa-IR"/>
        </w:rPr>
        <w:t>وضعیت فرهنگی معلولان</w:t>
      </w:r>
    </w:p>
    <w:p>
      <w:pPr>
        <w:pStyle w:val="BookText"/>
        <w:rPr/>
      </w:pPr>
      <w:r>
        <w:rPr>
          <w:rFonts w:ascii="IRNazanin" w:hAnsi="IRNazanin" w:eastAsia="IRNazanin"/>
          <w:color w:val="111111"/>
          <w:sz w:val="28"/>
          <w:sz w:val="28"/>
          <w:szCs w:val="28"/>
          <w:rtl w:val="true"/>
          <w:lang w:bidi="fa-IR"/>
        </w:rPr>
        <w:t>در این میزگرد آقایان مروتی، سلوکی، نوری، محمودی و نصری نظراتشان را بیان کردند که خلاصه آن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پیشرفت و ترقی معلولان مبتنی بر فرهنگ و فرهنگ 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وقتی درست پیش می‌رود که مبتنی بر واقعیت‌های جامعه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نمایشگاه، موجب می‌شود با واقعیت‌ها و اقتضائات آشناتر شویم؛ اما عدم حضور بهزیستی در نمایشگاه موجب شکاف بهزیستی از جامعه هدف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2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2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2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3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3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35" o:detectmouseclick="t"/>
                <v:stroke color="#3465a4" joinstyle="round" endcap="flat"/>
                <w10:wrap type="none"/>
              </v:shape>
            </w:pict>
          </mc:Fallback>
        </mc:AlternateContent>
      </w:r>
      <w:bookmarkStart w:id="117" w:name="pg5596_35657"/>
    </w:p>
    <w:p>
      <w:pPr>
        <w:pStyle w:val="Heading3"/>
        <w:numPr>
          <w:ilvl w:val="2"/>
          <w:numId w:val="1"/>
        </w:numPr>
        <w:rPr/>
      </w:pPr>
      <w:bookmarkStart w:id="118" w:name="__RefHeading___Toc2905199_581953129"/>
      <w:bookmarkStart w:id="119" w:name="_Toc37"/>
      <w:bookmarkEnd w:id="117"/>
      <w:bookmarkEnd w:id="118"/>
      <w:r>
        <w:rPr>
          <w:rtl w:val="true"/>
        </w:rPr>
        <w:t xml:space="preserve">دو‌شنبه </w:t>
      </w:r>
      <w:r>
        <w:rPr/>
        <w:t>7</w:t>
      </w:r>
      <w:r>
        <w:rPr>
          <w:rtl w:val="true"/>
        </w:rPr>
        <w:t xml:space="preserve"> </w:t>
      </w:r>
      <w:r>
        <w:rPr>
          <w:rtl w:val="true"/>
        </w:rPr>
        <w:t>خرداد</w:t>
      </w:r>
      <w:r>
        <w:rPr>
          <w:rtl w:val="true"/>
        </w:rPr>
        <w:t xml:space="preserve">/ </w:t>
      </w:r>
      <w:r>
        <w:rPr/>
        <w:t>12</w:t>
      </w:r>
      <w:r>
        <w:rPr>
          <w:rtl w:val="true"/>
        </w:rPr>
        <w:t xml:space="preserve"> </w:t>
      </w:r>
      <w:r>
        <w:rPr>
          <w:rtl w:val="true"/>
        </w:rPr>
        <w:t>رمضان</w:t>
      </w:r>
      <w:bookmarkEnd w:id="119"/>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نشست ناشنوایان در غرفه قرآن‌کده توانمندان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آقای محمد نوری خطاب به جمع، از حضور آنان در غرفه خودشان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بیش از دیگر گروه‌ها نیاز به دیالوگ و گفت‌وگو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یا در محیط کار یا در دیگر محل‌هایی که حضور دارند معمولاً و اغلب خاموش هستند چون همزبان ندارند و کسی نیست که با آنان همدلی و همزبانی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یک موجود اجتماعی است و باید جمع زندگی کردن و با افرادی گفت‌وگو داشتن، درد دل کردن و گفتن مشکلات و شنیدن نظرات همنوع در ذات انسان است؛ فرقی بین ناشنوا و شنوا نیست و همه انسان‌ها نمی‌توانند به دور از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جمع بودن به معنای حضور فیزیکی نیست بلکه انسان نیاز به حضور روحی و روانی دارد یعنی با گفت و شنود و با ارتباطات تفهیم و تفاهمی، حضور انسانی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حضور و ارتباط انسان زبانش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زبان و با گفت و شنود ارتباطات انسانی شکل می‌گیرد و زندگی جمعی و اجتماعی زیستن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ناشنوایان چون فاقد گفتار هستند و باید ارتباط خود با دیگران را با زبان اشاره یا دیگر روش‌های جایگزین انجام دهند و در محیط‌های کاری یا خانه کمتر از این شیوه‌ها استفاده می‌کنند، از این‌رو ناشنوایان احساس تنهایی و انزوا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ناشنوایان می‌رسد مثل ماهی است که به آب رسیده و احساس حیات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گفت‌وگو برای ناشنوایان یک ضرورت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قرآن‌کده توانمندان در نمایشگاه قرآن ایجاد شده تا همه اقشار دارای انواع معلولیت‌ها و به ویژه ناشنوایان اینجا تجمع کنند و به گفت‌وگو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جلسه امروز را به خود شما می‌سپاریم و خود شما فردی را به عنوان رئیس انتخاب کنید و درخواستی که داشتید که بحث آزاد داشته باشید،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روی آقای رضا محمودی به عنوان رئیس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هم مشکلی نیست و از ایشان تمنا می‌کنیم مدیریت جلسه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شما و با تشکر از آقای نوری که با زحمت فراوان این غرفه را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علاقه دارند به بحث آزاد بپردازند البته بر محور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آقای مطهری دعوت می‌کنم تا نکاتی پیرامون سماوات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تلاش کنیم و از وقت کمال استفاده را بنماییم امشب می‌توانیم به نتایج سودمندی برسیم؛ می‌دانید کمتر از این فرصت‌ها پیش می‌آید و این جلسه تاریخی است، شخصیت‌هایی که دورهم جمع شده‌اند، بعید است بتوانیم مجدداً جمع کنیم، تقریباً همه نخبگان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سخنان خود را کوتاه و پر استفاده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ساعد مطهری، مدیرعامل سماوات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سماوات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چندین تشکل در شهرهای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سماوات شبکه‌ای بیش از </w:t>
      </w:r>
    </w:p>
    <w:p>
      <w:pPr>
        <w:pStyle w:val="BookText"/>
        <w:rPr/>
      </w:pPr>
      <w:r>
        <w:rPr>
          <w:rFonts w:ascii="IRNazanin" w:hAnsi="IRNazanin" w:eastAsia="IRNazanin"/>
          <w:color w:val="111111"/>
          <w:sz w:val="28"/>
          <w:sz w:val="28"/>
          <w:szCs w:val="28"/>
          <w:rtl w:val="true"/>
          <w:lang w:bidi="fa-IR"/>
        </w:rPr>
        <w:t xml:space="preserve">سی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کوچک‌تر است که در تهران، اصفهان، شیراز، رشت، کاشان و دیگر شهرها استقرار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درباره ضرورت تشکیلات برای معلولین سخن گفت و از ناشنوایان خواست که با پیوستن به یکدیگر و ایجاد تشکل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فردی و انفرادی امروزه شنیده نمی‌شود ولی وقتی پنجاه نفر یا بیشتر کنار هم تجمع می‌کنند و با هم‌اندیشی درصدد بر می‌آیند تا مشکلات را حل کرده و موانع را برطرف کنند، در واقع به طرح و برنامه می‌رسند، این طرح در واقع صدای جمع است که بهتر و زودتر شنیده می‌شود و مسئولین به آن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خواهان زندگی بهتر، رفاه بیشتر و حل مشکلات ناشنوایان هم هست اما با کمک خود آنان، تا وقتی خودتان نخواهید و پا پیش نگذارید مطمئن باشید مشکلی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شما وقتی سنجیده و دقیق است که از عقل جمعی برخوردار باشد، عقلانیت جمعی هم وقتی تحقق می‌یابد که تشکیلات شامل افراد و اعضا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قرار داریم و در نمایشگاه قرآن کریم هستیم، لذا مناسبت دارد یادآوری کنم که قرآن و روایات بر فعالیت جمعی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أَعْدَاءً فَأَلَّفَ بَیْنَ قُلُوبِکُمْ فَأَصْبَحْتُمْ بِنِعْمَتِهِ إِخْوَانًا وَکُنْتُمْ عَلَیٰ شَفَا حُفْرَةٍ مِنَ النَّارِ فَأَنْقَذَکُمْ مِنْهَا کَذَٰلِکَ یُبَیِّنُ اللّه لَکُمْ آیَاتِهِ لَعَلَّکُمْ تَهْتَدُونَ</w:t>
      </w:r>
    </w:p>
    <w:p>
      <w:p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خدا شما را از آن نجات داد؛ این چنین، خداوند آیات خود را برای شما آشکار می‌سازد؛ شاید پذیرای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جاهلیت دو قبیله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که بیش از یکصد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و اختلاف در میان آن دو جریان داشت، و هر چند وقت ناگهان به جان یکدیگر می‌افتادند و خسارات جانی و مالی فراوانی به یکدیگر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موفقیت‌های بزرگ پیغمبر صلی اللّه علیه و آله و سلم پس از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 که به وسیله اسلام صلح و صفا در میان آن دو ایجاد کرد، و با اتحاد آنها جبهه نیرومندی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ریشه‌های اختلاف، فوق‌العاده زیاد و نیرومند، و اتحاد، تازه و جوان بود، گاه بی‌گاه، بر اثر عواملی، اختلافات فراموش شده شعله‌ور می‌شد، که به زودی در پرتو تعلیمات اسلام و تدبیر پیامبر صلی اللّه علیه و آله و سلم خاموش می‌گشت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و هر کدام افتخاراتی را که بعد از اسلام نصیب قبیله او شده بود، برمی‌شمرد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کم کار به جای باریک کشید، و قبیله دو طرف از جریان آگاه شدند، و دست به اسلحه برده، در برابر یکدیگر قرار گرفتند، بیم آن می‌رفت که </w:t>
      </w:r>
    </w:p>
    <w:p>
      <w:pPr>
        <w:pStyle w:val="BookText"/>
        <w:rPr/>
      </w:pPr>
      <w:r>
        <w:rPr>
          <w:rFonts w:ascii="IRNazanin" w:hAnsi="IRNazanin" w:eastAsia="IRNazanin"/>
          <w:color w:val="111111"/>
          <w:sz w:val="28"/>
          <w:sz w:val="28"/>
          <w:szCs w:val="28"/>
          <w:rtl w:val="true"/>
          <w:lang w:bidi="fa-IR"/>
        </w:rPr>
        <w:t>بار دیگر آتش جنگ بین آنها شعله‌ور گردد و زمین از خون آنها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صلی اللّه علیه و آله و سلم رسید، حضرت فوراً به محل حادثه آمد، و با بیان و تدبیر خاص خود به آن وضع خطرناک پایان داد، و صلح و صفا را در میان آنها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در اینجا نازل گردید و به صورت یک حکم عمومی همه مسلمانان را با بیان مؤثر و مؤکدی دعوت به اتحاد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اتحاد و مبارزه با هرگونه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بزنید، و از هم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منظور از 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احتمالات مختلفی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خاندان پیامبر و ائمه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کدام از این نظرات با یکدیگر اختلاف ندارند، زیرا منظور از ریسمان الهی هرگونه وسیله ارتباط با ذات پاک خداوند است، خواه این وسیله، اسلام یا قرآن، یا پیامبر و اهل بیت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موجب ارتباط با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قرآن به نعمت بزرگ اتحاد و برادری اشاره کرده و مسلمانان را به تفکر در وضع اندوه‌بار گذشته، و مقایسه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مسئله تألیف قلوب مؤمنان را به خود نسبت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میان دل‌های شما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تعبیر، اشاره به یک معجزه اجتماعی اسلام شده؛ زیرا اگر سابقه دشمنی و عداوت پیشین عرب را درست دقت کنیم که چگونه کینه‌های ریشه‌دار در طول سال‌های متمادی در دل‌های آنها انباشته شده بود؟ و چگونه یک موضوع جزئی و ساده کافی بود آتش جنگ خونینی در میان آنها بیفروزد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 که مردم نادان و بی‌سواد و نیمه وحشی معمولاً افرادی لجوج و انعطاف ناپذیرند، و به آسانی حاضر به فراموش کردن کوچک‌ترین مسائل گذشته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آشکار می‌شود، و ثابت می‌گردد که از طرق عادی و معمولی امکان‌پذیر نبود در طی چند سال، از چنان ملت پراکنده و کینه‌توز و نادان و بی‌خبر، ملتی واحد و متحد و برادر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گذشته در لبه گودالی از آتش بودید که هر آن ممکن بود در آن سقوط کنید و همه چیز شما خاکستر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 حُفْرَةٍ مِنَ النَّارِ فَأَنْقَذَکُمْ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شما را نجات داد و از این پرتگاه به نقطه امن و امانی که همان نقطه برادری و محبت بود رهنمون ساخت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خندق و مانند آن گویند، و شاید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باشد، و همچنین استعمال این کلمه در بهبودی از بیماری نیز به خاطر آن است که انسان در کناره‌ی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آتش دوزخ است یا آتش‌های این جهان؟ در میان مفسران گفتگو است، ولی با توجه به مجموع آیه، چنین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جنگ‌ها و نزاع‌هایی بوده که هر لحظه در دوران جاهلیت به بهانه‌ای در میان اعراب شعله‌ور می‌شده، قرآن مجید با این جمله اوضاع خطرناک عصر جاهلیت را منعکس می‌سازد که هر لحظه خطر جنگ و خونریزی آنها را تهدید می‌کرد و خداوند در پرتو نور اسلام آنها را از آن وضع نجات داد و مسلماً با نجات یافتن از وضع خطرناک گذشته از آتش سوزان دوزخ نیز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چنین آیات خود را روشن می‌سازد تا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نهایی هدایت و نجات شما است و چون پای منافع و سرنوشت شما در میان است باید به آنچه گفته شد اهمیت فراوان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گفتگوهایی که درباره اثر اعجاز آمیز اتحاد در پیشرفت اهداف اجتماعی و سربلندی اجتماعات گفته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اثر واقعی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سدهای عظیمی در نقاط مختلف جهان برپا شده که مبدأ تولید بزرگ‌ترین نیروهای صنعتی است و سرزمین‌های وسیعی را زیر پوشش آبیاری و روشنایی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فکر کنیم می‌بینیم؛ این قدرت عظیم چیزی جز نتیجه به هم پیوستن قدرت‌های ناچیز دانه‌های باران نیست و آن گاه که به اهمیت اتحاد و کوشش‌ها دسته جمعی انسان‌ها واقف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فراوانی که از پیامبر و پیشوایان بزرگ اسلام صلی اللّه علیه و آله و سلم به ما رسیده به لزوم و اهمیت این موضوع با عبارات مختلفی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پیغمبر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للمؤمنِ کالبنیانِ یشیّدُ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نسبت به یکدیگر همانند اجزای یک ساختمانند که هر جزئی از آن جزء دیگر را محکم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کالنّفسِ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همچون یک روحند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المؤمنین فی توادّهم و تراحمهم کمثل الجسد الواحد اذا اشتکی بعضه تداعی سائره بالسّهر و الحمی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افراد با ایمان در دوستی و نیکی به یکدیگر، همچون اعضای یک پیکر است که چون بعضی از آن رنجور شود و به درد آید اعضای دیگر را قرار و آرامش نخواهد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روایات می‌فهماند که رمز و راز موفقیت این است که اختلافات را کنار گذاشته و متحد شویم، تشکل ایجاد کنیم و در راه رسیدن به اهدافمان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در خدمت تشکل‌های ناشنوایی است و می‌توانید عضو سماوات هم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لوح موسوی، رئیس کمیته پژوهش و توسعه زبان اشاره</w:t>
      </w:r>
    </w:p>
    <w:p>
      <w:pPr>
        <w:pStyle w:val="BookText"/>
        <w:rPr/>
      </w:pPr>
      <w:r>
        <w:rPr>
          <w:rFonts w:ascii="IRNazanin" w:hAnsi="IRNazanin" w:eastAsia="IRNazanin"/>
          <w:color w:val="111111"/>
          <w:sz w:val="28"/>
          <w:sz w:val="28"/>
          <w:szCs w:val="28"/>
          <w:rtl w:val="true"/>
          <w:lang w:bidi="fa-IR"/>
        </w:rPr>
        <w:t>سپس آقای رضا محمودی به عنوان رئیس جلسه از آقای موسوی دعوت کرد، نظرات خود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از شخصیت‌های مؤثر و پایه‌گذار زبان اشاره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تجارب گرانبها است و لازم است نسل جوان از این معدن پر تجربه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سخنان خود را درباره ضرورت ارتباط ناشنوایان و نقش زبان اشاره در زندگی آنان شروع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زبان اشاره را باید از کودکی آغاز کرد؛ مثل زبان معمولی که از دو سالگی و سه سالگی آموختن واژه‌ها و بعد جملات به کودک آغاز می‌شود و کودکان وقتی به مدرسه پا می‌گذراند، صدها و هزاران واژه را می‌شناسند، کودک ناشنوا هم پس از کشف ناشنوایی‌اش، باید آموزش اشارات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و وظیفه بر عهده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دوره زبان اشاره بگذرانند و با کودک خود زبان اشاره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شش و هفت سالگی صدها اشاره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شنوایان می‌توانند به مدارس عادی بروند ولی ناشنوا اگر به مدرسه عادی برود به دلیل جو مدرسه و کم تجربه بودن عموم معلمان و مربی‌ها، حتماً با مشکلات متعدد روحی و اجتماعی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در کلاس درس مورد تمسخر و انواع برخوردهای آزار دهنده قرار خواهد گرفت و از درس و مدرسه متنفر خواهد شد و حتی تا پایان عمر، تأثیرات سال اول مدرسه را با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والدین استدعا می‌کنم دلسوزی بی‌جهت نداشته باشند و بر رفتن کودکشان به مدرسه عادی پافشاری و اصرار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سنین کودکی توصیه‌های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 روی ارتقای گفتار و بردن به مشاوره و گفتار درمانی؛ افزایش ارتباطات اجتماعی جهت تکمیل شخصیت اجتماعی کودک، تربیت شنوایی</w:t>
      </w:r>
    </w:p>
    <w:p>
      <w:pPr>
        <w:pStyle w:val="BookText"/>
        <w:rPr/>
      </w:pPr>
      <w:r>
        <w:rPr>
          <w:rFonts w:ascii="IRNazanin" w:hAnsi="IRNazanin" w:eastAsia="IRNazanin"/>
          <w:color w:val="111111"/>
          <w:sz w:val="28"/>
          <w:sz w:val="28"/>
          <w:szCs w:val="28"/>
          <w:rtl w:val="true"/>
          <w:lang w:bidi="fa-IR"/>
        </w:rPr>
        <w:t>نکته مهم دیگر اینکه زبان اشاره از ضرورت‌های زندگی ناشنوایان است و هم خود ناشنوایان و هم مدارس و هم والدین و خانواده باید با جدیت زبان اشاره را یاد بگیرند و آموزش دهند، چون ارتباط و اجتماعی شدن و حتی فراگیری سواد و دانش یک ناشنوا تا حد زیاد به زبان اشاره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زبان اشاره مشکلی داشته باشد یعنی ارتباط او با دیگران مشکل دارد و در جامعه نمی‌تواند فرد موفقی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ذبیحی عضو هیئت مدیره سابق کانون ناشنوایان ایران و عضو کمیته پژوهش و توسعه زبان اشاره</w:t>
      </w:r>
    </w:p>
    <w:p>
      <w:pPr>
        <w:pStyle w:val="BookText"/>
        <w:rPr/>
      </w:pPr>
      <w:r>
        <w:rPr>
          <w:rFonts w:ascii="IRNazanin" w:hAnsi="IRNazanin" w:eastAsia="IRNazanin"/>
          <w:color w:val="111111"/>
          <w:sz w:val="28"/>
          <w:sz w:val="28"/>
          <w:szCs w:val="28"/>
          <w:rtl w:val="true"/>
          <w:lang w:bidi="fa-IR"/>
        </w:rPr>
        <w:t>خوشبختانه در حقوق معلولین زبان اشاره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عضو می‌بایست تمام اقدامات لازم را به عمل آورند تا اطمینان حاصل شود که افراد معلول می‌توانند حق آزادی بیان و ابراز عقیده شامل جستجو، دریافت و تبادل اطلاعات و نظرات مساوی با دیگران و از طریق زبان‌های اشاره، بریل و غیره شامل موارد زیر را به انتخاب خود کسب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نیاز معلولین در دسترسی آنان قرار داده شود بدون هزینه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آسان‌سازی زبان اشاره و دیگر روش‌های ارتباطی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خدمات اطلاع‌رسانی مثل اینترنت</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و ترویج زبان اشاره</w:t>
      </w:r>
    </w:p>
    <w:p>
      <w:pPr>
        <w:pStyle w:val="BookText"/>
        <w:rPr/>
      </w:pPr>
      <w:r>
        <w:rPr>
          <w:rFonts w:ascii="IRNazanin" w:hAnsi="IRNazanin" w:eastAsia="IRNazanin"/>
          <w:color w:val="111111"/>
          <w:sz w:val="28"/>
          <w:sz w:val="28"/>
          <w:szCs w:val="28"/>
          <w:rtl w:val="true"/>
          <w:lang w:bidi="fa-IR"/>
        </w:rPr>
        <w:t>در این ماده قانونی سه بار از زبان اشاره سخن به میان آورده است و دولت‌هایی که این کنوانسیون را پذیرفته‌اند ملزم نموده تا دسترسی به اطلاعات برای ناشنوایان از طریق زبان اشاره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دولت‌ها می‌خواهد زبان اشاره را ترویج کنند و منابع لازم اطلاعاتی مثل اینترنت از طریق زبان اشاره را در اختیار ناشنوایان قرار داده و با آسان سازی زبان اشاره، ارتباطات ناشنوایان را سامان‌دهی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جمهوری اسلامی ایران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را پذیرفت و مجلس شورای اسلامی به الحاق به کنوانسیون رأی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ماده و مواد دیگر کنوانسیون جزء حقوق ناشنوایان است و باید مطالبه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بدانید حقوق ما چیست بندها و مواد دیگر کنوانسیون که مرتبط به ناشنوایان است برای شما مطرح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عنوانش به انگلیسی به این صورت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Convention on the Rights of persons with disabilities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مهم‌ترین اسناد بین‌المللی در زمینه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توسط سازمان ملل متحد تصویب شده و بسیاری از دولت‌های عضو سازمان ملل هم آن را پذیرفتند و بر آن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ایران رسماً آن را پذیرفت و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قانون با رأی معلولین و ناشنوایان لازم 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قانون حمایت از حقوق معلولین مصوب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سخن در مورد زبان اشاره و حقوق خاص ناشنوایان ساکت است و هیچ نکته‌ای ندارد البته عموماتی دارد که از نظر حقوقی شامل ناشنوایان هم می‌شود اما خاص ناشنوایان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کنوانسیون در جاهای متعدد به حقوق ناشنوایان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نکات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اشاره تصریح شده و گفته شده معلولانی که با اشاره کار می‌کنند نباید مورد تبعیض قرار گیرند بلکه اینان هم حق دارند از امکانات مساوی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تصریح و تأکید می‌کند که دولت‌ها باید امکانات و مقدمات دسترسی آسان و بدون هزینه معلولان و ناشنوایان به اطلاعات را فراهم آورند در بند ث این ماده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رابطین راهنما و رابط حرفه‌ای زبان اشاره در مکان‌های عمومی حضور داشته باشند تا دسترسی ناشنوایان و تأمین نیازهای اطلاعاتی آنها آسان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تأکید می‌کند معلولین باید حق تحصیل تا مراحل عالی را بدون تبعیض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فرصت‌های مساوی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 هر قسمت شامل چند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پیشرفت و مهارت‌آموزی است و در </w:t>
      </w:r>
    </w:p>
    <w:p>
      <w:pPr>
        <w:pStyle w:val="BookText"/>
        <w:rPr/>
      </w:pPr>
      <w:r>
        <w:rPr>
          <w:rFonts w:ascii="IRNazanin" w:hAnsi="IRNazanin" w:eastAsia="IRNazanin"/>
          <w:color w:val="111111"/>
          <w:sz w:val="28"/>
          <w:sz w:val="28"/>
          <w:szCs w:val="28"/>
          <w:rtl w:val="true"/>
          <w:lang w:bidi="fa-IR"/>
        </w:rPr>
        <w:t>بندهای ب و پ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یادگیری زبان اشاره و ارتقای هویت جمعیت ناشنوایان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تحصیل کودکان ناشنوا و آموزش روش‌های ارتباطی مناسب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باید اقدامات مناسب برای استخدام معلمان واجد شرایط مثل تبحر در زبان اشاره و آموزگاران حرفه‌آموزی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دولت را موظف کرده تا امکانات فرهنگی، تفریحی و ورزشی برای معلولین فراهم آورد و آنان بدون دغدغه باید بتوانند به فیلم‌های مورد نیاز، محصولات فرهنگی مورد نیاز، برنامه‌های تلویزیونی و غیره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بند از این ماده درباره ناشنوایان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و زبانی ناشنوایان در زبان اشاره و فرهنگ ناشنوایی محترم دانسته شود و مورد حمایت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 به این معنا است که ناشنوایان حق دارند سرود به زبان اشاره اجرا کنند، تئاتر اجرا کنند و دولت هم باید نه تنها از آنها ممانعت نکند بلکه زمینه‌های فعالیت آنها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همکاری‌های بین‌المللی معلولین است و دولت را موظف کرده تا زمینه‌های فعالیت معلولین در دیگر کشورها را شناسایی کرده و شرایط و امکانات حضور آنان را در عرصه‌های بین‌المللی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برای تحصیل در رشته زبان، ناشنوایی می‌خواهد به فرانسه برود و زبان اشاره در مقطع دکترا تحصیل کند، یا در رشته </w:t>
      </w:r>
      <w:r>
        <w:rPr>
          <w:rFonts w:eastAsia="Times New Roman" w:cs="Times New Roman" w:ascii="Times New Roman" w:hAnsi="Times New Roman"/>
          <w:color w:val="111111"/>
          <w:sz w:val="28"/>
          <w:szCs w:val="28"/>
          <w:lang w:val="en-US" w:bidi="en-US"/>
        </w:rPr>
        <w:t>studies 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مطالعات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کند دولت باید شرایط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ماده مفصل است و شامل زمینه‌های تحقیقاتی، فنی، علمی، تبادل اطلاعات، انتقال تکنولوژی و 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کنوانسیون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 و در لابلای این مواد به حقوق و شئون ناشنوایان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سازمان بهزیستی و نهادهای دولتی در اجرای این قانون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آقای ذبیحی که درباره حقوق ناشنوایان و زبان اشاره نکات سودمندی گفتند؛ در تکمیل سخنان ایشان باید گفت نکاتی مثل نفی تبعیض و ضرورت مساوات، دسترسی همگانی، آموزش همگانی و تعهدات دولت در معارف اسلامی و در قرآن و احادیث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باره پژوهشی انجام شود و متون دینی در مقایسه با قوانین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خواهد شد پیش از سازمان ملل، معصومین علیهم السلام حقوق معلولین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هست که امام صادق علیه السلام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 الاصّم غیر تضجر صدقة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فهماندن به ناشنوا بدون ناراحتی شیوه مطلوبی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مورد این‌گونه روایات باید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اسلام در چارچوب فرهنگ زمان خودش با مردم سخن می‌گفتند و اگر در این دوره بودند، قطعاً واژه‌ها و عبارات متناسب با مردم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سخنان آنان را متناسب با این دوره ترجمه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واژه اسماع آمده که در لغت یعنی شنواندن یا سخنی را به گوش کسی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شنوایی ندارد و نمی‌تواند بشنود، اسماع به معنای فهماندن و مطلبی و نکته‌ای را به ناشنوا تفهیم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 اشاره یا کتابت یا هر روش دیگر نکته‌ای را به ناشنوا فهماند و تفهیم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واژه اسماع نشان دهنده این است که در آن زمان تفهیم به ناشنوایان با زبان اشاره یا شیوه‌های دیگر متداول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آموزش و آموختن به ناشنوایان، آسان نیست و با سختی‌هایی همراه است و مربی و آموزگار باید صبور باشد و ناراحت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چه بسیار ناشنوایانی که درس و مدرسه را کنار گذاشته‌اند چون آموزگار با ناراحتی و عصبانیت خواسته به آنها تفهیم کند و روح لطیف و ظریف ناشنوا این روش نامطلوب را نپذیرفته و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مواظب روحیه ناشنوایان باشید و به هنگام آموزش با اخلاق خوش به آنها آموزش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پول و صدقه نیست بلکه به معنای روش درست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روایت را اینگونه معنا و تفسیر کنیم که ناشنوایان متکدیانی هستند که مستحق صدقه می‌باشند و به جای پرداخت صدقه مالی به آنها آموزش داده شود، زیرا در روایت هیچ قرینه‌ای نیست که مؤید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می‌خواهد بگوید آموزش ناشنوایان لازم و ضروری است، مثل صدقه که پرداخت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ترجمه صحیح این روایت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غیر خشونت‌آمیز ناشنوایان شیوه مطلوب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ضروری است روایات متناسب با فرهنگ زمانه تفسیر و ترجمه گردد تا معلوم شود معارف اسلامی درباره معلولین بسیار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یکی از مباحث ما امروز، اظهارنظر پیرامون واژه‌های مذهبی و چگونگی تبدیل آنها به اشارات در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گفته شد در این زمینه راهگشا است و متوجه می‌شویم که واژه‌ای مثل صدقه را چگونه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آقا محمد؛ رابط ناشنوایان در تلویزیون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لازم است از دفتر فرهنگ معلولین و آقای نوری تشکر کنم که با تلاش‌های خود ما را دور </w:t>
      </w:r>
    </w:p>
    <w:p>
      <w:pPr>
        <w:pStyle w:val="BookText"/>
        <w:rPr/>
      </w:pPr>
      <w:r>
        <w:rPr>
          <w:rFonts w:ascii="IRNazanin" w:hAnsi="IRNazanin" w:eastAsia="IRNazanin"/>
          <w:color w:val="111111"/>
          <w:sz w:val="28"/>
          <w:sz w:val="28"/>
          <w:szCs w:val="28"/>
          <w:rtl w:val="true"/>
          <w:lang w:bidi="fa-IR"/>
        </w:rPr>
        <w:t>هم آورد و جلسه حاضر مدیون زحمات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بازنشست شده و چند دهه در زمینه زبان اشاره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نوری نیم قرن تلاش کرده و تجارب زیادی جمع‌آوری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تجربه‌ام این است که در اشارات باید به عرف و استعمالات خود جامعه هدف، نظر و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لغات یک زبان مثل فارسی، دانشمندان لغت و ادبیات از خودشان چیزی اختراع و ابداع نمی‌کنند و لغات را حق ندارند بسازند بلکه فقط به دهان مردم نگاه می‌کنند و آنچه به کار می‌برند و استعمال می‌کنند را ثبت و ضبط می‌کنند؛ در اشارات هم باید ببینیم ناشنوایان مثلاً، مادر را با چه علامتی نشان می‌دهند، بشقاب، قاشق، پدر، فرش و قالی، آسمان، خدا و صدها مفهوم دیگر را با چه اشاراتی می‌فهمانند، آنگاه اینها را ضبط کنیم و ترویج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اشاره‌ای را بسازیم بلکه باید اشارات ناشنوایان را ثبت و ضبط و به نوآموزان یاد دهیم تا آنها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خالی افرادی که اشارات را گردآوری کنند و کتاب دیکشنری اشارات تدوین کنند خالی است و مشکل اصلی 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فارسی علی‌اکبر دهخدا یا محمد معین نبودند و لغات فارسی ثبت و ضبط نمی‌شد و کتاب‌هایی مثل لغت‌نامه دهخدا یا فرهنگ فارسی معین تألیف و عرضه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نسل‌های جدید و آموزگاران چگونه می‌توانستند به لغات و معانی آنها دسترسی داشته باشند؟ و اساساً انتقال واژه‌ها و مفاهیم چگونه میسر و ممکن می‌شد؟</w:t>
      </w:r>
    </w:p>
    <w:p>
      <w:pPr>
        <w:pStyle w:val="BookText"/>
        <w:rPr/>
      </w:pPr>
      <w:r>
        <w:rPr>
          <w:rFonts w:ascii="IRNazanin" w:hAnsi="IRNazanin" w:eastAsia="IRNazanin"/>
          <w:color w:val="111111"/>
          <w:sz w:val="28"/>
          <w:sz w:val="28"/>
          <w:szCs w:val="28"/>
          <w:rtl w:val="true"/>
          <w:lang w:bidi="fa-IR"/>
        </w:rPr>
        <w:t>بنابراین وضعیت هر زبان از جمله زبان اشاره اینگونه است که مفاهیمی را جامعه هدف بر اساس عادات و آموخته‌های دوره کودکی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دیگر این واژگان یا اشارات را گردآوری و در قالب یک لغت‌نامه و فرهنگ‌نامه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نسل‌های بعد با الگوگیری از این منابع زبان خود را پی‌ریزی و سامان‌دهی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ناشنوایان چنین چرخه‌ای فعال نیست و بعضی حلقه‌ها مفقود است یا کم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زبان اشاره در ایران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و تشکل‌های ناشنوایی باید تلاش کنند چرخه مزبور را تکمیل و فعال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کودک شش ساله سالم وقتی پا به مدرسه می‌گذارد، هزاران مفهوم را می‌شناسد 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بابا، مامان، کتاب، دفتر، مداد، قلم، کاغذ، نقاشی، داستان و غیره را می‌شناسد و در محاورات روزمره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ناشنوا چند مفهوم را می‌شناسد و به صورت اشاره به کار می‌برد؟ بر اساس برخی آمارها به پانصد مفهوم نمی‌رسد و البته آراء و آمارها در این زمینه متفاوت است ولی مسلماً به اندازه یک کودک عادی واژه و مفهوم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دامنه و تعداد مفاهیم و اشارات را گسترش دهیم و به والدین، معلمان و مربیان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دامنه اشارات والدین توسعه یابد، دامنه اشارات کودک ناشنوا هم افزایش می‌یابد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مثال اهمیت این مسئله را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یک علم پیشرفته‌تر باشد، دامنه واژگانش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پزشکی در آمریکا پیشرفته‌تر از ایران است، از این‌رو دیکشنری اصطلاحات و لغات پزشکی در آمریکا چندین برابر لغت‌نامه پزشکی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پیشرفت علمی و فرهنگی بستگی به آمار لغات و تعداد لغاتی که می‌شناسیم،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لغت می‌داند با کودکی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می‌داند، دو سطح از دانش و معلومات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کودکی که معلومات بیشتر دارد در مدرسه و در کلاس درس و در جامعه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بکوشیم دامنه لغات ناشنوایان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مسئله تا اندازه زیاد به نهادهای مثل فرهنگستان ادب فارسی، وزارت فرهنگ و ارشاد بستگی دارد و اینان باید اراده پیدا کنند در این زمینه گام‌های عملی و جدی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همانطور که خانم آقا محمد گفت باید دامنه اشارات را در ذهن ناشنوایان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ضرورت‌ها در این باره واژه‌ها و اشارات معنوی، اخلاقی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جهان اخلاق و مذهب به عنوان عامل ضد افسردگی و عامل توانبخشی به ویژه برای معلولین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و اطلاعات ناشنوایان در این عرصه کم است چون کار جدی درباره اشارات قرآنی و معارفی و مذهبی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هستم اشارات مذهبی و قرآنی را جمع‌آوری کنم و به صورت یک کتاب منتشر نمایم ولی نیاز به مساعدت انسانی و مالی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p>
    <w:p>
      <w:pPr>
        <w:pStyle w:val="BookText"/>
        <w:rPr/>
      </w:pPr>
      <w:r>
        <w:rPr>
          <w:rFonts w:ascii="IRNazanin" w:hAnsi="IRNazanin" w:eastAsia="IRNazanin"/>
          <w:color w:val="111111"/>
          <w:sz w:val="28"/>
          <w:sz w:val="28"/>
          <w:szCs w:val="28"/>
          <w:rtl w:val="true"/>
          <w:lang w:bidi="fa-IR"/>
        </w:rPr>
        <w:t>آقاخانی؛ ناشنوا، دبیر مدرسه استثنایی، عضو هیئت مدیره سابق کانون ناشنوایان ایران و عضو کمیته پژوهش و توسعه زبان اشاره</w:t>
      </w:r>
    </w:p>
    <w:p>
      <w:pPr>
        <w:pStyle w:val="BookText"/>
        <w:rPr/>
      </w:pPr>
      <w:r>
        <w:rPr>
          <w:rFonts w:ascii="IRNazanin" w:hAnsi="IRNazanin" w:eastAsia="IRNazanin"/>
          <w:color w:val="111111"/>
          <w:sz w:val="28"/>
          <w:sz w:val="28"/>
          <w:szCs w:val="28"/>
          <w:rtl w:val="true"/>
          <w:lang w:bidi="fa-IR"/>
        </w:rPr>
        <w:t>ناشنوایان از کودکی مجبور هستند به کلاس‌های گفتار درمانی، تربیت شنوایی بروند تا خوب حرف بزنند و خوب بشنوند و خوب با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ناشنوایان از جمله من بسیار تلاش کردیم و کوشیدیم تا روش ارتباط با جامعه را فراگرفته و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ناشنوایان با زبان اشاره، راحت‌تر با جامعه ارتباط برقرار می‌کنیم و تلاش کردیم تا اشارات را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جامعه یعنی مخاطبان ما در جامعه مثل راننده اتوبوس و تاکسی، کاسب و مغازه‌دار، مدیران ادارات و صدها فرد دیگر هم کوشیده‌اند تا زبان اشاره یاد بگیرند تا به هنگام برخورد با یک ناشنوا بتوانند با او ارتباط برقرار کنند؟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ایران فقط ناشنوایان را ملزم و مجبور به فراگیری اشارات می‌کنند، اما آحاد و اصناف جامعه مجبور و ملزم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ناشنوایان در تاکسی و در مغازه و بازار و در ادارات نمی‌توانیم مقاصد و ذهنیات خود را انتقال دهیم چون طرف مقابل مشکل دارد،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 کسانی که مرتبط با مردم هستند مثل رانندگان تاکسی ملزم شده‌اند زبان اشاره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مشوق‌هایی هم در نظر گرفته‌اند و آنان را وادار به فراگیری زبان اشاره کرده و از این طریق مشکل مزبور را برطرف کرده‌اند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کشورها همه دانش‌آموزان چند ساعت در سال زبان اشاره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هم مشکل ناشنوایان و هم مشکل خارجی‌هایی که زبان آن کشور را نمی‌دانند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آلمانی وقتی به دبی می‌رود و عربی یا انگلیسی نمی‌داند و نیز راننده تاکسی آلمانی نمی‌داند، دو نفری با زبان اشاره، منظور خود را تفهیم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زبان اشاره بسیار کارگشا است و باید در ایران هم به رسمیت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راه‌کاری که می‌توانیم عرضه کنیم این است که وزارت آموزش و پرورش و آموزش عالی در برنامه‌های آموزشی، زبان اشاره را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سازمان جهانگردی و گردشگری برای آموزش عواملی که با جهانگردان ارتباط دارند، آموزش زبان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قرآن هستیم و لازم است بگویم مدیریت نمایشگاه خوب بود یک کارگاه زبان اشاره برای آموزش قرآن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مبلغان و واعظان مذهبی را باید ملزم کنند زبان شاره یاد بگیرند و با استفاده از این زبان، ناشنوایان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w:t>
      </w:r>
    </w:p>
    <w:p>
      <w:pPr>
        <w:pStyle w:val="BookText"/>
        <w:rPr/>
      </w:pPr>
      <w:r>
        <w:rPr>
          <w:rFonts w:ascii="IRNazanin" w:hAnsi="IRNazanin" w:eastAsia="IRNazanin"/>
          <w:color w:val="111111"/>
          <w:sz w:val="28"/>
          <w:sz w:val="28"/>
          <w:szCs w:val="28"/>
          <w:rtl w:val="true"/>
          <w:lang w:bidi="fa-IR"/>
        </w:rPr>
        <w:t>مهدویانی؛ کارشناس و مدیر بخشی از سازمان آموزش و پرورش استثنایی در تهران</w:t>
      </w:r>
    </w:p>
    <w:p>
      <w:pPr>
        <w:pStyle w:val="BookText"/>
        <w:rPr/>
      </w:pPr>
      <w:r>
        <w:rPr>
          <w:rFonts w:ascii="IRNazanin" w:hAnsi="IRNazanin" w:eastAsia="IRNazanin"/>
          <w:color w:val="111111"/>
          <w:sz w:val="28"/>
          <w:sz w:val="28"/>
          <w:szCs w:val="28"/>
          <w:rtl w:val="true"/>
          <w:lang w:bidi="fa-IR"/>
        </w:rPr>
        <w:t>اینکه گفته شد عموم مردم باید زبان اشاره بدانند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ناشنوا اگر بخواهد با شنوایان ارتباط بگیرد باید مفاهیم و واژگان آنان را بشناسد، نیز یک شنوا وقتی ارتباطش با یک ناشنوا موفق است که اشارات را بشناسد و بتواند به کار ببرد و مقاصد خود را با اشارات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معتقدم آموزش و پرورش می‌تواند نقش مهم و اساسی در این زمینه داشته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بالا و در شورای عالی آموزش و پرورش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ناشنوایان دائم درخواست کنند و طرح بدهند تا این مهم به نتیجه برسد و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استثنایی بیشتر بر لب‌خوانی تمرکز دارد ولی ناشنوایان و تشکل‌های مردمی بر زبان اشاره اصرار و تمرکز دارند؛ البته خواست خود ناشنوایان رو به گسترش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طرح جامع و خط‌مشی فراگیر هنوز وجود ندارد و به همین دلیل مشکلاتی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قاری، شنوا، استاد دانشگاه، دارای دکترا در رشته مطالعات ناشنوایی از استرالیا</w:t>
      </w:r>
    </w:p>
    <w:p>
      <w:pPr>
        <w:pStyle w:val="BookText"/>
        <w:rPr/>
      </w:pPr>
      <w:r>
        <w:rPr>
          <w:rFonts w:ascii="IRNazanin" w:hAnsi="IRNazanin" w:eastAsia="IRNazanin"/>
          <w:color w:val="111111"/>
          <w:sz w:val="28"/>
          <w:sz w:val="28"/>
          <w:szCs w:val="28"/>
          <w:rtl w:val="true"/>
          <w:lang w:bidi="fa-IR"/>
        </w:rPr>
        <w:t>زبان اشاره واقعاً یک زبان است یا راهکار و شیوه‌ای برای ارتباط؟ آخرین تحقیقات در جهان در نهادهای پژوهشی و در دانشگاه‌ها به این نتیجه رسیده‌اند که ناشنوایان یک اقلیت اجتماعی با زبان و فرهنگ خاص‌اند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اشاره یک زبان برای این اقلیت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اشاره یک زبان باشد، باید ضوابط زبان را در مورد آن اجرا کرد و به مثابه یک زبان با آن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قابل انتقال و آموزش است و لازم است تدابیر آموزشی برای آن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متون آموزشی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قابلیت گسترش و بسط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آموزگاران مجرب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بررسی‌های میدانی و نظری نیاز دارد تا به آسیب‌شناسی یا شناسایی علل پیشرفت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با خود فرهنگ یعنی باورها و آداب و رسوم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هنوز زبان اشاره در ایران به عنوان یک رشته دانشگاهی راه‌اندازی نشده است و افراد متخصص در این زمینه بسیار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لحاظ کثرت آماری ناشنوایان در ایران، این </w:t>
      </w:r>
    </w:p>
    <w:p>
      <w:pPr>
        <w:pStyle w:val="BookText"/>
        <w:rPr/>
      </w:pPr>
      <w:r>
        <w:rPr>
          <w:rFonts w:ascii="IRNazanin" w:hAnsi="IRNazanin" w:eastAsia="IRNazanin"/>
          <w:color w:val="111111"/>
          <w:sz w:val="28"/>
          <w:sz w:val="28"/>
          <w:szCs w:val="28"/>
          <w:rtl w:val="true"/>
          <w:lang w:bidi="fa-IR"/>
        </w:rPr>
        <w:t>رشته یکی از ضرورت‌ها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w:t>
      </w:r>
    </w:p>
    <w:p>
      <w:pPr>
        <w:pStyle w:val="BookText"/>
        <w:rPr/>
      </w:pPr>
      <w:r>
        <w:rPr>
          <w:rFonts w:ascii="IRNazanin" w:hAnsi="IRNazanin" w:eastAsia="IRNazanin"/>
          <w:color w:val="111111"/>
          <w:sz w:val="28"/>
          <w:sz w:val="28"/>
          <w:szCs w:val="28"/>
          <w:rtl w:val="true"/>
          <w:lang w:bidi="fa-IR"/>
        </w:rPr>
        <w:t>احمدی، کارشناس حقوقی</w:t>
      </w:r>
    </w:p>
    <w:p>
      <w:pPr>
        <w:pStyle w:val="BookText"/>
        <w:rPr/>
      </w:pPr>
      <w:r>
        <w:rPr>
          <w:rFonts w:ascii="IRNazanin" w:hAnsi="IRNazanin" w:eastAsia="IRNazanin"/>
          <w:color w:val="111111"/>
          <w:sz w:val="28"/>
          <w:sz w:val="28"/>
          <w:szCs w:val="28"/>
          <w:rtl w:val="true"/>
          <w:lang w:bidi="fa-IR"/>
        </w:rPr>
        <w:t>اینجا درباره مسائل فرهنگی و زبان اشاره بسیار گفتند، اما یک جنبه از زندگی ناشنوایان نیازها و مسائل حقوقی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دعاوی حقوقی دارند و گاه به دادگستری و قوه قضائیه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شغلم در قوه قضائیه است و سه فرزند ناشنوا دارم و مشکلات شما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مسئولین قضایی و با مسئول کانون وکلا صحبت کردم و قرار شد هر مشکلی دارید به من بگویید و راه درست را به شما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باید به این روش کار کنیم و به تدریج پست کارشناسی و استشاری یا مشورتی در قوه قضائیه برای همه معلولین یا برای ناشنوایان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 به دستور ریاست قوه قضائیه دارد ولی فکر کنم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الآن هر کس کاری در حدّ گرفتن وکیل دارد می‌تواند به من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نظری، معاون سازمان‌ها و نهادها در نمایشگاه قرآن و عترت</w:t>
      </w:r>
    </w:p>
    <w:p>
      <w:pPr>
        <w:pStyle w:val="BookText"/>
        <w:rPr/>
      </w:pPr>
      <w:r>
        <w:rPr>
          <w:rFonts w:ascii="IRNazanin" w:hAnsi="IRNazanin" w:eastAsia="IRNazanin"/>
          <w:color w:val="111111"/>
          <w:sz w:val="28"/>
          <w:sz w:val="28"/>
          <w:szCs w:val="28"/>
          <w:rtl w:val="true"/>
          <w:lang w:bidi="fa-IR"/>
        </w:rPr>
        <w:t>من به سهم خود از شما عزیزان تشکر می‌نمایم، متأسف هستم که جای شما کوچک است و ان‌شاءاللّه سال آینده جای بزرگ‌تر به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تلاش‌های شما بودم و دیدم با چه شور و حرارتی بحث می‌کنید و نظر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موفق‌تر باشید و در پناه قرآن کریم بتوانید پیشرفت‌های بهتر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با تشکر از آقای احمدی که به فکر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گوشه‌ای از کار را بگیرد، همه مشکلات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نیکوکار استدعا داریم به این قشر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امشب مباحث خوبی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 بحث‌ها پیاده و پس از ویرایش کتاب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خلاصه مباحث 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حق مسلم ناشنوایان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باید به رسمیت شناخته شود و در آموزش و پرورش و دیگر نهادها قابل احترام باشد و به خواست ناشنوایان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مسئولین باید یک دوره معلولیت شناسی و ناشنوا شناسی بگذرانند تا بدانند با معلولین و ناشنوایان چگونه تعامل و برخورد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نباید سر واژه‌ها اختلاف و منازعه داشته باشند، بلکه باید به دنبال واقعیت‌ها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سال‌ها است برخی رابط و برخی مترجم می‌گویند و چقدر بر سر آن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این اختلافات همانطور که خانم ثمینه باغچه‌بان راهنمایی کرده، ناشنوایان باید خواستار به رسمیت شناختن پست سازمانی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نام رابط یا به 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برنامه و بودجه باید لایحه این پست سازمان را آماده و برای تصویب به مجلس بفرستد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باید اختلافات خود را کنار گذاشته و متحد شوند و با اتحاد خواستار به دست آوردن </w:t>
      </w:r>
    </w:p>
    <w:p>
      <w:pPr>
        <w:pStyle w:val="BookText"/>
        <w:rPr/>
      </w:pPr>
      <w:r>
        <w:rPr>
          <w:rFonts w:ascii="IRNazanin" w:hAnsi="IRNazanin" w:eastAsia="IRNazanin"/>
          <w:color w:val="111111"/>
          <w:sz w:val="28"/>
          <w:sz w:val="28"/>
          <w:szCs w:val="28"/>
          <w:rtl w:val="true"/>
          <w:lang w:bidi="fa-IR"/>
        </w:rPr>
        <w:t>حقوق اجتماعی، آموزشی و فرهنگی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امشب را به پایان می‌بریم و امیدوارم شب خوشی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واشقانی که زحمت ترجمه را بر عهده داشتند تشکر می‌کنم و موفقیت ایشان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w:t>
      </w:r>
    </w:p>
    <w:p>
      <w:pPr>
        <w:pStyle w:val="BookText"/>
        <w:rPr/>
      </w:pPr>
      <w:r>
        <w:rPr>
          <w:rFonts w:ascii="IRNazanin" w:hAnsi="IRNazanin" w:eastAsia="IRNazanin"/>
          <w:color w:val="111111"/>
          <w:sz w:val="28"/>
          <w:sz w:val="28"/>
          <w:szCs w:val="28"/>
          <w:rtl w:val="true"/>
          <w:lang w:bidi="fa-IR"/>
        </w:rPr>
        <w:t>جمیعتی</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 نخبه از جاهای مختلف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که اکثر نخبگان ناشنوا را در کنار هم داشته باشد، کمتر در دهه‌های اخیر شاهد بوده‌ایم، نام‌های برخی از حضار این جلسه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شهیدی، محسن لوح موسوی، مرضیه آقاخانی، رضا ذبیحی، رضا تقوی، رضا محمودی، زهره قاری، فاطمه آقا محمد، اصغر احمدی، زهرا احمدی، رسول احمدی، مهدیه مهدویانی، ساعد مطهری</w:t>
      </w:r>
    </w:p>
    <w:p>
      <w:pPr>
        <w:pStyle w:val="BookText"/>
        <w:rPr/>
      </w:pPr>
      <w:r>
        <w:rPr>
          <w:rFonts w:ascii="IRNazanin" w:hAnsi="IRNazanin" w:eastAsia="IRNazanin"/>
          <w:color w:val="111111"/>
          <w:sz w:val="28"/>
          <w:sz w:val="28"/>
          <w:szCs w:val="28"/>
          <w:rtl w:val="true"/>
          <w:lang w:bidi="fa-IR"/>
        </w:rPr>
        <w:t>مهتاب</w:t>
      </w:r>
    </w:p>
    <w:p>
      <w:pPr>
        <w:pStyle w:val="BookText"/>
        <w:rPr/>
      </w:pPr>
      <w:r>
        <w:rPr>
          <w:rFonts w:ascii="IRNazanin" w:hAnsi="IRNazanin" w:eastAsia="IRNazanin"/>
          <w:color w:val="111111"/>
          <w:sz w:val="28"/>
          <w:sz w:val="28"/>
          <w:szCs w:val="28"/>
          <w:rtl w:val="true"/>
          <w:lang w:bidi="fa-IR"/>
        </w:rPr>
        <w:t>قنبرنژاد</w:t>
      </w:r>
    </w:p>
    <w:p>
      <w:pPr>
        <w:pStyle w:val="BookText"/>
        <w:rPr/>
      </w:pPr>
      <w:r>
        <w:rPr>
          <w:rFonts w:ascii="IRNazanin" w:hAnsi="IRNazanin" w:eastAsia="IRNazanin"/>
          <w:color w:val="111111"/>
          <w:sz w:val="28"/>
          <w:sz w:val="28"/>
          <w:szCs w:val="28"/>
          <w:rtl w:val="true"/>
          <w:lang w:bidi="fa-IR"/>
        </w:rPr>
        <w:t>نیمه ناشنوا و هنرمندی است که کارهای مهمی داشته است ولی کمتر معرفی شده و مردم آن‌گونه که باید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مهمان قرآن‌کده بود و قرار شد با او همکاری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برنج با چشم غیر مسلح قرآن نوشته است نیز روی صدف و آثار هنری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49"/>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5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5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6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7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1" o:detectmouseclick="t"/>
                <v:stroke color="#3465a4" joinstyle="round" endcap="flat"/>
                <w10:wrap type="none"/>
              </v:shape>
            </w:pict>
          </mc:Fallback>
        </mc:AlternateContent>
      </w:r>
      <w:bookmarkStart w:id="120" w:name="pg5596_35677"/>
    </w:p>
    <w:p>
      <w:pPr>
        <w:pStyle w:val="Heading3"/>
        <w:numPr>
          <w:ilvl w:val="2"/>
          <w:numId w:val="1"/>
        </w:numPr>
        <w:rPr/>
      </w:pPr>
      <w:bookmarkStart w:id="121" w:name="__RefHeading___Toc2905201_581953129"/>
      <w:bookmarkStart w:id="122" w:name="_Toc38"/>
      <w:bookmarkEnd w:id="120"/>
      <w:bookmarkEnd w:id="121"/>
      <w:r>
        <w:rPr>
          <w:rtl w:val="true"/>
        </w:rPr>
        <w:t xml:space="preserve">سه‌شنبه </w:t>
      </w:r>
      <w:r>
        <w:rPr/>
        <w:t>8</w:t>
      </w:r>
      <w:r>
        <w:rPr>
          <w:rtl w:val="true"/>
        </w:rPr>
        <w:t xml:space="preserve"> </w:t>
      </w:r>
      <w:r>
        <w:rPr>
          <w:rtl w:val="true"/>
        </w:rPr>
        <w:t>خرداد</w:t>
      </w:r>
      <w:r>
        <w:rPr>
          <w:rtl w:val="true"/>
        </w:rPr>
        <w:t xml:space="preserve">/ </w:t>
      </w:r>
      <w:r>
        <w:rPr/>
        <w:t>13</w:t>
      </w:r>
      <w:r>
        <w:rPr>
          <w:rtl w:val="true"/>
        </w:rPr>
        <w:t xml:space="preserve"> </w:t>
      </w:r>
      <w:r>
        <w:rPr>
          <w:rtl w:val="true"/>
        </w:rPr>
        <w:t>رمضان</w:t>
      </w:r>
      <w:bookmarkEnd w:id="122"/>
    </w:p>
    <w:p>
      <w:pPr>
        <w:pStyle w:val="BookText"/>
        <w:rPr/>
      </w:pPr>
      <w:r>
        <w:rPr>
          <w:rFonts w:ascii="IRNazanin" w:hAnsi="IRNazanin" w:eastAsia="IRNazanin"/>
          <w:color w:val="111111"/>
          <w:sz w:val="28"/>
          <w:sz w:val="28"/>
          <w:szCs w:val="28"/>
          <w:rtl w:val="true"/>
          <w:lang w:bidi="fa-IR"/>
        </w:rPr>
        <w:t>امروز هم مهمانان بسیار از نقاط مختلف تهران و از تشکل‌ها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شب‌های دیگر مصاحبه، گفت وگو و بحث‌های آزاد و دورهمی هم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یک بحث دورهمی این بود که عکس‌العمل مردم نسبت به غرفه معلولین چیست؟</w:t>
      </w:r>
    </w:p>
    <w:p>
      <w:pPr>
        <w:pStyle w:val="BookText"/>
        <w:rPr/>
      </w:pPr>
      <w:r>
        <w:rPr>
          <w:rFonts w:ascii="IRNazanin" w:hAnsi="IRNazanin" w:eastAsia="IRNazanin"/>
          <w:color w:val="111111"/>
          <w:sz w:val="28"/>
          <w:sz w:val="28"/>
          <w:szCs w:val="28"/>
          <w:rtl w:val="true"/>
          <w:lang w:bidi="fa-IR"/>
        </w:rPr>
        <w:t>هر یک از حضار چیزی گفتند؛ یکی گفت اغلب مردم با اعجاب و تعجب به غرفه و تابلوی آن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عجیب است که معلولین در نمایشگاه قرآن غرفه دارند و تعجب آنها وقتی بیشتر می‌شود که می‌بینند معلولین دور هم نشسته‌اند و درباره موضوعات آکادمیک و علمی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جمع‌ها و این‌گونه حضورها را تاکنون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 گفت تقصیر خودمان است که کمتر به این‌گونه مکان‌ها می‌آییم و مردم با ما اُنس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خانواده‌هایی که عضو معلول دارند معمولاً به داخل غرفه می‌آیند و در مورد فعالیت‌های غرفه می‌پرسند، آثار را تورق می‌کنند، اطلاع و کارت ویزیت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درباره عکس‌العمل روحانیون گفت و با روایتی از امام باقر علیه السلام شروع کرد که وارد شده که امام باقر درباره پدرش امام سجاد می‌گوید، خانواده‌های بسیاری تحت پوشش او بودند، آنهایی که معلولیت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ماه‌ها معلولین را سر یک سفره جمع می کرد و به آنها غذا می‌داد و حتی به دهانشان غذا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روحانیونی که از کنار غرفه ردّ می‌شوند اعتنایی نمی‌کنند حتی احوال‌پرسی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دوست دارند آنها سری بزنند و به درد دل آنها گوش دهند و آنها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p>
    <w:p>
      <w:pPr>
        <w:pStyle w:val="BookText"/>
        <w:rPr/>
      </w:pPr>
      <w:r>
        <w:rPr>
          <w:rFonts w:ascii="IRNazanin" w:hAnsi="IRNazanin" w:eastAsia="IRNazanin"/>
          <w:color w:val="111111"/>
          <w:sz w:val="28"/>
          <w:sz w:val="28"/>
          <w:szCs w:val="28"/>
          <w:rtl w:val="true"/>
          <w:lang w:bidi="fa-IR"/>
        </w:rPr>
        <w:t>فاطمیه</w:t>
      </w:r>
    </w:p>
    <w:p>
      <w:pPr>
        <w:pStyle w:val="BookText"/>
        <w:rPr/>
      </w:pPr>
      <w:r>
        <w:rPr>
          <w:rFonts w:ascii="IRNazanin" w:hAnsi="IRNazanin" w:eastAsia="IRNazanin"/>
          <w:color w:val="111111"/>
          <w:sz w:val="28"/>
          <w:sz w:val="28"/>
          <w:szCs w:val="28"/>
          <w:rtl w:val="true"/>
          <w:lang w:bidi="fa-IR"/>
        </w:rPr>
        <w:t>پس از هماهنگی با مدیریت رعد فاطمیه قرار شد سه‌شنبه به نمایشگاه قرآن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مسئولین این تشکل آقایان دیباجی، فیض و جعفری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دارای معلولیت و بقیه خانواده با مسئولین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دارای معلولیت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ملاعسگری؛ زهرا چراغی؛ زهرا پایمزد؛ نسرین محمدی‌متین؛ سعیده نصیری؛ منصور ضیائی‌فر؛ هادی کرمی؛ محمدجواد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نمایشگاه و خرید از غرفه‌ها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غرفه قرآن‌کده جلسه بحث آزاد و گفت‌وگو آغاز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 افطاری و نشستن سر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هم بحث مختصری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به قم بازگردند و جلسه در ساعت ده شب به اتمام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7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7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8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4" o:detectmouseclick="t"/>
                <v:stroke color="#3465a4" joinstyle="round" endcap="flat"/>
                <w10:wrap type="none"/>
              </v:shape>
            </w:pict>
          </mc:Fallback>
        </mc:AlternateContent>
      </w:r>
      <w:bookmarkStart w:id="123" w:name="pg5596_35682"/>
    </w:p>
    <w:p>
      <w:pPr>
        <w:pStyle w:val="Heading3"/>
        <w:numPr>
          <w:ilvl w:val="2"/>
          <w:numId w:val="1"/>
        </w:numPr>
        <w:rPr/>
      </w:pPr>
      <w:bookmarkStart w:id="124" w:name="__RefHeading___Toc2905203_581953129"/>
      <w:bookmarkStart w:id="125" w:name="_Toc39"/>
      <w:bookmarkEnd w:id="123"/>
      <w:bookmarkEnd w:id="124"/>
      <w:r>
        <w:rPr>
          <w:rtl w:val="true"/>
        </w:rPr>
        <w:t xml:space="preserve">چهارشنبه </w:t>
      </w:r>
      <w:r>
        <w:rPr/>
        <w:t>9</w:t>
      </w:r>
      <w:r>
        <w:rPr>
          <w:rtl w:val="true"/>
        </w:rPr>
        <w:t xml:space="preserve"> </w:t>
      </w:r>
      <w:r>
        <w:rPr>
          <w:rtl w:val="true"/>
        </w:rPr>
        <w:t>خرداد</w:t>
      </w:r>
      <w:r>
        <w:rPr>
          <w:rtl w:val="true"/>
        </w:rPr>
        <w:t xml:space="preserve">/ </w:t>
      </w:r>
      <w:r>
        <w:rPr/>
        <w:t>14</w:t>
      </w:r>
      <w:r>
        <w:rPr>
          <w:rtl w:val="true"/>
        </w:rPr>
        <w:t xml:space="preserve"> </w:t>
      </w:r>
      <w:r>
        <w:rPr>
          <w:rtl w:val="true"/>
        </w:rPr>
        <w:t>رمضان</w:t>
      </w:r>
      <w:bookmarkEnd w:id="125"/>
    </w:p>
    <w:p>
      <w:pPr>
        <w:pStyle w:val="BookText"/>
        <w:rPr/>
      </w:pPr>
      <w:r>
        <w:rPr>
          <w:rFonts w:ascii="IRNazanin" w:hAnsi="IRNazanin" w:eastAsia="IRNazanin"/>
          <w:color w:val="111111"/>
          <w:sz w:val="28"/>
          <w:sz w:val="28"/>
          <w:szCs w:val="28"/>
          <w:rtl w:val="true"/>
          <w:lang w:bidi="fa-IR"/>
        </w:rPr>
        <w:t xml:space="preserve">امشب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بنیاد خیریه معلولین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نیز تعدادی از نابینایان و ناشنوایان مهمان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افطار جلسه‌ای درباره حقوق معلولین، به ویژه نگاه قرآن و روایات به حقوق آنان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مغرب افطاری تناول گردید و پس از افطار وزیر ورزش و جوانان همراه با معاون وزیر فرهنگ و ارشاد آقای فقهی‌زاده و معاونشان تشریف آوردند و با معلولین حدود نیم ساعت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دعوت شده بودند تشریف آوردند و جلسات کوچک‌تر برگزار گردید و درباره مسائل و موضوعات مختلف قرآنی و معلولیتی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دورهمی</w:t>
      </w:r>
    </w:p>
    <w:p>
      <w:pPr>
        <w:pStyle w:val="BookText"/>
        <w:rPr/>
      </w:pPr>
      <w:r>
        <w:rPr>
          <w:rFonts w:ascii="IRNazanin" w:hAnsi="IRNazanin" w:eastAsia="IRNazanin"/>
          <w:color w:val="111111"/>
          <w:sz w:val="28"/>
          <w:sz w:val="28"/>
          <w:szCs w:val="28"/>
          <w:rtl w:val="true"/>
          <w:lang w:bidi="fa-IR"/>
        </w:rPr>
        <w:t>با موضوع کتاب گویا و تجربه‌های محسن حائری‌فر</w:t>
      </w:r>
    </w:p>
    <w:p>
      <w:pPr>
        <w:pStyle w:val="BookText"/>
        <w:rPr/>
      </w:pPr>
      <w:r>
        <w:rPr>
          <w:rFonts w:ascii="IRNazanin" w:hAnsi="IRNazanin" w:eastAsia="IRNazanin"/>
          <w:color w:val="111111"/>
          <w:sz w:val="28"/>
          <w:sz w:val="28"/>
          <w:szCs w:val="28"/>
          <w:rtl w:val="true"/>
          <w:lang w:bidi="fa-IR"/>
        </w:rPr>
        <w:t>محسن حائری‌فر برای اولین بار افتخار آشنایی با او را در نمایشگاه قرآن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بازنشسته سازمان بهزیستی است و بیشتر دوره کارمندی‌اش را در مؤسسه رودکی گذرانده و به گویاسازی کتب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امشب درصدد هستیم دورهمی درباره کتاب گویا برای نابینایان و تجارب آقای حائری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نخست درباره پست‌های اداری‌اش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روابط بین‌الملل بهزیستی بودم و سال‌ها هم در رودکی در سمت خواندن کتب و آماده‌سازی کتاب گویا و نیز اصلاح و ویرایش کتب بریل مبادرت داشتم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 ولی کارهای گذشته‌ام را ادامه دادم و در خانه گویاسازی کتب فارسی و انگلیسی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 تحصیلی‌ام زبان و ادبیات انگلیسی بود از این‌رو بر انگلیسی مسلط بودم و دستی هم در ترجمه کتب به فارسی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کتاب درباره توان‌بخشی اجتماعی یا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اولین بار من به فارسی برگرداندم و به چاپ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این اثر، مدیران بهزیستی و نخبگان جامعه با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می‌توانم ادعا کنم که مبتکر ترویج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تسلط به انگلیسی در بخش روابط بین‌الملل بهزیستی مشغول به کار شدم و در این دوره تحولات جدی در این بخش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تجاربی که دارم می‌توانم ادعا کنم که به راحتی می‌توانم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ایرانی را به نهادهای بین‌المللی و تشکل‌های خارجی در حوزه معلولیت وصل کنم و بین آنها تعامل ایجاد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ایرانیان اطلاعات چندانی از خارج در حوزه معلولیت و فناوری توان‌بخشی و مثلاً کتاب گویا ندارند و ضروری است ایرانیان تعاملات اساسی با خارجی‌ها داشته و فناوری‌های موجود در آن کشورها را به ایران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 گسترده از خارجی‌ها دارم و می‌توانم کمک کنم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زمینه کتاب گویا آثار فراوانی را گویا کرده‌ام و تجارب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کتاب گویا فقط یک محصول فرهنگی نیست بلکه اشتغال برای عموم معلولین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مقالات، کتب، پایان‌نامه و گزارش‌های بسیار هست که می‌تواند گویا شود و در سطح جهان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روی ویلچر است به راحتی می‌تواند در این رشته فعالیت و اشتغال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آثاری که گویا کرده‌ام تفسیر قرآن خواجه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کتاب انگلیسی گویا ساخته‌ام البته با لهجه کاملاً طبیعی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حائری‌فر علی‌رغم تلاش‌های بسیار در راستای اهداف جامعه هدف، اما اکنون از مشکلات فراوان مالی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تشکل‌های معلولیتی از حقوق ایشان دفاع کنند و حداقل جلسه بزرگداشتی برای تکریم و تشکر از زحماتش بر پا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8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9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9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7" o:detectmouseclick="t"/>
                <v:stroke color="#3465a4" joinstyle="round" endcap="flat"/>
                <w10:wrap type="none"/>
              </v:shape>
            </w:pict>
          </mc:Fallback>
        </mc:AlternateContent>
      </w:r>
      <w:bookmarkStart w:id="126" w:name="pg5596_35687"/>
    </w:p>
    <w:p>
      <w:pPr>
        <w:pStyle w:val="Heading3"/>
        <w:numPr>
          <w:ilvl w:val="2"/>
          <w:numId w:val="1"/>
        </w:numPr>
        <w:rPr/>
      </w:pPr>
      <w:bookmarkStart w:id="127" w:name="__RefHeading___Toc2905205_581953129"/>
      <w:bookmarkStart w:id="128" w:name="_Toc40"/>
      <w:bookmarkEnd w:id="126"/>
      <w:bookmarkEnd w:id="127"/>
      <w:r>
        <w:rPr>
          <w:rtl w:val="true"/>
        </w:rPr>
        <w:t xml:space="preserve">پنجشنبه </w:t>
      </w:r>
      <w:r>
        <w:rPr/>
        <w:t>10</w:t>
      </w:r>
      <w:r>
        <w:rPr>
          <w:rtl w:val="true"/>
        </w:rPr>
        <w:t xml:space="preserve"> </w:t>
      </w:r>
      <w:r>
        <w:rPr>
          <w:rtl w:val="true"/>
        </w:rPr>
        <w:t>خرداد</w:t>
      </w:r>
      <w:r>
        <w:rPr>
          <w:rtl w:val="true"/>
        </w:rPr>
        <w:t xml:space="preserve">/ </w:t>
      </w:r>
      <w:r>
        <w:rPr/>
        <w:t>15</w:t>
      </w:r>
      <w:r>
        <w:rPr>
          <w:rtl w:val="true"/>
        </w:rPr>
        <w:t xml:space="preserve"> </w:t>
      </w:r>
      <w:r>
        <w:rPr>
          <w:rtl w:val="true"/>
        </w:rPr>
        <w:t>رمضان</w:t>
      </w:r>
      <w:bookmarkEnd w:id="128"/>
    </w:p>
    <w:p>
      <w:pPr>
        <w:pStyle w:val="BookText"/>
        <w:rPr/>
      </w:pPr>
      <w:r>
        <w:rPr>
          <w:rFonts w:ascii="IRNazanin" w:hAnsi="IRNazanin" w:eastAsia="IRNazanin"/>
          <w:color w:val="111111"/>
          <w:sz w:val="28"/>
          <w:sz w:val="28"/>
          <w:szCs w:val="28"/>
          <w:rtl w:val="true"/>
          <w:lang w:bidi="fa-IR"/>
        </w:rPr>
        <w:t xml:space="preserve">مؤسسه خیریه معلولین توان‌پرور شهریار یک اتوبوس معلولین شامل ذهنی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همراه خانواده‌های آنها مهمان غرفه قرآن‌کده توانمندان بودند اسامی آنها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فتابدی، معلولین جسمی، قرائت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شکیب، معلول جسمی، هنرپیشگی و ساز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چراغی، معلول جسمی ذهنی، قرائت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فائزه شاه‌رضایی، معلول جسمی، قرآن هنرهای دستی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رهگذر، معلول جسمی ذهنی، هنرهای دستی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رضایی، معلول جسمی، هنرهای دستی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لامعی معلول جسمی ذهنی، موسیقی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قربانی، معلول جسمی، نقاشی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صباحی‌نژاد، معلول جسمی، قرآن و نقاشی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حمداللّه پور، معلول جسمی ذهنی، نقاشی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کاظم‌پور، معلول جسمی ذهنی، نقاشی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رهگذر، معلول جسمی، موسیقی، آواز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تمدن، معلول جسمی، کامپیوتر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همتیان، معلول جسمی، نقاشی کاردستی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رضایی، معلول جسمی، هنرهای دستی</w:t>
      </w:r>
    </w:p>
    <w:p>
      <w:pPr>
        <w:pStyle w:val="BookText"/>
        <w:rPr/>
      </w:pP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افراد نخبه ناشنوا حاضر در غرفه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رضایی، سینا عالی‌پور، رها اصغری، سارینا حسینی‌راد، بهنود قطاعی سرابی، فرزاد پورمحمد روحی، حسن رحیمی، مرجانه جلالت، حسن تقوی، جواد شیرپور، علیرضا حضرت قلی‌زاده</w:t>
      </w:r>
    </w:p>
    <w:p>
      <w:pPr>
        <w:pStyle w:val="BookText"/>
        <w:rPr/>
      </w:pPr>
      <w:r>
        <w:rPr>
          <w:rFonts w:ascii="IRNazanin" w:hAnsi="IRNazanin" w:eastAsia="IRNazanin"/>
          <w:color w:val="111111"/>
          <w:sz w:val="28"/>
          <w:sz w:val="28"/>
          <w:szCs w:val="28"/>
          <w:rtl w:val="true"/>
          <w:lang w:bidi="fa-IR"/>
        </w:rPr>
        <w:t>راهپیمایی</w:t>
      </w:r>
    </w:p>
    <w:p>
      <w:pPr>
        <w:pStyle w:val="BookText"/>
        <w:rPr/>
      </w:pPr>
      <w:r>
        <w:rPr>
          <w:rFonts w:ascii="IRNazanin" w:hAnsi="IRNazanin" w:eastAsia="IRNazanin"/>
          <w:color w:val="111111"/>
          <w:sz w:val="28"/>
          <w:sz w:val="28"/>
          <w:szCs w:val="28"/>
          <w:rtl w:val="true"/>
          <w:lang w:bidi="fa-IR"/>
        </w:rPr>
        <w:t>و شعارها</w:t>
      </w:r>
    </w:p>
    <w:p>
      <w:pPr>
        <w:pStyle w:val="BookText"/>
        <w:rPr/>
      </w:pPr>
      <w:r>
        <w:rPr>
          <w:rFonts w:ascii="IRNazanin" w:hAnsi="IRNazanin" w:eastAsia="IRNazanin"/>
          <w:color w:val="111111"/>
          <w:sz w:val="28"/>
          <w:sz w:val="28"/>
          <w:szCs w:val="28"/>
          <w:rtl w:val="true"/>
          <w:lang w:bidi="fa-IR"/>
        </w:rPr>
        <w:t xml:space="preserve">به منظور آشناسازی مردم با معارف قرآنی و دستورات ائمه علیهم السلام در مورد معلولان،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چند نفر از معلولین پلاکاردهایی آماده کردند و در راهرو اصلی نمایشگاه رفت و برگشت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شعارها و پلاکاردهای آنان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زبان اشاره حرکت موزون نیست بلکه یک زبان است که کلمات آن اشارات موزون اعضاء و جوارح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طبق قوانین مصوب مجلس شورای اسلامی، زبان اشاره از جمله حقوقی است که ناشنوایان باید فرابگیرند و ترویج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زبان اشاره حرکت موزون نیست بلکه طبق قرآن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42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حضرت مریم در نماز از اشارات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حضرت محمد صلی اللّه علیه و آله و سلم با اشارات مطالبی را تفهیم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آموزش زبان اشاره حق آنان است</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سخن و کلام ناشنوایان، حرکات موزون اعضاء آنها است، چرا با آن مخالفت می‌کنید؛ با اینکه در قانون تأیید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زبان اشاره، مقبول قرآن</w:t>
      </w:r>
    </w:p>
    <w:p>
      <w:pPr>
        <w:pStyle w:val="BookText"/>
        <w:rPr/>
      </w:pPr>
      <w:r>
        <w:rPr>
          <w:rFonts w:ascii="IRNazanin" w:hAnsi="IRNazanin" w:eastAsia="IRNazanin"/>
          <w:color w:val="111111"/>
          <w:sz w:val="28"/>
          <w:sz w:val="28"/>
          <w:szCs w:val="28"/>
          <w:rtl w:val="true"/>
          <w:lang w:bidi="fa-IR"/>
        </w:rPr>
        <w:t>خبرنگاران از این راهپیمایی عکس و گزارش مخابره کردند و مردم هم استقبال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00"/>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0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0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1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1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1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2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22" o:detectmouseclick="t"/>
                <v:stroke color="#3465a4" joinstyle="round" endcap="flat"/>
                <w10:wrap type="none"/>
              </v:shape>
            </w:pict>
          </mc:Fallback>
        </mc:AlternateContent>
      </w:r>
      <w:bookmarkStart w:id="129" w:name="pg5596_35696"/>
    </w:p>
    <w:p>
      <w:pPr>
        <w:pStyle w:val="Heading3"/>
        <w:numPr>
          <w:ilvl w:val="2"/>
          <w:numId w:val="1"/>
        </w:numPr>
        <w:rPr/>
      </w:pPr>
      <w:bookmarkStart w:id="130" w:name="__RefHeading___Toc2905207_581953129"/>
      <w:bookmarkStart w:id="131" w:name="_Toc41"/>
      <w:bookmarkEnd w:id="129"/>
      <w:bookmarkEnd w:id="130"/>
      <w:r>
        <w:rPr>
          <w:rtl w:val="true"/>
        </w:rPr>
        <w:t xml:space="preserve">جمعه </w:t>
      </w:r>
      <w:r>
        <w:rPr/>
        <w:t>11</w:t>
      </w:r>
      <w:r>
        <w:rPr>
          <w:rtl w:val="true"/>
        </w:rPr>
        <w:t xml:space="preserve"> </w:t>
      </w:r>
      <w:r>
        <w:rPr>
          <w:rtl w:val="true"/>
        </w:rPr>
        <w:t>خرداد</w:t>
      </w:r>
      <w:r>
        <w:rPr>
          <w:rtl w:val="true"/>
        </w:rPr>
        <w:t xml:space="preserve">/ </w:t>
      </w:r>
      <w:r>
        <w:rPr/>
        <w:t>16</w:t>
      </w:r>
      <w:r>
        <w:rPr>
          <w:rtl w:val="true"/>
        </w:rPr>
        <w:t xml:space="preserve"> </w:t>
      </w:r>
      <w:r>
        <w:rPr>
          <w:rtl w:val="true"/>
        </w:rPr>
        <w:t>رمضان</w:t>
      </w:r>
      <w:bookmarkEnd w:id="131"/>
    </w:p>
    <w:p>
      <w:pPr>
        <w:pStyle w:val="BookText"/>
        <w:rPr/>
      </w:pPr>
      <w:r>
        <w:rPr>
          <w:rFonts w:ascii="IRNazanin" w:hAnsi="IRNazanin" w:eastAsia="IRNazanin"/>
          <w:color w:val="111111"/>
          <w:sz w:val="28"/>
          <w:sz w:val="28"/>
          <w:szCs w:val="28"/>
          <w:rtl w:val="true"/>
          <w:lang w:bidi="fa-IR"/>
        </w:rPr>
        <w:t>امروز به عنوان آخرین روز نمایشگاه قرآن برای نهادها و موسسات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از دو روز قبل اعلام کرده امروز در پایان وقت نمایشگاه یعنی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حتماً غرفه تخلیه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شبستان که می‌خواهند مراسم احیا برگزار کنند، قرار است تخلیه شود ولی بخش‌های دیگر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نمایشگاه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بسیاری از معلولان ناراحت بودند و اظهار علاقه می‌کردند که غرفه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نمایشگاه بارها از بعضی تشکل‌ها و خود معلولان می‌خواستیم که تشریف بیاورند ولی نظر منفی داشتند ولی با آمدن و دیدن نتایج مثبت نمایشگاه بسیاری از آنها نظرشان برگشته و معتقد شده‌اند چنین رخدادهایی یک ضرورت برای معللوین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متوجه یک حقیقت مهم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از طریق فرهنگ و معنویت مؤثرتر از هر نوع توان‌بخشی جسمی و بدنی است و در این نمایشگاه با استمداد از قرآن می‌توان به این توان افزایی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w:t>
      </w:r>
    </w:p>
    <w:p>
      <w:pPr>
        <w:pStyle w:val="BookText"/>
        <w:rPr/>
      </w:pPr>
      <w:r>
        <w:rPr>
          <w:rFonts w:ascii="IRNazanin" w:hAnsi="IRNazanin" w:eastAsia="IRNazanin"/>
          <w:color w:val="111111"/>
          <w:sz w:val="28"/>
          <w:sz w:val="28"/>
          <w:szCs w:val="28"/>
          <w:rtl w:val="true"/>
          <w:lang w:bidi="fa-IR"/>
        </w:rPr>
        <w:t xml:space="preserve">امشب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ناشنوایان، و ده نفر از افراد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نیز تعدادی از نابینایان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محمودی درباره چند موضوع برای آنان صحبت کرد و آنان هم اظهار نظر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برپایی مسابقات قرآن برای ناشنوایان در شهرها و استان‌های مختلف، و نیز برگزاری مسابقه ملی برای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زبان اشاره و وظیفه ناشنوایان در معرفی این زبان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این زبان مورد تأیید قرآن کریم و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زبان اشاره به ویژه در زمینه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اشارات قرآنی باید تجمیع و در یک کتاب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ناشنوایان آموزش داده شود و آنان در رشته معارف قرآنی از این طریق تقویت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محمد نوری برای ناشنوایان توضیح داد که در کشور اردن و عربستان و امارات و کویت حتی تفسیر قرآن به زبان اشاره برای ناشنوایان منتشر شده و ناشنوایان در این کشورها در زمینه معارف قرآن و زبان اشاره بسیار پیشرفت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موانعی هست که لازم است با همت و تلاش خود ناشنوایان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قرآن کریم فرصت خوبی بود تا حداقل مباحث مرتبط به زبان اشاره و معارف قرآنی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توسط دکتر فقهی‌زاده معاون محترم وزیر فرهنگ و ارشاد اسلامی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متصدیان و مدیران معاونت قرآن و عترت در وزارت فرهنگ و ارشاد اسلامی هم بسیار تلاش کردند و برای اولین بار مباحث مهمی برای ناشنوایان، نابینایان و دیگر کشورهای دارای معلولیت مطرح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مباحث وقت اذان مغرب رسید و جلسه تعطیل و آماده نیایش و افطار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شب‌های دیگر سفره گشوده شد و ابتدا مهمانان با آب گرم و چای و نان، پنیر، خیار، گوجه، خرما و بامیه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 گرم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غذا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 از افطار برای خانواده‌های ناشنوایان و اهمیت دادن به زبان اشاره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محمودی توضیح داد که اگر اعضای خانواده ناشنوایان با او همزبانی کنند و با عضو ناشنوای خانواده انس برقرار کنند، ناشنوا خودش را منزوی نمی‌کند و در خانه عضوی با نشاط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بچه خردسال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جلسه بودند مطالب و اشعاری را با اشاره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مادرشان ناشنوا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تشویق دیگر بچه‌ها دو جایزه خوب به این دو کودک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مردمی که رهگذر بودند و به ناشنوایان علاقه نشان می‌دادند دعوت می‌شدند به غرفه بیایند و اظهار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بسیاری از کشورهای اسلامی با ترویج زبان اشاره مقدمات ترویج معارف قرآن را در ناشنوایان فراهم می‌آورند و لازم است در ایران هم اقدامات جدی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چهره‌ها و نخبگان ناشنوا در غرفه</w:t>
      </w:r>
    </w:p>
    <w:p>
      <w:pPr>
        <w:pStyle w:val="BookText"/>
        <w:rPr/>
      </w:pPr>
      <w:r>
        <w:rPr>
          <w:rFonts w:ascii="IRNazanin" w:hAnsi="IRNazanin" w:eastAsia="IRNazanin"/>
          <w:color w:val="111111"/>
          <w:sz w:val="28"/>
          <w:sz w:val="28"/>
          <w:szCs w:val="28"/>
          <w:rtl w:val="true"/>
          <w:lang w:bidi="fa-IR"/>
        </w:rPr>
        <w:t>حسن تقوی، سوسن کلانتری، هما وجدانی، مرجانه حلالت، سعید عیدی، علیرضا کوه‌میشی، فریبا قاسم‌زاده، راویه بابایی، صدیقه پورعابدینی، طیبه حجازی، امیر مظلومین، مریم موسوی، مجید ساجدی، مهناز عابدینی</w:t>
      </w:r>
    </w:p>
    <w:p>
      <w:pPr>
        <w:pStyle w:val="BookText"/>
        <w:rPr/>
      </w:pPr>
      <w:r>
        <w:rPr>
          <w:rFonts w:ascii="IRNazanin" w:hAnsi="IRNazanin" w:eastAsia="IRNazanin"/>
          <w:color w:val="111111"/>
          <w:sz w:val="28"/>
          <w:sz w:val="28"/>
          <w:szCs w:val="28"/>
          <w:rtl w:val="true"/>
          <w:lang w:bidi="fa-IR"/>
        </w:rPr>
        <w:t>مراسم</w:t>
      </w:r>
    </w:p>
    <w:p>
      <w:pPr>
        <w:pStyle w:val="BookText"/>
        <w:rPr/>
      </w:pPr>
      <w:r>
        <w:rPr>
          <w:rFonts w:ascii="IRNazanin" w:hAnsi="IRNazanin" w:eastAsia="IRNazanin"/>
          <w:color w:val="111111"/>
          <w:sz w:val="28"/>
          <w:sz w:val="28"/>
          <w:szCs w:val="28"/>
          <w:rtl w:val="true"/>
          <w:lang w:bidi="fa-IR"/>
        </w:rPr>
        <w:t>اختتامیه</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اختتامیه برای غرفه‌های بخش سازمان‌ها و نهادها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 ابتدا سخن گفت و از غرفه‌های مختلف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پورمعین سخنران دیگر این مراسم بود و نکته مهمی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غرفه‌ها براساس طرح و برنامه‌ای که ارائه می‌کردند طبقه‌بندی و رتبه‌بندی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رتبه‌ها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قرآن‌کده توانمندان جزء چند غرفه نخست بود که طرح ابتکاری داده و در عمل هم موفق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تقدیر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اینکه غرفه معلولین کوچک و امکانات این غرفه بسیار محدود بود و نسبت به بعضی از سازمان‌ها که حدود هزار متر فضا داشتند معلولین ابتدا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بعد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 داشتند ولی با تلاش و همدلی توانستند رتبه خوبی کسب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غرفه جمع‌آوری شد و یک رخداد دیگر در تاریخ معلولان ایران ثبت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2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3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36" o:detectmouseclick="t"/>
                <v:stroke color="#3465a4" joinstyle="round" endcap="flat"/>
                <w10:wrap type="none"/>
              </v:shape>
            </w:pict>
          </mc:Fallback>
        </mc:AlternateContent>
      </w:r>
      <w:bookmarkStart w:id="132" w:name="pg5596_35702"/>
    </w:p>
    <w:p>
      <w:pPr>
        <w:pStyle w:val="Heading3"/>
        <w:numPr>
          <w:ilvl w:val="2"/>
          <w:numId w:val="1"/>
        </w:numPr>
        <w:rPr/>
      </w:pPr>
      <w:bookmarkStart w:id="133" w:name="__RefHeading___Toc2905209_581953129"/>
      <w:bookmarkStart w:id="134" w:name="_Toc42"/>
      <w:bookmarkEnd w:id="132"/>
      <w:bookmarkEnd w:id="133"/>
      <w:r>
        <w:rPr>
          <w:rtl w:val="true"/>
        </w:rPr>
        <w:t>دستاوردها</w:t>
      </w:r>
      <w:bookmarkEnd w:id="134"/>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دفتر فرهنگ معلولین در نمایشگاه قرآن کریم این دستاوردها را به همراه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بیش از پنجاه عنوان کتاب قرآنی جدید با موضوعات ویژه معلولیت</w:t>
      </w:r>
    </w:p>
    <w:p>
      <w:pPr>
        <w:pStyle w:val="BookText"/>
        <w:rPr/>
      </w:pPr>
      <w:r>
        <w:rPr>
          <w:rFonts w:ascii="IRNazanin" w:hAnsi="IRNazanin" w:eastAsia="IRNazanin"/>
          <w:color w:val="111111"/>
          <w:sz w:val="28"/>
          <w:sz w:val="28"/>
          <w:szCs w:val="28"/>
          <w:rtl w:val="true"/>
          <w:lang w:bidi="fa-IR"/>
        </w:rPr>
        <w:t>این آثار در سه سال اخیر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هزار ساعت کتاب صوتی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ده‌ها نسخه کتاب بریل قرآنی و خود قرآن بریل در ده 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اتیکت‌هایی با مضمون قرآن و عترت و درباره مسائل معلولان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جلسات دورهمی با محوریت قرآن و عترت و در چارچوب مسائل معلولان در مجموع پنجاه و شش جلسه و نشست و دورهمی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برگزار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حدود دو هزار نفر از مردم عادی از قرآن‌کده توانمندان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معلولین و 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معلولین حضور یافتند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سفره هم افطاری گسترده می‌شود و جمعاً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توزیع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شخصیت‌ها با محوریت قرآن و عترت و درباره موضوعات معلولین انجام شد و در فضای مجازی یا در رسانه‌ها منعکس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اداره قرآن‌کده توانمندان مشارکت فعال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مسابقه برگزار گردید و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جایزه شامل کتاب و هفده قطعه طلا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از مقامات و مدیران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از غرفه و مراسم آن بازدید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جدید و برای اولین بار در غرفه به نمایش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قرآن تا مصحف بریل ؛ راه خوشبختی ؛ سی‌گام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فرصت نشد تا کتب مهمی که در جهان اسلام برای اولین بار عرضه شد، معرفی شوند و بخش اندیشه و تفکر در لابلای حوادث روزانه گم شد و آن‌گونه که باید به آن توجه نشد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5596_35704"/>
      <w:bookmarkStart w:id="136" w:name="pg5596_35704"/>
      <w:bookmarkEnd w:id="136"/>
    </w:p>
    <w:p>
      <w:pPr>
        <w:pStyle w:val="Heading2"/>
        <w:numPr>
          <w:ilvl w:val="1"/>
          <w:numId w:val="1"/>
        </w:numPr>
        <w:rPr/>
      </w:pPr>
      <w:bookmarkStart w:id="137" w:name="pg5596_35704"/>
      <w:bookmarkStart w:id="138" w:name="__RefHeading___Toc2905211_581953129"/>
      <w:bookmarkStart w:id="139" w:name="_Toc43"/>
      <w:bookmarkEnd w:id="137"/>
      <w:bookmarkEnd w:id="138"/>
      <w:r>
        <w:rPr>
          <w:rtl w:val="true"/>
        </w:rPr>
        <w:t>فصل پنجم</w:t>
      </w:r>
      <w:r>
        <w:rPr>
          <w:rtl w:val="true"/>
        </w:rPr>
        <w:t xml:space="preserve">: </w:t>
      </w:r>
      <w:r>
        <w:rPr>
          <w:rtl w:val="true"/>
        </w:rPr>
        <w:t>دعوت و همکاری</w:t>
      </w:r>
      <w:bookmarkEnd w:id="13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905213_581953129"/>
      <w:bookmarkStart w:id="141" w:name="_Toc44"/>
      <w:bookmarkEnd w:id="140"/>
      <w:r>
        <w:rPr>
          <w:rtl w:val="true"/>
        </w:rPr>
        <w:t>اشاره</w:t>
      </w:r>
      <w:bookmarkEnd w:id="1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معرفی فعالیت‌ها در زمینه شناسایی مراکز و شخصیت‌ها به منظور دعوت آنان به قرآن‌کده توانمندان و در ادامه، کسانی که در اداره غرفه تلاش کردند و اعطای تقدیرنامه به آنان است</w:t>
      </w:r>
      <w:r>
        <w:rPr>
          <w:rFonts w:eastAsia="IRNazanin" w:cs="IRNazanin"/>
          <w:color w:val="111111"/>
          <w:sz w:val="28"/>
          <w:szCs w:val="28"/>
          <w:rtl w:val="true"/>
          <w:lang w:bidi="fa-IR"/>
        </w:rPr>
        <w:t xml:space="preserve">. </w:t>
      </w:r>
      <w:bookmarkStart w:id="142" w:name="pg5596_35706"/>
    </w:p>
    <w:p>
      <w:pPr>
        <w:pStyle w:val="Heading3"/>
        <w:numPr>
          <w:ilvl w:val="2"/>
          <w:numId w:val="1"/>
        </w:numPr>
        <w:rPr/>
      </w:pPr>
      <w:bookmarkStart w:id="143" w:name="__RefHeading___Toc2905215_581953129"/>
      <w:bookmarkStart w:id="144" w:name="_Toc45"/>
      <w:bookmarkEnd w:id="142"/>
      <w:bookmarkEnd w:id="143"/>
      <w:r>
        <w:rPr>
          <w:rtl w:val="true"/>
        </w:rPr>
        <w:t>شناسایی مراکز</w:t>
      </w:r>
      <w:bookmarkEnd w:id="144"/>
    </w:p>
    <w:p>
      <w:pPr>
        <w:pStyle w:val="BookText"/>
        <w:rPr/>
      </w:pPr>
      <w:r>
        <w:rPr>
          <w:rFonts w:ascii="IRNazanin" w:hAnsi="IRNazanin" w:eastAsia="IRNazanin"/>
          <w:color w:val="111111"/>
          <w:sz w:val="28"/>
          <w:sz w:val="28"/>
          <w:szCs w:val="28"/>
          <w:rtl w:val="true"/>
          <w:lang w:bidi="fa-IR"/>
        </w:rPr>
        <w:t>دو هفته قبل از آغاز نمایشگاه، گروهی تعیین شدند تا تشکل‌های معلولین را شناسایی کنند و ضمن صحبت با آنان، نظرات آنان را جویا شده و آنان را دعوت به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مراکز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134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42"/>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4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9" o:detectmouseclick="t"/>
                <v:stroke color="#3465a4" joinstyle="round" endcap="flat"/>
                <w10:wrap type="none"/>
              </v:shape>
            </w:pict>
          </mc:Fallback>
        </mc:AlternateContent>
      </w:r>
      <w:bookmarkStart w:id="145" w:name="pg5596_35709"/>
    </w:p>
    <w:p>
      <w:pPr>
        <w:pStyle w:val="BookText"/>
        <w:rPr/>
      </w:pPr>
      <w:bookmarkEnd w:id="14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5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Heading3"/>
        <w:numPr>
          <w:ilvl w:val="2"/>
          <w:numId w:val="1"/>
        </w:numPr>
        <w:rPr/>
      </w:pPr>
      <w:bookmarkStart w:id="146" w:name="__RefHeading___Toc2905217_581953129"/>
      <w:bookmarkStart w:id="147" w:name="_Toc46"/>
      <w:bookmarkEnd w:id="146"/>
      <w:r>
        <w:rPr>
          <w:rtl w:val="true"/>
        </w:rPr>
        <w:t>فهرست شخصیت‌ها</w:t>
      </w:r>
      <w:bookmarkEnd w:id="14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مراکز، شخصیت‌های فعال و مؤثر هم شناسایی شدند و ضمن تماس با آنها دعوت به همکاری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5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8" o:detectmouseclick="t"/>
                <v:stroke color="#3465a4" joinstyle="round" endcap="flat"/>
                <w10:wrap type="none"/>
              </v:shape>
            </w:pict>
          </mc:Fallback>
        </mc:AlternateContent>
      </w:r>
      <w:bookmarkStart w:id="148" w:name="pg5596_35712"/>
    </w:p>
    <w:p>
      <w:pPr>
        <w:pStyle w:val="Heading3"/>
        <w:numPr>
          <w:ilvl w:val="2"/>
          <w:numId w:val="1"/>
        </w:numPr>
        <w:rPr/>
      </w:pPr>
      <w:bookmarkStart w:id="149" w:name="__RefHeading___Toc2905219_581953129"/>
      <w:bookmarkStart w:id="150" w:name="_Toc47"/>
      <w:bookmarkEnd w:id="148"/>
      <w:bookmarkEnd w:id="149"/>
      <w:r>
        <w:rPr>
          <w:rtl w:val="true"/>
        </w:rPr>
        <w:t>همکاری در اداره غرفه</w:t>
      </w:r>
      <w:bookmarkEnd w:id="150"/>
    </w:p>
    <w:p>
      <w:pPr>
        <w:pStyle w:val="BookText"/>
        <w:rPr/>
      </w:pPr>
      <w:r>
        <w:rPr>
          <w:rFonts w:ascii="IRNazanin" w:hAnsi="IRNazanin" w:eastAsia="IRNazanin"/>
          <w:color w:val="111111"/>
          <w:sz w:val="28"/>
          <w:sz w:val="28"/>
          <w:szCs w:val="28"/>
          <w:rtl w:val="true"/>
          <w:lang w:bidi="fa-IR"/>
        </w:rPr>
        <w:t>اداره قرآن‌کده توانمندان بر عهده یک تیم دارای تجربه و تخصص‌های متفاوت و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وظایف افراد در غرفه این‌گونه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مروتی، مدیر داخلی غرفه، کارشناس حقوقی معلولین، خبرنگار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نوری، مسئول تدارکات، مسئول فیلم و عکس پوشش دهنده اینترنتی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روشنی، مسئول افطاری و تغذیه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مصلح، دستیار مسئول افطاری و تغذیه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قاسمی، دستیار مدیر داخلی، راهنما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احمدی، مشاور ناشنوایان، عکاس و خبرنگار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احمدی، مشاور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نوری، مسئول ارتباط با مدیریت نمایشگاه و هماهنگی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نصری، مسئول ارتباط با نابینایان، نظافت، دستیار تدارکات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محمودی، مدیر بخش ناشنوایان، برنامه‌ریزی برای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محبوبه نجومیان، مسئول ارتباط با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خبرنگار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سلیمی، مشاور شغلی و حقوقی، راهنما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 نصر، راهنما و مشاور</w:t>
      </w:r>
    </w:p>
    <w:p>
      <w:pPr>
        <w:pStyle w:val="BookText"/>
        <w:rPr/>
      </w:pPr>
      <w:r>
        <w:rPr>
          <w:rFonts w:ascii="IRNazanin" w:hAnsi="IRNazanin" w:eastAsia="IRNazanin"/>
          <w:color w:val="111111"/>
          <w:sz w:val="28"/>
          <w:sz w:val="28"/>
          <w:szCs w:val="28"/>
          <w:rtl w:val="true"/>
          <w:lang w:bidi="fa-IR"/>
        </w:rPr>
        <w:t>این فهرست گویای این است که اشخاص مختلف از تشکل‌های گوناگون در اداره غرفه حضور و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w:t>
      </w:r>
    </w:p>
    <w:p>
      <w:pPr>
        <w:pStyle w:val="BookText"/>
        <w:rPr/>
      </w:pPr>
      <w:r>
        <w:rPr>
          <w:rFonts w:ascii="IRNazanin" w:hAnsi="IRNazanin" w:eastAsia="IRNazanin"/>
          <w:color w:val="111111"/>
          <w:sz w:val="28"/>
          <w:sz w:val="28"/>
          <w:szCs w:val="28"/>
          <w:rtl w:val="true"/>
          <w:lang w:bidi="fa-IR"/>
        </w:rPr>
        <w:t>گواهی</w:t>
      </w:r>
    </w:p>
    <w:p>
      <w:pPr>
        <w:pStyle w:val="BookText"/>
        <w:rPr/>
      </w:pPr>
      <w:r>
        <w:rPr>
          <w:rFonts w:ascii="IRNazanin" w:hAnsi="IRNazanin" w:eastAsia="IRNazanin"/>
          <w:color w:val="111111"/>
          <w:sz w:val="28"/>
          <w:sz w:val="28"/>
          <w:szCs w:val="28"/>
          <w:rtl w:val="true"/>
          <w:lang w:bidi="fa-IR"/>
        </w:rPr>
        <w:t>مدیریت قرآن‌کده توانمندان برای جلب و جذب معلولین، مشوق‌هایی را طراحی و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مشوق‌ها اعطای انواع گواهی‌ها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اداره قرآن‌کده توانمندان همکاری داشتند و با قبول وظیفه‌ای خاص مثل همکاری در پذیرایی از مهمانان یا در اداره نشست‌ها و جلسات یا در تبلیغات، صدابرداری، عکاسی، فیلم‌برداری و گزارش‌نویسی یا در مشاوره دادن به مهمانان، گواهی فعالیت و خدمت به آنان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مسابقات یا در نشست‌ها حضور داشتند گواهی حضور به آنان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مسابقات حائز رتبه برتر شدند و هیئت داوران آنها را برتر تشخیص داد، گواهی احراز رتبه دریافت کردند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درصدد بوده‌ایم از زحمات و تلاش‌های همگان به گونه‌ای سپاسگزاری کرده باشیم و تلاش‌های هر شخص در پرونده‌اش ثبت گردد و مفید برای آینده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رستوران</w:t>
      </w:r>
    </w:p>
    <w:p>
      <w:pPr>
        <w:pStyle w:val="BookText"/>
        <w:rPr/>
      </w:pP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ضرب‌المثلی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بخاراند پشتم را مگر ناخن انگشت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برپایی نمایشگاه اصلی‌ترین دغدغه مدیریت قرآن‌کده توانمندان، تهیه و تأمین افطاری و غذای گرم برای مهمانانی بود که زمان افطار در غرفه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غذایی مقوی، سالم و ارزان در ماه رمضان در تهران کار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نابینا که رستوران تهیه غذا راه‌اندازی کرده و با خانمش توانسته مشتری‌های فراوان جذب کند، مشکل ما را حل کرد و هر وقت به او زنگ می‌زدیم و سفارش می‌دادیم به سرعت و در حداقل زمان بهترین غذا را با ارزان‌ترین قیمت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جوهریان نابینای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 و فضائل اخلاقی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کاسبی است که حبیب اللّه است و به دلیل اخلاق خوب و مردم داری‌اش، در کسبش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 و اسوه خوبی برای معلولان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صفر شروع کرده و به بالاترین سطح کاسبی رسیده است؛ آن هم با دست خالی و بدون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حامی او، پشتکار، تلاش‌های شبانه‌روزی،اخلاص در کارش، مردم داری، زبان خوب داشتن و اخلاق نیکو داشتن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 هستیم با او مصاحبه‌ای داشته باشیم و او را به عنوان الگوی موفق در جامعه هدف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تقدیر</w:t>
      </w:r>
    </w:p>
    <w:p>
      <w:pPr>
        <w:pStyle w:val="BookText"/>
        <w:rPr/>
      </w:pPr>
      <w:r>
        <w:rPr>
          <w:rFonts w:ascii="IRNazanin" w:hAnsi="IRNazanin" w:eastAsia="IRNazanin"/>
          <w:color w:val="111111"/>
          <w:sz w:val="28"/>
          <w:sz w:val="28"/>
          <w:szCs w:val="28"/>
          <w:rtl w:val="true"/>
          <w:lang w:bidi="fa-IR"/>
        </w:rPr>
        <w:t>معاون محترم قرآن و عترت</w:t>
      </w:r>
    </w:p>
    <w:p>
      <w:pPr>
        <w:pStyle w:val="BookText"/>
        <w:rPr/>
      </w:pP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آقای دکتر عبدالهادی فقهی‌زاده</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معلولین ایران بارقه نور امید و شوق در پناه قرآن و سنت با تمهید جنابعالی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ناشنوایان، نابینایان، سالمندان و افراد آسیب‌مند حرکتی و جسمی و ذهنی صاحب غرفه نسبتاً بزرگ و خوب در نمایشگاه قرآن کریم شده و با احترام تمام از آنان استقبال شد؛ و با تدبیر حضرتعالی نشست‌ها و برنامه‌های متنوع اجرا گردید به امید اینکه نیروی خلاق و این سرمایه ملی معلولان کشور در راستای اهداف قرآنی شکوفاتر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خیر همه معلولانی که در این ایام آمدند و آنانی که از دور تماشاگر راز بودند و بر سر این خوان مستفیض شدند بدرقه راه حضرتعالی است و از زحمات آن قرآن مدار گرانقدر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1" w:name="pg5596_35714"/>
    </w:p>
    <w:p>
      <w:pPr>
        <w:pStyle w:val="Heading2"/>
        <w:numPr>
          <w:ilvl w:val="1"/>
          <w:numId w:val="1"/>
        </w:numPr>
        <w:rPr/>
      </w:pPr>
      <w:bookmarkStart w:id="152" w:name="__RefHeading___Toc2905221_581953129"/>
      <w:bookmarkStart w:id="153" w:name="_Toc48"/>
      <w:bookmarkEnd w:id="151"/>
      <w:bookmarkEnd w:id="152"/>
      <w:r>
        <w:rPr>
          <w:rtl w:val="true"/>
        </w:rPr>
        <w:t>فصل ششم</w:t>
      </w:r>
      <w:r>
        <w:rPr>
          <w:rtl w:val="true"/>
        </w:rPr>
        <w:t xml:space="preserve">: </w:t>
      </w:r>
      <w:r>
        <w:rPr>
          <w:rtl w:val="true"/>
        </w:rPr>
        <w:t>انعکاس رسانه‌ای</w:t>
      </w:r>
      <w:bookmarkEnd w:id="15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2905223_581953129"/>
      <w:bookmarkStart w:id="155" w:name="_Toc4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بعضی از چهره‌ها مثل آقای غلامعلی حداد عادل یکی از ضعف‌های نمایشگاه امسال را، کم کاری رسانه‌ها در پوشش ابعاد و رخدادهای نمایشگاه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رسانه‌ها، کادرهای متبحر خود را به نمایشگاه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قرآن‌کده توانمندان آنچنان جلب توجه می‌کرد که هر خبرنگاری از کنار غرفه می‌گذشت، سری به غرفه می‌زد و جویای اخبار می‌شد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گزارش‌های رسانه‌ها را باز نشر داده و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اخبار و رخدادهای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قرآن‌کده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بخش دوم اخبار و رخدادهای نمایشگاه آمده است</w:t>
      </w:r>
      <w:r>
        <w:rPr>
          <w:rFonts w:eastAsia="IRNazanin" w:cs="IRNazanin"/>
          <w:color w:val="111111"/>
          <w:sz w:val="28"/>
          <w:szCs w:val="28"/>
          <w:rtl w:val="true"/>
          <w:lang w:bidi="fa-IR"/>
        </w:rPr>
        <w:t xml:space="preserve">. </w:t>
      </w:r>
      <w:bookmarkStart w:id="156" w:name="pg5596_35716"/>
    </w:p>
    <w:p>
      <w:pPr>
        <w:pStyle w:val="Heading3"/>
        <w:numPr>
          <w:ilvl w:val="2"/>
          <w:numId w:val="1"/>
        </w:numPr>
        <w:rPr/>
      </w:pPr>
      <w:bookmarkStart w:id="157" w:name="__RefHeading___Toc2905225_581953129"/>
      <w:bookmarkStart w:id="158" w:name="_Toc50"/>
      <w:bookmarkEnd w:id="156"/>
      <w:bookmarkEnd w:id="157"/>
      <w:r>
        <w:rPr>
          <w:rtl w:val="true"/>
        </w:rPr>
        <w:t>ضرورت آشنایی با دیدگاه‌ها و اخبار</w:t>
      </w:r>
      <w:bookmarkEnd w:id="158"/>
    </w:p>
    <w:p>
      <w:pPr>
        <w:pStyle w:val="BookText"/>
        <w:rPr/>
      </w:pPr>
      <w:r>
        <w:rPr>
          <w:rFonts w:ascii="IRNazanin" w:hAnsi="IRNazanin" w:eastAsia="IRNazanin"/>
          <w:color w:val="111111"/>
          <w:sz w:val="28"/>
          <w:sz w:val="28"/>
          <w:szCs w:val="28"/>
          <w:rtl w:val="true"/>
          <w:lang w:bidi="fa-IR"/>
        </w:rPr>
        <w:t>به منظور آشنایی بیشتر به ویژه معلولین و نخبگان معلول با وقایع و حوادث نمایشگاه قرآن، تلاش کرده‌ایم اخبار مهم و دیدگاه‌ها و سخنان مدیران و مقامات را منعکس و گزارش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فصل این است که نگاه و رویکرد مسئولین و ادارات ایران نسبت به معلولین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بسیاری از مصاحبه‌ها، اظهارنظرها و رخدادها، سخنی و حرفی از فعالیت‌های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هر موضوعی صحبت به میان آمده مگر درباره معلولیت و معلول در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مگر معلولیت جزء معارف قرآن است؟</w:t>
      </w:r>
    </w:p>
    <w:p>
      <w:pPr>
        <w:pStyle w:val="BookText"/>
        <w:rPr/>
      </w:pPr>
      <w:r>
        <w:rPr>
          <w:rFonts w:ascii="IRNazanin" w:hAnsi="IRNazanin" w:eastAsia="IRNazanin"/>
          <w:color w:val="111111"/>
          <w:sz w:val="28"/>
          <w:sz w:val="28"/>
          <w:szCs w:val="28"/>
          <w:rtl w:val="true"/>
          <w:lang w:bidi="fa-IR"/>
        </w:rPr>
        <w:t xml:space="preserve">پاسخ این است که آیات با موضوع ناشنوا و اصمّ یا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معلولیت‌ها در قرآن و در روایات کم نیست، قصه‌های قرآنی درباره کسانی که حداقل سال‌هایی از عمرشان نابینا بودند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زبان اشاره به عنوان آیه الهی معرفی شده و در مجموع قرآن و معصومین علیهم السلام رویکرد خاص و ویژه در حلّ مشکلات انسانی و حقوقی معلولین داشته‌اند ولی تعجب است این رویکرد در نگرش و اندیشه و فعالیت حتی قرآنی‌ها جایگاهی ندارد و نسبت به آن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منشور حقوقی یا مجموعه قوانین برای معلولین در خلافتش وضع و ابلاغ کرد، امام حسین علیه السلام سخنرانی مفصلی برای نخبگان درباره معلولین بیان کرد و به آسیب‌شناسی آنان پرداخت؛ اما متأسفانه در بازدید یکی از مقامات ملبس به کسوت روحانیت از غرفه قرآن‌کده توانمندان وقتی خبرنگار از او می‌پرسد آیه یا روایتی در وصف معلولین بفرمایید یا نکته‌ای بگوید تا معلولین حاضر روحیه بگیرند پس از لحظاتی می‌گوید چیزی به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سکان تبلیغات کشور را بر عهده داشته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مواضع مسئولین ارشد نظام در این فصل، معلولین متوجه خواهند شد، وظایف سنگین‌تری بر عهده دارند، بیشتر باید تلاش کنند و در معرفی معلولیت و معلولین در چارچوب فرهنگ ملی و فرهنگ دینی کوشا باشند</w:t>
      </w:r>
      <w:r>
        <w:rPr>
          <w:rFonts w:eastAsia="IRNazanin" w:cs="IRNazanin"/>
          <w:color w:val="111111"/>
          <w:sz w:val="28"/>
          <w:szCs w:val="28"/>
          <w:rtl w:val="true"/>
          <w:lang w:bidi="fa-IR"/>
        </w:rPr>
        <w:t xml:space="preserve">. </w:t>
      </w:r>
      <w:bookmarkStart w:id="159" w:name="pg5596_35717"/>
    </w:p>
    <w:p>
      <w:pPr>
        <w:pStyle w:val="Heading3"/>
        <w:numPr>
          <w:ilvl w:val="2"/>
          <w:numId w:val="1"/>
        </w:numPr>
        <w:rPr/>
      </w:pPr>
      <w:bookmarkStart w:id="160" w:name="__RefHeading___Toc2905227_581953129"/>
      <w:bookmarkStart w:id="161" w:name="_Toc51"/>
      <w:bookmarkEnd w:id="159"/>
      <w:bookmarkEnd w:id="160"/>
      <w:r>
        <w:rPr>
          <w:rtl w:val="true"/>
        </w:rPr>
        <w:t>اخبار و رخدادهای قرآن‌کده توانمندان</w:t>
      </w:r>
      <w:bookmarkEnd w:id="161"/>
    </w:p>
    <w:p>
      <w:pPr>
        <w:pStyle w:val="Heading4"/>
        <w:numPr>
          <w:ilvl w:val="3"/>
          <w:numId w:val="1"/>
        </w:numPr>
        <w:rPr/>
      </w:pPr>
      <w:bookmarkStart w:id="162" w:name="__RefHeading___Toc2905229_581953129"/>
      <w:bookmarkStart w:id="163" w:name="_Toc52"/>
      <w:bookmarkEnd w:id="162"/>
      <w:r>
        <w:rPr>
          <w:rtl w:val="true"/>
        </w:rPr>
        <w:t>قرآن‌کده توانمندان؛ غرفه‌ای متفاوت در نمایشگاه قرآن</w:t>
      </w:r>
      <w:bookmarkEnd w:id="163"/>
    </w:p>
    <w:p>
      <w:pPr>
        <w:pStyle w:val="BookText"/>
        <w:rPr/>
      </w:pPr>
      <w:r>
        <w:rPr>
          <w:rFonts w:ascii="IRNazanin" w:hAnsi="IRNazanin" w:eastAsia="IRNazanin"/>
          <w:color w:val="111111"/>
          <w:sz w:val="28"/>
          <w:sz w:val="28"/>
          <w:szCs w:val="28"/>
          <w:rtl w:val="true"/>
          <w:lang w:bidi="fa-IR"/>
        </w:rPr>
        <w:t xml:space="preserve">گروه فعالیت‌های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قرآن‌کده توانمندان از جمله غرفه‌های ارزشی و متفاوتی است که در بیست و ششمین نمایشگاه قرآن به ارائه برنامه‌های قرآنی ویژه معلولان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 مدیر دفتر فرهنگ معلولین در گفت‌وگو با خبرنگار ایکنا؛ با اشاره به حضور چند ساله این مرکز در نمایشگاه قرآن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حضور ما در نمایشگاه قرآن ارائه تجربیات قرآنی و تأثیر آموزه‌های قرآنی در زندگی معلولان از زبان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امسال در بیست و ششمین نمایشگاه بین‌المللی قرآن برای تمامی قشرهای مختلف از جامعه معلولان برنامه‌های متنوعی را در بخش‌های مختلف داریم که در واقع هر شب یک قشر از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نابینایان، ناشنوایان،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می‌آیند و از میزان انس‌شان با قرآن برای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با اشاره به اینکه خداوند نیز در قرآن نیز از ناشنوایان یاد کرده،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داریم که حضرت محمد صلی اللّه علیه و آله و سلم نیز در مسجد نبی با ناشنوایان به زبان اشاره صحبت می‌کرد و مطالب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ارائه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دفتر فرهنگ معلولین با بیان اینکه این دفتر امسال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قرآن‌کده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 مستمر در نمایشگاه قرآن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دفتر فرهنگ معلولین تنها در نمایشگاه قرآن نمود ندارد، بلکه به فراخور حال نمایشگاه‌های متنوعی که در فواصل مختلف برگزار می‌شود، این دفتر حضور فعال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ایکنا،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Heading4"/>
        <w:numPr>
          <w:ilvl w:val="3"/>
          <w:numId w:val="1"/>
        </w:numPr>
        <w:rPr/>
      </w:pPr>
      <w:bookmarkStart w:id="164" w:name="__RefHeading___Toc2905231_581953129"/>
      <w:bookmarkStart w:id="165" w:name="_Toc53"/>
      <w:bookmarkEnd w:id="164"/>
      <w:r>
        <w:rPr>
          <w:rtl w:val="true"/>
        </w:rPr>
        <w:t>نگاهی به غرفه قرآن‌کده توانمندان؛</w:t>
      </w:r>
      <w:bookmarkEnd w:id="165"/>
    </w:p>
    <w:p>
      <w:pPr>
        <w:pStyle w:val="BookText"/>
        <w:rPr/>
      </w:pPr>
      <w:r>
        <w:rPr>
          <w:rFonts w:ascii="IRNazanin" w:hAnsi="IRNazanin" w:eastAsia="IRNazanin"/>
          <w:color w:val="111111"/>
          <w:sz w:val="28"/>
          <w:sz w:val="28"/>
          <w:szCs w:val="28"/>
          <w:rtl w:val="true"/>
          <w:lang w:bidi="fa-IR"/>
        </w:rPr>
        <w:t>قول‌هایی که داده شد ولی اجرایی نشد</w:t>
      </w:r>
    </w:p>
    <w:p>
      <w:pPr>
        <w:pStyle w:val="BookText"/>
        <w:rPr/>
      </w:pPr>
      <w:r>
        <w:rPr>
          <w:rFonts w:ascii="IRNazanin" w:hAnsi="IRNazanin" w:eastAsia="IRNazanin"/>
          <w:color w:val="111111"/>
          <w:sz w:val="28"/>
          <w:sz w:val="28"/>
          <w:szCs w:val="28"/>
          <w:rtl w:val="true"/>
          <w:lang w:bidi="fa-IR"/>
        </w:rPr>
        <w:t>نمایشگاه قرآن حتی یک ویلچر برای معلولین و سالمندان ندارد</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تند بودن شیب ورودی شبستان تردد برای افراد ویلچری و معلولینی که از عصا استفاده می‌کنند بسیار سخت است و متأسفانه مصلای تهران با این عظمت یک ویلچر برای استفاده معلولین و سالمندان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مروتی، متصدی غرفه دفتر فرهنگ معلولین در بیست و ششمین نمایشگاه بین‌المللی قرآن در گفت وگو با خبرنگار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برنامه‌های این غرفه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قرآن‌کده توانمندان تحت پوشش دفتر معلولین در نمایشگاه بین‌المللی قرآن حضور پیدا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حضور در بیست و ششمین نمایشگاه بین‌المللی قرآن این بود که افزون بر معرفی انتشارات ویژه معلولین برای مردم، خود معلولین نیز بتوانند از خدمات و محصولات </w:t>
      </w:r>
      <w:bookmarkStart w:id="166" w:name="pg5596_35718"/>
    </w:p>
    <w:p>
      <w:pPr>
        <w:pStyle w:val="BookText"/>
        <w:rPr/>
      </w:pPr>
      <w:bookmarkEnd w:id="166"/>
      <w:r>
        <w:rPr>
          <w:rFonts w:ascii="IRNazanin" w:hAnsi="IRNazanin" w:eastAsia="IRNazanin"/>
          <w:color w:val="111111"/>
          <w:sz w:val="28"/>
          <w:sz w:val="28"/>
          <w:szCs w:val="28"/>
          <w:rtl w:val="true"/>
          <w:lang w:bidi="fa-IR"/>
        </w:rPr>
        <w:t>فرهنگی، اجتماعی،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مروتی استقبال از غرفه قرآن‌کده توانمندان را بسیار خوب ارزیابی کرد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نمایشگاه قرآن حضور نداشتیم ولی امسال استقبال رضایت بخش است و علیرغم نداشتن تبلیغات هر شب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دارای معلولیت در این جا حاضر شده و از برنامه‌های مختلف ما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غرفه دفتر فرهنگ معلولین یکی از مشکلات معلولین برای حضور در نمایشگاه را نبود وسایل مناسب حمل و نقل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مسئولین حمایت‌های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درباره خدمات ارائه شده از سوی وزارت فرهنگ و ارشاد اسلامی در بیست و ششمین نمایشگاه بین‌المللی قرآن برای معلولین نیز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ما تنها یک راهنمای نابینایان را دیده‌ایم و دوستان معلول ما که چند باری برای نمایشگاه آمده‌اند کسی برای کمک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تند بودن شیب ورودی شبستان تردد برای افراد ویلچری و معلولینی که از عصا استفاده می‌کنند بسیار سخت است و متأسفانه مصلی تهران با این عظمت یک ویلچر برای استفاده معلولین و سالمندان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هزینه چرا یک ویلچر نباید باشد تا افراد استفاده کنند؟</w:t>
      </w:r>
    </w:p>
    <w:p>
      <w:pPr>
        <w:pStyle w:val="BookText"/>
        <w:rPr/>
      </w:pPr>
      <w:r>
        <w:rPr>
          <w:rFonts w:ascii="IRNazanin" w:hAnsi="IRNazanin" w:eastAsia="IRNazanin"/>
          <w:color w:val="111111"/>
          <w:sz w:val="28"/>
          <w:sz w:val="28"/>
          <w:szCs w:val="28"/>
          <w:rtl w:val="true"/>
          <w:lang w:bidi="fa-IR"/>
        </w:rPr>
        <w:t>وی در ادامه سخنان خود درباره کتابخانه تخصصی معلولین نیز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ویژه معلولین،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گویا،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الکترونیکی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با خط بریل وجود دارد تا افراد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گنجینه گران‌بهایی است که بدون حمایت بخش خصوصی و دولتی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پیش از برپایی نمایشگاه بین‌المللی قرآن، عبدالهادی فقهی‌زاده معاون قرآن و عترت وزیر ارشاد در نشست خبری قول حضور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برای خدمت به معلولین را داده بود که گویی هنوز عملی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حوزه،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67" w:name="__RefHeading___Toc2905233_581953129"/>
      <w:bookmarkStart w:id="168" w:name="_Toc54"/>
      <w:bookmarkEnd w:id="167"/>
      <w:r>
        <w:rPr>
          <w:rtl w:val="true"/>
        </w:rPr>
        <w:t>برگزیدگان بخش‌های مختلف نمایشگاه بین‌المللی قرآن معرفی شدند</w:t>
      </w:r>
      <w:bookmarkEnd w:id="168"/>
    </w:p>
    <w:p>
      <w:pPr>
        <w:pStyle w:val="BookText"/>
        <w:rPr/>
      </w:pPr>
      <w:r>
        <w:rPr>
          <w:rFonts w:ascii="IRNazanin" w:hAnsi="IRNazanin" w:eastAsia="IRNazanin"/>
          <w:color w:val="111111"/>
          <w:sz w:val="28"/>
          <w:sz w:val="28"/>
          <w:szCs w:val="28"/>
          <w:rtl w:val="true"/>
          <w:lang w:bidi="fa-IR"/>
        </w:rPr>
        <w:t xml:space="preserve">گروه فعالیت‌های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تقدیر از طرح‌ها، دستگاه‌ها و نهادهای بیست و ششمین نمایشگاه بین‌المللی قرآن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ایکنا؛ در مراسم تقدیر از بخش طرح‌ها، دستگاه‌ها و نهادهای بیست و ششمین نمایشگاه بین‌المللی قرآن که امروز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برگزار شد، برگزیدگان مورد تقدیر قرار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حسینی، معاون اجرایی نمایشگاه بین‌المللی قرآن در آغاز این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شاکریم توفیق خدمت به قرآن را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متأسفیم از اینکه یکی از بهترین بخش‌های نمایشگاه‌ها را زودتر از دست می‌دهیم اما از شرکت‌کنندگان در این بخش تشکر می‌کنم</w:t>
      </w:r>
      <w:r>
        <w:rPr>
          <w:rFonts w:eastAsia="IRNazanin" w:cs="IRNazanin"/>
          <w:color w:val="111111"/>
          <w:sz w:val="28"/>
          <w:szCs w:val="28"/>
          <w:rtl w:val="true"/>
          <w:lang w:bidi="fa-IR"/>
        </w:rPr>
        <w:t xml:space="preserve">. </w:t>
      </w:r>
      <w:bookmarkStart w:id="169" w:name="pg5596_35719"/>
    </w:p>
    <w:p>
      <w:pPr>
        <w:pStyle w:val="BookText"/>
        <w:rPr/>
      </w:pPr>
      <w:bookmarkEnd w:id="169"/>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حرکت جدید در شیوه برگزاری نمایشگاه و برنامه محور شدن برای سال آینده زمینه‌ساز یک تحول بزرگ باشد و ان‌شاءاللّه در طول سال بتوانیم با برنامه‌ریزی بهتر و کامل‌تر این مجموعه را به بهترین نحو سامان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ادامه این نشست حسینی پورمعین، نظری و شیخ ویسی هدایای بخش اول را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نخست طرح‌ها به طرح آیه محبوب من، به طراحی محمدصادق زمانی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دیگر برگزیده به ترتیب عبارتند از طرح مسابقه تیمی وزارت بهداشت و درمان، مشاورهای مذهبی حوزه، فرهنگ معلولین و یادمان امام و 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ادامه مراسم پورمعین مدیر بخش دستگاه‌ها و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کشور ما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نوشابه،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سیگار،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لوازم آرایشی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 یک میلیارد تومان اسباب برای خارجی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سهم سالیانه کتاب به ازای هر نفر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سهم قرآن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ما کم است و به همین خاطر ما در سبد مصرف مردم قرار نداریم از این‌رو باید تلاش کنیم تا اعتماد مردم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ادامه این مراسم بخش دوم تقدیرها با حضور یاراحمدی، حجت‌الاسلام طیب حسینی، پورمعین، بحرالعلوم، نظری و شیخ ویسی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در این قسمت از بخش‌های مختلف این حوزه از جمله مرکز مدیریت حوزه علمیه خراسان رضوی، مؤسسه فرهنگی و اطلاع‌رسانی تبیان، جامعه القرآن‌الکریم، مؤسسه امامت، مؤسسه نورالمجتبی علیه السلام، دانشگاه علامه طباطبایی، دانشگاه فرهنگیان و دانشگاه فنی و حرفه‌ای، ستاد امر به معروف و نهی از منکر، وزارت بهداشت، وزارت آموزش و پرورش و جهاد دانشگاهی تقدیر به 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ایکنا،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70" w:name="__RefHeading___Toc2905235_581953129"/>
      <w:bookmarkStart w:id="171" w:name="_Toc55"/>
      <w:bookmarkEnd w:id="170"/>
      <w:r>
        <w:rPr>
          <w:rtl w:val="true"/>
        </w:rPr>
        <w:t>وضعیت معلولین و خدمات به آنها چگونه است</w:t>
      </w:r>
      <w:bookmarkEnd w:id="171"/>
    </w:p>
    <w:p>
      <w:pPr>
        <w:pStyle w:val="BookText"/>
        <w:rPr/>
      </w:pPr>
      <w:r>
        <w:rPr>
          <w:rFonts w:ascii="IRNazanin" w:hAnsi="IRNazanin" w:eastAsia="IRNazanin"/>
          <w:color w:val="111111"/>
          <w:sz w:val="28"/>
          <w:sz w:val="28"/>
          <w:szCs w:val="28"/>
          <w:rtl w:val="true"/>
          <w:lang w:bidi="fa-IR"/>
        </w:rPr>
        <w:t>فیلم، گزارش، غرفه دفتر فرهنگ معلولین، بیست و ششمین نمایشگاه بین‌المللی قرآن کریم</w:t>
      </w:r>
    </w:p>
    <w:p>
      <w:pPr>
        <w:pStyle w:val="BookText"/>
        <w:rPr/>
      </w:pPr>
      <w:r>
        <w:rPr>
          <w:rFonts w:eastAsia="Times New Roman" w:cs="Times New Roman" w:ascii="Times New Roman" w:hAnsi="Times New Roman"/>
          <w:color w:val="111111"/>
          <w:sz w:val="28"/>
          <w:szCs w:val="28"/>
          <w:lang w:val="en-US" w:bidi="en-US"/>
        </w:rPr>
        <w:t>www.irna.ir/fa/video/3632759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ایرنا،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72" w:name="__RefHeading___Toc2905237_581953129"/>
      <w:bookmarkStart w:id="173" w:name="_Toc56"/>
      <w:bookmarkEnd w:id="172"/>
      <w:r>
        <w:rPr>
          <w:rtl w:val="true"/>
        </w:rPr>
        <w:t>راهپیمایی معلولان در نمایشگاه قرآن</w:t>
      </w:r>
      <w:bookmarkEnd w:id="173"/>
    </w:p>
    <w:p>
      <w:pPr>
        <w:pStyle w:val="BookText"/>
        <w:rPr/>
      </w:pPr>
      <w:r>
        <w:rPr>
          <w:rFonts w:ascii="IRNazanin" w:hAnsi="IRNazanin" w:eastAsia="IRNazanin"/>
          <w:color w:val="111111"/>
          <w:sz w:val="28"/>
          <w:sz w:val="28"/>
          <w:szCs w:val="28"/>
          <w:rtl w:val="true"/>
          <w:lang w:bidi="fa-IR"/>
        </w:rPr>
        <w:t>فیلم، گزارش، غرفه دفتر فرهنگ معلولین، بیست و ششمین نمایشگاه بین‌المللی قرآن کریم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www.irna.ir/fa/video/3633809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ایرنا،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74" w:name="pg5596_35720"/>
    </w:p>
    <w:p>
      <w:pPr>
        <w:pStyle w:val="Heading4"/>
        <w:numPr>
          <w:ilvl w:val="3"/>
          <w:numId w:val="1"/>
        </w:numPr>
        <w:rPr/>
      </w:pPr>
      <w:bookmarkStart w:id="175" w:name="__RefHeading___Toc2905239_581953129"/>
      <w:bookmarkStart w:id="176" w:name="_Toc57"/>
      <w:bookmarkEnd w:id="174"/>
      <w:bookmarkEnd w:id="175"/>
      <w:r>
        <w:rPr>
          <w:rtl w:val="true"/>
        </w:rPr>
        <w:t>بازدید دکتر سلطانی‌فر از غرفه فرهنگ معلولان در نمایشگاه قرآن</w:t>
      </w:r>
      <w:bookmarkEnd w:id="176"/>
    </w:p>
    <w:p>
      <w:pPr>
        <w:pStyle w:val="BookText"/>
        <w:rPr/>
      </w:pPr>
      <w:r>
        <w:rPr>
          <w:rFonts w:ascii="IRNazanin" w:hAnsi="IRNazanin" w:eastAsia="IRNazanin"/>
          <w:color w:val="111111"/>
          <w:sz w:val="28"/>
          <w:sz w:val="28"/>
          <w:szCs w:val="28"/>
          <w:rtl w:val="true"/>
          <w:lang w:bidi="fa-IR"/>
        </w:rPr>
        <w:t>وزیر ورزش و جوانان در جریان بازدید از بیست و ششمین نمایشگاه قرآن از غرفه فرهنگ معلولان دیدن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پایگاه خبری وزارت ورزش و جوانان در جریان دیدار دکتر مسعود سلطانی از غرفه فرهنگ معلولان دقایقی را به شنیدن سخنان آنها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برنامه های توسعه ای ورزش در حوزه معلولان ،ساخت اماکن ورزشی ویژه معلولان در اقصی نقاط مختلف کشور ، تامین منابع مالی ویژه برای معلولان مستعد در ورزش قهرمانی از جمله در خواست‌های معلولان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وزیر ورزش و جوانان درخواست حضوری یکی از معلولان به نمایندگی از سایر معلولان این انجمن را برای انتقال مشکلاتشان پذیرفت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به رسم یاد بود وزیر ورزش و جوانان با حاضران در غرفه فرهنگ معلولان عکسی یادگاری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خبری وزارت ورزش و جوانان،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77" w:name="pg5596_35721"/>
    </w:p>
    <w:p>
      <w:pPr>
        <w:pStyle w:val="Heading3"/>
        <w:numPr>
          <w:ilvl w:val="2"/>
          <w:numId w:val="1"/>
        </w:numPr>
        <w:rPr/>
      </w:pPr>
      <w:bookmarkStart w:id="178" w:name="__RefHeading___Toc2905241_581953129"/>
      <w:bookmarkStart w:id="179" w:name="_Toc58"/>
      <w:bookmarkEnd w:id="177"/>
      <w:bookmarkEnd w:id="178"/>
      <w:r>
        <w:rPr>
          <w:rtl w:val="true"/>
        </w:rPr>
        <w:t>اخبار و رخدادهای نمایشگاه</w:t>
      </w:r>
      <w:bookmarkEnd w:id="179"/>
    </w:p>
    <w:p>
      <w:pPr>
        <w:pStyle w:val="Heading4"/>
        <w:numPr>
          <w:ilvl w:val="3"/>
          <w:numId w:val="1"/>
        </w:numPr>
        <w:rPr/>
      </w:pPr>
      <w:bookmarkStart w:id="180" w:name="__RefHeading___Toc2905243_581953129"/>
      <w:bookmarkStart w:id="181" w:name="_Toc59"/>
      <w:bookmarkEnd w:id="180"/>
      <w:r>
        <w:rPr>
          <w:rtl w:val="true"/>
        </w:rPr>
        <w:t>نخستین نشست مشورتی کمیته بین‌الملل بیست و ششمین نمایشگاه بین‌المللی قرآن کریم برگزار شد</w:t>
      </w:r>
      <w:bookmarkEnd w:id="181"/>
    </w:p>
    <w:p>
      <w:pPr>
        <w:pStyle w:val="BookText"/>
        <w:rPr/>
      </w:pPr>
      <w:r>
        <w:rPr>
          <w:rFonts w:ascii="IRNazanin" w:hAnsi="IRNazanin" w:eastAsia="IRNazanin"/>
          <w:color w:val="111111"/>
          <w:sz w:val="28"/>
          <w:sz w:val="28"/>
          <w:szCs w:val="28"/>
          <w:rtl w:val="true"/>
          <w:lang w:bidi="fa-IR"/>
        </w:rPr>
        <w:t>نخستین نشست مشورتی کمیته بین‌الملل بیست و ششمین نمایشگاه بین‌المللی قرآن کریم با حضور نمایندگان نهادها و سازمان‌های فعال در حوزه بین‌الملل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روابط عمومی معاونت قرآن و عترت وزارت فرهنگ و ارشاد اسلامی، نخستین نشست مشورتی کمیته بین‌الملل بیست و ششمین نمایشگاه بین‌المللی قرآن کریم با حضور محمود واعظی مشاور معاون قرآن و عترت و مسئول دفتر امور بین‌الملل نمایشگاه بین‌المللی قرآن، سید فخرالدین اسماعیلی مشاور معاون قرآن و عترت و مدیر کمیته روابط عمومی نمایشگاه بیست و ششم و جمعی از نمایندگان سازمان‌ها و نهادهای فعال در حوزه بین‌الملل امروز 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جلسات معاونت قرآن و عترت وزارت فرهنگ و ارشاد اسلامی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نشست محمود واعظی با اشاره به اینکه هدف از برگزاری این جلسات هم فکری نهادهای فعال قرآنی در راستای فعالیت‌های قرآنی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بین‌الملل نمایشگاه توجه به خادمان قرآنی در داخل و خارج از کشور، در نظر گرفتن سالن جلسات برای برگزاری نشست‌های پژوهشی به صورت حضوری و یا وبینار، واگذاری غرفه به عتبات مقدسه به نام عترت در راستای ترویج فعالیت‌های قرآنی، توجه به بخش بین‌الملل دانشگاه‌ها و اختصاص جایگاه به آنان پژوهش‌های کاربردی و همچنین تهیه تابلو اطلاع‌رسانی برای معرفی قرآن پژوهان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سید فخرالدین اسماعیلی مشاور معاون قرآن و عترت وزارت فرهنگ و ارشاد اسلامی ضمن تأکید بر بهره‌برداری از تمام ظرفیت رسانه‌ها در داخل و خارج از کشور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رایزنی‌ها با شبکه‌های قرآنی ماهواره‌ای و صدا و سیما در زمینه انعکاس این رویداد بزرگ قرآنی انجام شده و امسال نیز چهار ویژه نامه از دست آوردهای قرآنی تهیه و به چهار زبان فرانسوی، انگلیسی، اردو و ترکی آذری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ویژه نامه بخشی مختص به روند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ساله فعالیت‌های قرآن کریم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یک از حاضرین در این جلسه نسبت به بیان ظرفیت‌های سازمان خود در خصوص حضور فعال و مفید در بیست و ششمین نمایشگاه بین‌المللی قرآن کریم نقطه نظراتی را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معاونت قرآن و عترت وزارت فرهنگ و ارشاد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82" w:name="__RefHeading___Toc2905245_581953129"/>
      <w:bookmarkStart w:id="183" w:name="_Toc60"/>
      <w:bookmarkEnd w:id="182"/>
      <w:r>
        <w:rPr>
          <w:rtl w:val="true"/>
        </w:rPr>
        <w:t>مشارکت و همکاری حوزه هنری در بیست و ششمین نمایشگاه بین‌المللی قرآن کریم</w:t>
      </w:r>
      <w:bookmarkEnd w:id="18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مشارکت و همکاری معاونت تجسمی و نمایشی حوزه هنری با کمیته هنری بیست و ششمین نمایشگاه بین‌المللی قرآن کریم برگزار شد</w:t>
      </w:r>
      <w:r>
        <w:rPr>
          <w:rFonts w:eastAsia="IRNazanin" w:cs="IRNazanin"/>
          <w:color w:val="111111"/>
          <w:sz w:val="28"/>
          <w:szCs w:val="28"/>
          <w:rtl w:val="true"/>
          <w:lang w:bidi="fa-IR"/>
        </w:rPr>
        <w:t xml:space="preserve">. </w:t>
      </w:r>
      <w:bookmarkStart w:id="184" w:name="pg5596_35722"/>
    </w:p>
    <w:p>
      <w:pPr>
        <w:pStyle w:val="BookText"/>
        <w:rPr/>
      </w:pPr>
      <w:bookmarkEnd w:id="184"/>
      <w:r>
        <w:rPr>
          <w:rFonts w:ascii="IRNazanin" w:hAnsi="IRNazanin" w:eastAsia="IRNazanin"/>
          <w:color w:val="111111"/>
          <w:sz w:val="28"/>
          <w:sz w:val="28"/>
          <w:szCs w:val="28"/>
          <w:rtl w:val="true"/>
          <w:lang w:bidi="fa-IR"/>
        </w:rPr>
        <w:t xml:space="preserve">به گزارش روابط عمومی معاونت قرآن و عترت وزارت فرهنگ و ارشاد اسلامی، اولین جلسه‌ی همکاری حوزه هنری و کمیته هنری بیست و ششمین نمایشگاه بین‌المللی قرآن کریم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فروردین ماه در محل معاونت هنری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آقای سید مسعود شجاعی ضمن اعلام همکاری با نمایشگاه قرآن کریم در سال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حوزه هنری در بخش‌های نمایش آثار تجسمی و برپایی کارگاه‌های عملی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 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همکاری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متذکر شدند سعی می‌گردد کارگاه‌های هنری در بخش‌های خوشنویسی، نقاشی و کاریکاتور اجرا گردد و از هنرمندان فاخر این حوزه، بهره‌برداری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نمایشگاه سعی می‌گردد تمرکز ویژه بر آثاری با مضموم اسماء الحسنی داشت، همچنین با توجه به فعالیت‌های لشکر فاطمیون در مبارزه با داعش پیشنهاد می‌گردد بخشی از فعالیت‌های کمیته‌ی هنر، نمایشگاه قرآن کریم به خلق آثار هنری با مضمون فعالیت‌های این گروه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خاتمه دیداری نیز با آقای کورش زارعی مدیر کل نمایش حوزه هنری انجام شد و در خصوص همکاری بخش نمایش حوزه با کمیته هنر بیست و ششمین نمایشگاه بین‌المللی قرآن کریم رایزنی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معاونت قرآن و عترت وزارت فرهنگ و ارشاد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85" w:name="__RefHeading___Toc2905247_581953129"/>
      <w:bookmarkStart w:id="186" w:name="_Toc61"/>
      <w:bookmarkEnd w:id="185"/>
      <w:r>
        <w:rPr>
          <w:rtl w:val="true"/>
        </w:rPr>
        <w:t>نخستین نشست کارگروه مشورتی نهادهای مردمی و تشکل‌های صنفی بیست و ششمین نمایشگاه بین‌المللی قرآن کریم برگزار شد</w:t>
      </w:r>
      <w:bookmarkEnd w:id="186"/>
    </w:p>
    <w:p>
      <w:pPr>
        <w:pStyle w:val="BookText"/>
        <w:rPr/>
      </w:pPr>
      <w:r>
        <w:rPr>
          <w:rFonts w:ascii="IRNazanin" w:hAnsi="IRNazanin" w:eastAsia="IRNazanin"/>
          <w:color w:val="111111"/>
          <w:sz w:val="28"/>
          <w:sz w:val="28"/>
          <w:szCs w:val="28"/>
          <w:rtl w:val="true"/>
          <w:lang w:bidi="fa-IR"/>
        </w:rPr>
        <w:t xml:space="preserve">به گزارش روابط عمومی معاونت قرآن و عترت وزارت فرهنگ و ارشاد اسلامی، حجت الاسلام و المسلمین حمید حسینی در دیدار با کارگروه مشورتی نهادهای مردمی و تشکل‌های صنفی که در سالن جلسات معاونت قرآن و عترت در روز سه‌شنبه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بر این است که امسال با کمک نهادها و سازمان‌های قرآنی گام مهمی در راستای ارتقا کمی و کیفی بیست و ششمین نمایشگاه بین‌المللی قرآن کریم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بیان اینکه نهادهای مردمی و تشکل‌های صنفی نقش مهمی در نمایشگاه بین‌المللی قرآن کریم خواهند داشت،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افزایش رغبت مردم برای حضور در نمایشگاه بین‌المللی قرآن کریم اهتمام بیشتری داشته باشیم چرا که نمایشگاه بین‌المللی قرآن کریم یک رویداد عمومی و جشنواره ملی برای ترویج قرآن کریم محسوب می‌شود و موجب آشنایی بیشتر اقشار مردم با قرآن کریم و مفاهیم عترتی خواهد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 بیست و ششمین نمایشگاه بین‌المللی قرآن کریم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ما از سازمان‌ها و نهادهای مردمی و فعال در زمینه فعالیت‌های قرآنی این است که در فرصت باقی مانده تا زمان برگزاری نمایشگاه بین‌المللی قرآن کریم تلاش کنیم تا مخاطبان بیشتری را برای حضور در </w:t>
      </w:r>
      <w:bookmarkStart w:id="187" w:name="pg5596_35723"/>
    </w:p>
    <w:p>
      <w:pPr>
        <w:pStyle w:val="BookText"/>
        <w:rPr/>
      </w:pPr>
      <w:bookmarkEnd w:id="187"/>
      <w:r>
        <w:rPr>
          <w:rFonts w:ascii="IRNazanin" w:hAnsi="IRNazanin" w:eastAsia="IRNazanin"/>
          <w:color w:val="111111"/>
          <w:sz w:val="28"/>
          <w:sz w:val="28"/>
          <w:szCs w:val="28"/>
          <w:rtl w:val="true"/>
          <w:lang w:bidi="fa-IR"/>
        </w:rPr>
        <w:t>نمایشگاه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برنامه‌ها، برنامه محور و طرح محور شدن نمایشگاه یکی از رویکردهای اصلی می‌باشد که این امر به سازمان‌ها و نهادهایی که در این رویداد بزرگ دینی و فرهنگی شرکت می‌کنند ابلاغ شده و تمامی طرح‌ها پس از بررسی مورد حمایت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سامانه‌ای با هدف جذب حداکثری و فضاسازی برای ایجاد ذهنیت مثبت مردم جامعه نسبت به برگزاری نمایشگاه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علاوه بر اطلاع‌رسانی، درگاه دریافت بن فعالان قرآنی و مردم خواهد بود و فعالیت در این باشگاه باعث افزایش امتیاز و بهره‌مندی از تسهیلات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معاونت قرآن و عترت وزارت فرهنگ و ارشاد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88" w:name="__RefHeading___Toc2905249_581953129"/>
      <w:bookmarkStart w:id="189" w:name="_Toc62"/>
      <w:bookmarkEnd w:id="188"/>
      <w:r>
        <w:rPr>
          <w:rtl w:val="true"/>
        </w:rPr>
        <w:t>دومین نشست خبری نمایشگاه بین‌المللی قرآن کریم برگزار می‌شود</w:t>
      </w:r>
      <w:bookmarkEnd w:id="189"/>
    </w:p>
    <w:p>
      <w:pPr>
        <w:pStyle w:val="BookText"/>
        <w:rPr/>
      </w:pPr>
      <w:r>
        <w:rPr>
          <w:rFonts w:ascii="IRNazanin" w:hAnsi="IRNazanin" w:eastAsia="IRNazanin"/>
          <w:color w:val="111111"/>
          <w:sz w:val="28"/>
          <w:sz w:val="28"/>
          <w:szCs w:val="28"/>
          <w:rtl w:val="true"/>
          <w:lang w:bidi="fa-IR"/>
        </w:rPr>
        <w:t xml:space="preserve">به گزارش روابط عمومی معاونت قرآن و عترت وزارت فرهنگ و ارشاد اسلامی، دومین نشست خبری بیست و ششمین نمایشگاه بین‌المللی قرآن کریم با حضور عبدالهادی فقهی زاده معاون قرآن و عترت وزیر فرهنگ و ارشاد اسلامی و جمعی از اصحاب رسانه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اردیبهشت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بیست و ششمین نمایشگاه بین‌المللی قرآن کریم از تاریخ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اردیبهشت ماه تا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خردادماه در مصلی بزرگ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معاونت قرآن و عترت وزارت فرهنگ و ارشاد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90" w:name="__RefHeading___Toc2905251_581953129"/>
      <w:bookmarkStart w:id="191" w:name="_Toc63"/>
      <w:bookmarkEnd w:id="190"/>
      <w:r>
        <w:rPr>
          <w:rtl w:val="true"/>
        </w:rPr>
        <w:t>استفاده حداکثری از ظرفیت‌های وزارت فرهنگ و ارشاد اسلامی در جهت برگزاری باشکوه‌تر نمایشگاه بین‌المللی قرآن کریم</w:t>
      </w:r>
      <w:bookmarkEnd w:id="191"/>
    </w:p>
    <w:p>
      <w:pPr>
        <w:pStyle w:val="BookText"/>
        <w:rPr/>
      </w:pPr>
      <w:r>
        <w:rPr>
          <w:rFonts w:ascii="IRNazanin" w:hAnsi="IRNazanin" w:eastAsia="IRNazanin"/>
          <w:color w:val="111111"/>
          <w:sz w:val="28"/>
          <w:sz w:val="28"/>
          <w:szCs w:val="28"/>
          <w:rtl w:val="true"/>
          <w:lang w:bidi="fa-IR"/>
        </w:rPr>
        <w:t>اولین نشست هم‌اندیشی نمایندگان معاونت‌ها و سازمان‌های وابسته وزارت فرهنگ و ارشاد اسلامی با موضوع بیست و ششمین نمایشگاه بین‌المللی قرآن کریم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روابط عمومی معاونت قرآن و عترت وزارت فرهنگ و ارشاد اسلامی، اولین نشست هم‌اندیشی نمایندگان معاونت‌ها و سازمان‌های تابعه وزارت فرهنگ و ارشاد اسلامی در خصوص بیست و ششمین نمایشگاه بین‌المللی قرآن کریم امروز چهارشنبه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حجت الاسلام والمسلمین سید حمید حسینی معاون اجرایی، عباس نظری راد مدیر کمیته سازمان‌ها و نهادهای وابسته در بیست و ششمین نمایشگاه بین‌المللی قرآن کریم در سالن جلسات معاونت قرآن و عترت وزارت فرهنگ و ارشاد اسلامی برگزار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راد با بیان اینکه بیش از ربع قرن از آغاز برگزاری نمایشگاه بین‌المللی قرآن کریم بزرگ‌ترین میعادگاه و میدان فعالیت‌های قرآنی می‌گذرد،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و فعالیت‌های </w:t>
      </w:r>
      <w:bookmarkStart w:id="192" w:name="pg5596_35724"/>
    </w:p>
    <w:p>
      <w:pPr>
        <w:pStyle w:val="BookText"/>
        <w:rPr/>
      </w:pPr>
      <w:bookmarkEnd w:id="192"/>
      <w:r>
        <w:rPr>
          <w:rFonts w:ascii="IRNazanin" w:hAnsi="IRNazanin" w:eastAsia="IRNazanin"/>
          <w:color w:val="111111"/>
          <w:sz w:val="28"/>
          <w:sz w:val="28"/>
          <w:szCs w:val="28"/>
          <w:rtl w:val="true"/>
          <w:lang w:bidi="fa-IR"/>
        </w:rPr>
        <w:t xml:space="preserve">قرآنی در سایر کشورهای اسلامی مانند مالزی، ترکیه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 اما ایران حرف اول را در زمینه برگزاری نمایشگاه بین‌المللی قرآن می‌زند چرا که از زبان هنر برای بیان آموزه‌های دینی و قرآنی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ضعف‌هایی که در این زمینه وجود دارد عنایت و توجه بیشتر سازمان‌ها و نهادهای مربوط را می‌طلبد تا با استفاده از ابزارها و امکاناتی که در دسترس دارند در این زمینه فعالیت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شرایطی هستیم که انتظارات جامعه، مخاطبین و خصوصاً نسل جوان از ما بیش از گذشته است چرا که نسل جوان از ابزارهای جدیدتری نسبت به گذشته استفاده می‌کند و دید متفاوت‌تری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به واسطه بهره‌گیری از کمک‌های دیگر همکاران ما در سایر معاونت‌های وزارت فرهنگ و ارشاد اسلامی بتوانیم انتظارات اقشار مختلف را برآورده و شاهد حضور پررنگ مردم در نمایشگاه بین‌المللی قرآن کریم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طرح‌ها و ایده‌های نوین در راستای برگزاری هرچه باشکوه‌تر و پربارتر نمایشگاه بین‌المللی قرآن کریم استقبال می‌شود و نهادها و سازمان‌ها می‌توانند طرح‌های پیشنهادی خود را از طریق سامانه و یا به صورت حضوری جهت بررسی به معاونت قرآن و عترت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حسینی نیز با اشاره به اینکه امسال می‌بایست به نحوی عمل کنیم که موجب حضور گسترده مردم در نمایشگاه بین‌المللی قرآن کریم شود،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سیاست اجرایی که در خصوص نمایشگاه بین‌المللی قرآن کریم در نظر گرفته شده است که یکی فراخوان ارائه طرح به صورت جدی می‌باشد و تاکنون طرح‌های زیادی از سازمان‌های مختلف دریافت شده و دیگری فضاسازی عمومی در افکار مردم برای ایجاد این ذهنیت که بیست و ششمین نمایشگاه بین‌المللی قرآن کریم متفاوت برگزار خواهد شد و به این منظور سامانه‌ای به اسم باشگاه همراهان نمایشگاه قرآن در فضای مجازی و هم در سایت </w:t>
      </w:r>
      <w:r>
        <w:rPr>
          <w:rFonts w:eastAsia="Times New Roman" w:cs="Times New Roman" w:ascii="Times New Roman" w:hAnsi="Times New Roman"/>
          <w:color w:val="111111"/>
          <w:sz w:val="28"/>
          <w:szCs w:val="28"/>
          <w:lang w:val="en-US" w:bidi="en-US"/>
        </w:rPr>
        <w:t>iqfa.ir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معاونت قرآن و عترت وزارت فرهنگ و ارشاد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93" w:name="__RefHeading___Toc2905253_581953129"/>
      <w:bookmarkStart w:id="194" w:name="_Toc64"/>
      <w:bookmarkEnd w:id="193"/>
      <w:r>
        <w:rPr>
          <w:rtl w:val="true"/>
        </w:rPr>
        <w:t>پیام رئیس نمایشگاه بیست و ششم</w:t>
      </w:r>
      <w:r>
        <w:rPr>
          <w:rtl w:val="true"/>
        </w:rPr>
        <w:t xml:space="preserve">: </w:t>
      </w:r>
      <w:r>
        <w:rPr>
          <w:rtl w:val="true"/>
        </w:rPr>
        <w:t>تجلی گفتمان قرآنی</w:t>
      </w:r>
      <w:bookmarkEnd w:id="194"/>
    </w:p>
    <w:p>
      <w:pPr>
        <w:pStyle w:val="BookText"/>
        <w:rPr/>
      </w:pPr>
      <w:r>
        <w:rPr>
          <w:rFonts w:ascii="IRNazanin" w:hAnsi="IRNazanin" w:eastAsia="IRNazanin"/>
          <w:color w:val="111111"/>
          <w:sz w:val="28"/>
          <w:sz w:val="28"/>
          <w:szCs w:val="28"/>
          <w:rtl w:val="true"/>
          <w:lang w:bidi="fa-IR"/>
        </w:rPr>
        <w:t>دکتر عبدالهادی فقهی‌زاده، معاون قرآن و عترت وزارت فرهنگ و ارشاد اسلامی و رئیس بیست و ششمین نمایشگاه قرآن کریم به مناسبت آغاز به کار بیست و ششمین نمایشگاه بین‌المللی قرآن کریم پیام زیر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انزلناه الیک مبارک لیدبّروا آیاته و لیتذکّر اُولوالالباب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بین‌المللی قرآن کریم شایسته‌ترین مکان برای تجلّی گفتمان قرآنی در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نمایشگاه همه ساله در ماه نزول قرآن و با حضور گروه پرشماری از هنرمندان و فعالان عرصه‌های هنری، فرهنگی و علمی مرتبط با قرآن کریم برگزار می‌گردد و صحنه مبارکی از تعامل نهادهای مردمی و سازمان‌های عمومی و دولتی رقم می‌زند که با عرضه آخرین دستاوردهای </w:t>
      </w:r>
    </w:p>
    <w:p>
      <w:pPr>
        <w:pStyle w:val="BookText"/>
        <w:rPr/>
      </w:pPr>
      <w:r>
        <w:rPr>
          <w:rFonts w:ascii="IRNazanin" w:hAnsi="IRNazanin" w:eastAsia="IRNazanin"/>
          <w:color w:val="111111"/>
          <w:sz w:val="28"/>
          <w:sz w:val="28"/>
          <w:szCs w:val="28"/>
          <w:rtl w:val="true"/>
          <w:lang w:bidi="fa-IR"/>
        </w:rPr>
        <w:t>علمی، فرهنگی و هنری خود در جهت هم‌افزایی تجربیات قرآنی فعالیت می‌کنند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معجزه جاودانه پیامبر عظیم الشأن اسلام و کامل‌ترین منشور رستگاری و نجات بشر است که در پرتو تفسیر و تبیین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پاسخگوی تمامی نیازهای فردی و اجتماعی در تمام عصرها و عرصه‌ها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مجموعه نمایشگاه قرآن کریم می‌تواند و می‌باید بازتاب دهنده توانایی آموزه‌های وحیانی در جهت حلّ معضلات اجتماعی و مشکلات مردم متناسب با تحولات روزآمد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افتخارات نظام جمهوری اسلامی آن است که اصول و مواد قانون اساسی آن به مثابه دستاورد خون شهیدان و تبلور آرمان ده‌ها سال مبارزه ملت ایران با استبداد و استعمار و در سایه هدایت‌های مدبّرانه و اندیشه‌های متعالی بنیانگذار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قرآن کریم و آموزه‌های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و ما امسال بیست و ششمین نمایشگاه بین‌المللی قرآن کریم را در شرایطی برگزار می‌کنیم که این نظام مقدّس در روند تکاملی حرکت تاریخی خود، به چهل سالگی گام نهاده و با پشت سرنهادن صدها گردنه دشوار و گذرگاه پر پیچ و خم توفیق یافته است که همچنان بر رشد فرهنگی و دینی جوانان و تعداد قاریان، حافظان، هنرمندان و دانش پژوهان قرآنی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و ضمن ارج نهادن به کوشش‌های مخلصانه پیشینیان خود در ربع قرن گذشته در رشد و رونق بخشیدن به جریان سازی‌های موفق در نمایشگاه بین‌المللی قرآن کریم، همچنان فراروی خود افقی بلند و فاصله‌ای طولانی تا رسیدن به قله‌های معارف قرآنی و عمل به تعالیم متعالی آن می‌بینیم که با برنامه‌ریزی دست‌اندرکاران و همت عالی و نوآوری‌های جوانان و فعالان عرصه‌های علمی، تربیتی و هنری، دستیابی به آن اهداف بلند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با استعانت از خداوند متعال و در سایه عنایات حضرات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به آرمان‌های اصیل قرآنی که مهم‌ترین آنها تربیت صحیح و اخلاق فاضله است نزدیک و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ششمین نمایشگاه بین‌المللی قرآن کریم با این نگرش در جهت تحقّق منویات قرآنی رهبر فرزانه انقلاب اسلامی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چلچراغ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گوناگونی همچون بخش محتوایی، بخش تبلیغ و هنر، بخش رسانه و فضای مجازی، بخش بین‌الملل و بخش نهادها و سازمان‌ها طراحی کرده و کمیته‌هایی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کارگاه‌ها و آثار هنری، نشست‌های تخصّصی، دانشگاهی، حوزوی، عترت، فضای مجازی، رسانه و محصولات دیجیتال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کننده نمایشگاه بین‌المللی قرآن کریم اگرچه معاونت قرآن و عترت وزارت فرهنگ و ارشاد اسلامی است امّا در واقع این هنرمندان، دانشوران، نهادها و سازمان‌های مردمی، عمومی و دولتی‌اند که با نوآوری‌های خود در عرضه پیام‌های نورانی و مفاهیم عالی قرآنی به اشکال مختلف بر رونق آن می‌افزایند و بر این اساس از همه هم میهمانان عزیز و فرهنگ دوست دعوت می‌کنیم در روزها و شب‌های پیش رو،از بخش‌های متنوع این جشنواره گسترده ملی و بین‌المللی بازدید کنند و با شرکت در برنامه‌ها و نشست‌های تخصّصی، نیمه تخصّصی عمومی طراحی شده، بر غنای آن بیش از پیش بیفزایند؛ چنان‌که از هنرمندان و </w:t>
      </w:r>
      <w:bookmarkStart w:id="195" w:name="pg5596_35726"/>
    </w:p>
    <w:p>
      <w:pPr>
        <w:pStyle w:val="BookText"/>
        <w:rPr/>
      </w:pPr>
      <w:bookmarkEnd w:id="195"/>
      <w:r>
        <w:rPr>
          <w:rFonts w:ascii="IRNazanin" w:hAnsi="IRNazanin" w:eastAsia="IRNazanin"/>
          <w:color w:val="111111"/>
          <w:sz w:val="28"/>
          <w:sz w:val="28"/>
          <w:szCs w:val="28"/>
          <w:rtl w:val="true"/>
          <w:lang w:bidi="fa-IR"/>
        </w:rPr>
        <w:t>فرهیختگان حوزه‌های گوناگون فرهنگی و علمی انتظار داریم با همیاری‌ها، و همکاری‌های مؤثر خود و با ارائه پیشنهادات سازنده در تکمیل و جذاب‌تر کردن این صحنه دلپذیر فرهنگی و هنری قرآنی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عبدالهادی فقهی‌زاده، معاون وزیر و رئیس بیست و ششمین نمایشگاه بین‌المللی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196" w:name="__RefHeading___Toc2905255_581953129"/>
      <w:bookmarkStart w:id="197" w:name="_Toc65"/>
      <w:bookmarkEnd w:id="196"/>
      <w:r>
        <w:rPr>
          <w:rtl w:val="true"/>
        </w:rPr>
        <w:t>نمایشگاه قرآن به روایت معاون وزیر</w:t>
      </w:r>
      <w:bookmarkEnd w:id="197"/>
    </w:p>
    <w:p>
      <w:pPr>
        <w:pStyle w:val="BookText"/>
        <w:rPr/>
      </w:pPr>
      <w:r>
        <w:rPr>
          <w:rFonts w:ascii="IRNazanin" w:hAnsi="IRNazanin" w:eastAsia="IRNazanin"/>
          <w:color w:val="111111"/>
          <w:sz w:val="28"/>
          <w:sz w:val="28"/>
          <w:szCs w:val="28"/>
          <w:rtl w:val="true"/>
          <w:lang w:bidi="fa-IR"/>
        </w:rPr>
        <w:t>رئیس بیست و ششمین دوره نمایشگاه بین‌المللی قرآن کریم با اشاره به اینکه رضایت بسیاری زیادی از برنامه افتتاحیه نمایشگاه قرآن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خواهد شد تا از روز دوم صد درصد نمایشگاه قرآن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ایکنا، عبدالهادی فقهی‌زاده، رئیس بیست و ششمین دوره نمایشگاه بین‌المللی قرآن کریم در اولین شب از برپایی نمایشگاه قرآن با حضور در غرفه ایکنا به بیان توضیحات کوتاهی در مورد مراسم افتتاحیه و اولین شب از برگزاری این نمایشگاه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گفت‌وگو با خبرنگار ایکنا با اشاره به اینکه نمایشگاه امسال در شش بخش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برپا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افتتاحیه این دوره از مسابقات افتتاح خوبی بود و بخش‌های مختلف مشغول به کار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این سؤال که آیا صد درصد نمایشگاه قرآنی برای بازدید آماده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خواهیم کرد تا در روز دوم به صددرصد برسیم و تمامی غرفه‌ها پذیرای بازدیدکننده‌ها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بیست و ششمین دوره نمایشگاه بین‌المللی قرآن کریم با اشاره به اینکه جای نگرانی وجود ندارد،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فضاسازی و جلوه‌سازی‌های بصری بسیار زیادی دشتیم و فرصت بسیار کمی که بین جمع‌آوری نمایشگاه کتاب و برپایی نمایشگاه قرآن بود مقداری کار ما را کندتر پیش برد اما با سرعت شگفت‌آوری دوستان و همکاران کار کرده که با موفقیت فراوانی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فقهی‌زاده در پاسخ به سؤال دیگر خبرنگار ایکنا در مورد حضور نداشتن هیچکدام از مسئولان نظام در مراسم افتتاحیه،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یک ماه قبل از آغاز نمایشگاه مکاتبات جدی با رئیس مجلس شورای اسلامی آغاز کردیم و طبق وعده قرار بود ایشان در مراسم افتتاحیه حضور داشته باشد اما یک هفته قبل از آغاز مراسم افتتاحیه برنامه بسیار لازم پیش آمد و همین موضوع مانع از حضور ایشان شد و فرصت مناسبی برای دعوت از شخصیت‌های دیگر نیز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تأکید بر اینکه افتتاحیه رضایت بخشی را شاهد بوده‌ایم،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نخستین بار بود که در سطح کیفی بسیار بالایی گروه فراوانی از مدیران ارشد و مدیران سازمان‌های قرآنی و فرهنگی و اصحاب رسانه در افتتاحیه حضور یافته بودند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قرآن و عترت وزیر فرهنگ و ارشاد اسلامی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بسیاری از همکارانم از کیفیت مراسم افتتاحیه بسیار راضی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98" w:name="pg5596_35727"/>
    </w:p>
    <w:p>
      <w:pPr>
        <w:pStyle w:val="Heading4"/>
        <w:numPr>
          <w:ilvl w:val="3"/>
          <w:numId w:val="1"/>
        </w:numPr>
        <w:rPr/>
      </w:pPr>
      <w:bookmarkStart w:id="199" w:name="__RefHeading___Toc2905257_581953129"/>
      <w:bookmarkStart w:id="200" w:name="_Toc66"/>
      <w:bookmarkEnd w:id="198"/>
      <w:bookmarkEnd w:id="199"/>
      <w:r>
        <w:rPr>
          <w:rtl w:val="true"/>
        </w:rPr>
        <w:t>آینده نگری و همدلی برای ترویج فرهنگ قرآنی</w:t>
      </w:r>
      <w:bookmarkEnd w:id="200"/>
    </w:p>
    <w:p>
      <w:pPr>
        <w:pStyle w:val="BookText"/>
        <w:rPr/>
      </w:pPr>
      <w:r>
        <w:rPr>
          <w:rFonts w:ascii="IRNazanin" w:hAnsi="IRNazanin" w:eastAsia="IRNazanin"/>
          <w:color w:val="111111"/>
          <w:sz w:val="28"/>
          <w:sz w:val="28"/>
          <w:szCs w:val="28"/>
          <w:rtl w:val="true"/>
          <w:lang w:bidi="fa-IR"/>
        </w:rPr>
        <w:t>معاون قرآن و عترت وزارت فرهنگ و ارشاد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نگاه به آینده و بهره‌گیری از تجربیات گذشته، فعالیت‌ها، باورها و محتوای قرآنی را در تمام عرصه‌های فرهنگی، مذهبی و اجتماعی گسترش دهیم و در این زمینه همدلی بین مدیران و فعالان قرآنی و مؤسسات قرآنی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عبدالهادی فقهی‌زاده در نشست تبیین دستاوردهای قرآنی انقلاب که در نمایشگاه قرآن برگزار شد با اشاره به اینکه باید نگاه ما به آینده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آینده‌ای برای قرآن در این نظام داشته باشیم،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 اساس تعالیم و آموزه‌های قرآن و اهل بیت علیهم السلام شکل گرفته و موفقیت‌های برجسته‌ای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حقیقت را پذیرفت که انقلاب اسلامی، قرآن را در جامعه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گروه‌های مختلف جامعه به قرآن بدون تردید مرهون بنیانگذار فقید جمهوری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بزرگ فعالیت‌های قرآنی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اینکه باید برای آینده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دهه پنجم انقلاب جنبه مردمی بودن مؤسسات قرآنی را تقویت 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فعالیت‌های قرآنی به هیچ وجه دولتی نبود و حمایت دولتی از جلسات قرآنی وجود نداشت، اما شور، اشتیاق و تشنگی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حال حاضر وظیفه دولت و نظام تقویت‌های مؤثر فرهنگی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فرصت طلایی است، اما نه بهای اینکه فقط به ظاهر توجه کنیم و آمار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در عین گرفتن حمایت‌ها و تقویت‌های رسمی و غیر رسمی، این نهادهای مبارک مانند گذشته مردمی باشند و مردمی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منشأ برکات فراوانی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قرآن و عترت وزیر ارشاد با تأکید بر اینکه به موازات حمایت‌های دولتی و رسمی در جهت راه‌اندازی و سامان بخشی مؤسسات، باید گشودن ابواب جدیدی برای فعالیت‌های قرآنی برنامه‌ریزی شود،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دومی که باید در آینده مورد توجه قرار گیرد گسترش حوزه آموزش‌ها و پژوهش‌های ناظر بر فهم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جلسه اخیر که سعادت حضور در محضر مقام معظم رهبری را داشته‌ام، تأکید فرمودند که قرآن و تلاوت، مقدمه فهم و تدبر است و این دو مقدمه عمل به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گذرگاه تاریخی بزرگ که سختی‌های زیادی را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پشت سر گذاشته‌ایم و موفقیت‌های زیادی به لطف خدا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اکتفا به گذشته کرد و دلخوش به گذشته باشیم که اگر این‌گونه باشد، از حرکت رو به جلو باز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فقهی‌زاده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تا آموزش‌ها و پژوهش‌های مقدماتی ناظر بر فهم قرآن و بعد عمل را که از قبل هم وجود داشته است، افزایش داده و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می‌شود سینما یا هنر فاقد روح و محتوا شده، این وظیفه ماست که به آن محتوا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تقویت تعامل قرآن با جلو‌ه‌های بصری و هنر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زیادی به دست می‌آید و تحولات زیادی ایجاد کرده و ما را به فهم و عمل قرآن نزدیک می‌کند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مسئول در حوزه قرآنی کشور با تأکید بر اینکه باید حوزه‌های دیگر را نیز مدنظر داشته </w:t>
      </w:r>
      <w:bookmarkStart w:id="201" w:name="pg5596_35728"/>
    </w:p>
    <w:p>
      <w:pPr>
        <w:pStyle w:val="BookText"/>
        <w:rPr/>
      </w:pPr>
      <w:bookmarkEnd w:id="201"/>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مدنظر داشتن باید در زمینه هنر و فضای مجازی به منصه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منفعل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فعالیت و برنامه‌ریزی در حوزه قرآن تنها وظیفه معاونت قرآن و عترت نیست بلکه وظیفه همه معاونت‌هاست و وزارت فرهنگ و ارشاد اسلامی در دوره جدید نگرش مثبت کمی و کیفی به فعالیت‌های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فقهی‌زاده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که متخصصان تراز اول حفظ، قرائت و تلاوت در سطح جهان داشته باشیم چرا که این مسئله مقدم فهم و درک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تنها یک سهم از فرصت‌ها کشور است؛ فرصت‌های گرانبهای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فرصت‌ها حضور قرآن و اهل بیت علیهم السلام در عرصه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ما را در نور دیده و ما منفعلیم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متنی که در اینترنت می‌بینیم شاید تنها چند متن قرآنی بوده و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به قرآن و اهل بیت علیهم السلام مرتبط باشد و کسی جز استادان بزرگ قرآن و فعالان قرآنی نمی‌تواند این چالش را با عزم جدی خود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وزیر فرهنگ و ارشاد اسلامی یکی دیگر از مسائلی که باید به آن پرداخته شود را تقویت و توسعه فعالیت‌های بین‌المللی قرآن به خصوص از منظر اهل بیت علیهم السلام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بخواهیم و چه نخواهیم؛ چه آمار کم ارائه شود یا زیاد، تمام دنیا ایران را پرچم‌دار معارف اهل بیت عصمت و طهارت علیهم السلام می‌دانند و به این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گوشه و کنار و با صرف هزینه‌های زیاد توطئه‌هایی شکل می‌دهند تا توهمی ایجاد شود که قرآن شیعه،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مصحف فاطمه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ما برای ابطال این نظریه به گوش یک صدم افرادی که این حرف‌ها را شنیده‌اند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 آنها ترسیم می‌شود همین است و این تلقی شبه واقعیت را در آنها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وظیفه ما چیست؟ از مرزها خارج نشویم و با اعزام قاریان فهیم و عالم به بیرون مرزها مخالفت کنیم؟ اگر قرار باشد به همین روش ادامه دهیم سرنوشت آینده قرآنی کشور چنین می‌شود که الآن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از پاسداشت آرمان‌های اصیل انقلاب اسلامی و مکتب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قرآن تأکید کنیم و با نگرش به علمای شیعه در طول تاریخ، به برکت انقلاب اسلامی و تبدیل گرایش‌های حمایتی دولت به تکلیف خود نیز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انحصاری به جوایز هم ما را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همدلی بین مدیران و فعالان قرآنی و مؤسسات قرآنی در جهت هم‌افزایی و فراهم شدن زمینه برای عمل به وظایف ذاتی می‌تواند، بسیار کمک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نشست بررسی دستاوردهای قرآنی نظام جمهوری اسلامی ایران را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202" w:name="__RefHeading___Toc2905259_581953129"/>
      <w:bookmarkStart w:id="203" w:name="_Toc67"/>
      <w:bookmarkEnd w:id="202"/>
      <w:r>
        <w:rPr>
          <w:rtl w:val="true"/>
        </w:rPr>
        <w:t>عصر رسانه و هنرهای قرآنی</w:t>
      </w:r>
      <w:bookmarkEnd w:id="20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عبدالهادی فقهی‌زاده رئیس بیست و ششمین نمایشگاه بین‌المللی قرآن کریم، عصر جدید را عصر رسانه‌ها و هنرهای قرآنی دانست و از برگزاری جشن رمضان 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خبر داد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عبدالهادی فقهی‌زاده رئیس بیست و ششمین نمایشگاه بین‌المللی قرآن کریم در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زنده از شبکه قرآن و معارف سیما پخش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برپایی نمایشگاه بین‌المللی قرآن کرمی در تهران،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به مدت یک هفته در حال برگزاری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نمایشگاه بین‌المللی قرآن با اشاره به اجرای برنامه‌های متعدد قرآنی در راستای ترویج و توسعه فرهنگ و گفتمان قرآنی در ابعاد مختلف، هدف از برگزاری این نمایشگاه را دستیابی به فرصت‌های جدید در این عرصه عنوان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فرصت آشنایی با نوآوری‌های نهادهای مردمی و سازمان‌های دولتی مختلف در حوزه‌های گوناگون هنری، فرهنگی، علمی و قرآنی در نمایشگاه قرآن به خوبی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فقهی‌زاده بستر ایجاد شده برای تدبیر و پژوهش در امور قرآنی را از جمله فرصت‌های استثنایی برای همگان توصیف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نشست‌های تخصصی و نیمه تخصصی حوزه قرآن و عترت در شب‌های ماه مبارک رمضان از جمله فرصت‌های استثنایی است که در طول سال کمتر امکان بروز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نمایشگاه بین‌المللی قرآن کریم، همچنین در گفت‌وگو با خبرنگار روشنگر و سایر خبرگزاری‌های مستقر در پاویون رسانه‌ها با اشاره به پراکندگی مدیران قرآنی در سراسر کشور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قرآنی در سراسر کشور پراکنده هستند و فعالیت‌های گسترده، آنها را از هم‌اندیشی و هم‌افزایی منع می‌کند اما نمایشگاه قرآن این فرصت را فراهم کرده است تا مدیران ارشد قرآن و عترت در تعامل با یکدیگر قرار گرفته و در جهت هم‌افزایی و ایجاد مشارکت‌های حداکثری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قرآن و عترت وزارت فرهنگ و ارشاد اسلامی، عصر جدید را عصر رسانه‌ها و هنرهای قرآنی توصیف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شبکه قرآن و رادیو معارف در زمینه اطلاع‌رسانی رویدادهای قرآنی بسیار ستودنی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فقهی‌زاده نمایشگاه قرآن را فرصتی طلایی برای جامعه قرآنی کشور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نمایشگاه شاهد برگزاری جلسات مهم کاری میان مدیران ارشد حوزه‌های قرآنی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تشریح فعالیت‌های نمایشگاه در بخش هنری پرداخت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هنری نمایشگاه قرآن با حضور هنرمندان برجسته رشته‌های گوناگون هنری، زمینه آشنایی مردم با هنرمندان و هنرهای قرآنی فراهم شده است و ما تردید نداریم ایجاد ملاقات‌های رو در رو میان هنرمندان می‌تواند به رشد خلاقیت‌ها و توسعه هنرهای قرآنی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نمایشگاه بین‌المللی قرآن کریم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ارشاد اسلامی در یکی از جلسات اخیر کمیسیون تبلیغ و ترویج جمهوری اسلامی ایران، معاونت‌های تخصصی این وزارتخانه را به فعالیت در حوزه‌های مختلف قرآنی مکلف کرد و این بدین معنا است که معاونت‌های مختلف تخصصی، بخشی از اهتمام خود را در راستای توسعه و ترویج قرآن و معارف قرآنی به این حوزه اختصاص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فقهی‌زاده تشکیل حلقه‌ها و گفتگو‌های فرهنگی ایجاد شده در فضای نمایشگاه را فرصت مطلوبی در جهت نزدیک کردن دیدگاه‌ها و فراهم‌سازی زمینه حل برخی از مشکلات اعتقادی و فرهنگی افراد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بسیاری از مؤسسات نمایشگاه اولی، شاهد تحولات مثبت فراوانی در بیست و ششمین نمایشگاه قرآن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04" w:name="pg5596_35730"/>
    </w:p>
    <w:p>
      <w:pPr>
        <w:pStyle w:val="Heading4"/>
        <w:numPr>
          <w:ilvl w:val="3"/>
          <w:numId w:val="1"/>
        </w:numPr>
        <w:rPr/>
      </w:pPr>
      <w:bookmarkStart w:id="205" w:name="__RefHeading___Toc2905261_581953129"/>
      <w:bookmarkStart w:id="206" w:name="_Toc68"/>
      <w:bookmarkEnd w:id="204"/>
      <w:bookmarkEnd w:id="205"/>
      <w:r>
        <w:rPr>
          <w:rtl w:val="true"/>
        </w:rPr>
        <w:t>جشن بزرگ دانش و هنر قرآنی</w:t>
      </w:r>
      <w:bookmarkEnd w:id="206"/>
    </w:p>
    <w:p>
      <w:pPr>
        <w:pStyle w:val="BookText"/>
        <w:rPr/>
      </w:pPr>
      <w:r>
        <w:rPr>
          <w:rFonts w:ascii="IRNazanin" w:hAnsi="IRNazanin" w:eastAsia="IRNazanin"/>
          <w:color w:val="111111"/>
          <w:sz w:val="28"/>
          <w:sz w:val="28"/>
          <w:szCs w:val="28"/>
          <w:rtl w:val="true"/>
          <w:lang w:bidi="fa-IR"/>
        </w:rPr>
        <w:t>رئیس نمایشگاه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نمایشگاه بین‌المللی قرآن کریم از نظر ما جشنواره بزرگ ملی و بلکه بین‌المللی فعالیت‌های مرتبط با حوزه‌های دانش و بینش و هنرهای قرآنی است و به گزارش روشنگر، دکتر عبدالهادی فقهی‌زاده در گفت‌وگو با ستاد خبری بیست و ششمین نمایشگاه بین‌المللی قرآن کریم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در سطح وسیعی با کمک هنرمندان، دانشوران، مدیران و فعالان حوزه نشر مکتوب و دیجیتال قرآنی برپا شده و بخش‌های مختلفی در آن تدارک دیده شده که مخاطبان متنوع می‌توانند بهره کافی را از نمایشگاه قرآن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خود را در نمایشگاه بیابید</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و کمیته‌های متعدد که در نمایشگاه وجود دارد به گونه‌ای برنامه‌ریزی شده‌اند که مخاطبان تخصصی، نیمه تخصصی و عمومی و همچنین خانواده و طبقات سنی مختلف می‌توانند به خوبی از جنبه‌های گوناگون نمایشگاه بازدید کرده و گمشده یا مطلوب ذهنی خود را پیدا کرده و تا حد زیادی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عالی قرآنی کشور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بن‌مایه‌های فرهنگی و جلوه‌های بصری، آموزه‌های قرآنی و مسابقاتی که به شکل‌های مختلف در جای جای نمایشگاه بین‌المللی قرآن کریم در حال برگزاری است می‌تواند جذابیت‌های خاص و ویژه‌ای برای خانواده‌ها و به ویژه جوانان و نوجوانان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استادان حوزه و دانشگاه بهره‌های معنوی فراوانی برای جوانان دارد</w:t>
      </w:r>
    </w:p>
    <w:p>
      <w:pPr>
        <w:pStyle w:val="BookText"/>
        <w:rPr/>
      </w:pPr>
      <w:r>
        <w:rPr>
          <w:rFonts w:ascii="IRNazanin" w:hAnsi="IRNazanin" w:eastAsia="IRNazanin"/>
          <w:color w:val="111111"/>
          <w:sz w:val="28"/>
          <w:sz w:val="28"/>
          <w:szCs w:val="28"/>
          <w:rtl w:val="true"/>
          <w:lang w:bidi="fa-IR"/>
        </w:rPr>
        <w:t>دکتر فقهی‌زاده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زیادی از حوزه و دانشگاه در برنامه‌های مختلف علمی و فرهنگی، مسابقه‌ها، نشست‌های تخصصی، نشست‌های کودکان و نوجوانان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نمایشگاه برگزار می‌شود مشارکت دارند و برنامه‌های بسیار جذابی را در بخش‌های علمی، پژوهشی، فرهنگی و هنری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بیست و ششمین نمایشگاه بین‌المللی قرآن کریم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و به ویژه جوانان و نوجوانان می‌توانند با بازدید از نمایشگاه قرآن با گروه زیادی از استادان حوزه و دانشگاه که سرمایه‌های ارزشمند علمی و فرهنگی کشور هستند از نزدیک دیدار کرده و پرسش‌های خود را با آنان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فرصت بسیار مغتنمی است تا مردم بتوانند از دانش و تجربه اساتید حوزه و دانشگاه بهره‌های فراوان معنوی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ششمین نمایشگاه بین‌المللی قرآن کریم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در مصلای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میزبان مؤمنان روزه‌دار و علاقه‌مندان به قرآن و عموم مردم است و فرصت مناسبی برای بهره‌مندی بیشتر مردم از برکات ماه رمضان؛ ماه نزول قرآن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207" w:name="__RefHeading___Toc2905263_581953129"/>
      <w:bookmarkStart w:id="208" w:name="_Toc69"/>
      <w:bookmarkEnd w:id="207"/>
      <w:r>
        <w:rPr>
          <w:rtl w:val="true"/>
        </w:rPr>
        <w:t>اقتصاد فرهنگ دینی در افق نمایشگاه</w:t>
      </w:r>
      <w:bookmarkEnd w:id="2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نظری‌راد، مدیر کمیته نهادهای عمومی و دولتی نمایشگاه بیست و ششم تشریح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استقلال و آفرینش و خلق محصول یکی از مهم‌ترین آثار و تبعات هر فعالیت در سطح کلان محسوب می‌شود اگر بتوان موضوعی با به نتیجه تولید یک اثر یا محصول رساند می‌توان دوام و استمرار آن را تضمین کرد، در این رابطه بعد اقتصادی اهمیت ویژه‌ای برخوردار است و مادامی که یک رویداد در هر سطح و با هر گرایش و محتوایی به تجلی اقتصادی نرسد همواره وابسته و معلول است اما زمانی که عامل شده و خود محرک فعالیت‌های خود باشد نوید رونق و دوام و توسعه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یک قرن تجربه از برگزاری نمایشگاه قرآن نوید روزهای خوش را به فعالان قرآنی و دست‌اندرکاران حوزه قرآن و عترت کشور می‌دهد، در گفت‌وگو با پیشکسوت حوزه قرآن و عترت که از آغازین روزهای شکل‌گیری نمایشگاه قرآن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متعدد داشته و مدیریت چندین دوره از برگزاری نمایشگاه‌های فرهنگی کشور را شخصاً عهده‌دار بوده نشستیم تا نگاهی به نمایشگاه بیست و ششم قرآن کریم کنیم نمایشگاهی که به گفته عباس نظری‌راد مدیر کمیته نهادهای عمومی و دولتی این دوره از نمایشگاه ربع قرن تجربه با پشت سر گذاشته و مقارن با سالگرد چهلمین سال پیروزی انقلاب اسلامی نوید روزهای خوش دارد، روزهایی که با توسعه دستاوردهای قرآنی به پویایی فرهنگ قرآنی منتج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نظری‌راد با بیان اینکه مجموعه فعالیت‌ها پیرامون سازمان‌ها و نهادهای دولتی از قدیمی‌ترین فعالیت‌های نمایشگاه قرآن از ابتدای برگزاری است به ستاد خبری نمایشگاه بیست و ششم قرآن 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نخستین دوره برگزاری نمایشگاه قرآن در حوزه دستگاه‌ها و نهادهای دولتی این بخش کار خود را آغاز کرده و به یکی از مهم‌ترین بخش‌ها در طول سال‌های گذشته بوده و عمده‌ترین فعالیت‌ها را بر عهده داشته است ولی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مطلع هستید بخش اعظم فعالیت‌های قرآنی کشور توسط سازمان‌ها و نهادها انجام می‌شود و با توجه به گستره این فعالیت به طور طبیعی می‌توان این بخش را جزء مهم‌ترین بخش‌های نمایشگاه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به اهم وظایف قرآنی وزارت فرهنگ و ارشاد اسلامی پرداخت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تعامل و ارتباط با سایر وزارتخانه‌ها در امور و فعالیت‌های قرآنی کشور بر عهده وزارت فرهنگ و ارشاد اسلامی است و علاوه بر وظایف تبلیغی و ترویجی که طبق قانون در حوزه قرآنی بر عهده این وزارتخانه است مسئولیت تعامل بین دستگاهی نیز بر عهده این دستگاه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و ارشاد اسلامی دو رسالت قرآنی خطیر دارد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راد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بر اساس این وظیفه ذاتی و قانونی معاونت قرآن و عترت را به طور ویژه برای انجام امور و فعالیت‌های قرآنی ایجاد کرده تا وظیفه تبلیغی و ترویجی را در کنار امور هماهنگی و گزارش‌گیری از دستگاه‌ها و نهادهای دولتی همچنین مؤسسات مردم نهاد انجام دهد و گزارش و تصویری از فعالیت‌های قرآنی را ترسیم 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بیست و ششمین نمایشگاه بین‌المللی قرآن کریم به مأموریت‌های قرآنی دستگاه‌های دولتی در حوزه قوه مجریه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وزارتخانه به صورت مشخص در حوزه قرآنی مسئولیت دارند، وزارت فرهنگ و ارشاد اسلامی برای تبلیغ و ترویج امور قرآنی در </w:t>
      </w:r>
    </w:p>
    <w:p>
      <w:pPr>
        <w:pStyle w:val="BookText"/>
        <w:rPr/>
      </w:pPr>
      <w:r>
        <w:rPr>
          <w:rFonts w:ascii="IRNazanin" w:hAnsi="IRNazanin" w:eastAsia="IRNazanin"/>
          <w:color w:val="111111"/>
          <w:sz w:val="28"/>
          <w:sz w:val="28"/>
          <w:szCs w:val="28"/>
          <w:rtl w:val="true"/>
          <w:lang w:bidi="fa-IR"/>
        </w:rPr>
        <w:t>سراسر کشور، وزارت آموزش و پرورش برای آموزش امور قرآنی در تمام سطوح آموزش و پرورش، وزارتخانه‌های علوم، تحقیقات و فناوری اطلاعات و بهداشت، درمان و آموزش پزشکی که هر دو توأمان وظیفه تحقیقات و پژوهش را در علوم قرآنی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نظری‌راد در همین رابطه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امور قرآنی کمیسیون‌های قرآنی بر اساس وظایف ذاتی هر وزارتخانه تشکیل و در هر یک از این نهادها تشکیلات قرآنی تأسیس شده و به تبع همان وظایف در استان‌ها نیز در ادارات کل مجموعه‌ای را تأسیس و در حال انجام وظایف قرآنی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تفاوت اساسی کمیته نهادهای عمومی و دولتی با سایر فعالیت‌های حاضر در نمایشگاه پرداخت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در نمایشگاه محدود نیست و در تمام ایام سال ارتباط با دستگاه‌ها و نهادهای دولتی و مردمی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به وظایف گروه‌های قرآن و عترت وزارت ارشاد در سراسر کشور نیز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اداره کل ارتباطات و هماهنگی امور استان‌ها با گروه‌های قرآنی در تمام استان‌ها و شهرها در ارتباط است و این بازوهای اجرایی را رصد و بر فعالیت‌های آن نظارت کرده و برای توسعه امور قرآنی برنامه‌ریزی‌های منسجمی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بیشترین مشارکت دستگاه‌ها در نمایشگاه</w:t>
      </w:r>
    </w:p>
    <w:p>
      <w:pPr>
        <w:pStyle w:val="BookText"/>
        <w:rPr/>
      </w:pPr>
      <w:r>
        <w:rPr>
          <w:rFonts w:ascii="IRNazanin" w:hAnsi="IRNazanin" w:eastAsia="IRNazanin"/>
          <w:color w:val="111111"/>
          <w:sz w:val="28"/>
          <w:sz w:val="28"/>
          <w:szCs w:val="28"/>
          <w:rtl w:val="true"/>
          <w:lang w:bidi="fa-IR"/>
        </w:rPr>
        <w:t>این دوره نظری‌راد به حضور نمایندگان وزارتخانه‌ها، نهادهای عمومی و دولتی در نمایشگاه قرآن اشاره و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برگزاری نمایشگاه قرآن دستگاه‌ها و نهادها در برپایی و امور برگزاری نمایشگاه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حضور آنها در این دوره به بیشترین سطح خود رسیده است و شاهد بیشترین فعالیت نمایشگاهی در تمام دوره‌ها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چهار وزارتخانه اصلی که طبق قانون وظایف حوزه قرآنی بر عهده آنهاست در این دوره از نمایشگاه وزارتخانه‌های ارشاد، آموزش و پرورش، بهداشت و علوم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مؤسسه تابع خود به نمایشگاه قرآن آمدند و این بالاترین سطح حضور ارگان‌ها و نهادها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در پاسخ به این پرسش که حضور دیگر دستگاه و ارگان‌ها ممنوعیت و یا محدودیتی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فراخوانی عمومی از تمام ارگان‌ها برای مشارکت و حضور در نمایشگاه قرآن دعوت به عمل آمد و این فراخوان را به صورت تلفنی و با انجام مکاتبات و ارسال دعوت نامه بر اساس وظایف خود پیگیری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نظری‌راد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وزارتخانه‌هایی که به طور ظاهری هم ارتباطی با فعالیت‌های قرآنی ندارند مکاتبه کردیم مانند وزارت نفت؛ وزارت صنعت، معدن و تجارت، وزارت امور خارجه و همه دستگاه‌ها تا بر اساس اعلام فراخوان عمومی دعوت سراسری رخ داد و جلسات توجیهی هم برگزار کردیم این شانس را برای همه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امر به معروف متفاوت ظاهر شد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نتیجه پیگیری‌ها و مکاتبات برای دعوت از دستگاه‌های دولتی و عمومی را حضور چهار وزارتخانه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شاهد حضور وزارتخانه‌های جهاد کشاورزی، دادگستری، ریاست جمهوری، سازمان میراث فرهنگی، نیروی انتظامی، ارتش و ستاد کل قوا در نمایشگاه قرآن هستیم و چند ارگان برای اولین بار در نمایشگاه قرآن حضور فعال دارند مانند وزارت </w:t>
      </w:r>
    </w:p>
    <w:p>
      <w:pPr>
        <w:pStyle w:val="BookText"/>
        <w:rPr/>
      </w:pPr>
      <w:r>
        <w:rPr>
          <w:rFonts w:ascii="IRNazanin" w:hAnsi="IRNazanin" w:eastAsia="IRNazanin"/>
          <w:color w:val="111111"/>
          <w:sz w:val="28"/>
          <w:sz w:val="28"/>
          <w:szCs w:val="28"/>
          <w:rtl w:val="true"/>
          <w:lang w:bidi="fa-IR"/>
        </w:rPr>
        <w:t>دادگستری، ستاد امر به معروف و نهی از منکر و نیروی انتظامی که هماهنگی و حضور مؤثری در این دوره از برپایی نمایشگاه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به ویژگی‌های خاص این دوره از نمایشگاه پرداخت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نمایشگاه قرآن با گذشت از ربع قرن تجربه مقارن با چهل سالگی پیروزی انقلاب اسلامی است و شعار نمایشگاه نیز که قرآن چهل‌چراغ هدایت حکایت از همین 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نظری‌راد برنامه محوری را رویکرد جدید نمایشگاه قرآن خواند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نمایشگاه قرآن را بر اساس طرح‌ها و ایده‌های نو برگزار کردیم و با وجود دعوت‌ها و فراخوان‌هایی از دستگاه و نهادهای عمومی و دولتی همچنین فعالان قرآنی و مؤسسات خصوصی به عمل آوردیم از آنها خواستیم تا برنامه‌های خود را ارائه کنند و طرح‌هایی خلاقانه با ابتکار عمل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 از فعالیت‌های تکراری را موجب رونق نمایشگاه بیست و ششم قرآن کریم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جمع‌آوری و بررسی برنامه‌ها و خلاقیت‌ها تلاش کردیم از اجرای برنامه‌های تکراری جلوگیری کنیم و نمایشگاه پویایی قابل توجهی داشته باشد و برنامه‌های شاداب و با طراوت در نمایشگاه اجرا کنیم که خوشبختانه تا اندازه‌ای موفق بودیم و سازمان‌ها و نهادهایی که در نمایشگاه حضور یافتند برنامه‌های خود را بر این اساس طراحی کردند مانند ستاد امر به معروف و نهی از منکر که به صورت خاصی در تمام مباحث اجتماعی برنامه‌های خود را اجرا می‌کند و محدود به موارد خاص حجاب و عفاف نبوده است و حتی در سطح مقام عالی وزارت نیز در بازدید مباحث امر به معروف را بیان کرد و در خور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نمایشگاه به تشکل‌های قرآنی واگذار می‌شود</w:t>
      </w:r>
    </w:p>
    <w:p>
      <w:pPr>
        <w:pStyle w:val="BookText"/>
        <w:rPr/>
      </w:pPr>
      <w:r>
        <w:rPr>
          <w:rFonts w:ascii="IRNazanin" w:hAnsi="IRNazanin" w:eastAsia="IRNazanin"/>
          <w:color w:val="111111"/>
          <w:sz w:val="28"/>
          <w:sz w:val="28"/>
          <w:szCs w:val="28"/>
          <w:rtl w:val="true"/>
          <w:lang w:bidi="fa-IR"/>
        </w:rPr>
        <w:t>مدیر کمیته نهادهای عمومی و دولتی از تدبیر مؤثر نمایشگاه قرآن برای حمایت از طرح‌های نو و ایده‌های خلاق خبر داد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تلاش برگزارکنندگان نمایشگاه بر این بود تا فعالیت‌های نو و به روز در نمایشگاه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نظری‌راد حضور دانشگاه‌های سراسر کشور را در نمایشگاه بیست و ششم قابل توجه و پویا ارزیابی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رو به جلویی را بخش سازمان‌ها و نهادها برداشته است و دوستان در اداره کل ارتباطات عهده‌دار این بخش از فعالیت‌ها و توسعه آنها در نمایشگاه بودند و در عین حال که سازمان‌ها حضور دارند و ادارات کل مختلف تأکید و سعی ما بر این است که عمده امور را معطوف به نظارت، هدایت، برنامه‌ریزی و سیاست‌گذاری این بخش باشد و امور اجرایی قرآنی را به تشکل‌های قرآنی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سرشار از تجربه و دستاورد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ایجاد اقتصاد فرهنگ دینی در سال‌های اخیر در کنار اجرای برنامه‌های حوزه دین و اندیشه 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فعالان حوزه دین و قرآن و عترت با مجموعه دستاوردهای خود مقوله اقتصادی را رقم زدند و این اتفاق خوبی است که باید بیشتر مورد توجه باشد چرا که شاهدیم گروه قابل توجهی از فعالان دینی مبتنی بر تولید و برنامه‌های خاص قرآنی مشاغل متنوع و متعددی را ایجاد و با کارآفرینی اقتصاد فرهنگی دینی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کمیته نهادهای عمومی و دولتی که از برگزاری نخستین نمایشگاه قرآن در کشور مسئولیت داشته با نگاهی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برگزاری نمایشگاه در دوره‌های گذشته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نخست برگزاری نمایشگاه قرآن تصویر روشنی را در دیدگان مردم، هنرمندان و حتی مسئولان نداشت و حتی با مخالفت برخی از مسئولان مواجه بودیم و برای برپایی نمایشگاه سفارش آثار هنری به هنرمندان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هنری در حراجی‌های جهانی عرضه می‌شود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کار برای ما در ابتدا چندان مشخص نبود و کار دشواری بود که در آن دوره در دهه هفتاد قرآن را در قالب نمایشگاه عرضه کنیم و با بعضاً مسئولین با این ابهامات مواجه بودند و به دلیل تازگی کار در آن دوره بزرگ‌ترین بخش نمایشگاه در آن سال‌ها بخش مکتوب بود و نمایش آثار خطی و قرآن‌های نفیس نمایش آثار خوشنویسی از جمله فعالیت‌های قابل توجه دوره‌های نخست بود و حتی خوشنویسان کمتر آثار دینی داشتیم و عمده آثار ادبی و هنری بود و به خرید آثار دینی و قرآنی مبادرت داشتیم در حالی که در حال حاضر آثار دینی ما با مبالغ هنگفتی در نمایشگاه به فروش می‌رسد و خوشبختانه هنرهای مرتبط هم بسیار گسترده شده است و آثار دینی هم در حراجی‌های بین‌المللی چند ده میلیون در حراجی‌های بزرگ بین‌المللی به فروش می‌رسد و برخی از آثار هنری نیز محدود به هنرمندان انگشت شماری است و باید از این دست هنرها حمایت کنیم چرا که هنرمند از راه خلق این آثار زندگی خود را سپری می‌کند و باید مورد تشویق و حمایت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نظری‌راد با طرح این موضوع که یک نمایشگاه با ربع قرن تجربه مسائل مختلفی را پشت سر گذاشته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گوناگون نمایشگاه فعالیت‌های یکسانی نداشتند و بعضاً فراز و فرود داشته و گاهاً با توقف هم در برخی از بخش‌ها مواجه بوده اما به طور کلی اقتصاد فرهنگ دینی یکی از دستاوردهای این نمایشگاه است چرا که در سیر برگزاری نمایشگاه حمایت از گروه‌های مختلف که در حوزه قرآن و عترت فعالیت داشتند موجب شد تا مقوله اقتصادی شدن این فرآیند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سویی پیش رویم که نمایشگاه بر اساس همین دستاوردهای مهم برگزار شود و دیگر دولت در برگزاری نمایشگاه نیاز به مداخله اجرایی و پرداخت هزینه نداشته باشد چرا که اقتصاد فرهنگ دینی شکل گرفته است و مؤسسات دینی می‌توانند مستقل فعالیت کنند و نمایشگاه نیز در چندین حوزه به صورت تخصصی اجرا شود و رفته رفته نمایشگاه هزینه‌های خود را تأمین کند و این باید مورد توجه وزارت ارشاد باشد و در این سیاست اصرار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نهادهای عمومی و دولتی عرضه محصولات فرهنگی و هنری را از جمله مسائل در خور توجه بخش ارگان‌ها و نهادهای عمومی و دولتی در نمایشگاه برشمرد و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تخصصی با مشارکت اساتید برجسته قرآنی کشور، برگزاری روزهای خاص سازمان‌ها و نهادها، برگزاری کارگاه‌های آموزشی، برگزاری مراسم تکریم و تجلیل و بزرگداشت خادمین و شاخصین حوزه قرآن و عترت، اجرای برنامه‌های آموزشی، برپایی مراسم رونمایی از آثار، ارائه برنامه‌های مشاوره‌ای و برگزاری مراسم و محافل انس با قرآن و جلسات پرسش و پاسخ از جمله مهم‌ترین رویکردهای نمایشگاه قرآن در بخش ارگان‌ها و نهادهای عمومی و دولتی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09" w:name="pg5596_35735"/>
    </w:p>
    <w:p>
      <w:pPr>
        <w:pStyle w:val="Heading4"/>
        <w:numPr>
          <w:ilvl w:val="3"/>
          <w:numId w:val="1"/>
        </w:numPr>
        <w:rPr/>
      </w:pPr>
      <w:bookmarkStart w:id="210" w:name="__RefHeading___Toc2905265_581953129"/>
      <w:bookmarkStart w:id="211" w:name="_Toc70"/>
      <w:bookmarkEnd w:id="209"/>
      <w:bookmarkEnd w:id="210"/>
      <w:r>
        <w:rPr>
          <w:rtl w:val="true"/>
        </w:rPr>
        <w:t xml:space="preserve">رشد </w:t>
      </w:r>
      <w:r>
        <w:rPr/>
        <w:t>20</w:t>
      </w:r>
      <w:r>
        <w:rPr>
          <w:rtl w:val="true"/>
        </w:rPr>
        <w:t xml:space="preserve"> </w:t>
      </w:r>
      <w:r>
        <w:rPr>
          <w:rtl w:val="true"/>
        </w:rPr>
        <w:t>درصدی حضور دستگاه‌ها</w:t>
      </w:r>
      <w:bookmarkEnd w:id="211"/>
    </w:p>
    <w:p>
      <w:pPr>
        <w:pStyle w:val="BookText"/>
        <w:rPr/>
      </w:pPr>
      <w:r>
        <w:rPr>
          <w:rFonts w:ascii="IRNazanin" w:hAnsi="IRNazanin" w:eastAsia="IRNazanin"/>
          <w:color w:val="111111"/>
          <w:sz w:val="28"/>
          <w:sz w:val="28"/>
          <w:szCs w:val="28"/>
          <w:rtl w:val="true"/>
          <w:lang w:bidi="fa-IR"/>
        </w:rPr>
        <w:t xml:space="preserve">مدیر بخش دستگاه‌ها و نهادهای بیست و ششمین نمایشگاه بین‌المللی قرآن کریم از رشد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این بخش نسبت به سال گذشته با چهار برنامه ارائه گزارش، بیان آسیب‌ها و مشکلات، ارائه ایده‌های خلاق و بیان چشم‌انداز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پورمعین، مدیر بخش دستگاه‌ها و نهادهای بیست و ششمین نمایشگاه بین‌المللی قرآن کریم در گفت‌وگو با خبرنگار ایکنا ضمن بیان این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 بیست و ششم، دو شعار را خیلی جدی دنبال کرده‌ایم، یکی ایده‌های خلاق و نوآورانه و دیگر بحث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دستگاه‌ها و نهادهایی که احساس می‌شد، ایده‌های خلاق و نوآورانه دارند، دعوت به عمل آمد و ما نیز در کنار سایر مدیران و بخش‌های نمایشگاه بر روی کیفیت بخشی نمایشگاه نگاه ویژه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توجه به حضور حداکثری نهادها و دستگاه‌ها نسبت به سال گذشته رشد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کردیم، ضمن اینکه از امسال دستگاه‌ها و نهادها، چهار برنامه اصلی چون ارائه گزارش از آنچه تاکنون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مشکلات، ارائه راه‌های برون رفت و راه‌حل‌های کارشناسی و ایده‌های خلاق و نوآورانه و بیان چشم‌انداز خواستار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پورمعین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کمیته‌های دانشگاه‌ها، سازمان‌ها و نهادها، حوزه، یادمان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مؤسسات قرآنی، کمیته خادمان قرآن است و همچنین چند طرح خلاق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بخش دستگاه‌ها و نهادهای بیست و ششمین نمایشگاه بین‌المللی قرآن با اشاره به اینکه در بیست و ششمین نمایشگاه بین‌المللی قرآن، دانشگاه‌ها و مؤسسات و نهادها خوب ورود پیدا کردند،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کمیته خادمان قرآن با چند برنامه نوآورانه در نمایشگاه حضور پیدا کرده است و از سوی دیگر امسال نیروهای مسلح نیز برای نخستین بار یکپارچه و خوب در نمایشگاه با حضور سپاه، بسیج، ارتش، وزارت دفاع و نیروی انتظامی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ابراز گلایه از اینکه فراهم کردن مقدمات برپایی نمایشگاه قرآن به دلیل حضور نمایشگاه کتاب در مصلای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محدودتر همراه بود،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و با حرکت جهادی همه در حال برپایی این نمایشگاه به نحو احسن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بخش دستگاه‌ها و نهادهای بیست و ششمین نمایشگاه بین‌المللی قرآن با اشاره به جزئیات این کمیته‌ها،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مؤسسات قرآنی از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مردم نهاد دعوت به عمل آمده است، اما در حال حاضر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از سراسر کشور پذیرش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 دانشگاهی نیز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شرکت دارند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کمیته‌ها شاهد برپایی نشست‌های تخصصی را با محوریت برنامه محور هستیم و به صورت کلی و عمومی مطرح نمی‌شود و راه‌حل‌های دستیابی به نکات مثبت فعالیت‌ها مدنظر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12" w:name="pg5596_35736"/>
    </w:p>
    <w:p>
      <w:pPr>
        <w:pStyle w:val="Heading4"/>
        <w:numPr>
          <w:ilvl w:val="3"/>
          <w:numId w:val="1"/>
        </w:numPr>
        <w:rPr/>
      </w:pPr>
      <w:bookmarkStart w:id="213" w:name="__RefHeading___Toc2905267_581953129"/>
      <w:bookmarkStart w:id="214" w:name="_Toc71"/>
      <w:bookmarkEnd w:id="212"/>
      <w:bookmarkEnd w:id="213"/>
      <w:r>
        <w:rPr>
          <w:rtl w:val="true"/>
        </w:rPr>
        <w:t>نمایشگاه متفاوت، استقبال گسترده</w:t>
      </w:r>
      <w:bookmarkEnd w:id="214"/>
    </w:p>
    <w:p>
      <w:pPr>
        <w:pStyle w:val="BookText"/>
        <w:rPr/>
      </w:pPr>
      <w:r>
        <w:rPr>
          <w:rFonts w:ascii="IRNazanin" w:hAnsi="IRNazanin" w:eastAsia="IRNazanin"/>
          <w:color w:val="111111"/>
          <w:sz w:val="28"/>
          <w:sz w:val="28"/>
          <w:szCs w:val="28"/>
          <w:rtl w:val="true"/>
          <w:lang w:bidi="fa-IR"/>
        </w:rPr>
        <w:t>معاون اجرایی بیست و ششمین نمایشگاه قرآن کریم پس از بازدید از غرفه روزنامه روشنگر در نمایشگاه با اشاره به افزایش مخاطبان نمایشگاه و استقبال خوب و متفاوت مردم از این رخداد بزرگ قرآنی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متفاوت نمایشگاه امسال عامل افزایش استقبال مردمی است حجت الاسلام سید حمید حسینی در گفت‌وگو با خبرنگار روشنگر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تلاش کردیم که اطلاع‌رسانی را افزایش دهیم و با استفاده از باشگاه مجازی نمایشگاه نیز این فرصت را ایجاد کرده‌ایم که مخاطبان جدیدی را به نمایشگاه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برگزاری مسابقات متعدد و ویژه برنامه‌های متنوع در نمایشگاه امسال را عاملی برای افزایش استقبال مردمی از نمایشگاه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مخاطبان نمایشگاه اقدام جدیدی صورت گرفته است و به جای آنکه مانند سال‌ها قبل به اقشار خاصی بن‌های خرید اهدا شود شیوه اهدای بن خرید از نمایشگاه را تغییر داده و به همه مخاطبان باشگاه به ازای فعالیت‌هایی که در این فرصت مجازی انجام می‌دهند بن خرید اهدا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قدردانی از رسانه‌ها در انعکاس اخبار نمایشگاه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اطلاع‌رسانی هدفمند و مطلوب زمینه افزایش حضور مردم در جشن بزرگ قرآن فراهم می‌شود و امیدواریم با افزایش این اطلاع‌رسانی‌ها و جذابیت‌هایی که در نمایشگاه ایجاد شده شاهد حضور چشمگیر مردم در نمایشگاه قرآن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اجرایی بیست و ششمین نمایشگاه بین‌المللی قرآن کریم همچنین در گفت‌وگو با ستاد خبری نمایشگاه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مردم در این نمایشگاه نشان می‌دهد که قرآن محور همکاری‌های فرهنگی 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حمید حسینی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بستری را فراهم می‌کند که همه ظرفیت‌های قرآنی کشور در معرض دید همگان قرار بگیرد و فرصتی است تا مؤسسات، واحدها، سازمان‌ها و فعالان قرآنی که در طول سال برای تبلیغ و ترویج قرآن تلاش می‌کنند، آخرین دستاوردهای خود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اجرایی نمایشگاه بین‌المللی قرآن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نمایشگاه قرآن همچنین فرصتی است برای تشکیل مجمعی از فعالان قرآنی کشور که با تبادل نظر و همفکری برای تقویت فعالیت‌ها در سال آینده تلاش کنند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درباره مشارکت مسئولان مختلف کشور در این نمایشگاه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مختلف نهادها و سازمان‌های لشکری و کشوری به خصوص مسئولان فرهنگی به نمایشگاه قرآن آمدند و از بخش‌های مختلف بازدید کردند و این موضوع نشان می‌دهد که قرآن محور فعالیت‌های فرهنگی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مسئولان و مدیران بخش‌های مختلف در نمایشگاه قرآن باعث می‌شود تا افراد زیر مجموعه نیز به حوزه قرآن توجه بیشتری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15" w:name="pg5596_35737"/>
    </w:p>
    <w:p>
      <w:pPr>
        <w:pStyle w:val="Heading4"/>
        <w:numPr>
          <w:ilvl w:val="3"/>
          <w:numId w:val="1"/>
        </w:numPr>
        <w:rPr/>
      </w:pPr>
      <w:bookmarkStart w:id="216" w:name="__RefHeading___Toc2905269_581953129"/>
      <w:bookmarkStart w:id="217" w:name="_Toc72"/>
      <w:bookmarkEnd w:id="215"/>
      <w:bookmarkEnd w:id="216"/>
      <w:r>
        <w:rPr>
          <w:rtl w:val="true"/>
        </w:rPr>
        <w:t xml:space="preserve">حضور نهادهای مردمی با </w:t>
      </w:r>
      <w:r>
        <w:rPr/>
        <w:t>50</w:t>
      </w:r>
      <w:r>
        <w:rPr>
          <w:rtl w:val="true"/>
        </w:rPr>
        <w:t xml:space="preserve"> </w:t>
      </w:r>
      <w:r>
        <w:rPr>
          <w:rtl w:val="true"/>
        </w:rPr>
        <w:t>طرح نو در نمایشگاه قرآن</w:t>
      </w:r>
      <w:bookmarkEnd w:id="217"/>
    </w:p>
    <w:p>
      <w:pPr>
        <w:pStyle w:val="BookText"/>
        <w:rPr/>
      </w:pPr>
      <w:r>
        <w:rPr>
          <w:rFonts w:ascii="IRNazanin" w:hAnsi="IRNazanin" w:eastAsia="IRNazanin"/>
          <w:color w:val="111111"/>
          <w:sz w:val="28"/>
          <w:sz w:val="28"/>
          <w:szCs w:val="28"/>
          <w:rtl w:val="true"/>
          <w:lang w:bidi="fa-IR"/>
        </w:rPr>
        <w:t xml:space="preserve">قائم مقام بخش نهادهای مردمی و تشکل‌های صنفی بیست و ششمین نمایشگاه قرآن کریم از اجرای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 و بدیع از سوی نهادها و تشکل‌های مردمی در این دوره از نمایشگاه قرآن کریم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 ویسی قائم مقام بخش نهادهای مردمی و تشکل‌های صنفی بیست و ششمین نمایشگاه قرآن کریم در تشریح برنامه‌های بخش نهادها با بیان اینکه بیست و ششمین نمایشگاه قرآن کریم دیروز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مصادف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چلچراغ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می‌یابد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نهادهای مردمی نمایشگاه قرآن با یک غرفه ویژه و پنج کمیته شامل نهادهای مردمی، تشکل‌های صنفی، نهادهای عمومی و دولتی، خادمان، دانشگاهیان و مؤسسات وابسته به حوزه علمیه با حضور پررنگ و پرشور خود رونق بخش نمایشگاه بیست و ششم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تشریح اهداف بخش نهادهای مردمی در نمایشگاه بیست و ششم قرآن 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برنامه‌ریزی انجام شده، اولویت ما اجرای ایده‌ها و برنامه‌های اشخاص حقیقی و حقوقی بود که این موضوع از اسفندماه گذشته با اعلام فراخوانی از طریق سایت خبری نمایشگاه و ارسال پیامک به مؤسسات و نهادها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بخش نهادهای مردمی و تشکل‌های صنفی بیست و ششمین نمایشگاه قرآن کریم از دریافت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طرح نامه توسط دبیرخانه نمایشگاه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ارزیابی اولیه، نهایتاً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برای اجرا در نمایشگاه قرآن انتخاب شد تا عموم علاقه‌مندان و بازدیدکنندگان شاهد اجرای طرح‌ها و ایده‌های نو و بدیعی در نمایشگاه امسال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هنرمند،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218" w:name="__RefHeading___Toc2905271_581953129"/>
      <w:bookmarkStart w:id="219" w:name="_Toc73"/>
      <w:bookmarkEnd w:id="218"/>
      <w:r>
        <w:rPr>
          <w:rtl w:val="true"/>
        </w:rPr>
        <w:t>نمایشگاه قرآن، نقطه پیوند جامعه ایرانی با کلام وحی</w:t>
      </w:r>
      <w:bookmarkEnd w:id="219"/>
    </w:p>
    <w:p>
      <w:pPr>
        <w:pStyle w:val="BookText"/>
        <w:rPr/>
      </w:pPr>
      <w:r>
        <w:rPr>
          <w:rFonts w:ascii="IRNazanin" w:hAnsi="IRNazanin" w:eastAsia="IRNazanin"/>
          <w:color w:val="111111"/>
          <w:sz w:val="28"/>
          <w:sz w:val="28"/>
          <w:szCs w:val="28"/>
          <w:rtl w:val="true"/>
          <w:lang w:bidi="fa-IR"/>
        </w:rPr>
        <w:t>وزیر فرهنگ و ارشاد اسلامی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فرصت سازی برای ارتباط بهتر جامعه ایرانی با قرآن کریم و ایجاد فرصت برای دیده شدن فرآورده‌های تازه جامعه قرآنی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عباس صالحی، وزیر فرهنگ و ارشاد اسلامی در آیین گشایش بیست و ششمین نمایشگاه بین‌المللی قرآن کریم که دیروز در تالار یاس در جوار مصلای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به سخنرانی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است که در خدمت بزرگانی که در حیطه خدمت به قرآن تلاش می‌کنند، حضور دارم و در آیین افتتاحیه نمایشگاه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احیاء و پایداری و بازسازی تمدن اسلامی و نگرش‌های دینی اجتماعی و سیاسی در قرن اخیر با قرآن آغاز شد و جمهوری اسلامی ایران مفتخر است رهبران آن با نگاه قرآنی انقلاب اسلامی را آغاز کردند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پایگاه‌های انقلاب اسلامی با قرآن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خیزش بزرگ انقلاب اسلامی تأثیرگذار بودند، افرادی بودند که اندیشه‌های اصلاحی خود را در جامعه </w:t>
      </w:r>
    </w:p>
    <w:p>
      <w:pPr>
        <w:pStyle w:val="BookText"/>
        <w:rPr/>
      </w:pPr>
      <w:r>
        <w:rPr>
          <w:rFonts w:ascii="IRNazanin" w:hAnsi="IRNazanin" w:eastAsia="IRNazanin"/>
          <w:color w:val="111111"/>
          <w:sz w:val="28"/>
          <w:sz w:val="28"/>
          <w:szCs w:val="28"/>
          <w:rtl w:val="true"/>
          <w:lang w:bidi="fa-IR"/>
        </w:rPr>
        <w:t>اسلامی ایران با نوعی ارتباط بخشی با مفاهیم قرآنی و بازخوانی معارف قرآنی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فرهنگ و ارشاد اسلامی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نیز سهم بسزایی در تأسیس انقلاب اسلامی داشتند و لذا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اسلامی مسیرهای قابل توجهی در اتفاقات قرآنی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شعار نمایشگاه قران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ایهامی به چهل سالگی انقلاب اسلامی دارد که چگونه در چهل سال پیروزی انقلاب اسلامی نسبت به قرآن کریم خدمات قابل توجهی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قابل توجهی در حوزه‌های مختلف قرآنی پدید آمده است، در حوزه تولید اندیشه و کتاب، ما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در حوزه قرآن چاپ اول و مجدد شده و از این مجموعه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موضوع در فضای علوم قرآنی و بقیه آن در حوزه تفسیر و معارف قرآن بوده است و اگر با تولید مکتوب و آثار پژوهش‌های قرآنی پیش از انقلاب اسلامی مقایسه کنیم، می‌بینیم که عدد غیر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دیگر نیز که به نحوی به قرآن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 شتاب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مؤسسه قرآنی با فعالیت مؤثر در حوزه قرآنی در کشور داریم که ترجمه پذیری‌اش غیر ممکن است، اما ترجمه‌های خوب که سعی کردند خودشان را به این سطح نزدیک کنند، زیاد هستند که این ترجمه‌ها فرصتی را برای افرادی که آشنایی کمتری با زبان عربی دارند،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ارشاد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پایان‌نامه‌ها و نشریات قرآنی اکنون مجموعه قابل توجهی از ذخیره قرآنی ما را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فراهم کرده است که مجموعه ارزشمندی است که پشتوانه تحرکات در حیطه توسعه فعالیت‌های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مدعی شد که حرکت‌های قرآنی جامعه ایرانی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قابل مقایسه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حتی قابل مقایسه با چند سده قبل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فعالیت‌های قرآنی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انبوه و قابل توجه است که موجب امتنان است که خداوند این فرصت را برای جمهوری اسلامی ایران فراهم کرد که پس از پیروزی انقلاب اسلامی در خدمت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اتفاقات این عرصه، نمایشگاه قرآن است که از ربع قرن برپایی آن عبور کردیم و وارد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امین دوره آن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با اشاره به اینکه نمایشگاه قرآن اتفاقات قرآنی را طی یک سال از فعالیت‌های این حوزه به منصه ظهور می‌رساند،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شاهد برپایی نمایشگاه‌های قرآن در سراسر کشور هستیم و این رویداد تنها منحصر به تهران نمی‌شود، بلکه کل ایران نمایشگاه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نمایشگاه‌های متعددی در کشور داریم که گاهی مرکزیت در تهران یا در سایر 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شاهد برپایی پهنه و فضای نمایشگاه قرآن در کل ایران با تنوع زیاد هستیم که فرصتی برای ارتباط بهتر جامعه ایرانی با قرآن کریم فراهم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فرهنگ و ارشاد اسلامی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نمایشگاه قرآن فرصت سازی برای دیده شدن فرآورده‌های تازه جامعه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نمایشگاه این است که به دلیل گستره تنوع موضوعی، فرصت‌های متنوعی را برای بازدیدکنندگان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پهنه‌ای </w:t>
      </w:r>
    </w:p>
    <w:p>
      <w:pPr>
        <w:pStyle w:val="BookText"/>
        <w:rPr/>
      </w:pPr>
      <w:r>
        <w:rPr>
          <w:rFonts w:ascii="IRNazanin" w:hAnsi="IRNazanin" w:eastAsia="IRNazanin"/>
          <w:color w:val="111111"/>
          <w:sz w:val="28"/>
          <w:sz w:val="28"/>
          <w:szCs w:val="28"/>
          <w:rtl w:val="true"/>
          <w:lang w:bidi="fa-IR"/>
        </w:rPr>
        <w:t>است که کل زندگی بشر و انسان را در برمی‌گیرد و نمایشگاه بین‌المللی قرآن کریم از لحاظ محتوا و موضوع به یک قشر باز نمی‌گردد، بلکه شامل کودکان، هنرمندان، پژوهشگران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نمایشگاه قرآن گستره‌ای به پهنه تمام جمعیت ایران است که می‌تواند همه را با هر سلیقه به سمت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و حفظ قرآن پیشتاز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ضروری است که در حوزه نظریه پردازی‌های قرآنی در جهان اسلام پیشتازتر باشیم و کتاب‌های قرآنی ما در جهان اسلام مکرر خوانده شود و ترجمه و چاپ شود و به این بیشتر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باید حس کند که معارف قرآنی را در بیان عمیق از ایران می‌تواند بشنود و بخواند و این احساس در جهان اسلام زنده شود که به کتابی که از ایران می‌آید،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با اشاره به نکته دوم در مسیر قرآنی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آغازگر آن بوده‌اند،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نسبت خود را با قرآن کریم از سطح مناسبات زبانی به مناسبات وجودی نزدیک کنیم؟ سه سطح ارتباط با قرآن کریم وجود دارد؛ سطح نخست ارتباط با الفاظ قرآن و انس لطفی با قرآن در عرصه قرائت، 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تأکید می‌کنم خوب و لازم است، سطح دوم ارتباط با مفاهیم و معارف قرآن است که اینجا نسبت ذهن انسان با قرآن و عقل انسان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ارتباط با ترجمه قرآن به عنوان سطح نخستین و دانستن ترجمه و تفسیر و معارف باطنی قرآن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سوم، ارتباط انسان با قرآن که غایت نزول قرآن است و سطح ارتباط وجودی با قرآن، سطح ارتباط هستی شناسی و هستی شناسانه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است که باید ببینم قرآن و تلاوت آیات قرآن بر ما چه اندازه می‌افزاید و آیا ما در مصداق افرادی قرار داریم که تلاوت به ازدیاد ایمان آنها می‌انجامد؟ این بخش مهمی از ارتباط وجودی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چقدر جوهره ایمان و یقین ما را افزایش می‌دهد و چه میزان با خواندن قرآن، ما از شک و حیرت بدوی فاصله می‌گیریم و به یقین متعالی نزدیک می‌شویم؟</w:t>
      </w:r>
    </w:p>
    <w:p>
      <w:pPr>
        <w:pStyle w:val="BookText"/>
        <w:rPr/>
      </w:pPr>
      <w:r>
        <w:rPr>
          <w:rFonts w:ascii="IRNazanin" w:hAnsi="IRNazanin" w:eastAsia="IRNazanin"/>
          <w:color w:val="111111"/>
          <w:sz w:val="28"/>
          <w:sz w:val="28"/>
          <w:szCs w:val="28"/>
          <w:rtl w:val="true"/>
          <w:lang w:bidi="fa-IR"/>
        </w:rPr>
        <w:t>صالحی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این ارتباط وجودی، در ارتباط با رفتارهای فردی و جمعی ما است و اینکه چه میزان قرآن کریم بر رفتار ما اثر می‌گذارد و چه میزان تلاوت‌های قرآن ما در جامعه و هنرهای قرآنی ما در جامعه به رفتارهای قرآنی ما در جامعه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فرهنگ و ارشاد اسلامی با اشاره به اینکه یک ربع قرن از برگزاری نمایشگاه قرآن در کشور ما می‌گذرد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یک رویداد علمی، فرهنگی و هنری است که در حال حاضر بیست و ششمین دوره خود را آغاز می‌کند، این نمایشگاه‌ها انگیزه‌های زیادی را برانگیخته و استعدادهای جدیدی را ایجاب 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اشاره به ویژگی‌های این نمایشگاه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نمایشگاه قرآن ما بزرگ‌ترین رویداد نمایشگاهی مختلف در دنیا نباشد یکی از بزرگ‌ترین رویدادهای قرآنی نمایشگاهی جهان خواهد بود، این نمایشگاه یک رویداد برای فعالیت‌های قرآنی در سطح ملی است و یک تماشاخانه نیست و </w:t>
      </w:r>
    </w:p>
    <w:p>
      <w:pPr>
        <w:pStyle w:val="BookText"/>
        <w:rPr/>
      </w:pPr>
      <w:r>
        <w:rPr>
          <w:rFonts w:ascii="IRNazanin" w:hAnsi="IRNazanin" w:eastAsia="IRNazanin"/>
          <w:color w:val="111111"/>
          <w:sz w:val="28"/>
          <w:sz w:val="28"/>
          <w:szCs w:val="28"/>
          <w:rtl w:val="true"/>
          <w:lang w:bidi="fa-IR"/>
        </w:rPr>
        <w:t>به نحوی فعالیت‌های قرآنی در قالبی کوچک‌تر در سطح ملی در این نمایشگاه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قرآن و عترت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می‌تواند جلب توجه خاص در عموم اقشار در حوزه‌های مختلف علمی، فرهنگی، هنری و پژوهشی باشد، در عرصه‌های قرائت، حفظ مفاهیم و عمل به آموزه‌های قرآنی این نمایشگاه کارایی دارد، همچنین این نمایشگاه جریان سازی‌های مؤثری در پیدایش استعدادها در خلق آثار هنری، علمی و فرهنگی دارد که این محصول یک ربع قرن تلاش این نمایشگاه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فقهی‌زاده در خصوص کارایی‌های این نمایشگاه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کارایی‌های این نمایشگاه نشان دادن اهتمام‌های نظام جمهوری اسلامی ایران و پیروان اهل بیت علیهم السلام به آموزه‌های قرآنی در سطح بین‌المللی است، امروز نگاه بدبینانه‌ای به اهل بیت علیهم السلام شده است و ایران را از این حیث متهم می‌کنند که ما به قرآن توجه نداریم و این نمایشگاه می‌تواند حافظان و قاریان قرآنی را به سوی این نمایشگاه بکشاند تا آنها بدانند قرآن ما چیزی متفاوت با قرآن‌های موجود در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دوره از نمایشگاه سه رویکرد را در نظر گرفتیم، اولین کارایی نمایشگاه این است که این نمایشگاه تعامل سازنده با بدنه نخبگانی دانشوران و مدیران حضور چندین مؤسسه قرآنی در سطح کشور علامت تکاپوهایی است که در حیطه قرآن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مردمی قرآن‌گرایی و قرآن گستری در فضای اجتماعی ما قابل توجه و عمومی است و این جریان، جریان مشهود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فرهنگ و ارشاد اسلامی، با اشاره به مسابقات قرآن که هر ساله در حوزه قرآن در کشور انجام می‌شود،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سالانه‌ای است که در سطح کشور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چند صد نفر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در مسابقات قرآن کشور حضور پیدا می‌کنند، این ارتباطی که جامعه ایرانی با فضای قرآنی در رشته‌های مختلف در مسابقات پیدا می‌کند، قابل مقایسه با سده‌های گذشته پیش از انقلاب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بین‌المللی قرآن کریم کشورمان در ایام رجب و شعبان اتفاق بزرگی است که فرصت ارتباط جمهوری اسلامی را با فضای قرآنی در داخل و خارج از کشور برقرار می‌کند و پل ارتباط ایران با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فضاهای مجازی و دیجیتال نیز شاهد فعالیت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و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قرآنی هستیم که فعالیت آنها به گسترش و توسعه خدمات قرآنی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از قبیل طرح تلاوت قرآن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و تفسیر روزانه قرآن کریم در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کریم به زبان فارسی و زبان‌های دیگر موج قابل توجه اتفاقات قرآنی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پیروزی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کلام الهی کلامی است که به نحوی وی با تشکر از افرادی که طی 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نمایشگاه قرآن را قدم به قدم جلو برده‌اند و همچنین از دیگر افرادی که در برپایی بیست و ششمین دوره نمایشگاه قرآن تلاش کرده‌اند،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قرآن آن قدر گسترده است که می‌توان </w:t>
      </w:r>
    </w:p>
    <w:p>
      <w:pPr>
        <w:pStyle w:val="BookText"/>
        <w:rPr/>
      </w:pPr>
      <w:r>
        <w:rPr>
          <w:rFonts w:ascii="IRNazanin" w:hAnsi="IRNazanin" w:eastAsia="IRNazanin"/>
          <w:color w:val="111111"/>
          <w:sz w:val="28"/>
          <w:sz w:val="28"/>
          <w:szCs w:val="28"/>
          <w:rtl w:val="true"/>
          <w:lang w:bidi="fa-IR"/>
        </w:rPr>
        <w:t>مدت‌ها در حوزه‌های قرائت، مفاهیم، تفسیر، 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ما هنوز باید گام‌هایی را طی کنیم یا شتاب بیشتری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نظریه‌پردازی بیشتر در حوزه معارف قرآنی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ما در حوزه استفاده از گوهرهای معارف، چه حوزه علوم قرآن و معارف قرآن و میان رشته‌ای قرآن به نظر می‌آید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فرصت‌هایی که در ارتباط با انس لفظی قرآن گذاشته می‌شود، دارای اهمیت است، اما اگر می‌خواهیم تأثیرگذار بر فضای معرفتی مجموعه‌های داخلی و بیرونی باشیم، حوزه‌های نظریه‌پردازی قرآنی باید توسعه و عمق پیدا کند و امکان تضارب فکری و فرصت گفت‌وگو بیشتر مهیا شود تا بتوانیم به این معارف نزدیک‌تر و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فرهنگ و ارشاد اسلامی با اشاره به تولد تفسیر المیزان،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فعالیت شگرفی در زمینه فلسفه تطبیقی و تفسیر قرآن که منشور زندگی فردی و اجتماعی بر اساس قرآن است را با المیزان برای نسل‌ها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گفت‌وگو کردن و عمق بخشیدن به این فرصت‌های مبادله‌های نظری، فرصت‌های ارتباط با معارف قرآن را برای خود وسیع‌تر می‌کنیم،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مسابقات اینجاست که آن سطح را باید با مقیاس‌های دیگری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دوم این است که قرآن کریم علاوه بر سطح مناسبات لفظی و ذهنی چه میزان در ارتباطات ما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سوم هنر و قرآن است؛ اینکه در پاره‌ای از هنرهای گذشته قرآنی خود تلاش‌های موفق داشته‌ایم، اما به نظر می‌آید مناسبات قرآن و هنر عمیق‌تر است و در این حوزه هنوز فاصله‌های جدی داریم با آنچه که می‌توانیم و باید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سینما، نمایش، هنرهای تجسمی مدرن و آوایی نیازمند اتفاقات تازه هستیم که بتوانیم سطح پیشرفت‌های قرآنی خود را مشابه حوزه‌ها پیش ببریم که در ابتدا از آن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ارشاد اسلامی در پایان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وجودی با قرآن و اینکه در حوزه قرآن و هنر سرمایه‌گذاری بیشتر کنیم، از رویکردهای مهم ما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حوزه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باید پایگاه قوی و محکم‌تری برای اتفاقات مهم در حوزه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فقهی‌زاده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سازنده با نخبگان قرآنی، برنامه محوری و نگرش دانش بنیان کارکردهای نمایشگاه قرآن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بیست و ششمین دوره نمایشگاه بین‌المللی قرآن کریم نیز در این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سازنده با بدنه نخبگانی و مدیران قرآنی؛ برنامه محوری با رویکرد نوآوری و نگرش دانش‌بنیان به فعالیت‌ها و برنامه‌ریزی‌ها سه رویکرد این دوره نمایشگاه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خبرگزاری شبستان، عبدالهادی فقهی‌زاده، معاون قرآن و عترت وزارت قرآنی دارد، در واقع ما برای جلوگیری از عوام‌گرایی و خرافه‌گرایی از محتوا جلساتی را گذاشته‌ایم تا از این وضعیت خارج شویم، دیگر کارایی نمایشگاه نگرش دانش‌بنیان به فعالیت‌ها و برنامه‌ریزی‌ها بوده است، ما در این دوره برنامه‌های خرد </w:t>
      </w:r>
      <w:bookmarkStart w:id="220" w:name="pg5596_35742"/>
    </w:p>
    <w:p>
      <w:pPr>
        <w:pStyle w:val="BookText"/>
        <w:rPr/>
      </w:pPr>
      <w:bookmarkEnd w:id="220"/>
      <w:r>
        <w:rPr>
          <w:rFonts w:ascii="IRNazanin" w:hAnsi="IRNazanin" w:eastAsia="IRNazanin"/>
          <w:color w:val="111111"/>
          <w:sz w:val="28"/>
          <w:sz w:val="28"/>
          <w:szCs w:val="28"/>
          <w:rtl w:val="true"/>
          <w:lang w:bidi="fa-IR"/>
        </w:rPr>
        <w:t>و کلان زیادی را اجرا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بیست و ششمین دوره نمایشگاه بین‌المللی قرآن کریم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محوری با رویکرد نوآوری دیگر کارایی نمایشگاه خواهد بود و اگر در گذشته برنامه‌های ما نوآور نبود امروز سعی کردیم از این وضعیت خارج شویم، برای جذب بیشتر مخاطب نوآوری‌ها و تحولاتی مؤثری را ایجاد کرده‌ایم، گمان ما بر این است که در این عرصه در دوره جدید نسبت به گذشته موفق‌تر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فقهی‌زاده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سه رویکرد تفاوت‌هایی را برای ما به همراه خواهد داشت، با این تفاوت‌ها در این دوره شاهد تقویت فعالیت‌های محتوایی و مفاهیمی در مرحله اول خواهیم بود، همچنین این تفاوت‌ها باعث تقویت بخش عترت در بخش‌های گوناگون و احیا بخش بین‌الملل برای نشان دادن قابلیت‌های قرآنی ایران به جهانیان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 نمایشگاه بین‌المللی یک رویداد فرابخشی است، ظاهراً برگزار کننده این نمایشگاه ما خواهیم بود اما این یک رویداد ملی و فرابخشی است و چه بهتر است که ارگان‌های آموزشی، هنری، پژوهشی و حتی اقتصادی در آن شرکت کنند، ما نباید در برگزاری این نمایشگاه دغدغه اقتصادی داشته باشیم و همه باید در کنار همه این نمایشگاه را برگزار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روشنگر،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221" w:name="__RefHeading___Toc2905273_581953129"/>
      <w:bookmarkStart w:id="222" w:name="_Toc74"/>
      <w:bookmarkEnd w:id="221"/>
      <w:r>
        <w:rPr>
          <w:rtl w:val="true"/>
        </w:rPr>
        <w:t>نمایشگاه بین‌المللی قرآن کریم با همه اقشار و سنین مرتبط است</w:t>
      </w:r>
      <w:bookmarkEnd w:id="222"/>
    </w:p>
    <w:p>
      <w:pPr>
        <w:pStyle w:val="BookText"/>
        <w:rPr/>
      </w:pPr>
      <w:r>
        <w:rPr>
          <w:rFonts w:ascii="IRNazanin" w:hAnsi="IRNazanin" w:eastAsia="IRNazanin"/>
          <w:color w:val="111111"/>
          <w:sz w:val="28"/>
          <w:sz w:val="28"/>
          <w:szCs w:val="28"/>
          <w:rtl w:val="true"/>
          <w:lang w:bidi="fa-IR"/>
        </w:rPr>
        <w:t xml:space="preserve">بیست و ششمین نمایشگاه بین‌المللی قرآن کریم مورخ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اردیبهشت ماه سال یکهزار و سیصد و نود و هفت و همزمان با سومین روز از ماه مبارک رمضان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آیین، سید عباس صالحی وزیر فرهنگ و ارشاد اسلامی، عبدالهادی فقهی زاده معاونت قرآن و عترت ارشاد اسلامی، حجت الاسلام والمسلمین محمدرضا حشمتی مشاور امور روحانیت وزارت ارشاد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متن پیام آیت اللّه العظمی سبحانی به صورت ویدئو کنفرانس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پیام ایشان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مانند طبیعت حالتی بی‌کران و بی‌نهایت دارد و همان‌گونه که دانشمندان علم جغرافیا هنوز نتوانسته‌اند به بسیاری از زوایای پیدا و پنهان عالم خلقت دست یابند، مصحف شریف نیز این‌گونه است؛ یعنی بسیاری از احکام و دستورات آمده در قرآن کریم حالتی اسرار گونه دارند و هرچه که عالمان دینی و پژوهشگران قرآنی در کتاب محکم بیشتر سیر می‌کنند با انبوهی عظیمی از رازهای غیر قابل کشف روبرو می‌شوند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پیش از رونمایی از قرآن منسوب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سرابی با اشاره به چند نکته در خصوص این مصحف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کتب قرون اولیه اسلامی است که در کنار منابع روایی به شکل مستند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تحقیق در خصوص مصارف این کتاب کهن اطلاعات </w:t>
      </w:r>
    </w:p>
    <w:p>
      <w:pPr>
        <w:pStyle w:val="BookText"/>
        <w:rPr/>
      </w:pPr>
      <w:r>
        <w:rPr>
          <w:rFonts w:ascii="IRNazanin" w:hAnsi="IRNazanin" w:eastAsia="IRNazanin"/>
          <w:color w:val="111111"/>
          <w:sz w:val="28"/>
          <w:sz w:val="28"/>
          <w:szCs w:val="28"/>
          <w:rtl w:val="true"/>
          <w:lang w:bidi="fa-IR"/>
        </w:rPr>
        <w:t xml:space="preserve">دقیق‌تری را از قرآن منسوب به امیرالمؤمنین در اختیار ما قرار می‌دهد که در مجموعه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مصحف کهن از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ایجاد وحدت و مطالعات دقیق‌تر در خصوص قرآن کریم،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مصحف شریف قرآن منسوب به امیرالمؤمنین و ارتباط مستقیم آن با قرآن از این جهت قابل توجه است که انتخاب و تحقیقات آن با همراهی و مشورت استاد طیار آلتی قوالچ پژوهشگر قرآن منسوب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تمام امور آن به نحو احسن انجام شده و از آن استفاده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عبدالهادی فقهی زاده معاونت قرآن و عترت ارشاد اسلامی ضمن خیر مقدم به حضار و مدعوین افتتاحیه بیست و ششمین نمایشگاه بین‌المللی قرآن 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قرن از برگزاری نمایشگاه قرآن کریم می‌گذرد و در آستانه ربع قرن دیگری از این رویداد بزرگ علمی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مبارک و میمون که آثار و برکات بسیاری را برانگیخته و استعدادهای بسیاری را شکوفا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نگاه کلی دو ویژگی را برای نمایشگاه در نظر می‌گیرم؛ اول اینکه این آیین بدون شک یکی از بزرگ‌ترین رویدادهای فرهنگی و قرآنی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این است که این نمایشگاه تماشاخانه نیست؛ بلکه بزرگ‌ترین جشنواره فعالیت‌های قرآنی در سطح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ویژگی را در ذهن خود به خوبی ترسیم کرده باشیم، سه کارایی مهم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می‌تواند توجه مردم را در اقشار مختلف به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 زاده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کارایی چنین نمایشگاهی جریان سازی مؤثر در جهت شناسایی و پرورش استعدادهای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کارایی نمایشگاه قرآن، هم نشان دادن نگاه خاص رهبران و قرآنیان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افتخار همه ما مسلمانان است، همین تمسک به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نگاهی جز تقدس و تقدیس به قرآن کریم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امسال، محصول ارتباط مسئولان با بدنه نخبگانی جامعه است</w:t>
      </w:r>
    </w:p>
    <w:p>
      <w:pPr>
        <w:pStyle w:val="BookText"/>
        <w:rPr/>
      </w:pPr>
      <w:r>
        <w:rPr>
          <w:rFonts w:ascii="IRNazanin" w:hAnsi="IRNazanin" w:eastAsia="IRNazanin"/>
          <w:color w:val="111111"/>
          <w:sz w:val="28"/>
          <w:sz w:val="28"/>
          <w:szCs w:val="28"/>
          <w:rtl w:val="true"/>
          <w:lang w:bidi="fa-IR"/>
        </w:rPr>
        <w:t>معاون قرآن و عترت وزارت ارشاد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برگزاری این نمایشگاه تعامل سازنده‌ای با بدنه مدیران داشته‌ایم؛ از برخی خرافه‌گری‌ها در سطح محتوا و شکل خارج شویم و طی جلسه‌های متعدد از بزرگان دعوت کردیم و از نظرات آنها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نمایشگاه بیست و ششم، محصول ارتباط با بدنه نخبگانی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 زاده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ما نگرش دانش‌بنیان به فعالیت‌ها و برنامه‌ریزی‌ها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برنامه را در نمایشگاه بین‌المللی قرآن کریم اجرا می‌کنیم و هیچ کدام از این برنامه‌ها را بدون کارشناسی تصویب و اجرا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دیگر ما برنامه محوری با رویکرد تحولی و نوآورانه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بین‌المللی قرآن کریم یک رویداد بزرگ فرا بخشی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 نمایشگاه بین‌المللی قرآن کریم یک رویداد بزرگ فرا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برگزار کننده این نمایشگاه معاونت قرآن و عترت وزارت فرهنگ و ارشاد اسلامی است؛ اما معاونت قرآن و عترت به این مسئولیت بزرگ بر خود می‌بالد و آن را یک رویداد ملی و فرابخشی </w:t>
      </w:r>
      <w:bookmarkStart w:id="223" w:name="pg5596_35744"/>
    </w:p>
    <w:p>
      <w:pPr>
        <w:pStyle w:val="BookText"/>
        <w:rPr/>
      </w:pPr>
      <w:bookmarkEnd w:id="223"/>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ارگان‌های فرهنگی آموزشی هنری پژوهشی و حتی اقتصادی در برگزاری این نمایشگاه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دغدغه اعتبارات و بودجه نمایشگاه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محتوای این نمایشگاه نیازمند همراهی صادقانه ارگان‌های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همه دست به دست هم بدهیم و از نظر محتوا، شکل، بودجه و اعتبارات این نمایشگاه را که نمایشگر فعالیت‌های بزرگ قرآنی و عترتی در سراسر کشور محسوب می‌شود،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قرآن و عترت وزارت ارشاد به برخی تفاوت‌های نمایشگاه نسبت به مهر و موم‌های گذشته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فعالیت‌های محتوایی و علمی با تشکیل کمیته‌های خاص، تقویت بخش عترت در بخش‌های مختلف، تقویت بخش نظارت ارزیابی در جهت افزایش کارایی و اثربخشی، احیای بخش بین‌الملل برای انعکاس فعالیت‌های قرآنی ایران به مخاطبان بین‌المللی از جمله تفاوت‌های نمایشگاه امسال با ادوار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فرهنگ و ارشاد اسلامی تلاش‌های قرآنی جمهوری اسلامی گسترده اما ناکافی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کافی نیست و باید اتفاقات خوب بیشتری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زیر پرچم قرآن هستند تعهدات بیشتری در برابر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 تلاش‌های چهل ساله کارنامه‌ای درخشان است اما باید گام‌های را باز هم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ضرورت تلاش در زمینه نظریه‌پردازی‌های قرآنی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حرکت بیشتر در زمینه نظریه‌پردازی در حوزه معارف قرآنی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ما در این زمینه کافی نیست و اگر می‌خواهیم تأثیرگذار باشیم باید حوزه‌های نظریه‌پردازی قرآنی توسعه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دو حرکت بزرگ داشت یکی در زمینه فلسفه و دیگری در زمینه تفسیر که این دو حرکت را با گفت وگو در فضای حوزه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نظریه پردازی قرآنی با سرعت ارتباط لفظی با قرآن نیست و این می‌تواند برای جمهوری اسلامی مخاطره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ما در جریان تلاوت در جهان اسلام پیشرو باشیم اما بهتر است که نظریه‌ها و کتب ما در حوزه معارف قرآنی در جهان اسلام گسترش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کار و کارگر،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4"/>
        <w:numPr>
          <w:ilvl w:val="3"/>
          <w:numId w:val="1"/>
        </w:numPr>
        <w:rPr/>
      </w:pPr>
      <w:bookmarkStart w:id="224" w:name="__RefHeading___Toc2905275_581953129"/>
      <w:bookmarkStart w:id="225" w:name="_Toc75"/>
      <w:bookmarkEnd w:id="224"/>
      <w:r>
        <w:rPr>
          <w:rtl w:val="true"/>
        </w:rPr>
        <w:t>حضور پررنگ هنرمندان تجسمی و صنایع دستی در نمایشگاه قرآن</w:t>
      </w:r>
      <w:bookmarkEnd w:id="225"/>
    </w:p>
    <w:p>
      <w:pPr>
        <w:pStyle w:val="BookText"/>
        <w:rPr/>
      </w:pPr>
      <w:r>
        <w:rPr>
          <w:rFonts w:ascii="IRNazanin" w:hAnsi="IRNazanin" w:eastAsia="IRNazanin"/>
          <w:color w:val="111111"/>
          <w:sz w:val="28"/>
          <w:sz w:val="28"/>
          <w:szCs w:val="28"/>
          <w:rtl w:val="true"/>
          <w:lang w:bidi="fa-IR"/>
        </w:rPr>
        <w:t>مدیر کمیته آثار فرهنگی نمایشگاه قرآن از حضور گسترده هنرمندان تجسمی و صنایع دستی با آثار فاخر در نمایشگاه امسال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هنرمندان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رشته تجسمی و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رشته صنایع دستی، از تکثر و گستردگی قابل توجه فعالیت‌های هنری نمایشگاه قرآن حکایت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تن مدیر کمیته آثار فرهنگی و هنری با بیان اینکه هنر وسیله‌ای است که می‌توان از آن برای ترویج مفاهیم بلند قرآنی استفاده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هنری به صورت تکنیکی متفاوت از یکدیگر بوده و قالب‌های متنوعی را دارا هستند و بر این اساس تعداد و انواع آثار هنری که برای بیان مفاهیم قابل بهره‌برداری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کمیته آثار فرهنگی به هنرهای نمایشی نیز پرداخت و </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بسیاری در هنرهای نمایشی برای انتقال پیام‌های قرآن و عترت در نمایشگاه قرآن کریم وجود دارد و در حوزه موسیقی نیز همچنین است؛ آوا و نغمات آئینی را با دعوت و همکاری هنرمندان این رشته هنری برای اعتلای بیشتر نمایشگاه قرآن و تأمین نیاز مخاطبان نمایشگاه مورد بهره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از بیشتر قالب‌های هنری روز در نمایشگاه امسال استفاده کنیم چرا که جذابیت هنر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هنر همچنین می‌تواند در مسیر تخریب بشر نیز قرار بگیرد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در هالیوود ارائه می‌شود آثار تخریبی بسیاری دارد؛ بنابراین ابزار هنر اگر در اختیار هنرمند متعهد قرار بگیرد تأثیرات خوب و اگر غیر از این باشد آثار سوئی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آثار فرهنگی نمایشگاه قرآن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عترت و ائمه معصومین موضوع محوری بسیاری از آثار هنری هستند و جذابیت هنرهای بصری در پیام رسانی‌های مفهومی بسیار مفید و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تن با اشاره به اینکه تلاش کردیم آثار جدید هنری را در نمایشگاه به نمایش بگذاریم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 هنری به صورتی مطلوب ارائه نشود تأثیرگذاری کمتری خواهد داشت به همین سبب فضای نمایشگاه را متناسب با عرضه هنرهای تجسمی و دیگر آثار هنری آماده سازی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متعددی چون پوستر، نقاشی، تصویرسازی، خوشنویسی،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تایپوگرافیک و حتی رشته کاریکاتور که شاید به نظر برسد سنخیتی با قرآن ندارد در حالی که یکی از رشته‌های اثرگذار است و دو سال گذشته مورد استقبال مخاطبان بوده و از مباحث به روز است را در نمایشگاه عرضه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در همین رابطه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داعش و آیات شیطانی را به عنوان مباحث روز در نمایشگاه با هنر کاریکاتور عرضه کردیم که با استقبال خوبی از سوی بازدیدکنندگان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کمیته آثار فرهنگی همچنین در پایان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صنایع دستی آثار چوبی، شیشه، سنگ، بافت و حرفه‌های مختلف دیگری را مورد بهره‌برداری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هنرمند،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26" w:name="pg5596_35746"/>
    </w:p>
    <w:p>
      <w:pPr>
        <w:pStyle w:val="Heading2"/>
        <w:numPr>
          <w:ilvl w:val="1"/>
          <w:numId w:val="1"/>
        </w:numPr>
        <w:rPr/>
      </w:pPr>
      <w:bookmarkStart w:id="227" w:name="__RefHeading___Toc2905277_581953129"/>
      <w:bookmarkStart w:id="228" w:name="_Toc76"/>
      <w:bookmarkEnd w:id="226"/>
      <w:bookmarkEnd w:id="227"/>
      <w:r>
        <w:rPr>
          <w:rtl w:val="true"/>
        </w:rPr>
        <w:t>فصل هفتم</w:t>
      </w:r>
      <w:r>
        <w:rPr>
          <w:rtl w:val="true"/>
        </w:rPr>
        <w:t xml:space="preserve">: </w:t>
      </w:r>
      <w:r>
        <w:rPr>
          <w:rtl w:val="true"/>
        </w:rPr>
        <w:t>مصاحبه با رسانه‌ها</w:t>
      </w:r>
      <w:bookmarkEnd w:id="2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2905279_581953129"/>
      <w:bookmarkStart w:id="230" w:name="_Toc7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امام حسین علیه السلام خطاب به نخبگان زمان خودش می‌فرماید شما نسبت به نابینایان، ناشنوایان و آسیب‌مندان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غفلت داشته و نسبت به آنها اطلاعات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مشکل در همه دوره‌ها جریان دارد و حتی قشرهای نخبه و گروه‌های مرجع تلقی و شناخت جامع نسبت به معلولیت‌ها و معلولان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اقشار مرجع که لازم است اطلاعات گسترده نسبت به معلولین داشته باشد روزنامه نگاران و اصحاب جراید و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کریم محل مناسبی بود تا تعامل معلولین و خبرنگاران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هر روز چند مصاحبه انجام می‌یافت، بخشی از آن توسط خبرنگار مستقر در غرفه یعنی آقای مروتی انجام می‌شد و بخش دیگر توسط خبرنگاران دیگر رسانه‌ها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معلولین این دستاورد بزرگی بود که سخنان و درد دل بسیاری از آنها منعکس شد</w:t>
      </w:r>
      <w:r>
        <w:rPr>
          <w:rFonts w:eastAsia="IRNazanin" w:cs="IRNazanin"/>
          <w:color w:val="111111"/>
          <w:sz w:val="28"/>
          <w:szCs w:val="28"/>
          <w:rtl w:val="true"/>
          <w:lang w:bidi="fa-IR"/>
        </w:rPr>
        <w:t xml:space="preserve">. </w:t>
      </w:r>
      <w:bookmarkStart w:id="231" w:name="pg5596_35748"/>
    </w:p>
    <w:p>
      <w:pPr>
        <w:pStyle w:val="Heading3"/>
        <w:numPr>
          <w:ilvl w:val="2"/>
          <w:numId w:val="1"/>
        </w:numPr>
        <w:rPr/>
      </w:pPr>
      <w:bookmarkStart w:id="232" w:name="__RefHeading___Toc2905281_581953129"/>
      <w:bookmarkStart w:id="233" w:name="_Toc78"/>
      <w:bookmarkEnd w:id="231"/>
      <w:bookmarkEnd w:id="232"/>
      <w:r>
        <w:rPr>
          <w:rtl w:val="true"/>
        </w:rPr>
        <w:t>شکل‌گیری تعامل رسانه‌ای</w:t>
      </w:r>
      <w:bookmarkEnd w:id="233"/>
    </w:p>
    <w:p>
      <w:pPr>
        <w:pStyle w:val="BookText"/>
        <w:rPr/>
      </w:pPr>
      <w:r>
        <w:rPr>
          <w:rFonts w:ascii="IRNazanin" w:hAnsi="IRNazanin" w:eastAsia="IRNazanin"/>
          <w:color w:val="111111"/>
          <w:sz w:val="28"/>
          <w:sz w:val="28"/>
          <w:szCs w:val="28"/>
          <w:rtl w:val="true"/>
          <w:lang w:bidi="fa-IR"/>
        </w:rPr>
        <w:t>روزهای اول نمایشگاه بسیار به سراغ رسانه‌ها رفتیم ولی رغبتی برای پوشش دادن نمی‌کردند ولی هرچه گذشت و اهمیت حضور معلولین را دریافتند، بیشتر به سراغ قرآن‌کده توانمندان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بسیار انجام شده ولی متن بسیاری از آنها را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اختیار داشتیم آماده‌سازی کردیم و در فصل حاضر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مصاحبه‌های در ایام برپایی نمایشگاه، پس از اتمام مصاحبه، خلاصه نویسی کرده و این خلاصه‌ها را اکنون عرضه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شانزده مصاحبه که با رسانه‌های مختلف انجام شد اینجا می‌آوریم</w:t>
      </w:r>
      <w:r>
        <w:rPr>
          <w:rFonts w:eastAsia="IRNazanin" w:cs="IRNazanin"/>
          <w:color w:val="111111"/>
          <w:sz w:val="28"/>
          <w:szCs w:val="28"/>
          <w:rtl w:val="true"/>
          <w:lang w:bidi="fa-IR"/>
        </w:rPr>
        <w:t>.</w:t>
      </w:r>
    </w:p>
    <w:p>
      <w:pPr>
        <w:pStyle w:val="Heading3"/>
        <w:numPr>
          <w:ilvl w:val="2"/>
          <w:numId w:val="1"/>
        </w:numPr>
        <w:rPr/>
      </w:pPr>
      <w:bookmarkStart w:id="234" w:name="__RefHeading___Toc2905283_581953129"/>
      <w:bookmarkStart w:id="235" w:name="_Toc79"/>
      <w:bookmarkEnd w:id="234"/>
      <w:r>
        <w:rPr>
          <w:rtl w:val="true"/>
        </w:rPr>
        <w:t>مردم و معلولین</w:t>
      </w:r>
      <w:bookmarkEnd w:id="235"/>
    </w:p>
    <w:p>
      <w:pPr>
        <w:pStyle w:val="BookText"/>
        <w:rPr/>
      </w:pPr>
      <w:r>
        <w:rPr>
          <w:rFonts w:ascii="IRNazanin" w:hAnsi="IRNazanin" w:eastAsia="IRNazanin"/>
          <w:color w:val="111111"/>
          <w:sz w:val="28"/>
          <w:sz w:val="28"/>
          <w:szCs w:val="28"/>
          <w:rtl w:val="true"/>
          <w:lang w:bidi="fa-IR"/>
        </w:rPr>
        <w:t>به نظر می رسد عموم مردم شناخت صحیح و عمیق از معلولیت‌ها و معلولین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معلول همان کسی است که در جنگ عضوی از بدنش را از دست داده یا شیمایی شده در صورت که عرفاً به اینان جانباز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مادرزاد یا پس از تولد بر اثر حادثه‌ای مثل تصادف رانندگی عضوی را از دست داده‌اند، اینان اصطلاحاً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طیف وسیعی از نخبگان، مدیران، گروه‌های مرجع و عامه طبقات جامعه را تشکیل می‌دهند و بر اساس بررسی‌های به عمل آمده اطلاعات و آگاهی همه اینها از معلولیت‌ها و معلولان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معلولیت، فراگیر است و عوامل متنوع و متعدد دارد و هر فرد سالم ممکن است بر اثر تصادف یا بر اثر بیماری صعب‌العلاج یا بر اثر تغذیه به معلولیت دچار گردد از این‌رو بالا بردن سطح اطلاعات مردم از معلولیت‌ها، از راه‌های پیشگیری، از عوامل و از درمان معلولیت‌ها یک ضرورت اجتماعی است و باعث می‌شود اولاً همه مردم احساس وظیفه کنند و در پیشگیری یا مبارزه با عوامل معلولیت مشارکت نمایند؛ دوم مردم خودجوش به جلوگیری از تعمیم معلولیت شده و از این طریق هزینه‌های دولت در این زمینه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قرآن به دلیل حضور اقشار مختلف مردم محل مناسبی برای آگاهی بخشی و فرهنگ‌سازی در زمینه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معارف قرآنی و روایی دستوراتی مثلاً در زمینه بهداشت شخصی، تغذیه و امثال اینها به ما رسیده که بسیار سودمند می‌باشند</w:t>
      </w:r>
      <w:r>
        <w:rPr>
          <w:rFonts w:eastAsia="IRNazanin" w:cs="IRNazanin"/>
          <w:color w:val="111111"/>
          <w:sz w:val="28"/>
          <w:szCs w:val="28"/>
          <w:rtl w:val="true"/>
          <w:lang w:bidi="fa-IR"/>
        </w:rPr>
        <w:t>.</w:t>
      </w:r>
    </w:p>
    <w:p>
      <w:pPr>
        <w:pStyle w:val="Heading3"/>
        <w:numPr>
          <w:ilvl w:val="2"/>
          <w:numId w:val="1"/>
        </w:numPr>
        <w:rPr/>
      </w:pPr>
      <w:bookmarkStart w:id="236" w:name="__RefHeading___Toc2905285_581953129"/>
      <w:bookmarkStart w:id="237" w:name="_Toc80"/>
      <w:bookmarkEnd w:id="236"/>
      <w:r>
        <w:rPr>
          <w:rtl w:val="true"/>
        </w:rPr>
        <w:t>غیبت سازمان بهزیستی</w:t>
      </w:r>
      <w:bookmarkEnd w:id="23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همان‌طور که از اسمش پیداست محلی برای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قرآن محلی برای عرضه و معرفی توانمندی‌ها و ابتکارات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آموزش و پرورش، دانشگاهیان، </w:t>
      </w:r>
      <w:bookmarkStart w:id="238" w:name="pg5596_35749"/>
    </w:p>
    <w:p>
      <w:pPr>
        <w:pStyle w:val="BookText"/>
        <w:rPr/>
      </w:pPr>
      <w:bookmarkEnd w:id="238"/>
      <w:r>
        <w:rPr>
          <w:rFonts w:ascii="IRNazanin" w:hAnsi="IRNazanin" w:eastAsia="IRNazanin"/>
          <w:color w:val="111111"/>
          <w:sz w:val="28"/>
          <w:sz w:val="28"/>
          <w:szCs w:val="28"/>
          <w:rtl w:val="true"/>
          <w:lang w:bidi="fa-IR"/>
        </w:rPr>
        <w:t>زنان، کودکان و همه آمده‌اند تا توانایی‌های قرآنی خود را به مردم معرفی کنند و به مردم راه درست زندگی کردن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معلولین و نهاد متصدی معلولین یعنی بهزیستی چرا در این نمایشگاه حضور ندارند؟</w:t>
      </w:r>
    </w:p>
    <w:p>
      <w:pPr>
        <w:pStyle w:val="BookText"/>
        <w:rPr/>
      </w:pPr>
      <w:r>
        <w:rPr>
          <w:rFonts w:ascii="IRNazanin" w:hAnsi="IRNazanin" w:eastAsia="IRNazanin"/>
          <w:color w:val="111111"/>
          <w:sz w:val="28"/>
          <w:sz w:val="28"/>
          <w:szCs w:val="28"/>
          <w:rtl w:val="true"/>
          <w:lang w:bidi="fa-IR"/>
        </w:rPr>
        <w:t>آیا جایگاهی برای خود در فرهنگ قرآنی و معارف قرآنی قائل نیستند؟</w:t>
      </w:r>
    </w:p>
    <w:p>
      <w:pPr>
        <w:pStyle w:val="BookText"/>
        <w:rPr/>
      </w:pPr>
      <w:r>
        <w:rPr>
          <w:rFonts w:ascii="IRNazanin" w:hAnsi="IRNazanin" w:eastAsia="IRNazanin"/>
          <w:color w:val="111111"/>
          <w:sz w:val="28"/>
          <w:sz w:val="28"/>
          <w:szCs w:val="28"/>
          <w:rtl w:val="true"/>
          <w:lang w:bidi="fa-IR"/>
        </w:rPr>
        <w:t>آیا توانمندی قرآنی ندارند؟ و بالاخره چه دلیلی دارد که نیامده‌اند با اینکه مسئولین و رؤسای بهزیستی دائم از ضرورت معرفی توانمندی معلولان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بسیار هستند که حافظ قرآن یا قاری قرآن یا خطاط قرآن یا مداح و ده‌ها رشته دیگر قرآنی فراگرفته و به توانمندی سطح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ناشنوایی آمد و گفت با چشم غیر مسلح روی یک حبه برنج، قرآن را نوشته‌ام آن هم با خط زیبا و در خارج در چند نمایشگاه شرکت کرده‌ام، پسری دارای معلولیت ذهنی می‌گفت یاد گرفته‌ام هر هفته یک گبه دیواری می‌بافم که دارای خطوط اسلیمی و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می‌گفت حافظ کل قرآن هستم ولی در نمایشگاه قرآن جایی برای حضور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نابینایی می‌گفت در زمینه کیهان شناسی قرآن به روش ابتکاری کارهای مهمی انجام داده‌ام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نفر هنرمند، صاحب مقام و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و مقامات سازمان بهزیستی و بهزیستی‌های استان‌ها چرا مثل دیگر نهادهای دولتی نمی‌آیید غرفه برپا نمی‌کنید و معلولین، سالمندان و همه خانواده بهزیستی را زیر پر و بال خود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چند سال است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مردمی در سطح محدود در نمایشگاه قرآن شرکت می‌کنند و امسال گسترده‌تر قرآن‌کده توانمندان را دایر کردند ولی حتی یک نفر از بهزیستی نیامد</w:t>
      </w:r>
      <w:r>
        <w:rPr>
          <w:rFonts w:eastAsia="IRNazanin" w:cs="IRNazanin"/>
          <w:color w:val="111111"/>
          <w:sz w:val="28"/>
          <w:szCs w:val="28"/>
          <w:rtl w:val="true"/>
          <w:lang w:bidi="fa-IR"/>
        </w:rPr>
        <w:t>.</w:t>
      </w:r>
    </w:p>
    <w:p>
      <w:pPr>
        <w:pStyle w:val="Heading3"/>
        <w:numPr>
          <w:ilvl w:val="2"/>
          <w:numId w:val="1"/>
        </w:numPr>
        <w:rPr/>
      </w:pPr>
      <w:bookmarkStart w:id="239" w:name="__RefHeading___Toc2905287_581953129"/>
      <w:bookmarkStart w:id="240" w:name="_Toc81"/>
      <w:bookmarkEnd w:id="239"/>
      <w:r>
        <w:rPr>
          <w:rtl w:val="true"/>
        </w:rPr>
        <w:t>فرهنگ سازی</w:t>
      </w:r>
      <w:bookmarkEnd w:id="240"/>
    </w:p>
    <w:p>
      <w:pPr>
        <w:pStyle w:val="BookText"/>
        <w:rPr/>
      </w:pPr>
      <w:r>
        <w:rPr>
          <w:rFonts w:ascii="IRNazanin" w:hAnsi="IRNazanin" w:eastAsia="IRNazanin"/>
          <w:color w:val="111111"/>
          <w:sz w:val="28"/>
          <w:sz w:val="28"/>
          <w:szCs w:val="28"/>
          <w:rtl w:val="true"/>
          <w:lang w:bidi="fa-IR"/>
        </w:rPr>
        <w:t>نمایشگاه قرآن چه تأثیری به لحاظ فرهنگی می‌تواند در جامعه معلولین داشته باشد؟</w:t>
      </w:r>
    </w:p>
    <w:p>
      <w:pPr>
        <w:pStyle w:val="BookText"/>
        <w:rPr/>
      </w:pPr>
      <w:r>
        <w:rPr>
          <w:rFonts w:ascii="IRNazanin" w:hAnsi="IRNazanin" w:eastAsia="IRNazanin"/>
          <w:color w:val="111111"/>
          <w:sz w:val="28"/>
          <w:sz w:val="28"/>
          <w:szCs w:val="28"/>
          <w:rtl w:val="true"/>
          <w:lang w:bidi="fa-IR"/>
        </w:rPr>
        <w:t>این نمایشگاه در یک کلمه می‌تواند نقش فرهنگ‌سازی قرآنی برای معلولان داشته باشد، اما چگونه؟</w:t>
      </w:r>
    </w:p>
    <w:p>
      <w:pPr>
        <w:pStyle w:val="BookText"/>
        <w:rPr/>
      </w:pPr>
      <w:r>
        <w:rPr>
          <w:rFonts w:ascii="IRNazanin" w:hAnsi="IRNazanin" w:eastAsia="IRNazanin"/>
          <w:color w:val="111111"/>
          <w:sz w:val="28"/>
          <w:sz w:val="28"/>
          <w:szCs w:val="28"/>
          <w:rtl w:val="true"/>
          <w:lang w:bidi="fa-IR"/>
        </w:rPr>
        <w:t>با نشست‌ها و جلسات و با برگزاری نمایشگاه‌های مختلف می‌تواند به ایفای این نقش‌ها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معلولیت‌ها و راه‌های مقابله با آنها و پیشگیری از معلولیت‌ها را به مردم بشناساند؟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عامه مردم تفهیم شود که معلولان مورد تکریم قرآن‌اند و رسول خدا صلی اللّه علیه و آله و سلم آنها را تکریم می‌کرد، در این صورت مردم به آنها اهمیت داده و در حل مشکلات آنان مشارکت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ادارات و نهادها شناخت افزون‌تر از معلولان پیدا کرده و راه درست تعامل با آنان را تجربه می‌کنند و یاد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هم با تجمع و گفت و شنود و هم‌اندیشی به تجارب بهتر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اینها در نمایشگاه قرآن عملیاتی می‌شود و سر جمع آن به معنای فرهنگ‌سازی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اشاره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دهه قبل اصطلاح کر و لال به کار می‌رفت ولی به تدریج به جای کر و لال، واژه ناشنوا </w:t>
      </w:r>
      <w:bookmarkStart w:id="241" w:name="pg5596_35750"/>
    </w:p>
    <w:p>
      <w:pPr>
        <w:pStyle w:val="BookText"/>
        <w:rPr/>
      </w:pPr>
      <w:bookmarkEnd w:id="241"/>
      <w:r>
        <w:rPr>
          <w:rFonts w:ascii="IRNazanin" w:hAnsi="IRNazanin" w:eastAsia="IRNazanin"/>
          <w:color w:val="111111"/>
          <w:sz w:val="28"/>
          <w:sz w:val="28"/>
          <w:szCs w:val="28"/>
          <w:rtl w:val="true"/>
          <w:lang w:bidi="fa-IR"/>
        </w:rPr>
        <w:t>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ناشنوا کسی است که توان سخن گفتن و نیز حس شنوایی ندارد یا به سختی می‌شنود و با سختی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ناشنوایان این است که نمی‌توانند با همنوعان خود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اصلی‌ترین تفاوت انسان و دیگر موجودات در سخن گفتن و گفت‌وگو و ارتباط از طریق گفت و 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اثبات شده که هیچ جانداری غیر از انسان این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هر دلیل مثل بیماری مننژیت یا تصادف توان گفت و شنیدن ندارند در واقع اصلی‌ترین ابزار ارتباط انسانی را فاقد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ناشنوایان توانستند با استفاده از نوشتار، اشارات با اعضاء، لب‌خوانی و تصویر مقاصد و نیت‌های خود را به مخاطب بفهمانند و با همنوعان خود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ابزارها زبان اشاره است و در جهان پیشرفت‌های وسیعی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دهه‌های اخیر زبان اشاره در ایران مورد بی‌مهری قرار گرفته است، عده‌ای فکر می‌کنند حرکات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عده‌ای آن را مستهجن و موجب تمسخر می‌دانند در حالی که نوعی زبان است که هم در قرآن و هم در روایات تأیید شده و نیز در قوانین مصوب ایران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زکریا زبان اشاره آیه الهی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عنوان پیامبر و حضرت مریم به عنوان خانم پاکدامن هر دو از اشارات استفاده کردند و گزارش آنها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پیامبر و امامان معصوم علیهم السلام هم از زبان اشاره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مدیریت نمایشگاه قرآن کریم، درباره زبان‌های خاص قرآنی مثل بریل و اشاره نمایشگاهی برپا کند و برای مردم اینگونه متون قرآنی را توضیح دهند</w:t>
      </w:r>
      <w:r>
        <w:rPr>
          <w:rFonts w:eastAsia="IRNazanin" w:cs="IRNazanin"/>
          <w:color w:val="111111"/>
          <w:sz w:val="28"/>
          <w:szCs w:val="28"/>
          <w:rtl w:val="true"/>
          <w:lang w:bidi="fa-IR"/>
        </w:rPr>
        <w:t>.</w:t>
      </w:r>
    </w:p>
    <w:p>
      <w:pPr>
        <w:pStyle w:val="Heading3"/>
        <w:numPr>
          <w:ilvl w:val="2"/>
          <w:numId w:val="1"/>
        </w:numPr>
        <w:rPr/>
      </w:pPr>
      <w:bookmarkStart w:id="242" w:name="__RefHeading___Toc2905289_581953129"/>
      <w:bookmarkStart w:id="243" w:name="_Toc82"/>
      <w:bookmarkEnd w:id="242"/>
      <w:r>
        <w:rPr>
          <w:rtl w:val="true"/>
        </w:rPr>
        <w:t>وظیفه نیکوکاران</w:t>
      </w:r>
      <w:bookmarkEnd w:id="243"/>
    </w:p>
    <w:p>
      <w:pPr>
        <w:pStyle w:val="BookText"/>
        <w:rPr/>
      </w:pPr>
      <w:r>
        <w:rPr>
          <w:rFonts w:ascii="IRNazanin" w:hAnsi="IRNazanin" w:eastAsia="IRNazanin"/>
          <w:color w:val="111111"/>
          <w:sz w:val="28"/>
          <w:sz w:val="28"/>
          <w:szCs w:val="28"/>
          <w:rtl w:val="true"/>
          <w:lang w:bidi="fa-IR"/>
        </w:rPr>
        <w:t>کسانی که به اصطلاح امکان و تمکن مالی دارند و دستشان به دهانشان می‌رسد نسبت به معلولان آیا تعهد و وظیفه دارند؟</w:t>
      </w:r>
    </w:p>
    <w:p>
      <w:pPr>
        <w:pStyle w:val="BookText"/>
        <w:rPr/>
      </w:pPr>
      <w:r>
        <w:rPr>
          <w:rFonts w:ascii="IRNazanin" w:hAnsi="IRNazanin" w:eastAsia="IRNazanin"/>
          <w:color w:val="111111"/>
          <w:sz w:val="28"/>
          <w:sz w:val="28"/>
          <w:szCs w:val="28"/>
          <w:rtl w:val="true"/>
          <w:lang w:bidi="fa-IR"/>
        </w:rPr>
        <w:t>از نظر اخلاقی و وجدانی، آیا یک نفر ثروتمند به خودش اجازه می‌دهد که بهترین و پرخرج‌ترین زندگی را داشته باشد، ماشین آن‌چنانی، خانه چند میلیاردی، سفره‌های رنگین و لباس‌های گران قیمت، ولی افرادی با معلولیت متولد شده یا بر اثر حادثه‌ای مثل فلج اطفال، معلول شده‌اند و خانواده آنها هم هیچ امکاناتی ندارند؛ به طوری که چند روز گرسنه‌اند و نان خالی هم ندارند؛ قدرت خرید ارزان‌ترین لباس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ثروتمندانی که به افراد بی‌بضاعت و معلولین رسیدگی می‌کنند، هم سالم‌تراند و هم بر ثروت آنها افزوده شده و هم با خیال آسوده و وجدان آرام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دینی و فرهنگ الهی اگر به مسئله نگاه کنیم در موارد متعدد خداوند قول داده که اگر کسی ایثار و انفاق داشته باشد، خداوند چند برابر بیشتر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آخرت موجبات آسایش و آرامش او را فراهم می‌آورد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نیکوکاران باید قبل از مساعدت و کمک، بررسی کنند و بی‌جهت به کسی و جایی مساعدت </w:t>
      </w:r>
      <w:bookmarkStart w:id="244" w:name="pg5596_35751"/>
    </w:p>
    <w:p>
      <w:pPr>
        <w:pStyle w:val="BookText"/>
        <w:rPr/>
      </w:pPr>
      <w:bookmarkEnd w:id="244"/>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محلی برای تکدی‌گری مدرن شده‌اند و با جمع‌آوری اعانات و مساعدت‌ها، کاری هم برای معلولین انجام نمی‌دهند یا کار اساسی و جدی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می‌خواهد به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کند ابتدا طرح و برنامه بخواهد و فعالیت‌های عملی آن مرکز را ببیند و اگر متقاعد شد که این مرکز دریافتی‌ها را در جهت امور مطلوب مصرف می‌کند، کمک کند</w:t>
      </w:r>
      <w:r>
        <w:rPr>
          <w:rFonts w:eastAsia="IRNazanin" w:cs="IRNazanin"/>
          <w:color w:val="111111"/>
          <w:sz w:val="28"/>
          <w:szCs w:val="28"/>
          <w:rtl w:val="true"/>
          <w:lang w:bidi="fa-IR"/>
        </w:rPr>
        <w:t>.</w:t>
      </w:r>
    </w:p>
    <w:p>
      <w:pPr>
        <w:pStyle w:val="Heading3"/>
        <w:numPr>
          <w:ilvl w:val="2"/>
          <w:numId w:val="1"/>
        </w:numPr>
        <w:rPr/>
      </w:pPr>
      <w:bookmarkStart w:id="245" w:name="__RefHeading___Toc2905291_581953129"/>
      <w:bookmarkStart w:id="246" w:name="_Toc83"/>
      <w:bookmarkEnd w:id="245"/>
      <w:r>
        <w:rPr>
          <w:rtl w:val="true"/>
        </w:rPr>
        <w:t>مکتب تساوی معلول و عادی</w:t>
      </w:r>
      <w:bookmarkEnd w:id="246"/>
    </w:p>
    <w:p>
      <w:pPr>
        <w:pStyle w:val="BookText"/>
        <w:rPr/>
      </w:pPr>
      <w:r>
        <w:rPr>
          <w:rFonts w:ascii="IRNazanin" w:hAnsi="IRNazanin" w:eastAsia="IRNazanin"/>
          <w:color w:val="111111"/>
          <w:sz w:val="28"/>
          <w:sz w:val="28"/>
          <w:szCs w:val="28"/>
          <w:rtl w:val="true"/>
          <w:lang w:bidi="fa-IR"/>
        </w:rPr>
        <w:t>پیش از اسلام، در ادیان و در جوامع مختلف، معلولان مطرود و منفور بودند؛ چون آنان را شیطانی و غیر انسان دانسته و حتی به نابودی آنها رأی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تعجب نکنید نابودی معلولین حتی در دوره معاصر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را نابود کرد و در جوامع مختلف دیدگاه نابودی معلولین هنوز طرفدار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و قرآن بر شئون انسانی معلولین و مساوات آنان با دیگر انسان‌ها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پیامبر اکرم در مدینه عبداللّه به ام مکتوم نابینا را جانشین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در شهر نبودم ابن ام مکتوم امام شما در نماز است و هر پرسشی دارید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پنج پیامبر که دارای آسیب نابینایی یا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بودند یا با اشاره با مردم سخن می‌گفتند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شعیب، اسحاق، یعقوب و زکریا در قرآن به عنوان بندگان صالح و دارای موفقیت‌ها و ابتکارات فراوان‌اند ولی سال‌هایی از عمرشان هم با آسیب بینایی یا جسمی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آوردن این‌گونه نمونه‌ها می‌خواهد بگوید انسان خوب و صالح و موفق بودن هیچ منافاتی با نابینا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شامل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مریض می‌شود، از کار می‌افتد، پیر و فرتوت می‌شود ولی انسانیت آدمی بسته به عقل و خرد و روح و روان او دارد و معلولان با دیگر انسان‌ها در این مسئله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برای اولین بار مکتب تساوی معلول و عادی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نمایشگاه قرآن این موضوع مطرح شود و به عنوان یک افتخار رسانه‌ای گردد</w:t>
      </w:r>
      <w:r>
        <w:rPr>
          <w:rFonts w:eastAsia="IRNazanin" w:cs="IRNazanin"/>
          <w:color w:val="111111"/>
          <w:sz w:val="28"/>
          <w:szCs w:val="28"/>
          <w:rtl w:val="true"/>
          <w:lang w:bidi="fa-IR"/>
        </w:rPr>
        <w:t>.</w:t>
      </w:r>
    </w:p>
    <w:p>
      <w:pPr>
        <w:pStyle w:val="Heading3"/>
        <w:numPr>
          <w:ilvl w:val="2"/>
          <w:numId w:val="1"/>
        </w:numPr>
        <w:rPr/>
      </w:pPr>
      <w:bookmarkStart w:id="247" w:name="__RefHeading___Toc2905293_581953129"/>
      <w:bookmarkStart w:id="248" w:name="_Toc84"/>
      <w:bookmarkEnd w:id="247"/>
      <w:r>
        <w:rPr>
          <w:rtl w:val="true"/>
        </w:rPr>
        <w:t>دولت و معلولین</w:t>
      </w:r>
      <w:bookmarkEnd w:id="248"/>
    </w:p>
    <w:p>
      <w:pPr>
        <w:pStyle w:val="BookText"/>
        <w:rPr/>
      </w:pPr>
      <w:r>
        <w:rPr>
          <w:rFonts w:ascii="IRNazanin" w:hAnsi="IRNazanin" w:eastAsia="IRNazanin"/>
          <w:color w:val="111111"/>
          <w:sz w:val="28"/>
          <w:sz w:val="28"/>
          <w:szCs w:val="28"/>
          <w:rtl w:val="true"/>
          <w:lang w:bidi="fa-IR"/>
        </w:rPr>
        <w:t>از چند منظر می‌توان رابطه دولت و معلولین را بررسی و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پرسش که به ذهن می‌آید این است که آیا دولت‌ها نسبت به رفاه، معیشت، تأمین حقوق معلولین وظیفه‌منداند؟ یا نه معلولین در قلمرو تعهدات دولت نیست؟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حقوق بین‌الملل، همه دولت‌ها موظف‌اند تا آموزش، مسکن، رفاه، اشتغال، توان‌بخشی و دیگر امور معلولین را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و حقوق اسلامی هم این تعهدات بر عهده حاکم است</w:t>
      </w:r>
      <w:r>
        <w:rPr>
          <w:rFonts w:eastAsia="IRNazanin" w:cs="IRNazanin"/>
          <w:color w:val="111111"/>
          <w:sz w:val="28"/>
          <w:szCs w:val="28"/>
          <w:rtl w:val="true"/>
          <w:lang w:bidi="fa-IR"/>
        </w:rPr>
        <w:t xml:space="preserve">. </w:t>
      </w:r>
      <w:bookmarkStart w:id="249" w:name="pg5596_35752"/>
    </w:p>
    <w:p>
      <w:pPr>
        <w:pStyle w:val="BookText"/>
        <w:rPr/>
      </w:pPr>
      <w:bookmarkEnd w:id="249"/>
      <w:r>
        <w:rPr>
          <w:rFonts w:ascii="IRNazanin" w:hAnsi="IRNazanin" w:eastAsia="IRNazanin"/>
          <w:color w:val="111111"/>
          <w:sz w:val="28"/>
          <w:sz w:val="28"/>
          <w:szCs w:val="28"/>
          <w:rtl w:val="true"/>
          <w:lang w:bidi="fa-IR"/>
        </w:rPr>
        <w:t>اما در یک بررسی عقلانی به این نتیجه می‌رسیم، معلولین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هیچ وجه توان کار ندارند و نمی‌توان آنها را آموزش داد و نمی‌توان از آنان انتظار داشت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قلمرو تأمین اجتماعی قرار می‌گیرند و باید زندگی آنان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هزینه‌ها و امور آنان حتماً بر عهده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دیگر درصدی معلول هستند و با آموزش و توان‌بخشی آمادگی اشتغال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نسبت به این عده حداقل در اموری مثل اشتغال و توان‌بخشی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حقوق بین‌الملل، قانونی به نام کنوانسیون حمایت از حقوق معلولین در سازمان ملل تصویب شده و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آن ملحق شده‌اند؛ از جمله دولت جمهوری اسلامی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مجلس شورای اسلامی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پنجاه ماده دارد و دولت را موظف می‌کند تا در امور مختلف به معلولین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فقه اسلامی امور غیب، قصر، ناتوانان جسمی و عقلی برعهده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رسول اکرم صلی اللّه علیه و آله و سلم که در مدینه دولت تشکیل داد یا در دوره خلافت امام علی علیه السلام، قوانینی وضع شد و بخش‌های دولت موظف شدند تا به امور معلولین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استاندارش مالک اشتر سی ماده قانون تذکر می‌دهد، مثلاً به مالک می‌گوید حقوق مالی را از بیت‌المال باید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نابینای مسیحی حضرت علی دستور داد حقوقش باید پرداخت شود و نباید گدایی کند</w:t>
      </w:r>
      <w:r>
        <w:rPr>
          <w:rFonts w:eastAsia="IRNazanin" w:cs="IRNazanin"/>
          <w:color w:val="111111"/>
          <w:sz w:val="28"/>
          <w:szCs w:val="28"/>
          <w:rtl w:val="true"/>
          <w:lang w:bidi="fa-IR"/>
        </w:rPr>
        <w:t>.</w:t>
      </w:r>
    </w:p>
    <w:p>
      <w:pPr>
        <w:pStyle w:val="Heading3"/>
        <w:numPr>
          <w:ilvl w:val="2"/>
          <w:numId w:val="1"/>
        </w:numPr>
        <w:rPr/>
      </w:pPr>
      <w:bookmarkStart w:id="250" w:name="__RefHeading___Toc2905295_581953129"/>
      <w:bookmarkStart w:id="251" w:name="_Toc85"/>
      <w:bookmarkEnd w:id="250"/>
      <w:r>
        <w:rPr>
          <w:rtl w:val="true"/>
        </w:rPr>
        <w:t>قرآن و معلولین</w:t>
      </w:r>
      <w:bookmarkEnd w:id="251"/>
    </w:p>
    <w:p>
      <w:pPr>
        <w:pStyle w:val="BookText"/>
        <w:rPr/>
      </w:pPr>
      <w:r>
        <w:rPr>
          <w:rFonts w:ascii="IRNazanin" w:hAnsi="IRNazanin" w:eastAsia="IRNazanin"/>
          <w:color w:val="111111"/>
          <w:sz w:val="28"/>
          <w:sz w:val="28"/>
          <w:szCs w:val="28"/>
          <w:rtl w:val="true"/>
          <w:lang w:bidi="fa-IR"/>
        </w:rPr>
        <w:t>می‌پرسند نسبت و رابطه معلولیت و قرآن چیست؟</w:t>
      </w:r>
    </w:p>
    <w:p>
      <w:pPr>
        <w:pStyle w:val="BookText"/>
        <w:rPr/>
      </w:pPr>
      <w:r>
        <w:rPr>
          <w:rFonts w:ascii="IRNazanin" w:hAnsi="IRNazanin" w:eastAsia="IRNazanin"/>
          <w:color w:val="111111"/>
          <w:sz w:val="28"/>
          <w:sz w:val="28"/>
          <w:szCs w:val="28"/>
          <w:rtl w:val="true"/>
          <w:lang w:bidi="fa-IR"/>
        </w:rPr>
        <w:t>در پاسخ باید گفت قرآن کتابی است مدافع آسیب‌مندان، محرومین و ضعفا و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 به چه دلیل، ده‌ها دلیل و مدرک از آیات قرآنی می‌توان در اثبات این سخن عرضه کرد از جمله سوره عبس که بعضی آن را سوره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کسی که رویش را از یک فرد دارای معلولیت برگرداند، به درشتی مذمت کرده و کارش را تقبیح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ناراحتی رویش را برگرداند از بزرگان و مشاهیر بوده و در واکنش به یک نابینا که دائم می‌گفت محمد کجایی و پرسشی از تو دارم؟ سرش را فقط برگرداند، نه فحشی داد، نه او را زد یا 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اظهار ناراحتی و سر برگرداندن نسبت به یک معلول را خدا و قرآن نمی‌پسندند و آن را تقبیح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رسانه‌هایی مثل صدا و سیما و مثلاً برنامه درس‌های قرآن آقای قرائتی هیچ‌گاه به معلولیت و قرآن نپرداخته‌اند، از حیوانات در قرآن هم بحث کرده‌اند ولی موضوع با این اهمیت که بیش از ده درصد جامعه مبتلا هستند و در قرآن هم آیات بسیار در این باره داریم اما مورد توجه نبوده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نمایشگاه قرآن محل مناسبی برای طرح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اولین بار معاون محترم دکتر فقهی‌زاده دستور دادند غرفه ویژه معلولین احداث گردد به نام قرآن‌کده توانمندان و برنامه‌ها، نشست‌های متنوع در این غرفه جریان داشت</w:t>
      </w:r>
      <w:r>
        <w:rPr>
          <w:rFonts w:eastAsia="IRNazanin" w:cs="IRNazanin"/>
          <w:color w:val="111111"/>
          <w:sz w:val="28"/>
          <w:szCs w:val="28"/>
          <w:rtl w:val="true"/>
          <w:lang w:bidi="fa-IR"/>
        </w:rPr>
        <w:t xml:space="preserve">. </w:t>
      </w:r>
      <w:bookmarkStart w:id="252" w:name="pg5596_35753"/>
    </w:p>
    <w:p>
      <w:pPr>
        <w:pStyle w:val="Heading3"/>
        <w:numPr>
          <w:ilvl w:val="2"/>
          <w:numId w:val="1"/>
        </w:numPr>
        <w:rPr/>
      </w:pPr>
      <w:bookmarkStart w:id="253" w:name="__RefHeading___Toc2905297_581953129"/>
      <w:bookmarkStart w:id="254" w:name="_Toc86"/>
      <w:bookmarkEnd w:id="252"/>
      <w:bookmarkEnd w:id="253"/>
      <w:r>
        <w:rPr>
          <w:rtl w:val="true"/>
        </w:rPr>
        <w:t>ضرورت دیالوگ، دورهمی و هم‌اندیشی</w:t>
      </w:r>
      <w:bookmarkEnd w:id="254"/>
    </w:p>
    <w:p>
      <w:pPr>
        <w:pStyle w:val="BookText"/>
        <w:rPr/>
      </w:pPr>
      <w:r>
        <w:rPr>
          <w:rFonts w:ascii="IRNazanin" w:hAnsi="IRNazanin" w:eastAsia="IRNazanin"/>
          <w:color w:val="111111"/>
          <w:sz w:val="28"/>
          <w:sz w:val="28"/>
          <w:szCs w:val="28"/>
          <w:rtl w:val="true"/>
          <w:lang w:bidi="fa-IR"/>
        </w:rPr>
        <w:t>بیشتر ناشنوایان، نابینایان و دیگر قشرهای معلولین از نداشتن همزبان و فقدان محلی که دور هم تجمع کنند و با یکدیگر حرف بزنند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سال‌ها در تهران در چهار راه ولیعصر در پیاده‌رو دور هم جمع می‌شدند و چند ساعت با هم 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رهگذر با تعجب به آنان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گویا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مرحوم رضا قلی شهیدی محلی برای آنان در نظر گرفت و با کمک دولت جایی برای حضور آنان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نابینایان و معلولین حرکتی گاه در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تجمع داشتند؛ اما اغلب بی‌مکان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کتاب، نمایشگاه مطبوعات، نمایشگاه صنایع دستی، نمایشگاه گردشگری، نمایشگاه قرآن و ده‌ها نمایشگاه دیگر سالانه در تهران و شهرها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گروهی از معلولان با هر یک از این نمایشگاه‌ها ارتباط دارند؛ مثلاً معلولان هنرمند در نمایشگاه‌های هنری و معلولان قرآنی در نمایشگاه قرآن دوست دارند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این است مدیریت این نمایشگاه‌ها غرفه‌ای مثل قرآن‌کده توانمندان برای آنان تجهیز کند و آنان بتوانند دور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نشست‌ها و بحث‌ها به ارتقای سطح دانش و تجربه آنها هم کمک می‌شود</w:t>
      </w:r>
      <w:r>
        <w:rPr>
          <w:rFonts w:eastAsia="IRNazanin" w:cs="IRNazanin"/>
          <w:color w:val="111111"/>
          <w:sz w:val="28"/>
          <w:szCs w:val="28"/>
          <w:rtl w:val="true"/>
          <w:lang w:bidi="fa-IR"/>
        </w:rPr>
        <w:t>.</w:t>
      </w:r>
    </w:p>
    <w:p>
      <w:pPr>
        <w:pStyle w:val="Heading3"/>
        <w:numPr>
          <w:ilvl w:val="2"/>
          <w:numId w:val="1"/>
        </w:numPr>
        <w:rPr/>
      </w:pPr>
      <w:bookmarkStart w:id="255" w:name="__RefHeading___Toc2905299_581953129"/>
      <w:bookmarkStart w:id="256" w:name="_Toc87"/>
      <w:bookmarkEnd w:id="255"/>
      <w:r>
        <w:rPr>
          <w:rtl w:val="true"/>
        </w:rPr>
        <w:t>اسراف و تبذیر روشی ضد قرآنی</w:t>
      </w:r>
      <w:bookmarkEnd w:id="256"/>
    </w:p>
    <w:p>
      <w:pPr>
        <w:pStyle w:val="BookText"/>
        <w:rPr/>
      </w:pPr>
      <w:r>
        <w:rPr>
          <w:rFonts w:ascii="IRNazanin" w:hAnsi="IRNazanin" w:eastAsia="IRNazanin"/>
          <w:color w:val="111111"/>
          <w:sz w:val="28"/>
          <w:sz w:val="28"/>
          <w:szCs w:val="28"/>
          <w:rtl w:val="true"/>
          <w:lang w:bidi="fa-IR"/>
        </w:rPr>
        <w:t>بیست و ششمین نمایشگاه قرآن کریم به نظر برخی مردم و بازدیدکنندگان به دلیل دکوراسیون‌های پر خرج در بخش‌هایی از آن،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قرآن با اسراف و تبذیر مخالف است و نمایشگاه قرآن باید الگویی از دستورات قرآنی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قرآن کریم در مسجد ایاصوفیا در استامبول ترکیه هر ماه مبارکت رمضان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 فاقد دکور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خودش دکور مناسبی بود و انظار را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فضای سبز کنار دریا را داشت و بازدیدکنندگان در فضای سبز اطراف مسجد استراحت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ترکیه نمایشگاه قرآن را در پایتخت آنکارا اجرا نمی‌کند و دولت ایران هم می‌تواند در اصفهان یا در تبریز یا در شیراز و در محلی مناسب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قرآن‌کده توانمندان یعنی غرفه معلولین فاقد دکور بود ولی روبروی غرفه معلولین غرفه معاونت بود که دکور شیک داشت ولی شب آخر بسیار غمناک بود که تمام دکور را با پتک و چکش می‌شکستند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به نمایشگاه کتاب فرانکفورت رفتیم و یک سالن به نام دین داشت که قرآن هم در آنجا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جامعی درباره این سالن منتشر کردم و نوشتم مسئول این سالن می‌گوید چند دهه است این سالن با همین ساختار و غرفه‌بندی ثابت است ولی نمی‌دانم چرا در ایران تمام غرفه‌های نمایشگاه کتاب را تخریب و غرفه‌هایی از نو می‌سازند</w:t>
      </w:r>
      <w:r>
        <w:rPr>
          <w:rFonts w:eastAsia="IRNazanin" w:cs="IRNazanin"/>
          <w:color w:val="111111"/>
          <w:sz w:val="28"/>
          <w:szCs w:val="28"/>
          <w:rtl w:val="true"/>
          <w:lang w:bidi="fa-IR"/>
        </w:rPr>
        <w:t xml:space="preserve">. </w:t>
      </w:r>
      <w:bookmarkStart w:id="257" w:name="pg5596_35754"/>
    </w:p>
    <w:p>
      <w:pPr>
        <w:pStyle w:val="Heading3"/>
        <w:numPr>
          <w:ilvl w:val="2"/>
          <w:numId w:val="1"/>
        </w:numPr>
        <w:rPr/>
      </w:pPr>
      <w:bookmarkStart w:id="258" w:name="__RefHeading___Toc2905301_581953129"/>
      <w:bookmarkStart w:id="259" w:name="_Toc88"/>
      <w:bookmarkEnd w:id="257"/>
      <w:bookmarkEnd w:id="258"/>
      <w:r>
        <w:rPr>
          <w:rtl w:val="true"/>
        </w:rPr>
        <w:t>طرح محوری نمایشگاه امسال</w:t>
      </w:r>
      <w:bookmarkEnd w:id="259"/>
    </w:p>
    <w:p>
      <w:pPr>
        <w:pStyle w:val="BookText"/>
        <w:rPr/>
      </w:pPr>
      <w:r>
        <w:rPr>
          <w:rFonts w:ascii="IRNazanin" w:hAnsi="IRNazanin" w:eastAsia="IRNazanin"/>
          <w:color w:val="111111"/>
          <w:sz w:val="28"/>
          <w:sz w:val="28"/>
          <w:szCs w:val="28"/>
          <w:rtl w:val="true"/>
          <w:lang w:bidi="fa-IR"/>
        </w:rPr>
        <w:t>ریاست و مدیران بیست و ششمین نمایشگاه قرآن گفتند، امسال برای اولین بار طرح‌ها و ایده‌ها حرف اول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طرح بهتر داده، امکانات بهتر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معلولین چند طرح عرضه کردیم و آخرین طرح را در سی صفحه دادیم به نام قرآن‌کده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یکصد متر جا شده بودیم تا چند فعالیت را در کنار هم سازمان‌دهی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برای نشست‌ها، یک قسمت برای عرضه و معرفی توانمندی‌های هنری یا فرهنگی معلولان در زمینه قرآن و عترت، یک قسمت نمایشگاه محصولات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مثل کتاب، نشریات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اینکه طرح پذیرفته شد ولی ابتدا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جا دادند و بعداً با اصرار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معلولین زمان خاص دارند زیرا آنان با وسایل نقلیه سامانه حمل و نقل می‌آیند، 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نمایشگاه می‌شوند و تا به غرفه برسند حدود نیم تا یک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ساعت هم افطار آنها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مفید برای برنامه‌ریزی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کوچک بودن غرفه مشکلات فراوان در پهن کردن سفره و پذیرایی داشتیم و گاه ازدحام آن قدر زیاد بود که مجبور بودیم از راهرو جنب غرفه استفاده کنیم و برای برخی از خانم نوعی بی‌احترامی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برخی نهادها حدود یک هزار متر مربع فضا داده بودند و امکانات وسیع داشتند البته در مساعدت‌های ریاست و معاونت قرآن و عترت هر چه تشکر کنیم کم است و واقعاً بسیار لطف کردند</w:t>
      </w:r>
      <w:r>
        <w:rPr>
          <w:rFonts w:eastAsia="IRNazanin" w:cs="IRNazanin"/>
          <w:color w:val="111111"/>
          <w:sz w:val="28"/>
          <w:szCs w:val="28"/>
          <w:rtl w:val="true"/>
          <w:lang w:bidi="fa-IR"/>
        </w:rPr>
        <w:t>.</w:t>
      </w:r>
    </w:p>
    <w:p>
      <w:pPr>
        <w:pStyle w:val="Heading3"/>
        <w:numPr>
          <w:ilvl w:val="2"/>
          <w:numId w:val="1"/>
        </w:numPr>
        <w:rPr/>
      </w:pPr>
      <w:bookmarkStart w:id="260" w:name="__RefHeading___Toc2905303_581953129"/>
      <w:bookmarkStart w:id="261" w:name="_Toc89"/>
      <w:bookmarkEnd w:id="260"/>
      <w:r>
        <w:rPr>
          <w:rtl w:val="true"/>
        </w:rPr>
        <w:t>مناسب‌سازی</w:t>
      </w:r>
      <w:bookmarkEnd w:id="261"/>
    </w:p>
    <w:p>
      <w:pPr>
        <w:pStyle w:val="BookText"/>
        <w:rPr/>
      </w:pPr>
      <w:r>
        <w:rPr>
          <w:rFonts w:ascii="IRNazanin" w:hAnsi="IRNazanin" w:eastAsia="IRNazanin"/>
          <w:color w:val="111111"/>
          <w:sz w:val="28"/>
          <w:sz w:val="28"/>
          <w:szCs w:val="28"/>
          <w:rtl w:val="true"/>
          <w:lang w:bidi="fa-IR"/>
        </w:rPr>
        <w:t>خبرنگاران محترم چند بار پرسیده‌اند حضور معلولین چه مشکلاتی دارد؟</w:t>
      </w:r>
    </w:p>
    <w:p>
      <w:pPr>
        <w:pStyle w:val="BookText"/>
        <w:rPr/>
      </w:pPr>
      <w:r>
        <w:rPr>
          <w:rFonts w:ascii="IRNazanin" w:hAnsi="IRNazanin" w:eastAsia="IRNazanin"/>
          <w:color w:val="111111"/>
          <w:sz w:val="28"/>
          <w:sz w:val="28"/>
          <w:szCs w:val="28"/>
          <w:rtl w:val="true"/>
          <w:lang w:bidi="fa-IR"/>
        </w:rPr>
        <w:t>صرفاً برای تجربه اندوزی برای سنوات آتی و نه از سَر گلایه و انتقاد باید بگویم محیط مصلی به هیچ وجه برای حرکت معلولین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کف راهروها و محل‌های عبور و علائم دیوار نصب نشده است، شیب‌های تند دارد، پله دارد و خلاصه مناسب‌سازی به معنای واقعی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نماز جانبازان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توالت‌ها، خوب کار شده و اشکالات بسیار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کسانی که مسئول ساخت و ساز مصلی هستند از کارشناسان مناسب‌سازی استفاده کنند و تا دیر نشده موارد ایمنی یا حذف موانع یا نصب علایم را اجرا 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ورود اتوبوس به داخل مصلی بسیار مشکل است، ما بسیار نیرو گذاشتیم و هزینه کردیم ولی هر روز چند اتوبوس موفق نمی‌شد به داخل بیاید و گاه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اینکه بسیار مشاهده می‌کردیم مسئولین و مدیران مصلی با ماشین تا لب در محل کار خود می‌آیند ولی معلولی که توانایی ندارد یک متر راه برود لب در مصلی پیاده می‌کنند تا مسافتی یک یا دو کیلومتری با شیب تند را بپیماید</w:t>
      </w:r>
      <w:r>
        <w:rPr>
          <w:rFonts w:eastAsia="IRNazanin" w:cs="IRNazanin"/>
          <w:color w:val="111111"/>
          <w:sz w:val="28"/>
          <w:szCs w:val="28"/>
          <w:rtl w:val="true"/>
          <w:lang w:bidi="fa-IR"/>
        </w:rPr>
        <w:t xml:space="preserve">. </w:t>
      </w:r>
      <w:bookmarkStart w:id="262" w:name="pg5596_35755"/>
    </w:p>
    <w:p>
      <w:pPr>
        <w:pStyle w:val="BookText"/>
        <w:rPr/>
      </w:pPr>
      <w:bookmarkEnd w:id="262"/>
      <w:r>
        <w:rPr>
          <w:rFonts w:ascii="IRNazanin" w:hAnsi="IRNazanin" w:eastAsia="IRNazanin"/>
          <w:color w:val="111111"/>
          <w:sz w:val="28"/>
          <w:sz w:val="28"/>
          <w:szCs w:val="28"/>
          <w:rtl w:val="true"/>
          <w:lang w:bidi="fa-IR"/>
        </w:rPr>
        <w:t>در مصلی هیچ محل استراحتی برای معلولین در نظر گرفته نشده، هیچ امکاناتی مثل ویلچر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تجربه برای سنوات آتی است، اما در برپایی غرفه قرآن‌کده توانمندان همه مدیران معاونت قرآن و عترت بسیار همکاری صمیمانه داشتند</w:t>
      </w:r>
      <w:r>
        <w:rPr>
          <w:rFonts w:eastAsia="IRNazanin" w:cs="IRNazanin"/>
          <w:color w:val="111111"/>
          <w:sz w:val="28"/>
          <w:szCs w:val="28"/>
          <w:rtl w:val="true"/>
          <w:lang w:bidi="fa-IR"/>
        </w:rPr>
        <w:t>.</w:t>
      </w:r>
    </w:p>
    <w:p>
      <w:pPr>
        <w:pStyle w:val="Heading3"/>
        <w:numPr>
          <w:ilvl w:val="2"/>
          <w:numId w:val="1"/>
        </w:numPr>
        <w:rPr/>
      </w:pPr>
      <w:bookmarkStart w:id="263" w:name="__RefHeading___Toc2905305_581953129"/>
      <w:bookmarkStart w:id="264" w:name="_Toc90"/>
      <w:bookmarkEnd w:id="263"/>
      <w:r>
        <w:rPr>
          <w:rtl w:val="true"/>
        </w:rPr>
        <w:t>سهم قرآن در زندگی هر ایرانی</w:t>
      </w:r>
      <w:bookmarkEnd w:id="264"/>
    </w:p>
    <w:p>
      <w:pPr>
        <w:pStyle w:val="BookText"/>
        <w:rPr/>
      </w:pPr>
      <w:r>
        <w:rPr>
          <w:rFonts w:ascii="IRNazanin" w:hAnsi="IRNazanin" w:eastAsia="IRNazanin"/>
          <w:color w:val="111111"/>
          <w:sz w:val="28"/>
          <w:sz w:val="28"/>
          <w:szCs w:val="28"/>
          <w:rtl w:val="true"/>
          <w:lang w:bidi="fa-IR"/>
        </w:rPr>
        <w:t>آقای پورمعین در مراسم پایان کار بخش نهادهای دولتی گفت سهم قرآن در سبد اقتصادی هر ایرانی کمتر از پانصد تومان در سال است با اینکه هر ایرانی سالانه به طور میانگین یکصد هزار تومان پول سیگار می‌دهد و پنجاه هزار تومان پول لوازم آرایشی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 کتاب هر ایرانی دو هزار و پانصد تومان هزینه کتاب می‌کند و پانصد تومان هزینه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سهم معلولان بسیار کمتر باشد و قرآن در زندگی معلولین حضور گستره و همه جانبه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قرآن چه منفعت و سودمندی برای معلولین دارد؟ از نظر توان‌بخشی قرآن به عنوان مجموعه اذکاری که ارتباط انسان و خداوند را تحکیم می‌نماید در زندگی معلولان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قرآن یک کتاب فرهنگ‌سازی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الگوهایی را مطرح می‌کند که به رغم داشتن آسیب جسمی و معلولیت، رهبری جامعه را بر عهده داشتند و بسیار موفق بودند یا مبتکر روش‌ها و سامانه‌هایی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مثلاً از حضرت یعقوب یا حضرت ایوب یا حضرت اسحاق و شعیب ارائه می‌کند، می‌تواند به عنوان یک الگو در زندگی معلولین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ارتباط معلولین را با قرآن گسترش داد و شیوه‌های بهره‌برداری از قرآن را به آنها آموخت</w:t>
      </w:r>
      <w:r>
        <w:rPr>
          <w:rFonts w:eastAsia="IRNazanin" w:cs="IRNazanin"/>
          <w:color w:val="111111"/>
          <w:sz w:val="28"/>
          <w:szCs w:val="28"/>
          <w:rtl w:val="true"/>
          <w:lang w:bidi="fa-IR"/>
        </w:rPr>
        <w:t>.</w:t>
      </w:r>
    </w:p>
    <w:p>
      <w:pPr>
        <w:pStyle w:val="Heading3"/>
        <w:numPr>
          <w:ilvl w:val="2"/>
          <w:numId w:val="1"/>
        </w:numPr>
        <w:rPr/>
      </w:pPr>
      <w:bookmarkStart w:id="265" w:name="__RefHeading___Toc2905307_581953129"/>
      <w:bookmarkStart w:id="266" w:name="_Toc91"/>
      <w:bookmarkEnd w:id="265"/>
      <w:r>
        <w:rPr>
          <w:rtl w:val="true"/>
        </w:rPr>
        <w:t>اقتصاد قرآنی و معلولان</w:t>
      </w:r>
      <w:bookmarkEnd w:id="266"/>
    </w:p>
    <w:p>
      <w:pPr>
        <w:pStyle w:val="BookText"/>
        <w:rPr/>
      </w:pPr>
      <w:r>
        <w:rPr>
          <w:rFonts w:ascii="IRNazanin" w:hAnsi="IRNazanin" w:eastAsia="IRNazanin"/>
          <w:color w:val="111111"/>
          <w:sz w:val="28"/>
          <w:sz w:val="28"/>
          <w:szCs w:val="28"/>
          <w:rtl w:val="true"/>
          <w:lang w:bidi="fa-IR"/>
        </w:rPr>
        <w:t>آیا قرآن در زندگی معلولین نقش عینی دارد؟ آیا معیشت آنان را می‌تواند ارتقا دهد؟</w:t>
      </w:r>
    </w:p>
    <w:p>
      <w:pPr>
        <w:pStyle w:val="BookText"/>
        <w:rPr/>
      </w:pPr>
      <w:r>
        <w:rPr>
          <w:rFonts w:ascii="IRNazanin" w:hAnsi="IRNazanin" w:eastAsia="IRNazanin"/>
          <w:color w:val="111111"/>
          <w:sz w:val="28"/>
          <w:sz w:val="28"/>
          <w:szCs w:val="28"/>
          <w:rtl w:val="true"/>
          <w:lang w:bidi="fa-IR"/>
        </w:rPr>
        <w:t>پاسخ مثبت است، زیر دو تجربه در این زمینه هست در قرون نخست اسلامی معلولین به عنوان قاری، حافظ، مفسر و خطاط قرآن کریم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فرد دارای معلولیت سراغ داریم که در عرصه قرآن فعالیت داشته و روزی خود را از این طریق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توسط صفدی در قرن هفت و هشت قمری در کتابی به نام نکت الهمیان فی نکت العمیان و کتاب الشعور بالعور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تاریخی هم در اثبات این تجربه داریم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دیگر مربوط به دوره معاصر و کشور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که حوزه علمیه مصر است، از پانصد سال قبل شروع کرد معلولین را آموزش دادن در قرائت، حفظ و تفسیر قرآن در دهه‌های اخیر بسیاری از قراء و حافظان مصر در مراسم قرآنی ایران، کویت، امارات و حتی اروپا و آمریکا شرکت کرده و علاوه بر اجر معنوی به درآمدهای خوبی هم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67" w:name="pg5596_35756"/>
    </w:p>
    <w:p>
      <w:pPr>
        <w:pStyle w:val="BookText"/>
        <w:rPr/>
      </w:pPr>
      <w:bookmarkEnd w:id="267"/>
      <w:r>
        <w:rPr>
          <w:rFonts w:ascii="IRNazanin" w:hAnsi="IRNazanin" w:eastAsia="IRNazanin"/>
          <w:color w:val="111111"/>
          <w:sz w:val="28"/>
          <w:sz w:val="28"/>
          <w:szCs w:val="28"/>
          <w:rtl w:val="true"/>
          <w:lang w:bidi="fa-IR"/>
        </w:rPr>
        <w:t>روش کار که به اقتصاد قرآن مرسوم است مناسب در ایران هم اجرایی شود</w:t>
      </w:r>
      <w:r>
        <w:rPr>
          <w:rFonts w:eastAsia="IRNazanin" w:cs="IRNazanin"/>
          <w:color w:val="111111"/>
          <w:sz w:val="28"/>
          <w:szCs w:val="28"/>
          <w:rtl w:val="true"/>
          <w:lang w:bidi="fa-IR"/>
        </w:rPr>
        <w:t>.</w:t>
      </w:r>
    </w:p>
    <w:p>
      <w:pPr>
        <w:pStyle w:val="Heading3"/>
        <w:numPr>
          <w:ilvl w:val="2"/>
          <w:numId w:val="1"/>
        </w:numPr>
        <w:rPr/>
      </w:pPr>
      <w:bookmarkStart w:id="268" w:name="__RefHeading___Toc2905309_581953129"/>
      <w:bookmarkStart w:id="269" w:name="_Toc92"/>
      <w:bookmarkEnd w:id="268"/>
      <w:r>
        <w:rPr>
          <w:rtl w:val="true"/>
        </w:rPr>
        <w:t>نمایشگاه قرآن و معلولان</w:t>
      </w:r>
      <w:bookmarkEnd w:id="269"/>
    </w:p>
    <w:p>
      <w:pPr>
        <w:pStyle w:val="BookText"/>
        <w:rPr/>
      </w:pPr>
      <w:r>
        <w:rPr>
          <w:rFonts w:ascii="IRNazanin" w:hAnsi="IRNazanin" w:eastAsia="IRNazanin"/>
          <w:color w:val="111111"/>
          <w:sz w:val="28"/>
          <w:sz w:val="28"/>
          <w:szCs w:val="28"/>
          <w:rtl w:val="true"/>
          <w:lang w:bidi="fa-IR"/>
        </w:rPr>
        <w:t>نمایشگاه قرآن برای معلولیت چه کاری می‌تواند انجام دهد؟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مؤسسه امام رضا علیه السلام و مؤسسه خانم خندق در نمایشگاه قرآن حضور داشته‌اند، البته در حد یک غرفه و چند نشست و نمایش برخی کتب و نشریات اما امسال با کارشناسان مشورت شد و طرح جامعی تدوین و برای معاونت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مجموعه‌ای از فعالیت‌ها پیش‌بینی شده است که اهم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عینی و حضور هنرمندان قرآنی که معلولیت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خطاط ناشنوا به کتابت آیات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گبه و قالی با نقش‌های قرآنی می‌بافد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عینی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مثل نویسندگی، چکیده‌سازی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 و جلسات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سیر قرآن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سیر قرآن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سیر قرآن به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نخبگان قرآنی و دارای معلولیت و تجلیل از بزرگان و مشاهیر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کتب و نشریات و پایان‌نامه‌های معلولان با موضوعات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قرآن برای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وسایل مدرن برای آموزش یا استفاده قرآن کریم</w:t>
      </w:r>
    </w:p>
    <w:p>
      <w:pPr>
        <w:pStyle w:val="BookText"/>
        <w:rPr/>
      </w:pPr>
      <w:r>
        <w:rPr>
          <w:rFonts w:ascii="IRNazanin" w:hAnsi="IRNazanin" w:eastAsia="IRNazanin"/>
          <w:color w:val="111111"/>
          <w:sz w:val="28"/>
          <w:sz w:val="28"/>
          <w:szCs w:val="28"/>
          <w:rtl w:val="true"/>
          <w:lang w:bidi="fa-IR"/>
        </w:rPr>
        <w:t>برای اجرای این کارها یک فضا حداقل پانصد متر مربعی با امکانات خوب نیاز است</w:t>
      </w:r>
      <w:r>
        <w:rPr>
          <w:rFonts w:eastAsia="IRNazanin" w:cs="IRNazanin"/>
          <w:color w:val="111111"/>
          <w:sz w:val="28"/>
          <w:szCs w:val="28"/>
          <w:rtl w:val="true"/>
          <w:lang w:bidi="fa-IR"/>
        </w:rPr>
        <w:t>.</w:t>
      </w:r>
    </w:p>
    <w:p>
      <w:pPr>
        <w:pStyle w:val="Heading3"/>
        <w:numPr>
          <w:ilvl w:val="2"/>
          <w:numId w:val="1"/>
        </w:numPr>
        <w:rPr/>
      </w:pPr>
      <w:bookmarkStart w:id="270" w:name="__RefHeading___Toc2905311_581953129"/>
      <w:bookmarkStart w:id="271" w:name="_Toc93"/>
      <w:bookmarkEnd w:id="270"/>
      <w:r>
        <w:rPr>
          <w:rtl w:val="true"/>
        </w:rPr>
        <w:t>آسیب‌شناسی عدم حضور بهزیستی</w:t>
      </w:r>
      <w:bookmarkEnd w:id="271"/>
    </w:p>
    <w:p>
      <w:pPr>
        <w:pStyle w:val="BookText"/>
        <w:rPr/>
      </w:pPr>
      <w:r>
        <w:rPr>
          <w:rFonts w:ascii="IRNazanin" w:hAnsi="IRNazanin" w:eastAsia="IRNazanin"/>
          <w:color w:val="111111"/>
          <w:sz w:val="28"/>
          <w:sz w:val="28"/>
          <w:szCs w:val="28"/>
          <w:rtl w:val="true"/>
          <w:lang w:bidi="fa-IR"/>
        </w:rPr>
        <w:t>نیامدن بهزیستی به نمایشگاه قرآن به چه معنا است؟</w:t>
      </w:r>
    </w:p>
    <w:p>
      <w:pPr>
        <w:pStyle w:val="BookText"/>
        <w:rPr/>
      </w:pPr>
      <w:r>
        <w:rPr>
          <w:rFonts w:ascii="IRNazanin" w:hAnsi="IRNazanin" w:eastAsia="IRNazanin"/>
          <w:color w:val="111111"/>
          <w:sz w:val="28"/>
          <w:sz w:val="28"/>
          <w:szCs w:val="28"/>
          <w:rtl w:val="true"/>
          <w:lang w:bidi="fa-IR"/>
        </w:rPr>
        <w:t>همانطور که می‌بینید معلولین و خانواده آنها دائم سؤال می‌کنند چرا بهزیستی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نیامدن بهزیستی پیامدهای منفی فراوان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بهزیستی چه به صورت نداشتن غرفه یا اصلاً نیامدن و سر به غرفه‌های معلولین نزدن، حس خاصی را به بدنه خانواده بهزیستی یعنی معلولین، سالمندان، زنان و غیره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نشناسی، عدم بهره‌گیری از فرصت‌ها، فقدان تعهد و مسئولیت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بهزیستی موجب نشناختن واقعیت‌های جامعه هدف، نشناختن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بهزیستی یعنی اهمیت ندادن به معارف مذهبی و معارف قرآنی و همین در جامعه هدف تأثیر خواهد گذاشت و خود به خود برخی از این جامعه نسبت به قرآن و مذهب بی‌مبالات خواهند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به معنای نداشتن احساس مذهبی و دینی و گرایش عملی به سکولاریسم و </w:t>
      </w:r>
    </w:p>
    <w:p>
      <w:pPr>
        <w:pStyle w:val="BookText"/>
        <w:rPr/>
      </w:pPr>
      <w:r>
        <w:rPr>
          <w:rFonts w:ascii="IRNazanin" w:hAnsi="IRNazanin" w:eastAsia="IRNazanin"/>
          <w:color w:val="111111"/>
          <w:sz w:val="28"/>
          <w:sz w:val="28"/>
          <w:szCs w:val="28"/>
          <w:rtl w:val="true"/>
          <w:lang w:bidi="fa-IR"/>
        </w:rPr>
        <w:t>لائیک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مسئولین توان‌بخشی به معنای عدم توجه به قرآن و معارف دینی در توان‌افزایی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دور شدن از جامعه و عدم کمک و مساعدت جامعه در عرصه‌های مالی و غیره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حضور پیامد منفی دیگری هم دارد و آن تقویت احساس نداشتن پشتیبان و حامی در معلولان است</w:t>
      </w:r>
      <w:r>
        <w:rPr>
          <w:rFonts w:eastAsia="IRNazanin" w:cs="IRNazanin"/>
          <w:color w:val="111111"/>
          <w:sz w:val="28"/>
          <w:szCs w:val="28"/>
          <w:rtl w:val="true"/>
          <w:lang w:bidi="fa-IR"/>
        </w:rPr>
        <w:t xml:space="preserve">. </w:t>
      </w:r>
      <w:bookmarkStart w:id="272" w:name="pg5596_35758"/>
    </w:p>
    <w:p>
      <w:pPr>
        <w:pStyle w:val="Heading2"/>
        <w:numPr>
          <w:ilvl w:val="1"/>
          <w:numId w:val="1"/>
        </w:numPr>
        <w:rPr/>
      </w:pPr>
      <w:bookmarkStart w:id="273" w:name="__RefHeading___Toc2905313_581953129"/>
      <w:bookmarkStart w:id="274" w:name="_Toc94"/>
      <w:bookmarkEnd w:id="272"/>
      <w:bookmarkEnd w:id="273"/>
      <w:r>
        <w:rPr>
          <w:rtl w:val="true"/>
        </w:rPr>
        <w:t>فصل هشتم</w:t>
      </w:r>
      <w:r>
        <w:rPr>
          <w:rtl w:val="true"/>
        </w:rPr>
        <w:t xml:space="preserve">: </w:t>
      </w:r>
      <w:r>
        <w:rPr>
          <w:rtl w:val="true"/>
        </w:rPr>
        <w:t>کارنامه قرآنی دفتر فرهنگ معلولین</w:t>
      </w:r>
      <w:bookmarkEnd w:id="27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905315_581953129"/>
      <w:bookmarkStart w:id="276" w:name="_Toc9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دفتر فرهنگ معلولین به عنوان ارائه کننده طرح قرآن‌کده توانمندان و طرف قرارداد معاونت قرآن و عترت، کارنامه حجیمی در زمینه فعالیت‌های قرآن و عترت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کتب کاغذی، گویا و بریل، نیز پوستر و مسابقه توسط این دفتر اجرا و عرضه شده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اجمال فعالیت‌های این دفتر را معرفی می‌کند</w:t>
      </w:r>
      <w:r>
        <w:rPr>
          <w:rFonts w:eastAsia="IRNazanin" w:cs="IRNazanin"/>
          <w:color w:val="111111"/>
          <w:sz w:val="28"/>
          <w:szCs w:val="28"/>
          <w:rtl w:val="true"/>
          <w:lang w:bidi="fa-IR"/>
        </w:rPr>
        <w:t xml:space="preserve">. </w:t>
      </w:r>
      <w:bookmarkStart w:id="277" w:name="pg5596_35760"/>
    </w:p>
    <w:p>
      <w:pPr>
        <w:pStyle w:val="Heading3"/>
        <w:numPr>
          <w:ilvl w:val="2"/>
          <w:numId w:val="1"/>
        </w:numPr>
        <w:rPr/>
      </w:pPr>
      <w:bookmarkStart w:id="278" w:name="__RefHeading___Toc2905317_581953129"/>
      <w:bookmarkStart w:id="279" w:name="_Toc96"/>
      <w:bookmarkEnd w:id="277"/>
      <w:bookmarkEnd w:id="278"/>
      <w:r>
        <w:rPr>
          <w:rtl w:val="true"/>
        </w:rPr>
        <w:t>درک ضرورت‌ها</w:t>
      </w:r>
      <w:bookmarkEnd w:id="279"/>
    </w:p>
    <w:p>
      <w:pPr>
        <w:pStyle w:val="BookText"/>
        <w:rPr/>
      </w:pPr>
      <w:r>
        <w:rPr>
          <w:rFonts w:ascii="IRNazanin" w:hAnsi="IRNazanin" w:eastAsia="IRNazanin"/>
          <w:color w:val="111111"/>
          <w:sz w:val="28"/>
          <w:sz w:val="28"/>
          <w:szCs w:val="28"/>
          <w:rtl w:val="true"/>
          <w:lang w:bidi="fa-IR"/>
        </w:rPr>
        <w:t>برنامه‌ریزی لزوماً باید مبتنی بر واقعیت‌ها باشد؛ هرگونه تدبیر و برنامه‌ای برای معلولان و آسیب‌مندان ایران هم لزوماً باید متکی بر اوضاع و احوال فرهنگی، اجتماعی و تاریخی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واقعیت‌های مهم این است که اکثریت جمعیت معلولان ایران مسلمان هستند و به قرآن و عترت باور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برنامه‌هایی برای آنان طراحی کنیم که با معتقدات آنان متعارض باشد، قطعاً این برنامه‌ها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آزمون تاریخی صدر اسلام را به عنوان یک واقعیت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رسول اکرم صلی الله علیه و آله و سلم توانست با اجرای برنامه‌ها و طرح‌هایی به سرعت جامعه هدف را بازسازی نموده و آنان را جذب فعالیت‌های جامعه نماید، مسئولیت‌ها و پست‌های مهمی به آنان سپرد و سطح مشارکت اجتماعی آنان را در کنار توسعه فرهنگی آنان، گسترش و ارتقاء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حقوق انسانی برای آنان قائل شد و نابینا، ناشنوا و هر فرد دارای معلولیت را از نظر حقوقی و شئون اجتماعی مساوی افراد عادی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تأمین ضرورت‌های آنان در زمینه‌های مختلف را لازم و ضروری دانست و خلاصه تحولات ژرفی در زندگی و فرهنگ آنان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در اندیشه و فرهنگ ایرانی رسوخ کرد و در متون دانشمندانی و فرهیختگانی مثل سعدی، حافظ، مولانا و غیره در قالب شعر، حکایت و نثر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اصلاح امور معلولین را بدون توجه به فرهنگ اسلامی و فرهنگ ایرانی ناموفق و ابتر می‌داند و بر خود لازم دانسته این واقعیت‌ها را بازسازی نمود و در قالب کتاب و غیره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هر مقدار در زمینه قرآن و سیره معصومین علیهم السلام سرمایه‌گذاری کنیم و کار کنیم کم است زیرا معارف قرآنی و حدیثی در زمینه معلولیت‌ها و معلولان بسیار گسترده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بهترین روش برای توان‌افزایی و توان‌بخشی فرهنگی، فکری، روانی حتی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مندرج در احادیث درباره پیشگیری می‌تواند مانع از بروز و ظهور بسیاری از معلولیت‌ها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نشر این معارف، تأثیر عمیق‌تر بر مردم، خانواده‌ها و خود معلولین دارد و با این‌گونه مطالب و معارف مأنوس‌ترند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از فلان متفکر غربی نقل قول داشته باشیم، خوب است جمله از سعدی یا حافظ یا یکی از معلولان خودمان یا حدیث و آیه‌ای را بیان کنیم؛ زیرا تأثیر اینها بسیار ماندگارتر و بهتر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نهادها و مراکز مردمی و دولتی با نگاه توان‌بخشی و با هدف استفاده از آموزه‌ها و راهنمایی‌های بزرگان دینی و ملی به سراغ آنها نرفته و اقدامات جدی در این زمینه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تاریخ غرب یا ژاپن نگاه می‌کنیم به وضوح می‌یابیم از زمانی وضع معلولین در اروپا، آمریکا و ژاپن </w:t>
      </w:r>
      <w:bookmarkStart w:id="280" w:name="pg5596_35761"/>
    </w:p>
    <w:p>
      <w:pPr>
        <w:pStyle w:val="BookText"/>
        <w:rPr/>
      </w:pPr>
      <w:bookmarkEnd w:id="280"/>
      <w:r>
        <w:rPr>
          <w:rFonts w:ascii="IRNazanin" w:hAnsi="IRNazanin" w:eastAsia="IRNazanin"/>
          <w:color w:val="111111"/>
          <w:sz w:val="28"/>
          <w:sz w:val="28"/>
          <w:szCs w:val="28"/>
          <w:rtl w:val="true"/>
          <w:lang w:bidi="fa-IR"/>
        </w:rPr>
        <w:t>رو به بهبودی رفت که زعما و نخبگان فرهنگ ملی و معتقدات جامعه را در جهت اصلاح امور معلولین و توان‌بخشی آنان بازسازی و بازنگاری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علاوه بر اینکه درباره فعالیت‌های دفتر فرهنگ معلولین در موضوعات قرآن و عترت گزارش می‌دهد، ضرورت‌ها در این باره را هم تبیین می‌نماید؛ بلکه این اقدامات به صورت یک تجربه مطرح و تأیید گردد</w:t>
      </w:r>
      <w:r>
        <w:rPr>
          <w:rFonts w:eastAsia="IRNazanin" w:cs="IRNazanin"/>
          <w:color w:val="111111"/>
          <w:sz w:val="28"/>
          <w:szCs w:val="28"/>
          <w:rtl w:val="true"/>
          <w:lang w:bidi="fa-IR"/>
        </w:rPr>
        <w:t>.</w:t>
      </w:r>
    </w:p>
    <w:p>
      <w:pPr>
        <w:pStyle w:val="Heading3"/>
        <w:numPr>
          <w:ilvl w:val="2"/>
          <w:numId w:val="1"/>
        </w:numPr>
        <w:rPr/>
      </w:pPr>
      <w:bookmarkStart w:id="281" w:name="__RefHeading___Toc2905319_581953129"/>
      <w:bookmarkStart w:id="282" w:name="_Toc97"/>
      <w:bookmarkEnd w:id="281"/>
      <w:r>
        <w:rPr>
          <w:rtl w:val="true"/>
        </w:rPr>
        <w:t>مستندسازی فعالیت‌ها</w:t>
      </w:r>
      <w:bookmarkEnd w:id="282"/>
    </w:p>
    <w:p>
      <w:pPr>
        <w:pStyle w:val="BookText"/>
        <w:rPr/>
      </w:pPr>
      <w:r>
        <w:rPr>
          <w:rFonts w:ascii="IRNazanin" w:hAnsi="IRNazanin" w:eastAsia="IRNazanin"/>
          <w:color w:val="111111"/>
          <w:sz w:val="28"/>
          <w:sz w:val="28"/>
          <w:szCs w:val="28"/>
          <w:rtl w:val="true"/>
          <w:lang w:bidi="fa-IR"/>
        </w:rPr>
        <w:t>در ایران اگر فعالیت‌هایی برای معلولین در عرصه قرآن و حدیث بوده، اما به دلیل فقدان ضبط و ثبت آنها، اکنون نمی‌توانیم آنها را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ایران نخستین کشوری است که در جهان اسلام مسابقات قرآنی برای نابینایان برگزار کرد و سی و سه سال این مسابقات هر ساله برگزار می‌شود اما هیچ گزارش جامع، کتاب کامل یا فیلم درباره این مسابقات نیست و لذا اثبات آنها برای جهانیان غیر ممکن است و دوم بسط و تعمیم آن در ایران به مثابه یک سامانه علمی ممکن نیست یعنی دانشجویان رشته‌های قرآنی نمی‌توانند درباره آن پایان‌نامه بنویسند یا مقاله تألیف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همه فعالیت‌های قرآن و حدیثی در ایران رصد و هر سال یک گزارش علمی جامع و روشمند درباره آنها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فعالیت‌های گذشته رصد و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قرآن و عترت با پشتیبانی از این پروژه ظرف چند ماه می‌تواند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بانک جامع اطلاعات معلولان را راه‌اندازی کرده و اطلاعات مهمی تاکنون گردآوری و طبقه‌بندی شده است</w:t>
      </w:r>
      <w:r>
        <w:rPr>
          <w:rFonts w:eastAsia="IRNazanin" w:cs="IRNazanin"/>
          <w:color w:val="111111"/>
          <w:sz w:val="28"/>
          <w:szCs w:val="28"/>
          <w:rtl w:val="true"/>
          <w:lang w:bidi="fa-IR"/>
        </w:rPr>
        <w:t>.</w:t>
      </w:r>
    </w:p>
    <w:p>
      <w:pPr>
        <w:pStyle w:val="Heading3"/>
        <w:numPr>
          <w:ilvl w:val="2"/>
          <w:numId w:val="1"/>
        </w:numPr>
        <w:rPr/>
      </w:pPr>
      <w:bookmarkStart w:id="283" w:name="__RefHeading___Toc2905321_581953129"/>
      <w:bookmarkStart w:id="284" w:name="_Toc98"/>
      <w:bookmarkEnd w:id="283"/>
      <w:r>
        <w:rPr>
          <w:rtl w:val="true"/>
        </w:rPr>
        <w:t>آسیب‌شناسی فرهنگی و علمی توسعه قرآن در جامعه هدف</w:t>
      </w:r>
      <w:bookmarkEnd w:id="284"/>
    </w:p>
    <w:p>
      <w:pPr>
        <w:pStyle w:val="BookText"/>
        <w:rPr/>
      </w:pPr>
      <w:r>
        <w:rPr>
          <w:rFonts w:ascii="IRNazanin" w:hAnsi="IRNazanin" w:eastAsia="IRNazanin"/>
          <w:color w:val="111111"/>
          <w:sz w:val="28"/>
          <w:sz w:val="28"/>
          <w:szCs w:val="28"/>
          <w:rtl w:val="true"/>
          <w:lang w:bidi="fa-IR"/>
        </w:rPr>
        <w:t>جامعه معلولین ایران که دارای تنوع و تعدد بسیار است در زمینه انس با قرآن دچار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ناشنوایان در زمینه قرائت و روخوانی قرآن کریم در ایران مشکل دارند و تاکنون یک مسابقه قرآنی برای ناشنوایان ایران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آیا همه کشورهای اسلامی مثل ایران هستند؟</w:t>
      </w:r>
    </w:p>
    <w:p>
      <w:pPr>
        <w:pStyle w:val="BookText"/>
        <w:rPr/>
      </w:pPr>
      <w:r>
        <w:rPr>
          <w:rFonts w:ascii="IRNazanin" w:hAnsi="IRNazanin" w:eastAsia="IRNazanin"/>
          <w:color w:val="111111"/>
          <w:sz w:val="28"/>
          <w:sz w:val="28"/>
          <w:szCs w:val="28"/>
          <w:rtl w:val="true"/>
          <w:lang w:bidi="fa-IR"/>
        </w:rPr>
        <w:t>اردن، ترکیه، مالزی و عربستان هر ساله چند نوع مسابقه قرآن برای ناشنوایان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ایران نمی‌تواند نیاز به آسیب‌شناسی و مطالعات دقیق میدانی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برخی کشورها از سالمندان استفاده کرده و طرح همیاران قرآن را اجرا نموده‌اند، اما سالمندان ما عاطل و عبث وقتشان هدر می‌رود؛ یا قرآن عثمان طه با رسم‌الخطی که بر اساس نظر آیت الله معرفت اغلاط فراوان دارد وقتی تبدیل به بریل می‌شود مشکلات مضاعف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زمینه‌ها مطالعه و آسیب‌شناسی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حتی یک اثر درباره خط بریل و قرآن بریل یا قرآن صورتی نداریم</w:t>
      </w:r>
      <w:r>
        <w:rPr>
          <w:rFonts w:eastAsia="IRNazanin" w:cs="IRNazanin"/>
          <w:color w:val="111111"/>
          <w:sz w:val="28"/>
          <w:szCs w:val="28"/>
          <w:rtl w:val="true"/>
          <w:lang w:bidi="fa-IR"/>
        </w:rPr>
        <w:t xml:space="preserve">. </w:t>
      </w:r>
      <w:bookmarkStart w:id="285" w:name="pg5596_35762"/>
    </w:p>
    <w:p>
      <w:pPr>
        <w:pStyle w:val="Heading3"/>
        <w:numPr>
          <w:ilvl w:val="2"/>
          <w:numId w:val="1"/>
        </w:numPr>
        <w:rPr/>
      </w:pPr>
      <w:bookmarkStart w:id="286" w:name="__RefHeading___Toc2905323_581953129"/>
      <w:bookmarkStart w:id="287" w:name="_Toc99"/>
      <w:bookmarkEnd w:id="285"/>
      <w:bookmarkEnd w:id="286"/>
      <w:r>
        <w:rPr>
          <w:rtl w:val="true"/>
        </w:rPr>
        <w:t>تدوین و نشر کتاب کاغذی</w:t>
      </w:r>
      <w:bookmarkEnd w:id="287"/>
    </w:p>
    <w:p>
      <w:pPr>
        <w:pStyle w:val="BookText"/>
        <w:rPr/>
      </w:pPr>
      <w:r>
        <w:rPr>
          <w:rFonts w:ascii="IRNazanin" w:hAnsi="IRNazanin" w:eastAsia="IRNazanin"/>
          <w:color w:val="111111"/>
          <w:sz w:val="28"/>
          <w:sz w:val="28"/>
          <w:szCs w:val="28"/>
          <w:rtl w:val="true"/>
          <w:lang w:bidi="fa-IR"/>
        </w:rPr>
        <w:t>ده‌ها عنوان کتاب قرآنی و روایی برای اولین بار در این دفتر تدوین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دفتر بیشترین حجم آثار مذهبی به ویژه در عرصه قرآن و حدیث و سیره معصومین علیهم السلام را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قرآنی و حدیثی این دفتر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منتشره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 المصحف تا رسم بریل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یا زیبا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خواهی از زیورهای مخطوط نبوی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معلولین در سیره معصومین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نابینایان در قرآن کریم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نخبگان نابینای قرآنی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جامعه معلولان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معلولین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سازی قرآن به خط بریل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قرآنی ناشنوایان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حسینی تا اربعین حسینی و حضور متعهدانه معلولان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حقوق فردی و اجتماعی معلولان در قرآن کریم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معلولان بر اساس فقه شیعه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اسوه معلولان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روشن ضمیر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جامعه ساز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نابینا اهلبیت علیهم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معلولان از نگاه امام حسین علیه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توشه عرفانی از دعای ابوحمزه ثمالی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 گام خودسازی بر پایه دعاهای روزانه ماه مبارک رمضان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احادیث درباره معلولیت‌ها و معلولان </w:t>
      </w:r>
      <w:bookmarkStart w:id="288" w:name="pg5596_35763"/>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 دست تألیف</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جدید قرآن و عترتی در دست تألیف و انتشار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مرتبط به قرآن و عترت</w:t>
      </w:r>
    </w:p>
    <w:p>
      <w:pPr>
        <w:pStyle w:val="BookText"/>
        <w:rPr/>
      </w:pPr>
      <w:r>
        <w:rPr>
          <w:rFonts w:ascii="IRNazanin" w:hAnsi="IRNazanin" w:eastAsia="IRNazanin"/>
          <w:color w:val="111111"/>
          <w:sz w:val="28"/>
          <w:sz w:val="28"/>
          <w:szCs w:val="28"/>
          <w:rtl w:val="true"/>
          <w:lang w:bidi="fa-IR"/>
        </w:rPr>
        <w:t>فقه، کلام، تاریخ و برخی از علوم اسلامی دیگر ارتباط‌هایی با قرآن و عترت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در هر یک از این علوم، آثاری تألیف شده که بخشی از این آثار قرآنی و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نماز معلولان بر اساس فقه شیعه نوشته دکتر محب الرحمان، فراوان به آیات قرآن و احادیث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کتب مرتبط با قصص انبیاء و تاریخ صدر اسلام از قرآن و احادیث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اولین بار فرهنگ معلولین با نگاه قرآن و عترت بازنویسی شده است</w:t>
      </w:r>
      <w:r>
        <w:rPr>
          <w:rFonts w:eastAsia="IRNazanin" w:cs="IRNazanin"/>
          <w:color w:val="111111"/>
          <w:sz w:val="28"/>
          <w:szCs w:val="28"/>
          <w:rtl w:val="true"/>
          <w:lang w:bidi="fa-IR"/>
        </w:rPr>
        <w:t>.</w:t>
      </w:r>
    </w:p>
    <w:p>
      <w:pPr>
        <w:pStyle w:val="Heading3"/>
        <w:numPr>
          <w:ilvl w:val="2"/>
          <w:numId w:val="1"/>
        </w:numPr>
        <w:rPr/>
      </w:pPr>
      <w:bookmarkStart w:id="289" w:name="__RefHeading___Toc2905325_581953129"/>
      <w:bookmarkStart w:id="290" w:name="_Toc100"/>
      <w:bookmarkEnd w:id="289"/>
      <w:r>
        <w:rPr>
          <w:rtl w:val="true"/>
        </w:rPr>
        <w:t xml:space="preserve">کتاب گویا </w:t>
      </w:r>
      <w:r>
        <w:rPr>
          <w:rtl w:val="true"/>
        </w:rPr>
        <w:t>(</w:t>
      </w:r>
      <w:r>
        <w:rPr>
          <w:rtl w:val="true"/>
        </w:rPr>
        <w:t>صوتی</w:t>
      </w:r>
      <w:r>
        <w:rPr>
          <w:rtl w:val="true"/>
        </w:rPr>
        <w:t>)</w:t>
      </w:r>
      <w:bookmarkEnd w:id="290"/>
    </w:p>
    <w:p>
      <w:pPr>
        <w:pStyle w:val="BookText"/>
        <w:rPr/>
      </w:pPr>
      <w:r>
        <w:rPr>
          <w:rFonts w:ascii="IRNazanin" w:hAnsi="IRNazanin" w:eastAsia="IRNazanin"/>
          <w:color w:val="111111"/>
          <w:sz w:val="28"/>
          <w:sz w:val="28"/>
          <w:szCs w:val="28"/>
          <w:rtl w:val="true"/>
          <w:lang w:bidi="fa-IR"/>
        </w:rPr>
        <w:t>این دفتر پنج هزار ساعت کتاب صوتی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کتاب‌هایی را تبدیل به صوت کرده که به دلیل سختی کار، دیگران از آن امتناع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تفسیر المیزان و تفسیر مجمع البیان پروژه‌های بسیار شاق در این دفتر توسط خود معلولین صوتی شده، در حالی که دستگاه‌های دولتی هیچ نگاهی به اینجا نداشته و دریغ از یک دست درد نکنی که به این معلولین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با حداقل حقوق و امکانات ده‌ها پروژه را به پیش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آثار این دفتر رایگان در اختیار علاقه‌مندان در سراسر ایران و جهان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فهرست صوتی این دفتر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گویا، ترجمه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شاعران پارسی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گویا، ترجمه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پژوهی، مجموعه کتاب‌های گویا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اسلام شناسی مستشرقین، گویا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مجموعه کتاب‌های گویا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الحیاة، گویا، آیت الله العظمی جوادی آملی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و شرح صحیفه سجادیه، گویا، حجة الاسلام حسین انصاریان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ترجمه جواد فاضل، اردیبهشت </w:t>
      </w:r>
      <w:r>
        <w:rPr>
          <w:rFonts w:ascii="IRNazanin" w:hAnsi="IRNazanin" w:eastAsia="IRNazanin"/>
          <w:color w:val="111111"/>
          <w:sz w:val="28"/>
          <w:sz w:val="28"/>
          <w:szCs w:val="28"/>
          <w:lang w:bidi="fa-IR"/>
        </w:rPr>
        <w:t>۱۳۵۶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قرآن کریم، مجموعه کتاب‌های گویا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گویا </w:t>
      </w:r>
      <w:bookmarkStart w:id="291" w:name="pg5596_35764"/>
    </w:p>
    <w:p>
      <w:pPr>
        <w:pStyle w:val="BookText"/>
        <w:rPr/>
      </w:pPr>
      <w:bookmarkEnd w:id="291"/>
      <w:r>
        <w:rPr>
          <w:rFonts w:ascii="IRNazanin" w:hAnsi="IRNazanin" w:eastAsia="IRNazanin"/>
          <w:color w:val="111111"/>
          <w:sz w:val="28"/>
          <w:sz w:val="28"/>
          <w:szCs w:val="28"/>
          <w:rtl w:val="true"/>
          <w:lang w:bidi="fa-IR"/>
        </w:rPr>
        <w:t>آرشیو</w:t>
      </w:r>
    </w:p>
    <w:p>
      <w:pPr>
        <w:pStyle w:val="BookText"/>
        <w:rPr/>
      </w:pPr>
      <w:r>
        <w:rPr>
          <w:rFonts w:ascii="IRNazanin" w:hAnsi="IRNazanin" w:eastAsia="IRNazanin"/>
          <w:color w:val="111111"/>
          <w:sz w:val="28"/>
          <w:sz w:val="28"/>
          <w:szCs w:val="28"/>
          <w:rtl w:val="true"/>
          <w:lang w:bidi="fa-IR"/>
        </w:rPr>
        <w:t>جامع کتب گویا و سرویس‌دهی</w:t>
      </w:r>
    </w:p>
    <w:p>
      <w:pPr>
        <w:pStyle w:val="BookText"/>
        <w:rPr/>
      </w:pPr>
      <w:r>
        <w:rPr>
          <w:rFonts w:ascii="IRNazanin" w:hAnsi="IRNazanin" w:eastAsia="IRNazanin"/>
          <w:color w:val="111111"/>
          <w:sz w:val="28"/>
          <w:sz w:val="28"/>
          <w:szCs w:val="28"/>
          <w:rtl w:val="true"/>
          <w:lang w:bidi="fa-IR"/>
        </w:rPr>
        <w:t>برای اولین بار در ایران آرشیوی در این دفتر راه‌اندازی شده و تمامی کتب گویا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کاربر به ویژه فرد دارای معلولیت از سراسر جهان تماس بگیرد و درخواست کند، آثار درخواستی برای او رایگان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آرشیو، کتب صوتی در حوزه قرآن و عترت و مذهب شیعه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کتاب گویا در این آرشیو هست</w:t>
      </w:r>
      <w:r>
        <w:rPr>
          <w:rFonts w:eastAsia="IRNazanin" w:cs="IRNazanin"/>
          <w:color w:val="111111"/>
          <w:sz w:val="28"/>
          <w:szCs w:val="28"/>
          <w:rtl w:val="true"/>
          <w:lang w:bidi="fa-IR"/>
        </w:rPr>
        <w:t>.</w:t>
      </w:r>
    </w:p>
    <w:p>
      <w:pPr>
        <w:pStyle w:val="Heading3"/>
        <w:numPr>
          <w:ilvl w:val="2"/>
          <w:numId w:val="1"/>
        </w:numPr>
        <w:rPr/>
      </w:pPr>
      <w:bookmarkStart w:id="292" w:name="__RefHeading___Toc2905327_581953129"/>
      <w:bookmarkStart w:id="293" w:name="_Toc101"/>
      <w:bookmarkEnd w:id="292"/>
      <w:r>
        <w:rPr>
          <w:rtl w:val="true"/>
        </w:rPr>
        <w:t>کتاب بریل</w:t>
      </w:r>
      <w:bookmarkEnd w:id="293"/>
    </w:p>
    <w:p>
      <w:pPr>
        <w:pStyle w:val="BookText"/>
        <w:rPr/>
      </w:pPr>
      <w:r>
        <w:rPr>
          <w:rFonts w:ascii="IRNazanin" w:hAnsi="IRNazanin" w:eastAsia="IRNazanin"/>
          <w:color w:val="111111"/>
          <w:sz w:val="28"/>
          <w:sz w:val="28"/>
          <w:szCs w:val="28"/>
          <w:rtl w:val="true"/>
          <w:lang w:bidi="fa-IR"/>
        </w:rPr>
        <w:t xml:space="preserve">کلیساها هر سال کتاب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را برای همه کتابخانه‌های مهم جهان ارسال می‌کنند تا هر نابینایی به هر کتابخانه‌ای می‌رود حداقل عهدین در اختیارش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بسیاری از کتابخانه‌ها در جهان اسلام و کتابخانه‌های ملی در سراسر جهان خالی از قرآن و نهج‌البلاغه و دیگر آثار اولیه اسلامی به خط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کار سنگینی را آغاز کرد و تلاش نموده، قرآن، نهج‌البلاغه و صحیفه سجادیه بریل به همه کتابخانه‌های مهم جهان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دوره تهیه و ارسال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وسط راه به دلیل کمبود منابع مالی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محصولات بریل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خط بریل در ده 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دین، یک 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سه 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روشندلان، یک جلد</w:t>
      </w:r>
    </w:p>
    <w:p>
      <w:pPr>
        <w:pStyle w:val="BookText"/>
        <w:rPr/>
      </w:pP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پژوهی</w:t>
      </w:r>
    </w:p>
    <w:p>
      <w:pPr>
        <w:pStyle w:val="BookText"/>
        <w:rPr/>
      </w:pPr>
      <w:r>
        <w:rPr>
          <w:rFonts w:ascii="IRNazanin" w:hAnsi="IRNazanin" w:eastAsia="IRNazanin"/>
          <w:color w:val="111111"/>
          <w:sz w:val="28"/>
          <w:sz w:val="28"/>
          <w:szCs w:val="28"/>
          <w:rtl w:val="true"/>
          <w:lang w:bidi="fa-IR"/>
        </w:rPr>
        <w:t>با توجه به اینکه مرحوم آیت الله معرفت و چند تن از دیگر پژوهشگران نسبت به غلط داشتن قرآن عثمان طه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در این زمینه چند رشته پژوهش راه‌اندازی کرد که برخی از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تطبیقی قرآن‌های بریلی که در ایران منتشر شده، اقداماتی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مقایسه متن چند قرآن بریل مشهور و تألیف یک جلد کتاب در این 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سال اخیر اقداماتی برای یکسان و همسان‌سازی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بریل در کشورهای اسلامی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بوده‌ایم گزارشی از این تجارب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سال کار پژوهشی شد و یک جلد کتاب آماده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کتاب به نام از رسم مصحف تا رسم بریل تألیف و آماده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کار پژوهشی در این زمینه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 قرآن و حدیث به قلم بریل هم آماده شده و زیر چاپ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ویژه نامه قطور و پر حجم هم درباره بریل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کردیم</w:t>
      </w:r>
      <w:r>
        <w:rPr>
          <w:rFonts w:eastAsia="IRNazanin" w:cs="IRNazanin"/>
          <w:color w:val="111111"/>
          <w:sz w:val="28"/>
          <w:szCs w:val="28"/>
          <w:rtl w:val="true"/>
          <w:lang w:bidi="fa-IR"/>
        </w:rPr>
        <w:t xml:space="preserve">. </w:t>
      </w:r>
      <w:bookmarkStart w:id="294" w:name="pg5596_35765"/>
    </w:p>
    <w:p>
      <w:pPr>
        <w:pStyle w:val="Heading3"/>
        <w:numPr>
          <w:ilvl w:val="2"/>
          <w:numId w:val="1"/>
        </w:numPr>
        <w:rPr/>
      </w:pPr>
      <w:bookmarkStart w:id="295" w:name="__RefHeading___Toc2905329_581953129"/>
      <w:bookmarkStart w:id="296" w:name="_Toc102"/>
      <w:bookmarkEnd w:id="294"/>
      <w:bookmarkEnd w:id="295"/>
      <w:r>
        <w:rPr>
          <w:rtl w:val="true"/>
        </w:rPr>
        <w:t>مرجع‌نگاری قرآن و عترت</w:t>
      </w:r>
      <w:bookmarkEnd w:id="29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مرجع مثل دانشنامه، مأخذشناسی، نسخه شناسی، راهنما و فرهنگنامه با رویکرد قرآنی و حدیثی در حوزه معلولیت‌ها و معلولین حتی یک مورد در ایران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نیازها دفتر فرهنگ معلولین در سال‌های اخیر آثاری را آماده و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مثل فرهنگنامه نابینایان فعال در عرصه قرآن منتشر شده و برخی زیر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این آثار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نابینایان فعال در عرصه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ناشنوایان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مداحان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قرآن‌های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آثار مذهبی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مراکز قرآنی و مذهبی فعال در عرصه امور قرآنی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تألیف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تألیف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نرم‌افزارها و برنامه‌های قرآنی برای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کتب صوتی قرآنی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کتب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قرآنی و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به توضیح است تحقیق بسیاری از این موارد چند سال قبل شروع شده ولی به دلیل ماهیت زمان بر پژوهش‌های مرجع و دوم کمبود امکانات آماده‌سازی و چاپ و نشر آنها همواره تأخیر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اهمیت و تأثیر آثار مرجع در جامعه و فرهنگ هدف، توجه مسئولیت فرهنگ و مدیران امور معلولین را جلب می‌کنیم که به این حوزه عنایت خاص داشته باشند</w:t>
      </w:r>
      <w:r>
        <w:rPr>
          <w:rFonts w:eastAsia="IRNazanin" w:cs="IRNazanin"/>
          <w:color w:val="111111"/>
          <w:sz w:val="28"/>
          <w:szCs w:val="28"/>
          <w:rtl w:val="true"/>
          <w:lang w:bidi="fa-IR"/>
        </w:rPr>
        <w:t xml:space="preserve">. </w:t>
      </w:r>
      <w:bookmarkStart w:id="297" w:name="pg5596_35766"/>
    </w:p>
    <w:p>
      <w:pPr>
        <w:pStyle w:val="Heading3"/>
        <w:numPr>
          <w:ilvl w:val="2"/>
          <w:numId w:val="1"/>
        </w:numPr>
        <w:rPr/>
      </w:pPr>
      <w:bookmarkStart w:id="298" w:name="__RefHeading___Toc2905331_581953129"/>
      <w:bookmarkStart w:id="299" w:name="_Toc103"/>
      <w:bookmarkEnd w:id="297"/>
      <w:bookmarkEnd w:id="298"/>
      <w:r>
        <w:rPr>
          <w:rtl w:val="true"/>
        </w:rPr>
        <w:t>فرهنگ‌سازی در سطح عمومی</w:t>
      </w:r>
      <w:bookmarkEnd w:id="299"/>
    </w:p>
    <w:p>
      <w:pPr>
        <w:pStyle w:val="BookText"/>
        <w:rPr/>
      </w:pPr>
      <w:r>
        <w:rPr>
          <w:rFonts w:ascii="IRNazanin" w:hAnsi="IRNazanin" w:eastAsia="IRNazanin"/>
          <w:color w:val="111111"/>
          <w:sz w:val="28"/>
          <w:sz w:val="28"/>
          <w:szCs w:val="28"/>
          <w:rtl w:val="true"/>
          <w:lang w:bidi="fa-IR"/>
        </w:rPr>
        <w:t>از طریق طراحی و نشر پوستر و تراکت و پخش در سراسر ایران درصدد بوده‌ایم تا معلولیت و معلولین را با نگاه صحیح و مثبت در بین عموم مردم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این پوسترها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به مالک اشتر والی مصر</w:t>
      </w:r>
    </w:p>
    <w:p>
      <w:pPr>
        <w:pStyle w:val="BookText"/>
        <w:rPr/>
      </w:pPr>
      <w:r>
        <w:rPr>
          <w:rFonts w:ascii="IRNazanin" w:hAnsi="IRNazanin" w:eastAsia="IRNazanin"/>
          <w:color w:val="111111"/>
          <w:sz w:val="28"/>
          <w:sz w:val="28"/>
          <w:szCs w:val="28"/>
          <w:rtl w:val="true"/>
          <w:lang w:bidi="fa-IR"/>
        </w:rPr>
        <w:t>تصویر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عمومی به امور معلولین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1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آیه ای از قرآن کریم و سخن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w:t>
      </w:r>
    </w:p>
    <w:p>
      <w:pPr>
        <w:pStyle w:val="BookText"/>
        <w:rPr/>
      </w:pPr>
      <w:r>
        <w:rPr>
          <w:rFonts w:ascii="IRNazanin" w:hAnsi="IRNazanin" w:eastAsia="IRNazanin"/>
          <w:color w:val="111111"/>
          <w:sz w:val="28"/>
          <w:sz w:val="28"/>
          <w:szCs w:val="28"/>
          <w:rtl w:val="true"/>
          <w:lang w:bidi="fa-IR"/>
        </w:rPr>
        <w:t>دو سخن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2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سخن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w:t>
      </w:r>
    </w:p>
    <w:p>
      <w:pPr>
        <w:pStyle w:val="BookText"/>
        <w:rPr/>
      </w:pPr>
      <w:r>
        <w:rPr>
          <w:rFonts w:ascii="IRNazanin" w:hAnsi="IRNazanin" w:eastAsia="IRNazanin"/>
          <w:color w:val="111111"/>
          <w:sz w:val="28"/>
          <w:sz w:val="28"/>
          <w:szCs w:val="28"/>
          <w:rtl w:val="true"/>
          <w:lang w:bidi="fa-IR"/>
        </w:rPr>
        <w:t>دو سخن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2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یتیمان و معلولان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2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27" o:detectmouseclick="t"/>
                <v:stroke color="#3465a4" joinstyle="round" endcap="flat"/>
                <w10:wrap type="none"/>
              </v:shape>
            </w:pict>
          </mc:Fallback>
        </mc:AlternateContent>
      </w:r>
      <w:bookmarkStart w:id="300" w:name="pg5596_35771"/>
    </w:p>
    <w:p>
      <w:pPr>
        <w:pStyle w:val="Heading3"/>
        <w:numPr>
          <w:ilvl w:val="2"/>
          <w:numId w:val="1"/>
        </w:numPr>
        <w:rPr/>
      </w:pPr>
      <w:bookmarkStart w:id="301" w:name="__RefHeading___Toc2905333_581953129"/>
      <w:bookmarkStart w:id="302" w:name="_Toc104"/>
      <w:bookmarkEnd w:id="300"/>
      <w:bookmarkEnd w:id="301"/>
      <w:r>
        <w:rPr>
          <w:rtl w:val="true"/>
        </w:rPr>
        <w:t>جشنواره سراسری سوره شریف عَبَسَ</w:t>
      </w:r>
      <w:bookmarkEnd w:id="302"/>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این جشنواره به روش مسابقه نوشتاری و مطالب کتبی پیرامون سوره عبس در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غرفه دفتر فرهنگ معلولین در بیست و دومین نمایشگاه بین المللی قرآن کریم تهران برگزار شد و به ده نفر از برترین نوشته‌ها جوایز نفیسی توسط هیئت داوران اختصاص یافت که توسط رئیس شورای شهر تهران جناب آقای مسجد جامعی و معاونت قرآن و عترت وزارت فرهنگ و ارشاد اسلامی جناب حجت الاسلام والمسلمین آقای حشمتی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جشنواره چند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برای کشف استعدادهای درخشان توان خواهان و مددجویان عزیز در سراسر کشور بود و با مطالعه دقیق اوراق دریافت شده، هم از معلولین نخبه بیشتری برای تولید محصولات مرکز استفاده می‌شود و هم تولیدات ایشان بازنگری، تکمیل و تصحیح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راهی برای افزایش مهارت‌های ذهنی و نویسندگی شرکت کنندگان بوده است و جامعه معلولین را ترغیب می‌کند درباره موضوعات مختلف اطلاعات کسب کنند و مهارت‌های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با هدف گسترش مفاهیم و آموزه‌های قرآنی و دینی در جامعه معلولین 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تجارب موجود اگر هر توان خواه در هر سال در چهار مسابقه شرکت کند، دانش، اطلاعات و مهارت‌های او چندین برابر افزایش می‌یابد و نیز رفتارها و کل شخصیت او مطلوب‌تر و پیشرفته‌تر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مهم‌تر دفتر فرهنگ معلولین از اجرای این جشنواره و مسابقه قرآنی، جلب توجه همه آحاد جامعه از مردم تا مسئولین ارشد، مدیران و نیز خود معلولین به این نکته بود که قرآن کریم مدافع دیرینه و یاور و پشتیبان آنان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سوره عبس که گاه آن را سوره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مهم‌ترین متن دینی در همه ادیان است که در آن از معلولین دفاعی جدی و درخشان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معلولین نخبه به همگان و توجه مدیران دولتی به وضعیت معلولین، هدف دیگر این جشنواره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عکس افراد شرکت کننده و افراد برتر در یک فصل مستقل برای همه نهادهای فرهنگی و معلولیتی جهان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آخرین هدف از برگزاری این جشنواره ابلاغ پیام قرآنی در دفاع از معلولین بود به همه جهان از زبان و به قلم خود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اوراق دریافت شده به ویژه اوراق برتر به یاری خدا در یک کتاب به چند زبان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ثبت نام و شهرهای شرکت کننده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ماه قبل اعلام شد که متقاضیان شرکت در این جشنواره ثبت نام نمایند و آخرین مهلت برای ثبت نام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تیرماه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در این مسابقه شرایط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w:t>
      </w:r>
    </w:p>
    <w:p>
      <w:pPr>
        <w:pStyle w:val="BookText"/>
        <w:rPr/>
      </w:pPr>
      <w:r>
        <w:rPr>
          <w:rFonts w:ascii="IRNazanin" w:hAnsi="IRNazanin" w:eastAsia="IRNazanin"/>
          <w:color w:val="111111"/>
          <w:sz w:val="28"/>
          <w:sz w:val="28"/>
          <w:szCs w:val="28"/>
          <w:rtl w:val="true"/>
          <w:lang w:bidi="fa-IR"/>
        </w:rPr>
        <w:t>معلولیت شرکت کننده از طریق کارت بهزیستی یا هر مدرک دیگر احراز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بود که بتوانند شعری، متنی ادبی یا مطلبی درباره این سوره بنویسند یا به دستیارشان بگویند تا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 هفته متوجه شدیم به دلیل ماه مبارک رمضان و مشکل تردد و سفر، آمدن افراد از شهرهای دور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اعلام کردیم برای شهرهای دورتر از تهران، بعداً مسابقه را از طریق شبکه مجازی اعلام می‌کنیم و فقط معلولین تهران و شهرهای اطراف ثبت نام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حدود پانصد نفر مراجعه کننده داشتیم و از بین آنان دویست نفر ثبت نام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شد روز جمعه به صورت گروهی تشریف بیاورند و هزینه حمل و نقل و تردد را دفتر فرهنگ معلولین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دویست نفر از معلولین نخبه از شهرهای کرج، شهریار، تهران، اصفهان، دماوند، طالقان، آبیک، قم و کاشان روز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تیرماه گرد هم آمدند و نخستین مسابقه قرآنی حضوری معلولین را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مسابقه</w:t>
      </w:r>
    </w:p>
    <w:p>
      <w:pPr>
        <w:pStyle w:val="BookText"/>
        <w:rPr/>
      </w:pPr>
      <w:r>
        <w:rPr>
          <w:rFonts w:ascii="IRNazanin" w:hAnsi="IRNazanin" w:eastAsia="IRNazanin"/>
          <w:color w:val="111111"/>
          <w:sz w:val="28"/>
          <w:sz w:val="28"/>
          <w:szCs w:val="28"/>
          <w:rtl w:val="true"/>
          <w:lang w:bidi="fa-IR"/>
        </w:rPr>
        <w:t xml:space="preserve">سوره عبس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آیه نخست آن که مستقیماً به معلولین مرتبط است، از نظر قرائت، حفظ، تجوید، تفسیر، شعر و ادبیات و هنر به مسابقه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قرائت و تجوید و حفظ را در یک مسابقه مستقل دیگر اعلام کنیم و این مسابقه فقط، درک و فهم از محتوای این سوره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اعلام شد، هر شخصی حداقل سه بیت شعر، یا پنج سطر نثر یا ده سطر تحلیل محتوایی بنویسد به مرحله داوری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با استقبال خوبی مواجه شد و همه نابینایان و معلولین شرکت‌کننده به کمک دستیار متن‌هایشان را در وقت تعیین شده بر روی برگه‌های مسابقه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مسابقه</w:t>
      </w:r>
    </w:p>
    <w:p>
      <w:pPr>
        <w:pStyle w:val="BookText"/>
        <w:rPr/>
      </w:pPr>
      <w:r>
        <w:rPr>
          <w:rFonts w:ascii="IRNazanin" w:hAnsi="IRNazanin" w:eastAsia="IRNazanin"/>
          <w:color w:val="111111"/>
          <w:sz w:val="28"/>
          <w:sz w:val="28"/>
          <w:szCs w:val="28"/>
          <w:rtl w:val="true"/>
          <w:lang w:bidi="fa-IR"/>
        </w:rPr>
        <w:t xml:space="preserve">پس از اطعام و افطاری مسابقه در ساعت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مجری برنامه توضیحات لازم را درباره سوره و نحوه مسابقه بیان کرد و در ساعت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اوراق مخصوص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شرکت کنندگان مشغول نوشتن بودند، گروه سرود نابینایان تهران، سرود زیبایی اجرا کرد، سپس گروه سرود ناشنوایان قم برنامه زیبایی ارائه کردند به طوری که همه را تحت تأثیر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اوراق جمع آوری شد و نزد داوران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w:t>
      </w:r>
    </w:p>
    <w:p>
      <w:pPr>
        <w:pStyle w:val="BookText"/>
        <w:rPr/>
      </w:pPr>
      <w:r>
        <w:rPr>
          <w:rFonts w:ascii="IRNazanin" w:hAnsi="IRNazanin" w:eastAsia="IRNazanin"/>
          <w:color w:val="111111"/>
          <w:sz w:val="28"/>
          <w:sz w:val="28"/>
          <w:szCs w:val="28"/>
          <w:rtl w:val="true"/>
          <w:lang w:bidi="fa-IR"/>
        </w:rPr>
        <w:t>داوران این مسابقه عبارت بودند از حجت الاسلام سید رضا حسینی امین، دکتر نجله خندق، آقایان علی اکبر جمالی، محمد نوری، اباذر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ناظر یعنی خانم‌ها ملیحه موسوی، واحدی، حسینی و معتمدی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جمالی و خانم خندق چون نابینا بودند با دستیار کار کردند و در واقع امضای خود را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مسابقه، به سرعت و با دقت مطالعه و نمره‌گذاری شد و بالاخره ده نفر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تقدیرنامه و جوایز</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این ده نفر به عنوان برگزیده جشنواره قرآنی عبس معرفی و تجلیل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و </w:t>
      </w:r>
    </w:p>
    <w:p>
      <w:pPr>
        <w:pStyle w:val="BookText"/>
        <w:rPr/>
      </w:pPr>
      <w:r>
        <w:rPr>
          <w:rFonts w:ascii="IRNazanin" w:hAnsi="IRNazanin" w:eastAsia="IRNazanin"/>
          <w:color w:val="111111"/>
          <w:sz w:val="28"/>
          <w:sz w:val="28"/>
          <w:szCs w:val="28"/>
          <w:rtl w:val="true"/>
          <w:lang w:bidi="fa-IR"/>
        </w:rPr>
        <w:t>خانم‌ها منصور شادکام، رضا احیایی، معصومه سبحانی، اعظم طیبی، ابوالفضل قاسمی، سیدمحسن حسینی طه، عصمت باقریان، الهام رشیدی، مهدی صادقی و سیدحسین طباطبایی به عنوان برگزیدگان جشنواره قرآنی عبس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تقدیرنامه‌ها همراه یا یک جلد قرآن کریم و مبلغ یک میلیون و پانصد هزار ریال وجه به صورت کارت هدیه از طرف حجت الاسلام والمسلمین سید جواد شهرستانی برای این افراد تخصیص یافته بود و توسط آقایان حشمتی، مسجد جامعی و سید رضا حسینی امین تقدیم برگزیدگان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و نکته‌ها</w:t>
      </w:r>
    </w:p>
    <w:p>
      <w:pPr>
        <w:pStyle w:val="BookText"/>
        <w:rPr/>
      </w:pPr>
      <w:r>
        <w:rPr>
          <w:rFonts w:ascii="IRNazanin" w:hAnsi="IRNazanin" w:eastAsia="IRNazanin"/>
          <w:color w:val="111111"/>
          <w:sz w:val="28"/>
          <w:sz w:val="28"/>
          <w:szCs w:val="28"/>
          <w:rtl w:val="true"/>
          <w:lang w:bidi="fa-IR"/>
        </w:rPr>
        <w:t>معلولین عزیز و نهادهای معلولیتی یک بار دیگر نشان دادند که با حداقل فرصت، امکانات و کوچکی فضای محل برگزاری نیز می‌توانند بزرگترین رخدادها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عالی مقام در این جلسه به نظم، درایت و استعدادهای این افراد بیش از پیش واقف شدند و اقرار می‌کردند که باید برای آنان کارهای جدی‌تری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زیبای دیگر</w:t>
      </w:r>
    </w:p>
    <w:p>
      <w:pPr>
        <w:pStyle w:val="BookText"/>
        <w:rPr/>
      </w:pPr>
      <w:r>
        <w:rPr>
          <w:rFonts w:ascii="IRNazanin" w:hAnsi="IRNazanin" w:eastAsia="IRNazanin"/>
          <w:color w:val="111111"/>
          <w:sz w:val="28"/>
          <w:sz w:val="28"/>
          <w:szCs w:val="28"/>
          <w:rtl w:val="true"/>
          <w:lang w:bidi="fa-IR"/>
        </w:rPr>
        <w:t>قسمتی از توضیحات مجری برنامه آقای حسین علیزاده، ابیاتی از مثنوی مولانا و ابیاتی هم از سروده‌های خودش درباره سوره عَبَس بود که نمونه‌ای از آنها در اینجا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 هم تابید و کم لطفی فزود</w:t>
      </w:r>
    </w:p>
    <w:p>
      <w:pPr>
        <w:pStyle w:val="BookText"/>
        <w:rPr/>
      </w:pPr>
      <w:r>
        <w:rPr>
          <w:rFonts w:ascii="IRNazanin" w:hAnsi="IRNazanin" w:eastAsia="IRNazanin"/>
          <w:color w:val="111111"/>
          <w:sz w:val="28"/>
          <w:sz w:val="28"/>
          <w:szCs w:val="28"/>
          <w:rtl w:val="true"/>
          <w:lang w:bidi="fa-IR"/>
        </w:rPr>
        <w:t>زان که نابینا به سویش رو نمود</w:t>
      </w:r>
    </w:p>
    <w:p>
      <w:pPr>
        <w:pStyle w:val="BookText"/>
        <w:rPr/>
      </w:pPr>
      <w:r>
        <w:rPr>
          <w:rFonts w:ascii="IRNazanin" w:hAnsi="IRNazanin" w:eastAsia="IRNazanin"/>
          <w:color w:val="111111"/>
          <w:sz w:val="28"/>
          <w:sz w:val="28"/>
          <w:szCs w:val="28"/>
          <w:rtl w:val="true"/>
          <w:lang w:bidi="fa-IR"/>
        </w:rPr>
        <w:t>خود چه می‌دانی تو؟ شاید آن جناب</w:t>
      </w:r>
    </w:p>
    <w:p>
      <w:pPr>
        <w:pStyle w:val="BookText"/>
        <w:rPr/>
      </w:pPr>
      <w:r>
        <w:rPr>
          <w:rFonts w:ascii="IRNazanin" w:hAnsi="IRNazanin" w:eastAsia="IRNazanin"/>
          <w:color w:val="111111"/>
          <w:sz w:val="28"/>
          <w:sz w:val="28"/>
          <w:szCs w:val="28"/>
          <w:rtl w:val="true"/>
          <w:lang w:bidi="fa-IR"/>
        </w:rPr>
        <w:t>پند گیرد، پاک گردد همچو آب</w:t>
      </w:r>
    </w:p>
    <w:p>
      <w:pPr>
        <w:pStyle w:val="BookText"/>
        <w:rPr/>
      </w:pPr>
      <w:r>
        <w:rPr>
          <w:rFonts w:ascii="IRNazanin" w:hAnsi="IRNazanin" w:eastAsia="IRNazanin"/>
          <w:color w:val="111111"/>
          <w:sz w:val="28"/>
          <w:sz w:val="28"/>
          <w:szCs w:val="28"/>
          <w:rtl w:val="true"/>
          <w:lang w:bidi="fa-IR"/>
        </w:rPr>
        <w:t>یا بگیرد عبرتی آن ارجمند</w:t>
      </w:r>
    </w:p>
    <w:p>
      <w:pPr>
        <w:pStyle w:val="BookText"/>
        <w:rPr/>
      </w:pPr>
      <w:r>
        <w:rPr>
          <w:rFonts w:ascii="IRNazanin" w:hAnsi="IRNazanin" w:eastAsia="IRNazanin"/>
          <w:color w:val="111111"/>
          <w:sz w:val="28"/>
          <w:sz w:val="28"/>
          <w:szCs w:val="28"/>
          <w:rtl w:val="true"/>
          <w:lang w:bidi="fa-IR"/>
        </w:rPr>
        <w:t>سود یابد زین بزرگ اندرز و پند</w:t>
      </w:r>
    </w:p>
    <w:p>
      <w:pPr>
        <w:pStyle w:val="BookText"/>
        <w:rPr/>
      </w:pPr>
      <w:r>
        <w:rPr>
          <w:rFonts w:ascii="IRNazanin" w:hAnsi="IRNazanin" w:eastAsia="IRNazanin"/>
          <w:color w:val="111111"/>
          <w:sz w:val="28"/>
          <w:sz w:val="28"/>
          <w:szCs w:val="28"/>
          <w:rtl w:val="true"/>
          <w:lang w:bidi="fa-IR"/>
        </w:rPr>
        <w:t>چون که اعمی طالب حق آمده است</w:t>
      </w:r>
    </w:p>
    <w:p>
      <w:pPr>
        <w:pStyle w:val="BookText"/>
        <w:rPr/>
      </w:pPr>
      <w:r>
        <w:rPr>
          <w:rFonts w:ascii="IRNazanin" w:hAnsi="IRNazanin" w:eastAsia="IRNazanin"/>
          <w:color w:val="111111"/>
          <w:sz w:val="28"/>
          <w:sz w:val="28"/>
          <w:szCs w:val="28"/>
          <w:rtl w:val="true"/>
          <w:lang w:bidi="fa-IR"/>
        </w:rPr>
        <w:t>بهر فقر او نباید سینه خست…</w:t>
      </w:r>
    </w:p>
    <w:p>
      <w:pPr>
        <w:pStyle w:val="BookText"/>
        <w:rPr/>
      </w:pPr>
      <w:r>
        <w:rPr>
          <w:rFonts w:ascii="IRNazanin" w:hAnsi="IRNazanin" w:eastAsia="IRNazanin"/>
          <w:color w:val="111111"/>
          <w:sz w:val="28"/>
          <w:sz w:val="28"/>
          <w:szCs w:val="28"/>
          <w:rtl w:val="true"/>
          <w:lang w:bidi="fa-IR"/>
        </w:rPr>
        <w:t>زین سبب تو از ضریر مهتدی</w:t>
      </w:r>
    </w:p>
    <w:p>
      <w:pPr>
        <w:pStyle w:val="BookText"/>
        <w:rPr/>
      </w:pPr>
      <w:r>
        <w:rPr>
          <w:rFonts w:ascii="IRNazanin" w:hAnsi="IRNazanin" w:eastAsia="IRNazanin"/>
          <w:color w:val="111111"/>
          <w:sz w:val="28"/>
          <w:sz w:val="28"/>
          <w:szCs w:val="28"/>
          <w:rtl w:val="true"/>
          <w:lang w:bidi="fa-IR"/>
        </w:rPr>
        <w:t>رو بگردانیدی و تنگ آمدی؟</w:t>
      </w:r>
    </w:p>
    <w:p>
      <w:pPr>
        <w:pStyle w:val="BookText"/>
        <w:rPr/>
      </w:pPr>
      <w:r>
        <w:rPr>
          <w:rFonts w:ascii="IRNazanin" w:hAnsi="IRNazanin" w:eastAsia="IRNazanin"/>
          <w:color w:val="111111"/>
          <w:sz w:val="28"/>
          <w:sz w:val="28"/>
          <w:szCs w:val="28"/>
          <w:rtl w:val="true"/>
          <w:lang w:bidi="fa-IR"/>
        </w:rPr>
        <w:t>احمدا، نزد خدا این یک ضریر</w:t>
      </w:r>
    </w:p>
    <w:p>
      <w:pPr>
        <w:pStyle w:val="BookText"/>
        <w:rPr/>
      </w:pPr>
      <w:r>
        <w:rPr>
          <w:rFonts w:ascii="IRNazanin" w:hAnsi="IRNazanin" w:eastAsia="IRNazanin"/>
          <w:color w:val="111111"/>
          <w:sz w:val="28"/>
          <w:sz w:val="28"/>
          <w:szCs w:val="28"/>
          <w:rtl w:val="true"/>
          <w:lang w:bidi="fa-IR"/>
        </w:rPr>
        <w:t>بهتر از صد قیصرست و صد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 اینجا ندارد مال سود</w:t>
      </w:r>
    </w:p>
    <w:p>
      <w:pPr>
        <w:pStyle w:val="BookText"/>
        <w:rPr/>
      </w:pPr>
      <w:r>
        <w:rPr>
          <w:rFonts w:ascii="IRNazanin" w:hAnsi="IRNazanin" w:eastAsia="IRNazanin"/>
          <w:color w:val="111111"/>
          <w:sz w:val="28"/>
          <w:sz w:val="28"/>
          <w:szCs w:val="28"/>
          <w:rtl w:val="true"/>
          <w:lang w:bidi="fa-IR"/>
        </w:rPr>
        <w:t>سینه باید پر ز عشق و درد و دود</w:t>
      </w:r>
    </w:p>
    <w:p>
      <w:pPr>
        <w:pStyle w:val="BookText"/>
        <w:rPr/>
      </w:pPr>
      <w:r>
        <w:rPr>
          <w:rFonts w:ascii="IRNazanin" w:hAnsi="IRNazanin" w:eastAsia="IRNazanin"/>
          <w:color w:val="111111"/>
          <w:sz w:val="28"/>
          <w:sz w:val="28"/>
          <w:szCs w:val="28"/>
          <w:rtl w:val="true"/>
          <w:lang w:bidi="fa-IR"/>
        </w:rPr>
        <w:t>اعمی روشندل آمد در مبند</w:t>
      </w:r>
    </w:p>
    <w:p>
      <w:pPr>
        <w:pStyle w:val="BookText"/>
        <w:rPr/>
      </w:pPr>
      <w:r>
        <w:rPr>
          <w:rFonts w:ascii="IRNazanin" w:hAnsi="IRNazanin" w:eastAsia="IRNazanin"/>
          <w:color w:val="111111"/>
          <w:sz w:val="28"/>
          <w:sz w:val="28"/>
          <w:szCs w:val="28"/>
          <w:rtl w:val="true"/>
          <w:lang w:bidi="fa-IR"/>
        </w:rPr>
        <w:t>پند او را ده که حق اوست، پند</w:t>
      </w:r>
    </w:p>
    <w:p>
      <w:pPr>
        <w:pStyle w:val="BookText"/>
        <w:rPr/>
      </w:pPr>
      <w:r>
        <w:rPr>
          <w:rFonts w:ascii="IRNazanin" w:hAnsi="IRNazanin" w:eastAsia="IRNazanin"/>
          <w:color w:val="111111"/>
          <w:sz w:val="28"/>
          <w:sz w:val="28"/>
          <w:szCs w:val="28"/>
          <w:rtl w:val="true"/>
          <w:lang w:bidi="fa-IR"/>
        </w:rPr>
        <w:t>تو از او غافل مباش ای مصطفا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کاینهمه پندی است از عرش خدا </w: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3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3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3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4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4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5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5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5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5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60" o:detectmouseclick="t"/>
                <v:stroke color="#3465a4" joinstyle="round" endcap="flat"/>
                <w10:wrap type="none"/>
              </v:shape>
            </w:pict>
          </mc:Fallback>
        </mc:AlternateContent>
      </w:r>
      <w:bookmarkStart w:id="303" w:name="pg5596_35784"/>
    </w:p>
    <w:p>
      <w:pPr>
        <w:pStyle w:val="Heading3"/>
        <w:numPr>
          <w:ilvl w:val="2"/>
          <w:numId w:val="1"/>
        </w:numPr>
        <w:rPr/>
      </w:pPr>
      <w:bookmarkStart w:id="304" w:name="__RefHeading___Toc2905335_581953129"/>
      <w:bookmarkStart w:id="305" w:name="_Toc105"/>
      <w:bookmarkEnd w:id="303"/>
      <w:bookmarkEnd w:id="304"/>
      <w:r>
        <w:rPr>
          <w:rtl w:val="true"/>
        </w:rPr>
        <w:t>نخستین مسابقه قرآنی ناشنوایان استان قم</w:t>
      </w:r>
      <w:bookmarkEnd w:id="305"/>
    </w:p>
    <w:p>
      <w:pPr>
        <w:pStyle w:val="BookText"/>
        <w:rPr/>
      </w:pPr>
      <w:r>
        <w:rPr>
          <w:rFonts w:ascii="IRNazanin" w:hAnsi="IRNazanin" w:eastAsia="IRNazanin"/>
          <w:color w:val="111111"/>
          <w:sz w:val="28"/>
          <w:sz w:val="28"/>
          <w:szCs w:val="28"/>
          <w:rtl w:val="true"/>
          <w:lang w:bidi="fa-IR"/>
        </w:rPr>
        <w:t>مفسران و دانشمندان علوم قرآنی مشهوری در طول تاریخ اسلام و ایران بوده‌اند که از نظر گفتاری و شنیداری آسیب دیده و دارای معلولیت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بافی مصری مشهور به احمد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کیسان بن حریر معروف به ابوبکر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هستند که مشهور به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مباحث قرآنی و معارف قرآنی شهرت جهانی داشته‌اند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الاعلام زرکلی،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دائرة‌المعارف بزرگ اسلامی،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لغت نامه، دهخدا،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به امید توان‌افزایی ناشنوایان درصدد برآمد تا مسابقه قرآن کریم برای آنان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ده ماه تلاش و کوشش مسابقه قرآن کریم ویژه ناشنوایان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گویای نکات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درسی که می‌توان از این مسابقه آموخت این است که ناشنوایان دارای استعدادها و توانایی‌های قابل توجه‌اند، اما متأسفانه تاکنون به آنان توجه درخور و شایسته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هم باور کرده‌اند نمی‌توانند و با یأس و اضطراب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طول تاریخ خدمات و ابتکارات بزرگی داشته‌اند، برق را ادیسون اختراع کرد که ناشنوایی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بدون برق امکان‌پذیر 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موسیقی‌دان، هنرمندان، نویسندگان، صنعتگران و کارآفرینان بزرگی از جامعه ناشنوایی ظهور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ناشنوایان به لحاظ کمیت، جمعیت قابل توجه‌اند و بخش مهم از جامعه ایران را تشکیل می‌دهند، آموزش و پرورش و امور مدنی ناشنوایان زودتر از دیگر اقشار معلولین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 مدیریت جامعه به این قشر نسبت به دیگر قشرهای آسیب‌مند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نابینایی در سه دهه گذشته هر سال مسابقه قرآن بوده و دو سال است مسابقه بین‌المللی قرآن برای نابینایان برگزار شده است ولی برای ناشنوایان هیچ اقدامی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چندین سال است، بسیاری از کشورها برای ناشنوایان مسابقه‌های مختلف فرهنگی و قرآنی برگزار کرده‌اند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بهزیستی در شورای عالی قرآن، بودجه‌ای به قرآن بریل اختصاص داد و برای ترویج بریل و قرآن به خط بریل تلاش کرده است، اما برای زبان اشاره به ویژه در امور مذهبی و قرآنی اقدام خاصی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جوانب مسابقه ناشنوایان، جلسه با معاونت فرهنگی اداره بهزیستی استان قم، حجت الاسلام آقای اکرامی و آقای عمادی برگزار شد و دفتر فرهنگ معلولین علاقه‌مند بود این مسابقه با مساعدت آن معاونت برگزار شود ولی به دلیلی که بر ما پوشیده است، بهزیستی خودش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نخبگان ناشنوا و تشکل‌های ناشنوایی به میدان آمده و با تلاش‌های ایثارگرانه خود، نخستین مسابقه قرآنی ناشنوایان را خلق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6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برنامه‌ها</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سالن‌ها بسته و مراقبین توضیحات و نکات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نکات را تذکر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موبایل، کتاب، جزوه ممنوع و همه جمع‌آوری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اطراف و کوچکترین اشاره و حرکت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و سخن گفتن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جدول را علامت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اوراق امتحانی رسید و مصححین در جایگاه ویژه خود به تصحیح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برگه سه بار بررسی شد و در نهایت آقای محمودی به عنوان سر ناظر، نظارت و امضاء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تصحیح تمام و افرادی که رتبه‌های برتر را دریافت کرده بودند در سه فهرست و سه رتبه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بارم بندی و رتبه بندی این مسابقه در آخر همین فصل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اختتامیه در سالن آمفی تئاتر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اذعان کسانی که چندین دهه مراسم و جلسات و همایش‌های ناشنوایان را دیده بودند، این جلسه را بسیار با نظم و با تدبیر و بدون کوچکترین حاشیه توصیف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w:t>
      </w:r>
    </w:p>
    <w:p>
      <w:pPr>
        <w:pStyle w:val="BookText"/>
        <w:rPr/>
      </w:pPr>
      <w:r>
        <w:rPr>
          <w:rFonts w:ascii="IRNazanin" w:hAnsi="IRNazanin" w:eastAsia="IRNazanin"/>
          <w:color w:val="111111"/>
          <w:sz w:val="28"/>
          <w:sz w:val="28"/>
          <w:szCs w:val="28"/>
          <w:rtl w:val="true"/>
          <w:lang w:bidi="fa-IR"/>
        </w:rPr>
        <w:t xml:space="preserve">سه نفر سخنران رسمی داشتیم و دبیر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گزارش برگزاری را از ابتدا تا انتها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آقای رضا محمودی از فعالان جامعه ناشنوایان و از مؤثرترین در فرهنگ ناشنوایی است که چندین دهه برای رشد و ارتقای ناشنوایان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مسابقه‌ای که امروز برگزار شد از هر جهت در زندگی و در فرهنگ و نوشت ناشنوایان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برنامه‌ها به ناشنوایان شیوه مطالعه کردن را یاد می‌دهد و آنان را تشویق به مطالعه می‌کند و از این طریق دانش و مهارت‌ها را در آنها تثبیت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فرهنگ معلولین تشکر می‌کنم که به اینگونه اقدامات زیربنایی و اساسی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مدیریت این دفتر مثل بعضی از تشکل‌ها عافیت و راحت طلب بود، به سراغ پروژه‌های راحت می‌رفت، اما خودشان را به آب و آتش می‌زنند و هر سختی را تحمل می‌نمایند تا جامعه هدف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آقای محمد نوری تشکر کنم که این جشن را به خوبی اداره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آقای دکتر سلیقه به ایراد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ناشنوایان استان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برگزارکنندگان رخداد اولین مسابقه قرآنی ناشنوایان تقدیر و تشکر نمود و درباره ارتقای فرهنگ ناشنوایان نکاتی را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حجت الاسلام و المسلمین آقای محمدعلی کوشا به عنوان نماینده بیت آیت اللّه العظمی سیستانی و نماینده حجت الاسلام و المسلمین آقای شهرستانی پشت تریبون قرار گرفت و درباره اهمیت ناشنوایان در قرآن سخن گفت و خدمات این بیت و اقدامات جناب آقای شهرستانی در سراسر جهان را بی‌نظیر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قرآن در قصه حضرت زکریا، زکریا مأمور شد باز زبان اشاره با مردم ارتباط داشته باشد و این را به عنوان آیت خداوند می‌شمارد از این‌رو زبان اشاره مورد تأیید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اجعل لی آیةً قال آیتک الاتکلم الناس ثلاث لیال سویاً</w:t>
      </w:r>
    </w:p>
    <w:p>
      <w:pPr>
        <w:pStyle w:val="BookText"/>
        <w:rPr/>
      </w:pPr>
      <w:r>
        <w:rPr>
          <w:rFonts w:ascii="IRNazanin" w:hAnsi="IRNazanin" w:eastAsia="IRNazanin"/>
          <w:color w:val="111111"/>
          <w:sz w:val="28"/>
          <w:sz w:val="28"/>
          <w:szCs w:val="28"/>
          <w:rtl w:val="true"/>
          <w:lang w:bidi="fa-IR"/>
        </w:rPr>
        <w:t xml:space="preserve">زکریا عرض کرد پروردگارا آیه و نشانه‌ای برای من قرار ده؛ فرمود نشانه تو این است که سه شبانه روز با مردم تکلم نکنی و با اشاره خواسته‌های خود را تفهیم کنی چون در سوره آل‌عمران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اجعل لی آیة قال آیتک الّا تکلم الناس ثلاثةَ ایامٍ الّا رمزاً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پیرمرد شده بود و خداوند به او بشارت داد که صاحب فرزندی به نام یحیی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از خداوند درخواست فرزند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 ما تو را بشارت به فرزندی می‌دهیم که نامش یحیی است و پیش از او همنامی برایش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اخیر،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مزبور نام بی سابقه‌ای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آیات گذشته استفاده شد، تقاضای تولد یحیی بعد از مشاهده پیشرفت‌های سریع معنوی مریم به وسیله زکریا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تعجب می‌کند که با اینکه خودش پیرمرد و همسرش نازا و پیرزن است چگونه صاحب فرزند خواهد شد و به خدا می‌گوید آیا می‌شود به من آیه و نشانه‌ای نشان دهی که مطمئن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زبان تو،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زکریا علیه السلام و درخواست فرزندی از سوی او از پیشگاه خدا و بشارت به تولد یحیی علیه السلام بود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زکریا از خداوند تقاضای نشانه‌ای بر این بشارت بزرگ می‌کند و چنان که گفتیم، نه به خاطر عدم اعتماد بر وعده‌های الهی، بلکه، برای تأکید بیشتر و این که ایمان او به این مطلب ایمان شهودی گردد، تا قلبش مالامال از اطمینان شود، همان گونه که ابراهیم خلیل علیه السلام </w:t>
      </w:r>
    </w:p>
    <w:p>
      <w:pPr>
        <w:pStyle w:val="BookText"/>
        <w:rPr/>
      </w:pPr>
      <w:r>
        <w:rPr>
          <w:rFonts w:ascii="IRNazanin" w:hAnsi="IRNazanin" w:eastAsia="IRNazanin"/>
          <w:color w:val="111111"/>
          <w:sz w:val="28"/>
          <w:sz w:val="28"/>
          <w:szCs w:val="28"/>
          <w:rtl w:val="true"/>
          <w:lang w:bidi="fa-IR"/>
        </w:rPr>
        <w:t>تقاضای مشاهده صحنه معاد برای آرامش هر چه بیشتر قلب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اجْعَلْ لی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آن است که سه روز با مردم جز به اشاره و رمز، سخن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تو بدون هیچ عیب و علت برای گفتگوی با مردم از کار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آیتُکَ أَلاّ تُکَلِّمَ النّاسَ ثَلاثَةَ أَیام إِلاّ رَمْزاً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 و هنگام شب و صبحگاهان او را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کَثیراً وَ سَبِّحْ بِالْعَشِی وَ الْإِبْکارِ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در حالی که زبان او به طور موقت، برای سخن گفتن با مردم از کار افتاده بود، قادر بر تسبیح و ذکر خدا بود، تا هم وظیفه شکرگزاری را نسبت به این موهبت عظیم که خدا به او عنایت کرده بود، انجام دهد و هم نشانه روشنی از خداوند بزرگ بر گشودن موضوعات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بریدن از مردم و پیوستن به حق در این سه روز، او را به خدا نزدیک‌تر کند و آیت و نشانه روشنی از قدرت خدا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 احتمال نیز وجود دارد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درونی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لسانی دارد، در اینجا مأمور به توجه و یاد خدا در دل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 یا شاره کردن با لب‌ها را گویند، به صدای آهسته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واژه در گفتگوهای معمولی، معنی وسیع‌تری پیدا کرده و به هر سخن و اشاره و نشانه‌ای که مطلبی را مخفیانه یا به طور غیر صریح، برساند، رمز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درخواست زکریا را پذیرفت و سه شبانه روز زبان او بدون هیچ عامل طبیعی از سخن گفتن با مردم باز ماند، در حالی که به ذکر خدا 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عجیب، نشانه‌ای از قدرت پروردگار بر همه چیز بود، خدایی که می‌تواند زبان بسته را به هنگام ذکرش بگشاید، قادر است از رحم عقیم و بسته، فرزندی با ایمان که مظهر یاد پروردگار باشد، به وجود آورد، و از اینجا رابطه این نشانه با آنچه زکریا می‌خواست،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این پرسش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بسته شدن زبان پیامبر، با مقام نبوت و وظیفه تبلیغی او سازگار است؟ به عبارت دیگر آیا پیامبر می‌تواند ناشنوا باشد و تکلم نداشته باشد و با اشاره با مردم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چندان مشکل نیست؛ زیرا این موضوع، در صورتی با وظیفه نبوت سازگار نمی‌باشد که طولانی باشد، اما برای یک مدت کوتاه، مدتی که پیامبر می‌تواند در آن مدت از قوم و جمعیت خود غایب گردد، و به عبادت خدا بپردازد مانعی نخواهد داشت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همین مدت او می‌توانست با ایماء و اشاره مطالب لازم را به اطلاع آنها برساند و یا با تلاوت آیات پروردگار، که ذکر خدا محسوب می‌شد، حقایق را به آنها تفهیم کند و اتفاقاً همین کار را </w:t>
      </w:r>
    </w:p>
    <w:p>
      <w:pPr>
        <w:pStyle w:val="BookText"/>
        <w:rPr/>
      </w:pPr>
      <w:r>
        <w:rPr>
          <w:rFonts w:ascii="IRNazanin" w:hAnsi="IRNazanin" w:eastAsia="IRNazanin"/>
          <w:color w:val="111111"/>
          <w:sz w:val="28"/>
          <w:sz w:val="28"/>
          <w:szCs w:val="28"/>
          <w:rtl w:val="true"/>
          <w:lang w:bidi="fa-IR"/>
        </w:rPr>
        <w:t>کرد و با اشاره، مردم را به ذکر خداوند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زبان اشاره به عنوان اصلی‌ترین وسیله ارتباطی ناشنوایان در قرآن در داستان حضرت زکریا و داستان حضرت مریم آمده و به نیکی از زبان اشاره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می‌شنویم که برخی مسئولین رفتار خوبی با زبان اشاره ندارند و در گسترش آن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اینان گفت قرآن کریم زبان اشاره و به حضرت زکریا می‌گوید این آیه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ناشنوایان که با زبان اشاره خواسته‌های خود را از بیان می‌کنید با آیه الهی سر و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نوری و همکارانشان که این مراسم را به زیبایی برگزار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دکتر سلیقه و مسئولین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آقای محمد نوری به عنوان دبیر علمی و اجرایی این رخداد بزرگ، گزارشی عرضه کرد و از حضرت آیت اللّه شهرستانی و از همه مسئولین محترم استان و کشور و نیز تشکل‌های ناشنوایان، مراقبین، مصححین، داوران و شرکت کنندگان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حضرت حجت الاسلام والمسلمین آقای کوشا تشکر خاص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رؤسا و داوران آماده شدند تا با اعلام اسامی هدایا را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عکس‌های یادگاری گرفته شد و ختم جلسه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جوایز و اعطای جوایز</w:t>
      </w:r>
    </w:p>
    <w:p>
      <w:pPr>
        <w:pStyle w:val="BookText"/>
        <w:rPr/>
      </w:pPr>
      <w:r>
        <w:rPr>
          <w:rFonts w:ascii="IRNazanin" w:hAnsi="IRNazanin" w:eastAsia="IRNazanin"/>
          <w:color w:val="111111"/>
          <w:sz w:val="28"/>
          <w:sz w:val="28"/>
          <w:szCs w:val="28"/>
          <w:rtl w:val="true"/>
          <w:lang w:bidi="fa-IR"/>
        </w:rPr>
        <w:t>مجری اعلام کرد آقایان سلیقه، کوشا، لاجوردی، خانم قاری به منظور تقدیم جوایز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حایز رتبه‌های اول شدند و سکه بهار آزادی دریافت کردند،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نیک سیرت انرجان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سادات میر ابوطالبی رکن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حسن‌زاده اصفهانی</w:t>
      </w:r>
    </w:p>
    <w:p>
      <w:pPr>
        <w:pStyle w:val="BookText"/>
        <w:rPr/>
      </w:pPr>
      <w:r>
        <w:rPr>
          <w:rFonts w:ascii="IRNazanin" w:hAnsi="IRNazanin" w:eastAsia="IRNazanin"/>
          <w:color w:val="111111"/>
          <w:sz w:val="28"/>
          <w:sz w:val="28"/>
          <w:szCs w:val="28"/>
          <w:rtl w:val="true"/>
          <w:lang w:bidi="fa-IR"/>
        </w:rPr>
        <w:t>لازم به توضیح است سه نفر بیشتر این رتبه را دریافت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محمدمحسن حاجیلو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اسماعیلی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طاهری طجر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باباخانی</w:t>
      </w:r>
    </w:p>
    <w:p>
      <w:pPr>
        <w:pStyle w:val="BookText"/>
        <w:rPr/>
      </w:pPr>
      <w:r>
        <w:rPr>
          <w:rFonts w:ascii="IRNazanin" w:hAnsi="IRNazanin" w:eastAsia="IRNazanin"/>
          <w:color w:val="111111"/>
          <w:sz w:val="28"/>
          <w:sz w:val="28"/>
          <w:szCs w:val="28"/>
          <w:rtl w:val="true"/>
          <w:lang w:bidi="fa-IR"/>
        </w:rPr>
        <w:t>رتبه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نمره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خانزاده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میرحائری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عرب زاد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محمدی خواجه غیاثی</w:t>
      </w:r>
    </w:p>
    <w:p>
      <w:pPr>
        <w:pStyle w:val="BookText"/>
        <w:rPr/>
      </w:pPr>
      <w:r>
        <w:rPr>
          <w:rFonts w:ascii="IRNazanin" w:hAnsi="IRNazanin" w:eastAsia="IRNazanin"/>
          <w:color w:val="111111"/>
          <w:sz w:val="28"/>
          <w:sz w:val="28"/>
          <w:szCs w:val="28"/>
          <w:rtl w:val="true"/>
          <w:lang w:bidi="fa-IR"/>
        </w:rPr>
        <w:t>آیین‌نامه رتبه بندی</w:t>
      </w:r>
    </w:p>
    <w:p>
      <w:pPr>
        <w:pStyle w:val="BookText"/>
        <w:rPr/>
      </w:pPr>
      <w:r>
        <w:rPr>
          <w:rFonts w:ascii="IRNazanin" w:hAnsi="IRNazanin" w:eastAsia="IRNazanin"/>
          <w:color w:val="111111"/>
          <w:sz w:val="28"/>
          <w:sz w:val="28"/>
          <w:szCs w:val="28"/>
          <w:rtl w:val="true"/>
          <w:lang w:bidi="fa-IR"/>
        </w:rPr>
        <w:t>ناشنوایان به دلیل نداشتن حس گویایی و شنیداری، نمی‌توانند به راحتی با آحاد مردم ارتباط برقرار کنند و تعلیم و تعلم آنان هم با مشکلاتی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برگزاری مسابقه هم برای آنان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شد از همه تجارب گذشته استفاده شود تا مسابقه‌ای فاخر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پیشنهاد جناب حجت الاسلام والمسلمین سیدجواد شهرستانی، قرار است سه رتبه برای متسابقین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 رتبه دو و رتبه 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سؤال به روش تستی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نظر استخراج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دو نمره و در مجموع یکصد نمره، حدّ پر نمرات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سه؛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رتبه چهار سکه در نظر گرفته شده است، رتبه یکم سکه کامل بهار آزادی، رتبه دوم نیم سکه بهار آزادی و بالاخره رتبه سوم ربع سکه بهارآزادی را دریافت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متسابقین که رتبه یکم را کسب می‌کنند، چهار عدد سکه کامل بهار آزادی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که رتبه دوم را کسب کنند، چهار عدد نیم سکه تقدیم می‌گردد و چهار نفری که رتبه سوم را کسب کنند، چهار قطعه ربع سکه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جوایز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ارزشی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متسابقین نمی‌توانند از یک رتبه به رتبه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رتبه یکم کسی رتبه نیاورده ولی در رتبه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آورده‌اند، دو نفر از آنان نمی‌توانند به حساب ورود به رتبه یک، سکه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نزولی متسابقین می‌توانند به رتبه‌های پایین‌تر منتقل شوند به شرط اینکه در رتبه پایین متسابق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رتبه یک کسب کردند و در رتبه دو کسی نبود یا کمتر بودند از رتبه یک به دو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رتبه چهار نفر یا بیشتر رتبه آورده باشند امکان جابجایی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رتبه اگر متسابقین از چهار نفر بیشتر شوند، به ترتیب برتری نمرات افراد تعیین می‌شوند اما اگر در چند نفر نمره یکسان کسب کنند، قرعه‌کشی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پس از اتمام مسابقه تصحیح و جوایز اعطاء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امتحان هر فردی تقلب نماید و به هر دلیل نظم جلسه را بر هم زند از جلسه اخراج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تشکل‌ها و افرادی که در یک سال گذشته به هر عنوان در جلسات برنامه‌ریزی مسابقه شرکت داشته‌اند، نمی‌توانند در امتحان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در دفتر فرهنگ معلولین و با حضور تشکل‌های معلولین و رؤسا و نمایندگان بهزیستی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سکه به افراد برتر، به همه متسابقین یک جلد کتاب مسابقه و یک برگ گواهی شرکت در مسابقه با امضاء رئیس اداره کل بهزیستی استان قم و دفتر فرهنگ معلولین اعطاء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زندگی‌نامه همه متسابقین در کتاب گزارش مسابقه ثبت می‌گردد تا به جهان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گواهی</w:t>
      </w:r>
    </w:p>
    <w:p>
      <w:pPr>
        <w:pStyle w:val="BookText"/>
        <w:rPr/>
      </w:pPr>
      <w:r>
        <w:rPr>
          <w:rFonts w:ascii="IRNazanin" w:hAnsi="IRNazanin" w:eastAsia="IRNazanin"/>
          <w:color w:val="111111"/>
          <w:sz w:val="28"/>
          <w:sz w:val="28"/>
          <w:szCs w:val="28"/>
          <w:rtl w:val="true"/>
          <w:lang w:bidi="fa-IR"/>
        </w:rPr>
        <w:t>چهار نوع گواهی به افراد مختلف اعطاء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متسابقین اعم از مردود یا قبول شدگان گواهی حضور در مسابقه قرآنی با امضاء ریاست بهزیستی و مدیر دفتر فرهنگ معلولین تقدیم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و مؤسساتی که در این مسابقه همکاری داشتند تقدیرنامه اعطا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رتبه آورده بودند و توانستند در سه رتبه حداکثر نمرات را بیاورند، گواهی احراز رتبه تقدیم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نماینده جناب آیت اللّه سیدجواد شهرستانی و به رئیس اداره کل بهزیستی استان قم و معاون توانبخشی اداره کل بهزیستی استان قم لوح تقدیر اهداء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تندیس</w:t>
      </w:r>
    </w:p>
    <w:p>
      <w:pPr>
        <w:pStyle w:val="BookText"/>
        <w:rPr/>
      </w:pPr>
      <w:r>
        <w:rPr>
          <w:rFonts w:ascii="IRNazanin" w:hAnsi="IRNazanin" w:eastAsia="IRNazanin"/>
          <w:color w:val="111111"/>
          <w:sz w:val="28"/>
          <w:sz w:val="28"/>
          <w:szCs w:val="28"/>
          <w:rtl w:val="true"/>
          <w:lang w:bidi="fa-IR"/>
        </w:rPr>
        <w:t>تندیس مسابقه که گویای ابعاد و رویکرد این مسابقه است به شکل زیر به افراد برتر و مسئولین برتر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نهایی</w:t>
      </w:r>
    </w:p>
    <w:p>
      <w:pPr>
        <w:pStyle w:val="BookText"/>
        <w:rPr/>
      </w:pPr>
      <w:r>
        <w:rPr>
          <w:rFonts w:ascii="IRNazanin" w:hAnsi="IRNazanin" w:eastAsia="IRNazanin"/>
          <w:color w:val="111111"/>
          <w:sz w:val="28"/>
          <w:sz w:val="28"/>
          <w:szCs w:val="28"/>
          <w:rtl w:val="true"/>
          <w:lang w:bidi="fa-IR"/>
        </w:rPr>
        <w:t xml:space="preserve">نخستین مسابقه قرآنی ناشنوایان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پس از اجرای مسابقه هیئت داوران و مصححین اوراق را تصحیح و اختتامیه با حضور نماینده دفتر حضرت آیت اللّه العظمی سیستانی، مسئولین محترم بهزیستی استان قم و تشکل‌های ناشنوایان برگزار گردید و به افراد برتر سکه بهار آزادی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مسابقه در کمال متانت و نظم که نشان دهنده فرهنگ عالی و مدنیت ناشنوایان است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جناب</w: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1"/>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سید جواد شهرستانی که همیشه حامی و مشوق پیشرفت عزیزان دارای معلولیت بوده‌اند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سال اخیر همه نواقص و خلأهای این رخداد بزرگ را جبران و بهترین جوایز را برای متسابقین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حاج علاءالدین نجف که همواره یار و یاور عزیزان معلول بوده‌اند تشکر نموده و آرزوی قلبی برای سلامتی و موفقیت ایشان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محترم اداره کل بهزیستی استان قم دکتر سید رضا سلیقه و معاونان محترم ایشان به ویژه آقایان مقدم و اکرامی که در همه شرایط در رفع مشکلات این مسابقه کوشیدند، سزاوار تشکر می‌باشند؛ از مسئولین تشکل‌های معلولین، از هیئت داوران و سر داور این مسابقه آقای رضا محمودی، از ناظران و مراقبین که بعضاً از تهران تشریف آوردند تا در کنار متسابقین حاضر باشند چون مهندس علی سلطان‌زاده مدیر مؤسسه رعدالغدیر و دکتر زهره قاری و در پایان از خود متسابقین متشکر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رخداد تاریخی بزرگی را آغازگر شدید و امیدواریم این حرکت هر سال ادامه پیدا کند و سراسر ایران را پوشش دهد؛ سپس به صورت مسابقه جهانی برگزار شود و همه ناشنوایان جهان به این روش، در ترویج قرآن کریم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74"/>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7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8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8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8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9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96" o:detectmouseclick="t"/>
                <v:stroke color="#3465a4" joinstyle="round" endcap="flat"/>
                <w10:wrap type="none"/>
              </v:shape>
            </w:pict>
          </mc:Fallback>
        </mc:AlternateContent>
      </w:r>
      <w:bookmarkStart w:id="306" w:name="pg5596_35800"/>
    </w:p>
    <w:p>
      <w:pPr>
        <w:pStyle w:val="Heading3"/>
        <w:numPr>
          <w:ilvl w:val="2"/>
          <w:numId w:val="1"/>
        </w:numPr>
        <w:rPr/>
      </w:pPr>
      <w:bookmarkStart w:id="307" w:name="__RefHeading___Toc2905337_581953129"/>
      <w:bookmarkStart w:id="308" w:name="_Toc106"/>
      <w:bookmarkEnd w:id="306"/>
      <w:bookmarkEnd w:id="307"/>
      <w:r>
        <w:rPr>
          <w:rtl w:val="true"/>
        </w:rPr>
        <w:t>دیگر فعالیت‌ها</w:t>
      </w:r>
      <w:bookmarkEnd w:id="308"/>
    </w:p>
    <w:p>
      <w:pPr>
        <w:pStyle w:val="BookText"/>
        <w:rPr/>
      </w:pPr>
      <w:r>
        <w:rPr>
          <w:rFonts w:ascii="IRNazanin" w:hAnsi="IRNazanin" w:eastAsia="IRNazanin"/>
          <w:color w:val="111111"/>
          <w:sz w:val="28"/>
          <w:sz w:val="28"/>
          <w:szCs w:val="28"/>
          <w:rtl w:val="true"/>
          <w:lang w:bidi="fa-IR"/>
        </w:rPr>
        <w:t>به اجمال برخی از فعالیت‌های مستمر این دفتر در عرصه قرآن و حدیث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فعالیت‌ها در کتاب کارنمای پنج 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پایان‌نامه و تحقیق</w:t>
      </w:r>
    </w:p>
    <w:p>
      <w:pPr>
        <w:pStyle w:val="BookText"/>
        <w:rPr/>
      </w:pPr>
      <w:r>
        <w:rPr>
          <w:rFonts w:ascii="IRNazanin" w:hAnsi="IRNazanin" w:eastAsia="IRNazanin"/>
          <w:color w:val="111111"/>
          <w:sz w:val="28"/>
          <w:sz w:val="28"/>
          <w:szCs w:val="28"/>
          <w:rtl w:val="true"/>
          <w:lang w:bidi="fa-IR"/>
        </w:rPr>
        <w:t>به پایان‌نامه‌ها و تحقیقات در موضوعات قرآن و حدیث و عترت امتیاز داده و تلاش می‌کنیم آنان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با گرایش معلولیتی تألیف شده باشد یا توسط یک فرد دارای معلولیت تألیف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آرشیو و بانک اطلاعات</w:t>
      </w:r>
    </w:p>
    <w:p>
      <w:pPr>
        <w:pStyle w:val="BookText"/>
        <w:rPr/>
      </w:pPr>
      <w:r>
        <w:rPr>
          <w:rFonts w:ascii="IRNazanin" w:hAnsi="IRNazanin" w:eastAsia="IRNazanin"/>
          <w:color w:val="111111"/>
          <w:sz w:val="28"/>
          <w:sz w:val="28"/>
          <w:szCs w:val="28"/>
          <w:rtl w:val="true"/>
          <w:lang w:bidi="fa-IR"/>
        </w:rPr>
        <w:t>تلاش کرده‌ایم منابع مورد نیاز برای پژوهش‌های قرآنی را جمع‌آوری کنیم و رایگان در اختیار معلولین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میلیارد تومان، خدمات و محصولات قرآنی در سراسر ایران در اختیار مراکز معلولیتی گذاشته‌ایم، تا نیازهای معلولین مراجعه کننده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 و نشست‌ها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موضوعات مختلف قرآنی و عترتی، هر سال چندین کارگاه و نشست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 آن روی سایت دفتر یا در کتاب کارنما آمده است</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5596_35802"/>
      <w:bookmarkStart w:id="310" w:name="pg5596_35802"/>
      <w:bookmarkEnd w:id="310"/>
    </w:p>
    <w:p>
      <w:pPr>
        <w:pStyle w:val="Heading2"/>
        <w:numPr>
          <w:ilvl w:val="1"/>
          <w:numId w:val="1"/>
        </w:numPr>
        <w:rPr/>
      </w:pPr>
      <w:bookmarkStart w:id="311" w:name="pg5596_35802"/>
      <w:bookmarkStart w:id="312" w:name="__RefHeading___Toc2905339_581953129"/>
      <w:bookmarkStart w:id="313" w:name="_Toc107"/>
      <w:bookmarkEnd w:id="311"/>
      <w:bookmarkEnd w:id="312"/>
      <w:r>
        <w:rPr>
          <w:rtl w:val="true"/>
        </w:rPr>
        <w:t>منابع و مآخذ</w:t>
      </w:r>
      <w:bookmarkEnd w:id="31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اسحاق پیامبر هدیه الهی، محمد نوری، قم، دفتر فرهنگ معلولین،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بحارالانوار، محمدباقر مجلسی، تهران، دارالکتب الاسلامیة،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تحف‌العقول، ابن شعبه، الترجمه احمد جنتی، تهران،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ترجمه تفسیر المیزان، سید محمدحسین طباطبایی، ترجمه سید محمدباقر موسوی همدانی، قم،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جمعی از نویسندگان، زیر نظر آیت الله مکارم شیرازی، قم، دارالکتب الاسلامیة،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تناسق الدرر فی تناسب السور، جلال الدین سیوطی، به کوشش درویش، دمشق، دارالکتاب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رمضان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زیر نظر اصغر امیرنیا، تهران، معاونت قرآن و عترت،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پیامبر جامعه ساز، محمد نوری، قم، دفتر فرهنگ معلولین،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دانشنامه قرآن و قرآن پژوهی، بهاءالدین خرمشاهی، تهران،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دائرةالمعارف تشیع، تهران، محبی،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دائرةالمعارف قرآن کریم، قم، مرکز فرهنگ و معارف قرآن بوستان کتاب،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و المقالات، سید جمال الدین الحسینی، به کوشش سید هادی خسرو شاهی، تهران، الشروق،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نبی اسوه معلولین، خدیجه صفی‌زاده، قم، دفتر فرهنگ معلولین،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الفرقان فی تفسیر القرآن، محمد صادقی، قم و بیروت، شکرانه و الامیره،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بزرگ جامع نوین، احمد سیاح،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فرهنگنامه نخبگان نابینای قرآنی،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قرآنی جامعه معلولان، محمد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الموضوعات الکتابیة، قاهره، دارالثقافة،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کتاب مقدس، مسترهاکس، تهران،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حسینی تا اربعین حسینی و حضور متعهدانه معلولان،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کارنامه قرآنی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زیر نظر برزین ضرغامی، تهران، مبین،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کارنمای پنج ساله، قم، دفتر فرهنگ معلولین،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ترجمه فارسی، بی‌جا، انجمن پخش کتب مقدس،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هندی، 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تفصیلی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قرآن، تهران،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توان‌نامه، شماره‌های مختلف</w:t>
      </w:r>
    </w:p>
    <w:p>
      <w:pPr>
        <w:pStyle w:val="BookText"/>
        <w:rPr/>
      </w:pPr>
      <w:r>
        <w:rPr>
          <w:rFonts w:ascii="IRNazanin" w:hAnsi="IRNazanin" w:eastAsia="IRNazanin"/>
          <w:color w:val="111111"/>
          <w:sz w:val="28"/>
          <w:sz w:val="28"/>
          <w:szCs w:val="28"/>
          <w:rtl w:val="true"/>
          <w:lang w:bidi="fa-IR"/>
        </w:rPr>
        <w:t xml:space="preserve">مجمع البحرین، فخرالدین الطریحی، تهران، مکتبة المرتضوی،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مجمع البیان، طبرسی،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الامام الشهید، عزیزالله عطاردی، تهران، نشر عطارد،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معلولیت از دیدگاه معصومین، عباس خاک، قم، نشر خاکیان،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حقوق معلولان،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نهج‌الفصاحه، به کوشش فاضل، تهران، </w:t>
      </w:r>
      <w:r>
        <w:rPr>
          <w:rFonts w:eastAsia="IRNazanin" w:cs="IRNazanin"/>
          <w:color w:val="111111"/>
          <w:sz w:val="28"/>
          <w:szCs w:val="28"/>
          <w:lang w:bidi="fa-IR"/>
        </w:rPr>
        <w:t>1354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الوحدة الموضوعیة فی القرآن، محمدمحمود حجازی، قاهره، دارالکتب الحدیثة،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تناسق الدرر،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دایرةالمعارف قرآن کریم،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مقاله تناسب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الموضوعیة فی القرآن،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فرقان،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نوین، احمد سیاح، ص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و عهد جدید،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فهرس الموضوعات الکتابیة،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کتاب‌هایی درباره اسحاق و شعیب و ایوب که دفتر فرهنگ معلولین منتشر کرده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و المقالات،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کریم، لیمن،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 پژوهی،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معلولیت از دیدگاه معصومین،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به کوشش عزیز اللّه عطاردی،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سخنان امام علی علیه السلام به کتاب منشور حقوق معلولان مراجعه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نیز در کتب جدید هم آمده است، مثل اهل بیت در قرآن و سنت، محمدی ری شهری، قم، دارالحدیث،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۸۰۹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اقدس کاظمی، شاعر مذهبی و آیینی و بر اثر سرطان، دچار مشکلات جسمی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حرکتی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قرآنی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نمایشگاه قرآن،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 رمضان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عصر نمایشگاه،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jpeg"/><Relationship Id="rId91" Type="http://schemas.openxmlformats.org/officeDocument/2006/relationships/image" Target="media/image3.jpeg"/><Relationship Id="rId92" Type="http://schemas.openxmlformats.org/officeDocument/2006/relationships/footer" Target="footer85.xml"/><Relationship Id="rId93" Type="http://schemas.openxmlformats.org/officeDocument/2006/relationships/image" Target="media/image4.jpeg"/><Relationship Id="rId94" Type="http://schemas.openxmlformats.org/officeDocument/2006/relationships/image" Target="media/image4.jpeg"/><Relationship Id="rId95" Type="http://schemas.openxmlformats.org/officeDocument/2006/relationships/footer" Target="footer86.xml"/><Relationship Id="rId96" Type="http://schemas.openxmlformats.org/officeDocument/2006/relationships/image" Target="media/image5.jpeg"/><Relationship Id="rId97" Type="http://schemas.openxmlformats.org/officeDocument/2006/relationships/image" Target="media/image5.jpeg"/><Relationship Id="rId98" Type="http://schemas.openxmlformats.org/officeDocument/2006/relationships/footer" Target="footer87.xml"/><Relationship Id="rId99" Type="http://schemas.openxmlformats.org/officeDocument/2006/relationships/image" Target="media/image6.jpeg"/><Relationship Id="rId100" Type="http://schemas.openxmlformats.org/officeDocument/2006/relationships/image" Target="media/image6.jpeg"/><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image" Target="media/image8.jpeg"/><Relationship Id="rId111" Type="http://schemas.openxmlformats.org/officeDocument/2006/relationships/image" Target="media/image8.jpeg"/><Relationship Id="rId112" Type="http://schemas.openxmlformats.org/officeDocument/2006/relationships/footer" Target="footer95.xml"/><Relationship Id="rId113" Type="http://schemas.openxmlformats.org/officeDocument/2006/relationships/image" Target="media/image9.jpeg"/><Relationship Id="rId114" Type="http://schemas.openxmlformats.org/officeDocument/2006/relationships/image" Target="media/image9.jpeg"/><Relationship Id="rId115" Type="http://schemas.openxmlformats.org/officeDocument/2006/relationships/footer" Target="footer96.xml"/><Relationship Id="rId116" Type="http://schemas.openxmlformats.org/officeDocument/2006/relationships/image" Target="media/image10.jpeg"/><Relationship Id="rId117" Type="http://schemas.openxmlformats.org/officeDocument/2006/relationships/image" Target="media/image10.jpeg"/><Relationship Id="rId118" Type="http://schemas.openxmlformats.org/officeDocument/2006/relationships/footer" Target="footer97.xml"/><Relationship Id="rId119" Type="http://schemas.openxmlformats.org/officeDocument/2006/relationships/image" Target="media/image11.jpeg"/><Relationship Id="rId120" Type="http://schemas.openxmlformats.org/officeDocument/2006/relationships/image" Target="media/image11.jpeg"/><Relationship Id="rId121" Type="http://schemas.openxmlformats.org/officeDocument/2006/relationships/footer" Target="footer98.xml"/><Relationship Id="rId122" Type="http://schemas.openxmlformats.org/officeDocument/2006/relationships/image" Target="media/image12.jpeg"/><Relationship Id="rId123" Type="http://schemas.openxmlformats.org/officeDocument/2006/relationships/image" Target="media/image12.jpeg"/><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image" Target="media/image13.jpeg"/><Relationship Id="rId128" Type="http://schemas.openxmlformats.org/officeDocument/2006/relationships/image" Target="media/image13.jpeg"/><Relationship Id="rId129" Type="http://schemas.openxmlformats.org/officeDocument/2006/relationships/footer" Target="footer102.xml"/><Relationship Id="rId130" Type="http://schemas.openxmlformats.org/officeDocument/2006/relationships/image" Target="media/image14.jpeg"/><Relationship Id="rId131" Type="http://schemas.openxmlformats.org/officeDocument/2006/relationships/image" Target="media/image14.jpeg"/><Relationship Id="rId132" Type="http://schemas.openxmlformats.org/officeDocument/2006/relationships/footer" Target="footer103.xml"/><Relationship Id="rId133" Type="http://schemas.openxmlformats.org/officeDocument/2006/relationships/image" Target="media/image15.jpeg"/><Relationship Id="rId134" Type="http://schemas.openxmlformats.org/officeDocument/2006/relationships/image" Target="media/image15.jpeg"/><Relationship Id="rId135" Type="http://schemas.openxmlformats.org/officeDocument/2006/relationships/footer" Target="footer104.xml"/><Relationship Id="rId136" Type="http://schemas.openxmlformats.org/officeDocument/2006/relationships/image" Target="media/image16.jpeg"/><Relationship Id="rId137" Type="http://schemas.openxmlformats.org/officeDocument/2006/relationships/image" Target="media/image16.jpeg"/><Relationship Id="rId138" Type="http://schemas.openxmlformats.org/officeDocument/2006/relationships/footer" Target="footer105.xml"/><Relationship Id="rId139" Type="http://schemas.openxmlformats.org/officeDocument/2006/relationships/image" Target="media/image17.jpeg"/><Relationship Id="rId140" Type="http://schemas.openxmlformats.org/officeDocument/2006/relationships/image" Target="media/image17.jpeg"/><Relationship Id="rId141" Type="http://schemas.openxmlformats.org/officeDocument/2006/relationships/footer" Target="footer106.xml"/><Relationship Id="rId142" Type="http://schemas.openxmlformats.org/officeDocument/2006/relationships/image" Target="media/image18.jpeg"/><Relationship Id="rId143" Type="http://schemas.openxmlformats.org/officeDocument/2006/relationships/image" Target="media/image18.jpeg"/><Relationship Id="rId144" Type="http://schemas.openxmlformats.org/officeDocument/2006/relationships/footer" Target="footer107.xml"/><Relationship Id="rId145" Type="http://schemas.openxmlformats.org/officeDocument/2006/relationships/image" Target="media/image19.jpeg"/><Relationship Id="rId146" Type="http://schemas.openxmlformats.org/officeDocument/2006/relationships/image" Target="media/image19.jpeg"/><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image" Target="media/image20.jpeg"/><Relationship Id="rId151" Type="http://schemas.openxmlformats.org/officeDocument/2006/relationships/image" Target="media/image20.jpeg"/><Relationship Id="rId152" Type="http://schemas.openxmlformats.org/officeDocument/2006/relationships/footer" Target="footer111.xml"/><Relationship Id="rId153" Type="http://schemas.openxmlformats.org/officeDocument/2006/relationships/image" Target="media/image21.jpeg"/><Relationship Id="rId154" Type="http://schemas.openxmlformats.org/officeDocument/2006/relationships/image" Target="media/image21.jpeg"/><Relationship Id="rId155" Type="http://schemas.openxmlformats.org/officeDocument/2006/relationships/footer" Target="footer112.xml"/><Relationship Id="rId156" Type="http://schemas.openxmlformats.org/officeDocument/2006/relationships/footer" Target="footer113.xml"/><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image" Target="media/image22.jpeg"/><Relationship Id="rId160" Type="http://schemas.openxmlformats.org/officeDocument/2006/relationships/image" Target="media/image22.jpeg"/><Relationship Id="rId161" Type="http://schemas.openxmlformats.org/officeDocument/2006/relationships/footer" Target="footer116.xml"/><Relationship Id="rId162" Type="http://schemas.openxmlformats.org/officeDocument/2006/relationships/image" Target="media/image23.jpeg"/><Relationship Id="rId163" Type="http://schemas.openxmlformats.org/officeDocument/2006/relationships/image" Target="media/image23.jpeg"/><Relationship Id="rId164" Type="http://schemas.openxmlformats.org/officeDocument/2006/relationships/footer" Target="footer117.xml"/><Relationship Id="rId165" Type="http://schemas.openxmlformats.org/officeDocument/2006/relationships/footer" Target="footer118.xml"/><Relationship Id="rId166" Type="http://schemas.openxmlformats.org/officeDocument/2006/relationships/image" Target="media/image24.jpeg"/><Relationship Id="rId167" Type="http://schemas.openxmlformats.org/officeDocument/2006/relationships/image" Target="media/image24.jpeg"/><Relationship Id="rId168" Type="http://schemas.openxmlformats.org/officeDocument/2006/relationships/footer" Target="footer119.xml"/><Relationship Id="rId169" Type="http://schemas.openxmlformats.org/officeDocument/2006/relationships/image" Target="media/image25.jpeg"/><Relationship Id="rId170" Type="http://schemas.openxmlformats.org/officeDocument/2006/relationships/image" Target="media/image25.jpeg"/><Relationship Id="rId171" Type="http://schemas.openxmlformats.org/officeDocument/2006/relationships/footer" Target="footer120.xml"/><Relationship Id="rId172" Type="http://schemas.openxmlformats.org/officeDocument/2006/relationships/footer" Target="footer121.xml"/><Relationship Id="rId173" Type="http://schemas.openxmlformats.org/officeDocument/2006/relationships/image" Target="media/image26.jpeg"/><Relationship Id="rId174" Type="http://schemas.openxmlformats.org/officeDocument/2006/relationships/image" Target="media/image26.jpeg"/><Relationship Id="rId175" Type="http://schemas.openxmlformats.org/officeDocument/2006/relationships/footer" Target="footer122.xml"/><Relationship Id="rId176" Type="http://schemas.openxmlformats.org/officeDocument/2006/relationships/image" Target="media/image27.jpeg"/><Relationship Id="rId177" Type="http://schemas.openxmlformats.org/officeDocument/2006/relationships/image" Target="media/image27.jpeg"/><Relationship Id="rId178" Type="http://schemas.openxmlformats.org/officeDocument/2006/relationships/footer" Target="footer123.xml"/><Relationship Id="rId179" Type="http://schemas.openxmlformats.org/officeDocument/2006/relationships/image" Target="media/image28.jpeg"/><Relationship Id="rId180" Type="http://schemas.openxmlformats.org/officeDocument/2006/relationships/image" Target="media/image28.jpeg"/><Relationship Id="rId181" Type="http://schemas.openxmlformats.org/officeDocument/2006/relationships/footer" Target="footer124.xml"/><Relationship Id="rId182" Type="http://schemas.openxmlformats.org/officeDocument/2006/relationships/image" Target="media/image29.jpeg"/><Relationship Id="rId183" Type="http://schemas.openxmlformats.org/officeDocument/2006/relationships/image" Target="media/image29.jpeg"/><Relationship Id="rId184" Type="http://schemas.openxmlformats.org/officeDocument/2006/relationships/footer" Target="footer125.xml"/><Relationship Id="rId185" Type="http://schemas.openxmlformats.org/officeDocument/2006/relationships/image" Target="media/image30.jpeg"/><Relationship Id="rId186" Type="http://schemas.openxmlformats.org/officeDocument/2006/relationships/image" Target="media/image30.jpeg"/><Relationship Id="rId187" Type="http://schemas.openxmlformats.org/officeDocument/2006/relationships/footer" Target="footer126.xml"/><Relationship Id="rId188" Type="http://schemas.openxmlformats.org/officeDocument/2006/relationships/image" Target="media/image31.jpeg"/><Relationship Id="rId189" Type="http://schemas.openxmlformats.org/officeDocument/2006/relationships/image" Target="media/image31.jpeg"/><Relationship Id="rId190" Type="http://schemas.openxmlformats.org/officeDocument/2006/relationships/footer" Target="footer127.xml"/><Relationship Id="rId191" Type="http://schemas.openxmlformats.org/officeDocument/2006/relationships/image" Target="media/image32.jpeg"/><Relationship Id="rId192" Type="http://schemas.openxmlformats.org/officeDocument/2006/relationships/image" Target="media/image32.jpeg"/><Relationship Id="rId193" Type="http://schemas.openxmlformats.org/officeDocument/2006/relationships/footer" Target="footer128.xml"/><Relationship Id="rId194" Type="http://schemas.openxmlformats.org/officeDocument/2006/relationships/image" Target="media/image33.jpeg"/><Relationship Id="rId195" Type="http://schemas.openxmlformats.org/officeDocument/2006/relationships/image" Target="media/image33.jpeg"/><Relationship Id="rId196" Type="http://schemas.openxmlformats.org/officeDocument/2006/relationships/footer" Target="footer129.xml"/><Relationship Id="rId197" Type="http://schemas.openxmlformats.org/officeDocument/2006/relationships/image" Target="media/image34.jpeg"/><Relationship Id="rId198" Type="http://schemas.openxmlformats.org/officeDocument/2006/relationships/image" Target="media/image34.jpeg"/><Relationship Id="rId199" Type="http://schemas.openxmlformats.org/officeDocument/2006/relationships/footer" Target="footer130.xml"/><Relationship Id="rId200" Type="http://schemas.openxmlformats.org/officeDocument/2006/relationships/image" Target="media/image35.jpeg"/><Relationship Id="rId201" Type="http://schemas.openxmlformats.org/officeDocument/2006/relationships/image" Target="media/image35.jpeg"/><Relationship Id="rId202" Type="http://schemas.openxmlformats.org/officeDocument/2006/relationships/footer" Target="footer131.xml"/><Relationship Id="rId203" Type="http://schemas.openxmlformats.org/officeDocument/2006/relationships/image" Target="media/image36.jpeg"/><Relationship Id="rId204" Type="http://schemas.openxmlformats.org/officeDocument/2006/relationships/image" Target="media/image36.jpeg"/><Relationship Id="rId205" Type="http://schemas.openxmlformats.org/officeDocument/2006/relationships/footer" Target="footer132.xml"/><Relationship Id="rId206" Type="http://schemas.openxmlformats.org/officeDocument/2006/relationships/image" Target="media/image37.jpeg"/><Relationship Id="rId207" Type="http://schemas.openxmlformats.org/officeDocument/2006/relationships/image" Target="media/image37.jpeg"/><Relationship Id="rId208" Type="http://schemas.openxmlformats.org/officeDocument/2006/relationships/footer" Target="footer133.xml"/><Relationship Id="rId209" Type="http://schemas.openxmlformats.org/officeDocument/2006/relationships/footer" Target="footer134.xml"/><Relationship Id="rId210" Type="http://schemas.openxmlformats.org/officeDocument/2006/relationships/footer" Target="footer135.xml"/><Relationship Id="rId211" Type="http://schemas.openxmlformats.org/officeDocument/2006/relationships/footer" Target="footer136.xml"/><Relationship Id="rId212" Type="http://schemas.openxmlformats.org/officeDocument/2006/relationships/image" Target="media/image38.jpeg"/><Relationship Id="rId213" Type="http://schemas.openxmlformats.org/officeDocument/2006/relationships/image" Target="media/image38.jpeg"/><Relationship Id="rId214" Type="http://schemas.openxmlformats.org/officeDocument/2006/relationships/footer" Target="footer137.xml"/><Relationship Id="rId215" Type="http://schemas.openxmlformats.org/officeDocument/2006/relationships/image" Target="media/image39.jpeg"/><Relationship Id="rId216" Type="http://schemas.openxmlformats.org/officeDocument/2006/relationships/image" Target="media/image39.jpeg"/><Relationship Id="rId217" Type="http://schemas.openxmlformats.org/officeDocument/2006/relationships/footer" Target="footer138.xml"/><Relationship Id="rId218" Type="http://schemas.openxmlformats.org/officeDocument/2006/relationships/footer" Target="footer139.xml"/><Relationship Id="rId219" Type="http://schemas.openxmlformats.org/officeDocument/2006/relationships/image" Target="media/image40.jpeg"/><Relationship Id="rId220" Type="http://schemas.openxmlformats.org/officeDocument/2006/relationships/image" Target="media/image40.jpeg"/><Relationship Id="rId221" Type="http://schemas.openxmlformats.org/officeDocument/2006/relationships/footer" Target="footer140.xml"/><Relationship Id="rId222" Type="http://schemas.openxmlformats.org/officeDocument/2006/relationships/image" Target="media/image41.jpeg"/><Relationship Id="rId223" Type="http://schemas.openxmlformats.org/officeDocument/2006/relationships/image" Target="media/image41.jpeg"/><Relationship Id="rId224" Type="http://schemas.openxmlformats.org/officeDocument/2006/relationships/footer" Target="footer141.xml"/><Relationship Id="rId225" Type="http://schemas.openxmlformats.org/officeDocument/2006/relationships/image" Target="media/image42.jpeg"/><Relationship Id="rId226" Type="http://schemas.openxmlformats.org/officeDocument/2006/relationships/image" Target="media/image42.jpeg"/><Relationship Id="rId227" Type="http://schemas.openxmlformats.org/officeDocument/2006/relationships/footer" Target="footer142.xml"/><Relationship Id="rId228" Type="http://schemas.openxmlformats.org/officeDocument/2006/relationships/image" Target="media/image43.jpeg"/><Relationship Id="rId229" Type="http://schemas.openxmlformats.org/officeDocument/2006/relationships/image" Target="media/image43.jpeg"/><Relationship Id="rId230" Type="http://schemas.openxmlformats.org/officeDocument/2006/relationships/footer" Target="footer143.xml"/><Relationship Id="rId231" Type="http://schemas.openxmlformats.org/officeDocument/2006/relationships/image" Target="media/image44.jpeg"/><Relationship Id="rId232" Type="http://schemas.openxmlformats.org/officeDocument/2006/relationships/image" Target="media/image44.jpeg"/><Relationship Id="rId233" Type="http://schemas.openxmlformats.org/officeDocument/2006/relationships/footer" Target="footer144.xml"/><Relationship Id="rId234" Type="http://schemas.openxmlformats.org/officeDocument/2006/relationships/image" Target="media/image45.jpeg"/><Relationship Id="rId235" Type="http://schemas.openxmlformats.org/officeDocument/2006/relationships/image" Target="media/image45.jpeg"/><Relationship Id="rId236" Type="http://schemas.openxmlformats.org/officeDocument/2006/relationships/footer" Target="footer145.xml"/><Relationship Id="rId237" Type="http://schemas.openxmlformats.org/officeDocument/2006/relationships/footer" Target="footer146.xml"/><Relationship Id="rId238" Type="http://schemas.openxmlformats.org/officeDocument/2006/relationships/footer" Target="footer147.xml"/><Relationship Id="rId239" Type="http://schemas.openxmlformats.org/officeDocument/2006/relationships/footer" Target="footer148.xml"/><Relationship Id="rId240" Type="http://schemas.openxmlformats.org/officeDocument/2006/relationships/footer" Target="footer149.xml"/><Relationship Id="rId241" Type="http://schemas.openxmlformats.org/officeDocument/2006/relationships/footer" Target="footer150.xml"/><Relationship Id="rId242" Type="http://schemas.openxmlformats.org/officeDocument/2006/relationships/footer" Target="footer151.xml"/><Relationship Id="rId243" Type="http://schemas.openxmlformats.org/officeDocument/2006/relationships/footer" Target="footer152.xml"/><Relationship Id="rId244" Type="http://schemas.openxmlformats.org/officeDocument/2006/relationships/footer" Target="footer153.xml"/><Relationship Id="rId245" Type="http://schemas.openxmlformats.org/officeDocument/2006/relationships/footer" Target="footer154.xml"/><Relationship Id="rId246" Type="http://schemas.openxmlformats.org/officeDocument/2006/relationships/footer" Target="footer155.xml"/><Relationship Id="rId247" Type="http://schemas.openxmlformats.org/officeDocument/2006/relationships/footer" Target="footer156.xml"/><Relationship Id="rId248" Type="http://schemas.openxmlformats.org/officeDocument/2006/relationships/footer" Target="footer157.xml"/><Relationship Id="rId249" Type="http://schemas.openxmlformats.org/officeDocument/2006/relationships/image" Target="media/image46.jpeg"/><Relationship Id="rId250" Type="http://schemas.openxmlformats.org/officeDocument/2006/relationships/image" Target="media/image46.jpeg"/><Relationship Id="rId251" Type="http://schemas.openxmlformats.org/officeDocument/2006/relationships/footer" Target="footer158.xml"/><Relationship Id="rId252" Type="http://schemas.openxmlformats.org/officeDocument/2006/relationships/image" Target="media/image47.jpeg"/><Relationship Id="rId253" Type="http://schemas.openxmlformats.org/officeDocument/2006/relationships/image" Target="media/image47.jpeg"/><Relationship Id="rId254" Type="http://schemas.openxmlformats.org/officeDocument/2006/relationships/footer" Target="footer159.xml"/><Relationship Id="rId255" Type="http://schemas.openxmlformats.org/officeDocument/2006/relationships/image" Target="media/image48.jpeg"/><Relationship Id="rId256" Type="http://schemas.openxmlformats.org/officeDocument/2006/relationships/image" Target="media/image48.jpeg"/><Relationship Id="rId257" Type="http://schemas.openxmlformats.org/officeDocument/2006/relationships/footer" Target="footer160.xml"/><Relationship Id="rId258" Type="http://schemas.openxmlformats.org/officeDocument/2006/relationships/image" Target="media/image49.jpeg"/><Relationship Id="rId259" Type="http://schemas.openxmlformats.org/officeDocument/2006/relationships/image" Target="media/image49.jpeg"/><Relationship Id="rId260" Type="http://schemas.openxmlformats.org/officeDocument/2006/relationships/footer" Target="footer161.xml"/><Relationship Id="rId261" Type="http://schemas.openxmlformats.org/officeDocument/2006/relationships/image" Target="media/image50.jpeg"/><Relationship Id="rId262" Type="http://schemas.openxmlformats.org/officeDocument/2006/relationships/image" Target="media/image50.jpeg"/><Relationship Id="rId263" Type="http://schemas.openxmlformats.org/officeDocument/2006/relationships/footer" Target="footer162.xml"/><Relationship Id="rId264" Type="http://schemas.openxmlformats.org/officeDocument/2006/relationships/image" Target="media/image51.jpeg"/><Relationship Id="rId265" Type="http://schemas.openxmlformats.org/officeDocument/2006/relationships/image" Target="media/image51.jpeg"/><Relationship Id="rId266" Type="http://schemas.openxmlformats.org/officeDocument/2006/relationships/footer" Target="footer163.xml"/><Relationship Id="rId267" Type="http://schemas.openxmlformats.org/officeDocument/2006/relationships/image" Target="media/image52.jpeg"/><Relationship Id="rId268" Type="http://schemas.openxmlformats.org/officeDocument/2006/relationships/image" Target="media/image52.jpeg"/><Relationship Id="rId269" Type="http://schemas.openxmlformats.org/officeDocument/2006/relationships/footer" Target="footer164.xml"/><Relationship Id="rId270" Type="http://schemas.openxmlformats.org/officeDocument/2006/relationships/image" Target="media/image53.jpeg"/><Relationship Id="rId271" Type="http://schemas.openxmlformats.org/officeDocument/2006/relationships/image" Target="media/image53.jpeg"/><Relationship Id="rId272" Type="http://schemas.openxmlformats.org/officeDocument/2006/relationships/footer" Target="footer165.xml"/><Relationship Id="rId273" Type="http://schemas.openxmlformats.org/officeDocument/2006/relationships/footer" Target="footer166.xml"/><Relationship Id="rId274" Type="http://schemas.openxmlformats.org/officeDocument/2006/relationships/image" Target="media/image54.jpeg"/><Relationship Id="rId275" Type="http://schemas.openxmlformats.org/officeDocument/2006/relationships/image" Target="media/image54.jpeg"/><Relationship Id="rId276" Type="http://schemas.openxmlformats.org/officeDocument/2006/relationships/footer" Target="footer167.xml"/><Relationship Id="rId277" Type="http://schemas.openxmlformats.org/officeDocument/2006/relationships/image" Target="media/image55.jpeg"/><Relationship Id="rId278" Type="http://schemas.openxmlformats.org/officeDocument/2006/relationships/image" Target="media/image55.jpeg"/><Relationship Id="rId279" Type="http://schemas.openxmlformats.org/officeDocument/2006/relationships/footer" Target="footer168.xml"/><Relationship Id="rId280" Type="http://schemas.openxmlformats.org/officeDocument/2006/relationships/image" Target="media/image56.jpeg"/><Relationship Id="rId281" Type="http://schemas.openxmlformats.org/officeDocument/2006/relationships/image" Target="media/image56.jpeg"/><Relationship Id="rId282" Type="http://schemas.openxmlformats.org/officeDocument/2006/relationships/footer" Target="footer169.xml"/><Relationship Id="rId283" Type="http://schemas.openxmlformats.org/officeDocument/2006/relationships/image" Target="media/image57.jpeg"/><Relationship Id="rId284" Type="http://schemas.openxmlformats.org/officeDocument/2006/relationships/image" Target="media/image57.jpeg"/><Relationship Id="rId285" Type="http://schemas.openxmlformats.org/officeDocument/2006/relationships/footer" Target="footer170.xml"/><Relationship Id="rId286" Type="http://schemas.openxmlformats.org/officeDocument/2006/relationships/footer" Target="footer171.xml"/><Relationship Id="rId287" Type="http://schemas.openxmlformats.org/officeDocument/2006/relationships/image" Target="media/image58.jpeg"/><Relationship Id="rId288" Type="http://schemas.openxmlformats.org/officeDocument/2006/relationships/image" Target="media/image58.jpeg"/><Relationship Id="rId289" Type="http://schemas.openxmlformats.org/officeDocument/2006/relationships/footer" Target="footer172.xml"/><Relationship Id="rId290" Type="http://schemas.openxmlformats.org/officeDocument/2006/relationships/image" Target="media/image59.jpeg"/><Relationship Id="rId291" Type="http://schemas.openxmlformats.org/officeDocument/2006/relationships/image" Target="media/image59.jpeg"/><Relationship Id="rId292" Type="http://schemas.openxmlformats.org/officeDocument/2006/relationships/footer" Target="footer173.xml"/><Relationship Id="rId293" Type="http://schemas.openxmlformats.org/officeDocument/2006/relationships/image" Target="media/image60.jpeg"/><Relationship Id="rId294" Type="http://schemas.openxmlformats.org/officeDocument/2006/relationships/image" Target="media/image60.jpeg"/><Relationship Id="rId295" Type="http://schemas.openxmlformats.org/officeDocument/2006/relationships/footer" Target="footer174.xml"/><Relationship Id="rId296" Type="http://schemas.openxmlformats.org/officeDocument/2006/relationships/image" Target="media/image61.jpeg"/><Relationship Id="rId297" Type="http://schemas.openxmlformats.org/officeDocument/2006/relationships/image" Target="media/image61.jpeg"/><Relationship Id="rId298" Type="http://schemas.openxmlformats.org/officeDocument/2006/relationships/footer" Target="footer175.xml"/><Relationship Id="rId299" Type="http://schemas.openxmlformats.org/officeDocument/2006/relationships/footer" Target="footer176.xml"/><Relationship Id="rId300" Type="http://schemas.openxmlformats.org/officeDocument/2006/relationships/image" Target="media/image62.jpeg"/><Relationship Id="rId301" Type="http://schemas.openxmlformats.org/officeDocument/2006/relationships/image" Target="media/image62.jpeg"/><Relationship Id="rId302" Type="http://schemas.openxmlformats.org/officeDocument/2006/relationships/footer" Target="footer177.xml"/><Relationship Id="rId303" Type="http://schemas.openxmlformats.org/officeDocument/2006/relationships/image" Target="media/image63.jpeg"/><Relationship Id="rId304" Type="http://schemas.openxmlformats.org/officeDocument/2006/relationships/image" Target="media/image63.jpeg"/><Relationship Id="rId305" Type="http://schemas.openxmlformats.org/officeDocument/2006/relationships/footer" Target="footer178.xml"/><Relationship Id="rId306" Type="http://schemas.openxmlformats.org/officeDocument/2006/relationships/image" Target="media/image64.jpeg"/><Relationship Id="rId307" Type="http://schemas.openxmlformats.org/officeDocument/2006/relationships/image" Target="media/image64.jpeg"/><Relationship Id="rId308" Type="http://schemas.openxmlformats.org/officeDocument/2006/relationships/footer" Target="footer179.xml"/><Relationship Id="rId309" Type="http://schemas.openxmlformats.org/officeDocument/2006/relationships/image" Target="media/image65.jpeg"/><Relationship Id="rId310" Type="http://schemas.openxmlformats.org/officeDocument/2006/relationships/image" Target="media/image65.jpeg"/><Relationship Id="rId311" Type="http://schemas.openxmlformats.org/officeDocument/2006/relationships/footer" Target="footer180.xml"/><Relationship Id="rId312" Type="http://schemas.openxmlformats.org/officeDocument/2006/relationships/image" Target="media/image66.jpeg"/><Relationship Id="rId313" Type="http://schemas.openxmlformats.org/officeDocument/2006/relationships/image" Target="media/image66.jpeg"/><Relationship Id="rId314" Type="http://schemas.openxmlformats.org/officeDocument/2006/relationships/footer" Target="footer181.xml"/><Relationship Id="rId315" Type="http://schemas.openxmlformats.org/officeDocument/2006/relationships/image" Target="media/image67.jpeg"/><Relationship Id="rId316" Type="http://schemas.openxmlformats.org/officeDocument/2006/relationships/image" Target="media/image67.jpeg"/><Relationship Id="rId317" Type="http://schemas.openxmlformats.org/officeDocument/2006/relationships/footer" Target="footer182.xml"/><Relationship Id="rId318" Type="http://schemas.openxmlformats.org/officeDocument/2006/relationships/image" Target="media/image68.jpeg"/><Relationship Id="rId319" Type="http://schemas.openxmlformats.org/officeDocument/2006/relationships/image" Target="media/image68.jpeg"/><Relationship Id="rId320" Type="http://schemas.openxmlformats.org/officeDocument/2006/relationships/footer" Target="footer183.xml"/><Relationship Id="rId321" Type="http://schemas.openxmlformats.org/officeDocument/2006/relationships/image" Target="media/image69.jpeg"/><Relationship Id="rId322" Type="http://schemas.openxmlformats.org/officeDocument/2006/relationships/image" Target="media/image69.jpeg"/><Relationship Id="rId323" Type="http://schemas.openxmlformats.org/officeDocument/2006/relationships/footer" Target="footer184.xml"/><Relationship Id="rId324" Type="http://schemas.openxmlformats.org/officeDocument/2006/relationships/footer" Target="footer185.xml"/><Relationship Id="rId325" Type="http://schemas.openxmlformats.org/officeDocument/2006/relationships/footer" Target="footer186.xml"/><Relationship Id="rId326" Type="http://schemas.openxmlformats.org/officeDocument/2006/relationships/image" Target="media/image70.jpeg"/><Relationship Id="rId327" Type="http://schemas.openxmlformats.org/officeDocument/2006/relationships/image" Target="media/image70.jpeg"/><Relationship Id="rId328" Type="http://schemas.openxmlformats.org/officeDocument/2006/relationships/footer" Target="footer187.xml"/><Relationship Id="rId329" Type="http://schemas.openxmlformats.org/officeDocument/2006/relationships/image" Target="media/image71.jpeg"/><Relationship Id="rId330" Type="http://schemas.openxmlformats.org/officeDocument/2006/relationships/image" Target="media/image71.jpeg"/><Relationship Id="rId331" Type="http://schemas.openxmlformats.org/officeDocument/2006/relationships/footer" Target="footer188.xml"/><Relationship Id="rId332" Type="http://schemas.openxmlformats.org/officeDocument/2006/relationships/image" Target="media/image72.jpeg"/><Relationship Id="rId333" Type="http://schemas.openxmlformats.org/officeDocument/2006/relationships/image" Target="media/image72.jpeg"/><Relationship Id="rId334" Type="http://schemas.openxmlformats.org/officeDocument/2006/relationships/footer" Target="footer189.xml"/><Relationship Id="rId335" Type="http://schemas.openxmlformats.org/officeDocument/2006/relationships/image" Target="media/image73.jpeg"/><Relationship Id="rId336" Type="http://schemas.openxmlformats.org/officeDocument/2006/relationships/image" Target="media/image73.jpeg"/><Relationship Id="rId337" Type="http://schemas.openxmlformats.org/officeDocument/2006/relationships/footer" Target="footer190.xml"/><Relationship Id="rId338" Type="http://schemas.openxmlformats.org/officeDocument/2006/relationships/footer" Target="footer191.xml"/><Relationship Id="rId339" Type="http://schemas.openxmlformats.org/officeDocument/2006/relationships/footer" Target="footer192.xml"/><Relationship Id="rId340" Type="http://schemas.openxmlformats.org/officeDocument/2006/relationships/footer" Target="footer193.xml"/><Relationship Id="rId341" Type="http://schemas.openxmlformats.org/officeDocument/2006/relationships/footer" Target="footer194.xml"/><Relationship Id="rId342" Type="http://schemas.openxmlformats.org/officeDocument/2006/relationships/image" Target="media/image74.jpeg"/><Relationship Id="rId343" Type="http://schemas.openxmlformats.org/officeDocument/2006/relationships/image" Target="media/image74.jpeg"/><Relationship Id="rId344" Type="http://schemas.openxmlformats.org/officeDocument/2006/relationships/footer" Target="footer195.xml"/><Relationship Id="rId345" Type="http://schemas.openxmlformats.org/officeDocument/2006/relationships/image" Target="media/image75.jpeg"/><Relationship Id="rId346" Type="http://schemas.openxmlformats.org/officeDocument/2006/relationships/image" Target="media/image75.jpeg"/><Relationship Id="rId347" Type="http://schemas.openxmlformats.org/officeDocument/2006/relationships/footer" Target="footer196.xml"/><Relationship Id="rId348" Type="http://schemas.openxmlformats.org/officeDocument/2006/relationships/image" Target="media/image76.jpeg"/><Relationship Id="rId349" Type="http://schemas.openxmlformats.org/officeDocument/2006/relationships/image" Target="media/image76.jpeg"/><Relationship Id="rId350" Type="http://schemas.openxmlformats.org/officeDocument/2006/relationships/footer" Target="footer197.xml"/><Relationship Id="rId351" Type="http://schemas.openxmlformats.org/officeDocument/2006/relationships/image" Target="media/image77.jpeg"/><Relationship Id="rId352" Type="http://schemas.openxmlformats.org/officeDocument/2006/relationships/image" Target="media/image77.jpeg"/><Relationship Id="rId353" Type="http://schemas.openxmlformats.org/officeDocument/2006/relationships/footer" Target="footer198.xml"/><Relationship Id="rId354" Type="http://schemas.openxmlformats.org/officeDocument/2006/relationships/image" Target="media/image78.jpeg"/><Relationship Id="rId355" Type="http://schemas.openxmlformats.org/officeDocument/2006/relationships/image" Target="media/image78.jpeg"/><Relationship Id="rId356" Type="http://schemas.openxmlformats.org/officeDocument/2006/relationships/footer" Target="footer199.xml"/><Relationship Id="rId357" Type="http://schemas.openxmlformats.org/officeDocument/2006/relationships/image" Target="media/image79.jpeg"/><Relationship Id="rId358" Type="http://schemas.openxmlformats.org/officeDocument/2006/relationships/image" Target="media/image79.jpeg"/><Relationship Id="rId359" Type="http://schemas.openxmlformats.org/officeDocument/2006/relationships/footer" Target="footer200.xml"/><Relationship Id="rId360" Type="http://schemas.openxmlformats.org/officeDocument/2006/relationships/footer" Target="footer201.xml"/><Relationship Id="rId361" Type="http://schemas.openxmlformats.org/officeDocument/2006/relationships/footer" Target="footer202.xml"/><Relationship Id="rId362" Type="http://schemas.openxmlformats.org/officeDocument/2006/relationships/footer" Target="footer203.xml"/><Relationship Id="rId363" Type="http://schemas.openxmlformats.org/officeDocument/2006/relationships/footer" Target="footer204.xml"/><Relationship Id="rId364" Type="http://schemas.openxmlformats.org/officeDocument/2006/relationships/footer" Target="footer205.xml"/><Relationship Id="rId365" Type="http://schemas.openxmlformats.org/officeDocument/2006/relationships/footer" Target="footer206.xml"/><Relationship Id="rId366" Type="http://schemas.openxmlformats.org/officeDocument/2006/relationships/footer" Target="footer207.xml"/><Relationship Id="rId367" Type="http://schemas.openxmlformats.org/officeDocument/2006/relationships/footer" Target="footer208.xml"/><Relationship Id="rId368" Type="http://schemas.openxmlformats.org/officeDocument/2006/relationships/footer" Target="footer209.xml"/><Relationship Id="rId369" Type="http://schemas.openxmlformats.org/officeDocument/2006/relationships/footer" Target="footer210.xml"/><Relationship Id="rId370" Type="http://schemas.openxmlformats.org/officeDocument/2006/relationships/footer" Target="footer211.xml"/><Relationship Id="rId371" Type="http://schemas.openxmlformats.org/officeDocument/2006/relationships/footer" Target="footer212.xml"/><Relationship Id="rId372" Type="http://schemas.openxmlformats.org/officeDocument/2006/relationships/footer" Target="footer213.xml"/><Relationship Id="rId373" Type="http://schemas.openxmlformats.org/officeDocument/2006/relationships/footer" Target="footer214.xml"/><Relationship Id="rId374" Type="http://schemas.openxmlformats.org/officeDocument/2006/relationships/footer" Target="footer215.xml"/><Relationship Id="rId375" Type="http://schemas.openxmlformats.org/officeDocument/2006/relationships/footer" Target="footer216.xml"/><Relationship Id="rId376" Type="http://schemas.openxmlformats.org/officeDocument/2006/relationships/footer" Target="footer217.xml"/><Relationship Id="rId377" Type="http://schemas.openxmlformats.org/officeDocument/2006/relationships/footer" Target="footer218.xml"/><Relationship Id="rId378" Type="http://schemas.openxmlformats.org/officeDocument/2006/relationships/footer" Target="footer219.xml"/><Relationship Id="rId379" Type="http://schemas.openxmlformats.org/officeDocument/2006/relationships/footer" Target="footer220.xml"/><Relationship Id="rId380" Type="http://schemas.openxmlformats.org/officeDocument/2006/relationships/footer" Target="footer221.xml"/><Relationship Id="rId381" Type="http://schemas.openxmlformats.org/officeDocument/2006/relationships/footer" Target="footer222.xml"/><Relationship Id="rId382" Type="http://schemas.openxmlformats.org/officeDocument/2006/relationships/footer" Target="footer223.xml"/><Relationship Id="rId383" Type="http://schemas.openxmlformats.org/officeDocument/2006/relationships/footer" Target="footer224.xml"/><Relationship Id="rId384" Type="http://schemas.openxmlformats.org/officeDocument/2006/relationships/footer" Target="footer225.xml"/><Relationship Id="rId385" Type="http://schemas.openxmlformats.org/officeDocument/2006/relationships/footer" Target="footer226.xml"/><Relationship Id="rId386" Type="http://schemas.openxmlformats.org/officeDocument/2006/relationships/footer" Target="footer227.xml"/><Relationship Id="rId387" Type="http://schemas.openxmlformats.org/officeDocument/2006/relationships/footer" Target="footer228.xml"/><Relationship Id="rId388" Type="http://schemas.openxmlformats.org/officeDocument/2006/relationships/footer" Target="footer229.xml"/><Relationship Id="rId389" Type="http://schemas.openxmlformats.org/officeDocument/2006/relationships/footer" Target="footer230.xml"/><Relationship Id="rId390" Type="http://schemas.openxmlformats.org/officeDocument/2006/relationships/footer" Target="footer231.xml"/><Relationship Id="rId391" Type="http://schemas.openxmlformats.org/officeDocument/2006/relationships/footer" Target="footer232.xml"/><Relationship Id="rId392" Type="http://schemas.openxmlformats.org/officeDocument/2006/relationships/footer" Target="footer233.xml"/><Relationship Id="rId393" Type="http://schemas.openxmlformats.org/officeDocument/2006/relationships/footer" Target="footer234.xml"/><Relationship Id="rId394" Type="http://schemas.openxmlformats.org/officeDocument/2006/relationships/footer" Target="footer235.xml"/><Relationship Id="rId395" Type="http://schemas.openxmlformats.org/officeDocument/2006/relationships/footer" Target="footer236.xml"/><Relationship Id="rId396" Type="http://schemas.openxmlformats.org/officeDocument/2006/relationships/footer" Target="footer237.xml"/><Relationship Id="rId397" Type="http://schemas.openxmlformats.org/officeDocument/2006/relationships/footer" Target="footer238.xml"/><Relationship Id="rId398" Type="http://schemas.openxmlformats.org/officeDocument/2006/relationships/footer" Target="footer239.xml"/><Relationship Id="rId399" Type="http://schemas.openxmlformats.org/officeDocument/2006/relationships/footer" Target="footer240.xml"/><Relationship Id="rId400" Type="http://schemas.openxmlformats.org/officeDocument/2006/relationships/footer" Target="footer241.xml"/><Relationship Id="rId401" Type="http://schemas.openxmlformats.org/officeDocument/2006/relationships/footer" Target="footer242.xml"/><Relationship Id="rId402" Type="http://schemas.openxmlformats.org/officeDocument/2006/relationships/footer" Target="footer243.xml"/><Relationship Id="rId403" Type="http://schemas.openxmlformats.org/officeDocument/2006/relationships/footer" Target="footer244.xml"/><Relationship Id="rId404" Type="http://schemas.openxmlformats.org/officeDocument/2006/relationships/footer" Target="footer245.xml"/><Relationship Id="rId405" Type="http://schemas.openxmlformats.org/officeDocument/2006/relationships/footer" Target="footer246.xml"/><Relationship Id="rId406" Type="http://schemas.openxmlformats.org/officeDocument/2006/relationships/footer" Target="footer247.xml"/><Relationship Id="rId407" Type="http://schemas.openxmlformats.org/officeDocument/2006/relationships/footer" Target="footer248.xml"/><Relationship Id="rId408" Type="http://schemas.openxmlformats.org/officeDocument/2006/relationships/footer" Target="footer249.xml"/><Relationship Id="rId409" Type="http://schemas.openxmlformats.org/officeDocument/2006/relationships/footer" Target="footer250.xml"/><Relationship Id="rId410" Type="http://schemas.openxmlformats.org/officeDocument/2006/relationships/footer" Target="footer251.xml"/><Relationship Id="rId411" Type="http://schemas.openxmlformats.org/officeDocument/2006/relationships/footer" Target="footer252.xml"/><Relationship Id="rId412" Type="http://schemas.openxmlformats.org/officeDocument/2006/relationships/footer" Target="footer253.xml"/><Relationship Id="rId413" Type="http://schemas.openxmlformats.org/officeDocument/2006/relationships/footer" Target="footer254.xml"/><Relationship Id="rId414" Type="http://schemas.openxmlformats.org/officeDocument/2006/relationships/image" Target="media/image80.jpeg"/><Relationship Id="rId415" Type="http://schemas.openxmlformats.org/officeDocument/2006/relationships/image" Target="media/image80.jpeg"/><Relationship Id="rId416" Type="http://schemas.openxmlformats.org/officeDocument/2006/relationships/footer" Target="footer255.xml"/><Relationship Id="rId417" Type="http://schemas.openxmlformats.org/officeDocument/2006/relationships/image" Target="media/image81.jpeg"/><Relationship Id="rId418" Type="http://schemas.openxmlformats.org/officeDocument/2006/relationships/image" Target="media/image81.jpeg"/><Relationship Id="rId419" Type="http://schemas.openxmlformats.org/officeDocument/2006/relationships/footer" Target="footer256.xml"/><Relationship Id="rId420" Type="http://schemas.openxmlformats.org/officeDocument/2006/relationships/image" Target="media/image82.jpeg"/><Relationship Id="rId421" Type="http://schemas.openxmlformats.org/officeDocument/2006/relationships/image" Target="media/image82.jpeg"/><Relationship Id="rId422" Type="http://schemas.openxmlformats.org/officeDocument/2006/relationships/footer" Target="footer257.xml"/><Relationship Id="rId423" Type="http://schemas.openxmlformats.org/officeDocument/2006/relationships/image" Target="media/image83.jpeg"/><Relationship Id="rId424" Type="http://schemas.openxmlformats.org/officeDocument/2006/relationships/image" Target="media/image83.jpeg"/><Relationship Id="rId425" Type="http://schemas.openxmlformats.org/officeDocument/2006/relationships/footer" Target="footer258.xml"/><Relationship Id="rId426" Type="http://schemas.openxmlformats.org/officeDocument/2006/relationships/image" Target="media/image84.jpeg"/><Relationship Id="rId427" Type="http://schemas.openxmlformats.org/officeDocument/2006/relationships/image" Target="media/image84.jpeg"/><Relationship Id="rId428" Type="http://schemas.openxmlformats.org/officeDocument/2006/relationships/footer" Target="footer259.xml"/><Relationship Id="rId429" Type="http://schemas.openxmlformats.org/officeDocument/2006/relationships/footer" Target="footer260.xml"/><Relationship Id="rId430" Type="http://schemas.openxmlformats.org/officeDocument/2006/relationships/footer" Target="footer261.xml"/><Relationship Id="rId431" Type="http://schemas.openxmlformats.org/officeDocument/2006/relationships/footer" Target="footer262.xml"/><Relationship Id="rId432" Type="http://schemas.openxmlformats.org/officeDocument/2006/relationships/image" Target="media/image85.jpeg"/><Relationship Id="rId433" Type="http://schemas.openxmlformats.org/officeDocument/2006/relationships/image" Target="media/image85.jpeg"/><Relationship Id="rId434" Type="http://schemas.openxmlformats.org/officeDocument/2006/relationships/footer" Target="footer263.xml"/><Relationship Id="rId435" Type="http://schemas.openxmlformats.org/officeDocument/2006/relationships/image" Target="media/image86.jpeg"/><Relationship Id="rId436" Type="http://schemas.openxmlformats.org/officeDocument/2006/relationships/image" Target="media/image86.jpeg"/><Relationship Id="rId437" Type="http://schemas.openxmlformats.org/officeDocument/2006/relationships/footer" Target="footer264.xml"/><Relationship Id="rId438" Type="http://schemas.openxmlformats.org/officeDocument/2006/relationships/image" Target="media/image87.jpeg"/><Relationship Id="rId439" Type="http://schemas.openxmlformats.org/officeDocument/2006/relationships/image" Target="media/image87.jpeg"/><Relationship Id="rId440" Type="http://schemas.openxmlformats.org/officeDocument/2006/relationships/footer" Target="footer265.xml"/><Relationship Id="rId441" Type="http://schemas.openxmlformats.org/officeDocument/2006/relationships/image" Target="media/image88.jpeg"/><Relationship Id="rId442" Type="http://schemas.openxmlformats.org/officeDocument/2006/relationships/image" Target="media/image88.jpeg"/><Relationship Id="rId443" Type="http://schemas.openxmlformats.org/officeDocument/2006/relationships/footer" Target="footer266.xml"/><Relationship Id="rId444" Type="http://schemas.openxmlformats.org/officeDocument/2006/relationships/image" Target="media/image89.jpeg"/><Relationship Id="rId445" Type="http://schemas.openxmlformats.org/officeDocument/2006/relationships/image" Target="media/image89.jpeg"/><Relationship Id="rId446" Type="http://schemas.openxmlformats.org/officeDocument/2006/relationships/footer" Target="footer267.xml"/><Relationship Id="rId447" Type="http://schemas.openxmlformats.org/officeDocument/2006/relationships/image" Target="media/image90.jpeg"/><Relationship Id="rId448" Type="http://schemas.openxmlformats.org/officeDocument/2006/relationships/image" Target="media/image90.jpeg"/><Relationship Id="rId449" Type="http://schemas.openxmlformats.org/officeDocument/2006/relationships/footer" Target="footer268.xml"/><Relationship Id="rId450" Type="http://schemas.openxmlformats.org/officeDocument/2006/relationships/image" Target="media/image91.jpeg"/><Relationship Id="rId451" Type="http://schemas.openxmlformats.org/officeDocument/2006/relationships/image" Target="media/image91.jpeg"/><Relationship Id="rId452" Type="http://schemas.openxmlformats.org/officeDocument/2006/relationships/footer" Target="footer269.xml"/><Relationship Id="rId453" Type="http://schemas.openxmlformats.org/officeDocument/2006/relationships/image" Target="media/image92.jpeg"/><Relationship Id="rId454" Type="http://schemas.openxmlformats.org/officeDocument/2006/relationships/image" Target="media/image92.jpeg"/><Relationship Id="rId455" Type="http://schemas.openxmlformats.org/officeDocument/2006/relationships/footer" Target="footer270.xml"/><Relationship Id="rId456" Type="http://schemas.openxmlformats.org/officeDocument/2006/relationships/image" Target="media/image93.jpeg"/><Relationship Id="rId457" Type="http://schemas.openxmlformats.org/officeDocument/2006/relationships/image" Target="media/image93.jpeg"/><Relationship Id="rId458" Type="http://schemas.openxmlformats.org/officeDocument/2006/relationships/footer" Target="footer271.xml"/><Relationship Id="rId459" Type="http://schemas.openxmlformats.org/officeDocument/2006/relationships/image" Target="media/image94.jpeg"/><Relationship Id="rId460" Type="http://schemas.openxmlformats.org/officeDocument/2006/relationships/image" Target="media/image94.jpeg"/><Relationship Id="rId461" Type="http://schemas.openxmlformats.org/officeDocument/2006/relationships/footer" Target="footer272.xml"/><Relationship Id="rId462" Type="http://schemas.openxmlformats.org/officeDocument/2006/relationships/footer" Target="footer273.xml"/><Relationship Id="rId463" Type="http://schemas.openxmlformats.org/officeDocument/2006/relationships/image" Target="media/image95.jpeg"/><Relationship Id="rId464" Type="http://schemas.openxmlformats.org/officeDocument/2006/relationships/image" Target="media/image95.jpeg"/><Relationship Id="rId465" Type="http://schemas.openxmlformats.org/officeDocument/2006/relationships/footer" Target="footer274.xml"/><Relationship Id="rId466" Type="http://schemas.openxmlformats.org/officeDocument/2006/relationships/footer" Target="footer275.xml"/><Relationship Id="rId467" Type="http://schemas.openxmlformats.org/officeDocument/2006/relationships/footer" Target="footer276.xml"/><Relationship Id="rId468" Type="http://schemas.openxmlformats.org/officeDocument/2006/relationships/footer" Target="footer277.xml"/><Relationship Id="rId469" Type="http://schemas.openxmlformats.org/officeDocument/2006/relationships/footer" Target="footer278.xml"/><Relationship Id="rId470" Type="http://schemas.openxmlformats.org/officeDocument/2006/relationships/footer" Target="footer279.xml"/><Relationship Id="rId471" Type="http://schemas.openxmlformats.org/officeDocument/2006/relationships/image" Target="media/image96.jpeg"/><Relationship Id="rId472" Type="http://schemas.openxmlformats.org/officeDocument/2006/relationships/image" Target="media/image96.jpeg"/><Relationship Id="rId473" Type="http://schemas.openxmlformats.org/officeDocument/2006/relationships/footer" Target="footer280.xml"/><Relationship Id="rId474" Type="http://schemas.openxmlformats.org/officeDocument/2006/relationships/image" Target="media/image97.jpeg"/><Relationship Id="rId475" Type="http://schemas.openxmlformats.org/officeDocument/2006/relationships/image" Target="media/image97.jpeg"/><Relationship Id="rId476" Type="http://schemas.openxmlformats.org/officeDocument/2006/relationships/footer" Target="footer281.xml"/><Relationship Id="rId477" Type="http://schemas.openxmlformats.org/officeDocument/2006/relationships/image" Target="media/image98.jpeg"/><Relationship Id="rId478" Type="http://schemas.openxmlformats.org/officeDocument/2006/relationships/image" Target="media/image98.jpeg"/><Relationship Id="rId479" Type="http://schemas.openxmlformats.org/officeDocument/2006/relationships/footer" Target="footer282.xml"/><Relationship Id="rId480" Type="http://schemas.openxmlformats.org/officeDocument/2006/relationships/image" Target="media/image99.jpeg"/><Relationship Id="rId481" Type="http://schemas.openxmlformats.org/officeDocument/2006/relationships/image" Target="media/image99.jpeg"/><Relationship Id="rId482" Type="http://schemas.openxmlformats.org/officeDocument/2006/relationships/footer" Target="footer283.xml"/><Relationship Id="rId483" Type="http://schemas.openxmlformats.org/officeDocument/2006/relationships/image" Target="media/image100.jpeg"/><Relationship Id="rId484" Type="http://schemas.openxmlformats.org/officeDocument/2006/relationships/image" Target="media/image100.jpeg"/><Relationship Id="rId485" Type="http://schemas.openxmlformats.org/officeDocument/2006/relationships/footer" Target="footer284.xml"/><Relationship Id="rId486" Type="http://schemas.openxmlformats.org/officeDocument/2006/relationships/image" Target="media/image101.jpeg"/><Relationship Id="rId487" Type="http://schemas.openxmlformats.org/officeDocument/2006/relationships/image" Target="media/image101.jpeg"/><Relationship Id="rId488" Type="http://schemas.openxmlformats.org/officeDocument/2006/relationships/footer" Target="footer285.xml"/><Relationship Id="rId489" Type="http://schemas.openxmlformats.org/officeDocument/2006/relationships/image" Target="media/image102.jpeg"/><Relationship Id="rId490" Type="http://schemas.openxmlformats.org/officeDocument/2006/relationships/image" Target="media/image102.jpeg"/><Relationship Id="rId491" Type="http://schemas.openxmlformats.org/officeDocument/2006/relationships/footer" Target="footer286.xml"/><Relationship Id="rId492" Type="http://schemas.openxmlformats.org/officeDocument/2006/relationships/image" Target="media/image103.jpeg"/><Relationship Id="rId493" Type="http://schemas.openxmlformats.org/officeDocument/2006/relationships/image" Target="media/image103.jpeg"/><Relationship Id="rId494" Type="http://schemas.openxmlformats.org/officeDocument/2006/relationships/footer" Target="footer287.xml"/><Relationship Id="rId495" Type="http://schemas.openxmlformats.org/officeDocument/2006/relationships/image" Target="media/image104.jpeg"/><Relationship Id="rId496" Type="http://schemas.openxmlformats.org/officeDocument/2006/relationships/image" Target="media/image104.jpeg"/><Relationship Id="rId497" Type="http://schemas.openxmlformats.org/officeDocument/2006/relationships/footer" Target="footer288.xml"/><Relationship Id="rId498" Type="http://schemas.openxmlformats.org/officeDocument/2006/relationships/footer" Target="footer289.xml"/><Relationship Id="rId499" Type="http://schemas.openxmlformats.org/officeDocument/2006/relationships/footer" Target="footer290.xml"/><Relationship Id="rId500" Type="http://schemas.openxmlformats.org/officeDocument/2006/relationships/footer" Target="footer291.xml"/><Relationship Id="rId501" Type="http://schemas.openxmlformats.org/officeDocument/2006/relationships/footer" Target="footer292.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293.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66059</Words>
  <Characters>275587</Characters>
  <CharactersWithSpaces>339178</CharactersWithSpaces>
  <Paragraphs>2750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2026-08-19T03:00:45Z</dcterms:created>
  <dc:creator>ghaemiyeh.com</dc:creator>
  <dc:description/>
  <dc:language>en-US</dc:language>
  <cp:lastModifiedBy/>
  <dcterms:modified xsi:type="dcterms:W3CDTF">2026-08-19T06:31:40Z</dcterms:modified>
  <cp:revision>1</cp:revision>
  <dc:subject/>
  <dc:title>قرآن کده توانمندان غرفه دفتر فرهنگ معلولین در بیست و ششمین نمایشگاه بین المللی قرآن کریم</dc:title>
</cp:coreProperties>
</file>

<file path=docProps/custom.xml><?xml version="1.0" encoding="utf-8"?>
<Properties xmlns="http://schemas.openxmlformats.org/officeDocument/2006/custom-properties" xmlns:vt="http://schemas.openxmlformats.org/officeDocument/2006/docPropsVTypes"/>
</file>