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7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خصائص ام المومنین خدیجه الکبری سلام الله علیها ویژگی های حضرت خدیجه کبری سلام الله علیها شامل </w:t>
      </w:r>
      <w:r>
        <w:rPr/>
        <w:t>160</w:t>
      </w:r>
      <w:r>
        <w:rPr>
          <w:rtl w:val="true"/>
        </w:rPr>
        <w:t xml:space="preserve"> </w:t>
      </w:r>
      <w:r>
        <w:rPr>
          <w:rtl w:val="true"/>
        </w:rPr>
        <w:t>ویژگی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3811_581953129">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333813_581953129">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1333815_581953129">
            <w:r>
              <w:rPr>
                <w:webHidden/>
                <w:rStyle w:val="IndexLink"/>
                <w:rtl w:val="true"/>
              </w:rPr>
              <w:t>فهرست مطالب</w:t>
            </w:r>
            <w:r>
              <w:rPr>
                <w:rStyle w:val="IndexLink"/>
                <w:rtl w:val="true"/>
              </w:rPr>
              <w:tab/>
            </w:r>
            <w:r>
              <w:rPr>
                <w:rStyle w:val="IndexLink"/>
              </w:rPr>
              <w:t>22</w:t>
            </w:r>
          </w:hyperlink>
        </w:p>
        <w:p>
          <w:pPr>
            <w:pStyle w:val="Contents2"/>
            <w:tabs>
              <w:tab w:val="clear" w:pos="8743"/>
              <w:tab w:val="right" w:pos="9026" w:leader="dot"/>
            </w:tabs>
            <w:rPr/>
          </w:pPr>
          <w:hyperlink w:anchor="__RefHeading___Toc1333817_581953129">
            <w:r>
              <w:rPr>
                <w:webHidden/>
                <w:rStyle w:val="IndexLink"/>
                <w:rtl w:val="true"/>
              </w:rPr>
              <w:t>پیشگفتار</w:t>
            </w:r>
            <w:r>
              <w:rPr>
                <w:rStyle w:val="IndexLink"/>
                <w:rtl w:val="true"/>
              </w:rPr>
              <w:tab/>
            </w:r>
            <w:r>
              <w:rPr>
                <w:rStyle w:val="IndexLink"/>
              </w:rPr>
              <w:t>38</w:t>
            </w:r>
          </w:hyperlink>
        </w:p>
        <w:p>
          <w:pPr>
            <w:pStyle w:val="Contents2"/>
            <w:tabs>
              <w:tab w:val="clear" w:pos="8743"/>
              <w:tab w:val="right" w:pos="9026" w:leader="dot"/>
            </w:tabs>
            <w:rPr/>
          </w:pPr>
          <w:hyperlink w:anchor="__RefHeading___Toc1333819_581953129">
            <w:r>
              <w:rPr>
                <w:webHidden/>
                <w:rStyle w:val="IndexLink"/>
                <w:rtl w:val="true"/>
              </w:rPr>
              <w:t xml:space="preserve">ویژگی </w:t>
            </w:r>
            <w:r>
              <w:rPr>
                <w:rStyle w:val="IndexLink"/>
              </w:rPr>
              <w:t>۱</w:t>
            </w:r>
            <w:r>
              <w:rPr>
                <w:rStyle w:val="IndexLink"/>
                <w:rtl w:val="true"/>
              </w:rPr>
              <w:t xml:space="preserve"> </w:t>
            </w:r>
            <w:r>
              <w:rPr>
                <w:rStyle w:val="IndexLink"/>
                <w:rtl w:val="true"/>
              </w:rPr>
              <w:t xml:space="preserve">. </w:t>
            </w:r>
            <w:r>
              <w:rPr>
                <w:rStyle w:val="IndexLink"/>
                <w:rtl w:val="true"/>
              </w:rPr>
              <w:t>دریافت سلام و درود خداوند</w:t>
            </w:r>
            <w:r>
              <w:rPr>
                <w:rStyle w:val="IndexLink"/>
                <w:rtl w:val="true"/>
              </w:rPr>
              <w:tab/>
            </w:r>
            <w:r>
              <w:rPr>
                <w:rStyle w:val="IndexLink"/>
              </w:rPr>
              <w:t>40</w:t>
            </w:r>
          </w:hyperlink>
        </w:p>
        <w:p>
          <w:pPr>
            <w:pStyle w:val="Contents2"/>
            <w:tabs>
              <w:tab w:val="clear" w:pos="8743"/>
              <w:tab w:val="right" w:pos="9026" w:leader="dot"/>
            </w:tabs>
            <w:rPr/>
          </w:pPr>
          <w:hyperlink w:anchor="__RefHeading___Toc1333821_581953129">
            <w:r>
              <w:rPr>
                <w:webHidden/>
                <w:rStyle w:val="IndexLink"/>
                <w:rtl w:val="true"/>
              </w:rPr>
              <w:t xml:space="preserve">ویژگی </w:t>
            </w:r>
            <w:r>
              <w:rPr>
                <w:rStyle w:val="IndexLink"/>
              </w:rPr>
              <w:t>۲</w:t>
            </w:r>
            <w:r>
              <w:rPr>
                <w:rStyle w:val="IndexLink"/>
                <w:rtl w:val="true"/>
              </w:rPr>
              <w:t xml:space="preserve"> </w:t>
            </w:r>
            <w:r>
              <w:rPr>
                <w:rStyle w:val="IndexLink"/>
                <w:rtl w:val="true"/>
              </w:rPr>
              <w:t xml:space="preserve">. </w:t>
            </w:r>
            <w:r>
              <w:rPr>
                <w:rStyle w:val="IndexLink"/>
                <w:rtl w:val="true"/>
              </w:rPr>
              <w:t>مباهات خداوند به حضرت خدیجه علیهَاالسَّلام</w:t>
            </w:r>
            <w:r>
              <w:rPr>
                <w:rStyle w:val="IndexLink"/>
                <w:rtl w:val="true"/>
              </w:rPr>
              <w:tab/>
            </w:r>
            <w:r>
              <w:rPr>
                <w:rStyle w:val="IndexLink"/>
              </w:rPr>
              <w:t>43</w:t>
            </w:r>
          </w:hyperlink>
        </w:p>
        <w:p>
          <w:pPr>
            <w:pStyle w:val="Contents2"/>
            <w:tabs>
              <w:tab w:val="clear" w:pos="8743"/>
              <w:tab w:val="right" w:pos="9026" w:leader="dot"/>
            </w:tabs>
            <w:rPr/>
          </w:pPr>
          <w:hyperlink w:anchor="__RefHeading___Toc1333823_581953129">
            <w:r>
              <w:rPr>
                <w:webHidden/>
                <w:rStyle w:val="IndexLink"/>
                <w:rtl w:val="true"/>
              </w:rPr>
              <w:t xml:space="preserve">ویژگی </w:t>
            </w:r>
            <w:r>
              <w:rPr>
                <w:rStyle w:val="IndexLink"/>
              </w:rPr>
              <w:t>۳</w:t>
            </w:r>
            <w:r>
              <w:rPr>
                <w:rStyle w:val="IndexLink"/>
                <w:rtl w:val="true"/>
              </w:rPr>
              <w:t xml:space="preserve">. </w:t>
            </w:r>
            <w:r>
              <w:rPr>
                <w:rStyle w:val="IndexLink"/>
                <w:rtl w:val="true"/>
              </w:rPr>
              <w:t>مباهات اهل بیت عصمت و طهارت علیهِمُ السَّلام به حضرت خدیجه علیهَاالسَّلام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1333825_581953129">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333827_581953129">
            <w:r>
              <w:rPr>
                <w:webHidden/>
                <w:rStyle w:val="IndexLink"/>
                <w:rtl w:val="true"/>
              </w:rPr>
              <w:t>حضرت خدیجه علیهَاالسَّلام از دیدگاه پیامبر اکرم صَلَّی اللهُ عَلَیْهِ و آلِه و سَلَّم</w:t>
            </w:r>
            <w:r>
              <w:rPr>
                <w:rStyle w:val="IndexLink"/>
                <w:rtl w:val="true"/>
              </w:rPr>
              <w:tab/>
            </w:r>
            <w:r>
              <w:rPr>
                <w:rStyle w:val="IndexLink"/>
              </w:rPr>
              <w:t>44</w:t>
            </w:r>
          </w:hyperlink>
        </w:p>
        <w:p>
          <w:pPr>
            <w:pStyle w:val="Contents3"/>
            <w:tabs>
              <w:tab w:val="clear" w:pos="8459"/>
              <w:tab w:val="right" w:pos="9026" w:leader="dot"/>
            </w:tabs>
            <w:rPr/>
          </w:pPr>
          <w:hyperlink w:anchor="__RefHeading___Toc1333829_581953129">
            <w:r>
              <w:rPr>
                <w:webHidden/>
                <w:rStyle w:val="IndexLink"/>
                <w:rtl w:val="true"/>
              </w:rPr>
              <w:t>حضرت خدیجه علیهَاالسَّلام از دیدگاه خاندان رسالت علیهِمُ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1333831_581953129">
            <w:r>
              <w:rPr>
                <w:webHidden/>
                <w:rStyle w:val="IndexLink"/>
                <w:rtl w:val="true"/>
              </w:rPr>
              <w:t xml:space="preserve">ویژگی </w:t>
            </w:r>
            <w:r>
              <w:rPr>
                <w:rStyle w:val="IndexLink"/>
              </w:rPr>
              <w:t>۴</w:t>
            </w:r>
            <w:r>
              <w:rPr>
                <w:rStyle w:val="IndexLink"/>
                <w:rtl w:val="true"/>
              </w:rPr>
              <w:t xml:space="preserve">. </w:t>
            </w:r>
            <w:r>
              <w:rPr>
                <w:rStyle w:val="IndexLink"/>
                <w:rtl w:val="true"/>
              </w:rPr>
              <w:t>برتری حضرت خدیجه علیهَاالسَّلام از دیدگاه حضرت آدم علیْهِ السَّلام</w:t>
            </w:r>
            <w:r>
              <w:rPr>
                <w:rStyle w:val="IndexLink"/>
                <w:rtl w:val="true"/>
              </w:rPr>
              <w:tab/>
            </w:r>
            <w:r>
              <w:rPr>
                <w:rStyle w:val="IndexLink"/>
              </w:rPr>
              <w:t>53</w:t>
            </w:r>
          </w:hyperlink>
        </w:p>
        <w:p>
          <w:pPr>
            <w:pStyle w:val="Contents2"/>
            <w:tabs>
              <w:tab w:val="clear" w:pos="8743"/>
              <w:tab w:val="right" w:pos="9026" w:leader="dot"/>
            </w:tabs>
            <w:rPr/>
          </w:pPr>
          <w:hyperlink w:anchor="__RefHeading___Toc1333833_581953129">
            <w:r>
              <w:rPr>
                <w:webHidden/>
                <w:rStyle w:val="IndexLink"/>
                <w:rtl w:val="true"/>
              </w:rPr>
              <w:t xml:space="preserve">ویژگی </w:t>
            </w:r>
            <w:r>
              <w:rPr>
                <w:rStyle w:val="IndexLink"/>
              </w:rPr>
              <w:t>۵</w:t>
            </w:r>
            <w:r>
              <w:rPr>
                <w:rStyle w:val="IndexLink"/>
                <w:rtl w:val="true"/>
              </w:rPr>
              <w:t xml:space="preserve">. </w:t>
            </w:r>
            <w:r>
              <w:rPr>
                <w:rStyle w:val="IndexLink"/>
                <w:rtl w:val="true"/>
              </w:rPr>
              <w:t>توصیف حضرت خدیجه علیهَاالسَّلام در کتب آسمانی</w:t>
            </w:r>
            <w:r>
              <w:rPr>
                <w:rStyle w:val="IndexLink"/>
                <w:rtl w:val="true"/>
              </w:rPr>
              <w:tab/>
            </w:r>
            <w:r>
              <w:rPr>
                <w:rStyle w:val="IndexLink"/>
              </w:rPr>
              <w:t>53</w:t>
            </w:r>
          </w:hyperlink>
        </w:p>
        <w:p>
          <w:pPr>
            <w:pStyle w:val="Contents2"/>
            <w:tabs>
              <w:tab w:val="clear" w:pos="8743"/>
              <w:tab w:val="right" w:pos="9026" w:leader="dot"/>
            </w:tabs>
            <w:rPr/>
          </w:pPr>
          <w:hyperlink w:anchor="__RefHeading___Toc1333835_581953129">
            <w:r>
              <w:rPr>
                <w:webHidden/>
                <w:rStyle w:val="IndexLink"/>
                <w:rtl w:val="true"/>
              </w:rPr>
              <w:t xml:space="preserve">ویژگی </w:t>
            </w:r>
            <w:r>
              <w:rPr>
                <w:rStyle w:val="IndexLink"/>
              </w:rPr>
              <w:t>۶</w:t>
            </w:r>
            <w:r>
              <w:rPr>
                <w:rStyle w:val="IndexLink"/>
                <w:rtl w:val="true"/>
              </w:rPr>
              <w:t xml:space="preserve">. </w:t>
            </w:r>
            <w:r>
              <w:rPr>
                <w:rStyle w:val="IndexLink"/>
                <w:rtl w:val="true"/>
              </w:rPr>
              <w:t>نجابت و پاکدامنی حضرت خدیجه علیهَاالسَّلام</w:t>
            </w:r>
            <w:r>
              <w:rPr>
                <w:rStyle w:val="IndexLink"/>
                <w:rtl w:val="true"/>
              </w:rPr>
              <w:tab/>
            </w:r>
            <w:r>
              <w:rPr>
                <w:rStyle w:val="IndexLink"/>
              </w:rPr>
              <w:t>56</w:t>
            </w:r>
          </w:hyperlink>
        </w:p>
        <w:p>
          <w:pPr>
            <w:pStyle w:val="Contents2"/>
            <w:tabs>
              <w:tab w:val="clear" w:pos="8743"/>
              <w:tab w:val="right" w:pos="9026" w:leader="dot"/>
            </w:tabs>
            <w:rPr/>
          </w:pPr>
          <w:hyperlink w:anchor="__RefHeading___Toc1333837_581953129">
            <w:r>
              <w:rPr>
                <w:webHidden/>
                <w:rStyle w:val="IndexLink"/>
                <w:rtl w:val="true"/>
              </w:rPr>
              <w:t xml:space="preserve">ویژگی </w:t>
            </w:r>
            <w:r>
              <w:rPr>
                <w:rStyle w:val="IndexLink"/>
              </w:rPr>
              <w:t>۷</w:t>
            </w:r>
            <w:r>
              <w:rPr>
                <w:rStyle w:val="IndexLink"/>
                <w:rtl w:val="true"/>
              </w:rPr>
              <w:t xml:space="preserve">. </w:t>
            </w:r>
            <w:r>
              <w:rPr>
                <w:rStyle w:val="IndexLink"/>
                <w:rtl w:val="true"/>
              </w:rPr>
              <w:t>اصالت خانوادگی حضرت خدیجه علیهَاالسَّلام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1333839_581953129">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333841_581953129">
            <w:r>
              <w:rPr>
                <w:webHidden/>
                <w:rStyle w:val="IndexLink"/>
                <w:rtl w:val="true"/>
              </w:rPr>
              <w:t>پدر استبداد ستیز و استقلال طلب</w:t>
            </w:r>
            <w:r>
              <w:rPr>
                <w:rStyle w:val="IndexLink"/>
                <w:rtl w:val="true"/>
              </w:rPr>
              <w:tab/>
            </w:r>
            <w:r>
              <w:rPr>
                <w:rStyle w:val="IndexLink"/>
              </w:rPr>
              <w:t>60</w:t>
            </w:r>
          </w:hyperlink>
        </w:p>
        <w:p>
          <w:pPr>
            <w:pStyle w:val="Contents3"/>
            <w:tabs>
              <w:tab w:val="clear" w:pos="8459"/>
              <w:tab w:val="right" w:pos="9026" w:leader="dot"/>
            </w:tabs>
            <w:rPr/>
          </w:pPr>
          <w:hyperlink w:anchor="__RefHeading___Toc1333843_581953129">
            <w:r>
              <w:rPr>
                <w:webHidden/>
                <w:rStyle w:val="IndexLink"/>
                <w:rtl w:val="true"/>
              </w:rPr>
              <w:t>مادر حنیف</w:t>
            </w:r>
            <w:r>
              <w:rPr>
                <w:rStyle w:val="IndexLink"/>
                <w:rtl w:val="true"/>
              </w:rPr>
              <w:tab/>
            </w:r>
            <w:r>
              <w:rPr>
                <w:rStyle w:val="IndexLink"/>
              </w:rPr>
              <w:t>62</w:t>
            </w:r>
          </w:hyperlink>
        </w:p>
        <w:p>
          <w:pPr>
            <w:pStyle w:val="Contents3"/>
            <w:tabs>
              <w:tab w:val="clear" w:pos="8459"/>
              <w:tab w:val="right" w:pos="9026" w:leader="dot"/>
            </w:tabs>
            <w:rPr/>
          </w:pPr>
          <w:hyperlink w:anchor="__RefHeading___Toc1333845_581953129">
            <w:r>
              <w:rPr>
                <w:webHidden/>
                <w:rStyle w:val="IndexLink"/>
                <w:rtl w:val="true"/>
              </w:rPr>
              <w:t>جد آزادمنش</w:t>
            </w:r>
            <w:r>
              <w:rPr>
                <w:rStyle w:val="IndexLink"/>
                <w:rtl w:val="true"/>
              </w:rPr>
              <w:tab/>
            </w:r>
            <w:r>
              <w:rPr>
                <w:rStyle w:val="IndexLink"/>
              </w:rPr>
              <w:t>63</w:t>
            </w:r>
          </w:hyperlink>
        </w:p>
        <w:p>
          <w:pPr>
            <w:pStyle w:val="Contents3"/>
            <w:tabs>
              <w:tab w:val="clear" w:pos="8459"/>
              <w:tab w:val="right" w:pos="9026" w:leader="dot"/>
            </w:tabs>
            <w:rPr/>
          </w:pPr>
          <w:hyperlink w:anchor="__RefHeading___Toc1333847_581953129">
            <w:r>
              <w:rPr>
                <w:webHidden/>
                <w:rStyle w:val="IndexLink"/>
                <w:rtl w:val="true"/>
              </w:rPr>
              <w:t>پسر عموی توحیدگرا و حنیف</w:t>
            </w:r>
            <w:r>
              <w:rPr>
                <w:rStyle w:val="IndexLink"/>
                <w:rtl w:val="true"/>
              </w:rPr>
              <w:tab/>
            </w:r>
            <w:r>
              <w:rPr>
                <w:rStyle w:val="IndexLink"/>
              </w:rPr>
              <w:t>64</w:t>
            </w:r>
          </w:hyperlink>
        </w:p>
        <w:p>
          <w:pPr>
            <w:pStyle w:val="Contents2"/>
            <w:tabs>
              <w:tab w:val="clear" w:pos="8743"/>
              <w:tab w:val="right" w:pos="9026" w:leader="dot"/>
            </w:tabs>
            <w:rPr/>
          </w:pPr>
          <w:hyperlink w:anchor="__RefHeading___Toc1333849_581953129">
            <w:r>
              <w:rPr>
                <w:webHidden/>
                <w:rStyle w:val="IndexLink"/>
                <w:rtl w:val="true"/>
              </w:rPr>
              <w:t xml:space="preserve">ویژگی </w:t>
            </w:r>
            <w:r>
              <w:rPr>
                <w:rStyle w:val="IndexLink"/>
              </w:rPr>
              <w:t>8</w:t>
            </w:r>
            <w:r>
              <w:rPr>
                <w:rStyle w:val="IndexLink"/>
                <w:rtl w:val="true"/>
              </w:rPr>
              <w:t xml:space="preserve">. </w:t>
            </w:r>
            <w:r>
              <w:rPr>
                <w:rStyle w:val="IndexLink"/>
                <w:rtl w:val="true"/>
              </w:rPr>
              <w:t>اشتراک نسب حضرت خدیجه علیهَاالسَّلام با پیامبر اکرم صَلَّی اللهُ عَلَیْهِ و آلِه و سَلَّم</w:t>
            </w:r>
            <w:r>
              <w:rPr>
                <w:rStyle w:val="IndexLink"/>
                <w:rtl w:val="true"/>
              </w:rPr>
              <w:tab/>
            </w:r>
            <w:r>
              <w:rPr>
                <w:rStyle w:val="IndexLink"/>
              </w:rPr>
              <w:t>69</w:t>
            </w:r>
          </w:hyperlink>
        </w:p>
        <w:p>
          <w:pPr>
            <w:pStyle w:val="Contents2"/>
            <w:tabs>
              <w:tab w:val="clear" w:pos="8743"/>
              <w:tab w:val="right" w:pos="9026" w:leader="dot"/>
            </w:tabs>
            <w:rPr/>
          </w:pPr>
          <w:hyperlink w:anchor="__RefHeading___Toc1333851_581953129">
            <w:r>
              <w:rPr>
                <w:webHidden/>
                <w:rStyle w:val="IndexLink"/>
                <w:rtl w:val="true"/>
              </w:rPr>
              <w:t xml:space="preserve">ویژگی </w:t>
            </w:r>
            <w:r>
              <w:rPr>
                <w:rStyle w:val="IndexLink"/>
              </w:rPr>
              <w:t>۹</w:t>
            </w:r>
            <w:r>
              <w:rPr>
                <w:rStyle w:val="IndexLink"/>
                <w:rtl w:val="true"/>
              </w:rPr>
              <w:t xml:space="preserve">. </w:t>
            </w:r>
            <w:r>
              <w:rPr>
                <w:rStyle w:val="IndexLink"/>
                <w:rtl w:val="true"/>
              </w:rPr>
              <w:t>معرفت حضرت خدیجه علیهَاالسَّلام به پیامبر اکرم صَلَّی اللهُ عَلَیْهِ و آلِه و سَلَّم</w:t>
            </w:r>
            <w:r>
              <w:rPr>
                <w:rStyle w:val="IndexLink"/>
                <w:rtl w:val="true"/>
              </w:rPr>
              <w:tab/>
            </w:r>
            <w:r>
              <w:rPr>
                <w:rStyle w:val="IndexLink"/>
              </w:rPr>
              <w:t>70</w:t>
            </w:r>
          </w:hyperlink>
        </w:p>
        <w:p>
          <w:pPr>
            <w:pStyle w:val="Contents2"/>
            <w:tabs>
              <w:tab w:val="clear" w:pos="8743"/>
              <w:tab w:val="right" w:pos="9026" w:leader="dot"/>
            </w:tabs>
            <w:rPr/>
          </w:pPr>
          <w:hyperlink w:anchor="__RefHeading___Toc1333853_581953129">
            <w:r>
              <w:rPr>
                <w:webHidden/>
                <w:rStyle w:val="IndexLink"/>
                <w:rtl w:val="true"/>
              </w:rPr>
              <w:t xml:space="preserve">ویژگی </w:t>
            </w:r>
            <w:r>
              <w:rPr>
                <w:rStyle w:val="IndexLink"/>
              </w:rPr>
              <w:t>۱۰</w:t>
            </w:r>
            <w:r>
              <w:rPr>
                <w:rStyle w:val="IndexLink"/>
                <w:rtl w:val="true"/>
              </w:rPr>
              <w:t xml:space="preserve">. </w:t>
            </w:r>
            <w:r>
              <w:rPr>
                <w:rStyle w:val="IndexLink"/>
                <w:rtl w:val="true"/>
              </w:rPr>
              <w:t>حضرت خدیجه علیهَا السَّلام همسر گرامی پیامبر اکرم صَلَّی اللهُ عَلَیْهِ و آلِه و سَلَّم</w:t>
            </w:r>
            <w:r>
              <w:rPr>
                <w:rStyle w:val="IndexLink"/>
                <w:rtl w:val="true"/>
              </w:rPr>
              <w:tab/>
            </w:r>
            <w:r>
              <w:rPr>
                <w:rStyle w:val="IndexLink"/>
              </w:rPr>
              <w:t>71</w:t>
            </w:r>
          </w:hyperlink>
        </w:p>
        <w:p>
          <w:pPr>
            <w:pStyle w:val="Contents3"/>
            <w:tabs>
              <w:tab w:val="clear" w:pos="8459"/>
              <w:tab w:val="right" w:pos="9026" w:leader="dot"/>
            </w:tabs>
            <w:rPr/>
          </w:pPr>
          <w:hyperlink w:anchor="__RefHeading___Toc1333855_581953129">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1333857_581953129">
            <w:r>
              <w:rPr>
                <w:webHidden/>
                <w:rStyle w:val="IndexLink"/>
                <w:rtl w:val="true"/>
              </w:rPr>
              <w:t>سن حضرت خدیجه علیهَاالسَّلام هنگام ازدواج با پیامبر اکرم صَلَّی اللهُ عَلَیْهِ و آلِه و سَلَّم</w:t>
            </w:r>
            <w:r>
              <w:rPr>
                <w:rStyle w:val="IndexLink"/>
                <w:rtl w:val="true"/>
              </w:rPr>
              <w:tab/>
            </w:r>
            <w:r>
              <w:rPr>
                <w:rStyle w:val="IndexLink"/>
              </w:rPr>
              <w:t>71</w:t>
            </w:r>
          </w:hyperlink>
        </w:p>
        <w:p>
          <w:pPr>
            <w:pStyle w:val="Contents3"/>
            <w:tabs>
              <w:tab w:val="clear" w:pos="8459"/>
              <w:tab w:val="right" w:pos="9026" w:leader="dot"/>
            </w:tabs>
            <w:rPr/>
          </w:pPr>
          <w:hyperlink w:anchor="__RefHeading___Toc1333859_581953129">
            <w:r>
              <w:rPr>
                <w:webHidden/>
                <w:rStyle w:val="IndexLink"/>
                <w:rtl w:val="true"/>
              </w:rPr>
              <w:t>حضرت خدیجه علیهَاالسَّلام به غیر از پیامبر اکرم صَلَّی اللهُ عَلَیْهِ و آلِه و سَلَّم با کسی ازدواج نکرد</w:t>
            </w:r>
            <w:r>
              <w:rPr>
                <w:rStyle w:val="IndexLink"/>
                <w:rtl w:val="true"/>
              </w:rPr>
              <w:tab/>
            </w:r>
            <w:r>
              <w:rPr>
                <w:rStyle w:val="IndexLink"/>
              </w:rPr>
              <w:t>77</w:t>
            </w:r>
          </w:hyperlink>
        </w:p>
        <w:p>
          <w:pPr>
            <w:pStyle w:val="Contents3"/>
            <w:tabs>
              <w:tab w:val="clear" w:pos="8459"/>
              <w:tab w:val="right" w:pos="9026" w:leader="dot"/>
            </w:tabs>
            <w:rPr/>
          </w:pPr>
          <w:hyperlink w:anchor="__RefHeading___Toc1333861_581953129">
            <w:r>
              <w:rPr>
                <w:webHidden/>
                <w:rStyle w:val="IndexLink"/>
                <w:rtl w:val="true"/>
              </w:rPr>
              <w:t>ناسازگاری بیوه بودن حضرت خدیجه علیهَاالسَّلام با مبانی اعتقادی تشیع</w:t>
            </w:r>
            <w:r>
              <w:rPr>
                <w:rStyle w:val="IndexLink"/>
                <w:rtl w:val="true"/>
              </w:rPr>
              <w:tab/>
            </w:r>
            <w:r>
              <w:rPr>
                <w:rStyle w:val="IndexLink"/>
              </w:rPr>
              <w:t>87</w:t>
            </w:r>
          </w:hyperlink>
        </w:p>
        <w:p>
          <w:pPr>
            <w:pStyle w:val="Contents3"/>
            <w:tabs>
              <w:tab w:val="clear" w:pos="8459"/>
              <w:tab w:val="right" w:pos="9026" w:leader="dot"/>
            </w:tabs>
            <w:rPr/>
          </w:pPr>
          <w:hyperlink w:anchor="__RefHeading___Toc1333863_581953129">
            <w:r>
              <w:rPr>
                <w:webHidden/>
                <w:rStyle w:val="IndexLink"/>
                <w:rtl w:val="true"/>
              </w:rPr>
              <w:t>عدم اعتبار بیوه بودن حضرت خدیجه علیهَاالسَّلام از نظر تاریخ</w:t>
            </w:r>
            <w:r>
              <w:rPr>
                <w:rStyle w:val="IndexLink"/>
                <w:rtl w:val="true"/>
              </w:rPr>
              <w:tab/>
            </w:r>
            <w:r>
              <w:rPr>
                <w:rStyle w:val="IndexLink"/>
              </w:rPr>
              <w:t>89</w:t>
            </w:r>
          </w:hyperlink>
        </w:p>
        <w:p>
          <w:pPr>
            <w:pStyle w:val="Contents3"/>
            <w:tabs>
              <w:tab w:val="clear" w:pos="8459"/>
              <w:tab w:val="right" w:pos="9026" w:leader="dot"/>
            </w:tabs>
            <w:rPr/>
          </w:pPr>
          <w:hyperlink w:anchor="__RefHeading___Toc1333865_581953129">
            <w:r>
              <w:rPr>
                <w:webHidden/>
                <w:rStyle w:val="IndexLink"/>
                <w:rtl w:val="true"/>
              </w:rPr>
              <w:t>ناقلان ازدواج های دروغین حضرت خدیجه علیهَاالسَّلام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1333867_581953129">
            <w:r>
              <w:rPr>
                <w:webHidden/>
                <w:rStyle w:val="IndexLink"/>
                <w:rtl w:val="true"/>
              </w:rPr>
              <w:t>باکره بودن مادران ائمه اطهار علیهِمُ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1333869_581953129">
            <w:r>
              <w:rPr>
                <w:webHidden/>
                <w:rStyle w:val="IndexLink"/>
                <w:rtl w:val="true"/>
              </w:rPr>
              <w:t>بیان عایشه درباره حضرت خدیجه علیهَاالسَّلام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1333871_581953129">
            <w:r>
              <w:rPr>
                <w:webHidden/>
                <w:rStyle w:val="IndexLink"/>
                <w:rtl w:val="true"/>
              </w:rPr>
              <w:t>کیفیت انعقاد نطفه حضرت فاطمه علیهَاالسَّلام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1333873_581953129">
            <w:r>
              <w:rPr>
                <w:webHidden/>
                <w:rStyle w:val="IndexLink"/>
                <w:rtl w:val="true"/>
              </w:rPr>
              <w:t>سن عایشه هنگام ازدواج با پیامبر اکرم صَلَّی اللهُ عَلَیهِ وَ آله وَ سَلَّم</w:t>
            </w:r>
            <w:r>
              <w:rPr>
                <w:rStyle w:val="IndexLink"/>
                <w:rtl w:val="true"/>
              </w:rPr>
              <w:tab/>
            </w:r>
            <w:r>
              <w:rPr>
                <w:rStyle w:val="IndexLink"/>
              </w:rPr>
              <w:t>104</w:t>
            </w:r>
          </w:hyperlink>
        </w:p>
        <w:p>
          <w:pPr>
            <w:pStyle w:val="Contents3"/>
            <w:tabs>
              <w:tab w:val="clear" w:pos="8459"/>
              <w:tab w:val="right" w:pos="9026" w:leader="dot"/>
            </w:tabs>
            <w:rPr/>
          </w:pPr>
          <w:hyperlink w:anchor="__RefHeading___Toc1333875_581953129">
            <w:r>
              <w:rPr>
                <w:webHidden/>
                <w:rStyle w:val="IndexLink"/>
                <w:rtl w:val="true"/>
              </w:rPr>
              <w:t>نقد و بررسی روایات</w:t>
            </w:r>
            <w:r>
              <w:rPr>
                <w:rStyle w:val="IndexLink"/>
                <w:rtl w:val="true"/>
              </w:rPr>
              <w:tab/>
            </w:r>
            <w:r>
              <w:rPr>
                <w:rStyle w:val="IndexLink"/>
              </w:rPr>
              <w:t>105</w:t>
            </w:r>
          </w:hyperlink>
        </w:p>
        <w:p>
          <w:pPr>
            <w:pStyle w:val="Contents3"/>
            <w:tabs>
              <w:tab w:val="clear" w:pos="8459"/>
              <w:tab w:val="right" w:pos="9026" w:leader="dot"/>
            </w:tabs>
            <w:rPr/>
          </w:pPr>
          <w:hyperlink w:anchor="__RefHeading___Toc1333877_581953129">
            <w:r>
              <w:rPr>
                <w:webHidden/>
                <w:rStyle w:val="IndexLink"/>
                <w:rtl w:val="true"/>
              </w:rPr>
              <w:t>پیامبر اکرم صَلَّی اللهُ عَلَیهِ وَ آله وَ سَلَّم در چه شرایطی با عایشه ازدواج کرد؟</w:t>
            </w:r>
            <w:r>
              <w:rPr>
                <w:rStyle w:val="IndexLink"/>
                <w:rtl w:val="true"/>
              </w:rPr>
              <w:tab/>
            </w:r>
            <w:r>
              <w:rPr>
                <w:rStyle w:val="IndexLink"/>
              </w:rPr>
              <w:t>109</w:t>
            </w:r>
          </w:hyperlink>
        </w:p>
        <w:p>
          <w:pPr>
            <w:pStyle w:val="Contents3"/>
            <w:tabs>
              <w:tab w:val="clear" w:pos="8459"/>
              <w:tab w:val="right" w:pos="9026" w:leader="dot"/>
            </w:tabs>
            <w:rPr/>
          </w:pPr>
          <w:hyperlink w:anchor="__RefHeading___Toc1333879_581953129">
            <w:r>
              <w:rPr>
                <w:webHidden/>
                <w:rStyle w:val="IndexLink"/>
                <w:rtl w:val="true"/>
              </w:rPr>
              <w:t>گذری به زندگی ده ساله پیامبر اکرم صَلَّی اللهُ عَلَیهِ وَ آله وَ سَلَّم با عایشه</w:t>
            </w:r>
            <w:r>
              <w:rPr>
                <w:rStyle w:val="IndexLink"/>
                <w:rtl w:val="true"/>
              </w:rPr>
              <w:tab/>
            </w:r>
            <w:r>
              <w:rPr>
                <w:rStyle w:val="IndexLink"/>
              </w:rPr>
              <w:t>112</w:t>
            </w:r>
          </w:hyperlink>
        </w:p>
        <w:p>
          <w:pPr>
            <w:pStyle w:val="Contents3"/>
            <w:tabs>
              <w:tab w:val="clear" w:pos="8459"/>
              <w:tab w:val="right" w:pos="9026" w:leader="dot"/>
            </w:tabs>
            <w:rPr/>
          </w:pPr>
          <w:hyperlink w:anchor="__RefHeading___Toc1333881_581953129">
            <w:r>
              <w:rPr>
                <w:webHidden/>
                <w:rStyle w:val="IndexLink"/>
                <w:rtl w:val="true"/>
              </w:rPr>
              <w:t>ویژگی های عایشه</w:t>
            </w:r>
            <w:r>
              <w:rPr>
                <w:rStyle w:val="IndexLink"/>
                <w:rtl w:val="true"/>
              </w:rPr>
              <w:tab/>
            </w:r>
            <w:r>
              <w:rPr>
                <w:rStyle w:val="IndexLink"/>
              </w:rPr>
              <w:t>115</w:t>
            </w:r>
          </w:hyperlink>
        </w:p>
        <w:p>
          <w:pPr>
            <w:pStyle w:val="Contents3"/>
            <w:tabs>
              <w:tab w:val="clear" w:pos="8459"/>
              <w:tab w:val="right" w:pos="9026" w:leader="dot"/>
            </w:tabs>
            <w:rPr/>
          </w:pPr>
          <w:hyperlink w:anchor="__RefHeading___Toc1333883_581953129">
            <w:r>
              <w:rPr>
                <w:webHidden/>
                <w:rStyle w:val="IndexLink"/>
                <w:rtl w:val="true"/>
              </w:rPr>
              <w:t>سن حفصه هنگام ازدواج با پیامبر اکرم صَلَّی اللهُ عَلَیهِ وَ آله وَ سَلَّم</w:t>
            </w:r>
            <w:r>
              <w:rPr>
                <w:rStyle w:val="IndexLink"/>
                <w:rtl w:val="true"/>
              </w:rPr>
              <w:tab/>
            </w:r>
            <w:r>
              <w:rPr>
                <w:rStyle w:val="IndexLink"/>
              </w:rPr>
              <w:t>134</w:t>
            </w:r>
          </w:hyperlink>
        </w:p>
        <w:p>
          <w:pPr>
            <w:pStyle w:val="Contents3"/>
            <w:tabs>
              <w:tab w:val="clear" w:pos="8459"/>
              <w:tab w:val="right" w:pos="9026" w:leader="dot"/>
            </w:tabs>
            <w:rPr/>
          </w:pPr>
          <w:hyperlink w:anchor="__RefHeading___Toc1333885_581953129">
            <w:r>
              <w:rPr>
                <w:webHidden/>
                <w:rStyle w:val="IndexLink"/>
                <w:rtl w:val="true"/>
              </w:rPr>
              <w:t>پاسخ به دو سوال</w:t>
            </w:r>
            <w:r>
              <w:rPr>
                <w:rStyle w:val="IndexLink"/>
                <w:rtl w:val="true"/>
              </w:rPr>
              <w:t>:</w:t>
              <w:tab/>
            </w:r>
            <w:r>
              <w:rPr>
                <w:rStyle w:val="IndexLink"/>
              </w:rPr>
              <w:t>136</w:t>
            </w:r>
          </w:hyperlink>
        </w:p>
        <w:p>
          <w:pPr>
            <w:pStyle w:val="Contents3"/>
            <w:tabs>
              <w:tab w:val="clear" w:pos="8459"/>
              <w:tab w:val="right" w:pos="9026" w:leader="dot"/>
            </w:tabs>
            <w:rPr/>
          </w:pPr>
          <w:hyperlink w:anchor="__RefHeading___Toc1333887_581953129">
            <w:r>
              <w:rPr>
                <w:webHidden/>
                <w:rStyle w:val="IndexLink"/>
                <w:rtl w:val="true"/>
              </w:rPr>
              <w:t>کیفیت آشنایی و ازدواج حضرت خدیجه علیهَاالسَّلام با پیامبر اکرم صَلَّی اللهُ عَلَیهِ وَ آله وَ سَلَّم</w:t>
            </w:r>
            <w:r>
              <w:rPr>
                <w:rStyle w:val="IndexLink"/>
                <w:rtl w:val="true"/>
              </w:rPr>
              <w:tab/>
            </w:r>
            <w:r>
              <w:rPr>
                <w:rStyle w:val="IndexLink"/>
              </w:rPr>
              <w:t>137</w:t>
            </w:r>
          </w:hyperlink>
        </w:p>
        <w:p>
          <w:pPr>
            <w:pStyle w:val="Contents3"/>
            <w:tabs>
              <w:tab w:val="clear" w:pos="8459"/>
              <w:tab w:val="right" w:pos="9026" w:leader="dot"/>
            </w:tabs>
            <w:rPr/>
          </w:pPr>
          <w:hyperlink w:anchor="__RefHeading___Toc1333889_581953129">
            <w:r>
              <w:rPr>
                <w:webHidden/>
                <w:rStyle w:val="IndexLink"/>
                <w:rtl w:val="true"/>
              </w:rPr>
              <w:t>رؤیای صادقه</w:t>
            </w:r>
            <w:r>
              <w:rPr>
                <w:rStyle w:val="IndexLink"/>
                <w:rtl w:val="true"/>
              </w:rPr>
              <w:tab/>
            </w:r>
            <w:r>
              <w:rPr>
                <w:rStyle w:val="IndexLink"/>
              </w:rPr>
              <w:t>139</w:t>
            </w:r>
          </w:hyperlink>
        </w:p>
        <w:p>
          <w:pPr>
            <w:pStyle w:val="Contents3"/>
            <w:tabs>
              <w:tab w:val="clear" w:pos="8459"/>
              <w:tab w:val="right" w:pos="9026" w:leader="dot"/>
            </w:tabs>
            <w:rPr/>
          </w:pPr>
          <w:hyperlink w:anchor="__RefHeading___Toc1333891_581953129">
            <w:r>
              <w:rPr>
                <w:webHidden/>
                <w:rStyle w:val="IndexLink"/>
                <w:rtl w:val="true"/>
              </w:rPr>
              <w:t>مراسم ازدواج</w:t>
            </w:r>
            <w:r>
              <w:rPr>
                <w:rStyle w:val="IndexLink"/>
                <w:rtl w:val="true"/>
              </w:rPr>
              <w:tab/>
            </w:r>
            <w:r>
              <w:rPr>
                <w:rStyle w:val="IndexLink"/>
              </w:rPr>
              <w:t>149</w:t>
            </w:r>
          </w:hyperlink>
        </w:p>
        <w:p>
          <w:pPr>
            <w:pStyle w:val="Contents3"/>
            <w:tabs>
              <w:tab w:val="clear" w:pos="8459"/>
              <w:tab w:val="right" w:pos="9026" w:leader="dot"/>
            </w:tabs>
            <w:rPr/>
          </w:pPr>
          <w:hyperlink w:anchor="__RefHeading___Toc1333893_581953129">
            <w:r>
              <w:rPr>
                <w:webHidden/>
                <w:rStyle w:val="IndexLink"/>
                <w:rtl w:val="true"/>
              </w:rPr>
              <w:t>جشن عظیم عروسی</w:t>
            </w:r>
            <w:r>
              <w:rPr>
                <w:rStyle w:val="IndexLink"/>
                <w:rtl w:val="true"/>
              </w:rPr>
              <w:tab/>
            </w:r>
            <w:r>
              <w:rPr>
                <w:rStyle w:val="IndexLink"/>
              </w:rPr>
              <w:t>153</w:t>
            </w:r>
          </w:hyperlink>
        </w:p>
        <w:p>
          <w:pPr>
            <w:pStyle w:val="Contents3"/>
            <w:tabs>
              <w:tab w:val="clear" w:pos="8459"/>
              <w:tab w:val="right" w:pos="9026" w:leader="dot"/>
            </w:tabs>
            <w:rPr/>
          </w:pPr>
          <w:hyperlink w:anchor="__RefHeading___Toc1333895_581953129">
            <w:r>
              <w:rPr>
                <w:webHidden/>
                <w:rStyle w:val="IndexLink"/>
                <w:rtl w:val="true"/>
              </w:rPr>
              <w:t>سرودخوانی صفیه و بانوان در شب عروسی</w:t>
            </w:r>
            <w:r>
              <w:rPr>
                <w:rStyle w:val="IndexLink"/>
                <w:rtl w:val="true"/>
              </w:rPr>
              <w:tab/>
            </w:r>
            <w:r>
              <w:rPr>
                <w:rStyle w:val="IndexLink"/>
              </w:rPr>
              <w:t>154</w:t>
            </w:r>
          </w:hyperlink>
        </w:p>
        <w:p>
          <w:pPr>
            <w:pStyle w:val="Contents3"/>
            <w:tabs>
              <w:tab w:val="clear" w:pos="8459"/>
              <w:tab w:val="right" w:pos="9026" w:leader="dot"/>
            </w:tabs>
            <w:rPr/>
          </w:pPr>
          <w:hyperlink w:anchor="__RefHeading___Toc1333897_581953129">
            <w:r>
              <w:rPr>
                <w:webHidden/>
                <w:rStyle w:val="IndexLink"/>
                <w:rtl w:val="true"/>
              </w:rPr>
              <w:t>روز مبارک و سپاسگذاری از خدا</w:t>
            </w:r>
            <w:r>
              <w:rPr>
                <w:rStyle w:val="IndexLink"/>
                <w:rtl w:val="true"/>
              </w:rPr>
              <w:tab/>
            </w:r>
            <w:r>
              <w:rPr>
                <w:rStyle w:val="IndexLink"/>
              </w:rPr>
              <w:t>157</w:t>
            </w:r>
          </w:hyperlink>
        </w:p>
        <w:p>
          <w:pPr>
            <w:pStyle w:val="Contents3"/>
            <w:tabs>
              <w:tab w:val="clear" w:pos="8459"/>
              <w:tab w:val="right" w:pos="9026" w:leader="dot"/>
            </w:tabs>
            <w:rPr/>
          </w:pPr>
          <w:hyperlink w:anchor="__RefHeading___Toc1333899_581953129">
            <w:r>
              <w:rPr>
                <w:webHidden/>
                <w:rStyle w:val="IndexLink"/>
                <w:rtl w:val="true"/>
              </w:rPr>
              <w:t>واکنش زن های قریش پیرامون این پیوند سعادت بار</w:t>
            </w:r>
            <w:r>
              <w:rPr>
                <w:rStyle w:val="IndexLink"/>
                <w:rtl w:val="true"/>
              </w:rPr>
              <w:tab/>
            </w:r>
            <w:r>
              <w:rPr>
                <w:rStyle w:val="IndexLink"/>
              </w:rPr>
              <w:t>157</w:t>
            </w:r>
          </w:hyperlink>
        </w:p>
        <w:p>
          <w:pPr>
            <w:pStyle w:val="Contents2"/>
            <w:tabs>
              <w:tab w:val="clear" w:pos="8743"/>
              <w:tab w:val="right" w:pos="9026" w:leader="dot"/>
            </w:tabs>
            <w:rPr/>
          </w:pPr>
          <w:hyperlink w:anchor="__RefHeading___Toc1333901_581953129">
            <w:r>
              <w:rPr>
                <w:webHidden/>
                <w:rStyle w:val="IndexLink"/>
                <w:rtl w:val="true"/>
              </w:rPr>
              <w:t xml:space="preserve">ویژگی </w:t>
            </w:r>
            <w:r>
              <w:rPr>
                <w:rStyle w:val="IndexLink"/>
              </w:rPr>
              <w:t>۱۱</w:t>
            </w:r>
            <w:r>
              <w:rPr>
                <w:rStyle w:val="IndexLink"/>
                <w:rtl w:val="true"/>
              </w:rPr>
              <w:t xml:space="preserve">. </w:t>
            </w:r>
            <w:r>
              <w:rPr>
                <w:rStyle w:val="IndexLink"/>
                <w:rtl w:val="true"/>
              </w:rPr>
              <w:t>علاقه حضرت خدیجه علیهَاالسَّلام به پیامبر اکرم صَلَّی اللهُ عَلَیهِ وَ آله وَ سَلَّم</w:t>
            </w:r>
            <w:r>
              <w:rPr>
                <w:rStyle w:val="IndexLink"/>
                <w:rtl w:val="true"/>
              </w:rPr>
              <w:tab/>
            </w:r>
            <w:r>
              <w:rPr>
                <w:rStyle w:val="IndexLink"/>
              </w:rPr>
              <w:t>160</w:t>
            </w:r>
          </w:hyperlink>
        </w:p>
        <w:p>
          <w:pPr>
            <w:pStyle w:val="Contents2"/>
            <w:tabs>
              <w:tab w:val="clear" w:pos="8743"/>
              <w:tab w:val="right" w:pos="9026" w:leader="dot"/>
            </w:tabs>
            <w:rPr/>
          </w:pPr>
          <w:hyperlink w:anchor="__RefHeading___Toc1333903_581953129">
            <w:r>
              <w:rPr>
                <w:webHidden/>
                <w:rStyle w:val="IndexLink"/>
                <w:rtl w:val="true"/>
              </w:rPr>
              <w:t xml:space="preserve">ویژگی </w:t>
            </w:r>
            <w:r>
              <w:rPr>
                <w:rStyle w:val="IndexLink"/>
              </w:rPr>
              <w:t>۱۲</w:t>
            </w:r>
            <w:r>
              <w:rPr>
                <w:rStyle w:val="IndexLink"/>
                <w:rtl w:val="true"/>
              </w:rPr>
              <w:t xml:space="preserve">. </w:t>
            </w:r>
            <w:r>
              <w:rPr>
                <w:rStyle w:val="IndexLink"/>
                <w:rtl w:val="true"/>
              </w:rPr>
              <w:t>علاقه پیامبر اکرم صَلَّی اللهُ عَلَیهِ وَ آله وَ سَلَّم به حضرت خدیجه علیهَاالسَّلام</w:t>
            </w:r>
            <w:r>
              <w:rPr>
                <w:rStyle w:val="IndexLink"/>
                <w:rtl w:val="true"/>
              </w:rPr>
              <w:tab/>
            </w:r>
            <w:r>
              <w:rPr>
                <w:rStyle w:val="IndexLink"/>
              </w:rPr>
              <w:t>161</w:t>
            </w:r>
          </w:hyperlink>
        </w:p>
        <w:p>
          <w:pPr>
            <w:pStyle w:val="Contents2"/>
            <w:tabs>
              <w:tab w:val="clear" w:pos="8743"/>
              <w:tab w:val="right" w:pos="9026" w:leader="dot"/>
            </w:tabs>
            <w:rPr/>
          </w:pPr>
          <w:hyperlink w:anchor="__RefHeading___Toc1333905_581953129">
            <w:r>
              <w:rPr>
                <w:webHidden/>
                <w:rStyle w:val="IndexLink"/>
                <w:rtl w:val="true"/>
              </w:rPr>
              <w:t xml:space="preserve">ویژگی </w:t>
            </w:r>
            <w:r>
              <w:rPr>
                <w:rStyle w:val="IndexLink"/>
              </w:rPr>
              <w:t>۱۳</w:t>
            </w:r>
            <w:r>
              <w:rPr>
                <w:rStyle w:val="IndexLink"/>
                <w:rtl w:val="true"/>
              </w:rPr>
              <w:t xml:space="preserve">. </w:t>
            </w:r>
            <w:r>
              <w:rPr>
                <w:rStyle w:val="IndexLink"/>
                <w:rtl w:val="true"/>
              </w:rPr>
              <w:t>حضرت خدیجه علیهَاالسَّلام محبوبه رسول خدا صَلَّی اللهُ عَلَیهِ وَ آله وَ سَلَّم</w:t>
            </w:r>
            <w:r>
              <w:rPr>
                <w:rStyle w:val="IndexLink"/>
                <w:rtl w:val="true"/>
              </w:rPr>
              <w:tab/>
            </w:r>
            <w:r>
              <w:rPr>
                <w:rStyle w:val="IndexLink"/>
              </w:rPr>
              <w:t>165</w:t>
            </w:r>
          </w:hyperlink>
        </w:p>
        <w:p>
          <w:pPr>
            <w:pStyle w:val="Contents2"/>
            <w:tabs>
              <w:tab w:val="clear" w:pos="8743"/>
              <w:tab w:val="right" w:pos="9026" w:leader="dot"/>
            </w:tabs>
            <w:rPr/>
          </w:pPr>
          <w:hyperlink w:anchor="__RefHeading___Toc1333907_581953129">
            <w:r>
              <w:rPr>
                <w:webHidden/>
                <w:rStyle w:val="IndexLink"/>
                <w:rtl w:val="true"/>
              </w:rPr>
              <w:t xml:space="preserve">ویژگی </w:t>
            </w:r>
            <w:r>
              <w:rPr>
                <w:rStyle w:val="IndexLink"/>
              </w:rPr>
              <w:t>۱۴</w:t>
            </w:r>
            <w:r>
              <w:rPr>
                <w:rStyle w:val="IndexLink"/>
                <w:rtl w:val="true"/>
              </w:rPr>
              <w:t xml:space="preserve">. </w:t>
            </w:r>
            <w:r>
              <w:rPr>
                <w:rStyle w:val="IndexLink"/>
                <w:rtl w:val="true"/>
              </w:rPr>
              <w:t>حضرت خدیجه علیهَاالسَّلام برترین همسران پیامبر اکرم صَلَّی اللهُ عَلَیهِ وَ آله وَ سَلَّم</w:t>
            </w:r>
            <w:r>
              <w:rPr>
                <w:rStyle w:val="IndexLink"/>
                <w:rtl w:val="true"/>
              </w:rPr>
              <w:tab/>
            </w:r>
            <w:r>
              <w:rPr>
                <w:rStyle w:val="IndexLink"/>
              </w:rPr>
              <w:t>165</w:t>
            </w:r>
          </w:hyperlink>
        </w:p>
        <w:p>
          <w:pPr>
            <w:pStyle w:val="Contents2"/>
            <w:tabs>
              <w:tab w:val="clear" w:pos="8743"/>
              <w:tab w:val="right" w:pos="9026" w:leader="dot"/>
            </w:tabs>
            <w:rPr/>
          </w:pPr>
          <w:hyperlink w:anchor="__RefHeading___Toc1333909_581953129">
            <w:r>
              <w:rPr>
                <w:webHidden/>
                <w:rStyle w:val="IndexLink"/>
                <w:rtl w:val="true"/>
              </w:rPr>
              <w:t xml:space="preserve">ویژگی </w:t>
            </w:r>
            <w:r>
              <w:rPr>
                <w:rStyle w:val="IndexLink"/>
              </w:rPr>
              <w:t>۱۵</w:t>
            </w:r>
            <w:r>
              <w:rPr>
                <w:rStyle w:val="IndexLink"/>
                <w:rtl w:val="true"/>
              </w:rPr>
              <w:t xml:space="preserve">. </w:t>
            </w:r>
            <w:r>
              <w:rPr>
                <w:rStyle w:val="IndexLink"/>
                <w:rtl w:val="true"/>
              </w:rPr>
              <w:t>حضرت خدیجه علیهَاالسَّلام همسر رسول خدا صَلَّی اللهُ عَلَیهِ وَ آله وَ سَلَّم را در دنیا و آخرت</w:t>
            </w:r>
            <w:r>
              <w:rPr>
                <w:rStyle w:val="IndexLink"/>
                <w:rtl w:val="true"/>
              </w:rPr>
              <w:tab/>
            </w:r>
            <w:r>
              <w:rPr>
                <w:rStyle w:val="IndexLink"/>
              </w:rPr>
              <w:t>167</w:t>
            </w:r>
          </w:hyperlink>
        </w:p>
        <w:p>
          <w:pPr>
            <w:pStyle w:val="Contents2"/>
            <w:tabs>
              <w:tab w:val="clear" w:pos="8743"/>
              <w:tab w:val="right" w:pos="9026" w:leader="dot"/>
            </w:tabs>
            <w:rPr/>
          </w:pPr>
          <w:hyperlink w:anchor="__RefHeading___Toc1333911_581953129">
            <w:r>
              <w:rPr>
                <w:webHidden/>
                <w:rStyle w:val="IndexLink"/>
                <w:rtl w:val="true"/>
              </w:rPr>
              <w:t xml:space="preserve">ویژگی </w:t>
            </w:r>
            <w:r>
              <w:rPr>
                <w:rStyle w:val="IndexLink"/>
              </w:rPr>
              <w:t>۱۶</w:t>
            </w:r>
            <w:r>
              <w:rPr>
                <w:rStyle w:val="IndexLink"/>
                <w:rtl w:val="true"/>
              </w:rPr>
              <w:t xml:space="preserve">. </w:t>
            </w:r>
            <w:r>
              <w:rPr>
                <w:rStyle w:val="IndexLink"/>
                <w:rtl w:val="true"/>
              </w:rPr>
              <w:t>حسن رفتار با همسر</w:t>
            </w:r>
            <w:r>
              <w:rPr>
                <w:rStyle w:val="IndexLink"/>
                <w:rtl w:val="true"/>
              </w:rPr>
              <w:tab/>
            </w:r>
            <w:r>
              <w:rPr>
                <w:rStyle w:val="IndexLink"/>
              </w:rPr>
              <w:t>169</w:t>
            </w:r>
          </w:hyperlink>
        </w:p>
        <w:p>
          <w:pPr>
            <w:pStyle w:val="Contents2"/>
            <w:tabs>
              <w:tab w:val="clear" w:pos="8743"/>
              <w:tab w:val="right" w:pos="9026" w:leader="dot"/>
            </w:tabs>
            <w:rPr/>
          </w:pPr>
          <w:hyperlink w:anchor="__RefHeading___Toc1333913_581953129">
            <w:r>
              <w:rPr>
                <w:webHidden/>
                <w:rStyle w:val="IndexLink"/>
                <w:rtl w:val="true"/>
              </w:rPr>
              <w:t xml:space="preserve">ویژگی </w:t>
            </w:r>
            <w:r>
              <w:rPr>
                <w:rStyle w:val="IndexLink"/>
              </w:rPr>
              <w:t>۱۷</w:t>
            </w:r>
            <w:r>
              <w:rPr>
                <w:rStyle w:val="IndexLink"/>
                <w:rtl w:val="true"/>
              </w:rPr>
              <w:t xml:space="preserve">. </w:t>
            </w:r>
            <w:r>
              <w:rPr>
                <w:rStyle w:val="IndexLink"/>
                <w:rtl w:val="true"/>
              </w:rPr>
              <w:t>جلب رضایت همسر</w:t>
            </w:r>
            <w:r>
              <w:rPr>
                <w:rStyle w:val="IndexLink"/>
                <w:rtl w:val="true"/>
              </w:rPr>
              <w:tab/>
            </w:r>
            <w:r>
              <w:rPr>
                <w:rStyle w:val="IndexLink"/>
              </w:rPr>
              <w:t>172</w:t>
            </w:r>
          </w:hyperlink>
        </w:p>
        <w:p>
          <w:pPr>
            <w:pStyle w:val="Contents2"/>
            <w:tabs>
              <w:tab w:val="clear" w:pos="8743"/>
              <w:tab w:val="right" w:pos="9026" w:leader="dot"/>
            </w:tabs>
            <w:rPr/>
          </w:pPr>
          <w:hyperlink w:anchor="__RefHeading___Toc1333915_581953129">
            <w:r>
              <w:rPr>
                <w:webHidden/>
                <w:rStyle w:val="IndexLink"/>
                <w:rtl w:val="true"/>
              </w:rPr>
              <w:t xml:space="preserve">ویژگی </w:t>
            </w:r>
            <w:r>
              <w:rPr>
                <w:rStyle w:val="IndexLink"/>
              </w:rPr>
              <w:t>۱۸</w:t>
            </w:r>
            <w:r>
              <w:rPr>
                <w:rStyle w:val="IndexLink"/>
                <w:rtl w:val="true"/>
              </w:rPr>
              <w:t xml:space="preserve"> </w:t>
            </w:r>
            <w:r>
              <w:rPr>
                <w:rStyle w:val="IndexLink"/>
                <w:rtl w:val="true"/>
              </w:rPr>
              <w:t xml:space="preserve">. </w:t>
            </w:r>
            <w:r>
              <w:rPr>
                <w:rStyle w:val="IndexLink"/>
                <w:rtl w:val="true"/>
              </w:rPr>
              <w:t>طرح غیر مستقیم خواسته ها</w:t>
            </w:r>
            <w:r>
              <w:rPr>
                <w:rStyle w:val="IndexLink"/>
                <w:rtl w:val="true"/>
              </w:rPr>
              <w:tab/>
            </w:r>
            <w:r>
              <w:rPr>
                <w:rStyle w:val="IndexLink"/>
              </w:rPr>
              <w:t>173</w:t>
            </w:r>
          </w:hyperlink>
        </w:p>
        <w:p>
          <w:pPr>
            <w:pStyle w:val="Contents2"/>
            <w:tabs>
              <w:tab w:val="clear" w:pos="8743"/>
              <w:tab w:val="right" w:pos="9026" w:leader="dot"/>
            </w:tabs>
            <w:rPr/>
          </w:pPr>
          <w:hyperlink w:anchor="__RefHeading___Toc1333917_581953129">
            <w:r>
              <w:rPr>
                <w:webHidden/>
                <w:rStyle w:val="IndexLink"/>
                <w:rtl w:val="true"/>
              </w:rPr>
              <w:t xml:space="preserve">ویژگی </w:t>
            </w:r>
            <w:r>
              <w:rPr>
                <w:rStyle w:val="IndexLink"/>
              </w:rPr>
              <w:t>۱۹</w:t>
            </w:r>
            <w:r>
              <w:rPr>
                <w:rStyle w:val="IndexLink"/>
                <w:rtl w:val="true"/>
              </w:rPr>
              <w:t xml:space="preserve">. </w:t>
            </w:r>
            <w:r>
              <w:rPr>
                <w:rStyle w:val="IndexLink"/>
                <w:rtl w:val="true"/>
              </w:rPr>
              <w:t>ارائه نمودن برترین معیار در انتخاب همسر</w:t>
            </w:r>
            <w:r>
              <w:rPr>
                <w:rStyle w:val="IndexLink"/>
                <w:rtl w:val="true"/>
              </w:rPr>
              <w:tab/>
            </w:r>
            <w:r>
              <w:rPr>
                <w:rStyle w:val="IndexLink"/>
              </w:rPr>
              <w:t>174</w:t>
            </w:r>
          </w:hyperlink>
        </w:p>
        <w:p>
          <w:pPr>
            <w:pStyle w:val="Contents2"/>
            <w:tabs>
              <w:tab w:val="clear" w:pos="8743"/>
              <w:tab w:val="right" w:pos="9026" w:leader="dot"/>
            </w:tabs>
            <w:rPr/>
          </w:pPr>
          <w:hyperlink w:anchor="__RefHeading___Toc1333919_581953129">
            <w:r>
              <w:rPr>
                <w:webHidden/>
                <w:rStyle w:val="IndexLink"/>
                <w:rtl w:val="true"/>
              </w:rPr>
              <w:t xml:space="preserve">ویژگی </w:t>
            </w:r>
            <w:r>
              <w:rPr>
                <w:rStyle w:val="IndexLink"/>
              </w:rPr>
              <w:t>۲۰</w:t>
            </w:r>
            <w:r>
              <w:rPr>
                <w:rStyle w:val="IndexLink"/>
                <w:rtl w:val="true"/>
              </w:rPr>
              <w:t xml:space="preserve">. </w:t>
            </w:r>
            <w:r>
              <w:rPr>
                <w:rStyle w:val="IndexLink"/>
                <w:rtl w:val="true"/>
              </w:rPr>
              <w:t>حضرت خدیجه علیهَاالسَّلام مشاور پیامبر اکرم صَلَّی اللهُ عَلَیهِ وَ آله وَ سَلَّم</w:t>
            </w:r>
            <w:r>
              <w:rPr>
                <w:rStyle w:val="IndexLink"/>
                <w:rtl w:val="true"/>
              </w:rPr>
              <w:tab/>
            </w:r>
            <w:r>
              <w:rPr>
                <w:rStyle w:val="IndexLink"/>
              </w:rPr>
              <w:t>175</w:t>
            </w:r>
          </w:hyperlink>
        </w:p>
        <w:p>
          <w:pPr>
            <w:pStyle w:val="Contents2"/>
            <w:tabs>
              <w:tab w:val="clear" w:pos="8743"/>
              <w:tab w:val="right" w:pos="9026" w:leader="dot"/>
            </w:tabs>
            <w:rPr/>
          </w:pPr>
          <w:hyperlink w:anchor="__RefHeading___Toc1333921_581953129">
            <w:r>
              <w:rPr>
                <w:webHidden/>
                <w:rStyle w:val="IndexLink"/>
                <w:rtl w:val="true"/>
              </w:rPr>
              <w:t xml:space="preserve">ویژگی </w:t>
            </w:r>
            <w:r>
              <w:rPr>
                <w:rStyle w:val="IndexLink"/>
              </w:rPr>
              <w:t>۲۱</w:t>
            </w:r>
            <w:r>
              <w:rPr>
                <w:rStyle w:val="IndexLink"/>
                <w:rtl w:val="true"/>
              </w:rPr>
              <w:t xml:space="preserve">. </w:t>
            </w:r>
            <w:r>
              <w:rPr>
                <w:rStyle w:val="IndexLink"/>
                <w:rtl w:val="true"/>
              </w:rPr>
              <w:t>حضرت خدیجه علیهَاالسَّلام محرم اسرار پیامبر اکرم صَلَّی اللهُ عَلَیهِ وَ آله وَ سَلَّم</w:t>
            </w:r>
            <w:r>
              <w:rPr>
                <w:rStyle w:val="IndexLink"/>
                <w:rtl w:val="true"/>
              </w:rPr>
              <w:tab/>
            </w:r>
            <w:r>
              <w:rPr>
                <w:rStyle w:val="IndexLink"/>
              </w:rPr>
              <w:t>175</w:t>
            </w:r>
          </w:hyperlink>
        </w:p>
        <w:p>
          <w:pPr>
            <w:pStyle w:val="Contents2"/>
            <w:tabs>
              <w:tab w:val="clear" w:pos="8743"/>
              <w:tab w:val="right" w:pos="9026" w:leader="dot"/>
            </w:tabs>
            <w:rPr/>
          </w:pPr>
          <w:hyperlink w:anchor="__RefHeading___Toc1333923_581953129">
            <w:r>
              <w:rPr>
                <w:webHidden/>
                <w:rStyle w:val="IndexLink"/>
                <w:rtl w:val="true"/>
              </w:rPr>
              <w:t xml:space="preserve">ویژگی </w:t>
            </w:r>
            <w:r>
              <w:rPr>
                <w:rStyle w:val="IndexLink"/>
              </w:rPr>
              <w:t>۲۲</w:t>
            </w:r>
            <w:r>
              <w:rPr>
                <w:rStyle w:val="IndexLink"/>
                <w:rtl w:val="true"/>
              </w:rPr>
              <w:t xml:space="preserve">. </w:t>
            </w:r>
            <w:r>
              <w:rPr>
                <w:rStyle w:val="IndexLink"/>
                <w:rtl w:val="true"/>
              </w:rPr>
              <w:t xml:space="preserve">وزیر صداقت </w:t>
            </w:r>
            <w:r>
              <w:rPr>
                <w:rStyle w:val="IndexLink"/>
                <w:rtl w:val="true"/>
              </w:rPr>
              <w:t>«</w:t>
            </w:r>
            <w:r>
              <w:rPr>
                <w:rStyle w:val="IndexLink"/>
                <w:rtl w:val="true"/>
              </w:rPr>
              <w:t>ابن اثیر</w:t>
            </w:r>
            <w:r>
              <w:rPr>
                <w:rStyle w:val="IndexLink"/>
                <w:rtl w:val="true"/>
              </w:rPr>
              <w:t xml:space="preserve">» </w:t>
            </w:r>
            <w:r>
              <w:rPr>
                <w:rStyle w:val="IndexLink"/>
                <w:rtl w:val="true"/>
              </w:rPr>
              <w:t xml:space="preserve">در </w:t>
            </w:r>
            <w:r>
              <w:rPr>
                <w:rStyle w:val="IndexLink"/>
                <w:rtl w:val="true"/>
              </w:rPr>
              <w:t>«</w:t>
            </w:r>
            <w:r>
              <w:rPr>
                <w:rStyle w:val="IndexLink"/>
                <w:rtl w:val="true"/>
              </w:rPr>
              <w:t>اسد الغابة</w:t>
            </w:r>
            <w:r>
              <w:rPr>
                <w:rStyle w:val="IndexLink"/>
                <w:rtl w:val="true"/>
              </w:rPr>
              <w:t xml:space="preserve">» </w:t>
            </w:r>
            <w:r>
              <w:rPr>
                <w:rStyle w:val="IndexLink"/>
                <w:rtl w:val="true"/>
              </w:rPr>
              <w:t xml:space="preserve">از </w:t>
            </w:r>
            <w:r>
              <w:rPr>
                <w:rStyle w:val="IndexLink"/>
                <w:rtl w:val="true"/>
              </w:rPr>
              <w:t>«</w:t>
            </w:r>
            <w:r>
              <w:rPr>
                <w:rStyle w:val="IndexLink"/>
                <w:rtl w:val="true"/>
              </w:rPr>
              <w:t xml:space="preserve">ابن اسحاق </w:t>
            </w:r>
            <w:r>
              <w:rPr>
                <w:rStyle w:val="IndexLink"/>
                <w:rtl w:val="true"/>
              </w:rPr>
              <w:t xml:space="preserve">» </w:t>
            </w:r>
            <w:r>
              <w:rPr>
                <w:rStyle w:val="IndexLink"/>
                <w:rtl w:val="true"/>
              </w:rPr>
              <w:t>نقل می کند که گفت</w:t>
            </w:r>
            <w:r>
              <w:rPr>
                <w:rStyle w:val="IndexLink"/>
                <w:rtl w:val="true"/>
              </w:rPr>
              <w:t>:</w:t>
              <w:tab/>
            </w:r>
            <w:r>
              <w:rPr>
                <w:rStyle w:val="IndexLink"/>
              </w:rPr>
              <w:t>176</w:t>
            </w:r>
          </w:hyperlink>
        </w:p>
        <w:p>
          <w:pPr>
            <w:pStyle w:val="Contents2"/>
            <w:tabs>
              <w:tab w:val="clear" w:pos="8743"/>
              <w:tab w:val="right" w:pos="9026" w:leader="dot"/>
            </w:tabs>
            <w:rPr/>
          </w:pPr>
          <w:hyperlink w:anchor="__RefHeading___Toc1333925_581953129">
            <w:r>
              <w:rPr>
                <w:webHidden/>
                <w:rStyle w:val="IndexLink"/>
                <w:rtl w:val="true"/>
              </w:rPr>
              <w:t xml:space="preserve">ویژگی </w:t>
            </w:r>
            <w:r>
              <w:rPr>
                <w:rStyle w:val="IndexLink"/>
              </w:rPr>
              <w:t>۲۳</w:t>
            </w:r>
            <w:r>
              <w:rPr>
                <w:rStyle w:val="IndexLink"/>
                <w:rtl w:val="true"/>
              </w:rPr>
              <w:t xml:space="preserve">. </w:t>
            </w:r>
            <w:r>
              <w:rPr>
                <w:rStyle w:val="IndexLink"/>
                <w:rtl w:val="true"/>
              </w:rPr>
              <w:t>حضرت خدیجه علیهَاالسَّلام سرچشمۀ خیر فراوان</w:t>
            </w:r>
            <w:r>
              <w:rPr>
                <w:rStyle w:val="IndexLink"/>
                <w:rtl w:val="true"/>
              </w:rPr>
              <w:tab/>
            </w:r>
            <w:r>
              <w:rPr>
                <w:rStyle w:val="IndexLink"/>
              </w:rPr>
              <w:t>176</w:t>
            </w:r>
          </w:hyperlink>
        </w:p>
        <w:p>
          <w:pPr>
            <w:pStyle w:val="Contents2"/>
            <w:tabs>
              <w:tab w:val="clear" w:pos="8743"/>
              <w:tab w:val="right" w:pos="9026" w:leader="dot"/>
            </w:tabs>
            <w:rPr/>
          </w:pPr>
          <w:hyperlink w:anchor="__RefHeading___Toc1333927_581953129">
            <w:r>
              <w:rPr>
                <w:webHidden/>
                <w:rStyle w:val="IndexLink"/>
                <w:rtl w:val="true"/>
              </w:rPr>
              <w:t xml:space="preserve">ویژگی </w:t>
            </w:r>
            <w:r>
              <w:rPr>
                <w:rStyle w:val="IndexLink"/>
              </w:rPr>
              <w:t>۲۴</w:t>
            </w:r>
            <w:r>
              <w:rPr>
                <w:rStyle w:val="IndexLink"/>
                <w:rtl w:val="true"/>
              </w:rPr>
              <w:t xml:space="preserve">. </w:t>
            </w:r>
            <w:r>
              <w:rPr>
                <w:rStyle w:val="IndexLink"/>
                <w:rtl w:val="true"/>
              </w:rPr>
              <w:t>حضرت خدیجه علیهَاالسَّلام بانویی راست گفتار و درست کردار</w:t>
            </w:r>
            <w:r>
              <w:rPr>
                <w:rStyle w:val="IndexLink"/>
                <w:rtl w:val="true"/>
              </w:rPr>
              <w:tab/>
            </w:r>
            <w:r>
              <w:rPr>
                <w:rStyle w:val="IndexLink"/>
              </w:rPr>
              <w:t>178</w:t>
            </w:r>
          </w:hyperlink>
        </w:p>
        <w:p>
          <w:pPr>
            <w:pStyle w:val="Contents2"/>
            <w:tabs>
              <w:tab w:val="clear" w:pos="8743"/>
              <w:tab w:val="right" w:pos="9026" w:leader="dot"/>
            </w:tabs>
            <w:rPr/>
          </w:pPr>
          <w:hyperlink w:anchor="__RefHeading___Toc1333929_581953129">
            <w:r>
              <w:rPr>
                <w:webHidden/>
                <w:rStyle w:val="IndexLink"/>
                <w:rtl w:val="true"/>
              </w:rPr>
              <w:t xml:space="preserve">ویژگی </w:t>
            </w:r>
            <w:r>
              <w:rPr>
                <w:rStyle w:val="IndexLink"/>
              </w:rPr>
              <w:t>۲۵</w:t>
            </w:r>
            <w:r>
              <w:rPr>
                <w:rStyle w:val="IndexLink"/>
                <w:rtl w:val="true"/>
              </w:rPr>
              <w:t xml:space="preserve">. </w:t>
            </w:r>
            <w:r>
              <w:rPr>
                <w:rStyle w:val="IndexLink"/>
                <w:rtl w:val="true"/>
              </w:rPr>
              <w:t>خشنودی حضرت خدیجه علیهَاالسَّلام از پروردگار</w:t>
            </w:r>
            <w:r>
              <w:rPr>
                <w:rStyle w:val="IndexLink"/>
                <w:rtl w:val="true"/>
              </w:rPr>
              <w:tab/>
            </w:r>
            <w:r>
              <w:rPr>
                <w:rStyle w:val="IndexLink"/>
              </w:rPr>
              <w:t>180</w:t>
            </w:r>
          </w:hyperlink>
        </w:p>
        <w:p>
          <w:pPr>
            <w:pStyle w:val="Contents2"/>
            <w:tabs>
              <w:tab w:val="clear" w:pos="8743"/>
              <w:tab w:val="right" w:pos="9026" w:leader="dot"/>
            </w:tabs>
            <w:rPr/>
          </w:pPr>
          <w:hyperlink w:anchor="__RefHeading___Toc1333931_581953129">
            <w:r>
              <w:rPr>
                <w:webHidden/>
                <w:rStyle w:val="IndexLink"/>
                <w:rtl w:val="true"/>
              </w:rPr>
              <w:t xml:space="preserve">ویژگی </w:t>
            </w:r>
            <w:r>
              <w:rPr>
                <w:rStyle w:val="IndexLink"/>
              </w:rPr>
              <w:t>۲۶</w:t>
            </w:r>
            <w:r>
              <w:rPr>
                <w:rStyle w:val="IndexLink"/>
                <w:rtl w:val="true"/>
              </w:rPr>
              <w:t xml:space="preserve">. </w:t>
            </w:r>
            <w:r>
              <w:rPr>
                <w:rStyle w:val="IndexLink"/>
                <w:rtl w:val="true"/>
              </w:rPr>
              <w:t>خشنودی پروردگار از حضرت خدیجه علیهَاالسَّلام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1333933_581953129">
            <w:r>
              <w:rPr>
                <w:webHidden/>
                <w:rStyle w:val="IndexLink"/>
                <w:rtl w:val="true"/>
              </w:rPr>
              <w:t>مرضیه در لغت</w:t>
            </w:r>
            <w:r>
              <w:rPr>
                <w:rStyle w:val="IndexLink"/>
                <w:rtl w:val="true"/>
              </w:rPr>
              <w:tab/>
            </w:r>
            <w:r>
              <w:rPr>
                <w:rStyle w:val="IndexLink"/>
              </w:rPr>
              <w:t>181</w:t>
            </w:r>
          </w:hyperlink>
        </w:p>
        <w:p>
          <w:pPr>
            <w:pStyle w:val="Contents3"/>
            <w:tabs>
              <w:tab w:val="clear" w:pos="8459"/>
              <w:tab w:val="right" w:pos="9026" w:leader="dot"/>
            </w:tabs>
            <w:rPr/>
          </w:pPr>
          <w:hyperlink w:anchor="__RefHeading___Toc1333935_581953129">
            <w:r>
              <w:rPr>
                <w:webHidden/>
                <w:rStyle w:val="IndexLink"/>
                <w:rtl w:val="true"/>
              </w:rPr>
              <w:t>مرضیه در قرآن</w:t>
            </w:r>
            <w:r>
              <w:rPr>
                <w:rStyle w:val="IndexLink"/>
                <w:rtl w:val="true"/>
              </w:rPr>
              <w:tab/>
            </w:r>
            <w:r>
              <w:rPr>
                <w:rStyle w:val="IndexLink"/>
              </w:rPr>
              <w:t>181</w:t>
            </w:r>
          </w:hyperlink>
        </w:p>
        <w:p>
          <w:pPr>
            <w:pStyle w:val="Contents3"/>
            <w:tabs>
              <w:tab w:val="clear" w:pos="8459"/>
              <w:tab w:val="right" w:pos="9026" w:leader="dot"/>
            </w:tabs>
            <w:rPr/>
          </w:pPr>
          <w:hyperlink w:anchor="__RefHeading___Toc1333937_581953129">
            <w:r>
              <w:rPr>
                <w:webHidden/>
                <w:rStyle w:val="IndexLink"/>
                <w:rtl w:val="true"/>
              </w:rPr>
              <w:t>حضرت خدیجه مظهر مرضات الهی</w:t>
            </w:r>
            <w:r>
              <w:rPr>
                <w:rStyle w:val="IndexLink"/>
                <w:rtl w:val="true"/>
              </w:rPr>
              <w:tab/>
            </w:r>
            <w:r>
              <w:rPr>
                <w:rStyle w:val="IndexLink"/>
              </w:rPr>
              <w:t>182</w:t>
            </w:r>
          </w:hyperlink>
        </w:p>
        <w:p>
          <w:pPr>
            <w:pStyle w:val="Contents2"/>
            <w:tabs>
              <w:tab w:val="clear" w:pos="8743"/>
              <w:tab w:val="right" w:pos="9026" w:leader="dot"/>
            </w:tabs>
            <w:rPr/>
          </w:pPr>
          <w:hyperlink w:anchor="__RefHeading___Toc1333939_581953129">
            <w:r>
              <w:rPr>
                <w:webHidden/>
                <w:rStyle w:val="IndexLink"/>
                <w:rtl w:val="true"/>
              </w:rPr>
              <w:t xml:space="preserve">ویژگی </w:t>
            </w:r>
            <w:r>
              <w:rPr>
                <w:rStyle w:val="IndexLink"/>
              </w:rPr>
              <w:t>۲۷</w:t>
            </w:r>
            <w:r>
              <w:rPr>
                <w:rStyle w:val="IndexLink"/>
                <w:rtl w:val="true"/>
              </w:rPr>
              <w:t xml:space="preserve">. </w:t>
            </w:r>
            <w:r>
              <w:rPr>
                <w:rStyle w:val="IndexLink"/>
                <w:rtl w:val="true"/>
              </w:rPr>
              <w:t>حضرت خدیجه علیهَاالسَّلام بانویی رستگار</w:t>
            </w:r>
            <w:r>
              <w:rPr>
                <w:rStyle w:val="IndexLink"/>
                <w:rtl w:val="true"/>
              </w:rPr>
              <w:tab/>
            </w:r>
            <w:r>
              <w:rPr>
                <w:rStyle w:val="IndexLink"/>
              </w:rPr>
              <w:t>183</w:t>
            </w:r>
          </w:hyperlink>
        </w:p>
        <w:p>
          <w:pPr>
            <w:pStyle w:val="Contents3"/>
            <w:tabs>
              <w:tab w:val="clear" w:pos="8459"/>
              <w:tab w:val="right" w:pos="9026" w:leader="dot"/>
            </w:tabs>
            <w:rPr/>
          </w:pPr>
          <w:hyperlink w:anchor="__RefHeading___Toc1333941_581953129">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1333943_581953129">
            <w:r>
              <w:rPr>
                <w:webHidden/>
                <w:rStyle w:val="IndexLink"/>
                <w:rtl w:val="true"/>
              </w:rPr>
              <w:t>حضرت خدیجه علیهَاالسَّلام و نائل شدن او به رستگاری عظیم</w:t>
            </w:r>
            <w:r>
              <w:rPr>
                <w:rStyle w:val="IndexLink"/>
                <w:rtl w:val="true"/>
              </w:rPr>
              <w:tab/>
            </w:r>
            <w:r>
              <w:rPr>
                <w:rStyle w:val="IndexLink"/>
              </w:rPr>
              <w:t>184</w:t>
            </w:r>
          </w:hyperlink>
        </w:p>
        <w:p>
          <w:pPr>
            <w:pStyle w:val="Contents2"/>
            <w:tabs>
              <w:tab w:val="clear" w:pos="8743"/>
              <w:tab w:val="right" w:pos="9026" w:leader="dot"/>
            </w:tabs>
            <w:rPr/>
          </w:pPr>
          <w:hyperlink w:anchor="__RefHeading___Toc1333945_581953129">
            <w:r>
              <w:rPr>
                <w:webHidden/>
                <w:rStyle w:val="IndexLink"/>
                <w:rtl w:val="true"/>
              </w:rPr>
              <w:t xml:space="preserve">ویژگی </w:t>
            </w:r>
            <w:r>
              <w:rPr>
                <w:rStyle w:val="IndexLink"/>
              </w:rPr>
              <w:t>۲۸</w:t>
            </w:r>
            <w:r>
              <w:rPr>
                <w:rStyle w:val="IndexLink"/>
                <w:rtl w:val="true"/>
              </w:rPr>
              <w:t xml:space="preserve">. </w:t>
            </w:r>
            <w:r>
              <w:rPr>
                <w:rStyle w:val="IndexLink"/>
                <w:rtl w:val="true"/>
              </w:rPr>
              <w:t>حضرت خدیجه علیهَاالسَّلام بانویی بزرگوار و بزرگ منش</w:t>
            </w:r>
            <w:r>
              <w:rPr>
                <w:rStyle w:val="IndexLink"/>
                <w:rtl w:val="true"/>
              </w:rPr>
              <w:tab/>
            </w:r>
            <w:r>
              <w:rPr>
                <w:rStyle w:val="IndexLink"/>
              </w:rPr>
              <w:t>185</w:t>
            </w:r>
          </w:hyperlink>
        </w:p>
        <w:p>
          <w:pPr>
            <w:pStyle w:val="Contents2"/>
            <w:tabs>
              <w:tab w:val="clear" w:pos="8743"/>
              <w:tab w:val="right" w:pos="9026" w:leader="dot"/>
            </w:tabs>
            <w:rPr/>
          </w:pPr>
          <w:hyperlink w:anchor="__RefHeading___Toc1333947_581953129">
            <w:r>
              <w:rPr>
                <w:webHidden/>
                <w:rStyle w:val="IndexLink"/>
                <w:rtl w:val="true"/>
              </w:rPr>
              <w:t xml:space="preserve">ویژگی </w:t>
            </w:r>
            <w:r>
              <w:rPr>
                <w:rStyle w:val="IndexLink"/>
              </w:rPr>
              <w:t>۲۹</w:t>
            </w:r>
            <w:r>
              <w:rPr>
                <w:rStyle w:val="IndexLink"/>
                <w:rtl w:val="true"/>
              </w:rPr>
              <w:t xml:space="preserve">. </w:t>
            </w:r>
            <w:r>
              <w:rPr>
                <w:rStyle w:val="IndexLink"/>
                <w:rtl w:val="true"/>
              </w:rPr>
              <w:t>حضرت خدیجه علیهَاالسَّلام مهتر بانوان قریش</w:t>
            </w:r>
            <w:r>
              <w:rPr>
                <w:rStyle w:val="IndexLink"/>
                <w:rtl w:val="true"/>
              </w:rPr>
              <w:tab/>
            </w:r>
            <w:r>
              <w:rPr>
                <w:rStyle w:val="IndexLink"/>
              </w:rPr>
              <w:t>185</w:t>
            </w:r>
          </w:hyperlink>
        </w:p>
        <w:p>
          <w:pPr>
            <w:pStyle w:val="Contents2"/>
            <w:tabs>
              <w:tab w:val="clear" w:pos="8743"/>
              <w:tab w:val="right" w:pos="9026" w:leader="dot"/>
            </w:tabs>
            <w:rPr/>
          </w:pPr>
          <w:hyperlink w:anchor="__RefHeading___Toc1333949_581953129">
            <w:r>
              <w:rPr>
                <w:webHidden/>
                <w:rStyle w:val="IndexLink"/>
                <w:rtl w:val="true"/>
              </w:rPr>
              <w:t xml:space="preserve">ویژگی </w:t>
            </w:r>
            <w:r>
              <w:rPr>
                <w:rStyle w:val="IndexLink"/>
              </w:rPr>
              <w:t>۳۰</w:t>
            </w:r>
            <w:r>
              <w:rPr>
                <w:rStyle w:val="IndexLink"/>
                <w:rtl w:val="true"/>
              </w:rPr>
              <w:t xml:space="preserve">. </w:t>
            </w:r>
            <w:r>
              <w:rPr>
                <w:rStyle w:val="IndexLink"/>
                <w:rtl w:val="true"/>
              </w:rPr>
              <w:t>حضرت خدیجه علیهَاالسَّلام مهتر بانوان امت</w:t>
            </w:r>
            <w:r>
              <w:rPr>
                <w:rStyle w:val="IndexLink"/>
                <w:rtl w:val="true"/>
              </w:rPr>
              <w:tab/>
            </w:r>
            <w:r>
              <w:rPr>
                <w:rStyle w:val="IndexLink"/>
              </w:rPr>
              <w:t>186</w:t>
            </w:r>
          </w:hyperlink>
        </w:p>
        <w:p>
          <w:pPr>
            <w:pStyle w:val="Contents2"/>
            <w:tabs>
              <w:tab w:val="clear" w:pos="8743"/>
              <w:tab w:val="right" w:pos="9026" w:leader="dot"/>
            </w:tabs>
            <w:rPr/>
          </w:pPr>
          <w:hyperlink w:anchor="__RefHeading___Toc1333951_581953129">
            <w:r>
              <w:rPr>
                <w:webHidden/>
                <w:rStyle w:val="IndexLink"/>
                <w:rtl w:val="true"/>
              </w:rPr>
              <w:t xml:space="preserve">ویژگی </w:t>
            </w:r>
            <w:r>
              <w:rPr>
                <w:rStyle w:val="IndexLink"/>
              </w:rPr>
              <w:t>۳۱</w:t>
            </w:r>
            <w:r>
              <w:rPr>
                <w:rStyle w:val="IndexLink"/>
                <w:rtl w:val="true"/>
              </w:rPr>
              <w:t xml:space="preserve">. </w:t>
            </w:r>
            <w:r>
              <w:rPr>
                <w:rStyle w:val="IndexLink"/>
                <w:rtl w:val="true"/>
              </w:rPr>
              <w:t>حضرت خدیجه علیهَاالسَّلام مهتر بانوان عالم نواندیشی، کمال طلبی، آگاهی، ایمان، شجاعت، سخاوت، انفاق، دیگر دوستی، درستکاری، عفاف، تقوا، مجاهده و</w:t>
            </w:r>
            <w:r>
              <w:rPr>
                <w:rStyle w:val="IndexLink"/>
                <w:rtl w:val="true"/>
              </w:rPr>
              <w:t xml:space="preserve">... </w:t>
            </w:r>
            <w:r>
              <w:rPr>
                <w:rStyle w:val="IndexLink"/>
                <w:rtl w:val="true"/>
              </w:rPr>
              <w:t>سایر صفات برجسته حضرت خدیجه علیهَاالسَّلام سبب گردیده است که آن حضرت نه تنها سالار بانوان قریش، بلکه سرور همه بانوان عالم گردد</w:t>
            </w:r>
            <w:r>
              <w:rPr>
                <w:rStyle w:val="IndexLink"/>
                <w:rtl w:val="true"/>
              </w:rPr>
              <w:t>.</w:t>
              <w:tab/>
            </w:r>
            <w:r>
              <w:rPr>
                <w:rStyle w:val="IndexLink"/>
              </w:rPr>
              <w:t>187</w:t>
            </w:r>
          </w:hyperlink>
        </w:p>
        <w:p>
          <w:pPr>
            <w:pStyle w:val="Contents2"/>
            <w:tabs>
              <w:tab w:val="clear" w:pos="8743"/>
              <w:tab w:val="right" w:pos="9026" w:leader="dot"/>
            </w:tabs>
            <w:rPr/>
          </w:pPr>
          <w:hyperlink w:anchor="__RefHeading___Toc1333953_581953129">
            <w:r>
              <w:rPr>
                <w:webHidden/>
                <w:rStyle w:val="IndexLink"/>
                <w:rtl w:val="true"/>
              </w:rPr>
              <w:t xml:space="preserve">ویژگی </w:t>
            </w:r>
            <w:r>
              <w:rPr>
                <w:rStyle w:val="IndexLink"/>
              </w:rPr>
              <w:t>۳۲</w:t>
            </w:r>
            <w:r>
              <w:rPr>
                <w:rStyle w:val="IndexLink"/>
                <w:rtl w:val="true"/>
              </w:rPr>
              <w:t xml:space="preserve">. </w:t>
            </w:r>
            <w:r>
              <w:rPr>
                <w:rStyle w:val="IndexLink"/>
                <w:rtl w:val="true"/>
              </w:rPr>
              <w:t>حضرت خدیجه علیهَاالسَّلام دارای مقامی شامخ و نورانی</w:t>
            </w:r>
            <w:r>
              <w:rPr>
                <w:rStyle w:val="IndexLink"/>
                <w:rtl w:val="true"/>
              </w:rPr>
              <w:tab/>
            </w:r>
            <w:r>
              <w:rPr>
                <w:rStyle w:val="IndexLink"/>
              </w:rPr>
              <w:t>191</w:t>
            </w:r>
          </w:hyperlink>
        </w:p>
        <w:p>
          <w:pPr>
            <w:pStyle w:val="Contents2"/>
            <w:tabs>
              <w:tab w:val="clear" w:pos="8743"/>
              <w:tab w:val="right" w:pos="9026" w:leader="dot"/>
            </w:tabs>
            <w:rPr/>
          </w:pPr>
          <w:hyperlink w:anchor="__RefHeading___Toc1333955_581953129">
            <w:r>
              <w:rPr>
                <w:webHidden/>
                <w:rStyle w:val="IndexLink"/>
                <w:rtl w:val="true"/>
              </w:rPr>
              <w:t xml:space="preserve">ویژگی </w:t>
            </w:r>
            <w:r>
              <w:rPr>
                <w:rStyle w:val="IndexLink"/>
              </w:rPr>
              <w:t>۳۳</w:t>
            </w:r>
            <w:r>
              <w:rPr>
                <w:rStyle w:val="IndexLink"/>
                <w:rtl w:val="true"/>
              </w:rPr>
              <w:t xml:space="preserve">. </w:t>
            </w:r>
            <w:r>
              <w:rPr>
                <w:rStyle w:val="IndexLink"/>
                <w:rtl w:val="true"/>
              </w:rPr>
              <w:t>حضرت خدیجه علیهَاالسَّلام بانویی والامقام</w:t>
            </w:r>
            <w:r>
              <w:rPr>
                <w:rStyle w:val="IndexLink"/>
                <w:rtl w:val="true"/>
              </w:rPr>
              <w:tab/>
            </w:r>
            <w:r>
              <w:rPr>
                <w:rStyle w:val="IndexLink"/>
              </w:rPr>
              <w:t>192</w:t>
            </w:r>
          </w:hyperlink>
        </w:p>
        <w:p>
          <w:pPr>
            <w:pStyle w:val="Contents2"/>
            <w:tabs>
              <w:tab w:val="clear" w:pos="8743"/>
              <w:tab w:val="right" w:pos="9026" w:leader="dot"/>
            </w:tabs>
            <w:rPr/>
          </w:pPr>
          <w:hyperlink w:anchor="__RefHeading___Toc1333957_581953129">
            <w:r>
              <w:rPr>
                <w:webHidden/>
                <w:rStyle w:val="IndexLink"/>
                <w:rtl w:val="true"/>
              </w:rPr>
              <w:t xml:space="preserve">ویژگی </w:t>
            </w:r>
            <w:r>
              <w:rPr>
                <w:rStyle w:val="IndexLink"/>
              </w:rPr>
              <w:t>۳۴</w:t>
            </w:r>
            <w:r>
              <w:rPr>
                <w:rStyle w:val="IndexLink"/>
                <w:rtl w:val="true"/>
              </w:rPr>
              <w:t xml:space="preserve">. </w:t>
            </w:r>
            <w:r>
              <w:rPr>
                <w:rStyle w:val="IndexLink"/>
                <w:rtl w:val="true"/>
              </w:rPr>
              <w:t>حضرت خدیجه علیهَاالسَّلام بانوی برگزیده</w:t>
            </w:r>
            <w:r>
              <w:rPr>
                <w:rStyle w:val="IndexLink"/>
                <w:rtl w:val="true"/>
              </w:rPr>
              <w:tab/>
            </w:r>
            <w:r>
              <w:rPr>
                <w:rStyle w:val="IndexLink"/>
              </w:rPr>
              <w:t>197</w:t>
            </w:r>
          </w:hyperlink>
        </w:p>
        <w:p>
          <w:pPr>
            <w:pStyle w:val="Contents2"/>
            <w:tabs>
              <w:tab w:val="clear" w:pos="8743"/>
              <w:tab w:val="right" w:pos="9026" w:leader="dot"/>
            </w:tabs>
            <w:rPr/>
          </w:pPr>
          <w:hyperlink w:anchor="__RefHeading___Toc1333959_581953129">
            <w:r>
              <w:rPr>
                <w:webHidden/>
                <w:rStyle w:val="IndexLink"/>
                <w:rtl w:val="true"/>
              </w:rPr>
              <w:t xml:space="preserve">ویژگی </w:t>
            </w:r>
            <w:r>
              <w:rPr>
                <w:rStyle w:val="IndexLink"/>
              </w:rPr>
              <w:t>۳۵</w:t>
            </w:r>
            <w:r>
              <w:rPr>
                <w:rStyle w:val="IndexLink"/>
                <w:rtl w:val="true"/>
              </w:rPr>
              <w:t xml:space="preserve">. </w:t>
            </w:r>
            <w:r>
              <w:rPr>
                <w:rStyle w:val="IndexLink"/>
                <w:rtl w:val="true"/>
              </w:rPr>
              <w:t>حضرت خدیجه علیهَاالسَّلام بانویی با اخلاص</w:t>
            </w:r>
            <w:r>
              <w:rPr>
                <w:rStyle w:val="IndexLink"/>
                <w:rtl w:val="true"/>
              </w:rPr>
              <w:tab/>
            </w:r>
            <w:r>
              <w:rPr>
                <w:rStyle w:val="IndexLink"/>
              </w:rPr>
              <w:t>203</w:t>
            </w:r>
          </w:hyperlink>
        </w:p>
        <w:p>
          <w:pPr>
            <w:pStyle w:val="Contents3"/>
            <w:tabs>
              <w:tab w:val="clear" w:pos="8459"/>
              <w:tab w:val="right" w:pos="9026" w:leader="dot"/>
            </w:tabs>
            <w:rPr/>
          </w:pPr>
          <w:hyperlink w:anchor="__RefHeading___Toc1333961_581953129">
            <w:r>
              <w:rPr>
                <w:webHidden/>
                <w:rStyle w:val="IndexLink"/>
                <w:rtl w:val="true"/>
              </w:rPr>
              <w:t>اخلاص شرط قبولی اعمال</w:t>
            </w:r>
            <w:r>
              <w:rPr>
                <w:rStyle w:val="IndexLink"/>
                <w:rtl w:val="true"/>
              </w:rPr>
              <w:tab/>
            </w:r>
            <w:r>
              <w:rPr>
                <w:rStyle w:val="IndexLink"/>
              </w:rPr>
              <w:t>203</w:t>
            </w:r>
          </w:hyperlink>
        </w:p>
        <w:p>
          <w:pPr>
            <w:pStyle w:val="Contents3"/>
            <w:tabs>
              <w:tab w:val="clear" w:pos="8459"/>
              <w:tab w:val="right" w:pos="9026" w:leader="dot"/>
            </w:tabs>
            <w:rPr/>
          </w:pPr>
          <w:hyperlink w:anchor="__RefHeading___Toc1333963_581953129">
            <w:r>
              <w:rPr>
                <w:webHidden/>
                <w:rStyle w:val="IndexLink"/>
                <w:rtl w:val="true"/>
              </w:rPr>
              <w:t>دشوار بودن اخلاص</w:t>
            </w:r>
            <w:r>
              <w:rPr>
                <w:rStyle w:val="IndexLink"/>
                <w:rtl w:val="true"/>
              </w:rPr>
              <w:tab/>
            </w:r>
            <w:r>
              <w:rPr>
                <w:rStyle w:val="IndexLink"/>
              </w:rPr>
              <w:t>204</w:t>
            </w:r>
          </w:hyperlink>
        </w:p>
        <w:p>
          <w:pPr>
            <w:pStyle w:val="Contents3"/>
            <w:tabs>
              <w:tab w:val="clear" w:pos="8459"/>
              <w:tab w:val="right" w:pos="9026" w:leader="dot"/>
            </w:tabs>
            <w:rPr/>
          </w:pPr>
          <w:hyperlink w:anchor="__RefHeading___Toc1333965_581953129">
            <w:r>
              <w:rPr>
                <w:webHidden/>
                <w:rStyle w:val="IndexLink"/>
                <w:rtl w:val="true"/>
              </w:rPr>
              <w:t>کافی بودن کار اندک اما مخلصانه</w:t>
            </w:r>
            <w:r>
              <w:rPr>
                <w:rStyle w:val="IndexLink"/>
                <w:rtl w:val="true"/>
              </w:rPr>
              <w:tab/>
            </w:r>
            <w:r>
              <w:rPr>
                <w:rStyle w:val="IndexLink"/>
              </w:rPr>
              <w:t>204</w:t>
            </w:r>
          </w:hyperlink>
        </w:p>
        <w:p>
          <w:pPr>
            <w:pStyle w:val="Contents3"/>
            <w:tabs>
              <w:tab w:val="clear" w:pos="8459"/>
              <w:tab w:val="right" w:pos="9026" w:leader="dot"/>
            </w:tabs>
            <w:rPr/>
          </w:pPr>
          <w:hyperlink w:anchor="__RefHeading___Toc1333967_581953129">
            <w:r>
              <w:rPr>
                <w:webHidden/>
                <w:rStyle w:val="IndexLink"/>
                <w:rtl w:val="true"/>
              </w:rPr>
              <w:t>اخلاص در عمل</w:t>
            </w:r>
            <w:r>
              <w:rPr>
                <w:rStyle w:val="IndexLink"/>
                <w:rtl w:val="true"/>
              </w:rPr>
              <w:tab/>
            </w:r>
            <w:r>
              <w:rPr>
                <w:rStyle w:val="IndexLink"/>
              </w:rPr>
              <w:t>206</w:t>
            </w:r>
          </w:hyperlink>
        </w:p>
        <w:p>
          <w:pPr>
            <w:pStyle w:val="Contents3"/>
            <w:tabs>
              <w:tab w:val="clear" w:pos="8459"/>
              <w:tab w:val="right" w:pos="9026" w:leader="dot"/>
            </w:tabs>
            <w:rPr/>
          </w:pPr>
          <w:hyperlink w:anchor="__RefHeading___Toc1333969_581953129">
            <w:r>
              <w:rPr>
                <w:webHidden/>
                <w:rStyle w:val="IndexLink"/>
                <w:rtl w:val="true"/>
              </w:rPr>
              <w:t>اخلاص حضرت خدیجه علیهَاالسَّلام</w:t>
            </w:r>
            <w:r>
              <w:rPr>
                <w:rStyle w:val="IndexLink"/>
                <w:rtl w:val="true"/>
              </w:rPr>
              <w:tab/>
            </w:r>
            <w:r>
              <w:rPr>
                <w:rStyle w:val="IndexLink"/>
              </w:rPr>
              <w:t>207</w:t>
            </w:r>
          </w:hyperlink>
        </w:p>
        <w:p>
          <w:pPr>
            <w:pStyle w:val="Contents2"/>
            <w:tabs>
              <w:tab w:val="clear" w:pos="8743"/>
              <w:tab w:val="right" w:pos="9026" w:leader="dot"/>
            </w:tabs>
            <w:rPr/>
          </w:pPr>
          <w:hyperlink w:anchor="__RefHeading___Toc1333971_581953129">
            <w:r>
              <w:rPr>
                <w:webHidden/>
                <w:rStyle w:val="IndexLink"/>
                <w:rtl w:val="true"/>
              </w:rPr>
              <w:t xml:space="preserve">ویژگی </w:t>
            </w:r>
            <w:r>
              <w:rPr>
                <w:rStyle w:val="IndexLink"/>
              </w:rPr>
              <w:t>۳۶</w:t>
            </w:r>
            <w:r>
              <w:rPr>
                <w:rStyle w:val="IndexLink"/>
                <w:rtl w:val="true"/>
              </w:rPr>
              <w:t xml:space="preserve">. </w:t>
            </w:r>
            <w:r>
              <w:rPr>
                <w:rStyle w:val="IndexLink"/>
                <w:rtl w:val="true"/>
              </w:rPr>
              <w:t>حضرت خدیجه علیهَاالسَّلام بانویی زاهد</w:t>
            </w:r>
            <w:r>
              <w:rPr>
                <w:rStyle w:val="IndexLink"/>
                <w:rtl w:val="true"/>
              </w:rPr>
              <w:tab/>
            </w:r>
            <w:r>
              <w:rPr>
                <w:rStyle w:val="IndexLink"/>
              </w:rPr>
              <w:t>208</w:t>
            </w:r>
          </w:hyperlink>
        </w:p>
        <w:p>
          <w:pPr>
            <w:pStyle w:val="Contents3"/>
            <w:tabs>
              <w:tab w:val="clear" w:pos="8459"/>
              <w:tab w:val="right" w:pos="9026" w:leader="dot"/>
            </w:tabs>
            <w:rPr/>
          </w:pPr>
          <w:hyperlink w:anchor="__RefHeading___Toc1333973_581953129">
            <w:r>
              <w:rPr>
                <w:webHidden/>
                <w:rStyle w:val="IndexLink"/>
                <w:rtl w:val="true"/>
              </w:rPr>
              <w:t>فضیلت زهد</w:t>
            </w:r>
            <w:r>
              <w:rPr>
                <w:rStyle w:val="IndexLink"/>
                <w:rtl w:val="true"/>
              </w:rPr>
              <w:tab/>
            </w:r>
            <w:r>
              <w:rPr>
                <w:rStyle w:val="IndexLink"/>
              </w:rPr>
              <w:t>208</w:t>
            </w:r>
          </w:hyperlink>
        </w:p>
        <w:p>
          <w:pPr>
            <w:pStyle w:val="Contents3"/>
            <w:tabs>
              <w:tab w:val="clear" w:pos="8459"/>
              <w:tab w:val="right" w:pos="9026" w:leader="dot"/>
            </w:tabs>
            <w:rPr/>
          </w:pPr>
          <w:hyperlink w:anchor="__RefHeading___Toc1333975_581953129">
            <w:r>
              <w:rPr>
                <w:webHidden/>
                <w:rStyle w:val="IndexLink"/>
                <w:rtl w:val="true"/>
              </w:rPr>
              <w:t>حقیقت زهد</w:t>
            </w:r>
            <w:r>
              <w:rPr>
                <w:rStyle w:val="IndexLink"/>
                <w:rtl w:val="true"/>
              </w:rPr>
              <w:tab/>
            </w:r>
            <w:r>
              <w:rPr>
                <w:rStyle w:val="IndexLink"/>
              </w:rPr>
              <w:t>208</w:t>
            </w:r>
          </w:hyperlink>
        </w:p>
        <w:p>
          <w:pPr>
            <w:pStyle w:val="Contents3"/>
            <w:tabs>
              <w:tab w:val="clear" w:pos="8459"/>
              <w:tab w:val="right" w:pos="9026" w:leader="dot"/>
            </w:tabs>
            <w:rPr/>
          </w:pPr>
          <w:hyperlink w:anchor="__RefHeading___Toc1333977_581953129">
            <w:r>
              <w:rPr>
                <w:webHidden/>
                <w:rStyle w:val="IndexLink"/>
                <w:rtl w:val="true"/>
              </w:rPr>
              <w:t>زهد حضرت خدیجه علیهَاالسَّلام</w:t>
            </w:r>
            <w:r>
              <w:rPr>
                <w:rStyle w:val="IndexLink"/>
                <w:rtl w:val="true"/>
              </w:rPr>
              <w:tab/>
            </w:r>
            <w:r>
              <w:rPr>
                <w:rStyle w:val="IndexLink"/>
              </w:rPr>
              <w:t>210</w:t>
            </w:r>
          </w:hyperlink>
        </w:p>
        <w:p>
          <w:pPr>
            <w:pStyle w:val="Contents2"/>
            <w:tabs>
              <w:tab w:val="clear" w:pos="8743"/>
              <w:tab w:val="right" w:pos="9026" w:leader="dot"/>
            </w:tabs>
            <w:rPr/>
          </w:pPr>
          <w:hyperlink w:anchor="__RefHeading___Toc1333979_581953129">
            <w:r>
              <w:rPr>
                <w:webHidden/>
                <w:rStyle w:val="IndexLink"/>
                <w:rtl w:val="true"/>
              </w:rPr>
              <w:t xml:space="preserve">ویژگی </w:t>
            </w:r>
            <w:r>
              <w:rPr>
                <w:rStyle w:val="IndexLink"/>
              </w:rPr>
              <w:t>۳۷</w:t>
            </w:r>
            <w:r>
              <w:rPr>
                <w:rStyle w:val="IndexLink"/>
                <w:rtl w:val="true"/>
              </w:rPr>
              <w:t xml:space="preserve">. </w:t>
            </w:r>
            <w:r>
              <w:rPr>
                <w:rStyle w:val="IndexLink"/>
                <w:rtl w:val="true"/>
              </w:rPr>
              <w:t>حضرت خدیجه علیهَاالسَّلام بانویی پرهیزکار</w:t>
            </w:r>
            <w:r>
              <w:rPr>
                <w:rStyle w:val="IndexLink"/>
                <w:rtl w:val="true"/>
              </w:rPr>
              <w:tab/>
            </w:r>
            <w:r>
              <w:rPr>
                <w:rStyle w:val="IndexLink"/>
              </w:rPr>
              <w:t>210</w:t>
            </w:r>
          </w:hyperlink>
        </w:p>
        <w:p>
          <w:pPr>
            <w:pStyle w:val="Contents3"/>
            <w:tabs>
              <w:tab w:val="clear" w:pos="8459"/>
              <w:tab w:val="right" w:pos="9026" w:leader="dot"/>
            </w:tabs>
            <w:rPr/>
          </w:pPr>
          <w:hyperlink w:anchor="__RefHeading___Toc1333981_581953129">
            <w:r>
              <w:rPr>
                <w:webHidden/>
                <w:rStyle w:val="IndexLink"/>
                <w:rtl w:val="true"/>
              </w:rPr>
              <w:t>ارزش تقوی و پرهیزکاری</w:t>
            </w:r>
            <w:r>
              <w:rPr>
                <w:rStyle w:val="IndexLink"/>
                <w:rtl w:val="true"/>
              </w:rPr>
              <w:tab/>
            </w:r>
            <w:r>
              <w:rPr>
                <w:rStyle w:val="IndexLink"/>
              </w:rPr>
              <w:t>210</w:t>
            </w:r>
          </w:hyperlink>
        </w:p>
        <w:p>
          <w:pPr>
            <w:pStyle w:val="Contents3"/>
            <w:tabs>
              <w:tab w:val="clear" w:pos="8459"/>
              <w:tab w:val="right" w:pos="9026" w:leader="dot"/>
            </w:tabs>
            <w:rPr/>
          </w:pPr>
          <w:hyperlink w:anchor="__RefHeading___Toc1333983_581953129">
            <w:r>
              <w:rPr>
                <w:webHidden/>
                <w:rStyle w:val="IndexLink"/>
                <w:rtl w:val="true"/>
              </w:rPr>
              <w:t>مراحل سه گانه تقوی</w:t>
            </w:r>
            <w:r>
              <w:rPr>
                <w:rStyle w:val="IndexLink"/>
                <w:rtl w:val="true"/>
              </w:rPr>
              <w:tab/>
            </w:r>
            <w:r>
              <w:rPr>
                <w:rStyle w:val="IndexLink"/>
              </w:rPr>
              <w:t>211</w:t>
            </w:r>
          </w:hyperlink>
        </w:p>
        <w:p>
          <w:pPr>
            <w:pStyle w:val="Contents3"/>
            <w:tabs>
              <w:tab w:val="clear" w:pos="8459"/>
              <w:tab w:val="right" w:pos="9026" w:leader="dot"/>
            </w:tabs>
            <w:rPr/>
          </w:pPr>
          <w:hyperlink w:anchor="__RefHeading___Toc1333985_581953129">
            <w:r>
              <w:rPr>
                <w:webHidden/>
                <w:rStyle w:val="IndexLink"/>
                <w:rtl w:val="true"/>
              </w:rPr>
              <w:t>تقوی بالاتر از ایمان</w:t>
            </w:r>
            <w:r>
              <w:rPr>
                <w:rStyle w:val="IndexLink"/>
                <w:rtl w:val="true"/>
              </w:rPr>
              <w:tab/>
            </w:r>
            <w:r>
              <w:rPr>
                <w:rStyle w:val="IndexLink"/>
              </w:rPr>
              <w:t>213</w:t>
            </w:r>
          </w:hyperlink>
        </w:p>
        <w:p>
          <w:pPr>
            <w:pStyle w:val="Contents3"/>
            <w:tabs>
              <w:tab w:val="clear" w:pos="8459"/>
              <w:tab w:val="right" w:pos="9026" w:leader="dot"/>
            </w:tabs>
            <w:rPr/>
          </w:pPr>
          <w:hyperlink w:anchor="__RefHeading___Toc1333987_581953129">
            <w:r>
              <w:rPr>
                <w:webHidden/>
                <w:rStyle w:val="IndexLink"/>
                <w:rtl w:val="true"/>
              </w:rPr>
              <w:t>حلال مشکلات</w:t>
            </w:r>
            <w:r>
              <w:rPr>
                <w:rStyle w:val="IndexLink"/>
                <w:rtl w:val="true"/>
              </w:rPr>
              <w:tab/>
            </w:r>
            <w:r>
              <w:rPr>
                <w:rStyle w:val="IndexLink"/>
              </w:rPr>
              <w:t>214</w:t>
            </w:r>
          </w:hyperlink>
        </w:p>
        <w:p>
          <w:pPr>
            <w:pStyle w:val="Contents3"/>
            <w:tabs>
              <w:tab w:val="clear" w:pos="8459"/>
              <w:tab w:val="right" w:pos="9026" w:leader="dot"/>
            </w:tabs>
            <w:rPr/>
          </w:pPr>
          <w:hyperlink w:anchor="__RefHeading___Toc1333989_581953129">
            <w:r>
              <w:rPr>
                <w:webHidden/>
                <w:rStyle w:val="IndexLink"/>
                <w:rtl w:val="true"/>
              </w:rPr>
              <w:t>صفات پرهیزکاران</w:t>
            </w:r>
            <w:r>
              <w:rPr>
                <w:rStyle w:val="IndexLink"/>
                <w:rtl w:val="true"/>
              </w:rPr>
              <w:tab/>
            </w:r>
            <w:r>
              <w:rPr>
                <w:rStyle w:val="IndexLink"/>
              </w:rPr>
              <w:t>214</w:t>
            </w:r>
          </w:hyperlink>
        </w:p>
        <w:p>
          <w:pPr>
            <w:pStyle w:val="Contents3"/>
            <w:tabs>
              <w:tab w:val="clear" w:pos="8459"/>
              <w:tab w:val="right" w:pos="9026" w:leader="dot"/>
            </w:tabs>
            <w:rPr/>
          </w:pPr>
          <w:hyperlink w:anchor="__RefHeading___Toc1333991_581953129">
            <w:r>
              <w:rPr>
                <w:webHidden/>
                <w:rStyle w:val="IndexLink"/>
                <w:rtl w:val="true"/>
              </w:rPr>
              <w:t>حضرت خدیجه علیهَاالسَّلام و برخورداری او از جمیع صفات پرهیزکاران</w:t>
            </w:r>
            <w:r>
              <w:rPr>
                <w:rStyle w:val="IndexLink"/>
                <w:rtl w:val="true"/>
              </w:rPr>
              <w:tab/>
            </w:r>
            <w:r>
              <w:rPr>
                <w:rStyle w:val="IndexLink"/>
              </w:rPr>
              <w:t>214</w:t>
            </w:r>
          </w:hyperlink>
        </w:p>
        <w:p>
          <w:pPr>
            <w:pStyle w:val="Contents2"/>
            <w:tabs>
              <w:tab w:val="clear" w:pos="8743"/>
              <w:tab w:val="right" w:pos="9026" w:leader="dot"/>
            </w:tabs>
            <w:rPr/>
          </w:pPr>
          <w:hyperlink w:anchor="__RefHeading___Toc1333993_581953129">
            <w:r>
              <w:rPr>
                <w:webHidden/>
                <w:rStyle w:val="IndexLink"/>
                <w:rtl w:val="true"/>
              </w:rPr>
              <w:t xml:space="preserve">ویژگی </w:t>
            </w:r>
            <w:r>
              <w:rPr>
                <w:rStyle w:val="IndexLink"/>
              </w:rPr>
              <w:t>۳۸</w:t>
            </w:r>
            <w:r>
              <w:rPr>
                <w:rStyle w:val="IndexLink"/>
                <w:rtl w:val="true"/>
              </w:rPr>
              <w:t xml:space="preserve">. </w:t>
            </w:r>
            <w:r>
              <w:rPr>
                <w:rStyle w:val="IndexLink"/>
                <w:rtl w:val="true"/>
              </w:rPr>
              <w:t>حضرت خدیجه علیهَاالسَّلام بانویی پاک منش و بالنده</w:t>
            </w:r>
            <w:r>
              <w:rPr>
                <w:rStyle w:val="IndexLink"/>
                <w:rtl w:val="true"/>
              </w:rPr>
              <w:tab/>
            </w:r>
            <w:r>
              <w:rPr>
                <w:rStyle w:val="IndexLink"/>
              </w:rPr>
              <w:t>215</w:t>
            </w:r>
          </w:hyperlink>
        </w:p>
        <w:p>
          <w:pPr>
            <w:pStyle w:val="Contents3"/>
            <w:tabs>
              <w:tab w:val="clear" w:pos="8459"/>
              <w:tab w:val="right" w:pos="9026" w:leader="dot"/>
            </w:tabs>
            <w:rPr/>
          </w:pPr>
          <w:hyperlink w:anchor="__RefHeading___Toc1333995_581953129">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1333997_581953129">
            <w:r>
              <w:rPr>
                <w:webHidden/>
                <w:rStyle w:val="IndexLink"/>
                <w:rtl w:val="true"/>
              </w:rPr>
              <w:t>معانی متعدد تزکیه</w:t>
            </w:r>
            <w:r>
              <w:rPr>
                <w:rStyle w:val="IndexLink"/>
                <w:rtl w:val="true"/>
              </w:rPr>
              <w:tab/>
            </w:r>
            <w:r>
              <w:rPr>
                <w:rStyle w:val="IndexLink"/>
              </w:rPr>
              <w:t>215</w:t>
            </w:r>
          </w:hyperlink>
        </w:p>
        <w:p>
          <w:pPr>
            <w:pStyle w:val="Contents3"/>
            <w:tabs>
              <w:tab w:val="clear" w:pos="8459"/>
              <w:tab w:val="right" w:pos="9026" w:leader="dot"/>
            </w:tabs>
            <w:rPr/>
          </w:pPr>
          <w:hyperlink w:anchor="__RefHeading___Toc1333999_581953129">
            <w:r>
              <w:rPr>
                <w:webHidden/>
                <w:rStyle w:val="IndexLink"/>
                <w:rtl w:val="true"/>
              </w:rPr>
              <w:t>پاکیزگی نفس حضرت خدیجه علیهَاالسَّلام</w:t>
            </w:r>
            <w:r>
              <w:rPr>
                <w:rStyle w:val="IndexLink"/>
                <w:rtl w:val="true"/>
              </w:rPr>
              <w:tab/>
            </w:r>
            <w:r>
              <w:rPr>
                <w:rStyle w:val="IndexLink"/>
              </w:rPr>
              <w:t>215</w:t>
            </w:r>
          </w:hyperlink>
        </w:p>
        <w:p>
          <w:pPr>
            <w:pStyle w:val="Contents2"/>
            <w:tabs>
              <w:tab w:val="clear" w:pos="8743"/>
              <w:tab w:val="right" w:pos="9026" w:leader="dot"/>
            </w:tabs>
            <w:rPr/>
          </w:pPr>
          <w:hyperlink w:anchor="__RefHeading___Toc1334001_581953129">
            <w:r>
              <w:rPr>
                <w:webHidden/>
                <w:rStyle w:val="IndexLink"/>
                <w:rtl w:val="true"/>
              </w:rPr>
              <w:t xml:space="preserve">ویژگی </w:t>
            </w:r>
            <w:r>
              <w:rPr>
                <w:rStyle w:val="IndexLink"/>
              </w:rPr>
              <w:t>۳۹</w:t>
            </w:r>
            <w:r>
              <w:rPr>
                <w:rStyle w:val="IndexLink"/>
                <w:rtl w:val="true"/>
              </w:rPr>
              <w:t xml:space="preserve">. </w:t>
            </w:r>
            <w:r>
              <w:rPr>
                <w:rStyle w:val="IndexLink"/>
                <w:rtl w:val="true"/>
              </w:rPr>
              <w:t>حضرت خدیجه علیهَاالسَّلام بانویی مورد وثوق و اطمینان</w:t>
            </w:r>
            <w:r>
              <w:rPr>
                <w:rStyle w:val="IndexLink"/>
                <w:rtl w:val="true"/>
              </w:rPr>
              <w:tab/>
            </w:r>
            <w:r>
              <w:rPr>
                <w:rStyle w:val="IndexLink"/>
              </w:rPr>
              <w:t>216</w:t>
            </w:r>
          </w:hyperlink>
        </w:p>
        <w:p>
          <w:pPr>
            <w:pStyle w:val="Contents2"/>
            <w:tabs>
              <w:tab w:val="clear" w:pos="8743"/>
              <w:tab w:val="right" w:pos="9026" w:leader="dot"/>
            </w:tabs>
            <w:rPr/>
          </w:pPr>
          <w:hyperlink w:anchor="__RefHeading___Toc1334003_581953129">
            <w:r>
              <w:rPr>
                <w:webHidden/>
                <w:rStyle w:val="IndexLink"/>
                <w:rtl w:val="true"/>
              </w:rPr>
              <w:t xml:space="preserve">ویژگی </w:t>
            </w:r>
            <w:r>
              <w:rPr>
                <w:rStyle w:val="IndexLink"/>
              </w:rPr>
              <w:t>۴۰</w:t>
            </w:r>
            <w:r>
              <w:rPr>
                <w:rStyle w:val="IndexLink"/>
                <w:rtl w:val="true"/>
              </w:rPr>
              <w:t xml:space="preserve">. </w:t>
            </w:r>
            <w:r>
              <w:rPr>
                <w:rStyle w:val="IndexLink"/>
                <w:rtl w:val="true"/>
              </w:rPr>
              <w:t>حضرت خدیجه علیهَاالسَّلام بانویی باحیا</w:t>
            </w:r>
            <w:r>
              <w:rPr>
                <w:rStyle w:val="IndexLink"/>
                <w:rtl w:val="true"/>
              </w:rPr>
              <w:tab/>
            </w:r>
            <w:r>
              <w:rPr>
                <w:rStyle w:val="IndexLink"/>
              </w:rPr>
              <w:t>216</w:t>
            </w:r>
          </w:hyperlink>
        </w:p>
        <w:p>
          <w:pPr>
            <w:pStyle w:val="Contents3"/>
            <w:tabs>
              <w:tab w:val="clear" w:pos="8459"/>
              <w:tab w:val="right" w:pos="9026" w:leader="dot"/>
            </w:tabs>
            <w:rPr/>
          </w:pPr>
          <w:hyperlink w:anchor="__RefHeading___Toc1334005_581953129">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1334007_581953129">
            <w:r>
              <w:rPr>
                <w:webHidden/>
                <w:rStyle w:val="IndexLink"/>
                <w:rtl w:val="true"/>
              </w:rPr>
              <w:t>حیای حضرت خدیجه علیهَاالسَّلام</w:t>
            </w:r>
            <w:r>
              <w:rPr>
                <w:rStyle w:val="IndexLink"/>
                <w:rtl w:val="true"/>
              </w:rPr>
              <w:tab/>
            </w:r>
            <w:r>
              <w:rPr>
                <w:rStyle w:val="IndexLink"/>
              </w:rPr>
              <w:t>219</w:t>
            </w:r>
          </w:hyperlink>
        </w:p>
        <w:p>
          <w:pPr>
            <w:pStyle w:val="Contents2"/>
            <w:tabs>
              <w:tab w:val="clear" w:pos="8743"/>
              <w:tab w:val="right" w:pos="9026" w:leader="dot"/>
            </w:tabs>
            <w:rPr/>
          </w:pPr>
          <w:hyperlink w:anchor="__RefHeading___Toc1334009_581953129">
            <w:r>
              <w:rPr>
                <w:webHidden/>
                <w:rStyle w:val="IndexLink"/>
                <w:rtl w:val="true"/>
              </w:rPr>
              <w:t xml:space="preserve">ویژگی </w:t>
            </w:r>
            <w:r>
              <w:rPr>
                <w:rStyle w:val="IndexLink"/>
              </w:rPr>
              <w:t>۴۱</w:t>
            </w:r>
            <w:r>
              <w:rPr>
                <w:rStyle w:val="IndexLink"/>
                <w:rtl w:val="true"/>
              </w:rPr>
              <w:t xml:space="preserve">. </w:t>
            </w:r>
            <w:r>
              <w:rPr>
                <w:rStyle w:val="IndexLink"/>
                <w:rtl w:val="true"/>
              </w:rPr>
              <w:t>حضرت خدیجه علیهَاالسَّلام بانویی محجبه</w:t>
            </w:r>
            <w:r>
              <w:rPr>
                <w:rStyle w:val="IndexLink"/>
                <w:rtl w:val="true"/>
              </w:rPr>
              <w:tab/>
            </w:r>
            <w:r>
              <w:rPr>
                <w:rStyle w:val="IndexLink"/>
              </w:rPr>
              <w:t>221</w:t>
            </w:r>
          </w:hyperlink>
        </w:p>
        <w:p>
          <w:pPr>
            <w:pStyle w:val="Contents3"/>
            <w:tabs>
              <w:tab w:val="clear" w:pos="8459"/>
              <w:tab w:val="right" w:pos="9026" w:leader="dot"/>
            </w:tabs>
            <w:rPr/>
          </w:pPr>
          <w:hyperlink w:anchor="__RefHeading___Toc1334011_581953129">
            <w:r>
              <w:rPr>
                <w:webHidden/>
                <w:rStyle w:val="IndexLink"/>
                <w:rtl w:val="true"/>
              </w:rPr>
              <w:t>حضرت خدیجه الگوی کارایی حجاب</w:t>
            </w:r>
            <w:r>
              <w:rPr>
                <w:rStyle w:val="IndexLink"/>
                <w:rtl w:val="true"/>
              </w:rPr>
              <w:tab/>
            </w:r>
            <w:r>
              <w:rPr>
                <w:rStyle w:val="IndexLink"/>
              </w:rPr>
              <w:t>221</w:t>
            </w:r>
          </w:hyperlink>
        </w:p>
        <w:p>
          <w:pPr>
            <w:pStyle w:val="Contents3"/>
            <w:tabs>
              <w:tab w:val="clear" w:pos="8459"/>
              <w:tab w:val="right" w:pos="9026" w:leader="dot"/>
            </w:tabs>
            <w:rPr/>
          </w:pPr>
          <w:hyperlink w:anchor="__RefHeading___Toc1334013_581953129">
            <w:r>
              <w:rPr>
                <w:webHidden/>
                <w:rStyle w:val="IndexLink"/>
                <w:rtl w:val="true"/>
              </w:rPr>
              <w:t>پیشینه حجاب</w:t>
            </w:r>
            <w:r>
              <w:rPr>
                <w:rStyle w:val="IndexLink"/>
                <w:rtl w:val="true"/>
              </w:rPr>
              <w:tab/>
            </w:r>
            <w:r>
              <w:rPr>
                <w:rStyle w:val="IndexLink"/>
              </w:rPr>
              <w:t>222</w:t>
            </w:r>
          </w:hyperlink>
        </w:p>
        <w:p>
          <w:pPr>
            <w:pStyle w:val="Contents3"/>
            <w:tabs>
              <w:tab w:val="clear" w:pos="8459"/>
              <w:tab w:val="right" w:pos="9026" w:leader="dot"/>
            </w:tabs>
            <w:rPr/>
          </w:pPr>
          <w:hyperlink w:anchor="__RefHeading___Toc1334015_581953129">
            <w:r>
              <w:rPr>
                <w:webHidden/>
                <w:rStyle w:val="IndexLink"/>
                <w:rtl w:val="true"/>
              </w:rPr>
              <w:t>حجاب در عصر حضرت ابراهیم علیه 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1334017_581953129">
            <w:r>
              <w:rPr>
                <w:webHidden/>
                <w:rStyle w:val="IndexLink"/>
                <w:rtl w:val="true"/>
              </w:rPr>
              <w:t>حجاب در قوم یهود</w:t>
            </w:r>
            <w:r>
              <w:rPr>
                <w:rStyle w:val="IndexLink"/>
                <w:rtl w:val="true"/>
              </w:rPr>
              <w:tab/>
            </w:r>
            <w:r>
              <w:rPr>
                <w:rStyle w:val="IndexLink"/>
              </w:rPr>
              <w:t>225</w:t>
            </w:r>
          </w:hyperlink>
        </w:p>
        <w:p>
          <w:pPr>
            <w:pStyle w:val="Contents3"/>
            <w:tabs>
              <w:tab w:val="clear" w:pos="8459"/>
              <w:tab w:val="right" w:pos="9026" w:leader="dot"/>
            </w:tabs>
            <w:rPr/>
          </w:pPr>
          <w:hyperlink w:anchor="__RefHeading___Toc1334019_581953129">
            <w:r>
              <w:rPr>
                <w:webHidden/>
                <w:rStyle w:val="IndexLink"/>
                <w:rtl w:val="true"/>
              </w:rPr>
              <w:t>حجاب در عصر جاهلیت</w:t>
            </w:r>
            <w:r>
              <w:rPr>
                <w:rStyle w:val="IndexLink"/>
                <w:rtl w:val="true"/>
              </w:rPr>
              <w:tab/>
            </w:r>
            <w:r>
              <w:rPr>
                <w:rStyle w:val="IndexLink"/>
              </w:rPr>
              <w:t>225</w:t>
            </w:r>
          </w:hyperlink>
        </w:p>
        <w:p>
          <w:pPr>
            <w:pStyle w:val="Contents3"/>
            <w:tabs>
              <w:tab w:val="clear" w:pos="8459"/>
              <w:tab w:val="right" w:pos="9026" w:leader="dot"/>
            </w:tabs>
            <w:rPr/>
          </w:pPr>
          <w:hyperlink w:anchor="__RefHeading___Toc1334021_581953129">
            <w:r>
              <w:rPr>
                <w:webHidden/>
                <w:rStyle w:val="IndexLink"/>
                <w:rtl w:val="true"/>
              </w:rPr>
              <w:t>حجاب در روم</w:t>
            </w:r>
            <w:r>
              <w:rPr>
                <w:rStyle w:val="IndexLink"/>
                <w:rtl w:val="true"/>
              </w:rPr>
              <w:tab/>
            </w:r>
            <w:r>
              <w:rPr>
                <w:rStyle w:val="IndexLink"/>
              </w:rPr>
              <w:t>226</w:t>
            </w:r>
          </w:hyperlink>
        </w:p>
        <w:p>
          <w:pPr>
            <w:pStyle w:val="Contents3"/>
            <w:tabs>
              <w:tab w:val="clear" w:pos="8459"/>
              <w:tab w:val="right" w:pos="9026" w:leader="dot"/>
            </w:tabs>
            <w:rPr/>
          </w:pPr>
          <w:hyperlink w:anchor="__RefHeading___Toc1334023_581953129">
            <w:r>
              <w:rPr>
                <w:webHidden/>
                <w:rStyle w:val="IndexLink"/>
                <w:rtl w:val="true"/>
              </w:rPr>
              <w:t>حجاب در یونان</w:t>
            </w:r>
            <w:r>
              <w:rPr>
                <w:rStyle w:val="IndexLink"/>
                <w:rtl w:val="true"/>
              </w:rPr>
              <w:tab/>
            </w:r>
            <w:r>
              <w:rPr>
                <w:rStyle w:val="IndexLink"/>
              </w:rPr>
              <w:t>226</w:t>
            </w:r>
          </w:hyperlink>
        </w:p>
        <w:p>
          <w:pPr>
            <w:pStyle w:val="Contents3"/>
            <w:tabs>
              <w:tab w:val="clear" w:pos="8459"/>
              <w:tab w:val="right" w:pos="9026" w:leader="dot"/>
            </w:tabs>
            <w:rPr/>
          </w:pPr>
          <w:hyperlink w:anchor="__RefHeading___Toc1334025_581953129">
            <w:r>
              <w:rPr>
                <w:webHidden/>
                <w:rStyle w:val="IndexLink"/>
                <w:rtl w:val="true"/>
              </w:rPr>
              <w:t>ریشه یابی کلمه حجاب</w:t>
            </w:r>
            <w:r>
              <w:rPr>
                <w:rStyle w:val="IndexLink"/>
                <w:rtl w:val="true"/>
              </w:rPr>
              <w:tab/>
            </w:r>
            <w:r>
              <w:rPr>
                <w:rStyle w:val="IndexLink"/>
              </w:rPr>
              <w:t>226</w:t>
            </w:r>
          </w:hyperlink>
        </w:p>
        <w:p>
          <w:pPr>
            <w:pStyle w:val="Contents3"/>
            <w:tabs>
              <w:tab w:val="clear" w:pos="8459"/>
              <w:tab w:val="right" w:pos="9026" w:leader="dot"/>
            </w:tabs>
            <w:rPr/>
          </w:pPr>
          <w:hyperlink w:anchor="__RefHeading___Toc1334027_581953129">
            <w:r>
              <w:rPr>
                <w:webHidden/>
                <w:rStyle w:val="IndexLink"/>
                <w:rtl w:val="true"/>
              </w:rPr>
              <w:t>معنای اصطلاحی حجاب</w:t>
            </w:r>
            <w:r>
              <w:rPr>
                <w:rStyle w:val="IndexLink"/>
                <w:rtl w:val="true"/>
              </w:rPr>
              <w:tab/>
            </w:r>
            <w:r>
              <w:rPr>
                <w:rStyle w:val="IndexLink"/>
              </w:rPr>
              <w:t>228</w:t>
            </w:r>
          </w:hyperlink>
        </w:p>
        <w:p>
          <w:pPr>
            <w:pStyle w:val="Contents3"/>
            <w:tabs>
              <w:tab w:val="clear" w:pos="8459"/>
              <w:tab w:val="right" w:pos="9026" w:leader="dot"/>
            </w:tabs>
            <w:rPr/>
          </w:pPr>
          <w:hyperlink w:anchor="__RefHeading___Toc1334029_581953129">
            <w:r>
              <w:rPr>
                <w:webHidden/>
                <w:rStyle w:val="IndexLink"/>
                <w:rtl w:val="true"/>
              </w:rPr>
              <w:t>«</w:t>
            </w:r>
            <w:r>
              <w:rPr>
                <w:rStyle w:val="IndexLink"/>
                <w:rtl w:val="true"/>
              </w:rPr>
              <w:t>حجاب</w:t>
            </w:r>
            <w:r>
              <w:rPr>
                <w:rStyle w:val="IndexLink"/>
                <w:rtl w:val="true"/>
              </w:rPr>
              <w:t xml:space="preserve">» </w:t>
            </w:r>
            <w:r>
              <w:rPr>
                <w:rStyle w:val="IndexLink"/>
                <w:rtl w:val="true"/>
              </w:rPr>
              <w:t>تکلیف شرعی بانوان است</w:t>
            </w:r>
            <w:r>
              <w:rPr>
                <w:rStyle w:val="IndexLink"/>
                <w:rtl w:val="true"/>
              </w:rPr>
              <w:tab/>
            </w:r>
            <w:r>
              <w:rPr>
                <w:rStyle w:val="IndexLink"/>
              </w:rPr>
              <w:t>229</w:t>
            </w:r>
          </w:hyperlink>
        </w:p>
        <w:p>
          <w:pPr>
            <w:pStyle w:val="Contents3"/>
            <w:tabs>
              <w:tab w:val="clear" w:pos="8459"/>
              <w:tab w:val="right" w:pos="9026" w:leader="dot"/>
            </w:tabs>
            <w:rPr/>
          </w:pPr>
          <w:hyperlink w:anchor="__RefHeading___Toc1334031_581953129">
            <w:r>
              <w:rPr>
                <w:webHidden/>
                <w:rStyle w:val="IndexLink"/>
                <w:rtl w:val="true"/>
              </w:rPr>
              <w:t>کیفیت سخن گفتن زنان با مردان نامحرم</w:t>
            </w:r>
            <w:r>
              <w:rPr>
                <w:rStyle w:val="IndexLink"/>
                <w:rtl w:val="true"/>
              </w:rPr>
              <w:tab/>
            </w:r>
            <w:r>
              <w:rPr>
                <w:rStyle w:val="IndexLink"/>
              </w:rPr>
              <w:t>233</w:t>
            </w:r>
          </w:hyperlink>
        </w:p>
        <w:p>
          <w:pPr>
            <w:pStyle w:val="Contents3"/>
            <w:tabs>
              <w:tab w:val="clear" w:pos="8459"/>
              <w:tab w:val="right" w:pos="9026" w:leader="dot"/>
            </w:tabs>
            <w:rPr/>
          </w:pPr>
          <w:hyperlink w:anchor="__RefHeading___Toc1334033_581953129">
            <w:r>
              <w:rPr>
                <w:webHidden/>
                <w:rStyle w:val="IndexLink"/>
                <w:rtl w:val="true"/>
              </w:rPr>
              <w:t>امام امیرمؤمنان علی و سلام نکردن به زنان جوان</w:t>
            </w:r>
            <w:r>
              <w:rPr>
                <w:rStyle w:val="IndexLink"/>
                <w:rtl w:val="true"/>
              </w:rPr>
              <w:tab/>
            </w:r>
            <w:r>
              <w:rPr>
                <w:rStyle w:val="IndexLink"/>
              </w:rPr>
              <w:t>233</w:t>
            </w:r>
          </w:hyperlink>
        </w:p>
        <w:p>
          <w:pPr>
            <w:pStyle w:val="Contents3"/>
            <w:tabs>
              <w:tab w:val="clear" w:pos="8459"/>
              <w:tab w:val="right" w:pos="9026" w:leader="dot"/>
            </w:tabs>
            <w:rPr/>
          </w:pPr>
          <w:hyperlink w:anchor="__RefHeading___Toc1334035_581953129">
            <w:r>
              <w:rPr>
                <w:webHidden/>
                <w:rStyle w:val="IndexLink"/>
                <w:rtl w:val="true"/>
              </w:rPr>
              <w:t>فاصله گرفتن زنان از مردان در روابط اجتماعی</w:t>
            </w:r>
            <w:r>
              <w:rPr>
                <w:rStyle w:val="IndexLink"/>
                <w:rtl w:val="true"/>
              </w:rPr>
              <w:tab/>
            </w:r>
            <w:r>
              <w:rPr>
                <w:rStyle w:val="IndexLink"/>
              </w:rPr>
              <w:t>234</w:t>
            </w:r>
          </w:hyperlink>
        </w:p>
        <w:p>
          <w:pPr>
            <w:pStyle w:val="Contents3"/>
            <w:tabs>
              <w:tab w:val="clear" w:pos="8459"/>
              <w:tab w:val="right" w:pos="9026" w:leader="dot"/>
            </w:tabs>
            <w:rPr/>
          </w:pPr>
          <w:hyperlink w:anchor="__RefHeading___Toc1334037_581953129">
            <w:r>
              <w:rPr>
                <w:webHidden/>
                <w:rStyle w:val="IndexLink"/>
                <w:rtl w:val="true"/>
              </w:rPr>
              <w:t>شأن نزول آیه</w:t>
            </w:r>
            <w:r>
              <w:rPr>
                <w:rStyle w:val="IndexLink"/>
                <w:rtl w:val="true"/>
              </w:rPr>
              <w:tab/>
            </w:r>
            <w:r>
              <w:rPr>
                <w:rStyle w:val="IndexLink"/>
              </w:rPr>
              <w:t>234</w:t>
            </w:r>
          </w:hyperlink>
        </w:p>
        <w:p>
          <w:pPr>
            <w:pStyle w:val="Contents3"/>
            <w:tabs>
              <w:tab w:val="clear" w:pos="8459"/>
              <w:tab w:val="right" w:pos="9026" w:leader="dot"/>
            </w:tabs>
            <w:rPr/>
          </w:pPr>
          <w:hyperlink w:anchor="__RefHeading___Toc1334039_581953129">
            <w:r>
              <w:rPr>
                <w:webHidden/>
                <w:rStyle w:val="IndexLink"/>
                <w:rtl w:val="true"/>
              </w:rPr>
              <w:t>بهترین و بدترین صف در نماز جماعت</w:t>
            </w:r>
            <w:r>
              <w:rPr>
                <w:rStyle w:val="IndexLink"/>
                <w:rtl w:val="true"/>
              </w:rPr>
              <w:tab/>
            </w:r>
            <w:r>
              <w:rPr>
                <w:rStyle w:val="IndexLink"/>
              </w:rPr>
              <w:t>235</w:t>
            </w:r>
          </w:hyperlink>
        </w:p>
        <w:p>
          <w:pPr>
            <w:pStyle w:val="Contents3"/>
            <w:tabs>
              <w:tab w:val="clear" w:pos="8459"/>
              <w:tab w:val="right" w:pos="9026" w:leader="dot"/>
            </w:tabs>
            <w:rPr/>
          </w:pPr>
          <w:hyperlink w:anchor="__RefHeading___Toc1334041_581953129">
            <w:r>
              <w:rPr>
                <w:webHidden/>
                <w:rStyle w:val="IndexLink"/>
                <w:rtl w:val="true"/>
              </w:rPr>
              <w:t>مسأله وجه و کفین زن</w:t>
            </w:r>
            <w:r>
              <w:rPr>
                <w:rStyle w:val="IndexLink"/>
                <w:rtl w:val="true"/>
              </w:rPr>
              <w:t>!</w:t>
              <w:tab/>
            </w:r>
            <w:r>
              <w:rPr>
                <w:rStyle w:val="IndexLink"/>
              </w:rPr>
              <w:t>238</w:t>
            </w:r>
          </w:hyperlink>
        </w:p>
        <w:p>
          <w:pPr>
            <w:pStyle w:val="Contents3"/>
            <w:tabs>
              <w:tab w:val="clear" w:pos="8459"/>
              <w:tab w:val="right" w:pos="9026" w:leader="dot"/>
            </w:tabs>
            <w:rPr/>
          </w:pPr>
          <w:hyperlink w:anchor="__RefHeading___Toc1334043_581953129">
            <w:r>
              <w:rPr>
                <w:webHidden/>
                <w:rStyle w:val="IndexLink"/>
                <w:rtl w:val="true"/>
              </w:rPr>
              <w:t>زن و محرومیت او از فعالیت های اجتماعی</w:t>
            </w:r>
            <w:r>
              <w:rPr>
                <w:rStyle w:val="IndexLink"/>
                <w:rtl w:val="true"/>
              </w:rPr>
              <w:t>!</w:t>
              <w:tab/>
            </w:r>
            <w:r>
              <w:rPr>
                <w:rStyle w:val="IndexLink"/>
              </w:rPr>
              <w:t>240</w:t>
            </w:r>
          </w:hyperlink>
        </w:p>
        <w:p>
          <w:pPr>
            <w:pStyle w:val="Contents3"/>
            <w:tabs>
              <w:tab w:val="clear" w:pos="8459"/>
              <w:tab w:val="right" w:pos="9026" w:leader="dot"/>
            </w:tabs>
            <w:rPr/>
          </w:pPr>
          <w:hyperlink w:anchor="__RefHeading___Toc1334045_581953129">
            <w:r>
              <w:rPr>
                <w:webHidden/>
                <w:rStyle w:val="IndexLink"/>
                <w:rtl w:val="true"/>
              </w:rPr>
              <w:t>فاصله ما با انقلاب اصیل فرهنگی</w:t>
            </w:r>
            <w:r>
              <w:rPr>
                <w:rStyle w:val="IndexLink"/>
                <w:rtl w:val="true"/>
              </w:rPr>
              <w:tab/>
            </w:r>
            <w:r>
              <w:rPr>
                <w:rStyle w:val="IndexLink"/>
              </w:rPr>
              <w:t>240</w:t>
            </w:r>
          </w:hyperlink>
        </w:p>
        <w:p>
          <w:pPr>
            <w:pStyle w:val="Contents3"/>
            <w:tabs>
              <w:tab w:val="clear" w:pos="8459"/>
              <w:tab w:val="right" w:pos="9026" w:leader="dot"/>
            </w:tabs>
            <w:rPr/>
          </w:pPr>
          <w:hyperlink w:anchor="__RefHeading___Toc1334047_581953129">
            <w:r>
              <w:rPr>
                <w:webHidden/>
                <w:rStyle w:val="IndexLink"/>
                <w:rtl w:val="true"/>
              </w:rPr>
              <w:t>محیط خانه، بهترین میدان فعالیت برای زن</w:t>
            </w:r>
            <w:r>
              <w:rPr>
                <w:rStyle w:val="IndexLink"/>
                <w:rtl w:val="true"/>
              </w:rPr>
              <w:tab/>
            </w:r>
            <w:r>
              <w:rPr>
                <w:rStyle w:val="IndexLink"/>
              </w:rPr>
              <w:t>242</w:t>
            </w:r>
          </w:hyperlink>
        </w:p>
        <w:p>
          <w:pPr>
            <w:pStyle w:val="Contents3"/>
            <w:tabs>
              <w:tab w:val="clear" w:pos="8459"/>
              <w:tab w:val="right" w:pos="9026" w:leader="dot"/>
            </w:tabs>
            <w:rPr/>
          </w:pPr>
          <w:hyperlink w:anchor="__RefHeading___Toc1334049_581953129">
            <w:r>
              <w:rPr>
                <w:webHidden/>
                <w:rStyle w:val="IndexLink"/>
                <w:rtl w:val="true"/>
              </w:rPr>
              <w:t>یکی از فلسفه های اجتماعی حجاب خداوند متعال در قرآن به یکی از فلسفه های مهم حجاب تصریح کرده و می فرماید</w:t>
            </w:r>
            <w:r>
              <w:rPr>
                <w:rStyle w:val="IndexLink"/>
                <w:rtl w:val="true"/>
              </w:rPr>
              <w:t>:</w:t>
              <w:tab/>
            </w:r>
            <w:r>
              <w:rPr>
                <w:rStyle w:val="IndexLink"/>
              </w:rPr>
              <w:t>245</w:t>
            </w:r>
          </w:hyperlink>
        </w:p>
        <w:p>
          <w:pPr>
            <w:pStyle w:val="Contents2"/>
            <w:tabs>
              <w:tab w:val="clear" w:pos="8743"/>
              <w:tab w:val="right" w:pos="9026" w:leader="dot"/>
            </w:tabs>
            <w:rPr/>
          </w:pPr>
          <w:hyperlink w:anchor="__RefHeading___Toc1334051_581953129">
            <w:r>
              <w:rPr>
                <w:webHidden/>
                <w:rStyle w:val="IndexLink"/>
                <w:rtl w:val="true"/>
              </w:rPr>
              <w:t xml:space="preserve">ویژگی </w:t>
            </w:r>
            <w:r>
              <w:rPr>
                <w:rStyle w:val="IndexLink"/>
              </w:rPr>
              <w:t>۴۲</w:t>
            </w:r>
            <w:r>
              <w:rPr>
                <w:rStyle w:val="IndexLink"/>
                <w:rtl w:val="true"/>
              </w:rPr>
              <w:t xml:space="preserve">. </w:t>
            </w:r>
            <w:r>
              <w:rPr>
                <w:rStyle w:val="IndexLink"/>
                <w:rtl w:val="true"/>
              </w:rPr>
              <w:t>عفاف و جمال باطنی</w:t>
            </w:r>
            <w:r>
              <w:rPr>
                <w:rStyle w:val="IndexLink"/>
                <w:rtl w:val="true"/>
              </w:rPr>
              <w:tab/>
            </w:r>
            <w:r>
              <w:rPr>
                <w:rStyle w:val="IndexLink"/>
              </w:rPr>
              <w:t>248</w:t>
            </w:r>
          </w:hyperlink>
        </w:p>
        <w:p>
          <w:pPr>
            <w:pStyle w:val="Contents3"/>
            <w:tabs>
              <w:tab w:val="clear" w:pos="8459"/>
              <w:tab w:val="right" w:pos="9026" w:leader="dot"/>
            </w:tabs>
            <w:rPr/>
          </w:pPr>
          <w:hyperlink w:anchor="__RefHeading___Toc1334053_581953129">
            <w:r>
              <w:rPr>
                <w:webHidden/>
                <w:rStyle w:val="IndexLink"/>
                <w:rtl w:val="true"/>
              </w:rPr>
              <w:t>معنای عفت</w:t>
            </w:r>
            <w:r>
              <w:rPr>
                <w:rStyle w:val="IndexLink"/>
                <w:rtl w:val="true"/>
              </w:rPr>
              <w:tab/>
            </w:r>
            <w:r>
              <w:rPr>
                <w:rStyle w:val="IndexLink"/>
              </w:rPr>
              <w:t>248</w:t>
            </w:r>
          </w:hyperlink>
        </w:p>
        <w:p>
          <w:pPr>
            <w:pStyle w:val="Contents3"/>
            <w:tabs>
              <w:tab w:val="clear" w:pos="8459"/>
              <w:tab w:val="right" w:pos="9026" w:leader="dot"/>
            </w:tabs>
            <w:rPr/>
          </w:pPr>
          <w:hyperlink w:anchor="__RefHeading___Toc1334055_581953129">
            <w:r>
              <w:rPr>
                <w:webHidden/>
                <w:rStyle w:val="IndexLink"/>
                <w:rtl w:val="true"/>
              </w:rPr>
              <w:t>عفاف و جمال باطنی</w:t>
            </w:r>
            <w:r>
              <w:rPr>
                <w:rStyle w:val="IndexLink"/>
                <w:rtl w:val="true"/>
              </w:rPr>
              <w:tab/>
            </w:r>
            <w:r>
              <w:rPr>
                <w:rStyle w:val="IndexLink"/>
              </w:rPr>
              <w:t>248</w:t>
            </w:r>
          </w:hyperlink>
        </w:p>
        <w:p>
          <w:pPr>
            <w:pStyle w:val="Contents3"/>
            <w:tabs>
              <w:tab w:val="clear" w:pos="8459"/>
              <w:tab w:val="right" w:pos="9026" w:leader="dot"/>
            </w:tabs>
            <w:rPr/>
          </w:pPr>
          <w:hyperlink w:anchor="__RefHeading___Toc1334057_581953129">
            <w:r>
              <w:rPr>
                <w:webHidden/>
                <w:rStyle w:val="IndexLink"/>
                <w:rtl w:val="true"/>
              </w:rPr>
              <w:t>عفاف حضرت خدیجه علیهَاالسَّلام</w:t>
            </w:r>
            <w:r>
              <w:rPr>
                <w:rStyle w:val="IndexLink"/>
                <w:rtl w:val="true"/>
              </w:rPr>
              <w:tab/>
            </w:r>
            <w:r>
              <w:rPr>
                <w:rStyle w:val="IndexLink"/>
              </w:rPr>
              <w:t>250</w:t>
            </w:r>
          </w:hyperlink>
        </w:p>
        <w:p>
          <w:pPr>
            <w:pStyle w:val="Contents2"/>
            <w:tabs>
              <w:tab w:val="clear" w:pos="8743"/>
              <w:tab w:val="right" w:pos="9026" w:leader="dot"/>
            </w:tabs>
            <w:rPr/>
          </w:pPr>
          <w:hyperlink w:anchor="__RefHeading___Toc1334059_581953129">
            <w:r>
              <w:rPr>
                <w:webHidden/>
                <w:rStyle w:val="IndexLink"/>
                <w:rtl w:val="true"/>
              </w:rPr>
              <w:t xml:space="preserve">ویژگی </w:t>
            </w:r>
            <w:r>
              <w:rPr>
                <w:rStyle w:val="IndexLink"/>
              </w:rPr>
              <w:t>۴۳</w:t>
            </w:r>
            <w:r>
              <w:rPr>
                <w:rStyle w:val="IndexLink"/>
                <w:rtl w:val="true"/>
              </w:rPr>
              <w:t xml:space="preserve">. </w:t>
            </w:r>
            <w:r>
              <w:rPr>
                <w:rStyle w:val="IndexLink"/>
                <w:rtl w:val="true"/>
              </w:rPr>
              <w:t>بهره مندی از کمال انسانی</w:t>
            </w:r>
            <w:r>
              <w:rPr>
                <w:rStyle w:val="IndexLink"/>
                <w:rtl w:val="true"/>
              </w:rPr>
              <w:tab/>
            </w:r>
            <w:r>
              <w:rPr>
                <w:rStyle w:val="IndexLink"/>
              </w:rPr>
              <w:t>251</w:t>
            </w:r>
          </w:hyperlink>
        </w:p>
        <w:p>
          <w:pPr>
            <w:pStyle w:val="Contents2"/>
            <w:tabs>
              <w:tab w:val="clear" w:pos="8743"/>
              <w:tab w:val="right" w:pos="9026" w:leader="dot"/>
            </w:tabs>
            <w:rPr/>
          </w:pPr>
          <w:hyperlink w:anchor="__RefHeading___Toc1334061_581953129">
            <w:r>
              <w:rPr>
                <w:webHidden/>
                <w:rStyle w:val="IndexLink"/>
                <w:rtl w:val="true"/>
              </w:rPr>
              <w:t xml:space="preserve">ویژگی </w:t>
            </w:r>
            <w:r>
              <w:rPr>
                <w:rStyle w:val="IndexLink"/>
              </w:rPr>
              <w:t>۴۴</w:t>
            </w:r>
            <w:r>
              <w:rPr>
                <w:rStyle w:val="IndexLink"/>
                <w:rtl w:val="true"/>
              </w:rPr>
              <w:t xml:space="preserve">. </w:t>
            </w:r>
            <w:r>
              <w:rPr>
                <w:rStyle w:val="IndexLink"/>
                <w:rtl w:val="true"/>
              </w:rPr>
              <w:t>ترس از مقام خدا</w:t>
            </w:r>
            <w:r>
              <w:rPr>
                <w:rStyle w:val="IndexLink"/>
                <w:rtl w:val="true"/>
              </w:rPr>
              <w:tab/>
            </w:r>
            <w:r>
              <w:rPr>
                <w:rStyle w:val="IndexLink"/>
              </w:rPr>
              <w:t>252</w:t>
            </w:r>
          </w:hyperlink>
        </w:p>
        <w:p>
          <w:pPr>
            <w:pStyle w:val="Contents3"/>
            <w:tabs>
              <w:tab w:val="clear" w:pos="8459"/>
              <w:tab w:val="right" w:pos="9026" w:leader="dot"/>
            </w:tabs>
            <w:rPr/>
          </w:pPr>
          <w:hyperlink w:anchor="__RefHeading___Toc1334063_581953129">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1334065_581953129">
            <w:r>
              <w:rPr>
                <w:webHidden/>
                <w:rStyle w:val="IndexLink"/>
                <w:rtl w:val="true"/>
              </w:rPr>
              <w:t>پاداش خائفین از خدا</w:t>
            </w:r>
            <w:r>
              <w:rPr>
                <w:rStyle w:val="IndexLink"/>
                <w:rtl w:val="true"/>
              </w:rPr>
              <w:tab/>
            </w:r>
            <w:r>
              <w:rPr>
                <w:rStyle w:val="IndexLink"/>
              </w:rPr>
              <w:t>252</w:t>
            </w:r>
          </w:hyperlink>
        </w:p>
        <w:p>
          <w:pPr>
            <w:pStyle w:val="Contents3"/>
            <w:tabs>
              <w:tab w:val="clear" w:pos="8459"/>
              <w:tab w:val="right" w:pos="9026" w:leader="dot"/>
            </w:tabs>
            <w:rPr/>
          </w:pPr>
          <w:hyperlink w:anchor="__RefHeading___Toc1334067_581953129">
            <w:r>
              <w:rPr>
                <w:webHidden/>
                <w:rStyle w:val="IndexLink"/>
                <w:rtl w:val="true"/>
              </w:rPr>
              <w:t>حضرت خدیجه علیهَاالسَّلام و ترس از مقام پروردگار</w:t>
            </w:r>
            <w:r>
              <w:rPr>
                <w:rStyle w:val="IndexLink"/>
                <w:rtl w:val="true"/>
              </w:rPr>
              <w:tab/>
            </w:r>
            <w:r>
              <w:rPr>
                <w:rStyle w:val="IndexLink"/>
              </w:rPr>
              <w:t>253</w:t>
            </w:r>
          </w:hyperlink>
        </w:p>
        <w:p>
          <w:pPr>
            <w:pStyle w:val="Contents2"/>
            <w:tabs>
              <w:tab w:val="clear" w:pos="8743"/>
              <w:tab w:val="right" w:pos="9026" w:leader="dot"/>
            </w:tabs>
            <w:rPr/>
          </w:pPr>
          <w:hyperlink w:anchor="__RefHeading___Toc1334069_581953129">
            <w:r>
              <w:rPr>
                <w:webHidden/>
                <w:rStyle w:val="IndexLink"/>
                <w:rtl w:val="true"/>
              </w:rPr>
              <w:t xml:space="preserve">ویژگی </w:t>
            </w:r>
            <w:r>
              <w:rPr>
                <w:rStyle w:val="IndexLink"/>
              </w:rPr>
              <w:t>۴۵</w:t>
            </w:r>
            <w:r>
              <w:rPr>
                <w:rStyle w:val="IndexLink"/>
                <w:rtl w:val="true"/>
              </w:rPr>
              <w:t xml:space="preserve">. </w:t>
            </w:r>
            <w:r>
              <w:rPr>
                <w:rStyle w:val="IndexLink"/>
                <w:rtl w:val="true"/>
              </w:rPr>
              <w:t>حضرت خدیجه علیهَاالسَّلام سمبل عزت و آزادگی</w:t>
            </w:r>
            <w:r>
              <w:rPr>
                <w:rStyle w:val="IndexLink"/>
                <w:rtl w:val="true"/>
              </w:rPr>
              <w:tab/>
            </w:r>
            <w:r>
              <w:rPr>
                <w:rStyle w:val="IndexLink"/>
              </w:rPr>
              <w:t>254</w:t>
            </w:r>
          </w:hyperlink>
        </w:p>
        <w:p>
          <w:pPr>
            <w:pStyle w:val="Contents2"/>
            <w:tabs>
              <w:tab w:val="clear" w:pos="8743"/>
              <w:tab w:val="right" w:pos="9026" w:leader="dot"/>
            </w:tabs>
            <w:rPr/>
          </w:pPr>
          <w:hyperlink w:anchor="__RefHeading___Toc1334071_581953129">
            <w:r>
              <w:rPr>
                <w:webHidden/>
                <w:rStyle w:val="IndexLink"/>
                <w:rtl w:val="true"/>
              </w:rPr>
              <w:t xml:space="preserve">ویژگی </w:t>
            </w:r>
            <w:r>
              <w:rPr>
                <w:rStyle w:val="IndexLink"/>
              </w:rPr>
              <w:t>۴۶</w:t>
            </w:r>
            <w:r>
              <w:rPr>
                <w:rStyle w:val="IndexLink"/>
                <w:rtl w:val="true"/>
              </w:rPr>
              <w:t xml:space="preserve">. </w:t>
            </w:r>
            <w:r>
              <w:rPr>
                <w:rStyle w:val="IndexLink"/>
                <w:rtl w:val="true"/>
              </w:rPr>
              <w:t>فروتنی و تواضع</w:t>
            </w:r>
            <w:r>
              <w:rPr>
                <w:rStyle w:val="IndexLink"/>
                <w:rtl w:val="true"/>
              </w:rPr>
              <w:tab/>
            </w:r>
            <w:r>
              <w:rPr>
                <w:rStyle w:val="IndexLink"/>
              </w:rPr>
              <w:t>256</w:t>
            </w:r>
          </w:hyperlink>
        </w:p>
        <w:p>
          <w:pPr>
            <w:pStyle w:val="Contents3"/>
            <w:tabs>
              <w:tab w:val="clear" w:pos="8459"/>
              <w:tab w:val="right" w:pos="9026" w:leader="dot"/>
            </w:tabs>
            <w:rPr/>
          </w:pPr>
          <w:hyperlink w:anchor="__RefHeading___Toc1334073_581953129">
            <w:r>
              <w:rPr>
                <w:webHidden/>
                <w:rStyle w:val="IndexLink"/>
                <w:rtl w:val="true"/>
              </w:rPr>
              <w:t>ارزش فروتنی</w:t>
            </w:r>
            <w:r>
              <w:rPr>
                <w:rStyle w:val="IndexLink"/>
                <w:rtl w:val="true"/>
              </w:rPr>
              <w:tab/>
            </w:r>
            <w:r>
              <w:rPr>
                <w:rStyle w:val="IndexLink"/>
              </w:rPr>
              <w:t>256</w:t>
            </w:r>
          </w:hyperlink>
        </w:p>
        <w:p>
          <w:pPr>
            <w:pStyle w:val="Contents3"/>
            <w:tabs>
              <w:tab w:val="clear" w:pos="8459"/>
              <w:tab w:val="right" w:pos="9026" w:leader="dot"/>
            </w:tabs>
            <w:rPr/>
          </w:pPr>
          <w:hyperlink w:anchor="__RefHeading___Toc1334075_581953129">
            <w:r>
              <w:rPr>
                <w:webHidden/>
                <w:rStyle w:val="IndexLink"/>
                <w:rtl w:val="true"/>
              </w:rPr>
              <w:t>تعریف فروتنی</w:t>
            </w:r>
            <w:r>
              <w:rPr>
                <w:rStyle w:val="IndexLink"/>
                <w:rtl w:val="true"/>
              </w:rPr>
              <w:tab/>
            </w:r>
            <w:r>
              <w:rPr>
                <w:rStyle w:val="IndexLink"/>
              </w:rPr>
              <w:t>256</w:t>
            </w:r>
          </w:hyperlink>
        </w:p>
        <w:p>
          <w:pPr>
            <w:pStyle w:val="Contents3"/>
            <w:tabs>
              <w:tab w:val="clear" w:pos="8459"/>
              <w:tab w:val="right" w:pos="9026" w:leader="dot"/>
            </w:tabs>
            <w:rPr/>
          </w:pPr>
          <w:hyperlink w:anchor="__RefHeading___Toc1334077_581953129">
            <w:r>
              <w:rPr>
                <w:webHidden/>
                <w:rStyle w:val="IndexLink"/>
                <w:rtl w:val="true"/>
              </w:rPr>
              <w:t>فروتنی و رفعت</w:t>
            </w:r>
            <w:r>
              <w:rPr>
                <w:rStyle w:val="IndexLink"/>
                <w:rtl w:val="true"/>
              </w:rPr>
              <w:tab/>
            </w:r>
            <w:r>
              <w:rPr>
                <w:rStyle w:val="IndexLink"/>
              </w:rPr>
              <w:t>257</w:t>
            </w:r>
          </w:hyperlink>
        </w:p>
        <w:p>
          <w:pPr>
            <w:pStyle w:val="Contents3"/>
            <w:tabs>
              <w:tab w:val="clear" w:pos="8459"/>
              <w:tab w:val="right" w:pos="9026" w:leader="dot"/>
            </w:tabs>
            <w:rPr/>
          </w:pPr>
          <w:hyperlink w:anchor="__RefHeading___Toc1334079_581953129">
            <w:r>
              <w:rPr>
                <w:webHidden/>
                <w:rStyle w:val="IndexLink"/>
                <w:rtl w:val="true"/>
              </w:rPr>
              <w:t>تواضع و فروتنی حضرت خدیجه علیهَاالسَّلام</w:t>
            </w:r>
            <w:r>
              <w:rPr>
                <w:rStyle w:val="IndexLink"/>
                <w:rtl w:val="true"/>
              </w:rPr>
              <w:tab/>
            </w:r>
            <w:r>
              <w:rPr>
                <w:rStyle w:val="IndexLink"/>
              </w:rPr>
              <w:t>258</w:t>
            </w:r>
          </w:hyperlink>
        </w:p>
        <w:p>
          <w:pPr>
            <w:pStyle w:val="Contents2"/>
            <w:tabs>
              <w:tab w:val="clear" w:pos="8743"/>
              <w:tab w:val="right" w:pos="9026" w:leader="dot"/>
            </w:tabs>
            <w:rPr/>
          </w:pPr>
          <w:hyperlink w:anchor="__RefHeading___Toc1334081_581953129">
            <w:r>
              <w:rPr>
                <w:webHidden/>
                <w:rStyle w:val="IndexLink"/>
                <w:rtl w:val="true"/>
              </w:rPr>
              <w:t xml:space="preserve">ویژگی </w:t>
            </w:r>
            <w:r>
              <w:rPr>
                <w:rStyle w:val="IndexLink"/>
              </w:rPr>
              <w:t>۴۷</w:t>
            </w:r>
            <w:r>
              <w:rPr>
                <w:rStyle w:val="IndexLink"/>
                <w:rtl w:val="true"/>
              </w:rPr>
              <w:t xml:space="preserve">. </w:t>
            </w:r>
            <w:r>
              <w:rPr>
                <w:rStyle w:val="IndexLink"/>
                <w:rtl w:val="true"/>
              </w:rPr>
              <w:t>شجاعت و شهامت</w:t>
            </w:r>
            <w:r>
              <w:rPr>
                <w:rStyle w:val="IndexLink"/>
                <w:rtl w:val="true"/>
              </w:rPr>
              <w:tab/>
            </w:r>
            <w:r>
              <w:rPr>
                <w:rStyle w:val="IndexLink"/>
              </w:rPr>
              <w:t>258</w:t>
            </w:r>
          </w:hyperlink>
        </w:p>
        <w:p>
          <w:pPr>
            <w:pStyle w:val="Contents2"/>
            <w:tabs>
              <w:tab w:val="clear" w:pos="8743"/>
              <w:tab w:val="right" w:pos="9026" w:leader="dot"/>
            </w:tabs>
            <w:rPr/>
          </w:pPr>
          <w:hyperlink w:anchor="__RefHeading___Toc1334083_581953129">
            <w:r>
              <w:rPr>
                <w:webHidden/>
                <w:rStyle w:val="IndexLink"/>
                <w:rtl w:val="true"/>
              </w:rPr>
              <w:t xml:space="preserve">ویژگی </w:t>
            </w:r>
            <w:r>
              <w:rPr>
                <w:rStyle w:val="IndexLink"/>
              </w:rPr>
              <w:t>۴۸</w:t>
            </w:r>
            <w:r>
              <w:rPr>
                <w:rStyle w:val="IndexLink"/>
                <w:rtl w:val="true"/>
              </w:rPr>
              <w:t xml:space="preserve">. </w:t>
            </w:r>
            <w:r>
              <w:rPr>
                <w:rStyle w:val="IndexLink"/>
                <w:rtl w:val="true"/>
              </w:rPr>
              <w:t>برخورداری از اخلاق نیک</w:t>
            </w:r>
            <w:r>
              <w:rPr>
                <w:rStyle w:val="IndexLink"/>
                <w:rtl w:val="true"/>
              </w:rPr>
              <w:tab/>
            </w:r>
            <w:r>
              <w:rPr>
                <w:rStyle w:val="IndexLink"/>
              </w:rPr>
              <w:t>260</w:t>
            </w:r>
          </w:hyperlink>
        </w:p>
        <w:p>
          <w:pPr>
            <w:pStyle w:val="Contents3"/>
            <w:tabs>
              <w:tab w:val="clear" w:pos="8459"/>
              <w:tab w:val="right" w:pos="9026" w:leader="dot"/>
            </w:tabs>
            <w:rPr/>
          </w:pPr>
          <w:hyperlink w:anchor="__RefHeading___Toc1334085_581953129">
            <w:r>
              <w:rPr>
                <w:webHidden/>
                <w:rStyle w:val="IndexLink"/>
                <w:rtl w:val="true"/>
              </w:rPr>
              <w:t>فضیلت حسن خلق</w:t>
            </w:r>
            <w:r>
              <w:rPr>
                <w:rStyle w:val="IndexLink"/>
                <w:rtl w:val="true"/>
              </w:rPr>
              <w:tab/>
            </w:r>
            <w:r>
              <w:rPr>
                <w:rStyle w:val="IndexLink"/>
              </w:rPr>
              <w:t>260</w:t>
            </w:r>
          </w:hyperlink>
        </w:p>
        <w:p>
          <w:pPr>
            <w:pStyle w:val="Contents3"/>
            <w:tabs>
              <w:tab w:val="clear" w:pos="8459"/>
              <w:tab w:val="right" w:pos="9026" w:leader="dot"/>
            </w:tabs>
            <w:rPr/>
          </w:pPr>
          <w:hyperlink w:anchor="__RefHeading___Toc1334087_581953129">
            <w:r>
              <w:rPr>
                <w:webHidden/>
                <w:rStyle w:val="IndexLink"/>
                <w:rtl w:val="true"/>
              </w:rPr>
              <w:t>خوش اخلاقی برترین عمل مؤمن</w:t>
            </w:r>
            <w:r>
              <w:rPr>
                <w:rStyle w:val="IndexLink"/>
                <w:rtl w:val="true"/>
              </w:rPr>
              <w:tab/>
            </w:r>
            <w:r>
              <w:rPr>
                <w:rStyle w:val="IndexLink"/>
              </w:rPr>
              <w:t>261</w:t>
            </w:r>
          </w:hyperlink>
        </w:p>
        <w:p>
          <w:pPr>
            <w:pStyle w:val="Contents3"/>
            <w:tabs>
              <w:tab w:val="clear" w:pos="8459"/>
              <w:tab w:val="right" w:pos="9026" w:leader="dot"/>
            </w:tabs>
            <w:rPr/>
          </w:pPr>
          <w:hyperlink w:anchor="__RefHeading___Toc1334089_581953129">
            <w:r>
              <w:rPr>
                <w:webHidden/>
                <w:rStyle w:val="IndexLink"/>
                <w:rtl w:val="true"/>
              </w:rPr>
              <w:t>بهترین چیزی که در ترازوی اعمال نهاده می شود</w:t>
            </w:r>
            <w:r>
              <w:rPr>
                <w:rStyle w:val="IndexLink"/>
                <w:rtl w:val="true"/>
              </w:rPr>
              <w:tab/>
            </w:r>
            <w:r>
              <w:rPr>
                <w:rStyle w:val="IndexLink"/>
              </w:rPr>
              <w:t>262</w:t>
            </w:r>
          </w:hyperlink>
        </w:p>
        <w:p>
          <w:pPr>
            <w:pStyle w:val="Contents3"/>
            <w:tabs>
              <w:tab w:val="clear" w:pos="8459"/>
              <w:tab w:val="right" w:pos="9026" w:leader="dot"/>
            </w:tabs>
            <w:rPr/>
          </w:pPr>
          <w:hyperlink w:anchor="__RefHeading___Toc1334091_581953129">
            <w:r>
              <w:rPr>
                <w:webHidden/>
                <w:rStyle w:val="IndexLink"/>
                <w:rtl w:val="true"/>
              </w:rPr>
              <w:t>یهودی خوش اخلاق</w:t>
            </w:r>
            <w:r>
              <w:rPr>
                <w:rStyle w:val="IndexLink"/>
                <w:rtl w:val="true"/>
              </w:rPr>
              <w:tab/>
            </w:r>
            <w:r>
              <w:rPr>
                <w:rStyle w:val="IndexLink"/>
              </w:rPr>
              <w:t>262</w:t>
            </w:r>
          </w:hyperlink>
        </w:p>
        <w:p>
          <w:pPr>
            <w:pStyle w:val="Contents3"/>
            <w:tabs>
              <w:tab w:val="clear" w:pos="8459"/>
              <w:tab w:val="right" w:pos="9026" w:leader="dot"/>
            </w:tabs>
            <w:rPr/>
          </w:pPr>
          <w:hyperlink w:anchor="__RefHeading___Toc1334093_581953129">
            <w:r>
              <w:rPr>
                <w:webHidden/>
                <w:rStyle w:val="IndexLink"/>
                <w:rtl w:val="true"/>
              </w:rPr>
              <w:t>خوش خویی و کمال دین</w:t>
            </w:r>
            <w:r>
              <w:rPr>
                <w:rStyle w:val="IndexLink"/>
                <w:rtl w:val="true"/>
              </w:rPr>
              <w:tab/>
            </w:r>
            <w:r>
              <w:rPr>
                <w:rStyle w:val="IndexLink"/>
              </w:rPr>
              <w:t>263</w:t>
            </w:r>
          </w:hyperlink>
        </w:p>
        <w:p>
          <w:pPr>
            <w:pStyle w:val="Contents3"/>
            <w:tabs>
              <w:tab w:val="clear" w:pos="8459"/>
              <w:tab w:val="right" w:pos="9026" w:leader="dot"/>
            </w:tabs>
            <w:rPr/>
          </w:pPr>
          <w:hyperlink w:anchor="__RefHeading___Toc1334095_581953129">
            <w:r>
              <w:rPr>
                <w:webHidden/>
                <w:rStyle w:val="IndexLink"/>
                <w:rtl w:val="true"/>
              </w:rPr>
              <w:t>برکات خوش خویی</w:t>
            </w:r>
            <w:r>
              <w:rPr>
                <w:rStyle w:val="IndexLink"/>
                <w:rtl w:val="true"/>
              </w:rPr>
              <w:tab/>
            </w:r>
            <w:r>
              <w:rPr>
                <w:rStyle w:val="IndexLink"/>
              </w:rPr>
              <w:t>263</w:t>
            </w:r>
          </w:hyperlink>
        </w:p>
        <w:p>
          <w:pPr>
            <w:pStyle w:val="Contents3"/>
            <w:tabs>
              <w:tab w:val="clear" w:pos="8459"/>
              <w:tab w:val="right" w:pos="9026" w:leader="dot"/>
            </w:tabs>
            <w:rPr/>
          </w:pPr>
          <w:hyperlink w:anchor="__RefHeading___Toc1334097_581953129">
            <w:r>
              <w:rPr>
                <w:webHidden/>
                <w:rStyle w:val="IndexLink"/>
                <w:rtl w:val="true"/>
              </w:rPr>
              <w:t>خوش خویی حضرت خدیجه علیهَاالسَّلام</w:t>
            </w:r>
            <w:r>
              <w:rPr>
                <w:rStyle w:val="IndexLink"/>
                <w:rtl w:val="true"/>
              </w:rPr>
              <w:tab/>
            </w:r>
            <w:r>
              <w:rPr>
                <w:rStyle w:val="IndexLink"/>
              </w:rPr>
              <w:t>264</w:t>
            </w:r>
          </w:hyperlink>
        </w:p>
        <w:p>
          <w:pPr>
            <w:pStyle w:val="Contents2"/>
            <w:tabs>
              <w:tab w:val="clear" w:pos="8743"/>
              <w:tab w:val="right" w:pos="9026" w:leader="dot"/>
            </w:tabs>
            <w:rPr/>
          </w:pPr>
          <w:hyperlink w:anchor="__RefHeading___Toc1334099_581953129">
            <w:r>
              <w:rPr>
                <w:webHidden/>
                <w:rStyle w:val="IndexLink"/>
                <w:rtl w:val="true"/>
              </w:rPr>
              <w:t xml:space="preserve">ویژگی </w:t>
            </w:r>
            <w:r>
              <w:rPr>
                <w:rStyle w:val="IndexLink"/>
              </w:rPr>
              <w:t>۴۹</w:t>
            </w:r>
            <w:r>
              <w:rPr>
                <w:rStyle w:val="IndexLink"/>
                <w:rtl w:val="true"/>
              </w:rPr>
              <w:t xml:space="preserve">. </w:t>
            </w:r>
            <w:r>
              <w:rPr>
                <w:rStyle w:val="IndexLink"/>
                <w:rtl w:val="true"/>
              </w:rPr>
              <w:t xml:space="preserve">برخورداری از </w:t>
            </w:r>
            <w:r>
              <w:rPr>
                <w:rStyle w:val="IndexLink"/>
                <w:rtl w:val="true"/>
              </w:rPr>
              <w:t>«</w:t>
            </w:r>
            <w:r>
              <w:rPr>
                <w:rStyle w:val="IndexLink"/>
                <w:rtl w:val="true"/>
              </w:rPr>
              <w:t>شرح صدر</w:t>
            </w:r>
            <w:r>
              <w:rPr>
                <w:rStyle w:val="IndexLink"/>
                <w:rtl w:val="true"/>
              </w:rPr>
              <w:t>»</w:t>
              <w:tab/>
            </w:r>
            <w:r>
              <w:rPr>
                <w:rStyle w:val="IndexLink"/>
              </w:rPr>
              <w:t>265</w:t>
            </w:r>
          </w:hyperlink>
        </w:p>
        <w:p>
          <w:pPr>
            <w:pStyle w:val="Contents3"/>
            <w:tabs>
              <w:tab w:val="clear" w:pos="8459"/>
              <w:tab w:val="right" w:pos="9026" w:leader="dot"/>
            </w:tabs>
            <w:rPr/>
          </w:pPr>
          <w:hyperlink w:anchor="__RefHeading___Toc1334101_581953129">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1334103_581953129">
            <w:r>
              <w:rPr>
                <w:webHidden/>
                <w:rStyle w:val="IndexLink"/>
                <w:rtl w:val="true"/>
              </w:rPr>
              <w:t>عوامل شرح صدر و قساوت قلب</w:t>
            </w:r>
            <w:r>
              <w:rPr>
                <w:rStyle w:val="IndexLink"/>
                <w:rtl w:val="true"/>
              </w:rPr>
              <w:tab/>
            </w:r>
            <w:r>
              <w:rPr>
                <w:rStyle w:val="IndexLink"/>
              </w:rPr>
              <w:t>265</w:t>
            </w:r>
          </w:hyperlink>
        </w:p>
        <w:p>
          <w:pPr>
            <w:pStyle w:val="Contents3"/>
            <w:tabs>
              <w:tab w:val="clear" w:pos="8459"/>
              <w:tab w:val="right" w:pos="9026" w:leader="dot"/>
            </w:tabs>
            <w:rPr/>
          </w:pPr>
          <w:hyperlink w:anchor="__RefHeading___Toc1334105_581953129">
            <w:r>
              <w:rPr>
                <w:webHidden/>
                <w:rStyle w:val="IndexLink"/>
                <w:rtl w:val="true"/>
              </w:rPr>
              <w:t xml:space="preserve">حضرت خدیجه علیهَاالسَّلام و برخورداری او از </w:t>
            </w:r>
            <w:r>
              <w:rPr>
                <w:rStyle w:val="IndexLink"/>
                <w:rtl w:val="true"/>
              </w:rPr>
              <w:t>«</w:t>
            </w:r>
            <w:r>
              <w:rPr>
                <w:rStyle w:val="IndexLink"/>
                <w:rtl w:val="true"/>
              </w:rPr>
              <w:t>شرح صدر</w:t>
            </w:r>
            <w:r>
              <w:rPr>
                <w:rStyle w:val="IndexLink"/>
                <w:rtl w:val="true"/>
              </w:rPr>
              <w:t>»</w:t>
              <w:tab/>
            </w:r>
            <w:r>
              <w:rPr>
                <w:rStyle w:val="IndexLink"/>
              </w:rPr>
              <w:t>267</w:t>
            </w:r>
          </w:hyperlink>
        </w:p>
        <w:p>
          <w:pPr>
            <w:pStyle w:val="Contents2"/>
            <w:tabs>
              <w:tab w:val="clear" w:pos="8743"/>
              <w:tab w:val="right" w:pos="9026" w:leader="dot"/>
            </w:tabs>
            <w:rPr/>
          </w:pPr>
          <w:hyperlink w:anchor="__RefHeading___Toc1334107_581953129">
            <w:r>
              <w:rPr>
                <w:webHidden/>
                <w:rStyle w:val="IndexLink"/>
                <w:rtl w:val="true"/>
              </w:rPr>
              <w:t xml:space="preserve">ویژگی </w:t>
            </w:r>
            <w:r>
              <w:rPr>
                <w:rStyle w:val="IndexLink"/>
              </w:rPr>
              <w:t>۵۰</w:t>
            </w:r>
            <w:r>
              <w:rPr>
                <w:rStyle w:val="IndexLink"/>
                <w:rtl w:val="true"/>
              </w:rPr>
              <w:t xml:space="preserve">. </w:t>
            </w:r>
            <w:r>
              <w:rPr>
                <w:rStyle w:val="IndexLink"/>
                <w:rtl w:val="true"/>
              </w:rPr>
              <w:t>برخورداری از حیات طیبه</w:t>
            </w:r>
            <w:r>
              <w:rPr>
                <w:rStyle w:val="IndexLink"/>
                <w:rtl w:val="true"/>
              </w:rPr>
              <w:tab/>
            </w:r>
            <w:r>
              <w:rPr>
                <w:rStyle w:val="IndexLink"/>
              </w:rPr>
              <w:t>268</w:t>
            </w:r>
          </w:hyperlink>
        </w:p>
        <w:p>
          <w:pPr>
            <w:pStyle w:val="Contents3"/>
            <w:tabs>
              <w:tab w:val="clear" w:pos="8459"/>
              <w:tab w:val="right" w:pos="9026" w:leader="dot"/>
            </w:tabs>
            <w:rPr/>
          </w:pPr>
          <w:hyperlink w:anchor="__RefHeading___Toc1334109_581953129">
            <w:r>
              <w:rPr>
                <w:webHidden/>
                <w:rStyle w:val="IndexLink"/>
                <w:rtl w:val="true"/>
              </w:rPr>
              <w:t>حیات طیبه چیست؟</w:t>
            </w:r>
            <w:r>
              <w:rPr>
                <w:rStyle w:val="IndexLink"/>
                <w:rtl w:val="true"/>
              </w:rPr>
              <w:tab/>
            </w:r>
            <w:r>
              <w:rPr>
                <w:rStyle w:val="IndexLink"/>
              </w:rPr>
              <w:t>268</w:t>
            </w:r>
          </w:hyperlink>
        </w:p>
        <w:p>
          <w:pPr>
            <w:pStyle w:val="Contents3"/>
            <w:tabs>
              <w:tab w:val="clear" w:pos="8459"/>
              <w:tab w:val="right" w:pos="9026" w:leader="dot"/>
            </w:tabs>
            <w:rPr/>
          </w:pPr>
          <w:hyperlink w:anchor="__RefHeading___Toc1334111_581953129">
            <w:r>
              <w:rPr>
                <w:webHidden/>
                <w:rStyle w:val="IndexLink"/>
                <w:rtl w:val="true"/>
              </w:rPr>
              <w:t>زندگی پاکیزه حضرت خدیجه علیهَاالسَّلام</w:t>
            </w:r>
            <w:r>
              <w:rPr>
                <w:rStyle w:val="IndexLink"/>
                <w:rtl w:val="true"/>
              </w:rPr>
              <w:tab/>
            </w:r>
            <w:r>
              <w:rPr>
                <w:rStyle w:val="IndexLink"/>
              </w:rPr>
              <w:t>268</w:t>
            </w:r>
          </w:hyperlink>
        </w:p>
        <w:p>
          <w:pPr>
            <w:pStyle w:val="Contents2"/>
            <w:tabs>
              <w:tab w:val="clear" w:pos="8743"/>
              <w:tab w:val="right" w:pos="9026" w:leader="dot"/>
            </w:tabs>
            <w:rPr/>
          </w:pPr>
          <w:hyperlink w:anchor="__RefHeading___Toc1334113_581953129">
            <w:r>
              <w:rPr>
                <w:webHidden/>
                <w:rStyle w:val="IndexLink"/>
                <w:rtl w:val="true"/>
              </w:rPr>
              <w:t xml:space="preserve">ویژگی </w:t>
            </w:r>
            <w:r>
              <w:rPr>
                <w:rStyle w:val="IndexLink"/>
              </w:rPr>
              <w:t>۵۱</w:t>
            </w:r>
            <w:r>
              <w:rPr>
                <w:rStyle w:val="IndexLink"/>
                <w:rtl w:val="true"/>
              </w:rPr>
              <w:t xml:space="preserve">. </w:t>
            </w:r>
            <w:r>
              <w:rPr>
                <w:rStyle w:val="IndexLink"/>
                <w:rtl w:val="true"/>
              </w:rPr>
              <w:t>تسکین یافتن از طریق عوامل غیبی</w:t>
            </w:r>
            <w:r>
              <w:rPr>
                <w:rStyle w:val="IndexLink"/>
                <w:rtl w:val="true"/>
              </w:rPr>
              <w:tab/>
            </w:r>
            <w:r>
              <w:rPr>
                <w:rStyle w:val="IndexLink"/>
              </w:rPr>
              <w:t>270</w:t>
            </w:r>
          </w:hyperlink>
        </w:p>
        <w:p>
          <w:pPr>
            <w:pStyle w:val="Contents2"/>
            <w:tabs>
              <w:tab w:val="clear" w:pos="8743"/>
              <w:tab w:val="right" w:pos="9026" w:leader="dot"/>
            </w:tabs>
            <w:rPr/>
          </w:pPr>
          <w:hyperlink w:anchor="__RefHeading___Toc1334115_581953129">
            <w:r>
              <w:rPr>
                <w:webHidden/>
                <w:rStyle w:val="IndexLink"/>
                <w:rtl w:val="true"/>
              </w:rPr>
              <w:t xml:space="preserve">ویژگی </w:t>
            </w:r>
            <w:r>
              <w:rPr>
                <w:rStyle w:val="IndexLink"/>
              </w:rPr>
              <w:t>۵۲</w:t>
            </w:r>
            <w:r>
              <w:rPr>
                <w:rStyle w:val="IndexLink"/>
                <w:rtl w:val="true"/>
              </w:rPr>
              <w:t xml:space="preserve">. </w:t>
            </w:r>
            <w:r>
              <w:rPr>
                <w:rStyle w:val="IndexLink"/>
                <w:rtl w:val="true"/>
              </w:rPr>
              <w:t>حامل انوار ائمه طاهرین علیهِمُ السَّلام</w:t>
            </w:r>
            <w:r>
              <w:rPr>
                <w:rStyle w:val="IndexLink"/>
                <w:rtl w:val="true"/>
              </w:rPr>
              <w:tab/>
            </w:r>
            <w:r>
              <w:rPr>
                <w:rStyle w:val="IndexLink"/>
              </w:rPr>
              <w:t>271</w:t>
            </w:r>
          </w:hyperlink>
        </w:p>
        <w:p>
          <w:pPr>
            <w:pStyle w:val="Contents2"/>
            <w:tabs>
              <w:tab w:val="clear" w:pos="8743"/>
              <w:tab w:val="right" w:pos="9026" w:leader="dot"/>
            </w:tabs>
            <w:rPr/>
          </w:pPr>
          <w:hyperlink w:anchor="__RefHeading___Toc1334117_581953129">
            <w:r>
              <w:rPr>
                <w:webHidden/>
                <w:rStyle w:val="IndexLink"/>
                <w:rtl w:val="true"/>
              </w:rPr>
              <w:t xml:space="preserve">ویژگی </w:t>
            </w:r>
            <w:r>
              <w:rPr>
                <w:rStyle w:val="IndexLink"/>
              </w:rPr>
              <w:t>۵۳</w:t>
            </w:r>
            <w:r>
              <w:rPr>
                <w:rStyle w:val="IndexLink"/>
                <w:rtl w:val="true"/>
              </w:rPr>
              <w:t xml:space="preserve">. </w:t>
            </w:r>
            <w:r>
              <w:rPr>
                <w:rStyle w:val="IndexLink"/>
                <w:rtl w:val="true"/>
              </w:rPr>
              <w:t>افتخار مادری بر نسل پیامبراکرم صَلَّی اللهُ عَلَیهِ وَ آله وَ سَلَّم</w:t>
            </w:r>
            <w:r>
              <w:rPr>
                <w:rStyle w:val="IndexLink"/>
                <w:rtl w:val="true"/>
              </w:rPr>
              <w:tab/>
            </w:r>
            <w:r>
              <w:rPr>
                <w:rStyle w:val="IndexLink"/>
              </w:rPr>
              <w:t>272</w:t>
            </w:r>
          </w:hyperlink>
        </w:p>
        <w:p>
          <w:pPr>
            <w:pStyle w:val="Contents2"/>
            <w:tabs>
              <w:tab w:val="clear" w:pos="8743"/>
              <w:tab w:val="right" w:pos="9026" w:leader="dot"/>
            </w:tabs>
            <w:rPr/>
          </w:pPr>
          <w:hyperlink w:anchor="__RefHeading___Toc1334119_581953129">
            <w:r>
              <w:rPr>
                <w:webHidden/>
                <w:rStyle w:val="IndexLink"/>
                <w:rtl w:val="true"/>
              </w:rPr>
              <w:t xml:space="preserve">ویژگی </w:t>
            </w:r>
            <w:r>
              <w:rPr>
                <w:rStyle w:val="IndexLink"/>
              </w:rPr>
              <w:t>۵۴</w:t>
            </w:r>
            <w:r>
              <w:rPr>
                <w:rStyle w:val="IndexLink"/>
                <w:rtl w:val="true"/>
              </w:rPr>
              <w:t xml:space="preserve">. </w:t>
            </w:r>
            <w:r>
              <w:rPr>
                <w:rStyle w:val="IndexLink"/>
                <w:rtl w:val="true"/>
              </w:rPr>
              <w:t>حضرت خدیجه علیهَاالسَّلام مادر مؤمنین</w:t>
            </w:r>
            <w:r>
              <w:rPr>
                <w:rStyle w:val="IndexLink"/>
                <w:rtl w:val="true"/>
              </w:rPr>
              <w:tab/>
            </w:r>
            <w:r>
              <w:rPr>
                <w:rStyle w:val="IndexLink"/>
              </w:rPr>
              <w:t>274</w:t>
            </w:r>
          </w:hyperlink>
        </w:p>
        <w:p>
          <w:pPr>
            <w:pStyle w:val="Contents3"/>
            <w:tabs>
              <w:tab w:val="clear" w:pos="8459"/>
              <w:tab w:val="right" w:pos="9026" w:leader="dot"/>
            </w:tabs>
            <w:rPr/>
          </w:pPr>
          <w:hyperlink w:anchor="__RefHeading___Toc1334121_581953129">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1334123_581953129">
            <w:r>
              <w:rPr>
                <w:webHidden/>
                <w:rStyle w:val="IndexLink"/>
                <w:rtl w:val="true"/>
              </w:rPr>
              <w:t xml:space="preserve">آیا احترام </w:t>
            </w:r>
            <w:r>
              <w:rPr>
                <w:rStyle w:val="IndexLink"/>
                <w:rtl w:val="true"/>
              </w:rPr>
              <w:t>«</w:t>
            </w:r>
            <w:r>
              <w:rPr>
                <w:rStyle w:val="IndexLink"/>
                <w:rtl w:val="true"/>
              </w:rPr>
              <w:t>أمّ المؤمنین</w:t>
            </w:r>
            <w:r>
              <w:rPr>
                <w:rStyle w:val="IndexLink"/>
                <w:rtl w:val="true"/>
              </w:rPr>
              <w:t xml:space="preserve">» </w:t>
            </w:r>
            <w:r>
              <w:rPr>
                <w:rStyle w:val="IndexLink"/>
                <w:rtl w:val="true"/>
              </w:rPr>
              <w:t>بی حد و مرز است؟</w:t>
            </w:r>
            <w:r>
              <w:rPr>
                <w:rStyle w:val="IndexLink"/>
                <w:rtl w:val="true"/>
              </w:rPr>
              <w:tab/>
            </w:r>
            <w:r>
              <w:rPr>
                <w:rStyle w:val="IndexLink"/>
              </w:rPr>
              <w:t>285</w:t>
            </w:r>
          </w:hyperlink>
        </w:p>
        <w:p>
          <w:pPr>
            <w:pStyle w:val="Contents2"/>
            <w:tabs>
              <w:tab w:val="clear" w:pos="8743"/>
              <w:tab w:val="right" w:pos="9026" w:leader="dot"/>
            </w:tabs>
            <w:rPr/>
          </w:pPr>
          <w:hyperlink w:anchor="__RefHeading___Toc1334125_581953129">
            <w:r>
              <w:rPr>
                <w:webHidden/>
                <w:rStyle w:val="IndexLink"/>
                <w:rtl w:val="true"/>
              </w:rPr>
              <w:t xml:space="preserve">ویژگی </w:t>
            </w:r>
            <w:r>
              <w:rPr>
                <w:rStyle w:val="IndexLink"/>
              </w:rPr>
              <w:t>۵۵</w:t>
            </w:r>
            <w:r>
              <w:rPr>
                <w:rStyle w:val="IndexLink"/>
                <w:rtl w:val="true"/>
              </w:rPr>
              <w:t xml:space="preserve">. </w:t>
            </w:r>
            <w:r>
              <w:rPr>
                <w:rStyle w:val="IndexLink"/>
                <w:rtl w:val="true"/>
              </w:rPr>
              <w:t>حضرت خدیجه علیهَاالسَّلام برترین امهات مؤمنین</w:t>
            </w:r>
            <w:r>
              <w:rPr>
                <w:rStyle w:val="IndexLink"/>
                <w:rtl w:val="true"/>
              </w:rPr>
              <w:tab/>
            </w:r>
            <w:r>
              <w:rPr>
                <w:rStyle w:val="IndexLink"/>
              </w:rPr>
              <w:t>304</w:t>
            </w:r>
          </w:hyperlink>
        </w:p>
        <w:p>
          <w:pPr>
            <w:pStyle w:val="Contents2"/>
            <w:tabs>
              <w:tab w:val="clear" w:pos="8743"/>
              <w:tab w:val="right" w:pos="9026" w:leader="dot"/>
            </w:tabs>
            <w:rPr/>
          </w:pPr>
          <w:hyperlink w:anchor="__RefHeading___Toc1334127_581953129">
            <w:r>
              <w:rPr>
                <w:webHidden/>
                <w:rStyle w:val="IndexLink"/>
                <w:rtl w:val="true"/>
              </w:rPr>
              <w:t xml:space="preserve">ویژگی </w:t>
            </w:r>
            <w:r>
              <w:rPr>
                <w:rStyle w:val="IndexLink"/>
              </w:rPr>
              <w:t>۵۶</w:t>
            </w:r>
            <w:r>
              <w:rPr>
                <w:rStyle w:val="IndexLink"/>
                <w:rtl w:val="true"/>
              </w:rPr>
              <w:t xml:space="preserve">. </w:t>
            </w:r>
            <w:r>
              <w:rPr>
                <w:rStyle w:val="IndexLink"/>
                <w:rtl w:val="true"/>
              </w:rPr>
              <w:t xml:space="preserve">حضرت خدیجه علیهَاالسَّلام مام توحیدگرایان </w:t>
            </w:r>
            <w:r>
              <w:rPr>
                <w:rStyle w:val="IndexLink"/>
                <w:rtl w:val="true"/>
              </w:rPr>
              <w:t>«</w:t>
            </w:r>
            <w:r>
              <w:rPr>
                <w:rStyle w:val="IndexLink"/>
                <w:rtl w:val="true"/>
              </w:rPr>
              <w:t>دکتر محمد عبده یمانی</w:t>
            </w:r>
            <w:r>
              <w:rPr>
                <w:rStyle w:val="IndexLink"/>
                <w:rtl w:val="true"/>
              </w:rPr>
              <w:t>»</w:t>
              <w:tab/>
            </w:r>
            <w:r>
              <w:rPr>
                <w:rStyle w:val="IndexLink"/>
              </w:rPr>
              <w:t>304</w:t>
            </w:r>
          </w:hyperlink>
        </w:p>
        <w:p>
          <w:pPr>
            <w:pStyle w:val="Contents2"/>
            <w:tabs>
              <w:tab w:val="clear" w:pos="8743"/>
              <w:tab w:val="right" w:pos="9026" w:leader="dot"/>
            </w:tabs>
            <w:rPr/>
          </w:pPr>
          <w:hyperlink w:anchor="__RefHeading___Toc1334129_581953129">
            <w:r>
              <w:rPr>
                <w:webHidden/>
                <w:rStyle w:val="IndexLink"/>
                <w:rtl w:val="true"/>
              </w:rPr>
              <w:t xml:space="preserve">ویژگی </w:t>
            </w:r>
            <w:r>
              <w:rPr>
                <w:rStyle w:val="IndexLink"/>
              </w:rPr>
              <w:t>۵۷</w:t>
            </w:r>
            <w:r>
              <w:rPr>
                <w:rStyle w:val="IndexLink"/>
                <w:rtl w:val="true"/>
              </w:rPr>
              <w:t xml:space="preserve">. </w:t>
            </w:r>
            <w:r>
              <w:rPr>
                <w:rStyle w:val="IndexLink"/>
                <w:rtl w:val="true"/>
              </w:rPr>
              <w:t>حضرت خدیجه علیهَاالسَّلام مام فضیلتها</w:t>
            </w:r>
            <w:r>
              <w:rPr>
                <w:rStyle w:val="IndexLink"/>
                <w:rtl w:val="true"/>
              </w:rPr>
              <w:tab/>
            </w:r>
            <w:r>
              <w:rPr>
                <w:rStyle w:val="IndexLink"/>
              </w:rPr>
              <w:t>305</w:t>
            </w:r>
          </w:hyperlink>
        </w:p>
        <w:p>
          <w:pPr>
            <w:pStyle w:val="Contents2"/>
            <w:tabs>
              <w:tab w:val="clear" w:pos="8743"/>
              <w:tab w:val="right" w:pos="9026" w:leader="dot"/>
            </w:tabs>
            <w:rPr/>
          </w:pPr>
          <w:hyperlink w:anchor="__RefHeading___Toc1334131_581953129">
            <w:r>
              <w:rPr>
                <w:webHidden/>
                <w:rStyle w:val="IndexLink"/>
                <w:rtl w:val="true"/>
              </w:rPr>
              <w:t xml:space="preserve">ویژگی </w:t>
            </w:r>
            <w:r>
              <w:rPr>
                <w:rStyle w:val="IndexLink"/>
              </w:rPr>
              <w:t>۵۸</w:t>
            </w:r>
            <w:r>
              <w:rPr>
                <w:rStyle w:val="IndexLink"/>
                <w:rtl w:val="true"/>
              </w:rPr>
              <w:t xml:space="preserve">. </w:t>
            </w:r>
            <w:r>
              <w:rPr>
                <w:rStyle w:val="IndexLink"/>
                <w:rtl w:val="true"/>
              </w:rPr>
              <w:t>حضرت خدیجه علیهَاالسَّلام مادر برترین بانوان</w:t>
            </w:r>
            <w:r>
              <w:rPr>
                <w:rStyle w:val="IndexLink"/>
                <w:rtl w:val="true"/>
              </w:rPr>
              <w:tab/>
            </w:r>
            <w:r>
              <w:rPr>
                <w:rStyle w:val="IndexLink"/>
              </w:rPr>
              <w:t>305</w:t>
            </w:r>
          </w:hyperlink>
        </w:p>
        <w:p>
          <w:pPr>
            <w:pStyle w:val="Contents2"/>
            <w:tabs>
              <w:tab w:val="clear" w:pos="8743"/>
              <w:tab w:val="right" w:pos="9026" w:leader="dot"/>
            </w:tabs>
            <w:rPr/>
          </w:pPr>
          <w:hyperlink w:anchor="__RefHeading___Toc1334133_581953129">
            <w:r>
              <w:rPr>
                <w:webHidden/>
                <w:rStyle w:val="IndexLink"/>
                <w:rtl w:val="true"/>
              </w:rPr>
              <w:t xml:space="preserve">ویژگی </w:t>
            </w:r>
            <w:r>
              <w:rPr>
                <w:rStyle w:val="IndexLink"/>
              </w:rPr>
              <w:t>۵۹</w:t>
            </w:r>
            <w:r>
              <w:rPr>
                <w:rStyle w:val="IndexLink"/>
                <w:rtl w:val="true"/>
              </w:rPr>
              <w:t xml:space="preserve">. </w:t>
            </w:r>
            <w:r>
              <w:rPr>
                <w:rStyle w:val="IndexLink"/>
                <w:rtl w:val="true"/>
              </w:rPr>
              <w:t>حضرت خدیجه علیهَاالسَّلام مام مملوکۀ پروردگار</w:t>
            </w:r>
            <w:r>
              <w:rPr>
                <w:rStyle w:val="IndexLink"/>
                <w:rtl w:val="true"/>
              </w:rPr>
              <w:tab/>
            </w:r>
            <w:r>
              <w:rPr>
                <w:rStyle w:val="IndexLink"/>
              </w:rPr>
              <w:t>310</w:t>
            </w:r>
          </w:hyperlink>
        </w:p>
        <w:p>
          <w:pPr>
            <w:pStyle w:val="Contents2"/>
            <w:tabs>
              <w:tab w:val="clear" w:pos="8743"/>
              <w:tab w:val="right" w:pos="9026" w:leader="dot"/>
            </w:tabs>
            <w:rPr/>
          </w:pPr>
          <w:hyperlink w:anchor="__RefHeading___Toc1334135_581953129">
            <w:r>
              <w:rPr>
                <w:webHidden/>
                <w:rStyle w:val="IndexLink"/>
                <w:rtl w:val="true"/>
              </w:rPr>
              <w:t xml:space="preserve">ویژگی </w:t>
            </w:r>
            <w:r>
              <w:rPr>
                <w:rStyle w:val="IndexLink"/>
              </w:rPr>
              <w:t>60</w:t>
            </w:r>
            <w:r>
              <w:rPr>
                <w:rStyle w:val="IndexLink"/>
                <w:rtl w:val="true"/>
              </w:rPr>
              <w:t xml:space="preserve">. </w:t>
            </w:r>
            <w:r>
              <w:rPr>
                <w:rStyle w:val="IndexLink"/>
                <w:rtl w:val="true"/>
              </w:rPr>
              <w:t>حضرت خدیجه علیهَاالسَّلام بسان مادر ارجمند حضرت مسیح علیْهِ السَّلام</w:t>
            </w:r>
            <w:r>
              <w:rPr>
                <w:rStyle w:val="IndexLink"/>
                <w:rtl w:val="true"/>
              </w:rPr>
              <w:tab/>
            </w:r>
            <w:r>
              <w:rPr>
                <w:rStyle w:val="IndexLink"/>
              </w:rPr>
              <w:t>311</w:t>
            </w:r>
          </w:hyperlink>
        </w:p>
        <w:p>
          <w:pPr>
            <w:pStyle w:val="Contents2"/>
            <w:tabs>
              <w:tab w:val="clear" w:pos="8743"/>
              <w:tab w:val="right" w:pos="9026" w:leader="dot"/>
            </w:tabs>
            <w:rPr/>
          </w:pPr>
          <w:hyperlink w:anchor="__RefHeading___Toc1334137_581953129">
            <w:r>
              <w:rPr>
                <w:webHidden/>
                <w:rStyle w:val="IndexLink"/>
                <w:rtl w:val="true"/>
              </w:rPr>
              <w:t xml:space="preserve">ویژگی </w:t>
            </w:r>
            <w:r>
              <w:rPr>
                <w:rStyle w:val="IndexLink"/>
              </w:rPr>
              <w:t>۶۱</w:t>
            </w:r>
            <w:r>
              <w:rPr>
                <w:rStyle w:val="IndexLink"/>
                <w:rtl w:val="true"/>
              </w:rPr>
              <w:t xml:space="preserve">. </w:t>
            </w:r>
            <w:r>
              <w:rPr>
                <w:rStyle w:val="IndexLink"/>
                <w:rtl w:val="true"/>
              </w:rPr>
              <w:t>پیوند مقدس پیامبر صَلَّی اللهُ عَلَیهِ وَ آله وَ سَلَّم با حضرت خدیجه علیهَاالسَّلام پس از معراج</w:t>
            </w:r>
            <w:r>
              <w:rPr>
                <w:rStyle w:val="IndexLink"/>
                <w:rtl w:val="true"/>
              </w:rPr>
              <w:tab/>
            </w:r>
            <w:r>
              <w:rPr>
                <w:rStyle w:val="IndexLink"/>
              </w:rPr>
              <w:t>313</w:t>
            </w:r>
          </w:hyperlink>
        </w:p>
        <w:p>
          <w:pPr>
            <w:pStyle w:val="Contents2"/>
            <w:tabs>
              <w:tab w:val="clear" w:pos="8743"/>
              <w:tab w:val="right" w:pos="9026" w:leader="dot"/>
            </w:tabs>
            <w:rPr/>
          </w:pPr>
          <w:hyperlink w:anchor="__RefHeading___Toc1334139_581953129">
            <w:r>
              <w:rPr>
                <w:webHidden/>
                <w:rStyle w:val="IndexLink"/>
                <w:rtl w:val="true"/>
              </w:rPr>
              <w:t xml:space="preserve">ویژگی </w:t>
            </w:r>
            <w:r>
              <w:rPr>
                <w:rStyle w:val="IndexLink"/>
              </w:rPr>
              <w:t>۶</w:t>
            </w:r>
            <w:r>
              <w:rPr>
                <w:rStyle w:val="IndexLink"/>
              </w:rPr>
              <w:t>2</w:t>
            </w:r>
            <w:r>
              <w:rPr>
                <w:rStyle w:val="IndexLink"/>
                <w:rtl w:val="true"/>
              </w:rPr>
              <w:t xml:space="preserve">. </w:t>
            </w:r>
            <w:r>
              <w:rPr>
                <w:rStyle w:val="IndexLink"/>
                <w:rtl w:val="true"/>
              </w:rPr>
              <w:t>حورالعین و بانوان بهشتی یار و مددکار حضرت خدیجه علیهَاالسَّلام</w:t>
            </w:r>
            <w:r>
              <w:rPr>
                <w:rStyle w:val="IndexLink"/>
                <w:rtl w:val="true"/>
              </w:rPr>
              <w:tab/>
            </w:r>
            <w:r>
              <w:rPr>
                <w:rStyle w:val="IndexLink"/>
              </w:rPr>
              <w:t>317</w:t>
            </w:r>
          </w:hyperlink>
        </w:p>
        <w:p>
          <w:pPr>
            <w:pStyle w:val="Contents2"/>
            <w:tabs>
              <w:tab w:val="clear" w:pos="8743"/>
              <w:tab w:val="right" w:pos="9026" w:leader="dot"/>
            </w:tabs>
            <w:rPr/>
          </w:pPr>
          <w:hyperlink w:anchor="__RefHeading___Toc1334141_581953129">
            <w:r>
              <w:rPr>
                <w:webHidden/>
                <w:rStyle w:val="IndexLink"/>
                <w:rtl w:val="true"/>
              </w:rPr>
              <w:t xml:space="preserve">ویژگی </w:t>
            </w:r>
            <w:r>
              <w:rPr>
                <w:rStyle w:val="IndexLink"/>
              </w:rPr>
              <w:t>۶۳</w:t>
            </w:r>
            <w:r>
              <w:rPr>
                <w:rStyle w:val="IndexLink"/>
                <w:rtl w:val="true"/>
              </w:rPr>
              <w:t xml:space="preserve">. </w:t>
            </w:r>
            <w:r>
              <w:rPr>
                <w:rStyle w:val="IndexLink"/>
                <w:rtl w:val="true"/>
              </w:rPr>
              <w:t>سخن گفتن با کودک ولادت نیافته</w:t>
            </w:r>
            <w:r>
              <w:rPr>
                <w:rStyle w:val="IndexLink"/>
                <w:rtl w:val="true"/>
              </w:rPr>
              <w:tab/>
            </w:r>
            <w:r>
              <w:rPr>
                <w:rStyle w:val="IndexLink"/>
              </w:rPr>
              <w:t>321</w:t>
            </w:r>
          </w:hyperlink>
        </w:p>
        <w:p>
          <w:pPr>
            <w:pStyle w:val="Contents2"/>
            <w:tabs>
              <w:tab w:val="clear" w:pos="8743"/>
              <w:tab w:val="right" w:pos="9026" w:leader="dot"/>
            </w:tabs>
            <w:rPr/>
          </w:pPr>
          <w:hyperlink w:anchor="__RefHeading___Toc1334143_581953129">
            <w:r>
              <w:rPr>
                <w:webHidden/>
                <w:rStyle w:val="IndexLink"/>
                <w:rtl w:val="true"/>
              </w:rPr>
              <w:t xml:space="preserve">ویژگی </w:t>
            </w:r>
            <w:r>
              <w:rPr>
                <w:rStyle w:val="IndexLink"/>
              </w:rPr>
              <w:t>۶۴</w:t>
            </w:r>
            <w:r>
              <w:rPr>
                <w:rStyle w:val="IndexLink"/>
                <w:rtl w:val="true"/>
              </w:rPr>
              <w:t xml:space="preserve">. </w:t>
            </w:r>
            <w:r>
              <w:rPr>
                <w:rStyle w:val="IndexLink"/>
                <w:rtl w:val="true"/>
              </w:rPr>
              <w:t>حضرت خدیجه علیهَاالسَّلام بانویی ولود</w:t>
            </w:r>
            <w:r>
              <w:rPr>
                <w:rStyle w:val="IndexLink"/>
                <w:rtl w:val="true"/>
              </w:rPr>
              <w:tab/>
            </w:r>
            <w:r>
              <w:rPr>
                <w:rStyle w:val="IndexLink"/>
              </w:rPr>
              <w:t>323</w:t>
            </w:r>
          </w:hyperlink>
        </w:p>
        <w:p>
          <w:pPr>
            <w:pStyle w:val="Contents2"/>
            <w:tabs>
              <w:tab w:val="clear" w:pos="8743"/>
              <w:tab w:val="right" w:pos="9026" w:leader="dot"/>
            </w:tabs>
            <w:rPr/>
          </w:pPr>
          <w:hyperlink w:anchor="__RefHeading___Toc1334145_581953129">
            <w:r>
              <w:rPr>
                <w:webHidden/>
                <w:rStyle w:val="IndexLink"/>
                <w:rtl w:val="true"/>
              </w:rPr>
              <w:t xml:space="preserve">ویژگی </w:t>
            </w:r>
            <w:r>
              <w:rPr>
                <w:rStyle w:val="IndexLink"/>
              </w:rPr>
              <w:t>۶۵</w:t>
            </w:r>
            <w:r>
              <w:rPr>
                <w:rStyle w:val="IndexLink"/>
                <w:rtl w:val="true"/>
              </w:rPr>
              <w:t xml:space="preserve">. </w:t>
            </w:r>
            <w:r>
              <w:rPr>
                <w:rStyle w:val="IndexLink"/>
                <w:rtl w:val="true"/>
              </w:rPr>
              <w:t>پرورش فرزندان صالح</w:t>
            </w:r>
            <w:r>
              <w:rPr>
                <w:rStyle w:val="IndexLink"/>
                <w:rtl w:val="true"/>
              </w:rPr>
              <w:tab/>
            </w:r>
            <w:r>
              <w:rPr>
                <w:rStyle w:val="IndexLink"/>
              </w:rPr>
              <w:t>325</w:t>
            </w:r>
          </w:hyperlink>
        </w:p>
        <w:p>
          <w:pPr>
            <w:pStyle w:val="Contents2"/>
            <w:tabs>
              <w:tab w:val="clear" w:pos="8743"/>
              <w:tab w:val="right" w:pos="9026" w:leader="dot"/>
            </w:tabs>
            <w:rPr/>
          </w:pPr>
          <w:hyperlink w:anchor="__RefHeading___Toc1334147_581953129">
            <w:r>
              <w:rPr>
                <w:webHidden/>
                <w:rStyle w:val="IndexLink"/>
                <w:rtl w:val="true"/>
              </w:rPr>
              <w:t xml:space="preserve">ویژگی </w:t>
            </w:r>
            <w:r>
              <w:rPr>
                <w:rStyle w:val="IndexLink"/>
              </w:rPr>
              <w:t>۶۶</w:t>
            </w:r>
            <w:r>
              <w:rPr>
                <w:rStyle w:val="IndexLink"/>
                <w:rtl w:val="true"/>
              </w:rPr>
              <w:t xml:space="preserve">. </w:t>
            </w:r>
            <w:r>
              <w:rPr>
                <w:rStyle w:val="IndexLink"/>
                <w:rtl w:val="true"/>
              </w:rPr>
              <w:t>توجه عاطفی نسبت به فرزندان</w:t>
            </w:r>
            <w:r>
              <w:rPr>
                <w:rStyle w:val="IndexLink"/>
                <w:rtl w:val="true"/>
              </w:rPr>
              <w:tab/>
            </w:r>
            <w:r>
              <w:rPr>
                <w:rStyle w:val="IndexLink"/>
              </w:rPr>
              <w:t>326</w:t>
            </w:r>
          </w:hyperlink>
        </w:p>
        <w:p>
          <w:pPr>
            <w:pStyle w:val="Contents2"/>
            <w:tabs>
              <w:tab w:val="clear" w:pos="8743"/>
              <w:tab w:val="right" w:pos="9026" w:leader="dot"/>
            </w:tabs>
            <w:rPr/>
          </w:pPr>
          <w:hyperlink w:anchor="__RefHeading___Toc1334149_581953129">
            <w:r>
              <w:rPr>
                <w:webHidden/>
                <w:rStyle w:val="IndexLink"/>
                <w:rtl w:val="true"/>
              </w:rPr>
              <w:t xml:space="preserve">ویژگی </w:t>
            </w:r>
            <w:r>
              <w:rPr>
                <w:rStyle w:val="IndexLink"/>
              </w:rPr>
              <w:t>۶</w:t>
            </w:r>
            <w:r>
              <w:rPr>
                <w:rStyle w:val="IndexLink"/>
              </w:rPr>
              <w:t>7</w:t>
            </w:r>
            <w:r>
              <w:rPr>
                <w:rStyle w:val="IndexLink"/>
                <w:rtl w:val="true"/>
              </w:rPr>
              <w:t xml:space="preserve">. </w:t>
            </w:r>
            <w:r>
              <w:rPr>
                <w:rStyle w:val="IndexLink"/>
                <w:rtl w:val="true"/>
              </w:rPr>
              <w:t>ملکة جمال و کمال</w:t>
            </w:r>
            <w:r>
              <w:rPr>
                <w:rStyle w:val="IndexLink"/>
                <w:rtl w:val="true"/>
              </w:rPr>
              <w:tab/>
            </w:r>
            <w:r>
              <w:rPr>
                <w:rStyle w:val="IndexLink"/>
              </w:rPr>
              <w:t>327</w:t>
            </w:r>
          </w:hyperlink>
        </w:p>
        <w:p>
          <w:pPr>
            <w:pStyle w:val="Contents2"/>
            <w:tabs>
              <w:tab w:val="clear" w:pos="8743"/>
              <w:tab w:val="right" w:pos="9026" w:leader="dot"/>
            </w:tabs>
            <w:rPr/>
          </w:pPr>
          <w:hyperlink w:anchor="__RefHeading___Toc1334151_581953129">
            <w:r>
              <w:rPr>
                <w:webHidden/>
                <w:rStyle w:val="IndexLink"/>
                <w:rtl w:val="true"/>
              </w:rPr>
              <w:t xml:space="preserve">ویژگی </w:t>
            </w:r>
            <w:r>
              <w:rPr>
                <w:rStyle w:val="IndexLink"/>
              </w:rPr>
              <w:t>۶۸</w:t>
            </w:r>
            <w:r>
              <w:rPr>
                <w:rStyle w:val="IndexLink"/>
                <w:rtl w:val="true"/>
              </w:rPr>
              <w:t xml:space="preserve">. </w:t>
            </w:r>
            <w:r>
              <w:rPr>
                <w:rStyle w:val="IndexLink"/>
                <w:rtl w:val="true"/>
              </w:rPr>
              <w:t>ملکه بطحاء</w:t>
            </w:r>
            <w:r>
              <w:rPr>
                <w:rStyle w:val="IndexLink"/>
                <w:rtl w:val="true"/>
              </w:rPr>
              <w:tab/>
            </w:r>
            <w:r>
              <w:rPr>
                <w:rStyle w:val="IndexLink"/>
              </w:rPr>
              <w:t>328</w:t>
            </w:r>
          </w:hyperlink>
        </w:p>
        <w:p>
          <w:pPr>
            <w:pStyle w:val="Contents2"/>
            <w:tabs>
              <w:tab w:val="clear" w:pos="8743"/>
              <w:tab w:val="right" w:pos="9026" w:leader="dot"/>
            </w:tabs>
            <w:rPr/>
          </w:pPr>
          <w:hyperlink w:anchor="__RefHeading___Toc1334153_581953129">
            <w:r>
              <w:rPr>
                <w:webHidden/>
                <w:rStyle w:val="IndexLink"/>
                <w:rtl w:val="true"/>
              </w:rPr>
              <w:t xml:space="preserve">ویژگی </w:t>
            </w:r>
            <w:r>
              <w:rPr>
                <w:rStyle w:val="IndexLink"/>
              </w:rPr>
              <w:t>۶۹</w:t>
            </w:r>
            <w:r>
              <w:rPr>
                <w:rStyle w:val="IndexLink"/>
                <w:rtl w:val="true"/>
              </w:rPr>
              <w:t xml:space="preserve">. </w:t>
            </w:r>
            <w:r>
              <w:rPr>
                <w:rStyle w:val="IndexLink"/>
                <w:rtl w:val="true"/>
              </w:rPr>
              <w:t>ملکه جهان عرب</w:t>
            </w:r>
            <w:r>
              <w:rPr>
                <w:rStyle w:val="IndexLink"/>
                <w:rtl w:val="true"/>
              </w:rPr>
              <w:tab/>
            </w:r>
            <w:r>
              <w:rPr>
                <w:rStyle w:val="IndexLink"/>
              </w:rPr>
              <w:t>328</w:t>
            </w:r>
          </w:hyperlink>
        </w:p>
        <w:p>
          <w:pPr>
            <w:pStyle w:val="Contents2"/>
            <w:tabs>
              <w:tab w:val="clear" w:pos="8743"/>
              <w:tab w:val="right" w:pos="9026" w:leader="dot"/>
            </w:tabs>
            <w:rPr/>
          </w:pPr>
          <w:hyperlink w:anchor="__RefHeading___Toc1334155_581953129">
            <w:r>
              <w:rPr>
                <w:webHidden/>
                <w:rStyle w:val="IndexLink"/>
                <w:rtl w:val="true"/>
              </w:rPr>
              <w:t xml:space="preserve">ویژگی </w:t>
            </w:r>
            <w:r>
              <w:rPr>
                <w:rStyle w:val="IndexLink"/>
              </w:rPr>
              <w:t>۷۰</w:t>
            </w:r>
            <w:r>
              <w:rPr>
                <w:rStyle w:val="IndexLink"/>
                <w:rtl w:val="true"/>
              </w:rPr>
              <w:t xml:space="preserve">. </w:t>
            </w:r>
            <w:r>
              <w:rPr>
                <w:rStyle w:val="IndexLink"/>
                <w:rtl w:val="true"/>
              </w:rPr>
              <w:t>همت والا و بلند</w:t>
            </w:r>
            <w:r>
              <w:rPr>
                <w:rStyle w:val="IndexLink"/>
                <w:rtl w:val="true"/>
              </w:rPr>
              <w:tab/>
            </w:r>
            <w:r>
              <w:rPr>
                <w:rStyle w:val="IndexLink"/>
              </w:rPr>
              <w:t>329</w:t>
            </w:r>
          </w:hyperlink>
        </w:p>
        <w:p>
          <w:pPr>
            <w:pStyle w:val="Contents3"/>
            <w:tabs>
              <w:tab w:val="clear" w:pos="8459"/>
              <w:tab w:val="right" w:pos="9026" w:leader="dot"/>
            </w:tabs>
            <w:rPr/>
          </w:pPr>
          <w:hyperlink w:anchor="__RefHeading___Toc1334157_581953129">
            <w:r>
              <w:rPr>
                <w:webHidden/>
                <w:rStyle w:val="IndexLink"/>
                <w:rtl w:val="true"/>
              </w:rPr>
              <w:t>معنای همت</w:t>
            </w:r>
            <w:r>
              <w:rPr>
                <w:rStyle w:val="IndexLink"/>
                <w:rtl w:val="true"/>
              </w:rPr>
              <w:tab/>
            </w:r>
            <w:r>
              <w:rPr>
                <w:rStyle w:val="IndexLink"/>
              </w:rPr>
              <w:t>329</w:t>
            </w:r>
          </w:hyperlink>
        </w:p>
        <w:p>
          <w:pPr>
            <w:pStyle w:val="Contents3"/>
            <w:tabs>
              <w:tab w:val="clear" w:pos="8459"/>
              <w:tab w:val="right" w:pos="9026" w:leader="dot"/>
            </w:tabs>
            <w:rPr/>
          </w:pPr>
          <w:hyperlink w:anchor="__RefHeading___Toc1334159_581953129">
            <w:r>
              <w:rPr>
                <w:webHidden/>
                <w:rStyle w:val="IndexLink"/>
                <w:rtl w:val="true"/>
              </w:rPr>
              <w:t>همت عامل موفقیت</w:t>
            </w:r>
            <w:r>
              <w:rPr>
                <w:rStyle w:val="IndexLink"/>
                <w:rtl w:val="true"/>
              </w:rPr>
              <w:tab/>
            </w:r>
            <w:r>
              <w:rPr>
                <w:rStyle w:val="IndexLink"/>
              </w:rPr>
              <w:t>329</w:t>
            </w:r>
          </w:hyperlink>
        </w:p>
        <w:p>
          <w:pPr>
            <w:pStyle w:val="Contents3"/>
            <w:tabs>
              <w:tab w:val="clear" w:pos="8459"/>
              <w:tab w:val="right" w:pos="9026" w:leader="dot"/>
            </w:tabs>
            <w:rPr/>
          </w:pPr>
          <w:hyperlink w:anchor="__RefHeading___Toc1334161_581953129">
            <w:r>
              <w:rPr>
                <w:webHidden/>
                <w:rStyle w:val="IndexLink"/>
                <w:rtl w:val="true"/>
              </w:rPr>
              <w:t>همت سبب ارتقاء مقام</w:t>
            </w:r>
            <w:r>
              <w:rPr>
                <w:rStyle w:val="IndexLink"/>
                <w:rtl w:val="true"/>
              </w:rPr>
              <w:tab/>
            </w:r>
            <w:r>
              <w:rPr>
                <w:rStyle w:val="IndexLink"/>
              </w:rPr>
              <w:t>330</w:t>
            </w:r>
          </w:hyperlink>
        </w:p>
        <w:p>
          <w:pPr>
            <w:pStyle w:val="Contents3"/>
            <w:tabs>
              <w:tab w:val="clear" w:pos="8459"/>
              <w:tab w:val="right" w:pos="9026" w:leader="dot"/>
            </w:tabs>
            <w:rPr/>
          </w:pPr>
          <w:hyperlink w:anchor="__RefHeading___Toc1334163_581953129">
            <w:r>
              <w:rPr>
                <w:webHidden/>
                <w:rStyle w:val="IndexLink"/>
                <w:rtl w:val="true"/>
              </w:rPr>
              <w:t>با اشک و آه اجتهاد حاصل نمی شود</w:t>
            </w:r>
            <w:r>
              <w:rPr>
                <w:rStyle w:val="IndexLink"/>
                <w:rtl w:val="true"/>
              </w:rPr>
              <w:tab/>
            </w:r>
            <w:r>
              <w:rPr>
                <w:rStyle w:val="IndexLink"/>
              </w:rPr>
              <w:t>331</w:t>
            </w:r>
          </w:hyperlink>
        </w:p>
        <w:p>
          <w:pPr>
            <w:pStyle w:val="Contents3"/>
            <w:tabs>
              <w:tab w:val="clear" w:pos="8459"/>
              <w:tab w:val="right" w:pos="9026" w:leader="dot"/>
            </w:tabs>
            <w:rPr/>
          </w:pPr>
          <w:hyperlink w:anchor="__RefHeading___Toc1334165_581953129">
            <w:r>
              <w:rPr>
                <w:webHidden/>
                <w:rStyle w:val="IndexLink"/>
                <w:rtl w:val="true"/>
              </w:rPr>
              <w:t>همت والای حضرت خدیجه علیهَاالسَّلام</w:t>
            </w:r>
            <w:r>
              <w:rPr>
                <w:rStyle w:val="IndexLink"/>
                <w:rtl w:val="true"/>
              </w:rPr>
              <w:tab/>
            </w:r>
            <w:r>
              <w:rPr>
                <w:rStyle w:val="IndexLink"/>
              </w:rPr>
              <w:t>333</w:t>
            </w:r>
          </w:hyperlink>
        </w:p>
        <w:p>
          <w:pPr>
            <w:pStyle w:val="Contents2"/>
            <w:tabs>
              <w:tab w:val="clear" w:pos="8743"/>
              <w:tab w:val="right" w:pos="9026" w:leader="dot"/>
            </w:tabs>
            <w:rPr/>
          </w:pPr>
          <w:hyperlink w:anchor="__RefHeading___Toc1334167_581953129">
            <w:r>
              <w:rPr>
                <w:webHidden/>
                <w:rStyle w:val="IndexLink"/>
                <w:rtl w:val="true"/>
              </w:rPr>
              <w:t xml:space="preserve">ویژگی </w:t>
            </w:r>
            <w:r>
              <w:rPr>
                <w:rStyle w:val="IndexLink"/>
              </w:rPr>
              <w:t>۷۱</w:t>
            </w:r>
            <w:r>
              <w:rPr>
                <w:rStyle w:val="IndexLink"/>
                <w:rtl w:val="true"/>
              </w:rPr>
              <w:t xml:space="preserve">. </w:t>
            </w:r>
            <w:r>
              <w:rPr>
                <w:rStyle w:val="IndexLink"/>
                <w:rtl w:val="true"/>
              </w:rPr>
              <w:t>حضرت خدیجه علیهَاالسَّلام اولین بانوی راوی حدیث</w:t>
            </w:r>
            <w:r>
              <w:rPr>
                <w:rStyle w:val="IndexLink"/>
                <w:rtl w:val="true"/>
              </w:rPr>
              <w:tab/>
            </w:r>
            <w:r>
              <w:rPr>
                <w:rStyle w:val="IndexLink"/>
              </w:rPr>
              <w:t>333</w:t>
            </w:r>
          </w:hyperlink>
        </w:p>
        <w:p>
          <w:pPr>
            <w:pStyle w:val="Contents2"/>
            <w:tabs>
              <w:tab w:val="clear" w:pos="8743"/>
              <w:tab w:val="right" w:pos="9026" w:leader="dot"/>
            </w:tabs>
            <w:rPr/>
          </w:pPr>
          <w:hyperlink w:anchor="__RefHeading___Toc1334169_581953129">
            <w:r>
              <w:rPr>
                <w:webHidden/>
                <w:rStyle w:val="IndexLink"/>
                <w:rtl w:val="true"/>
              </w:rPr>
              <w:t xml:space="preserve">ویژگی </w:t>
            </w:r>
            <w:r>
              <w:rPr>
                <w:rStyle w:val="IndexLink"/>
              </w:rPr>
              <w:t>۷۲</w:t>
            </w:r>
            <w:r>
              <w:rPr>
                <w:rStyle w:val="IndexLink"/>
                <w:rtl w:val="true"/>
              </w:rPr>
              <w:t xml:space="preserve">. </w:t>
            </w:r>
            <w:r>
              <w:rPr>
                <w:rStyle w:val="IndexLink"/>
                <w:rtl w:val="true"/>
              </w:rPr>
              <w:t>حضرت خدیجه علیهَاالسَّلام اولین بانوی مسلمان</w:t>
            </w:r>
            <w:r>
              <w:rPr>
                <w:rStyle w:val="IndexLink"/>
                <w:rtl w:val="true"/>
              </w:rPr>
              <w:tab/>
            </w:r>
            <w:r>
              <w:rPr>
                <w:rStyle w:val="IndexLink"/>
              </w:rPr>
              <w:t>338</w:t>
            </w:r>
          </w:hyperlink>
        </w:p>
        <w:p>
          <w:pPr>
            <w:pStyle w:val="Contents3"/>
            <w:tabs>
              <w:tab w:val="clear" w:pos="8459"/>
              <w:tab w:val="right" w:pos="9026" w:leader="dot"/>
            </w:tabs>
            <w:rPr/>
          </w:pPr>
          <w:hyperlink w:anchor="__RefHeading___Toc1334171_581953129">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1334173_581953129">
            <w:r>
              <w:rPr>
                <w:webHidden/>
                <w:rStyle w:val="IndexLink"/>
                <w:rtl w:val="true"/>
              </w:rPr>
              <w:t>امام امیر مؤمنان علی علیْهِ السَّلام اولین مرد مسلمان</w:t>
            </w:r>
            <w:r>
              <w:rPr>
                <w:rStyle w:val="IndexLink"/>
                <w:rtl w:val="true"/>
              </w:rPr>
              <w:tab/>
            </w:r>
            <w:r>
              <w:rPr>
                <w:rStyle w:val="IndexLink"/>
              </w:rPr>
              <w:t>339</w:t>
            </w:r>
          </w:hyperlink>
        </w:p>
        <w:p>
          <w:pPr>
            <w:pStyle w:val="Contents3"/>
            <w:tabs>
              <w:tab w:val="clear" w:pos="8459"/>
              <w:tab w:val="right" w:pos="9026" w:leader="dot"/>
            </w:tabs>
            <w:rPr/>
          </w:pPr>
          <w:hyperlink w:anchor="__RefHeading___Toc1334175_581953129">
            <w:r>
              <w:rPr>
                <w:webHidden/>
                <w:rStyle w:val="IndexLink"/>
                <w:rtl w:val="true"/>
              </w:rPr>
              <w:t>گواهی اصحاب به سبقت ایمان امام امیرمؤمنان علی علیْهِ السَّلام</w:t>
            </w:r>
            <w:r>
              <w:rPr>
                <w:rStyle w:val="IndexLink"/>
                <w:rtl w:val="true"/>
              </w:rPr>
              <w:tab/>
            </w:r>
            <w:r>
              <w:rPr>
                <w:rStyle w:val="IndexLink"/>
              </w:rPr>
              <w:t>341</w:t>
            </w:r>
          </w:hyperlink>
        </w:p>
        <w:p>
          <w:pPr>
            <w:pStyle w:val="Contents3"/>
            <w:tabs>
              <w:tab w:val="clear" w:pos="8459"/>
              <w:tab w:val="right" w:pos="9026" w:leader="dot"/>
            </w:tabs>
            <w:rPr/>
          </w:pPr>
          <w:hyperlink w:anchor="__RefHeading___Toc1334177_581953129">
            <w:r>
              <w:rPr>
                <w:webHidden/>
                <w:rStyle w:val="IndexLink"/>
                <w:rtl w:val="true"/>
              </w:rPr>
              <w:t>قرآن و سبقت ایمان امام امیرمؤمنان علی علیْهِ السَّلام</w:t>
            </w:r>
            <w:r>
              <w:rPr>
                <w:rStyle w:val="IndexLink"/>
                <w:rtl w:val="true"/>
              </w:rPr>
              <w:tab/>
            </w:r>
            <w:r>
              <w:rPr>
                <w:rStyle w:val="IndexLink"/>
              </w:rPr>
              <w:t>345</w:t>
            </w:r>
          </w:hyperlink>
        </w:p>
        <w:p>
          <w:pPr>
            <w:pStyle w:val="Contents3"/>
            <w:tabs>
              <w:tab w:val="clear" w:pos="8459"/>
              <w:tab w:val="right" w:pos="9026" w:leader="dot"/>
            </w:tabs>
            <w:rPr/>
          </w:pPr>
          <w:hyperlink w:anchor="__RefHeading___Toc1334179_581953129">
            <w:r>
              <w:rPr>
                <w:webHidden/>
                <w:rStyle w:val="IndexLink"/>
                <w:rtl w:val="true"/>
              </w:rPr>
              <w:t>بررسی احادیث معارض</w:t>
            </w:r>
            <w:r>
              <w:rPr>
                <w:rStyle w:val="IndexLink"/>
                <w:rtl w:val="true"/>
              </w:rPr>
              <w:tab/>
            </w:r>
            <w:r>
              <w:rPr>
                <w:rStyle w:val="IndexLink"/>
              </w:rPr>
              <w:t>346</w:t>
            </w:r>
          </w:hyperlink>
        </w:p>
        <w:p>
          <w:pPr>
            <w:pStyle w:val="Contents3"/>
            <w:tabs>
              <w:tab w:val="clear" w:pos="8459"/>
              <w:tab w:val="right" w:pos="9026" w:leader="dot"/>
            </w:tabs>
            <w:rPr/>
          </w:pPr>
          <w:hyperlink w:anchor="__RefHeading___Toc1334181_581953129">
            <w:r>
              <w:rPr>
                <w:webHidden/>
                <w:rStyle w:val="IndexLink"/>
                <w:rtl w:val="true"/>
              </w:rPr>
              <w:t>حقیقت تعبیر از اسلام امام امیرمؤمنان علی علیْهِ السَّلام</w:t>
            </w:r>
            <w:r>
              <w:rPr>
                <w:rStyle w:val="IndexLink"/>
                <w:rtl w:val="true"/>
              </w:rPr>
              <w:tab/>
            </w:r>
            <w:r>
              <w:rPr>
                <w:rStyle w:val="IndexLink"/>
              </w:rPr>
              <w:t>350</w:t>
            </w:r>
          </w:hyperlink>
        </w:p>
        <w:p>
          <w:pPr>
            <w:pStyle w:val="Contents3"/>
            <w:tabs>
              <w:tab w:val="clear" w:pos="8459"/>
              <w:tab w:val="right" w:pos="9026" w:leader="dot"/>
            </w:tabs>
            <w:rPr/>
          </w:pPr>
          <w:hyperlink w:anchor="__RefHeading___Toc1334183_581953129">
            <w:r>
              <w:rPr>
                <w:webHidden/>
                <w:rStyle w:val="IndexLink"/>
                <w:rtl w:val="true"/>
              </w:rPr>
              <w:t>تصریح اهل سنت در تقدم اسلام امام امیر مؤمنان علی علیْهِ السَّلام</w:t>
            </w:r>
            <w:r>
              <w:rPr>
                <w:rStyle w:val="IndexLink"/>
                <w:rtl w:val="true"/>
              </w:rPr>
              <w:tab/>
            </w:r>
            <w:r>
              <w:rPr>
                <w:rStyle w:val="IndexLink"/>
              </w:rPr>
              <w:t>352</w:t>
            </w:r>
          </w:hyperlink>
        </w:p>
        <w:p>
          <w:pPr>
            <w:pStyle w:val="Contents3"/>
            <w:tabs>
              <w:tab w:val="clear" w:pos="8459"/>
              <w:tab w:val="right" w:pos="9026" w:leader="dot"/>
            </w:tabs>
            <w:rPr/>
          </w:pPr>
          <w:hyperlink w:anchor="__RefHeading___Toc1334185_581953129">
            <w:r>
              <w:rPr>
                <w:webHidden/>
                <w:rStyle w:val="IndexLink"/>
                <w:rtl w:val="true"/>
              </w:rPr>
              <w:t>تصریح اهل سنت در تقدم اسلام حضرت خدیجه علیهَاالسَّلام</w:t>
            </w:r>
            <w:r>
              <w:rPr>
                <w:rStyle w:val="IndexLink"/>
                <w:rtl w:val="true"/>
              </w:rPr>
              <w:tab/>
            </w:r>
            <w:r>
              <w:rPr>
                <w:rStyle w:val="IndexLink"/>
              </w:rPr>
              <w:t>355</w:t>
            </w:r>
          </w:hyperlink>
        </w:p>
        <w:p>
          <w:pPr>
            <w:pStyle w:val="Contents2"/>
            <w:tabs>
              <w:tab w:val="clear" w:pos="8743"/>
              <w:tab w:val="right" w:pos="9026" w:leader="dot"/>
            </w:tabs>
            <w:rPr/>
          </w:pPr>
          <w:hyperlink w:anchor="__RefHeading___Toc1334187_581953129">
            <w:r>
              <w:rPr>
                <w:webHidden/>
                <w:rStyle w:val="IndexLink"/>
                <w:rtl w:val="true"/>
              </w:rPr>
              <w:t xml:space="preserve">ویژگی </w:t>
            </w:r>
            <w:r>
              <w:rPr>
                <w:rStyle w:val="IndexLink"/>
              </w:rPr>
              <w:t>۷۳</w:t>
            </w:r>
            <w:r>
              <w:rPr>
                <w:rStyle w:val="IndexLink"/>
                <w:rtl w:val="true"/>
              </w:rPr>
              <w:t xml:space="preserve">. </w:t>
            </w:r>
            <w:r>
              <w:rPr>
                <w:rStyle w:val="IndexLink"/>
                <w:rtl w:val="true"/>
              </w:rPr>
              <w:t>برتری اسلام آوردن حضرت خدیجه علیهَاالسَّلام بر دیگران</w:t>
            </w:r>
            <w:r>
              <w:rPr>
                <w:rStyle w:val="IndexLink"/>
                <w:rtl w:val="true"/>
              </w:rPr>
              <w:tab/>
            </w:r>
            <w:r>
              <w:rPr>
                <w:rStyle w:val="IndexLink"/>
              </w:rPr>
              <w:t>360</w:t>
            </w:r>
          </w:hyperlink>
        </w:p>
        <w:p>
          <w:pPr>
            <w:pStyle w:val="Contents2"/>
            <w:tabs>
              <w:tab w:val="clear" w:pos="8743"/>
              <w:tab w:val="right" w:pos="9026" w:leader="dot"/>
            </w:tabs>
            <w:rPr/>
          </w:pPr>
          <w:hyperlink w:anchor="__RefHeading___Toc1334189_581953129">
            <w:r>
              <w:rPr>
                <w:webHidden/>
                <w:rStyle w:val="IndexLink"/>
                <w:rtl w:val="true"/>
              </w:rPr>
              <w:t xml:space="preserve">ویژگی </w:t>
            </w:r>
            <w:r>
              <w:rPr>
                <w:rStyle w:val="IndexLink"/>
              </w:rPr>
              <w:t>۷۴</w:t>
            </w:r>
            <w:r>
              <w:rPr>
                <w:rStyle w:val="IndexLink"/>
                <w:rtl w:val="true"/>
              </w:rPr>
              <w:t xml:space="preserve">. </w:t>
            </w:r>
            <w:r>
              <w:rPr>
                <w:rStyle w:val="IndexLink"/>
                <w:rtl w:val="true"/>
              </w:rPr>
              <w:t>حضرت خدیجه علیهَاالسَّلام اولین بانوی باایمان</w:t>
            </w:r>
            <w:r>
              <w:rPr>
                <w:rStyle w:val="IndexLink"/>
                <w:rtl w:val="true"/>
              </w:rPr>
              <w:tab/>
            </w:r>
            <w:r>
              <w:rPr>
                <w:rStyle w:val="IndexLink"/>
              </w:rPr>
              <w:t>363</w:t>
            </w:r>
          </w:hyperlink>
        </w:p>
        <w:p>
          <w:pPr>
            <w:pStyle w:val="Contents2"/>
            <w:tabs>
              <w:tab w:val="clear" w:pos="8743"/>
              <w:tab w:val="right" w:pos="9026" w:leader="dot"/>
            </w:tabs>
            <w:rPr/>
          </w:pPr>
          <w:hyperlink w:anchor="__RefHeading___Toc1334191_581953129">
            <w:r>
              <w:rPr>
                <w:webHidden/>
                <w:rStyle w:val="IndexLink"/>
                <w:rtl w:val="true"/>
              </w:rPr>
              <w:t xml:space="preserve">ویژگی </w:t>
            </w:r>
            <w:r>
              <w:rPr>
                <w:rStyle w:val="IndexLink"/>
              </w:rPr>
              <w:t>۷۵</w:t>
            </w:r>
            <w:r>
              <w:rPr>
                <w:rStyle w:val="IndexLink"/>
                <w:rtl w:val="true"/>
              </w:rPr>
              <w:t xml:space="preserve">. </w:t>
            </w:r>
            <w:r>
              <w:rPr>
                <w:rStyle w:val="IndexLink"/>
                <w:rtl w:val="true"/>
              </w:rPr>
              <w:t>اثرگذاری ایمان عظیم حضرت خدیجه علیهَاالسَّلام</w:t>
            </w:r>
            <w:r>
              <w:rPr>
                <w:rStyle w:val="IndexLink"/>
                <w:rtl w:val="true"/>
              </w:rPr>
              <w:tab/>
            </w:r>
            <w:r>
              <w:rPr>
                <w:rStyle w:val="IndexLink"/>
              </w:rPr>
              <w:t>367</w:t>
            </w:r>
          </w:hyperlink>
        </w:p>
        <w:p>
          <w:pPr>
            <w:pStyle w:val="Contents2"/>
            <w:tabs>
              <w:tab w:val="clear" w:pos="8743"/>
              <w:tab w:val="right" w:pos="9026" w:leader="dot"/>
            </w:tabs>
            <w:rPr/>
          </w:pPr>
          <w:hyperlink w:anchor="__RefHeading___Toc1334193_581953129">
            <w:r>
              <w:rPr>
                <w:webHidden/>
                <w:rStyle w:val="IndexLink"/>
                <w:rtl w:val="true"/>
              </w:rPr>
              <w:t xml:space="preserve">ویژگی </w:t>
            </w:r>
            <w:r>
              <w:rPr>
                <w:rStyle w:val="IndexLink"/>
              </w:rPr>
              <w:t>۷۶</w:t>
            </w:r>
            <w:r>
              <w:rPr>
                <w:rStyle w:val="IndexLink"/>
                <w:rtl w:val="true"/>
              </w:rPr>
              <w:t xml:space="preserve">. </w:t>
            </w:r>
            <w:r>
              <w:rPr>
                <w:rStyle w:val="IndexLink"/>
                <w:rtl w:val="true"/>
              </w:rPr>
              <w:t>سبقت در تصدیق وحی و گواهی قرآن و برنامه های آسمانی</w:t>
            </w:r>
            <w:r>
              <w:rPr>
                <w:rStyle w:val="IndexLink"/>
                <w:rtl w:val="true"/>
              </w:rPr>
              <w:tab/>
            </w:r>
            <w:r>
              <w:rPr>
                <w:rStyle w:val="IndexLink"/>
              </w:rPr>
              <w:t>368</w:t>
            </w:r>
          </w:hyperlink>
        </w:p>
        <w:p>
          <w:pPr>
            <w:pStyle w:val="Contents2"/>
            <w:tabs>
              <w:tab w:val="clear" w:pos="8743"/>
              <w:tab w:val="right" w:pos="9026" w:leader="dot"/>
            </w:tabs>
            <w:rPr/>
          </w:pPr>
          <w:hyperlink w:anchor="__RefHeading___Toc1334195_581953129">
            <w:r>
              <w:rPr>
                <w:webHidden/>
                <w:rStyle w:val="IndexLink"/>
                <w:rtl w:val="true"/>
              </w:rPr>
              <w:t xml:space="preserve">ویژگی </w:t>
            </w:r>
            <w:r>
              <w:rPr>
                <w:rStyle w:val="IndexLink"/>
              </w:rPr>
              <w:t>۷۷</w:t>
            </w:r>
            <w:r>
              <w:rPr>
                <w:rStyle w:val="IndexLink"/>
                <w:rtl w:val="true"/>
              </w:rPr>
              <w:t xml:space="preserve">. </w:t>
            </w:r>
            <w:r>
              <w:rPr>
                <w:rStyle w:val="IndexLink"/>
                <w:rtl w:val="true"/>
              </w:rPr>
              <w:t>مشاهده نور نبوت در سیمای پیامبر اکرم صَلَّی اللهُ عَلَیهِ وَ آله وَ سَلَّم</w:t>
            </w:r>
            <w:r>
              <w:rPr>
                <w:rStyle w:val="IndexLink"/>
                <w:rtl w:val="true"/>
              </w:rPr>
              <w:tab/>
            </w:r>
            <w:r>
              <w:rPr>
                <w:rStyle w:val="IndexLink"/>
              </w:rPr>
              <w:t>374</w:t>
            </w:r>
          </w:hyperlink>
        </w:p>
        <w:p>
          <w:pPr>
            <w:pStyle w:val="Contents2"/>
            <w:tabs>
              <w:tab w:val="clear" w:pos="8743"/>
              <w:tab w:val="right" w:pos="9026" w:leader="dot"/>
            </w:tabs>
            <w:rPr/>
          </w:pPr>
          <w:hyperlink w:anchor="__RefHeading___Toc1334197_581953129">
            <w:r>
              <w:rPr>
                <w:webHidden/>
                <w:rStyle w:val="IndexLink"/>
                <w:rtl w:val="true"/>
              </w:rPr>
              <w:t xml:space="preserve">ویژگی </w:t>
            </w:r>
            <w:r>
              <w:rPr>
                <w:rStyle w:val="IndexLink"/>
              </w:rPr>
              <w:t>۷۸</w:t>
            </w:r>
            <w:r>
              <w:rPr>
                <w:rStyle w:val="IndexLink"/>
                <w:rtl w:val="true"/>
              </w:rPr>
              <w:t xml:space="preserve">. </w:t>
            </w:r>
            <w:r>
              <w:rPr>
                <w:rStyle w:val="IndexLink"/>
                <w:rtl w:val="true"/>
              </w:rPr>
              <w:t>حضرت خدیجه علیهَاالسَّلام اولین بانوی نمازگزار</w:t>
            </w:r>
            <w:r>
              <w:rPr>
                <w:rStyle w:val="IndexLink"/>
                <w:rtl w:val="true"/>
              </w:rPr>
              <w:tab/>
            </w:r>
            <w:r>
              <w:rPr>
                <w:rStyle w:val="IndexLink"/>
              </w:rPr>
              <w:t>375</w:t>
            </w:r>
          </w:hyperlink>
        </w:p>
        <w:p>
          <w:pPr>
            <w:pStyle w:val="Contents2"/>
            <w:tabs>
              <w:tab w:val="clear" w:pos="8743"/>
              <w:tab w:val="right" w:pos="9026" w:leader="dot"/>
            </w:tabs>
            <w:rPr/>
          </w:pPr>
          <w:hyperlink w:anchor="__RefHeading___Toc1334199_581953129">
            <w:r>
              <w:rPr>
                <w:webHidden/>
                <w:rStyle w:val="IndexLink"/>
                <w:rtl w:val="true"/>
              </w:rPr>
              <w:t xml:space="preserve">ویژگی </w:t>
            </w:r>
            <w:r>
              <w:rPr>
                <w:rStyle w:val="IndexLink"/>
              </w:rPr>
              <w:t>۷۹</w:t>
            </w:r>
            <w:r>
              <w:rPr>
                <w:rStyle w:val="IndexLink"/>
                <w:rtl w:val="true"/>
              </w:rPr>
              <w:t xml:space="preserve">. </w:t>
            </w:r>
            <w:r>
              <w:rPr>
                <w:rStyle w:val="IndexLink"/>
                <w:rtl w:val="true"/>
              </w:rPr>
              <w:t>حضرت خدیجه علیهَاالسَّلام اهل عبادت و بندگی پروردگار</w:t>
            </w:r>
            <w:r>
              <w:rPr>
                <w:rStyle w:val="IndexLink"/>
                <w:rtl w:val="true"/>
              </w:rPr>
              <w:tab/>
            </w:r>
            <w:r>
              <w:rPr>
                <w:rStyle w:val="IndexLink"/>
              </w:rPr>
              <w:t>382</w:t>
            </w:r>
          </w:hyperlink>
        </w:p>
        <w:p>
          <w:pPr>
            <w:pStyle w:val="Contents2"/>
            <w:tabs>
              <w:tab w:val="clear" w:pos="8743"/>
              <w:tab w:val="right" w:pos="9026" w:leader="dot"/>
            </w:tabs>
            <w:rPr/>
          </w:pPr>
          <w:hyperlink w:anchor="__RefHeading___Toc1334201_581953129">
            <w:r>
              <w:rPr>
                <w:webHidden/>
                <w:rStyle w:val="IndexLink"/>
                <w:rtl w:val="true"/>
              </w:rPr>
              <w:t xml:space="preserve">ویژگی </w:t>
            </w:r>
            <w:r>
              <w:rPr>
                <w:rStyle w:val="IndexLink"/>
              </w:rPr>
              <w:t>۸۰</w:t>
            </w:r>
            <w:r>
              <w:rPr>
                <w:rStyle w:val="IndexLink"/>
                <w:rtl w:val="true"/>
              </w:rPr>
              <w:t xml:space="preserve">. </w:t>
            </w:r>
            <w:r>
              <w:rPr>
                <w:rStyle w:val="IndexLink"/>
                <w:rtl w:val="true"/>
              </w:rPr>
              <w:t>حضرت خدیجه علیهَاالسَّلام بانویی مقرب نزد پروردگار</w:t>
            </w:r>
            <w:r>
              <w:rPr>
                <w:rStyle w:val="IndexLink"/>
                <w:rtl w:val="true"/>
              </w:rPr>
              <w:tab/>
            </w:r>
            <w:r>
              <w:rPr>
                <w:rStyle w:val="IndexLink"/>
              </w:rPr>
              <w:t>385</w:t>
            </w:r>
          </w:hyperlink>
        </w:p>
        <w:p>
          <w:pPr>
            <w:pStyle w:val="Contents2"/>
            <w:tabs>
              <w:tab w:val="clear" w:pos="8743"/>
              <w:tab w:val="right" w:pos="9026" w:leader="dot"/>
            </w:tabs>
            <w:rPr/>
          </w:pPr>
          <w:hyperlink w:anchor="__RefHeading___Toc1334203_581953129">
            <w:r>
              <w:rPr>
                <w:webHidden/>
                <w:rStyle w:val="IndexLink"/>
                <w:rtl w:val="true"/>
              </w:rPr>
              <w:t xml:space="preserve">ویژگی </w:t>
            </w:r>
            <w:r>
              <w:rPr>
                <w:rStyle w:val="IndexLink"/>
              </w:rPr>
              <w:t>۸۱</w:t>
            </w:r>
            <w:r>
              <w:rPr>
                <w:rStyle w:val="IndexLink"/>
                <w:rtl w:val="true"/>
              </w:rPr>
              <w:t xml:space="preserve">. </w:t>
            </w:r>
            <w:r>
              <w:rPr>
                <w:rStyle w:val="IndexLink"/>
                <w:rtl w:val="true"/>
              </w:rPr>
              <w:t>ارتباط عمیق حضرت خدیجه علیهَاالسَّلام با خداوند</w:t>
            </w:r>
            <w:r>
              <w:rPr>
                <w:rStyle w:val="IndexLink"/>
                <w:rtl w:val="true"/>
              </w:rPr>
              <w:tab/>
            </w:r>
            <w:r>
              <w:rPr>
                <w:rStyle w:val="IndexLink"/>
              </w:rPr>
              <w:t>385</w:t>
            </w:r>
          </w:hyperlink>
        </w:p>
        <w:p>
          <w:pPr>
            <w:pStyle w:val="Contents3"/>
            <w:tabs>
              <w:tab w:val="clear" w:pos="8459"/>
              <w:tab w:val="right" w:pos="9026" w:leader="dot"/>
            </w:tabs>
            <w:rPr/>
          </w:pPr>
          <w:hyperlink w:anchor="__RefHeading___Toc1334205_581953129">
            <w:r>
              <w:rPr>
                <w:webHidden/>
                <w:rStyle w:val="IndexLink"/>
                <w:rtl w:val="true"/>
              </w:rPr>
              <w:t>اشاره</w:t>
            </w:r>
            <w:r>
              <w:rPr>
                <w:rStyle w:val="IndexLink"/>
                <w:rtl w:val="true"/>
              </w:rPr>
              <w:tab/>
            </w:r>
            <w:r>
              <w:rPr>
                <w:rStyle w:val="IndexLink"/>
              </w:rPr>
              <w:t>385</w:t>
            </w:r>
          </w:hyperlink>
        </w:p>
        <w:p>
          <w:pPr>
            <w:pStyle w:val="Contents3"/>
            <w:tabs>
              <w:tab w:val="clear" w:pos="8459"/>
              <w:tab w:val="right" w:pos="9026" w:leader="dot"/>
            </w:tabs>
            <w:rPr/>
          </w:pPr>
          <w:hyperlink w:anchor="__RefHeading___Toc1334207_581953129">
            <w:r>
              <w:rPr>
                <w:webHidden/>
                <w:rStyle w:val="IndexLink"/>
                <w:rtl w:val="true"/>
              </w:rPr>
              <w:t>اهمیت دعا</w:t>
            </w:r>
            <w:r>
              <w:rPr>
                <w:rStyle w:val="IndexLink"/>
                <w:rtl w:val="true"/>
              </w:rPr>
              <w:tab/>
            </w:r>
            <w:r>
              <w:rPr>
                <w:rStyle w:val="IndexLink"/>
              </w:rPr>
              <w:t>386</w:t>
            </w:r>
          </w:hyperlink>
        </w:p>
        <w:p>
          <w:pPr>
            <w:pStyle w:val="Contents3"/>
            <w:tabs>
              <w:tab w:val="clear" w:pos="8459"/>
              <w:tab w:val="right" w:pos="9026" w:leader="dot"/>
            </w:tabs>
            <w:rPr/>
          </w:pPr>
          <w:hyperlink w:anchor="__RefHeading___Toc1334209_581953129">
            <w:r>
              <w:rPr>
                <w:webHidden/>
                <w:rStyle w:val="IndexLink"/>
                <w:rtl w:val="true"/>
              </w:rPr>
              <w:t>دعا از قرائت قرآن افضل است</w:t>
            </w:r>
            <w:r>
              <w:rPr>
                <w:rStyle w:val="IndexLink"/>
                <w:rtl w:val="true"/>
              </w:rPr>
              <w:tab/>
            </w:r>
            <w:r>
              <w:rPr>
                <w:rStyle w:val="IndexLink"/>
              </w:rPr>
              <w:t>387</w:t>
            </w:r>
          </w:hyperlink>
        </w:p>
        <w:p>
          <w:pPr>
            <w:pStyle w:val="Contents3"/>
            <w:tabs>
              <w:tab w:val="clear" w:pos="8459"/>
              <w:tab w:val="right" w:pos="9026" w:leader="dot"/>
            </w:tabs>
            <w:rPr/>
          </w:pPr>
          <w:hyperlink w:anchor="__RefHeading___Toc1334211_581953129">
            <w:r>
              <w:rPr>
                <w:webHidden/>
                <w:rStyle w:val="IndexLink"/>
                <w:rtl w:val="true"/>
              </w:rPr>
              <w:t>حضرت خدیجه علیهَاالسَّلام اهل دعا و نیایش با پروردگار</w:t>
            </w:r>
            <w:r>
              <w:rPr>
                <w:rStyle w:val="IndexLink"/>
                <w:rtl w:val="true"/>
              </w:rPr>
              <w:tab/>
            </w:r>
            <w:r>
              <w:rPr>
                <w:rStyle w:val="IndexLink"/>
              </w:rPr>
              <w:t>387</w:t>
            </w:r>
          </w:hyperlink>
        </w:p>
        <w:p>
          <w:pPr>
            <w:pStyle w:val="Contents2"/>
            <w:tabs>
              <w:tab w:val="clear" w:pos="8743"/>
              <w:tab w:val="right" w:pos="9026" w:leader="dot"/>
            </w:tabs>
            <w:rPr/>
          </w:pPr>
          <w:hyperlink w:anchor="__RefHeading___Toc1334213_581953129">
            <w:r>
              <w:rPr>
                <w:webHidden/>
                <w:rStyle w:val="IndexLink"/>
                <w:rtl w:val="true"/>
              </w:rPr>
              <w:t xml:space="preserve">ویژگی </w:t>
            </w:r>
            <w:r>
              <w:rPr>
                <w:rStyle w:val="IndexLink"/>
              </w:rPr>
              <w:t>۸۲</w:t>
            </w:r>
            <w:r>
              <w:rPr>
                <w:rStyle w:val="IndexLink"/>
                <w:rtl w:val="true"/>
              </w:rPr>
              <w:t xml:space="preserve">. </w:t>
            </w:r>
            <w:r>
              <w:rPr>
                <w:rStyle w:val="IndexLink"/>
                <w:rtl w:val="true"/>
              </w:rPr>
              <w:t>اعتقاد محکم حضرت خدیجه علیهَاالسَّلام به خدا و پیامبر اکرم صَلَّی اللهُ عَلَیهِ وَ آله وَ سَلَّم</w:t>
            </w:r>
            <w:r>
              <w:rPr>
                <w:rStyle w:val="IndexLink"/>
                <w:rtl w:val="true"/>
              </w:rPr>
              <w:tab/>
            </w:r>
            <w:r>
              <w:rPr>
                <w:rStyle w:val="IndexLink"/>
              </w:rPr>
              <w:t>389</w:t>
            </w:r>
          </w:hyperlink>
        </w:p>
        <w:p>
          <w:pPr>
            <w:pStyle w:val="Contents2"/>
            <w:tabs>
              <w:tab w:val="clear" w:pos="8743"/>
              <w:tab w:val="right" w:pos="9026" w:leader="dot"/>
            </w:tabs>
            <w:rPr/>
          </w:pPr>
          <w:hyperlink w:anchor="__RefHeading___Toc1334215_581953129">
            <w:r>
              <w:rPr>
                <w:webHidden/>
                <w:rStyle w:val="IndexLink"/>
                <w:rtl w:val="true"/>
              </w:rPr>
              <w:t xml:space="preserve">ویژگی </w:t>
            </w:r>
            <w:r>
              <w:rPr>
                <w:rStyle w:val="IndexLink"/>
              </w:rPr>
              <w:t>۸۳</w:t>
            </w:r>
            <w:r>
              <w:rPr>
                <w:rStyle w:val="IndexLink"/>
                <w:rtl w:val="true"/>
              </w:rPr>
              <w:t xml:space="preserve">. </w:t>
            </w:r>
            <w:r>
              <w:rPr>
                <w:rStyle w:val="IndexLink"/>
                <w:rtl w:val="true"/>
              </w:rPr>
              <w:t>خشنود از تدبیر و تقدیر الهی</w:t>
            </w:r>
            <w:r>
              <w:rPr>
                <w:rStyle w:val="IndexLink"/>
                <w:rtl w:val="true"/>
              </w:rPr>
              <w:tab/>
            </w:r>
            <w:r>
              <w:rPr>
                <w:rStyle w:val="IndexLink"/>
              </w:rPr>
              <w:t>390</w:t>
            </w:r>
          </w:hyperlink>
        </w:p>
        <w:p>
          <w:pPr>
            <w:pStyle w:val="Contents2"/>
            <w:tabs>
              <w:tab w:val="clear" w:pos="8743"/>
              <w:tab w:val="right" w:pos="9026" w:leader="dot"/>
            </w:tabs>
            <w:rPr/>
          </w:pPr>
          <w:hyperlink w:anchor="__RefHeading___Toc1334217_581953129">
            <w:r>
              <w:rPr>
                <w:webHidden/>
                <w:rStyle w:val="IndexLink"/>
                <w:rtl w:val="true"/>
              </w:rPr>
              <w:t xml:space="preserve">ویژگی </w:t>
            </w:r>
            <w:r>
              <w:rPr>
                <w:rStyle w:val="IndexLink"/>
              </w:rPr>
              <w:t>۸۴</w:t>
            </w:r>
            <w:r>
              <w:rPr>
                <w:rStyle w:val="IndexLink"/>
                <w:rtl w:val="true"/>
              </w:rPr>
              <w:t xml:space="preserve">. </w:t>
            </w:r>
            <w:r>
              <w:rPr>
                <w:rStyle w:val="IndexLink"/>
                <w:rtl w:val="true"/>
              </w:rPr>
              <w:t>شاکر نعمتهای پروردگار</w:t>
            </w:r>
            <w:r>
              <w:rPr>
                <w:rStyle w:val="IndexLink"/>
                <w:rtl w:val="true"/>
              </w:rPr>
              <w:tab/>
            </w:r>
            <w:r>
              <w:rPr>
                <w:rStyle w:val="IndexLink"/>
              </w:rPr>
              <w:t>392</w:t>
            </w:r>
          </w:hyperlink>
        </w:p>
        <w:p>
          <w:pPr>
            <w:pStyle w:val="Contents3"/>
            <w:tabs>
              <w:tab w:val="clear" w:pos="8459"/>
              <w:tab w:val="right" w:pos="9026" w:leader="dot"/>
            </w:tabs>
            <w:rPr/>
          </w:pPr>
          <w:hyperlink w:anchor="__RefHeading___Toc1334219_581953129">
            <w:r>
              <w:rPr>
                <w:webHidden/>
                <w:rStyle w:val="IndexLink"/>
                <w:rtl w:val="true"/>
              </w:rPr>
              <w:t>اشاره</w:t>
            </w:r>
            <w:r>
              <w:rPr>
                <w:rStyle w:val="IndexLink"/>
                <w:rtl w:val="true"/>
              </w:rPr>
              <w:tab/>
            </w:r>
            <w:r>
              <w:rPr>
                <w:rStyle w:val="IndexLink"/>
              </w:rPr>
              <w:t>392</w:t>
            </w:r>
          </w:hyperlink>
        </w:p>
        <w:p>
          <w:pPr>
            <w:pStyle w:val="Contents3"/>
            <w:tabs>
              <w:tab w:val="clear" w:pos="8459"/>
              <w:tab w:val="right" w:pos="9026" w:leader="dot"/>
            </w:tabs>
            <w:rPr/>
          </w:pPr>
          <w:hyperlink w:anchor="__RefHeading___Toc1334221_581953129">
            <w:r>
              <w:rPr>
                <w:webHidden/>
                <w:rStyle w:val="IndexLink"/>
                <w:rtl w:val="true"/>
              </w:rPr>
              <w:t>ارکان شکر</w:t>
            </w:r>
            <w:r>
              <w:rPr>
                <w:rStyle w:val="IndexLink"/>
                <w:rtl w:val="true"/>
              </w:rPr>
              <w:tab/>
            </w:r>
            <w:r>
              <w:rPr>
                <w:rStyle w:val="IndexLink"/>
              </w:rPr>
              <w:t>392</w:t>
            </w:r>
          </w:hyperlink>
        </w:p>
        <w:p>
          <w:pPr>
            <w:pStyle w:val="Contents3"/>
            <w:tabs>
              <w:tab w:val="clear" w:pos="8459"/>
              <w:tab w:val="right" w:pos="9026" w:leader="dot"/>
            </w:tabs>
            <w:rPr/>
          </w:pPr>
          <w:hyperlink w:anchor="__RefHeading___Toc1334223_581953129">
            <w:r>
              <w:rPr>
                <w:webHidden/>
                <w:rStyle w:val="IndexLink"/>
                <w:rtl w:val="true"/>
              </w:rPr>
              <w:t>ناشکری کفر است</w:t>
            </w:r>
            <w:r>
              <w:rPr>
                <w:rStyle w:val="IndexLink"/>
                <w:rtl w:val="true"/>
              </w:rPr>
              <w:tab/>
            </w:r>
            <w:r>
              <w:rPr>
                <w:rStyle w:val="IndexLink"/>
              </w:rPr>
              <w:t>393</w:t>
            </w:r>
          </w:hyperlink>
        </w:p>
        <w:p>
          <w:pPr>
            <w:pStyle w:val="Contents3"/>
            <w:tabs>
              <w:tab w:val="clear" w:pos="8459"/>
              <w:tab w:val="right" w:pos="9026" w:leader="dot"/>
            </w:tabs>
            <w:rPr/>
          </w:pPr>
          <w:hyperlink w:anchor="__RefHeading___Toc1334225_581953129">
            <w:r>
              <w:rPr>
                <w:webHidden/>
                <w:rStyle w:val="IndexLink"/>
                <w:rtl w:val="true"/>
              </w:rPr>
              <w:t>حضرت خدیجه علیهَاالسَّلام بانویی شکرگذار</w:t>
            </w:r>
            <w:r>
              <w:rPr>
                <w:rStyle w:val="IndexLink"/>
                <w:rtl w:val="true"/>
              </w:rPr>
              <w:tab/>
            </w:r>
            <w:r>
              <w:rPr>
                <w:rStyle w:val="IndexLink"/>
              </w:rPr>
              <w:t>393</w:t>
            </w:r>
          </w:hyperlink>
        </w:p>
        <w:p>
          <w:pPr>
            <w:pStyle w:val="Contents2"/>
            <w:tabs>
              <w:tab w:val="clear" w:pos="8743"/>
              <w:tab w:val="right" w:pos="9026" w:leader="dot"/>
            </w:tabs>
            <w:rPr/>
          </w:pPr>
          <w:hyperlink w:anchor="__RefHeading___Toc1334227_581953129">
            <w:r>
              <w:rPr>
                <w:webHidden/>
                <w:rStyle w:val="IndexLink"/>
                <w:rtl w:val="true"/>
              </w:rPr>
              <w:t xml:space="preserve">ویژگی </w:t>
            </w:r>
            <w:r>
              <w:rPr>
                <w:rStyle w:val="IndexLink"/>
              </w:rPr>
              <w:t>۸۵</w:t>
            </w:r>
            <w:r>
              <w:rPr>
                <w:rStyle w:val="IndexLink"/>
                <w:rtl w:val="true"/>
              </w:rPr>
              <w:t xml:space="preserve">. </w:t>
            </w:r>
            <w:r>
              <w:rPr>
                <w:rStyle w:val="IndexLink"/>
                <w:rtl w:val="true"/>
              </w:rPr>
              <w:t>پذیرش ولایت امام امیرمؤمنان علی علیْهِ السَّلام</w:t>
            </w:r>
            <w:r>
              <w:rPr>
                <w:rStyle w:val="IndexLink"/>
                <w:rtl w:val="true"/>
              </w:rPr>
              <w:tab/>
            </w:r>
            <w:r>
              <w:rPr>
                <w:rStyle w:val="IndexLink"/>
              </w:rPr>
              <w:t>393</w:t>
            </w:r>
          </w:hyperlink>
        </w:p>
        <w:p>
          <w:pPr>
            <w:pStyle w:val="Contents2"/>
            <w:tabs>
              <w:tab w:val="clear" w:pos="8743"/>
              <w:tab w:val="right" w:pos="9026" w:leader="dot"/>
            </w:tabs>
            <w:rPr/>
          </w:pPr>
          <w:hyperlink w:anchor="__RefHeading___Toc1334229_581953129">
            <w:r>
              <w:rPr>
                <w:webHidden/>
                <w:rStyle w:val="IndexLink"/>
                <w:rtl w:val="true"/>
              </w:rPr>
              <w:t xml:space="preserve">ویژگی </w:t>
            </w:r>
            <w:r>
              <w:rPr>
                <w:rStyle w:val="IndexLink"/>
              </w:rPr>
              <w:t>۸۶</w:t>
            </w:r>
            <w:r>
              <w:rPr>
                <w:rStyle w:val="IndexLink"/>
                <w:rtl w:val="true"/>
              </w:rPr>
              <w:t xml:space="preserve">. </w:t>
            </w:r>
            <w:r>
              <w:rPr>
                <w:rStyle w:val="IndexLink"/>
                <w:rtl w:val="true"/>
              </w:rPr>
              <w:t>حضرت خدیجه مربی امام امیرمؤمنان علی علیْهِ السَّلام</w:t>
            </w:r>
            <w:r>
              <w:rPr>
                <w:rStyle w:val="IndexLink"/>
                <w:rtl w:val="true"/>
              </w:rPr>
              <w:tab/>
            </w:r>
            <w:r>
              <w:rPr>
                <w:rStyle w:val="IndexLink"/>
              </w:rPr>
              <w:t>398</w:t>
            </w:r>
          </w:hyperlink>
        </w:p>
        <w:p>
          <w:pPr>
            <w:pStyle w:val="Contents2"/>
            <w:tabs>
              <w:tab w:val="clear" w:pos="8743"/>
              <w:tab w:val="right" w:pos="9026" w:leader="dot"/>
            </w:tabs>
            <w:rPr/>
          </w:pPr>
          <w:hyperlink w:anchor="__RefHeading___Toc1334231_581953129">
            <w:r>
              <w:rPr>
                <w:webHidden/>
                <w:rStyle w:val="IndexLink"/>
                <w:rtl w:val="true"/>
              </w:rPr>
              <w:t xml:space="preserve">ویژگی </w:t>
            </w:r>
            <w:r>
              <w:rPr>
                <w:rStyle w:val="IndexLink"/>
              </w:rPr>
              <w:t>۸۷</w:t>
            </w:r>
            <w:r>
              <w:rPr>
                <w:rStyle w:val="IndexLink"/>
                <w:rtl w:val="true"/>
              </w:rPr>
              <w:t xml:space="preserve">. </w:t>
            </w:r>
            <w:r>
              <w:rPr>
                <w:rStyle w:val="IndexLink"/>
                <w:rtl w:val="true"/>
              </w:rPr>
              <w:t>مهر وصف ناپذیر حضرت خدیجه علیهَاالسَّلام به امام امیر مؤمنان علی علیْهِ السَّلام</w:t>
            </w:r>
            <w:r>
              <w:rPr>
                <w:rStyle w:val="IndexLink"/>
                <w:rtl w:val="true"/>
              </w:rPr>
              <w:tab/>
            </w:r>
            <w:r>
              <w:rPr>
                <w:rStyle w:val="IndexLink"/>
              </w:rPr>
              <w:t>400</w:t>
            </w:r>
          </w:hyperlink>
        </w:p>
        <w:p>
          <w:pPr>
            <w:pStyle w:val="Contents2"/>
            <w:tabs>
              <w:tab w:val="clear" w:pos="8743"/>
              <w:tab w:val="right" w:pos="9026" w:leader="dot"/>
            </w:tabs>
            <w:rPr/>
          </w:pPr>
          <w:hyperlink w:anchor="__RefHeading___Toc1334233_581953129">
            <w:r>
              <w:rPr>
                <w:webHidden/>
                <w:rStyle w:val="IndexLink"/>
                <w:rtl w:val="true"/>
              </w:rPr>
              <w:t xml:space="preserve">ویژگی </w:t>
            </w:r>
            <w:r>
              <w:rPr>
                <w:rStyle w:val="IndexLink"/>
              </w:rPr>
              <w:t>۸۸</w:t>
            </w:r>
            <w:r>
              <w:rPr>
                <w:rStyle w:val="IndexLink"/>
                <w:rtl w:val="true"/>
              </w:rPr>
              <w:t xml:space="preserve">. </w:t>
            </w:r>
            <w:r>
              <w:rPr>
                <w:rStyle w:val="IndexLink"/>
                <w:rtl w:val="true"/>
              </w:rPr>
              <w:t>همفکر امام امیرمؤمنان علی علیْهِ السَّلام در دفاع از پیامبر اکرم صَلَّی اللهُ عَلَیهِ وَ آله وَ سَلَّم و آیین او</w:t>
            </w:r>
            <w:r>
              <w:rPr>
                <w:rStyle w:val="IndexLink"/>
                <w:rtl w:val="true"/>
              </w:rPr>
              <w:tab/>
            </w:r>
            <w:r>
              <w:rPr>
                <w:rStyle w:val="IndexLink"/>
              </w:rPr>
              <w:t>405</w:t>
            </w:r>
          </w:hyperlink>
        </w:p>
        <w:p>
          <w:pPr>
            <w:pStyle w:val="Contents2"/>
            <w:tabs>
              <w:tab w:val="clear" w:pos="8743"/>
              <w:tab w:val="right" w:pos="9026" w:leader="dot"/>
            </w:tabs>
            <w:rPr/>
          </w:pPr>
          <w:hyperlink w:anchor="__RefHeading___Toc1334235_581953129">
            <w:r>
              <w:rPr>
                <w:webHidden/>
                <w:rStyle w:val="IndexLink"/>
                <w:rtl w:val="true"/>
              </w:rPr>
              <w:t xml:space="preserve">ویژگی </w:t>
            </w:r>
            <w:r>
              <w:rPr>
                <w:rStyle w:val="IndexLink"/>
              </w:rPr>
              <w:t>۸۹</w:t>
            </w:r>
            <w:r>
              <w:rPr>
                <w:rStyle w:val="IndexLink"/>
                <w:rtl w:val="true"/>
              </w:rPr>
              <w:t xml:space="preserve"> </w:t>
            </w:r>
            <w:r>
              <w:rPr>
                <w:rStyle w:val="IndexLink"/>
                <w:rtl w:val="true"/>
              </w:rPr>
              <w:t xml:space="preserve">. </w:t>
            </w:r>
            <w:r>
              <w:rPr>
                <w:rStyle w:val="IndexLink"/>
                <w:rtl w:val="true"/>
              </w:rPr>
              <w:t>سرای حضرت خدیجه علیهَاالسَّلام محل فرود وحی</w:t>
            </w:r>
            <w:r>
              <w:rPr>
                <w:rStyle w:val="IndexLink"/>
                <w:rtl w:val="true"/>
              </w:rPr>
              <w:tab/>
            </w:r>
            <w:r>
              <w:rPr>
                <w:rStyle w:val="IndexLink"/>
              </w:rPr>
              <w:t>409</w:t>
            </w:r>
          </w:hyperlink>
        </w:p>
        <w:p>
          <w:pPr>
            <w:pStyle w:val="Contents2"/>
            <w:tabs>
              <w:tab w:val="clear" w:pos="8743"/>
              <w:tab w:val="right" w:pos="9026" w:leader="dot"/>
            </w:tabs>
            <w:rPr/>
          </w:pPr>
          <w:hyperlink w:anchor="__RefHeading___Toc1334237_581953129">
            <w:r>
              <w:rPr>
                <w:webHidden/>
                <w:rStyle w:val="IndexLink"/>
                <w:rtl w:val="true"/>
              </w:rPr>
              <w:t xml:space="preserve">ویژگی </w:t>
            </w:r>
            <w:r>
              <w:rPr>
                <w:rStyle w:val="IndexLink"/>
              </w:rPr>
              <w:t>۹۰</w:t>
            </w:r>
            <w:r>
              <w:rPr>
                <w:rStyle w:val="IndexLink"/>
                <w:rtl w:val="true"/>
              </w:rPr>
              <w:t xml:space="preserve">. </w:t>
            </w:r>
            <w:r>
              <w:rPr>
                <w:rStyle w:val="IndexLink"/>
                <w:rtl w:val="true"/>
              </w:rPr>
              <w:t>سرای حضرت خدیجه علیهَاالسَّلام محل فرود فرشتگان</w:t>
            </w:r>
            <w:r>
              <w:rPr>
                <w:rStyle w:val="IndexLink"/>
                <w:rtl w:val="true"/>
              </w:rPr>
              <w:tab/>
            </w:r>
            <w:r>
              <w:rPr>
                <w:rStyle w:val="IndexLink"/>
              </w:rPr>
              <w:t>409</w:t>
            </w:r>
          </w:hyperlink>
        </w:p>
        <w:p>
          <w:pPr>
            <w:pStyle w:val="Contents2"/>
            <w:tabs>
              <w:tab w:val="clear" w:pos="8743"/>
              <w:tab w:val="right" w:pos="9026" w:leader="dot"/>
            </w:tabs>
            <w:rPr/>
          </w:pPr>
          <w:hyperlink w:anchor="__RefHeading___Toc1334239_581953129">
            <w:r>
              <w:rPr>
                <w:webHidden/>
                <w:rStyle w:val="IndexLink"/>
                <w:rtl w:val="true"/>
              </w:rPr>
              <w:t xml:space="preserve">ویژگی </w:t>
            </w:r>
            <w:r>
              <w:rPr>
                <w:rStyle w:val="IndexLink"/>
              </w:rPr>
              <w:t>۹۱</w:t>
            </w:r>
            <w:r>
              <w:rPr>
                <w:rStyle w:val="IndexLink"/>
                <w:rtl w:val="true"/>
              </w:rPr>
              <w:t xml:space="preserve">. </w:t>
            </w:r>
            <w:r>
              <w:rPr>
                <w:rStyle w:val="IndexLink"/>
                <w:rtl w:val="true"/>
              </w:rPr>
              <w:t>سرای حضرت خدیجه علیهَاالسَّلام محل عروج پیامبر اکرم صَلَّی اللهُ عَلَیهِ وَ آله وَ سَلَّم به معراج</w:t>
            </w:r>
            <w:r>
              <w:rPr>
                <w:rStyle w:val="IndexLink"/>
                <w:rtl w:val="true"/>
              </w:rPr>
              <w:tab/>
            </w:r>
            <w:r>
              <w:rPr>
                <w:rStyle w:val="IndexLink"/>
              </w:rPr>
              <w:t>411</w:t>
            </w:r>
          </w:hyperlink>
        </w:p>
        <w:p>
          <w:pPr>
            <w:pStyle w:val="Contents2"/>
            <w:tabs>
              <w:tab w:val="clear" w:pos="8743"/>
              <w:tab w:val="right" w:pos="9026" w:leader="dot"/>
            </w:tabs>
            <w:rPr/>
          </w:pPr>
          <w:hyperlink w:anchor="__RefHeading___Toc1334241_581953129">
            <w:r>
              <w:rPr>
                <w:webHidden/>
                <w:rStyle w:val="IndexLink"/>
                <w:rtl w:val="true"/>
              </w:rPr>
              <w:t xml:space="preserve">ویژگی </w:t>
            </w:r>
            <w:r>
              <w:rPr>
                <w:rStyle w:val="IndexLink"/>
              </w:rPr>
              <w:t>۹۲</w:t>
            </w:r>
            <w:r>
              <w:rPr>
                <w:rStyle w:val="IndexLink"/>
                <w:rtl w:val="true"/>
              </w:rPr>
              <w:t xml:space="preserve">. </w:t>
            </w:r>
            <w:r>
              <w:rPr>
                <w:rStyle w:val="IndexLink"/>
                <w:rtl w:val="true"/>
              </w:rPr>
              <w:t>سرای حضرت خدیجه علیهَاالسَّلام و ماجرای تاریخی لیلة المبیت</w:t>
            </w:r>
            <w:r>
              <w:rPr>
                <w:rStyle w:val="IndexLink"/>
                <w:rtl w:val="true"/>
              </w:rPr>
              <w:tab/>
            </w:r>
            <w:r>
              <w:rPr>
                <w:rStyle w:val="IndexLink"/>
              </w:rPr>
              <w:t>411</w:t>
            </w:r>
          </w:hyperlink>
        </w:p>
        <w:p>
          <w:pPr>
            <w:pStyle w:val="Contents3"/>
            <w:tabs>
              <w:tab w:val="clear" w:pos="8459"/>
              <w:tab w:val="right" w:pos="9026" w:leader="dot"/>
            </w:tabs>
            <w:rPr/>
          </w:pPr>
          <w:hyperlink w:anchor="__RefHeading___Toc1334243_581953129">
            <w:r>
              <w:rPr>
                <w:webHidden/>
                <w:rStyle w:val="IndexLink"/>
                <w:rtl w:val="true"/>
              </w:rPr>
              <w:t>اشاره</w:t>
            </w:r>
            <w:r>
              <w:rPr>
                <w:rStyle w:val="IndexLink"/>
                <w:rtl w:val="true"/>
              </w:rPr>
              <w:tab/>
            </w:r>
            <w:r>
              <w:rPr>
                <w:rStyle w:val="IndexLink"/>
              </w:rPr>
              <w:t>411</w:t>
            </w:r>
          </w:hyperlink>
        </w:p>
        <w:p>
          <w:pPr>
            <w:pStyle w:val="Contents3"/>
            <w:tabs>
              <w:tab w:val="clear" w:pos="8459"/>
              <w:tab w:val="right" w:pos="9026" w:leader="dot"/>
            </w:tabs>
            <w:rPr/>
          </w:pPr>
          <w:hyperlink w:anchor="__RefHeading___Toc1334245_581953129">
            <w:r>
              <w:rPr>
                <w:webHidden/>
                <w:rStyle w:val="IndexLink"/>
                <w:rtl w:val="true"/>
              </w:rPr>
              <w:t>شأن نزول آیه</w:t>
            </w:r>
            <w:r>
              <w:rPr>
                <w:rStyle w:val="IndexLink"/>
                <w:rtl w:val="true"/>
              </w:rPr>
              <w:tab/>
            </w:r>
            <w:r>
              <w:rPr>
                <w:rStyle w:val="IndexLink"/>
              </w:rPr>
              <w:t>412</w:t>
            </w:r>
          </w:hyperlink>
        </w:p>
        <w:p>
          <w:pPr>
            <w:pStyle w:val="Contents3"/>
            <w:tabs>
              <w:tab w:val="clear" w:pos="8459"/>
              <w:tab w:val="right" w:pos="9026" w:leader="dot"/>
            </w:tabs>
            <w:rPr/>
          </w:pPr>
          <w:hyperlink w:anchor="__RefHeading___Toc1334247_581953129">
            <w:r>
              <w:rPr>
                <w:webHidden/>
                <w:rStyle w:val="IndexLink"/>
                <w:rtl w:val="true"/>
              </w:rPr>
              <w:t>راویان نزول آیه در شأن امام امیرمؤمنان علی علیْهِ السَّلام</w:t>
            </w:r>
            <w:r>
              <w:rPr>
                <w:rStyle w:val="IndexLink"/>
                <w:rtl w:val="true"/>
              </w:rPr>
              <w:tab/>
            </w:r>
            <w:r>
              <w:rPr>
                <w:rStyle w:val="IndexLink"/>
              </w:rPr>
              <w:t>414</w:t>
            </w:r>
          </w:hyperlink>
        </w:p>
        <w:p>
          <w:pPr>
            <w:pStyle w:val="Contents3"/>
            <w:tabs>
              <w:tab w:val="clear" w:pos="8459"/>
              <w:tab w:val="right" w:pos="9026" w:leader="dot"/>
            </w:tabs>
            <w:rPr/>
          </w:pPr>
          <w:hyperlink w:anchor="__RefHeading___Toc1334249_581953129">
            <w:r>
              <w:rPr>
                <w:webHidden/>
                <w:rStyle w:val="IndexLink"/>
                <w:rtl w:val="true"/>
              </w:rPr>
              <w:t>راویان حدیث لیلة المبیت</w:t>
            </w:r>
            <w:r>
              <w:rPr>
                <w:rStyle w:val="IndexLink"/>
                <w:rtl w:val="true"/>
              </w:rPr>
              <w:tab/>
            </w:r>
            <w:r>
              <w:rPr>
                <w:rStyle w:val="IndexLink"/>
              </w:rPr>
              <w:t>415</w:t>
            </w:r>
          </w:hyperlink>
        </w:p>
        <w:p>
          <w:pPr>
            <w:pStyle w:val="Contents3"/>
            <w:tabs>
              <w:tab w:val="clear" w:pos="8459"/>
              <w:tab w:val="right" w:pos="9026" w:leader="dot"/>
            </w:tabs>
            <w:rPr/>
          </w:pPr>
          <w:hyperlink w:anchor="__RefHeading___Toc1334251_581953129">
            <w:r>
              <w:rPr>
                <w:webHidden/>
                <w:rStyle w:val="IndexLink"/>
                <w:rtl w:val="true"/>
              </w:rPr>
              <w:t>دلالت حدیث</w:t>
            </w:r>
            <w:r>
              <w:rPr>
                <w:rStyle w:val="IndexLink"/>
                <w:rtl w:val="true"/>
              </w:rPr>
              <w:tab/>
            </w:r>
            <w:r>
              <w:rPr>
                <w:rStyle w:val="IndexLink"/>
              </w:rPr>
              <w:t>416</w:t>
            </w:r>
          </w:hyperlink>
        </w:p>
        <w:p>
          <w:pPr>
            <w:pStyle w:val="Contents3"/>
            <w:tabs>
              <w:tab w:val="clear" w:pos="8459"/>
              <w:tab w:val="right" w:pos="9026" w:leader="dot"/>
            </w:tabs>
            <w:rPr/>
          </w:pPr>
          <w:hyperlink w:anchor="__RefHeading___Toc1334253_581953129">
            <w:r>
              <w:rPr>
                <w:webHidden/>
                <w:rStyle w:val="IndexLink"/>
                <w:rtl w:val="true"/>
              </w:rPr>
              <w:t>نکته</w:t>
            </w:r>
            <w:r>
              <w:rPr>
                <w:rStyle w:val="IndexLink"/>
                <w:rtl w:val="true"/>
              </w:rPr>
              <w:tab/>
            </w:r>
            <w:r>
              <w:rPr>
                <w:rStyle w:val="IndexLink"/>
              </w:rPr>
              <w:t>417</w:t>
            </w:r>
          </w:hyperlink>
        </w:p>
        <w:p>
          <w:pPr>
            <w:pStyle w:val="Contents3"/>
            <w:tabs>
              <w:tab w:val="clear" w:pos="8459"/>
              <w:tab w:val="right" w:pos="9026" w:leader="dot"/>
            </w:tabs>
            <w:rPr/>
          </w:pPr>
          <w:hyperlink w:anchor="__RefHeading___Toc1334255_581953129">
            <w:r>
              <w:rPr>
                <w:webHidden/>
                <w:rStyle w:val="IndexLink"/>
                <w:rtl w:val="true"/>
              </w:rPr>
              <w:t>بررسی آیۀ غار</w:t>
            </w:r>
            <w:r>
              <w:rPr>
                <w:rStyle w:val="IndexLink"/>
                <w:rtl w:val="true"/>
              </w:rPr>
              <w:tab/>
            </w:r>
            <w:r>
              <w:rPr>
                <w:rStyle w:val="IndexLink"/>
              </w:rPr>
              <w:t>417</w:t>
            </w:r>
          </w:hyperlink>
        </w:p>
        <w:p>
          <w:pPr>
            <w:pStyle w:val="Contents3"/>
            <w:tabs>
              <w:tab w:val="clear" w:pos="8459"/>
              <w:tab w:val="right" w:pos="9026" w:leader="dot"/>
            </w:tabs>
            <w:rPr/>
          </w:pPr>
          <w:hyperlink w:anchor="__RefHeading___Toc1334257_581953129">
            <w:r>
              <w:rPr>
                <w:webHidden/>
                <w:rStyle w:val="IndexLink"/>
                <w:rtl w:val="true"/>
              </w:rPr>
              <w:t>افضیلت خوابیدن علی علیْهِ السَّلام در لیلة المبیت از مصاحبت ابوبکر در غار</w:t>
            </w:r>
            <w:r>
              <w:rPr>
                <w:rStyle w:val="IndexLink"/>
                <w:rtl w:val="true"/>
              </w:rPr>
              <w:tab/>
            </w:r>
            <w:r>
              <w:rPr>
                <w:rStyle w:val="IndexLink"/>
              </w:rPr>
              <w:t>420</w:t>
            </w:r>
          </w:hyperlink>
        </w:p>
        <w:p>
          <w:pPr>
            <w:pStyle w:val="Contents2"/>
            <w:tabs>
              <w:tab w:val="clear" w:pos="8743"/>
              <w:tab w:val="right" w:pos="9026" w:leader="dot"/>
            </w:tabs>
            <w:rPr/>
          </w:pPr>
          <w:hyperlink w:anchor="__RefHeading___Toc1334259_581953129">
            <w:r>
              <w:rPr>
                <w:webHidden/>
                <w:rStyle w:val="IndexLink"/>
                <w:rtl w:val="true"/>
              </w:rPr>
              <w:t xml:space="preserve">ویژگی </w:t>
            </w:r>
            <w:r>
              <w:rPr>
                <w:rStyle w:val="IndexLink"/>
              </w:rPr>
              <w:t>۹۳</w:t>
            </w:r>
            <w:r>
              <w:rPr>
                <w:rStyle w:val="IndexLink"/>
                <w:rtl w:val="true"/>
              </w:rPr>
              <w:t xml:space="preserve">. </w:t>
            </w:r>
            <w:r>
              <w:rPr>
                <w:rStyle w:val="IndexLink"/>
                <w:rtl w:val="true"/>
              </w:rPr>
              <w:t>سرای حضرت خدیجه علیهَاالسَّلام پناهگاه بی پناهان</w:t>
            </w:r>
            <w:r>
              <w:rPr>
                <w:rStyle w:val="IndexLink"/>
                <w:rtl w:val="true"/>
              </w:rPr>
              <w:tab/>
            </w:r>
            <w:r>
              <w:rPr>
                <w:rStyle w:val="IndexLink"/>
              </w:rPr>
              <w:t>423</w:t>
            </w:r>
          </w:hyperlink>
        </w:p>
        <w:p>
          <w:pPr>
            <w:pStyle w:val="Contents2"/>
            <w:tabs>
              <w:tab w:val="clear" w:pos="8743"/>
              <w:tab w:val="right" w:pos="9026" w:leader="dot"/>
            </w:tabs>
            <w:rPr/>
          </w:pPr>
          <w:hyperlink w:anchor="__RefHeading___Toc1334261_581953129">
            <w:r>
              <w:rPr>
                <w:webHidden/>
                <w:rStyle w:val="IndexLink"/>
                <w:rtl w:val="true"/>
              </w:rPr>
              <w:t xml:space="preserve">ویژگی </w:t>
            </w:r>
            <w:r>
              <w:rPr>
                <w:rStyle w:val="IndexLink"/>
              </w:rPr>
              <w:t>۹۴</w:t>
            </w:r>
            <w:r>
              <w:rPr>
                <w:rStyle w:val="IndexLink"/>
                <w:rtl w:val="true"/>
              </w:rPr>
              <w:t xml:space="preserve">. </w:t>
            </w:r>
            <w:r>
              <w:rPr>
                <w:rStyle w:val="IndexLink"/>
                <w:rtl w:val="true"/>
              </w:rPr>
              <w:t>قداست سرای حضرت خدیجه علیهَاالسَّلام</w:t>
            </w:r>
            <w:r>
              <w:rPr>
                <w:rStyle w:val="IndexLink"/>
                <w:rtl w:val="true"/>
              </w:rPr>
              <w:tab/>
            </w:r>
            <w:r>
              <w:rPr>
                <w:rStyle w:val="IndexLink"/>
              </w:rPr>
              <w:t>424</w:t>
            </w:r>
          </w:hyperlink>
        </w:p>
        <w:p>
          <w:pPr>
            <w:pStyle w:val="Contents2"/>
            <w:tabs>
              <w:tab w:val="clear" w:pos="8743"/>
              <w:tab w:val="right" w:pos="9026" w:leader="dot"/>
            </w:tabs>
            <w:rPr/>
          </w:pPr>
          <w:hyperlink w:anchor="__RefHeading___Toc1334263_581953129">
            <w:r>
              <w:rPr>
                <w:webHidden/>
                <w:rStyle w:val="IndexLink"/>
                <w:rtl w:val="true"/>
              </w:rPr>
              <w:t xml:space="preserve">ویژگی </w:t>
            </w:r>
            <w:r>
              <w:rPr>
                <w:rStyle w:val="IndexLink"/>
              </w:rPr>
              <w:t>۹۵</w:t>
            </w:r>
            <w:r>
              <w:rPr>
                <w:rStyle w:val="IndexLink"/>
                <w:rtl w:val="true"/>
              </w:rPr>
              <w:t xml:space="preserve">. </w:t>
            </w:r>
            <w:r>
              <w:rPr>
                <w:rStyle w:val="IndexLink"/>
                <w:rtl w:val="true"/>
              </w:rPr>
              <w:t>سرافراز و سربلند در امتحان الهی</w:t>
            </w:r>
            <w:r>
              <w:rPr>
                <w:rStyle w:val="IndexLink"/>
                <w:rtl w:val="true"/>
              </w:rPr>
              <w:tab/>
            </w:r>
            <w:r>
              <w:rPr>
                <w:rStyle w:val="IndexLink"/>
              </w:rPr>
              <w:t>425</w:t>
            </w:r>
          </w:hyperlink>
        </w:p>
        <w:p>
          <w:pPr>
            <w:pStyle w:val="Contents3"/>
            <w:tabs>
              <w:tab w:val="clear" w:pos="8459"/>
              <w:tab w:val="right" w:pos="9026" w:leader="dot"/>
            </w:tabs>
            <w:rPr/>
          </w:pPr>
          <w:hyperlink w:anchor="__RefHeading___Toc1334265_581953129">
            <w:r>
              <w:rPr>
                <w:webHidden/>
                <w:rStyle w:val="IndexLink"/>
                <w:rtl w:val="true"/>
              </w:rPr>
              <w:t>هدف خداوند از امتحان انسانها</w:t>
            </w:r>
            <w:r>
              <w:rPr>
                <w:rStyle w:val="IndexLink"/>
                <w:rtl w:val="true"/>
              </w:rPr>
              <w:tab/>
            </w:r>
            <w:r>
              <w:rPr>
                <w:rStyle w:val="IndexLink"/>
              </w:rPr>
              <w:t>425</w:t>
            </w:r>
          </w:hyperlink>
        </w:p>
        <w:p>
          <w:pPr>
            <w:pStyle w:val="Contents3"/>
            <w:tabs>
              <w:tab w:val="clear" w:pos="8459"/>
              <w:tab w:val="right" w:pos="9026" w:leader="dot"/>
            </w:tabs>
            <w:rPr/>
          </w:pPr>
          <w:hyperlink w:anchor="__RefHeading___Toc1334267_581953129">
            <w:r>
              <w:rPr>
                <w:webHidden/>
                <w:rStyle w:val="IndexLink"/>
                <w:rtl w:val="true"/>
              </w:rPr>
              <w:t>فلسفه امتحان از دیدگاه امام امیرمؤمنان علی علیْهِ السَّلام</w:t>
            </w:r>
            <w:r>
              <w:rPr>
                <w:rStyle w:val="IndexLink"/>
                <w:rtl w:val="true"/>
              </w:rPr>
              <w:tab/>
            </w:r>
            <w:r>
              <w:rPr>
                <w:rStyle w:val="IndexLink"/>
              </w:rPr>
              <w:t>426</w:t>
            </w:r>
          </w:hyperlink>
        </w:p>
        <w:p>
          <w:pPr>
            <w:pStyle w:val="Contents3"/>
            <w:tabs>
              <w:tab w:val="clear" w:pos="8459"/>
              <w:tab w:val="right" w:pos="9026" w:leader="dot"/>
            </w:tabs>
            <w:rPr/>
          </w:pPr>
          <w:hyperlink w:anchor="__RefHeading___Toc1334269_581953129">
            <w:r>
              <w:rPr>
                <w:webHidden/>
                <w:rStyle w:val="IndexLink"/>
                <w:rtl w:val="true"/>
              </w:rPr>
              <w:t>همگانی بودن امتحان الهی</w:t>
            </w:r>
            <w:r>
              <w:rPr>
                <w:rStyle w:val="IndexLink"/>
                <w:rtl w:val="true"/>
              </w:rPr>
              <w:tab/>
            </w:r>
            <w:r>
              <w:rPr>
                <w:rStyle w:val="IndexLink"/>
              </w:rPr>
              <w:t>426</w:t>
            </w:r>
          </w:hyperlink>
        </w:p>
        <w:p>
          <w:pPr>
            <w:pStyle w:val="Contents3"/>
            <w:tabs>
              <w:tab w:val="clear" w:pos="8459"/>
              <w:tab w:val="right" w:pos="9026" w:leader="dot"/>
            </w:tabs>
            <w:rPr/>
          </w:pPr>
          <w:hyperlink w:anchor="__RefHeading___Toc1334271_581953129">
            <w:r>
              <w:rPr>
                <w:webHidden/>
                <w:rStyle w:val="IndexLink"/>
                <w:rtl w:val="true"/>
              </w:rPr>
              <w:t>چهره های گوناگون امتحان</w:t>
            </w:r>
            <w:r>
              <w:rPr>
                <w:rStyle w:val="IndexLink"/>
                <w:rtl w:val="true"/>
              </w:rPr>
              <w:tab/>
            </w:r>
            <w:r>
              <w:rPr>
                <w:rStyle w:val="IndexLink"/>
              </w:rPr>
              <w:t>427</w:t>
            </w:r>
          </w:hyperlink>
        </w:p>
        <w:p>
          <w:pPr>
            <w:pStyle w:val="Contents3"/>
            <w:tabs>
              <w:tab w:val="clear" w:pos="8459"/>
              <w:tab w:val="right" w:pos="9026" w:leader="dot"/>
            </w:tabs>
            <w:rPr/>
          </w:pPr>
          <w:hyperlink w:anchor="__RefHeading___Toc1334273_581953129">
            <w:r>
              <w:rPr>
                <w:webHidden/>
                <w:rStyle w:val="IndexLink"/>
                <w:rtl w:val="true"/>
              </w:rPr>
              <w:t>امتحان به وسیله نعمت و بلا</w:t>
            </w:r>
            <w:r>
              <w:rPr>
                <w:rStyle w:val="IndexLink"/>
                <w:rtl w:val="true"/>
              </w:rPr>
              <w:tab/>
            </w:r>
            <w:r>
              <w:rPr>
                <w:rStyle w:val="IndexLink"/>
              </w:rPr>
              <w:t>429</w:t>
            </w:r>
          </w:hyperlink>
        </w:p>
        <w:p>
          <w:pPr>
            <w:pStyle w:val="Contents3"/>
            <w:tabs>
              <w:tab w:val="clear" w:pos="8459"/>
              <w:tab w:val="right" w:pos="9026" w:leader="dot"/>
            </w:tabs>
            <w:rPr/>
          </w:pPr>
          <w:hyperlink w:anchor="__RefHeading___Toc1334275_581953129">
            <w:r>
              <w:rPr>
                <w:webHidden/>
                <w:rStyle w:val="IndexLink"/>
                <w:rtl w:val="true"/>
              </w:rPr>
              <w:t>امتحان به وسیله اموال و اولاد</w:t>
            </w:r>
            <w:r>
              <w:rPr>
                <w:rStyle w:val="IndexLink"/>
                <w:rtl w:val="true"/>
              </w:rPr>
              <w:tab/>
            </w:r>
            <w:r>
              <w:rPr>
                <w:rStyle w:val="IndexLink"/>
              </w:rPr>
              <w:t>430</w:t>
            </w:r>
          </w:hyperlink>
        </w:p>
        <w:p>
          <w:pPr>
            <w:pStyle w:val="Contents3"/>
            <w:tabs>
              <w:tab w:val="clear" w:pos="8459"/>
              <w:tab w:val="right" w:pos="9026" w:leader="dot"/>
            </w:tabs>
            <w:rPr/>
          </w:pPr>
          <w:hyperlink w:anchor="__RefHeading___Toc1334277_581953129">
            <w:r>
              <w:rPr>
                <w:webHidden/>
                <w:rStyle w:val="IndexLink"/>
                <w:rtl w:val="true"/>
              </w:rPr>
              <w:t>حکایت ثعلبة انصاری</w:t>
            </w:r>
            <w:r>
              <w:rPr>
                <w:rStyle w:val="IndexLink"/>
                <w:rtl w:val="true"/>
              </w:rPr>
              <w:t>:</w:t>
              <w:tab/>
            </w:r>
            <w:r>
              <w:rPr>
                <w:rStyle w:val="IndexLink"/>
              </w:rPr>
              <w:t>431</w:t>
            </w:r>
          </w:hyperlink>
        </w:p>
        <w:p>
          <w:pPr>
            <w:pStyle w:val="Contents3"/>
            <w:tabs>
              <w:tab w:val="clear" w:pos="8459"/>
              <w:tab w:val="right" w:pos="9026" w:leader="dot"/>
            </w:tabs>
            <w:rPr/>
          </w:pPr>
          <w:hyperlink w:anchor="__RefHeading___Toc1334279_581953129">
            <w:r>
              <w:rPr>
                <w:webHidden/>
                <w:rStyle w:val="IndexLink"/>
                <w:rtl w:val="true"/>
              </w:rPr>
              <w:t>پیامبران در بوته امتحان</w:t>
            </w:r>
            <w:r>
              <w:rPr>
                <w:rStyle w:val="IndexLink"/>
                <w:rtl w:val="true"/>
              </w:rPr>
              <w:tab/>
            </w:r>
            <w:r>
              <w:rPr>
                <w:rStyle w:val="IndexLink"/>
              </w:rPr>
              <w:t>433</w:t>
            </w:r>
          </w:hyperlink>
        </w:p>
        <w:p>
          <w:pPr>
            <w:pStyle w:val="Contents3"/>
            <w:tabs>
              <w:tab w:val="clear" w:pos="8459"/>
              <w:tab w:val="right" w:pos="9026" w:leader="dot"/>
            </w:tabs>
            <w:rPr/>
          </w:pPr>
          <w:hyperlink w:anchor="__RefHeading___Toc1334281_581953129">
            <w:r>
              <w:rPr>
                <w:webHidden/>
                <w:rStyle w:val="IndexLink"/>
                <w:rtl w:val="true"/>
              </w:rPr>
              <w:t>نمونه هائی از امتحانات پیامبران</w:t>
            </w:r>
            <w:r>
              <w:rPr>
                <w:rStyle w:val="IndexLink"/>
                <w:rtl w:val="true"/>
              </w:rPr>
              <w:tab/>
            </w:r>
            <w:r>
              <w:rPr>
                <w:rStyle w:val="IndexLink"/>
              </w:rPr>
              <w:t>433</w:t>
            </w:r>
          </w:hyperlink>
        </w:p>
        <w:p>
          <w:pPr>
            <w:pStyle w:val="Contents3"/>
            <w:tabs>
              <w:tab w:val="clear" w:pos="8459"/>
              <w:tab w:val="right" w:pos="9026" w:leader="dot"/>
            </w:tabs>
            <w:rPr/>
          </w:pPr>
          <w:hyperlink w:anchor="__RefHeading___Toc1334283_581953129">
            <w:r>
              <w:rPr>
                <w:webHidden/>
                <w:rStyle w:val="IndexLink"/>
                <w:rtl w:val="true"/>
              </w:rPr>
              <w:t>امتحان الهی در مورد حضرت ابراهیم علیْهِ السَّلام</w:t>
            </w:r>
            <w:r>
              <w:rPr>
                <w:rStyle w:val="IndexLink"/>
                <w:rtl w:val="true"/>
              </w:rPr>
              <w:tab/>
            </w:r>
            <w:r>
              <w:rPr>
                <w:rStyle w:val="IndexLink"/>
              </w:rPr>
              <w:t>434</w:t>
            </w:r>
          </w:hyperlink>
        </w:p>
        <w:p>
          <w:pPr>
            <w:pStyle w:val="Contents3"/>
            <w:tabs>
              <w:tab w:val="clear" w:pos="8459"/>
              <w:tab w:val="right" w:pos="9026" w:leader="dot"/>
            </w:tabs>
            <w:rPr/>
          </w:pPr>
          <w:hyperlink w:anchor="__RefHeading___Toc1334285_581953129">
            <w:r>
              <w:rPr>
                <w:webHidden/>
                <w:rStyle w:val="IndexLink"/>
                <w:rtl w:val="true"/>
              </w:rPr>
              <w:t>امتحان الهی در مورد زن بادیه نشین</w:t>
            </w:r>
            <w:r>
              <w:rPr>
                <w:rStyle w:val="IndexLink"/>
                <w:rtl w:val="true"/>
              </w:rPr>
              <w:tab/>
            </w:r>
            <w:r>
              <w:rPr>
                <w:rStyle w:val="IndexLink"/>
              </w:rPr>
              <w:t>435</w:t>
            </w:r>
          </w:hyperlink>
        </w:p>
        <w:p>
          <w:pPr>
            <w:pStyle w:val="Contents3"/>
            <w:tabs>
              <w:tab w:val="clear" w:pos="8459"/>
              <w:tab w:val="right" w:pos="9026" w:leader="dot"/>
            </w:tabs>
            <w:rPr/>
          </w:pPr>
          <w:hyperlink w:anchor="__RefHeading___Toc1334287_581953129">
            <w:r>
              <w:rPr>
                <w:webHidden/>
                <w:rStyle w:val="IndexLink"/>
                <w:rtl w:val="true"/>
              </w:rPr>
              <w:t>امتحان الهی در مورد حضرت خدیجه علیهَاالسَّلام</w:t>
            </w:r>
            <w:r>
              <w:rPr>
                <w:rStyle w:val="IndexLink"/>
                <w:rtl w:val="true"/>
              </w:rPr>
              <w:tab/>
            </w:r>
            <w:r>
              <w:rPr>
                <w:rStyle w:val="IndexLink"/>
              </w:rPr>
              <w:t>436</w:t>
            </w:r>
          </w:hyperlink>
        </w:p>
        <w:p>
          <w:pPr>
            <w:pStyle w:val="Contents2"/>
            <w:tabs>
              <w:tab w:val="clear" w:pos="8743"/>
              <w:tab w:val="right" w:pos="9026" w:leader="dot"/>
            </w:tabs>
            <w:rPr/>
          </w:pPr>
          <w:hyperlink w:anchor="__RefHeading___Toc1334289_581953129">
            <w:r>
              <w:rPr>
                <w:webHidden/>
                <w:rStyle w:val="IndexLink"/>
                <w:rtl w:val="true"/>
              </w:rPr>
              <w:t xml:space="preserve">ویژگی </w:t>
            </w:r>
            <w:r>
              <w:rPr>
                <w:rStyle w:val="IndexLink"/>
              </w:rPr>
              <w:t>۹۶</w:t>
            </w:r>
            <w:r>
              <w:rPr>
                <w:rStyle w:val="IndexLink"/>
                <w:rtl w:val="true"/>
              </w:rPr>
              <w:t xml:space="preserve">. </w:t>
            </w:r>
            <w:r>
              <w:rPr>
                <w:rStyle w:val="IndexLink"/>
                <w:rtl w:val="true"/>
              </w:rPr>
              <w:t>تسلیم در برابر مقدرات الهی</w:t>
            </w:r>
            <w:r>
              <w:rPr>
                <w:rStyle w:val="IndexLink"/>
                <w:rtl w:val="true"/>
              </w:rPr>
              <w:tab/>
            </w:r>
            <w:r>
              <w:rPr>
                <w:rStyle w:val="IndexLink"/>
              </w:rPr>
              <w:t>437</w:t>
            </w:r>
          </w:hyperlink>
        </w:p>
        <w:p>
          <w:pPr>
            <w:pStyle w:val="Contents3"/>
            <w:tabs>
              <w:tab w:val="clear" w:pos="8459"/>
              <w:tab w:val="right" w:pos="9026" w:leader="dot"/>
            </w:tabs>
            <w:rPr/>
          </w:pPr>
          <w:hyperlink w:anchor="__RefHeading___Toc1334291_581953129">
            <w:r>
              <w:rPr>
                <w:webHidden/>
                <w:rStyle w:val="IndexLink"/>
                <w:rtl w:val="true"/>
              </w:rPr>
              <w:t>اشاره</w:t>
            </w:r>
            <w:r>
              <w:rPr>
                <w:rStyle w:val="IndexLink"/>
                <w:rtl w:val="true"/>
              </w:rPr>
              <w:tab/>
            </w:r>
            <w:r>
              <w:rPr>
                <w:rStyle w:val="IndexLink"/>
              </w:rPr>
              <w:t>437</w:t>
            </w:r>
          </w:hyperlink>
        </w:p>
        <w:p>
          <w:pPr>
            <w:pStyle w:val="Contents3"/>
            <w:tabs>
              <w:tab w:val="clear" w:pos="8459"/>
              <w:tab w:val="right" w:pos="9026" w:leader="dot"/>
            </w:tabs>
            <w:rPr/>
          </w:pPr>
          <w:hyperlink w:anchor="__RefHeading___Toc1334293_581953129">
            <w:r>
              <w:rPr>
                <w:webHidden/>
                <w:rStyle w:val="IndexLink"/>
                <w:rtl w:val="true"/>
              </w:rPr>
              <w:t>تسلیم را از کبوتران بیاموزید</w:t>
            </w:r>
            <w:r>
              <w:rPr>
                <w:rStyle w:val="IndexLink"/>
                <w:rtl w:val="true"/>
              </w:rPr>
              <w:tab/>
            </w:r>
            <w:r>
              <w:rPr>
                <w:rStyle w:val="IndexLink"/>
              </w:rPr>
              <w:t>438</w:t>
            </w:r>
          </w:hyperlink>
        </w:p>
        <w:p>
          <w:pPr>
            <w:pStyle w:val="Contents3"/>
            <w:tabs>
              <w:tab w:val="clear" w:pos="8459"/>
              <w:tab w:val="right" w:pos="9026" w:leader="dot"/>
            </w:tabs>
            <w:rPr/>
          </w:pPr>
          <w:hyperlink w:anchor="__RefHeading___Toc1334295_581953129">
            <w:r>
              <w:rPr>
                <w:webHidden/>
                <w:rStyle w:val="IndexLink"/>
                <w:rtl w:val="true"/>
              </w:rPr>
              <w:t>چهل سال تسلیم</w:t>
            </w:r>
            <w:r>
              <w:rPr>
                <w:rStyle w:val="IndexLink"/>
                <w:rtl w:val="true"/>
              </w:rPr>
              <w:tab/>
            </w:r>
            <w:r>
              <w:rPr>
                <w:rStyle w:val="IndexLink"/>
              </w:rPr>
              <w:t>438</w:t>
            </w:r>
          </w:hyperlink>
        </w:p>
        <w:p>
          <w:pPr>
            <w:pStyle w:val="Contents3"/>
            <w:tabs>
              <w:tab w:val="clear" w:pos="8459"/>
              <w:tab w:val="right" w:pos="9026" w:leader="dot"/>
            </w:tabs>
            <w:rPr/>
          </w:pPr>
          <w:hyperlink w:anchor="__RefHeading___Toc1334297_581953129">
            <w:r>
              <w:rPr>
                <w:webHidden/>
                <w:rStyle w:val="IndexLink"/>
                <w:rtl w:val="true"/>
              </w:rPr>
              <w:t>تسلیم پیامبر اکرم صَلَّی اللهُ عَلَیهِ وَ آله وَ سَلَّم و حضرت خدیجه علیهَاالسَّلام</w:t>
            </w:r>
            <w:r>
              <w:rPr>
                <w:rStyle w:val="IndexLink"/>
                <w:rtl w:val="true"/>
              </w:rPr>
              <w:tab/>
            </w:r>
            <w:r>
              <w:rPr>
                <w:rStyle w:val="IndexLink"/>
              </w:rPr>
              <w:t>439</w:t>
            </w:r>
          </w:hyperlink>
        </w:p>
        <w:p>
          <w:pPr>
            <w:pStyle w:val="Contents2"/>
            <w:tabs>
              <w:tab w:val="clear" w:pos="8743"/>
              <w:tab w:val="right" w:pos="9026" w:leader="dot"/>
            </w:tabs>
            <w:rPr/>
          </w:pPr>
          <w:hyperlink w:anchor="__RefHeading___Toc1334299_581953129">
            <w:r>
              <w:rPr>
                <w:webHidden/>
                <w:rStyle w:val="IndexLink"/>
                <w:rtl w:val="true"/>
              </w:rPr>
              <w:t xml:space="preserve">ویژگی </w:t>
            </w:r>
            <w:r>
              <w:rPr>
                <w:rStyle w:val="IndexLink"/>
              </w:rPr>
              <w:t>۹۷</w:t>
            </w:r>
            <w:r>
              <w:rPr>
                <w:rStyle w:val="IndexLink"/>
                <w:rtl w:val="true"/>
              </w:rPr>
              <w:t xml:space="preserve">. </w:t>
            </w:r>
            <w:r>
              <w:rPr>
                <w:rStyle w:val="IndexLink"/>
                <w:rtl w:val="true"/>
              </w:rPr>
              <w:t>واگذار نمودن کارها به خدا</w:t>
            </w:r>
            <w:r>
              <w:rPr>
                <w:rStyle w:val="IndexLink"/>
                <w:rtl w:val="true"/>
              </w:rPr>
              <w:tab/>
            </w:r>
            <w:r>
              <w:rPr>
                <w:rStyle w:val="IndexLink"/>
              </w:rPr>
              <w:t>440</w:t>
            </w:r>
          </w:hyperlink>
        </w:p>
        <w:p>
          <w:pPr>
            <w:pStyle w:val="Contents3"/>
            <w:tabs>
              <w:tab w:val="clear" w:pos="8459"/>
              <w:tab w:val="right" w:pos="9026" w:leader="dot"/>
            </w:tabs>
            <w:rPr/>
          </w:pPr>
          <w:hyperlink w:anchor="__RefHeading___Toc1334301_581953129">
            <w:r>
              <w:rPr>
                <w:webHidden/>
                <w:rStyle w:val="IndexLink"/>
                <w:rtl w:val="true"/>
              </w:rPr>
              <w:t>اهمیت واگذاری امور به خدا</w:t>
            </w:r>
            <w:r>
              <w:rPr>
                <w:rStyle w:val="IndexLink"/>
                <w:rtl w:val="true"/>
              </w:rPr>
              <w:tab/>
            </w:r>
            <w:r>
              <w:rPr>
                <w:rStyle w:val="IndexLink"/>
              </w:rPr>
              <w:t>440</w:t>
            </w:r>
          </w:hyperlink>
        </w:p>
        <w:p>
          <w:pPr>
            <w:pStyle w:val="Contents3"/>
            <w:tabs>
              <w:tab w:val="clear" w:pos="8459"/>
              <w:tab w:val="right" w:pos="9026" w:leader="dot"/>
            </w:tabs>
            <w:rPr/>
          </w:pPr>
          <w:hyperlink w:anchor="__RefHeading___Toc1334303_581953129">
            <w:r>
              <w:rPr>
                <w:webHidden/>
                <w:rStyle w:val="IndexLink"/>
                <w:rtl w:val="true"/>
              </w:rPr>
              <w:t>حضرت خدیجه علیهَاالسَّلام و واگذاری کارهای خود به خدا</w:t>
            </w:r>
            <w:r>
              <w:rPr>
                <w:rStyle w:val="IndexLink"/>
                <w:rtl w:val="true"/>
              </w:rPr>
              <w:tab/>
            </w:r>
            <w:r>
              <w:rPr>
                <w:rStyle w:val="IndexLink"/>
              </w:rPr>
              <w:t>441</w:t>
            </w:r>
          </w:hyperlink>
        </w:p>
        <w:p>
          <w:pPr>
            <w:pStyle w:val="Contents2"/>
            <w:tabs>
              <w:tab w:val="clear" w:pos="8743"/>
              <w:tab w:val="right" w:pos="9026" w:leader="dot"/>
            </w:tabs>
            <w:rPr/>
          </w:pPr>
          <w:hyperlink w:anchor="__RefHeading___Toc1334305_581953129">
            <w:r>
              <w:rPr>
                <w:webHidden/>
                <w:rStyle w:val="IndexLink"/>
                <w:rtl w:val="true"/>
              </w:rPr>
              <w:t xml:space="preserve">ویژگی </w:t>
            </w:r>
            <w:r>
              <w:rPr>
                <w:rStyle w:val="IndexLink"/>
              </w:rPr>
              <w:t>۹۸</w:t>
            </w:r>
            <w:r>
              <w:rPr>
                <w:rStyle w:val="IndexLink"/>
                <w:rtl w:val="true"/>
              </w:rPr>
              <w:t xml:space="preserve">. </w:t>
            </w:r>
            <w:r>
              <w:rPr>
                <w:rStyle w:val="IndexLink"/>
                <w:rtl w:val="true"/>
              </w:rPr>
              <w:t>توکل به خدا</w:t>
            </w:r>
            <w:r>
              <w:rPr>
                <w:rStyle w:val="IndexLink"/>
                <w:rtl w:val="true"/>
              </w:rPr>
              <w:tab/>
            </w:r>
            <w:r>
              <w:rPr>
                <w:rStyle w:val="IndexLink"/>
              </w:rPr>
              <w:t>441</w:t>
            </w:r>
          </w:hyperlink>
        </w:p>
        <w:p>
          <w:pPr>
            <w:pStyle w:val="Contents3"/>
            <w:tabs>
              <w:tab w:val="clear" w:pos="8459"/>
              <w:tab w:val="right" w:pos="9026" w:leader="dot"/>
            </w:tabs>
            <w:rPr/>
          </w:pPr>
          <w:hyperlink w:anchor="__RefHeading___Toc1334307_581953129">
            <w:r>
              <w:rPr>
                <w:webHidden/>
                <w:rStyle w:val="IndexLink"/>
                <w:rtl w:val="true"/>
              </w:rPr>
              <w:t>معنای توکل</w:t>
            </w:r>
            <w:r>
              <w:rPr>
                <w:rStyle w:val="IndexLink"/>
                <w:rtl w:val="true"/>
              </w:rPr>
              <w:tab/>
            </w:r>
            <w:r>
              <w:rPr>
                <w:rStyle w:val="IndexLink"/>
              </w:rPr>
              <w:t>441</w:t>
            </w:r>
          </w:hyperlink>
        </w:p>
        <w:p>
          <w:pPr>
            <w:pStyle w:val="Contents3"/>
            <w:tabs>
              <w:tab w:val="clear" w:pos="8459"/>
              <w:tab w:val="right" w:pos="9026" w:leader="dot"/>
            </w:tabs>
            <w:rPr/>
          </w:pPr>
          <w:hyperlink w:anchor="__RefHeading___Toc1334309_581953129">
            <w:r>
              <w:rPr>
                <w:webHidden/>
                <w:rStyle w:val="IndexLink"/>
                <w:rtl w:val="true"/>
              </w:rPr>
              <w:t>توکل میوۀ توحید</w:t>
            </w:r>
            <w:r>
              <w:rPr>
                <w:rStyle w:val="IndexLink"/>
                <w:rtl w:val="true"/>
              </w:rPr>
              <w:tab/>
            </w:r>
            <w:r>
              <w:rPr>
                <w:rStyle w:val="IndexLink"/>
              </w:rPr>
              <w:t>442</w:t>
            </w:r>
          </w:hyperlink>
        </w:p>
        <w:p>
          <w:pPr>
            <w:pStyle w:val="Contents3"/>
            <w:tabs>
              <w:tab w:val="clear" w:pos="8459"/>
              <w:tab w:val="right" w:pos="9026" w:leader="dot"/>
            </w:tabs>
            <w:rPr/>
          </w:pPr>
          <w:hyperlink w:anchor="__RefHeading___Toc1334311_581953129">
            <w:r>
              <w:rPr>
                <w:webHidden/>
                <w:rStyle w:val="IndexLink"/>
                <w:rtl w:val="true"/>
              </w:rPr>
              <w:t>فضیلت توکل</w:t>
            </w:r>
            <w:r>
              <w:rPr>
                <w:rStyle w:val="IndexLink"/>
                <w:rtl w:val="true"/>
              </w:rPr>
              <w:tab/>
            </w:r>
            <w:r>
              <w:rPr>
                <w:rStyle w:val="IndexLink"/>
              </w:rPr>
              <w:t>442</w:t>
            </w:r>
          </w:hyperlink>
        </w:p>
        <w:p>
          <w:pPr>
            <w:pStyle w:val="Contents3"/>
            <w:tabs>
              <w:tab w:val="clear" w:pos="8459"/>
              <w:tab w:val="right" w:pos="9026" w:leader="dot"/>
            </w:tabs>
            <w:rPr/>
          </w:pPr>
          <w:hyperlink w:anchor="__RefHeading___Toc1334313_581953129">
            <w:r>
              <w:rPr>
                <w:webHidden/>
                <w:rStyle w:val="IndexLink"/>
                <w:rtl w:val="true"/>
              </w:rPr>
              <w:t>آیات قرآن پیرامون توکل</w:t>
            </w:r>
            <w:r>
              <w:rPr>
                <w:rStyle w:val="IndexLink"/>
                <w:rtl w:val="true"/>
              </w:rPr>
              <w:tab/>
            </w:r>
            <w:r>
              <w:rPr>
                <w:rStyle w:val="IndexLink"/>
              </w:rPr>
              <w:t>442</w:t>
            </w:r>
          </w:hyperlink>
        </w:p>
        <w:p>
          <w:pPr>
            <w:pStyle w:val="Contents3"/>
            <w:tabs>
              <w:tab w:val="clear" w:pos="8459"/>
              <w:tab w:val="right" w:pos="9026" w:leader="dot"/>
            </w:tabs>
            <w:rPr/>
          </w:pPr>
          <w:hyperlink w:anchor="__RefHeading___Toc1334315_581953129">
            <w:r>
              <w:rPr>
                <w:webHidden/>
                <w:rStyle w:val="IndexLink"/>
                <w:rtl w:val="true"/>
              </w:rPr>
              <w:t>روایات پیرامون توکل</w:t>
            </w:r>
            <w:r>
              <w:rPr>
                <w:rStyle w:val="IndexLink"/>
                <w:rtl w:val="true"/>
              </w:rPr>
              <w:tab/>
            </w:r>
            <w:r>
              <w:rPr>
                <w:rStyle w:val="IndexLink"/>
              </w:rPr>
              <w:t>443</w:t>
            </w:r>
          </w:hyperlink>
        </w:p>
        <w:p>
          <w:pPr>
            <w:pStyle w:val="Contents3"/>
            <w:tabs>
              <w:tab w:val="clear" w:pos="8459"/>
              <w:tab w:val="right" w:pos="9026" w:leader="dot"/>
            </w:tabs>
            <w:rPr/>
          </w:pPr>
          <w:hyperlink w:anchor="__RefHeading___Toc1334317_581953129">
            <w:r>
              <w:rPr>
                <w:webHidden/>
                <w:rStyle w:val="IndexLink"/>
                <w:rtl w:val="true"/>
              </w:rPr>
              <w:t>توکل حضرت ابراهیم علیْهِ السَّلام</w:t>
            </w:r>
            <w:r>
              <w:rPr>
                <w:rStyle w:val="IndexLink"/>
                <w:rtl w:val="true"/>
              </w:rPr>
              <w:tab/>
            </w:r>
            <w:r>
              <w:rPr>
                <w:rStyle w:val="IndexLink"/>
              </w:rPr>
              <w:t>445</w:t>
            </w:r>
          </w:hyperlink>
        </w:p>
        <w:p>
          <w:pPr>
            <w:pStyle w:val="Contents3"/>
            <w:tabs>
              <w:tab w:val="clear" w:pos="8459"/>
              <w:tab w:val="right" w:pos="9026" w:leader="dot"/>
            </w:tabs>
            <w:rPr/>
          </w:pPr>
          <w:hyperlink w:anchor="__RefHeading___Toc1334319_581953129">
            <w:r>
              <w:rPr>
                <w:webHidden/>
                <w:rStyle w:val="IndexLink"/>
                <w:rtl w:val="true"/>
              </w:rPr>
              <w:t>توکل حضرت خدیجه علیهَاالسَّلام</w:t>
            </w:r>
            <w:r>
              <w:rPr>
                <w:rStyle w:val="IndexLink"/>
                <w:rtl w:val="true"/>
              </w:rPr>
              <w:tab/>
            </w:r>
            <w:r>
              <w:rPr>
                <w:rStyle w:val="IndexLink"/>
              </w:rPr>
              <w:t>445</w:t>
            </w:r>
          </w:hyperlink>
        </w:p>
        <w:p>
          <w:pPr>
            <w:pStyle w:val="Contents2"/>
            <w:tabs>
              <w:tab w:val="clear" w:pos="8743"/>
              <w:tab w:val="right" w:pos="9026" w:leader="dot"/>
            </w:tabs>
            <w:rPr/>
          </w:pPr>
          <w:hyperlink w:anchor="__RefHeading___Toc1334321_581953129">
            <w:r>
              <w:rPr>
                <w:webHidden/>
                <w:rStyle w:val="IndexLink"/>
                <w:rtl w:val="true"/>
              </w:rPr>
              <w:t xml:space="preserve">ویژگی </w:t>
            </w:r>
            <w:r>
              <w:rPr>
                <w:rStyle w:val="IndexLink"/>
              </w:rPr>
              <w:t>۹۹</w:t>
            </w:r>
            <w:r>
              <w:rPr>
                <w:rStyle w:val="IndexLink"/>
                <w:rtl w:val="true"/>
              </w:rPr>
              <w:t xml:space="preserve">. </w:t>
            </w:r>
            <w:r>
              <w:rPr>
                <w:rStyle w:val="IndexLink"/>
                <w:rtl w:val="true"/>
              </w:rPr>
              <w:t>دوستی در راه خدا و دشمنی در راه خدا</w:t>
            </w:r>
            <w:r>
              <w:rPr>
                <w:rStyle w:val="IndexLink"/>
                <w:rtl w:val="true"/>
              </w:rPr>
              <w:tab/>
            </w:r>
            <w:r>
              <w:rPr>
                <w:rStyle w:val="IndexLink"/>
              </w:rPr>
              <w:t>446</w:t>
            </w:r>
          </w:hyperlink>
        </w:p>
        <w:p>
          <w:pPr>
            <w:pStyle w:val="Contents3"/>
            <w:tabs>
              <w:tab w:val="clear" w:pos="8459"/>
              <w:tab w:val="right" w:pos="9026" w:leader="dot"/>
            </w:tabs>
            <w:rPr/>
          </w:pPr>
          <w:hyperlink w:anchor="__RefHeading___Toc1334323_581953129">
            <w:r>
              <w:rPr>
                <w:webHidden/>
                <w:rStyle w:val="IndexLink"/>
                <w:rtl w:val="true"/>
              </w:rPr>
              <w:t>اشاره</w:t>
            </w:r>
            <w:r>
              <w:rPr>
                <w:rStyle w:val="IndexLink"/>
                <w:rtl w:val="true"/>
              </w:rPr>
              <w:tab/>
            </w:r>
            <w:r>
              <w:rPr>
                <w:rStyle w:val="IndexLink"/>
              </w:rPr>
              <w:t>446</w:t>
            </w:r>
          </w:hyperlink>
        </w:p>
        <w:p>
          <w:pPr>
            <w:pStyle w:val="Contents3"/>
            <w:tabs>
              <w:tab w:val="clear" w:pos="8459"/>
              <w:tab w:val="right" w:pos="9026" w:leader="dot"/>
            </w:tabs>
            <w:rPr/>
          </w:pPr>
          <w:hyperlink w:anchor="__RefHeading___Toc1334325_581953129">
            <w:r>
              <w:rPr>
                <w:webHidden/>
                <w:rStyle w:val="IndexLink"/>
                <w:rtl w:val="true"/>
              </w:rPr>
              <w:t>ایمان، چیزی غیر از حب و بغض نیست</w:t>
            </w:r>
            <w:r>
              <w:rPr>
                <w:rStyle w:val="IndexLink"/>
                <w:rtl w:val="true"/>
              </w:rPr>
              <w:tab/>
            </w:r>
            <w:r>
              <w:rPr>
                <w:rStyle w:val="IndexLink"/>
              </w:rPr>
              <w:t>448</w:t>
            </w:r>
          </w:hyperlink>
        </w:p>
        <w:p>
          <w:pPr>
            <w:pStyle w:val="Contents3"/>
            <w:tabs>
              <w:tab w:val="clear" w:pos="8459"/>
              <w:tab w:val="right" w:pos="9026" w:leader="dot"/>
            </w:tabs>
            <w:rPr/>
          </w:pPr>
          <w:hyperlink w:anchor="__RefHeading___Toc1334327_581953129">
            <w:r>
              <w:rPr>
                <w:webHidden/>
                <w:rStyle w:val="IndexLink"/>
                <w:rtl w:val="true"/>
              </w:rPr>
              <w:t>گه دلم پیش تو و گه پیش اوست</w:t>
            </w:r>
            <w:r>
              <w:rPr>
                <w:rStyle w:val="IndexLink"/>
                <w:rtl w:val="true"/>
              </w:rPr>
              <w:tab/>
            </w:r>
            <w:r>
              <w:rPr>
                <w:rStyle w:val="IndexLink"/>
              </w:rPr>
              <w:t>449</w:t>
            </w:r>
          </w:hyperlink>
        </w:p>
        <w:p>
          <w:pPr>
            <w:pStyle w:val="Contents3"/>
            <w:tabs>
              <w:tab w:val="clear" w:pos="8459"/>
              <w:tab w:val="right" w:pos="9026" w:leader="dot"/>
            </w:tabs>
            <w:rPr/>
          </w:pPr>
          <w:hyperlink w:anchor="__RefHeading___Toc1334329_581953129">
            <w:r>
              <w:rPr>
                <w:webHidden/>
                <w:rStyle w:val="IndexLink"/>
                <w:rtl w:val="true"/>
              </w:rPr>
              <w:t>خب به خدا و رسول برتر از همه محبتها</w:t>
            </w:r>
            <w:r>
              <w:rPr>
                <w:rStyle w:val="IndexLink"/>
                <w:rtl w:val="true"/>
              </w:rPr>
              <w:tab/>
            </w:r>
            <w:r>
              <w:rPr>
                <w:rStyle w:val="IndexLink"/>
              </w:rPr>
              <w:t>449</w:t>
            </w:r>
          </w:hyperlink>
        </w:p>
        <w:p>
          <w:pPr>
            <w:pStyle w:val="Contents3"/>
            <w:tabs>
              <w:tab w:val="clear" w:pos="8459"/>
              <w:tab w:val="right" w:pos="9026" w:leader="dot"/>
            </w:tabs>
            <w:rPr/>
          </w:pPr>
          <w:hyperlink w:anchor="__RefHeading___Toc1334331_581953129">
            <w:r>
              <w:rPr>
                <w:webHidden/>
                <w:rStyle w:val="IndexLink"/>
                <w:rtl w:val="true"/>
              </w:rPr>
              <w:t>حضرت خدیجه علیهَاالسَّلام دوست دوستان خدا و دشمن دشمنان خدا</w:t>
            </w:r>
            <w:r>
              <w:rPr>
                <w:rStyle w:val="IndexLink"/>
                <w:rtl w:val="true"/>
              </w:rPr>
              <w:tab/>
            </w:r>
            <w:r>
              <w:rPr>
                <w:rStyle w:val="IndexLink"/>
              </w:rPr>
              <w:t>450</w:t>
            </w:r>
          </w:hyperlink>
        </w:p>
        <w:p>
          <w:pPr>
            <w:pStyle w:val="Contents2"/>
            <w:tabs>
              <w:tab w:val="clear" w:pos="8743"/>
              <w:tab w:val="right" w:pos="9026" w:leader="dot"/>
            </w:tabs>
            <w:rPr/>
          </w:pPr>
          <w:hyperlink w:anchor="__RefHeading___Toc1334333_581953129">
            <w:r>
              <w:rPr>
                <w:webHidden/>
                <w:rStyle w:val="IndexLink"/>
                <w:rtl w:val="true"/>
              </w:rPr>
              <w:t xml:space="preserve">ویژگی </w:t>
            </w:r>
            <w:r>
              <w:rPr>
                <w:rStyle w:val="IndexLink"/>
              </w:rPr>
              <w:t>۱۰۰</w:t>
            </w:r>
            <w:r>
              <w:rPr>
                <w:rStyle w:val="IndexLink"/>
                <w:rtl w:val="true"/>
              </w:rPr>
              <w:t xml:space="preserve">. </w:t>
            </w:r>
            <w:r>
              <w:rPr>
                <w:rStyle w:val="IndexLink"/>
                <w:rtl w:val="true"/>
              </w:rPr>
              <w:t>دانش و بینش</w:t>
            </w:r>
            <w:r>
              <w:rPr>
                <w:rStyle w:val="IndexLink"/>
                <w:rtl w:val="true"/>
              </w:rPr>
              <w:tab/>
            </w:r>
            <w:r>
              <w:rPr>
                <w:rStyle w:val="IndexLink"/>
              </w:rPr>
              <w:t>450</w:t>
            </w:r>
          </w:hyperlink>
        </w:p>
        <w:p>
          <w:pPr>
            <w:pStyle w:val="Contents3"/>
            <w:tabs>
              <w:tab w:val="clear" w:pos="8459"/>
              <w:tab w:val="right" w:pos="9026" w:leader="dot"/>
            </w:tabs>
            <w:rPr/>
          </w:pPr>
          <w:hyperlink w:anchor="__RefHeading___Toc1334335_581953129">
            <w:r>
              <w:rPr>
                <w:webHidden/>
                <w:rStyle w:val="IndexLink"/>
                <w:rtl w:val="true"/>
              </w:rPr>
              <w:t>اشاره</w:t>
            </w:r>
            <w:r>
              <w:rPr>
                <w:rStyle w:val="IndexLink"/>
                <w:rtl w:val="true"/>
              </w:rPr>
              <w:tab/>
            </w:r>
            <w:r>
              <w:rPr>
                <w:rStyle w:val="IndexLink"/>
              </w:rPr>
              <w:t>450</w:t>
            </w:r>
          </w:hyperlink>
        </w:p>
        <w:p>
          <w:pPr>
            <w:pStyle w:val="Contents3"/>
            <w:tabs>
              <w:tab w:val="clear" w:pos="8459"/>
              <w:tab w:val="right" w:pos="9026" w:leader="dot"/>
            </w:tabs>
            <w:rPr/>
          </w:pPr>
          <w:hyperlink w:anchor="__RefHeading___Toc1334337_581953129">
            <w:r>
              <w:rPr>
                <w:webHidden/>
                <w:rStyle w:val="IndexLink"/>
                <w:rtl w:val="true"/>
              </w:rPr>
              <w:t>حضرت خدیجه علیهَاالسَّلام در عرصه علم و دانش</w:t>
            </w:r>
            <w:r>
              <w:rPr>
                <w:rStyle w:val="IndexLink"/>
                <w:rtl w:val="true"/>
              </w:rPr>
              <w:tab/>
            </w:r>
            <w:r>
              <w:rPr>
                <w:rStyle w:val="IndexLink"/>
              </w:rPr>
              <w:t>452</w:t>
            </w:r>
          </w:hyperlink>
        </w:p>
        <w:p>
          <w:pPr>
            <w:pStyle w:val="Contents2"/>
            <w:tabs>
              <w:tab w:val="clear" w:pos="8743"/>
              <w:tab w:val="right" w:pos="9026" w:leader="dot"/>
            </w:tabs>
            <w:rPr/>
          </w:pPr>
          <w:hyperlink w:anchor="__RefHeading___Toc1334339_581953129">
            <w:r>
              <w:rPr>
                <w:webHidden/>
                <w:rStyle w:val="IndexLink"/>
                <w:rtl w:val="true"/>
              </w:rPr>
              <w:t xml:space="preserve">ویژگی </w:t>
            </w:r>
            <w:r>
              <w:rPr>
                <w:rStyle w:val="IndexLink"/>
              </w:rPr>
              <w:t>۱۰۱</w:t>
            </w:r>
            <w:r>
              <w:rPr>
                <w:rStyle w:val="IndexLink"/>
                <w:rtl w:val="true"/>
              </w:rPr>
              <w:t xml:space="preserve">. </w:t>
            </w:r>
            <w:r>
              <w:rPr>
                <w:rStyle w:val="IndexLink"/>
                <w:rtl w:val="true"/>
              </w:rPr>
              <w:t>دانش تعبیر خواب</w:t>
            </w:r>
            <w:r>
              <w:rPr>
                <w:rStyle w:val="IndexLink"/>
                <w:rtl w:val="true"/>
              </w:rPr>
              <w:tab/>
            </w:r>
            <w:r>
              <w:rPr>
                <w:rStyle w:val="IndexLink"/>
              </w:rPr>
              <w:t>452</w:t>
            </w:r>
          </w:hyperlink>
        </w:p>
        <w:p>
          <w:pPr>
            <w:pStyle w:val="Contents2"/>
            <w:tabs>
              <w:tab w:val="clear" w:pos="8743"/>
              <w:tab w:val="right" w:pos="9026" w:leader="dot"/>
            </w:tabs>
            <w:rPr/>
          </w:pPr>
          <w:hyperlink w:anchor="__RefHeading___Toc1334341_581953129">
            <w:r>
              <w:rPr>
                <w:webHidden/>
                <w:rStyle w:val="IndexLink"/>
                <w:rtl w:val="true"/>
              </w:rPr>
              <w:t xml:space="preserve">ویژگی </w:t>
            </w:r>
            <w:r>
              <w:rPr>
                <w:rStyle w:val="IndexLink"/>
              </w:rPr>
              <w:t>۱۰۲</w:t>
            </w:r>
            <w:r>
              <w:rPr>
                <w:rStyle w:val="IndexLink"/>
                <w:rtl w:val="true"/>
              </w:rPr>
              <w:t xml:space="preserve">. </w:t>
            </w:r>
            <w:r>
              <w:rPr>
                <w:rStyle w:val="IndexLink"/>
                <w:rtl w:val="true"/>
              </w:rPr>
              <w:t>شناخت ادیان و مذاهب</w:t>
            </w:r>
            <w:r>
              <w:rPr>
                <w:rStyle w:val="IndexLink"/>
                <w:rtl w:val="true"/>
              </w:rPr>
              <w:tab/>
            </w:r>
            <w:r>
              <w:rPr>
                <w:rStyle w:val="IndexLink"/>
              </w:rPr>
              <w:t>453</w:t>
            </w:r>
          </w:hyperlink>
        </w:p>
        <w:p>
          <w:pPr>
            <w:pStyle w:val="Contents2"/>
            <w:tabs>
              <w:tab w:val="clear" w:pos="8743"/>
              <w:tab w:val="right" w:pos="9026" w:leader="dot"/>
            </w:tabs>
            <w:rPr/>
          </w:pPr>
          <w:hyperlink w:anchor="__RefHeading___Toc1334343_581953129">
            <w:r>
              <w:rPr>
                <w:webHidden/>
                <w:rStyle w:val="IndexLink"/>
                <w:rtl w:val="true"/>
              </w:rPr>
              <w:t xml:space="preserve">ویژگی </w:t>
            </w:r>
            <w:r>
              <w:rPr>
                <w:rStyle w:val="IndexLink"/>
              </w:rPr>
              <w:t>۱۰۳</w:t>
            </w:r>
            <w:r>
              <w:rPr>
                <w:rStyle w:val="IndexLink"/>
                <w:rtl w:val="true"/>
              </w:rPr>
              <w:t xml:space="preserve">. </w:t>
            </w:r>
            <w:r>
              <w:rPr>
                <w:rStyle w:val="IndexLink"/>
                <w:rtl w:val="true"/>
              </w:rPr>
              <w:t>حضرت خدیجه علیهَاالسَّلام ادیب و شاعر نامدار عرب</w:t>
            </w:r>
            <w:r>
              <w:rPr>
                <w:rStyle w:val="IndexLink"/>
                <w:rtl w:val="true"/>
              </w:rPr>
              <w:tab/>
            </w:r>
            <w:r>
              <w:rPr>
                <w:rStyle w:val="IndexLink"/>
              </w:rPr>
              <w:t>455</w:t>
            </w:r>
          </w:hyperlink>
        </w:p>
        <w:p>
          <w:pPr>
            <w:pStyle w:val="Contents3"/>
            <w:tabs>
              <w:tab w:val="clear" w:pos="8459"/>
              <w:tab w:val="right" w:pos="9026" w:leader="dot"/>
            </w:tabs>
            <w:rPr/>
          </w:pPr>
          <w:hyperlink w:anchor="__RefHeading___Toc1334345_581953129">
            <w:r>
              <w:rPr>
                <w:webHidden/>
                <w:rStyle w:val="IndexLink"/>
                <w:rtl w:val="true"/>
              </w:rPr>
              <w:t>اشاره</w:t>
            </w:r>
            <w:r>
              <w:rPr>
                <w:rStyle w:val="IndexLink"/>
                <w:rtl w:val="true"/>
              </w:rPr>
              <w:tab/>
            </w:r>
            <w:r>
              <w:rPr>
                <w:rStyle w:val="IndexLink"/>
              </w:rPr>
              <w:t>455</w:t>
            </w:r>
          </w:hyperlink>
        </w:p>
        <w:p>
          <w:pPr>
            <w:pStyle w:val="Contents3"/>
            <w:tabs>
              <w:tab w:val="clear" w:pos="8459"/>
              <w:tab w:val="right" w:pos="9026" w:leader="dot"/>
            </w:tabs>
            <w:rPr/>
          </w:pPr>
          <w:hyperlink w:anchor="__RefHeading___Toc1334347_581953129">
            <w:r>
              <w:rPr>
                <w:webHidden/>
                <w:rStyle w:val="IndexLink"/>
                <w:rtl w:val="true"/>
              </w:rPr>
              <w:t>نمونه هایی از سروده های او</w:t>
            </w:r>
            <w:r>
              <w:rPr>
                <w:rStyle w:val="IndexLink"/>
                <w:rtl w:val="true"/>
              </w:rPr>
              <w:tab/>
            </w:r>
            <w:r>
              <w:rPr>
                <w:rStyle w:val="IndexLink"/>
              </w:rPr>
              <w:t>456</w:t>
            </w:r>
          </w:hyperlink>
        </w:p>
        <w:p>
          <w:pPr>
            <w:pStyle w:val="Contents2"/>
            <w:tabs>
              <w:tab w:val="clear" w:pos="8743"/>
              <w:tab w:val="right" w:pos="9026" w:leader="dot"/>
            </w:tabs>
            <w:rPr/>
          </w:pPr>
          <w:hyperlink w:anchor="__RefHeading___Toc1334349_581953129">
            <w:r>
              <w:rPr>
                <w:webHidden/>
                <w:rStyle w:val="IndexLink"/>
                <w:rtl w:val="true"/>
              </w:rPr>
              <w:t xml:space="preserve">ویژگی </w:t>
            </w:r>
            <w:r>
              <w:rPr>
                <w:rStyle w:val="IndexLink"/>
              </w:rPr>
              <w:t>۱۰۴</w:t>
            </w:r>
            <w:r>
              <w:rPr>
                <w:rStyle w:val="IndexLink"/>
                <w:rtl w:val="true"/>
              </w:rPr>
              <w:t xml:space="preserve">. </w:t>
            </w:r>
            <w:r>
              <w:rPr>
                <w:rStyle w:val="IndexLink"/>
                <w:rtl w:val="true"/>
              </w:rPr>
              <w:t>درایت و خردمندی</w:t>
            </w:r>
            <w:r>
              <w:rPr>
                <w:rStyle w:val="IndexLink"/>
                <w:rtl w:val="true"/>
              </w:rPr>
              <w:tab/>
            </w:r>
            <w:r>
              <w:rPr>
                <w:rStyle w:val="IndexLink"/>
              </w:rPr>
              <w:t>465</w:t>
            </w:r>
          </w:hyperlink>
        </w:p>
        <w:p>
          <w:pPr>
            <w:pStyle w:val="Contents2"/>
            <w:tabs>
              <w:tab w:val="clear" w:pos="8743"/>
              <w:tab w:val="right" w:pos="9026" w:leader="dot"/>
            </w:tabs>
            <w:rPr/>
          </w:pPr>
          <w:hyperlink w:anchor="__RefHeading___Toc1334351_581953129">
            <w:r>
              <w:rPr>
                <w:webHidden/>
                <w:rStyle w:val="IndexLink"/>
                <w:rtl w:val="true"/>
              </w:rPr>
              <w:t xml:space="preserve">ویژگی </w:t>
            </w:r>
            <w:r>
              <w:rPr>
                <w:rStyle w:val="IndexLink"/>
              </w:rPr>
              <w:t>۱۰۵</w:t>
            </w:r>
            <w:r>
              <w:rPr>
                <w:rStyle w:val="IndexLink"/>
                <w:rtl w:val="true"/>
              </w:rPr>
              <w:t xml:space="preserve">. </w:t>
            </w:r>
            <w:r>
              <w:rPr>
                <w:rStyle w:val="IndexLink"/>
                <w:rtl w:val="true"/>
              </w:rPr>
              <w:t>بصیرت ژرف</w:t>
            </w:r>
            <w:r>
              <w:rPr>
                <w:rStyle w:val="IndexLink"/>
                <w:rtl w:val="true"/>
              </w:rPr>
              <w:tab/>
            </w:r>
            <w:r>
              <w:rPr>
                <w:rStyle w:val="IndexLink"/>
              </w:rPr>
              <w:t>466</w:t>
            </w:r>
          </w:hyperlink>
        </w:p>
        <w:p>
          <w:pPr>
            <w:pStyle w:val="Contents2"/>
            <w:tabs>
              <w:tab w:val="clear" w:pos="8743"/>
              <w:tab w:val="right" w:pos="9026" w:leader="dot"/>
            </w:tabs>
            <w:rPr/>
          </w:pPr>
          <w:hyperlink w:anchor="__RefHeading___Toc1334353_581953129">
            <w:r>
              <w:rPr>
                <w:webHidden/>
                <w:rStyle w:val="IndexLink"/>
                <w:rtl w:val="true"/>
              </w:rPr>
              <w:t xml:space="preserve">ویژگی </w:t>
            </w:r>
            <w:r>
              <w:rPr>
                <w:rStyle w:val="IndexLink"/>
              </w:rPr>
              <w:t>۱۰۶</w:t>
            </w:r>
            <w:r>
              <w:rPr>
                <w:rStyle w:val="IndexLink"/>
                <w:rtl w:val="true"/>
              </w:rPr>
              <w:t xml:space="preserve">. </w:t>
            </w:r>
            <w:r>
              <w:rPr>
                <w:rStyle w:val="IndexLink"/>
                <w:rtl w:val="true"/>
              </w:rPr>
              <w:t>قدرت سنجش و مقایسه</w:t>
            </w:r>
            <w:r>
              <w:rPr>
                <w:rStyle w:val="IndexLink"/>
                <w:rtl w:val="true"/>
              </w:rPr>
              <w:tab/>
            </w:r>
            <w:r>
              <w:rPr>
                <w:rStyle w:val="IndexLink"/>
              </w:rPr>
              <w:t>467</w:t>
            </w:r>
          </w:hyperlink>
        </w:p>
        <w:p>
          <w:pPr>
            <w:pStyle w:val="Contents2"/>
            <w:tabs>
              <w:tab w:val="clear" w:pos="8743"/>
              <w:tab w:val="right" w:pos="9026" w:leader="dot"/>
            </w:tabs>
            <w:rPr/>
          </w:pPr>
          <w:hyperlink w:anchor="__RefHeading___Toc1334355_581953129">
            <w:r>
              <w:rPr>
                <w:webHidden/>
                <w:rStyle w:val="IndexLink"/>
                <w:rtl w:val="true"/>
              </w:rPr>
              <w:t xml:space="preserve">ویژگی </w:t>
            </w:r>
            <w:r>
              <w:rPr>
                <w:rStyle w:val="IndexLink"/>
              </w:rPr>
              <w:t>۱۰۷</w:t>
            </w:r>
            <w:r>
              <w:rPr>
                <w:rStyle w:val="IndexLink"/>
                <w:rtl w:val="true"/>
              </w:rPr>
              <w:t xml:space="preserve">. </w:t>
            </w:r>
            <w:r>
              <w:rPr>
                <w:rStyle w:val="IndexLink"/>
                <w:rtl w:val="true"/>
              </w:rPr>
              <w:t>قدرت مدیریت و ساماندهی</w:t>
            </w:r>
            <w:r>
              <w:rPr>
                <w:rStyle w:val="IndexLink"/>
                <w:rtl w:val="true"/>
              </w:rPr>
              <w:tab/>
            </w:r>
            <w:r>
              <w:rPr>
                <w:rStyle w:val="IndexLink"/>
              </w:rPr>
              <w:t>467</w:t>
            </w:r>
          </w:hyperlink>
        </w:p>
        <w:p>
          <w:pPr>
            <w:pStyle w:val="Contents2"/>
            <w:tabs>
              <w:tab w:val="clear" w:pos="8743"/>
              <w:tab w:val="right" w:pos="9026" w:leader="dot"/>
            </w:tabs>
            <w:rPr/>
          </w:pPr>
          <w:hyperlink w:anchor="__RefHeading___Toc1334357_581953129">
            <w:r>
              <w:rPr>
                <w:webHidden/>
                <w:rStyle w:val="IndexLink"/>
                <w:rtl w:val="true"/>
              </w:rPr>
              <w:t xml:space="preserve">ویژگی </w:t>
            </w:r>
            <w:r>
              <w:rPr>
                <w:rStyle w:val="IndexLink"/>
              </w:rPr>
              <w:t>۱۰۸</w:t>
            </w:r>
            <w:r>
              <w:rPr>
                <w:rStyle w:val="IndexLink"/>
                <w:rtl w:val="true"/>
              </w:rPr>
              <w:t xml:space="preserve">. </w:t>
            </w:r>
            <w:r>
              <w:rPr>
                <w:rStyle w:val="IndexLink"/>
                <w:rtl w:val="true"/>
              </w:rPr>
              <w:t>نواندیشی و نوگرایی</w:t>
            </w:r>
            <w:r>
              <w:rPr>
                <w:rStyle w:val="IndexLink"/>
                <w:rtl w:val="true"/>
              </w:rPr>
              <w:tab/>
            </w:r>
            <w:r>
              <w:rPr>
                <w:rStyle w:val="IndexLink"/>
              </w:rPr>
              <w:t>469</w:t>
            </w:r>
          </w:hyperlink>
        </w:p>
        <w:p>
          <w:pPr>
            <w:pStyle w:val="Contents2"/>
            <w:tabs>
              <w:tab w:val="clear" w:pos="8743"/>
              <w:tab w:val="right" w:pos="9026" w:leader="dot"/>
            </w:tabs>
            <w:rPr/>
          </w:pPr>
          <w:hyperlink w:anchor="__RefHeading___Toc1334359_581953129">
            <w:r>
              <w:rPr>
                <w:webHidden/>
                <w:rStyle w:val="IndexLink"/>
                <w:rtl w:val="true"/>
              </w:rPr>
              <w:t xml:space="preserve">ویژگی </w:t>
            </w:r>
            <w:r>
              <w:rPr>
                <w:rStyle w:val="IndexLink"/>
              </w:rPr>
              <w:t>۱۰۹</w:t>
            </w:r>
            <w:r>
              <w:rPr>
                <w:rStyle w:val="IndexLink"/>
                <w:rtl w:val="true"/>
              </w:rPr>
              <w:t xml:space="preserve">. </w:t>
            </w:r>
            <w:r>
              <w:rPr>
                <w:rStyle w:val="IndexLink"/>
                <w:rtl w:val="true"/>
              </w:rPr>
              <w:t>حضرت خدیجه بانویی دوراندیش</w:t>
            </w:r>
            <w:r>
              <w:rPr>
                <w:rStyle w:val="IndexLink"/>
                <w:rtl w:val="true"/>
              </w:rPr>
              <w:tab/>
            </w:r>
            <w:r>
              <w:rPr>
                <w:rStyle w:val="IndexLink"/>
              </w:rPr>
              <w:t>474</w:t>
            </w:r>
          </w:hyperlink>
        </w:p>
        <w:p>
          <w:pPr>
            <w:pStyle w:val="Contents2"/>
            <w:tabs>
              <w:tab w:val="clear" w:pos="8743"/>
              <w:tab w:val="right" w:pos="9026" w:leader="dot"/>
            </w:tabs>
            <w:rPr/>
          </w:pPr>
          <w:hyperlink w:anchor="__RefHeading___Toc1334361_581953129">
            <w:r>
              <w:rPr>
                <w:webHidden/>
                <w:rStyle w:val="IndexLink"/>
                <w:rtl w:val="true"/>
              </w:rPr>
              <w:t xml:space="preserve">ویژگی </w:t>
            </w:r>
            <w:r>
              <w:rPr>
                <w:rStyle w:val="IndexLink"/>
              </w:rPr>
              <w:t>۱۱۰</w:t>
            </w:r>
            <w:r>
              <w:rPr>
                <w:rStyle w:val="IndexLink"/>
                <w:rtl w:val="true"/>
              </w:rPr>
              <w:t xml:space="preserve">. </w:t>
            </w:r>
            <w:r>
              <w:rPr>
                <w:rStyle w:val="IndexLink"/>
                <w:rtl w:val="true"/>
              </w:rPr>
              <w:t>استقلال در اندیشه</w:t>
            </w:r>
            <w:r>
              <w:rPr>
                <w:rStyle w:val="IndexLink"/>
                <w:rtl w:val="true"/>
              </w:rPr>
              <w:tab/>
            </w:r>
            <w:r>
              <w:rPr>
                <w:rStyle w:val="IndexLink"/>
              </w:rPr>
              <w:t>475</w:t>
            </w:r>
          </w:hyperlink>
        </w:p>
        <w:p>
          <w:pPr>
            <w:pStyle w:val="Contents2"/>
            <w:tabs>
              <w:tab w:val="clear" w:pos="8743"/>
              <w:tab w:val="right" w:pos="9026" w:leader="dot"/>
            </w:tabs>
            <w:rPr/>
          </w:pPr>
          <w:hyperlink w:anchor="__RefHeading___Toc1334363_581953129">
            <w:r>
              <w:rPr>
                <w:webHidden/>
                <w:rStyle w:val="IndexLink"/>
                <w:rtl w:val="true"/>
              </w:rPr>
              <w:t xml:space="preserve">ویژگی </w:t>
            </w:r>
            <w:r>
              <w:rPr>
                <w:rStyle w:val="IndexLink"/>
              </w:rPr>
              <w:t>۱۱۱</w:t>
            </w:r>
            <w:r>
              <w:rPr>
                <w:rStyle w:val="IndexLink"/>
                <w:rtl w:val="true"/>
              </w:rPr>
              <w:t xml:space="preserve">. </w:t>
            </w:r>
            <w:r>
              <w:rPr>
                <w:rStyle w:val="IndexLink"/>
                <w:rtl w:val="true"/>
              </w:rPr>
              <w:t>خردمندی و خردورزی</w:t>
            </w:r>
            <w:r>
              <w:rPr>
                <w:rStyle w:val="IndexLink"/>
                <w:rtl w:val="true"/>
              </w:rPr>
              <w:tab/>
            </w:r>
            <w:r>
              <w:rPr>
                <w:rStyle w:val="IndexLink"/>
              </w:rPr>
              <w:t>476</w:t>
            </w:r>
          </w:hyperlink>
        </w:p>
        <w:p>
          <w:pPr>
            <w:pStyle w:val="Contents2"/>
            <w:tabs>
              <w:tab w:val="clear" w:pos="8743"/>
              <w:tab w:val="right" w:pos="9026" w:leader="dot"/>
            </w:tabs>
            <w:rPr/>
          </w:pPr>
          <w:hyperlink w:anchor="__RefHeading___Toc1334365_581953129">
            <w:r>
              <w:rPr>
                <w:webHidden/>
                <w:rStyle w:val="IndexLink"/>
                <w:rtl w:val="true"/>
              </w:rPr>
              <w:t xml:space="preserve">ویژگی </w:t>
            </w:r>
            <w:r>
              <w:rPr>
                <w:rStyle w:val="IndexLink"/>
              </w:rPr>
              <w:t>۱۱۲</w:t>
            </w:r>
            <w:r>
              <w:rPr>
                <w:rStyle w:val="IndexLink"/>
                <w:rtl w:val="true"/>
              </w:rPr>
              <w:t xml:space="preserve">. </w:t>
            </w:r>
            <w:r>
              <w:rPr>
                <w:rStyle w:val="IndexLink"/>
                <w:rtl w:val="true"/>
              </w:rPr>
              <w:t>عدالت طلبی</w:t>
            </w:r>
            <w:r>
              <w:rPr>
                <w:rStyle w:val="IndexLink"/>
                <w:rtl w:val="true"/>
              </w:rPr>
              <w:tab/>
            </w:r>
            <w:r>
              <w:rPr>
                <w:rStyle w:val="IndexLink"/>
              </w:rPr>
              <w:t>477</w:t>
            </w:r>
          </w:hyperlink>
        </w:p>
        <w:p>
          <w:pPr>
            <w:pStyle w:val="Contents2"/>
            <w:tabs>
              <w:tab w:val="clear" w:pos="8743"/>
              <w:tab w:val="right" w:pos="9026" w:leader="dot"/>
            </w:tabs>
            <w:rPr/>
          </w:pPr>
          <w:hyperlink w:anchor="__RefHeading___Toc1334367_581953129">
            <w:r>
              <w:rPr>
                <w:webHidden/>
                <w:rStyle w:val="IndexLink"/>
                <w:rtl w:val="true"/>
              </w:rPr>
              <w:t xml:space="preserve">ویژگی </w:t>
            </w:r>
            <w:r>
              <w:rPr>
                <w:rStyle w:val="IndexLink"/>
              </w:rPr>
              <w:t>۱۱۳</w:t>
            </w:r>
            <w:r>
              <w:rPr>
                <w:rStyle w:val="IndexLink"/>
                <w:rtl w:val="true"/>
              </w:rPr>
              <w:t xml:space="preserve">. </w:t>
            </w:r>
            <w:r>
              <w:rPr>
                <w:rStyle w:val="IndexLink"/>
                <w:rtl w:val="true"/>
              </w:rPr>
              <w:t>عقل وافر</w:t>
            </w:r>
            <w:r>
              <w:rPr>
                <w:rStyle w:val="IndexLink"/>
                <w:rtl w:val="true"/>
              </w:rPr>
              <w:tab/>
            </w:r>
            <w:r>
              <w:rPr>
                <w:rStyle w:val="IndexLink"/>
              </w:rPr>
              <w:t>478</w:t>
            </w:r>
          </w:hyperlink>
        </w:p>
        <w:p>
          <w:pPr>
            <w:pStyle w:val="Contents3"/>
            <w:tabs>
              <w:tab w:val="clear" w:pos="8459"/>
              <w:tab w:val="right" w:pos="9026" w:leader="dot"/>
            </w:tabs>
            <w:rPr/>
          </w:pPr>
          <w:hyperlink w:anchor="__RefHeading___Toc1334369_581953129">
            <w:r>
              <w:rPr>
                <w:webHidden/>
                <w:rStyle w:val="IndexLink"/>
                <w:rtl w:val="true"/>
              </w:rPr>
              <w:t>ارزش عقل</w:t>
            </w:r>
            <w:r>
              <w:rPr>
                <w:rStyle w:val="IndexLink"/>
                <w:rtl w:val="true"/>
              </w:rPr>
              <w:tab/>
            </w:r>
            <w:r>
              <w:rPr>
                <w:rStyle w:val="IndexLink"/>
              </w:rPr>
              <w:t>478</w:t>
            </w:r>
          </w:hyperlink>
        </w:p>
        <w:p>
          <w:pPr>
            <w:pStyle w:val="Contents3"/>
            <w:tabs>
              <w:tab w:val="clear" w:pos="8459"/>
              <w:tab w:val="right" w:pos="9026" w:leader="dot"/>
            </w:tabs>
            <w:rPr/>
          </w:pPr>
          <w:hyperlink w:anchor="__RefHeading___Toc1334371_581953129">
            <w:r>
              <w:rPr>
                <w:webHidden/>
                <w:rStyle w:val="IndexLink"/>
                <w:rtl w:val="true"/>
              </w:rPr>
              <w:t>نخستین چیزی که خدا آفرید</w:t>
            </w:r>
            <w:r>
              <w:rPr>
                <w:rStyle w:val="IndexLink"/>
                <w:rtl w:val="true"/>
              </w:rPr>
              <w:tab/>
            </w:r>
            <w:r>
              <w:rPr>
                <w:rStyle w:val="IndexLink"/>
              </w:rPr>
              <w:t>479</w:t>
            </w:r>
          </w:hyperlink>
        </w:p>
        <w:p>
          <w:pPr>
            <w:pStyle w:val="Contents3"/>
            <w:tabs>
              <w:tab w:val="clear" w:pos="8459"/>
              <w:tab w:val="right" w:pos="9026" w:leader="dot"/>
            </w:tabs>
            <w:rPr/>
          </w:pPr>
          <w:hyperlink w:anchor="__RefHeading___Toc1334373_581953129">
            <w:r>
              <w:rPr>
                <w:webHidden/>
                <w:rStyle w:val="IndexLink"/>
                <w:rtl w:val="true"/>
              </w:rPr>
              <w:t>گزینش عقل از سوی حضرت آدم علیْهِ السَّلام</w:t>
            </w:r>
            <w:r>
              <w:rPr>
                <w:rStyle w:val="IndexLink"/>
                <w:rtl w:val="true"/>
              </w:rPr>
              <w:tab/>
            </w:r>
            <w:r>
              <w:rPr>
                <w:rStyle w:val="IndexLink"/>
              </w:rPr>
              <w:t>479</w:t>
            </w:r>
          </w:hyperlink>
        </w:p>
        <w:p>
          <w:pPr>
            <w:pStyle w:val="Contents3"/>
            <w:tabs>
              <w:tab w:val="clear" w:pos="8459"/>
              <w:tab w:val="right" w:pos="9026" w:leader="dot"/>
            </w:tabs>
            <w:rPr/>
          </w:pPr>
          <w:hyperlink w:anchor="__RefHeading___Toc1334375_581953129">
            <w:r>
              <w:rPr>
                <w:webHidden/>
                <w:rStyle w:val="IndexLink"/>
                <w:rtl w:val="true"/>
              </w:rPr>
              <w:t>کم ارزشی عبادت بدون عقل</w:t>
            </w:r>
            <w:r>
              <w:rPr>
                <w:rStyle w:val="IndexLink"/>
                <w:rtl w:val="true"/>
              </w:rPr>
              <w:tab/>
            </w:r>
            <w:r>
              <w:rPr>
                <w:rStyle w:val="IndexLink"/>
              </w:rPr>
              <w:t>480</w:t>
            </w:r>
          </w:hyperlink>
        </w:p>
        <w:p>
          <w:pPr>
            <w:pStyle w:val="Contents3"/>
            <w:tabs>
              <w:tab w:val="clear" w:pos="8459"/>
              <w:tab w:val="right" w:pos="9026" w:leader="dot"/>
            </w:tabs>
            <w:rPr/>
          </w:pPr>
          <w:hyperlink w:anchor="__RefHeading___Toc1334377_581953129">
            <w:r>
              <w:rPr>
                <w:webHidden/>
                <w:rStyle w:val="IndexLink"/>
                <w:rtl w:val="true"/>
              </w:rPr>
              <w:t>پیوند عقل و دین</w:t>
            </w:r>
            <w:r>
              <w:rPr>
                <w:rStyle w:val="IndexLink"/>
                <w:rtl w:val="true"/>
              </w:rPr>
              <w:tab/>
            </w:r>
            <w:r>
              <w:rPr>
                <w:rStyle w:val="IndexLink"/>
              </w:rPr>
              <w:t>480</w:t>
            </w:r>
          </w:hyperlink>
        </w:p>
        <w:p>
          <w:pPr>
            <w:pStyle w:val="Contents3"/>
            <w:tabs>
              <w:tab w:val="clear" w:pos="8459"/>
              <w:tab w:val="right" w:pos="9026" w:leader="dot"/>
            </w:tabs>
            <w:rPr/>
          </w:pPr>
          <w:hyperlink w:anchor="__RefHeading___Toc1334379_581953129">
            <w:r>
              <w:rPr>
                <w:webHidden/>
                <w:rStyle w:val="IndexLink"/>
                <w:rtl w:val="true"/>
              </w:rPr>
              <w:t>عقل برترین نعمت پروردگار</w:t>
            </w:r>
            <w:r>
              <w:rPr>
                <w:rStyle w:val="IndexLink"/>
                <w:rtl w:val="true"/>
              </w:rPr>
              <w:tab/>
            </w:r>
            <w:r>
              <w:rPr>
                <w:rStyle w:val="IndexLink"/>
              </w:rPr>
              <w:t>481</w:t>
            </w:r>
          </w:hyperlink>
        </w:p>
        <w:p>
          <w:pPr>
            <w:pStyle w:val="Contents3"/>
            <w:tabs>
              <w:tab w:val="clear" w:pos="8459"/>
              <w:tab w:val="right" w:pos="9026" w:leader="dot"/>
            </w:tabs>
            <w:rPr/>
          </w:pPr>
          <w:hyperlink w:anchor="__RefHeading___Toc1334381_581953129">
            <w:r>
              <w:rPr>
                <w:webHidden/>
                <w:rStyle w:val="IndexLink"/>
                <w:rtl w:val="true"/>
              </w:rPr>
              <w:t>عقل چیست؟</w:t>
            </w:r>
            <w:r>
              <w:rPr>
                <w:rStyle w:val="IndexLink"/>
                <w:rtl w:val="true"/>
              </w:rPr>
              <w:tab/>
            </w:r>
            <w:r>
              <w:rPr>
                <w:rStyle w:val="IndexLink"/>
              </w:rPr>
              <w:t>481</w:t>
            </w:r>
          </w:hyperlink>
        </w:p>
        <w:p>
          <w:pPr>
            <w:pStyle w:val="Contents3"/>
            <w:tabs>
              <w:tab w:val="clear" w:pos="8459"/>
              <w:tab w:val="right" w:pos="9026" w:leader="dot"/>
            </w:tabs>
            <w:rPr/>
          </w:pPr>
          <w:hyperlink w:anchor="__RefHeading___Toc1334383_581953129">
            <w:r>
              <w:rPr>
                <w:webHidden/>
                <w:rStyle w:val="IndexLink"/>
                <w:rtl w:val="true"/>
              </w:rPr>
              <w:t>نشانه های عقل</w:t>
            </w:r>
            <w:r>
              <w:rPr>
                <w:rStyle w:val="IndexLink"/>
                <w:rtl w:val="true"/>
              </w:rPr>
              <w:tab/>
            </w:r>
            <w:r>
              <w:rPr>
                <w:rStyle w:val="IndexLink"/>
              </w:rPr>
              <w:t>482</w:t>
            </w:r>
          </w:hyperlink>
        </w:p>
        <w:p>
          <w:pPr>
            <w:pStyle w:val="Contents3"/>
            <w:tabs>
              <w:tab w:val="clear" w:pos="8459"/>
              <w:tab w:val="right" w:pos="9026" w:leader="dot"/>
            </w:tabs>
            <w:rPr/>
          </w:pPr>
          <w:hyperlink w:anchor="__RefHeading___Toc1334385_581953129">
            <w:r>
              <w:rPr>
                <w:webHidden/>
                <w:rStyle w:val="IndexLink"/>
                <w:rtl w:val="true"/>
              </w:rPr>
              <w:t>عقل بالاترین نردبان ترقی</w:t>
            </w:r>
            <w:r>
              <w:rPr>
                <w:rStyle w:val="IndexLink"/>
                <w:rtl w:val="true"/>
              </w:rPr>
              <w:tab/>
            </w:r>
            <w:r>
              <w:rPr>
                <w:rStyle w:val="IndexLink"/>
              </w:rPr>
              <w:t>482</w:t>
            </w:r>
          </w:hyperlink>
        </w:p>
        <w:p>
          <w:pPr>
            <w:pStyle w:val="Contents3"/>
            <w:tabs>
              <w:tab w:val="clear" w:pos="8459"/>
              <w:tab w:val="right" w:pos="9026" w:leader="dot"/>
            </w:tabs>
            <w:rPr/>
          </w:pPr>
          <w:hyperlink w:anchor="__RefHeading___Toc1334387_581953129">
            <w:r>
              <w:rPr>
                <w:webHidden/>
                <w:rStyle w:val="IndexLink"/>
                <w:rtl w:val="true"/>
              </w:rPr>
              <w:t>حضرت خدیجه علیهَاالسَّلام اسطوره کامل عقل</w:t>
            </w:r>
            <w:r>
              <w:rPr>
                <w:rStyle w:val="IndexLink"/>
                <w:rtl w:val="true"/>
              </w:rPr>
              <w:tab/>
            </w:r>
            <w:r>
              <w:rPr>
                <w:rStyle w:val="IndexLink"/>
              </w:rPr>
              <w:t>482</w:t>
            </w:r>
          </w:hyperlink>
        </w:p>
        <w:p>
          <w:pPr>
            <w:pStyle w:val="Contents2"/>
            <w:tabs>
              <w:tab w:val="clear" w:pos="8743"/>
              <w:tab w:val="right" w:pos="9026" w:leader="dot"/>
            </w:tabs>
            <w:rPr/>
          </w:pPr>
          <w:hyperlink w:anchor="__RefHeading___Toc1334389_581953129">
            <w:r>
              <w:rPr>
                <w:webHidden/>
                <w:rStyle w:val="IndexLink"/>
                <w:rtl w:val="true"/>
              </w:rPr>
              <w:t xml:space="preserve">ویژگی </w:t>
            </w:r>
            <w:r>
              <w:rPr>
                <w:rStyle w:val="IndexLink"/>
              </w:rPr>
              <w:t>۱۱۴</w:t>
            </w:r>
            <w:r>
              <w:rPr>
                <w:rStyle w:val="IndexLink"/>
                <w:rtl w:val="true"/>
              </w:rPr>
              <w:t xml:space="preserve">. </w:t>
            </w:r>
            <w:r>
              <w:rPr>
                <w:rStyle w:val="IndexLink"/>
                <w:rtl w:val="true"/>
              </w:rPr>
              <w:t>عزم راسخ</w:t>
            </w:r>
            <w:r>
              <w:rPr>
                <w:rStyle w:val="IndexLink"/>
                <w:rtl w:val="true"/>
              </w:rPr>
              <w:tab/>
            </w:r>
            <w:r>
              <w:rPr>
                <w:rStyle w:val="IndexLink"/>
              </w:rPr>
              <w:t>483</w:t>
            </w:r>
          </w:hyperlink>
        </w:p>
        <w:p>
          <w:pPr>
            <w:pStyle w:val="Contents2"/>
            <w:tabs>
              <w:tab w:val="clear" w:pos="8743"/>
              <w:tab w:val="right" w:pos="9026" w:leader="dot"/>
            </w:tabs>
            <w:rPr/>
          </w:pPr>
          <w:hyperlink w:anchor="__RefHeading___Toc1334391_581953129">
            <w:r>
              <w:rPr>
                <w:webHidden/>
                <w:rStyle w:val="IndexLink"/>
                <w:rtl w:val="true"/>
              </w:rPr>
              <w:t xml:space="preserve">ویژگی </w:t>
            </w:r>
            <w:r>
              <w:rPr>
                <w:rStyle w:val="IndexLink"/>
              </w:rPr>
              <w:t>۱۱۵</w:t>
            </w:r>
            <w:r>
              <w:rPr>
                <w:rStyle w:val="IndexLink"/>
                <w:rtl w:val="true"/>
              </w:rPr>
              <w:t xml:space="preserve">. </w:t>
            </w:r>
            <w:r>
              <w:rPr>
                <w:rStyle w:val="IndexLink"/>
                <w:rtl w:val="true"/>
              </w:rPr>
              <w:t>صاحب قلب سلیم</w:t>
            </w:r>
            <w:r>
              <w:rPr>
                <w:rStyle w:val="IndexLink"/>
                <w:rtl w:val="true"/>
              </w:rPr>
              <w:tab/>
            </w:r>
            <w:r>
              <w:rPr>
                <w:rStyle w:val="IndexLink"/>
              </w:rPr>
              <w:t>483</w:t>
            </w:r>
          </w:hyperlink>
        </w:p>
        <w:p>
          <w:pPr>
            <w:pStyle w:val="Contents3"/>
            <w:tabs>
              <w:tab w:val="clear" w:pos="8459"/>
              <w:tab w:val="right" w:pos="9026" w:leader="dot"/>
            </w:tabs>
            <w:rPr/>
          </w:pPr>
          <w:hyperlink w:anchor="__RefHeading___Toc1334393_581953129">
            <w:r>
              <w:rPr>
                <w:webHidden/>
                <w:rStyle w:val="IndexLink"/>
                <w:rtl w:val="true"/>
              </w:rPr>
              <w:t>معنای قلب در اصطلاح قرآن</w:t>
            </w:r>
            <w:r>
              <w:rPr>
                <w:rStyle w:val="IndexLink"/>
                <w:rtl w:val="true"/>
              </w:rPr>
              <w:tab/>
            </w:r>
            <w:r>
              <w:rPr>
                <w:rStyle w:val="IndexLink"/>
              </w:rPr>
              <w:t>483</w:t>
            </w:r>
          </w:hyperlink>
        </w:p>
        <w:p>
          <w:pPr>
            <w:pStyle w:val="Contents3"/>
            <w:tabs>
              <w:tab w:val="clear" w:pos="8459"/>
              <w:tab w:val="right" w:pos="9026" w:leader="dot"/>
            </w:tabs>
            <w:rPr/>
          </w:pPr>
          <w:hyperlink w:anchor="__RefHeading___Toc1334395_581953129">
            <w:r>
              <w:rPr>
                <w:webHidden/>
                <w:rStyle w:val="IndexLink"/>
                <w:rtl w:val="true"/>
              </w:rPr>
              <w:t>حضرت خدیجه علیهَاالسَّلام صاحب قلب سلیم</w:t>
            </w:r>
            <w:r>
              <w:rPr>
                <w:rStyle w:val="IndexLink"/>
                <w:rtl w:val="true"/>
              </w:rPr>
              <w:tab/>
            </w:r>
            <w:r>
              <w:rPr>
                <w:rStyle w:val="IndexLink"/>
              </w:rPr>
              <w:t>485</w:t>
            </w:r>
          </w:hyperlink>
        </w:p>
        <w:p>
          <w:pPr>
            <w:pStyle w:val="Contents2"/>
            <w:tabs>
              <w:tab w:val="clear" w:pos="8743"/>
              <w:tab w:val="right" w:pos="9026" w:leader="dot"/>
            </w:tabs>
            <w:rPr/>
          </w:pPr>
          <w:hyperlink w:anchor="__RefHeading___Toc1334397_581953129">
            <w:r>
              <w:rPr>
                <w:webHidden/>
                <w:rStyle w:val="IndexLink"/>
                <w:rtl w:val="true"/>
              </w:rPr>
              <w:t xml:space="preserve">ویژگی </w:t>
            </w:r>
            <w:r>
              <w:rPr>
                <w:rStyle w:val="IndexLink"/>
              </w:rPr>
              <w:t>۱۱۶</w:t>
            </w:r>
            <w:r>
              <w:rPr>
                <w:rStyle w:val="IndexLink"/>
                <w:rtl w:val="true"/>
              </w:rPr>
              <w:t xml:space="preserve">. </w:t>
            </w:r>
            <w:r>
              <w:rPr>
                <w:rStyle w:val="IndexLink"/>
                <w:rtl w:val="true"/>
              </w:rPr>
              <w:t>پیوستن به حق و گسستن از همه</w:t>
            </w:r>
            <w:r>
              <w:rPr>
                <w:rStyle w:val="IndexLink"/>
                <w:rtl w:val="true"/>
              </w:rPr>
              <w:tab/>
            </w:r>
            <w:r>
              <w:rPr>
                <w:rStyle w:val="IndexLink"/>
              </w:rPr>
              <w:t>486</w:t>
            </w:r>
          </w:hyperlink>
        </w:p>
        <w:p>
          <w:pPr>
            <w:pStyle w:val="Contents2"/>
            <w:tabs>
              <w:tab w:val="clear" w:pos="8743"/>
              <w:tab w:val="right" w:pos="9026" w:leader="dot"/>
            </w:tabs>
            <w:rPr/>
          </w:pPr>
          <w:hyperlink w:anchor="__RefHeading___Toc1334399_581953129">
            <w:r>
              <w:rPr>
                <w:webHidden/>
                <w:rStyle w:val="IndexLink"/>
                <w:rtl w:val="true"/>
              </w:rPr>
              <w:t xml:space="preserve">ویژگی </w:t>
            </w:r>
            <w:r>
              <w:rPr>
                <w:rStyle w:val="IndexLink"/>
              </w:rPr>
              <w:t>۱۱۷</w:t>
            </w:r>
            <w:r>
              <w:rPr>
                <w:rStyle w:val="IndexLink"/>
                <w:rtl w:val="true"/>
              </w:rPr>
              <w:t xml:space="preserve">. </w:t>
            </w:r>
            <w:r>
              <w:rPr>
                <w:rStyle w:val="IndexLink"/>
                <w:rtl w:val="true"/>
              </w:rPr>
              <w:t>مبارزه با انزوا و پروای دروغین و احمقانه</w:t>
            </w:r>
            <w:r>
              <w:rPr>
                <w:rStyle w:val="IndexLink"/>
                <w:rtl w:val="true"/>
              </w:rPr>
              <w:tab/>
            </w:r>
            <w:r>
              <w:rPr>
                <w:rStyle w:val="IndexLink"/>
              </w:rPr>
              <w:t>486</w:t>
            </w:r>
          </w:hyperlink>
        </w:p>
        <w:p>
          <w:pPr>
            <w:pStyle w:val="Contents2"/>
            <w:tabs>
              <w:tab w:val="clear" w:pos="8743"/>
              <w:tab w:val="right" w:pos="9026" w:leader="dot"/>
            </w:tabs>
            <w:rPr/>
          </w:pPr>
          <w:hyperlink w:anchor="__RefHeading___Toc1334401_581953129">
            <w:r>
              <w:rPr>
                <w:webHidden/>
                <w:rStyle w:val="IndexLink"/>
                <w:rtl w:val="true"/>
              </w:rPr>
              <w:t xml:space="preserve">ویژگی </w:t>
            </w:r>
            <w:r>
              <w:rPr>
                <w:rStyle w:val="IndexLink"/>
              </w:rPr>
              <w:t>۱۱۸</w:t>
            </w:r>
            <w:r>
              <w:rPr>
                <w:rStyle w:val="IndexLink"/>
                <w:rtl w:val="true"/>
              </w:rPr>
              <w:t xml:space="preserve">. </w:t>
            </w:r>
            <w:r>
              <w:rPr>
                <w:rStyle w:val="IndexLink"/>
                <w:rtl w:val="true"/>
              </w:rPr>
              <w:t>امر به معروف و ناهی از منکر</w:t>
            </w:r>
            <w:r>
              <w:rPr>
                <w:rStyle w:val="IndexLink"/>
                <w:rtl w:val="true"/>
              </w:rPr>
              <w:tab/>
            </w:r>
            <w:r>
              <w:rPr>
                <w:rStyle w:val="IndexLink"/>
              </w:rPr>
              <w:t>490</w:t>
            </w:r>
          </w:hyperlink>
        </w:p>
        <w:p>
          <w:pPr>
            <w:pStyle w:val="Contents3"/>
            <w:tabs>
              <w:tab w:val="clear" w:pos="8459"/>
              <w:tab w:val="right" w:pos="9026" w:leader="dot"/>
            </w:tabs>
            <w:rPr/>
          </w:pPr>
          <w:hyperlink w:anchor="__RefHeading___Toc1334403_581953129">
            <w:r>
              <w:rPr>
                <w:webHidden/>
                <w:rStyle w:val="IndexLink"/>
                <w:rtl w:val="true"/>
              </w:rPr>
              <w:t>تعریف معروف و منکر</w:t>
            </w:r>
            <w:r>
              <w:rPr>
                <w:rStyle w:val="IndexLink"/>
                <w:rtl w:val="true"/>
              </w:rPr>
              <w:tab/>
            </w:r>
            <w:r>
              <w:rPr>
                <w:rStyle w:val="IndexLink"/>
              </w:rPr>
              <w:t>490</w:t>
            </w:r>
          </w:hyperlink>
        </w:p>
        <w:p>
          <w:pPr>
            <w:pStyle w:val="Contents3"/>
            <w:tabs>
              <w:tab w:val="clear" w:pos="8459"/>
              <w:tab w:val="right" w:pos="9026" w:leader="dot"/>
            </w:tabs>
            <w:rPr/>
          </w:pPr>
          <w:hyperlink w:anchor="__RefHeading___Toc1334405_581953129">
            <w:r>
              <w:rPr>
                <w:webHidden/>
                <w:rStyle w:val="IndexLink"/>
                <w:rtl w:val="true"/>
              </w:rPr>
              <w:t>اهمیت امر به معروف و نهی از منکر</w:t>
            </w:r>
            <w:r>
              <w:rPr>
                <w:rStyle w:val="IndexLink"/>
                <w:rtl w:val="true"/>
              </w:rPr>
              <w:tab/>
            </w:r>
            <w:r>
              <w:rPr>
                <w:rStyle w:val="IndexLink"/>
              </w:rPr>
              <w:t>490</w:t>
            </w:r>
          </w:hyperlink>
        </w:p>
        <w:p>
          <w:pPr>
            <w:pStyle w:val="Contents3"/>
            <w:tabs>
              <w:tab w:val="clear" w:pos="8459"/>
              <w:tab w:val="right" w:pos="9026" w:leader="dot"/>
            </w:tabs>
            <w:rPr/>
          </w:pPr>
          <w:hyperlink w:anchor="__RefHeading___Toc1334407_581953129">
            <w:r>
              <w:rPr>
                <w:webHidden/>
                <w:rStyle w:val="IndexLink"/>
                <w:rtl w:val="true"/>
              </w:rPr>
              <w:t>آمر به معروف و ناهی از منکر</w:t>
            </w:r>
            <w:r>
              <w:rPr>
                <w:rStyle w:val="IndexLink"/>
                <w:rtl w:val="true"/>
              </w:rPr>
              <w:tab/>
            </w:r>
            <w:r>
              <w:rPr>
                <w:rStyle w:val="IndexLink"/>
              </w:rPr>
              <w:t>491</w:t>
            </w:r>
          </w:hyperlink>
        </w:p>
        <w:p>
          <w:pPr>
            <w:pStyle w:val="Contents3"/>
            <w:tabs>
              <w:tab w:val="clear" w:pos="8459"/>
              <w:tab w:val="right" w:pos="9026" w:leader="dot"/>
            </w:tabs>
            <w:rPr/>
          </w:pPr>
          <w:hyperlink w:anchor="__RefHeading___Toc1334409_581953129">
            <w:r>
              <w:rPr>
                <w:webHidden/>
                <w:rStyle w:val="IndexLink"/>
                <w:rtl w:val="true"/>
              </w:rPr>
              <w:t>نتیجه ترک امر به معروف و نهی از منکر</w:t>
            </w:r>
            <w:r>
              <w:rPr>
                <w:rStyle w:val="IndexLink"/>
                <w:rtl w:val="true"/>
              </w:rPr>
              <w:tab/>
            </w:r>
            <w:r>
              <w:rPr>
                <w:rStyle w:val="IndexLink"/>
              </w:rPr>
              <w:t>492</w:t>
            </w:r>
          </w:hyperlink>
        </w:p>
        <w:p>
          <w:pPr>
            <w:pStyle w:val="Contents3"/>
            <w:tabs>
              <w:tab w:val="clear" w:pos="8459"/>
              <w:tab w:val="right" w:pos="9026" w:leader="dot"/>
            </w:tabs>
            <w:rPr/>
          </w:pPr>
          <w:hyperlink w:anchor="__RefHeading___Toc1334411_581953129">
            <w:r>
              <w:rPr>
                <w:webHidden/>
                <w:rStyle w:val="IndexLink"/>
                <w:rtl w:val="true"/>
              </w:rPr>
              <w:t>نزول عذاب بر تارکین امر به معروف و نهی از منکر</w:t>
            </w:r>
            <w:r>
              <w:rPr>
                <w:rStyle w:val="IndexLink"/>
                <w:rtl w:val="true"/>
              </w:rPr>
              <w:tab/>
            </w:r>
            <w:r>
              <w:rPr>
                <w:rStyle w:val="IndexLink"/>
              </w:rPr>
              <w:t>493</w:t>
            </w:r>
          </w:hyperlink>
        </w:p>
        <w:p>
          <w:pPr>
            <w:pStyle w:val="Contents3"/>
            <w:tabs>
              <w:tab w:val="clear" w:pos="8459"/>
              <w:tab w:val="right" w:pos="9026" w:leader="dot"/>
            </w:tabs>
            <w:rPr/>
          </w:pPr>
          <w:hyperlink w:anchor="__RefHeading___Toc1334413_581953129">
            <w:r>
              <w:rPr>
                <w:webHidden/>
                <w:rStyle w:val="IndexLink"/>
                <w:rtl w:val="true"/>
              </w:rPr>
              <w:t>ترک امر به معروف و نهی از منکر به خاطر ترس از مردم</w:t>
            </w:r>
            <w:r>
              <w:rPr>
                <w:rStyle w:val="IndexLink"/>
                <w:rtl w:val="true"/>
              </w:rPr>
              <w:tab/>
            </w:r>
            <w:r>
              <w:rPr>
                <w:rStyle w:val="IndexLink"/>
              </w:rPr>
              <w:t>494</w:t>
            </w:r>
          </w:hyperlink>
        </w:p>
        <w:p>
          <w:pPr>
            <w:pStyle w:val="Contents3"/>
            <w:tabs>
              <w:tab w:val="clear" w:pos="8459"/>
              <w:tab w:val="right" w:pos="9026" w:leader="dot"/>
            </w:tabs>
            <w:rPr/>
          </w:pPr>
          <w:hyperlink w:anchor="__RefHeading___Toc1334415_581953129">
            <w:r>
              <w:rPr>
                <w:webHidden/>
                <w:rStyle w:val="IndexLink"/>
                <w:rtl w:val="true"/>
              </w:rPr>
              <w:t>خداوند دشمن تارک امر به معروف و نهی از منکر است</w:t>
            </w:r>
            <w:r>
              <w:rPr>
                <w:rStyle w:val="IndexLink"/>
                <w:rtl w:val="true"/>
              </w:rPr>
              <w:tab/>
            </w:r>
            <w:r>
              <w:rPr>
                <w:rStyle w:val="IndexLink"/>
              </w:rPr>
              <w:t>495</w:t>
            </w:r>
          </w:hyperlink>
        </w:p>
        <w:p>
          <w:pPr>
            <w:pStyle w:val="Contents3"/>
            <w:tabs>
              <w:tab w:val="clear" w:pos="8459"/>
              <w:tab w:val="right" w:pos="9026" w:leader="dot"/>
            </w:tabs>
            <w:rPr/>
          </w:pPr>
          <w:hyperlink w:anchor="__RefHeading___Toc1334417_581953129">
            <w:r>
              <w:rPr>
                <w:webHidden/>
                <w:rStyle w:val="IndexLink"/>
                <w:rtl w:val="true"/>
              </w:rPr>
              <w:t>خطر ترک امر به معروف و نهی از منکر</w:t>
            </w:r>
            <w:r>
              <w:rPr>
                <w:rStyle w:val="IndexLink"/>
                <w:rtl w:val="true"/>
              </w:rPr>
              <w:tab/>
            </w:r>
            <w:r>
              <w:rPr>
                <w:rStyle w:val="IndexLink"/>
              </w:rPr>
              <w:t>495</w:t>
            </w:r>
          </w:hyperlink>
        </w:p>
        <w:p>
          <w:pPr>
            <w:pStyle w:val="Contents3"/>
            <w:tabs>
              <w:tab w:val="clear" w:pos="8459"/>
              <w:tab w:val="right" w:pos="9026" w:leader="dot"/>
            </w:tabs>
            <w:rPr/>
          </w:pPr>
          <w:hyperlink w:anchor="__RefHeading___Toc1334419_581953129">
            <w:r>
              <w:rPr>
                <w:webHidden/>
                <w:rStyle w:val="IndexLink"/>
                <w:rtl w:val="true"/>
              </w:rPr>
              <w:t>چرا نهی از منکر نکردی؟</w:t>
            </w:r>
            <w:r>
              <w:rPr>
                <w:rStyle w:val="IndexLink"/>
                <w:rtl w:val="true"/>
              </w:rPr>
              <w:tab/>
            </w:r>
            <w:r>
              <w:rPr>
                <w:rStyle w:val="IndexLink"/>
              </w:rPr>
              <w:t>495</w:t>
            </w:r>
          </w:hyperlink>
        </w:p>
        <w:p>
          <w:pPr>
            <w:pStyle w:val="Contents3"/>
            <w:tabs>
              <w:tab w:val="clear" w:pos="8459"/>
              <w:tab w:val="right" w:pos="9026" w:leader="dot"/>
            </w:tabs>
            <w:rPr/>
          </w:pPr>
          <w:hyperlink w:anchor="__RefHeading___Toc1334421_581953129">
            <w:r>
              <w:rPr>
                <w:webHidden/>
                <w:rStyle w:val="IndexLink"/>
                <w:rtl w:val="true"/>
              </w:rPr>
              <w:t>کیفیت حشر تارکین امر به معروف و نهی از منکر در روز قیامت</w:t>
            </w:r>
            <w:r>
              <w:rPr>
                <w:rStyle w:val="IndexLink"/>
                <w:rtl w:val="true"/>
              </w:rPr>
              <w:tab/>
            </w:r>
            <w:r>
              <w:rPr>
                <w:rStyle w:val="IndexLink"/>
              </w:rPr>
              <w:t>497</w:t>
            </w:r>
          </w:hyperlink>
        </w:p>
        <w:p>
          <w:pPr>
            <w:pStyle w:val="Contents3"/>
            <w:tabs>
              <w:tab w:val="clear" w:pos="8459"/>
              <w:tab w:val="right" w:pos="9026" w:leader="dot"/>
            </w:tabs>
            <w:rPr/>
          </w:pPr>
          <w:hyperlink w:anchor="__RefHeading___Toc1334423_581953129">
            <w:r>
              <w:rPr>
                <w:webHidden/>
                <w:rStyle w:val="IndexLink"/>
                <w:rtl w:val="true"/>
              </w:rPr>
              <w:t>کار حرام به نام نهی از منکر</w:t>
            </w:r>
            <w:r>
              <w:rPr>
                <w:rStyle w:val="IndexLink"/>
                <w:rtl w:val="true"/>
              </w:rPr>
              <w:tab/>
            </w:r>
            <w:r>
              <w:rPr>
                <w:rStyle w:val="IndexLink"/>
              </w:rPr>
              <w:t>498</w:t>
            </w:r>
          </w:hyperlink>
        </w:p>
        <w:p>
          <w:pPr>
            <w:pStyle w:val="Contents3"/>
            <w:tabs>
              <w:tab w:val="clear" w:pos="8459"/>
              <w:tab w:val="right" w:pos="9026" w:leader="dot"/>
            </w:tabs>
            <w:rPr/>
          </w:pPr>
          <w:hyperlink w:anchor="__RefHeading___Toc1334425_581953129">
            <w:r>
              <w:rPr>
                <w:webHidden/>
                <w:rStyle w:val="IndexLink"/>
                <w:rtl w:val="true"/>
              </w:rPr>
              <w:t>اینگونه نهی از منکر کنیم</w:t>
            </w:r>
            <w:r>
              <w:rPr>
                <w:rStyle w:val="IndexLink"/>
                <w:rtl w:val="true"/>
              </w:rPr>
              <w:tab/>
            </w:r>
            <w:r>
              <w:rPr>
                <w:rStyle w:val="IndexLink"/>
              </w:rPr>
              <w:t>499</w:t>
            </w:r>
          </w:hyperlink>
        </w:p>
        <w:p>
          <w:pPr>
            <w:pStyle w:val="Contents3"/>
            <w:tabs>
              <w:tab w:val="clear" w:pos="8459"/>
              <w:tab w:val="right" w:pos="9026" w:leader="dot"/>
            </w:tabs>
            <w:rPr/>
          </w:pPr>
          <w:hyperlink w:anchor="__RefHeading___Toc1334427_581953129">
            <w:r>
              <w:rPr>
                <w:webHidden/>
                <w:rStyle w:val="IndexLink"/>
                <w:rtl w:val="true"/>
              </w:rPr>
              <w:t>صفات و شرایط آمرین به معروف</w:t>
            </w:r>
            <w:r>
              <w:rPr>
                <w:rStyle w:val="IndexLink"/>
                <w:rtl w:val="true"/>
              </w:rPr>
              <w:tab/>
            </w:r>
            <w:r>
              <w:rPr>
                <w:rStyle w:val="IndexLink"/>
              </w:rPr>
              <w:t>499</w:t>
            </w:r>
          </w:hyperlink>
        </w:p>
        <w:p>
          <w:pPr>
            <w:pStyle w:val="Contents3"/>
            <w:tabs>
              <w:tab w:val="clear" w:pos="8459"/>
              <w:tab w:val="right" w:pos="9026" w:leader="dot"/>
            </w:tabs>
            <w:rPr/>
          </w:pPr>
          <w:hyperlink w:anchor="__RefHeading___Toc1334429_581953129">
            <w:r>
              <w:rPr>
                <w:webHidden/>
                <w:rStyle w:val="IndexLink"/>
                <w:rtl w:val="true"/>
              </w:rPr>
              <w:t>حضرت خدیجه علیهَاالسَّلام و نقش او در امر به معروف و نهی از منکر</w:t>
            </w:r>
            <w:r>
              <w:rPr>
                <w:rStyle w:val="IndexLink"/>
                <w:rtl w:val="true"/>
              </w:rPr>
              <w:tab/>
            </w:r>
            <w:r>
              <w:rPr>
                <w:rStyle w:val="IndexLink"/>
              </w:rPr>
              <w:t>500</w:t>
            </w:r>
          </w:hyperlink>
        </w:p>
        <w:p>
          <w:pPr>
            <w:pStyle w:val="Contents2"/>
            <w:tabs>
              <w:tab w:val="clear" w:pos="8743"/>
              <w:tab w:val="right" w:pos="9026" w:leader="dot"/>
            </w:tabs>
            <w:rPr/>
          </w:pPr>
          <w:hyperlink w:anchor="__RefHeading___Toc1334431_581953129">
            <w:r>
              <w:rPr>
                <w:webHidden/>
                <w:rStyle w:val="IndexLink"/>
                <w:rtl w:val="true"/>
              </w:rPr>
              <w:t xml:space="preserve">ویژگی </w:t>
            </w:r>
            <w:r>
              <w:rPr>
                <w:rStyle w:val="IndexLink"/>
              </w:rPr>
              <w:t>۱۱۹</w:t>
            </w:r>
            <w:r>
              <w:rPr>
                <w:rStyle w:val="IndexLink"/>
                <w:rtl w:val="true"/>
              </w:rPr>
              <w:t xml:space="preserve">. </w:t>
            </w:r>
            <w:r>
              <w:rPr>
                <w:rStyle w:val="IndexLink"/>
                <w:rtl w:val="true"/>
              </w:rPr>
              <w:t>جهاد با نفس</w:t>
            </w:r>
            <w:r>
              <w:rPr>
                <w:rStyle w:val="IndexLink"/>
                <w:rtl w:val="true"/>
              </w:rPr>
              <w:tab/>
            </w:r>
            <w:r>
              <w:rPr>
                <w:rStyle w:val="IndexLink"/>
              </w:rPr>
              <w:t>501</w:t>
            </w:r>
          </w:hyperlink>
        </w:p>
        <w:p>
          <w:pPr>
            <w:pStyle w:val="Contents3"/>
            <w:tabs>
              <w:tab w:val="clear" w:pos="8459"/>
              <w:tab w:val="right" w:pos="9026" w:leader="dot"/>
            </w:tabs>
            <w:rPr/>
          </w:pPr>
          <w:hyperlink w:anchor="__RefHeading___Toc1334433_581953129">
            <w:r>
              <w:rPr>
                <w:webHidden/>
                <w:rStyle w:val="IndexLink"/>
                <w:rtl w:val="true"/>
              </w:rPr>
              <w:t>فضیلت جهاد با نفس</w:t>
            </w:r>
            <w:r>
              <w:rPr>
                <w:rStyle w:val="IndexLink"/>
                <w:rtl w:val="true"/>
              </w:rPr>
              <w:tab/>
            </w:r>
            <w:r>
              <w:rPr>
                <w:rStyle w:val="IndexLink"/>
              </w:rPr>
              <w:t>501</w:t>
            </w:r>
          </w:hyperlink>
        </w:p>
        <w:p>
          <w:pPr>
            <w:pStyle w:val="Contents3"/>
            <w:tabs>
              <w:tab w:val="clear" w:pos="8459"/>
              <w:tab w:val="right" w:pos="9026" w:leader="dot"/>
            </w:tabs>
            <w:rPr/>
          </w:pPr>
          <w:hyperlink w:anchor="__RefHeading___Toc1334435_581953129">
            <w:r>
              <w:rPr>
                <w:webHidden/>
                <w:rStyle w:val="IndexLink"/>
                <w:rtl w:val="true"/>
              </w:rPr>
              <w:t>مبارزه حضرت خدیجه علیهَاالسَّلام با نفس</w:t>
            </w:r>
            <w:r>
              <w:rPr>
                <w:rStyle w:val="IndexLink"/>
                <w:rtl w:val="true"/>
              </w:rPr>
              <w:tab/>
            </w:r>
            <w:r>
              <w:rPr>
                <w:rStyle w:val="IndexLink"/>
              </w:rPr>
              <w:t>503</w:t>
            </w:r>
          </w:hyperlink>
        </w:p>
        <w:p>
          <w:pPr>
            <w:pStyle w:val="Contents2"/>
            <w:tabs>
              <w:tab w:val="clear" w:pos="8743"/>
              <w:tab w:val="right" w:pos="9026" w:leader="dot"/>
            </w:tabs>
            <w:rPr/>
          </w:pPr>
          <w:hyperlink w:anchor="__RefHeading___Toc1334437_581953129">
            <w:r>
              <w:rPr>
                <w:webHidden/>
                <w:rStyle w:val="IndexLink"/>
                <w:rtl w:val="true"/>
              </w:rPr>
              <w:t xml:space="preserve">ویژگی </w:t>
            </w:r>
            <w:r>
              <w:rPr>
                <w:rStyle w:val="IndexLink"/>
              </w:rPr>
              <w:t>۱۲۰</w:t>
            </w:r>
            <w:r>
              <w:rPr>
                <w:rStyle w:val="IndexLink"/>
                <w:rtl w:val="true"/>
              </w:rPr>
              <w:t xml:space="preserve">. </w:t>
            </w:r>
            <w:r>
              <w:rPr>
                <w:rStyle w:val="IndexLink"/>
                <w:rtl w:val="true"/>
              </w:rPr>
              <w:t>یقین کامل</w:t>
            </w:r>
            <w:r>
              <w:rPr>
                <w:rStyle w:val="IndexLink"/>
                <w:rtl w:val="true"/>
              </w:rPr>
              <w:tab/>
            </w:r>
            <w:r>
              <w:rPr>
                <w:rStyle w:val="IndexLink"/>
              </w:rPr>
              <w:t>504</w:t>
            </w:r>
          </w:hyperlink>
        </w:p>
        <w:p>
          <w:pPr>
            <w:pStyle w:val="Contents3"/>
            <w:tabs>
              <w:tab w:val="clear" w:pos="8459"/>
              <w:tab w:val="right" w:pos="9026" w:leader="dot"/>
            </w:tabs>
            <w:rPr/>
          </w:pPr>
          <w:hyperlink w:anchor="__RefHeading___Toc1334439_581953129">
            <w:r>
              <w:rPr>
                <w:webHidden/>
                <w:rStyle w:val="IndexLink"/>
                <w:rtl w:val="true"/>
              </w:rPr>
              <w:t>یقین و مراحل آن</w:t>
            </w:r>
            <w:r>
              <w:rPr>
                <w:rStyle w:val="IndexLink"/>
                <w:rtl w:val="true"/>
              </w:rPr>
              <w:tab/>
            </w:r>
            <w:r>
              <w:rPr>
                <w:rStyle w:val="IndexLink"/>
              </w:rPr>
              <w:t>504</w:t>
            </w:r>
          </w:hyperlink>
        </w:p>
        <w:p>
          <w:pPr>
            <w:pStyle w:val="Contents3"/>
            <w:tabs>
              <w:tab w:val="clear" w:pos="8459"/>
              <w:tab w:val="right" w:pos="9026" w:leader="dot"/>
            </w:tabs>
            <w:rPr/>
          </w:pPr>
          <w:hyperlink w:anchor="__RefHeading___Toc1334441_581953129">
            <w:r>
              <w:rPr>
                <w:webHidden/>
                <w:rStyle w:val="IndexLink"/>
                <w:rtl w:val="true"/>
              </w:rPr>
              <w:t>نشانه یقین</w:t>
            </w:r>
            <w:r>
              <w:rPr>
                <w:rStyle w:val="IndexLink"/>
                <w:rtl w:val="true"/>
              </w:rPr>
              <w:tab/>
            </w:r>
            <w:r>
              <w:rPr>
                <w:rStyle w:val="IndexLink"/>
              </w:rPr>
              <w:t>504</w:t>
            </w:r>
          </w:hyperlink>
        </w:p>
        <w:p>
          <w:pPr>
            <w:pStyle w:val="Contents3"/>
            <w:tabs>
              <w:tab w:val="clear" w:pos="8459"/>
              <w:tab w:val="right" w:pos="9026" w:leader="dot"/>
            </w:tabs>
            <w:rPr/>
          </w:pPr>
          <w:hyperlink w:anchor="__RefHeading___Toc1334443_581953129">
            <w:r>
              <w:rPr>
                <w:webHidden/>
                <w:rStyle w:val="IndexLink"/>
                <w:rtl w:val="true"/>
              </w:rPr>
              <w:t>مراتب یقین</w:t>
            </w:r>
            <w:r>
              <w:rPr>
                <w:rStyle w:val="IndexLink"/>
                <w:rtl w:val="true"/>
              </w:rPr>
              <w:tab/>
            </w:r>
            <w:r>
              <w:rPr>
                <w:rStyle w:val="IndexLink"/>
              </w:rPr>
              <w:t>505</w:t>
            </w:r>
          </w:hyperlink>
        </w:p>
        <w:p>
          <w:pPr>
            <w:pStyle w:val="Contents3"/>
            <w:tabs>
              <w:tab w:val="clear" w:pos="8459"/>
              <w:tab w:val="right" w:pos="9026" w:leader="dot"/>
            </w:tabs>
            <w:rPr/>
          </w:pPr>
          <w:hyperlink w:anchor="__RefHeading___Toc1334445_581953129">
            <w:r>
              <w:rPr>
                <w:webHidden/>
                <w:rStyle w:val="IndexLink"/>
                <w:rtl w:val="true"/>
              </w:rPr>
              <w:t>ارتقاء حضرت خدیجه علیهَاالسَّلام به بالاترین مرتبه یقین</w:t>
            </w:r>
            <w:r>
              <w:rPr>
                <w:rStyle w:val="IndexLink"/>
                <w:rtl w:val="true"/>
              </w:rPr>
              <w:tab/>
            </w:r>
            <w:r>
              <w:rPr>
                <w:rStyle w:val="IndexLink"/>
              </w:rPr>
              <w:t>506</w:t>
            </w:r>
          </w:hyperlink>
        </w:p>
        <w:p>
          <w:pPr>
            <w:pStyle w:val="Contents2"/>
            <w:tabs>
              <w:tab w:val="clear" w:pos="8743"/>
              <w:tab w:val="right" w:pos="9026" w:leader="dot"/>
            </w:tabs>
            <w:rPr/>
          </w:pPr>
          <w:hyperlink w:anchor="__RefHeading___Toc1334447_581953129">
            <w:r>
              <w:rPr>
                <w:webHidden/>
                <w:rStyle w:val="IndexLink"/>
                <w:rtl w:val="true"/>
              </w:rPr>
              <w:t xml:space="preserve">ویژگی </w:t>
            </w:r>
            <w:r>
              <w:rPr>
                <w:rStyle w:val="IndexLink"/>
              </w:rPr>
              <w:t>۱۲۱</w:t>
            </w:r>
            <w:r>
              <w:rPr>
                <w:rStyle w:val="IndexLink"/>
                <w:rtl w:val="true"/>
              </w:rPr>
              <w:t xml:space="preserve">. </w:t>
            </w:r>
            <w:r>
              <w:rPr>
                <w:rStyle w:val="IndexLink"/>
                <w:rtl w:val="true"/>
              </w:rPr>
              <w:t>حق جویی و حق طلبی</w:t>
            </w:r>
            <w:r>
              <w:rPr>
                <w:rStyle w:val="IndexLink"/>
                <w:rtl w:val="true"/>
              </w:rPr>
              <w:tab/>
            </w:r>
            <w:r>
              <w:rPr>
                <w:rStyle w:val="IndexLink"/>
              </w:rPr>
              <w:t>507</w:t>
            </w:r>
          </w:hyperlink>
        </w:p>
        <w:p>
          <w:pPr>
            <w:pStyle w:val="Contents2"/>
            <w:tabs>
              <w:tab w:val="clear" w:pos="8743"/>
              <w:tab w:val="right" w:pos="9026" w:leader="dot"/>
            </w:tabs>
            <w:rPr/>
          </w:pPr>
          <w:hyperlink w:anchor="__RefHeading___Toc1334449_581953129">
            <w:r>
              <w:rPr>
                <w:webHidden/>
                <w:rStyle w:val="IndexLink"/>
                <w:rtl w:val="true"/>
              </w:rPr>
              <w:t xml:space="preserve">ویژگی </w:t>
            </w:r>
            <w:r>
              <w:rPr>
                <w:rStyle w:val="IndexLink"/>
              </w:rPr>
              <w:t>۱۲۲</w:t>
            </w:r>
            <w:r>
              <w:rPr>
                <w:rStyle w:val="IndexLink"/>
                <w:rtl w:val="true"/>
              </w:rPr>
              <w:t xml:space="preserve">. </w:t>
            </w:r>
            <w:r>
              <w:rPr>
                <w:rStyle w:val="IndexLink"/>
                <w:rtl w:val="true"/>
              </w:rPr>
              <w:t>مجاهدت در راه خدا</w:t>
            </w:r>
            <w:r>
              <w:rPr>
                <w:rStyle w:val="IndexLink"/>
                <w:rtl w:val="true"/>
              </w:rPr>
              <w:tab/>
            </w:r>
            <w:r>
              <w:rPr>
                <w:rStyle w:val="IndexLink"/>
              </w:rPr>
              <w:t>508</w:t>
            </w:r>
          </w:hyperlink>
        </w:p>
        <w:p>
          <w:pPr>
            <w:pStyle w:val="Contents2"/>
            <w:tabs>
              <w:tab w:val="clear" w:pos="8743"/>
              <w:tab w:val="right" w:pos="9026" w:leader="dot"/>
            </w:tabs>
            <w:rPr/>
          </w:pPr>
          <w:hyperlink w:anchor="__RefHeading___Toc1334451_581953129">
            <w:r>
              <w:rPr>
                <w:webHidden/>
                <w:rStyle w:val="IndexLink"/>
                <w:rtl w:val="true"/>
              </w:rPr>
              <w:t xml:space="preserve">ویژگی </w:t>
            </w:r>
            <w:r>
              <w:rPr>
                <w:rStyle w:val="IndexLink"/>
              </w:rPr>
              <w:t>۱۲۳</w:t>
            </w:r>
            <w:r>
              <w:rPr>
                <w:rStyle w:val="IndexLink"/>
                <w:rtl w:val="true"/>
              </w:rPr>
              <w:t xml:space="preserve">. </w:t>
            </w:r>
            <w:r>
              <w:rPr>
                <w:rStyle w:val="IndexLink"/>
                <w:rtl w:val="true"/>
              </w:rPr>
              <w:t>اهتمام به حفظ دین</w:t>
            </w:r>
            <w:r>
              <w:rPr>
                <w:rStyle w:val="IndexLink"/>
                <w:rtl w:val="true"/>
              </w:rPr>
              <w:tab/>
            </w:r>
            <w:r>
              <w:rPr>
                <w:rStyle w:val="IndexLink"/>
              </w:rPr>
              <w:t>509</w:t>
            </w:r>
          </w:hyperlink>
        </w:p>
        <w:p>
          <w:pPr>
            <w:pStyle w:val="Contents2"/>
            <w:tabs>
              <w:tab w:val="clear" w:pos="8743"/>
              <w:tab w:val="right" w:pos="9026" w:leader="dot"/>
            </w:tabs>
            <w:rPr/>
          </w:pPr>
          <w:hyperlink w:anchor="__RefHeading___Toc1334453_581953129">
            <w:r>
              <w:rPr>
                <w:webHidden/>
                <w:rStyle w:val="IndexLink"/>
                <w:rtl w:val="true"/>
              </w:rPr>
              <w:t xml:space="preserve">ویژگی </w:t>
            </w:r>
            <w:r>
              <w:rPr>
                <w:rStyle w:val="IndexLink"/>
              </w:rPr>
              <w:t>۱۲۴</w:t>
            </w:r>
            <w:r>
              <w:rPr>
                <w:rStyle w:val="IndexLink"/>
                <w:rtl w:val="true"/>
              </w:rPr>
              <w:t xml:space="preserve">. </w:t>
            </w:r>
            <w:r>
              <w:rPr>
                <w:rStyle w:val="IndexLink"/>
                <w:rtl w:val="true"/>
              </w:rPr>
              <w:t>بیعت با پیامبر اکرم صَلَّی اللهُ عَلَیهِ وَ آله وَ سَلَّم برای حمایت از وی و آیین او</w:t>
            </w:r>
            <w:r>
              <w:rPr>
                <w:rStyle w:val="IndexLink"/>
                <w:rtl w:val="true"/>
              </w:rPr>
              <w:tab/>
            </w:r>
            <w:r>
              <w:rPr>
                <w:rStyle w:val="IndexLink"/>
              </w:rPr>
              <w:t>510</w:t>
            </w:r>
          </w:hyperlink>
        </w:p>
        <w:p>
          <w:pPr>
            <w:pStyle w:val="Contents2"/>
            <w:tabs>
              <w:tab w:val="clear" w:pos="8743"/>
              <w:tab w:val="right" w:pos="9026" w:leader="dot"/>
            </w:tabs>
            <w:rPr/>
          </w:pPr>
          <w:hyperlink w:anchor="__RefHeading___Toc1334455_581953129">
            <w:r>
              <w:rPr>
                <w:webHidden/>
                <w:rStyle w:val="IndexLink"/>
                <w:rtl w:val="true"/>
              </w:rPr>
              <w:t xml:space="preserve">ویژگی </w:t>
            </w:r>
            <w:r>
              <w:rPr>
                <w:rStyle w:val="IndexLink"/>
              </w:rPr>
              <w:t>۱۲۵</w:t>
            </w:r>
            <w:r>
              <w:rPr>
                <w:rStyle w:val="IndexLink"/>
                <w:rtl w:val="true"/>
              </w:rPr>
              <w:t xml:space="preserve">. </w:t>
            </w:r>
            <w:r>
              <w:rPr>
                <w:rStyle w:val="IndexLink"/>
                <w:rtl w:val="true"/>
              </w:rPr>
              <w:t>بزرگترین حامی رسول خدا صَلَّی اللهُ عَلَیهِ وَ آله وَ سَلَّم پس از بعثت</w:t>
            </w:r>
            <w:r>
              <w:rPr>
                <w:rStyle w:val="IndexLink"/>
                <w:rtl w:val="true"/>
              </w:rPr>
              <w:tab/>
            </w:r>
            <w:r>
              <w:rPr>
                <w:rStyle w:val="IndexLink"/>
              </w:rPr>
              <w:t>512</w:t>
            </w:r>
          </w:hyperlink>
        </w:p>
        <w:p>
          <w:pPr>
            <w:pStyle w:val="Contents2"/>
            <w:tabs>
              <w:tab w:val="clear" w:pos="8743"/>
              <w:tab w:val="right" w:pos="9026" w:leader="dot"/>
            </w:tabs>
            <w:rPr/>
          </w:pPr>
          <w:hyperlink w:anchor="__RefHeading___Toc1334457_581953129">
            <w:r>
              <w:rPr>
                <w:webHidden/>
                <w:rStyle w:val="IndexLink"/>
                <w:rtl w:val="true"/>
              </w:rPr>
              <w:t xml:space="preserve">ویژگی </w:t>
            </w:r>
            <w:r>
              <w:rPr>
                <w:rStyle w:val="IndexLink"/>
              </w:rPr>
              <w:t>۱۲۶</w:t>
            </w:r>
            <w:r>
              <w:rPr>
                <w:rStyle w:val="IndexLink"/>
                <w:rtl w:val="true"/>
              </w:rPr>
              <w:t xml:space="preserve">. </w:t>
            </w:r>
            <w:r>
              <w:rPr>
                <w:rStyle w:val="IndexLink"/>
                <w:rtl w:val="true"/>
              </w:rPr>
              <w:t>نقش اقتصادی حضرت خدیجه علیهَاالسَّلام در پیشرفت اسلام</w:t>
            </w:r>
            <w:r>
              <w:rPr>
                <w:rStyle w:val="IndexLink"/>
                <w:rtl w:val="true"/>
              </w:rPr>
              <w:tab/>
            </w:r>
            <w:r>
              <w:rPr>
                <w:rStyle w:val="IndexLink"/>
              </w:rPr>
              <w:t>519</w:t>
            </w:r>
          </w:hyperlink>
        </w:p>
        <w:p>
          <w:pPr>
            <w:pStyle w:val="Contents2"/>
            <w:tabs>
              <w:tab w:val="clear" w:pos="8743"/>
              <w:tab w:val="right" w:pos="9026" w:leader="dot"/>
            </w:tabs>
            <w:rPr/>
          </w:pPr>
          <w:hyperlink w:anchor="__RefHeading___Toc1334459_581953129">
            <w:r>
              <w:rPr>
                <w:webHidden/>
                <w:rStyle w:val="IndexLink"/>
                <w:rtl w:val="true"/>
              </w:rPr>
              <w:t xml:space="preserve">ویژگی </w:t>
            </w:r>
            <w:r>
              <w:rPr>
                <w:rStyle w:val="IndexLink"/>
              </w:rPr>
              <w:t>۱۲۷</w:t>
            </w:r>
            <w:r>
              <w:rPr>
                <w:rStyle w:val="IndexLink"/>
                <w:rtl w:val="true"/>
              </w:rPr>
              <w:t xml:space="preserve">. </w:t>
            </w:r>
            <w:r>
              <w:rPr>
                <w:rStyle w:val="IndexLink"/>
                <w:rtl w:val="true"/>
              </w:rPr>
              <w:t>معاف نمودن پیامبر اکرم صَلَّی اللهُ عَلَیهِ وَ آله وَ سَلَّم از فعالیت های اقتصادی</w:t>
            </w:r>
            <w:r>
              <w:rPr>
                <w:rStyle w:val="IndexLink"/>
                <w:rtl w:val="true"/>
              </w:rPr>
              <w:tab/>
            </w:r>
            <w:r>
              <w:rPr>
                <w:rStyle w:val="IndexLink"/>
              </w:rPr>
              <w:t>532</w:t>
            </w:r>
          </w:hyperlink>
        </w:p>
        <w:p>
          <w:pPr>
            <w:pStyle w:val="Contents2"/>
            <w:tabs>
              <w:tab w:val="clear" w:pos="8743"/>
              <w:tab w:val="right" w:pos="9026" w:leader="dot"/>
            </w:tabs>
            <w:rPr/>
          </w:pPr>
          <w:hyperlink w:anchor="__RefHeading___Toc1334461_581953129">
            <w:r>
              <w:rPr>
                <w:webHidden/>
                <w:rStyle w:val="IndexLink"/>
                <w:rtl w:val="true"/>
              </w:rPr>
              <w:t xml:space="preserve">ویژگی </w:t>
            </w:r>
            <w:r>
              <w:rPr>
                <w:rStyle w:val="IndexLink"/>
              </w:rPr>
              <w:t>128</w:t>
            </w:r>
            <w:r>
              <w:rPr>
                <w:rStyle w:val="IndexLink"/>
                <w:rtl w:val="true"/>
              </w:rPr>
              <w:t xml:space="preserve">. </w:t>
            </w:r>
            <w:r>
              <w:rPr>
                <w:rStyle w:val="IndexLink"/>
                <w:rtl w:val="true"/>
              </w:rPr>
              <w:t>پاس داشتن شخصیت پیامبر صَلَّی اللهُ عَلَیهِ وَ آله وَ سَلَّم</w:t>
            </w:r>
            <w:r>
              <w:rPr>
                <w:rStyle w:val="IndexLink"/>
                <w:rtl w:val="true"/>
              </w:rPr>
              <w:tab/>
            </w:r>
            <w:r>
              <w:rPr>
                <w:rStyle w:val="IndexLink"/>
              </w:rPr>
              <w:t>532</w:t>
            </w:r>
          </w:hyperlink>
        </w:p>
        <w:p>
          <w:pPr>
            <w:pStyle w:val="Contents2"/>
            <w:tabs>
              <w:tab w:val="clear" w:pos="8743"/>
              <w:tab w:val="right" w:pos="9026" w:leader="dot"/>
            </w:tabs>
            <w:rPr/>
          </w:pPr>
          <w:hyperlink w:anchor="__RefHeading___Toc1334463_581953129">
            <w:r>
              <w:rPr>
                <w:webHidden/>
                <w:rStyle w:val="IndexLink"/>
                <w:rtl w:val="true"/>
              </w:rPr>
              <w:t xml:space="preserve">ویژگی </w:t>
            </w:r>
            <w:r>
              <w:rPr>
                <w:rStyle w:val="IndexLink"/>
              </w:rPr>
              <w:t>۱۲۹</w:t>
            </w:r>
            <w:r>
              <w:rPr>
                <w:rStyle w:val="IndexLink"/>
                <w:rtl w:val="true"/>
              </w:rPr>
              <w:t xml:space="preserve">. </w:t>
            </w:r>
            <w:r>
              <w:rPr>
                <w:rStyle w:val="IndexLink"/>
                <w:rtl w:val="true"/>
              </w:rPr>
              <w:t>صبر و بردباری در پیشبرد اهداف پیامبر اکرم صَلَّی اللهُ عَلَیهِ وَ آله وَ سَلَّم</w:t>
            </w:r>
            <w:r>
              <w:rPr>
                <w:rStyle w:val="IndexLink"/>
                <w:rtl w:val="true"/>
              </w:rPr>
              <w:tab/>
            </w:r>
            <w:r>
              <w:rPr>
                <w:rStyle w:val="IndexLink"/>
              </w:rPr>
              <w:t>533</w:t>
            </w:r>
          </w:hyperlink>
        </w:p>
        <w:p>
          <w:pPr>
            <w:pStyle w:val="Contents2"/>
            <w:tabs>
              <w:tab w:val="clear" w:pos="8743"/>
              <w:tab w:val="right" w:pos="9026" w:leader="dot"/>
            </w:tabs>
            <w:rPr/>
          </w:pPr>
          <w:hyperlink w:anchor="__RefHeading___Toc1334465_581953129">
            <w:r>
              <w:rPr>
                <w:webHidden/>
                <w:rStyle w:val="IndexLink"/>
                <w:rtl w:val="true"/>
              </w:rPr>
              <w:t xml:space="preserve">ویژگی </w:t>
            </w:r>
            <w:r>
              <w:rPr>
                <w:rStyle w:val="IndexLink"/>
              </w:rPr>
              <w:t>۱۳۰</w:t>
            </w:r>
            <w:r>
              <w:rPr>
                <w:rStyle w:val="IndexLink"/>
                <w:rtl w:val="true"/>
              </w:rPr>
              <w:t xml:space="preserve">. </w:t>
            </w:r>
            <w:r>
              <w:rPr>
                <w:rStyle w:val="IndexLink"/>
                <w:rtl w:val="true"/>
              </w:rPr>
              <w:t>برطرف نمودن نگرانی پیامبر اکرم صَلَّی اللهُ عَلَیهِ وَ آله وَ سَلَّم در اثر دریافت وحی و ابلاغ آن</w:t>
            </w:r>
            <w:r>
              <w:rPr>
                <w:rStyle w:val="IndexLink"/>
                <w:rtl w:val="true"/>
              </w:rPr>
              <w:tab/>
            </w:r>
            <w:r>
              <w:rPr>
                <w:rStyle w:val="IndexLink"/>
              </w:rPr>
              <w:t>534</w:t>
            </w:r>
          </w:hyperlink>
        </w:p>
        <w:p>
          <w:pPr>
            <w:pStyle w:val="Contents2"/>
            <w:tabs>
              <w:tab w:val="clear" w:pos="8743"/>
              <w:tab w:val="right" w:pos="9026" w:leader="dot"/>
            </w:tabs>
            <w:rPr/>
          </w:pPr>
          <w:hyperlink w:anchor="__RefHeading___Toc1334467_581953129">
            <w:r>
              <w:rPr>
                <w:webHidden/>
                <w:rStyle w:val="IndexLink"/>
                <w:rtl w:val="true"/>
              </w:rPr>
              <w:t xml:space="preserve">ویژگی </w:t>
            </w:r>
            <w:r>
              <w:rPr>
                <w:rStyle w:val="IndexLink"/>
              </w:rPr>
              <w:t>۱۳۱</w:t>
            </w:r>
            <w:r>
              <w:rPr>
                <w:rStyle w:val="IndexLink"/>
                <w:rtl w:val="true"/>
              </w:rPr>
              <w:t xml:space="preserve">. </w:t>
            </w:r>
            <w:r>
              <w:rPr>
                <w:rStyle w:val="IndexLink"/>
                <w:rtl w:val="true"/>
              </w:rPr>
              <w:t>رفع نمودن اضطراب از پیامبر اکرم صَلَّی اللهُ عَلَیهِ وَ آله وَ سَلَّم پس از تجلی اعظم</w:t>
            </w:r>
            <w:r>
              <w:rPr>
                <w:rStyle w:val="IndexLink"/>
                <w:rtl w:val="true"/>
              </w:rPr>
              <w:tab/>
            </w:r>
            <w:r>
              <w:rPr>
                <w:rStyle w:val="IndexLink"/>
              </w:rPr>
              <w:t>535</w:t>
            </w:r>
          </w:hyperlink>
        </w:p>
        <w:p>
          <w:pPr>
            <w:pStyle w:val="Contents2"/>
            <w:tabs>
              <w:tab w:val="clear" w:pos="8743"/>
              <w:tab w:val="right" w:pos="9026" w:leader="dot"/>
            </w:tabs>
            <w:rPr/>
          </w:pPr>
          <w:hyperlink w:anchor="__RefHeading___Toc1334469_581953129">
            <w:r>
              <w:rPr>
                <w:webHidden/>
                <w:rStyle w:val="IndexLink"/>
                <w:rtl w:val="true"/>
              </w:rPr>
              <w:t xml:space="preserve">ویژگی </w:t>
            </w:r>
            <w:r>
              <w:rPr>
                <w:rStyle w:val="IndexLink"/>
              </w:rPr>
              <w:t>۱۳۲</w:t>
            </w:r>
            <w:r>
              <w:rPr>
                <w:rStyle w:val="IndexLink"/>
                <w:rtl w:val="true"/>
              </w:rPr>
              <w:t xml:space="preserve">. </w:t>
            </w:r>
            <w:r>
              <w:rPr>
                <w:rStyle w:val="IndexLink"/>
                <w:rtl w:val="true"/>
              </w:rPr>
              <w:t>زدودن غم و اندوه از پیامبر اکرم صَلَّی اللهُ عَلَیهِ وَ آله وَ سَلَّم به هنگام از دست دادن فرزندان</w:t>
            </w:r>
            <w:r>
              <w:rPr>
                <w:rStyle w:val="IndexLink"/>
                <w:rtl w:val="true"/>
              </w:rPr>
              <w:tab/>
            </w:r>
            <w:r>
              <w:rPr>
                <w:rStyle w:val="IndexLink"/>
              </w:rPr>
              <w:t>536</w:t>
            </w:r>
          </w:hyperlink>
        </w:p>
        <w:p>
          <w:pPr>
            <w:pStyle w:val="Contents2"/>
            <w:tabs>
              <w:tab w:val="clear" w:pos="8743"/>
              <w:tab w:val="right" w:pos="9026" w:leader="dot"/>
            </w:tabs>
            <w:rPr/>
          </w:pPr>
          <w:hyperlink w:anchor="__RefHeading___Toc1334471_581953129">
            <w:r>
              <w:rPr>
                <w:webHidden/>
                <w:rStyle w:val="IndexLink"/>
                <w:rtl w:val="true"/>
              </w:rPr>
              <w:t xml:space="preserve">ویژگی </w:t>
            </w:r>
            <w:r>
              <w:rPr>
                <w:rStyle w:val="IndexLink"/>
              </w:rPr>
              <w:t>۱۳۳</w:t>
            </w:r>
            <w:r>
              <w:rPr>
                <w:rStyle w:val="IndexLink"/>
                <w:rtl w:val="true"/>
              </w:rPr>
              <w:t xml:space="preserve">. </w:t>
            </w:r>
            <w:r>
              <w:rPr>
                <w:rStyle w:val="IndexLink"/>
                <w:rtl w:val="true"/>
              </w:rPr>
              <w:t>تسکین دادن پیامبر اکرم صَلَّی اللهُ عَلَیهِ وَ آله وَ سَلَّم در مقابل آزار دشمنان</w:t>
            </w:r>
            <w:r>
              <w:rPr>
                <w:rStyle w:val="IndexLink"/>
                <w:rtl w:val="true"/>
              </w:rPr>
              <w:tab/>
            </w:r>
            <w:r>
              <w:rPr>
                <w:rStyle w:val="IndexLink"/>
              </w:rPr>
              <w:t>538</w:t>
            </w:r>
          </w:hyperlink>
        </w:p>
        <w:p>
          <w:pPr>
            <w:pStyle w:val="Contents2"/>
            <w:tabs>
              <w:tab w:val="clear" w:pos="8743"/>
              <w:tab w:val="right" w:pos="9026" w:leader="dot"/>
            </w:tabs>
            <w:rPr/>
          </w:pPr>
          <w:hyperlink w:anchor="__RefHeading___Toc1334473_581953129">
            <w:r>
              <w:rPr>
                <w:webHidden/>
                <w:rStyle w:val="IndexLink"/>
                <w:rtl w:val="true"/>
              </w:rPr>
              <w:t xml:space="preserve">ویژگی </w:t>
            </w:r>
            <w:r>
              <w:rPr>
                <w:rStyle w:val="IndexLink"/>
              </w:rPr>
              <w:t>۱۳۴</w:t>
            </w:r>
            <w:r>
              <w:rPr>
                <w:rStyle w:val="IndexLink"/>
                <w:rtl w:val="true"/>
              </w:rPr>
              <w:t xml:space="preserve">. </w:t>
            </w:r>
            <w:r>
              <w:rPr>
                <w:rStyle w:val="IndexLink"/>
                <w:rtl w:val="true"/>
              </w:rPr>
              <w:t>گره گشایی خدا از کار پیامبر صَلَّی اللهُ عَلَیهِ وَ آله وَ سَلَّم توسط حضرت خدیجه علیهَاالسَّلام</w:t>
            </w:r>
            <w:r>
              <w:rPr>
                <w:rStyle w:val="IndexLink"/>
                <w:rtl w:val="true"/>
              </w:rPr>
              <w:tab/>
            </w:r>
            <w:r>
              <w:rPr>
                <w:rStyle w:val="IndexLink"/>
              </w:rPr>
              <w:t>546</w:t>
            </w:r>
          </w:hyperlink>
        </w:p>
        <w:p>
          <w:pPr>
            <w:pStyle w:val="Contents2"/>
            <w:tabs>
              <w:tab w:val="clear" w:pos="8743"/>
              <w:tab w:val="right" w:pos="9026" w:leader="dot"/>
            </w:tabs>
            <w:rPr/>
          </w:pPr>
          <w:hyperlink w:anchor="__RefHeading___Toc1334475_581953129">
            <w:r>
              <w:rPr>
                <w:webHidden/>
                <w:rStyle w:val="IndexLink"/>
                <w:rtl w:val="true"/>
              </w:rPr>
              <w:t xml:space="preserve">ویژگی </w:t>
            </w:r>
            <w:r>
              <w:rPr>
                <w:rStyle w:val="IndexLink"/>
              </w:rPr>
              <w:t>۱۳۵</w:t>
            </w:r>
            <w:r>
              <w:rPr>
                <w:rStyle w:val="IndexLink"/>
                <w:rtl w:val="true"/>
              </w:rPr>
              <w:t xml:space="preserve">. </w:t>
            </w:r>
            <w:r>
              <w:rPr>
                <w:rStyle w:val="IndexLink"/>
                <w:rtl w:val="true"/>
              </w:rPr>
              <w:t>انفاق حضرت خدیجه علیهَاالسَّلام</w:t>
            </w:r>
            <w:r>
              <w:rPr>
                <w:rStyle w:val="IndexLink"/>
                <w:rtl w:val="true"/>
              </w:rPr>
              <w:tab/>
            </w:r>
            <w:r>
              <w:rPr>
                <w:rStyle w:val="IndexLink"/>
              </w:rPr>
              <w:t>546</w:t>
            </w:r>
          </w:hyperlink>
        </w:p>
        <w:p>
          <w:pPr>
            <w:pStyle w:val="Contents2"/>
            <w:tabs>
              <w:tab w:val="clear" w:pos="8743"/>
              <w:tab w:val="right" w:pos="9026" w:leader="dot"/>
            </w:tabs>
            <w:rPr/>
          </w:pPr>
          <w:hyperlink w:anchor="__RefHeading___Toc1334477_581953129">
            <w:r>
              <w:rPr>
                <w:webHidden/>
                <w:rStyle w:val="IndexLink"/>
                <w:rtl w:val="true"/>
              </w:rPr>
              <w:t xml:space="preserve">ویژگی </w:t>
            </w:r>
            <w:r>
              <w:rPr>
                <w:rStyle w:val="IndexLink"/>
              </w:rPr>
              <w:t>۱۳۶</w:t>
            </w:r>
            <w:r>
              <w:rPr>
                <w:rStyle w:val="IndexLink"/>
                <w:rtl w:val="true"/>
              </w:rPr>
              <w:t xml:space="preserve">. </w:t>
            </w:r>
            <w:r>
              <w:rPr>
                <w:rStyle w:val="IndexLink"/>
                <w:rtl w:val="true"/>
              </w:rPr>
              <w:t>مواسات حضرت خدیجه علیهَاالسَّلام</w:t>
            </w:r>
            <w:r>
              <w:rPr>
                <w:rStyle w:val="IndexLink"/>
                <w:rtl w:val="true"/>
              </w:rPr>
              <w:tab/>
            </w:r>
            <w:r>
              <w:rPr>
                <w:rStyle w:val="IndexLink"/>
              </w:rPr>
              <w:t>550</w:t>
            </w:r>
          </w:hyperlink>
        </w:p>
        <w:p>
          <w:pPr>
            <w:pStyle w:val="Contents3"/>
            <w:tabs>
              <w:tab w:val="clear" w:pos="8459"/>
              <w:tab w:val="right" w:pos="9026" w:leader="dot"/>
            </w:tabs>
            <w:rPr/>
          </w:pPr>
          <w:hyperlink w:anchor="__RefHeading___Toc1334479_581953129">
            <w:r>
              <w:rPr>
                <w:webHidden/>
                <w:rStyle w:val="IndexLink"/>
                <w:rtl w:val="true"/>
              </w:rPr>
              <w:t>ارزش مواسات</w:t>
            </w:r>
            <w:r>
              <w:rPr>
                <w:rStyle w:val="IndexLink"/>
                <w:rtl w:val="true"/>
              </w:rPr>
              <w:tab/>
            </w:r>
            <w:r>
              <w:rPr>
                <w:rStyle w:val="IndexLink"/>
              </w:rPr>
              <w:t>550</w:t>
            </w:r>
          </w:hyperlink>
        </w:p>
        <w:p>
          <w:pPr>
            <w:pStyle w:val="Contents3"/>
            <w:tabs>
              <w:tab w:val="clear" w:pos="8459"/>
              <w:tab w:val="right" w:pos="9026" w:leader="dot"/>
            </w:tabs>
            <w:rPr/>
          </w:pPr>
          <w:hyperlink w:anchor="__RefHeading___Toc1334481_581953129">
            <w:r>
              <w:rPr>
                <w:webHidden/>
                <w:rStyle w:val="IndexLink"/>
                <w:rtl w:val="true"/>
              </w:rPr>
              <w:t>اقسام مواسات</w:t>
            </w:r>
            <w:r>
              <w:rPr>
                <w:rStyle w:val="IndexLink"/>
                <w:rtl w:val="true"/>
              </w:rPr>
              <w:tab/>
            </w:r>
            <w:r>
              <w:rPr>
                <w:rStyle w:val="IndexLink"/>
              </w:rPr>
              <w:t>551</w:t>
            </w:r>
          </w:hyperlink>
        </w:p>
        <w:p>
          <w:pPr>
            <w:pStyle w:val="Contents3"/>
            <w:tabs>
              <w:tab w:val="clear" w:pos="8459"/>
              <w:tab w:val="right" w:pos="9026" w:leader="dot"/>
            </w:tabs>
            <w:rPr/>
          </w:pPr>
          <w:hyperlink w:anchor="__RefHeading___Toc1334483_581953129">
            <w:r>
              <w:rPr>
                <w:webHidden/>
                <w:rStyle w:val="IndexLink"/>
                <w:rtl w:val="true"/>
              </w:rPr>
              <w:t>مواسات حضرت خدیجه</w:t>
            </w:r>
            <w:r>
              <w:rPr>
                <w:rStyle w:val="IndexLink"/>
                <w:rtl w:val="true"/>
              </w:rPr>
              <w:tab/>
            </w:r>
            <w:r>
              <w:rPr>
                <w:rStyle w:val="IndexLink"/>
              </w:rPr>
              <w:t>552</w:t>
            </w:r>
          </w:hyperlink>
        </w:p>
        <w:p>
          <w:pPr>
            <w:pStyle w:val="Contents2"/>
            <w:tabs>
              <w:tab w:val="clear" w:pos="8743"/>
              <w:tab w:val="right" w:pos="9026" w:leader="dot"/>
            </w:tabs>
            <w:rPr/>
          </w:pPr>
          <w:hyperlink w:anchor="__RefHeading___Toc1334485_581953129">
            <w:r>
              <w:rPr>
                <w:webHidden/>
                <w:rStyle w:val="IndexLink"/>
                <w:rtl w:val="true"/>
              </w:rPr>
              <w:t xml:space="preserve">ویژگی </w:t>
            </w:r>
            <w:r>
              <w:rPr>
                <w:rStyle w:val="IndexLink"/>
              </w:rPr>
              <w:t>۱۳۷</w:t>
            </w:r>
            <w:r>
              <w:rPr>
                <w:rStyle w:val="IndexLink"/>
                <w:rtl w:val="true"/>
              </w:rPr>
              <w:t xml:space="preserve">. </w:t>
            </w:r>
            <w:r>
              <w:rPr>
                <w:rStyle w:val="IndexLink"/>
                <w:rtl w:val="true"/>
              </w:rPr>
              <w:t>فدک جایگزین مهریه حضرت خدیجه علیهَاالسَّلام</w:t>
            </w:r>
            <w:r>
              <w:rPr>
                <w:rStyle w:val="IndexLink"/>
                <w:rtl w:val="true"/>
              </w:rPr>
              <w:tab/>
            </w:r>
            <w:r>
              <w:rPr>
                <w:rStyle w:val="IndexLink"/>
              </w:rPr>
              <w:t>553</w:t>
            </w:r>
          </w:hyperlink>
        </w:p>
        <w:p>
          <w:pPr>
            <w:pStyle w:val="Contents2"/>
            <w:tabs>
              <w:tab w:val="clear" w:pos="8743"/>
              <w:tab w:val="right" w:pos="9026" w:leader="dot"/>
            </w:tabs>
            <w:rPr/>
          </w:pPr>
          <w:hyperlink w:anchor="__RefHeading___Toc1334487_581953129">
            <w:r>
              <w:rPr>
                <w:webHidden/>
                <w:rStyle w:val="IndexLink"/>
                <w:rtl w:val="true"/>
              </w:rPr>
              <w:t xml:space="preserve">ویژگی </w:t>
            </w:r>
            <w:r>
              <w:rPr>
                <w:rStyle w:val="IndexLink"/>
              </w:rPr>
              <w:t>۱۳۸</w:t>
            </w:r>
            <w:r>
              <w:rPr>
                <w:rStyle w:val="IndexLink"/>
                <w:rtl w:val="true"/>
              </w:rPr>
              <w:t xml:space="preserve">. </w:t>
            </w:r>
            <w:r>
              <w:rPr>
                <w:rStyle w:val="IndexLink"/>
                <w:rtl w:val="true"/>
              </w:rPr>
              <w:t>محبت و مهرورزی حضرت خدیجه علیهَاالسَّلام نسبت به ایتام و بینوایان</w:t>
            </w:r>
            <w:r>
              <w:rPr>
                <w:rStyle w:val="IndexLink"/>
                <w:rtl w:val="true"/>
              </w:rPr>
              <w:tab/>
            </w:r>
            <w:r>
              <w:rPr>
                <w:rStyle w:val="IndexLink"/>
              </w:rPr>
              <w:t>554</w:t>
            </w:r>
          </w:hyperlink>
        </w:p>
        <w:p>
          <w:pPr>
            <w:pStyle w:val="Contents2"/>
            <w:tabs>
              <w:tab w:val="clear" w:pos="8743"/>
              <w:tab w:val="right" w:pos="9026" w:leader="dot"/>
            </w:tabs>
            <w:rPr/>
          </w:pPr>
          <w:hyperlink w:anchor="__RefHeading___Toc1334489_581953129">
            <w:r>
              <w:rPr>
                <w:webHidden/>
                <w:rStyle w:val="IndexLink"/>
                <w:rtl w:val="true"/>
              </w:rPr>
              <w:t xml:space="preserve">ویژگی </w:t>
            </w:r>
            <w:r>
              <w:rPr>
                <w:rStyle w:val="IndexLink"/>
              </w:rPr>
              <w:t>۱۳۹</w:t>
            </w:r>
            <w:r>
              <w:rPr>
                <w:rStyle w:val="IndexLink"/>
                <w:rtl w:val="true"/>
              </w:rPr>
              <w:t xml:space="preserve">. </w:t>
            </w:r>
            <w:r>
              <w:rPr>
                <w:rStyle w:val="IndexLink"/>
                <w:rtl w:val="true"/>
              </w:rPr>
              <w:t>رعایت حقوق زیردستان</w:t>
            </w:r>
            <w:r>
              <w:rPr>
                <w:rStyle w:val="IndexLink"/>
                <w:rtl w:val="true"/>
              </w:rPr>
              <w:tab/>
            </w:r>
            <w:r>
              <w:rPr>
                <w:rStyle w:val="IndexLink"/>
              </w:rPr>
              <w:t>555</w:t>
            </w:r>
          </w:hyperlink>
        </w:p>
        <w:p>
          <w:pPr>
            <w:pStyle w:val="Contents2"/>
            <w:tabs>
              <w:tab w:val="clear" w:pos="8743"/>
              <w:tab w:val="right" w:pos="9026" w:leader="dot"/>
            </w:tabs>
            <w:rPr/>
          </w:pPr>
          <w:hyperlink w:anchor="__RefHeading___Toc1334491_581953129">
            <w:r>
              <w:rPr>
                <w:webHidden/>
                <w:rStyle w:val="IndexLink"/>
                <w:rtl w:val="true"/>
              </w:rPr>
              <w:t xml:space="preserve">ویژگی </w:t>
            </w:r>
            <w:r>
              <w:rPr>
                <w:rStyle w:val="IndexLink"/>
              </w:rPr>
              <w:t>۱۴۰</w:t>
            </w:r>
            <w:r>
              <w:rPr>
                <w:rStyle w:val="IndexLink"/>
                <w:rtl w:val="true"/>
              </w:rPr>
              <w:t xml:space="preserve">. </w:t>
            </w:r>
            <w:r>
              <w:rPr>
                <w:rStyle w:val="IndexLink"/>
                <w:rtl w:val="true"/>
              </w:rPr>
              <w:t>ایجاد اشتغال برای جوانان</w:t>
            </w:r>
            <w:r>
              <w:rPr>
                <w:rStyle w:val="IndexLink"/>
                <w:rtl w:val="true"/>
              </w:rPr>
              <w:tab/>
            </w:r>
            <w:r>
              <w:rPr>
                <w:rStyle w:val="IndexLink"/>
              </w:rPr>
              <w:t>556</w:t>
            </w:r>
          </w:hyperlink>
        </w:p>
        <w:p>
          <w:pPr>
            <w:pStyle w:val="Contents2"/>
            <w:tabs>
              <w:tab w:val="clear" w:pos="8743"/>
              <w:tab w:val="right" w:pos="9026" w:leader="dot"/>
            </w:tabs>
            <w:rPr/>
          </w:pPr>
          <w:hyperlink w:anchor="__RefHeading___Toc1334493_581953129">
            <w:r>
              <w:rPr>
                <w:webHidden/>
                <w:rStyle w:val="IndexLink"/>
                <w:rtl w:val="true"/>
              </w:rPr>
              <w:t xml:space="preserve">ویژگی </w:t>
            </w:r>
            <w:r>
              <w:rPr>
                <w:rStyle w:val="IndexLink"/>
              </w:rPr>
              <w:t>۱۴۱</w:t>
            </w:r>
            <w:r>
              <w:rPr>
                <w:rStyle w:val="IndexLink"/>
                <w:rtl w:val="true"/>
              </w:rPr>
              <w:t xml:space="preserve">. </w:t>
            </w:r>
            <w:r>
              <w:rPr>
                <w:rStyle w:val="IndexLink"/>
                <w:rtl w:val="true"/>
              </w:rPr>
              <w:t>تناول نمودن میوه بهشتی در دنیا</w:t>
            </w:r>
            <w:r>
              <w:rPr>
                <w:rStyle w:val="IndexLink"/>
                <w:rtl w:val="true"/>
              </w:rPr>
              <w:tab/>
            </w:r>
            <w:r>
              <w:rPr>
                <w:rStyle w:val="IndexLink"/>
              </w:rPr>
              <w:t>556</w:t>
            </w:r>
          </w:hyperlink>
        </w:p>
        <w:p>
          <w:pPr>
            <w:pStyle w:val="Contents2"/>
            <w:tabs>
              <w:tab w:val="clear" w:pos="8743"/>
              <w:tab w:val="right" w:pos="9026" w:leader="dot"/>
            </w:tabs>
            <w:rPr/>
          </w:pPr>
          <w:hyperlink w:anchor="__RefHeading___Toc1334495_581953129">
            <w:r>
              <w:rPr>
                <w:webHidden/>
                <w:rStyle w:val="IndexLink"/>
                <w:rtl w:val="true"/>
              </w:rPr>
              <w:t xml:space="preserve">ویژگی </w:t>
            </w:r>
            <w:r>
              <w:rPr>
                <w:rStyle w:val="IndexLink"/>
              </w:rPr>
              <w:t>۱۴۲</w:t>
            </w:r>
            <w:r>
              <w:rPr>
                <w:rStyle w:val="IndexLink"/>
                <w:rtl w:val="true"/>
              </w:rPr>
              <w:t xml:space="preserve">. </w:t>
            </w:r>
            <w:r>
              <w:rPr>
                <w:rStyle w:val="IndexLink"/>
                <w:rtl w:val="true"/>
              </w:rPr>
              <w:t>شکوه حضرت خدیجه علیهَاالسَّلام در عالم برزخ</w:t>
            </w:r>
            <w:r>
              <w:rPr>
                <w:rStyle w:val="IndexLink"/>
                <w:rtl w:val="true"/>
              </w:rPr>
              <w:tab/>
            </w:r>
            <w:r>
              <w:rPr>
                <w:rStyle w:val="IndexLink"/>
              </w:rPr>
              <w:t>557</w:t>
            </w:r>
          </w:hyperlink>
        </w:p>
        <w:p>
          <w:pPr>
            <w:pStyle w:val="Contents2"/>
            <w:tabs>
              <w:tab w:val="clear" w:pos="8743"/>
              <w:tab w:val="right" w:pos="9026" w:leader="dot"/>
            </w:tabs>
            <w:rPr/>
          </w:pPr>
          <w:hyperlink w:anchor="__RefHeading___Toc1334497_581953129">
            <w:r>
              <w:rPr>
                <w:webHidden/>
                <w:rStyle w:val="IndexLink"/>
                <w:rtl w:val="true"/>
              </w:rPr>
              <w:t xml:space="preserve">ویژگی </w:t>
            </w:r>
            <w:r>
              <w:rPr>
                <w:rStyle w:val="IndexLink"/>
              </w:rPr>
              <w:t>۱۴۳</w:t>
            </w:r>
            <w:r>
              <w:rPr>
                <w:rStyle w:val="IndexLink"/>
                <w:rtl w:val="true"/>
              </w:rPr>
              <w:t xml:space="preserve">. </w:t>
            </w:r>
            <w:r>
              <w:rPr>
                <w:rStyle w:val="IndexLink"/>
                <w:rtl w:val="true"/>
              </w:rPr>
              <w:t>استقبال ملائکه در روز رستاخیز از حضرت خدیجه علیهَاالسَّلام</w:t>
            </w:r>
            <w:r>
              <w:rPr>
                <w:rStyle w:val="IndexLink"/>
                <w:rtl w:val="true"/>
              </w:rPr>
              <w:tab/>
            </w:r>
            <w:r>
              <w:rPr>
                <w:rStyle w:val="IndexLink"/>
              </w:rPr>
              <w:t>558</w:t>
            </w:r>
          </w:hyperlink>
        </w:p>
        <w:p>
          <w:pPr>
            <w:pStyle w:val="Contents2"/>
            <w:tabs>
              <w:tab w:val="clear" w:pos="8743"/>
              <w:tab w:val="right" w:pos="9026" w:leader="dot"/>
            </w:tabs>
            <w:rPr/>
          </w:pPr>
          <w:hyperlink w:anchor="__RefHeading___Toc1334499_581953129">
            <w:r>
              <w:rPr>
                <w:webHidden/>
                <w:rStyle w:val="IndexLink"/>
                <w:rtl w:val="true"/>
              </w:rPr>
              <w:t xml:space="preserve">ویژگی </w:t>
            </w:r>
            <w:r>
              <w:rPr>
                <w:rStyle w:val="IndexLink"/>
              </w:rPr>
              <w:t>۱۴۴</w:t>
            </w:r>
            <w:r>
              <w:rPr>
                <w:rStyle w:val="IndexLink"/>
                <w:rtl w:val="true"/>
              </w:rPr>
              <w:t xml:space="preserve">. </w:t>
            </w:r>
            <w:r>
              <w:rPr>
                <w:rStyle w:val="IndexLink"/>
                <w:rtl w:val="true"/>
              </w:rPr>
              <w:t>دریافت نوید بهشت پرنعمت و زیبا</w:t>
            </w:r>
            <w:r>
              <w:rPr>
                <w:rStyle w:val="IndexLink"/>
                <w:rtl w:val="true"/>
              </w:rPr>
              <w:tab/>
            </w:r>
            <w:r>
              <w:rPr>
                <w:rStyle w:val="IndexLink"/>
              </w:rPr>
              <w:t>559</w:t>
            </w:r>
          </w:hyperlink>
        </w:p>
        <w:p>
          <w:pPr>
            <w:pStyle w:val="Contents2"/>
            <w:tabs>
              <w:tab w:val="clear" w:pos="8743"/>
              <w:tab w:val="right" w:pos="9026" w:leader="dot"/>
            </w:tabs>
            <w:rPr/>
          </w:pPr>
          <w:hyperlink w:anchor="__RefHeading___Toc1334501_581953129">
            <w:r>
              <w:rPr>
                <w:webHidden/>
                <w:rStyle w:val="IndexLink"/>
                <w:rtl w:val="true"/>
              </w:rPr>
              <w:t xml:space="preserve">ویژگی </w:t>
            </w:r>
            <w:r>
              <w:rPr>
                <w:rStyle w:val="IndexLink"/>
              </w:rPr>
              <w:t>۱۴۵</w:t>
            </w:r>
            <w:r>
              <w:rPr>
                <w:rStyle w:val="IndexLink"/>
                <w:rtl w:val="true"/>
              </w:rPr>
              <w:t xml:space="preserve">. </w:t>
            </w:r>
            <w:r>
              <w:rPr>
                <w:rStyle w:val="IndexLink"/>
                <w:rtl w:val="true"/>
              </w:rPr>
              <w:t>اشتیاق بهشت به حضرت خدیجه علیهَاالسَّلام</w:t>
            </w:r>
            <w:r>
              <w:rPr>
                <w:rStyle w:val="IndexLink"/>
                <w:rtl w:val="true"/>
              </w:rPr>
              <w:tab/>
            </w:r>
            <w:r>
              <w:rPr>
                <w:rStyle w:val="IndexLink"/>
              </w:rPr>
              <w:t>560</w:t>
            </w:r>
          </w:hyperlink>
        </w:p>
        <w:p>
          <w:pPr>
            <w:pStyle w:val="Contents2"/>
            <w:tabs>
              <w:tab w:val="clear" w:pos="8743"/>
              <w:tab w:val="right" w:pos="9026" w:leader="dot"/>
            </w:tabs>
            <w:rPr/>
          </w:pPr>
          <w:hyperlink w:anchor="__RefHeading___Toc1334503_581953129">
            <w:r>
              <w:rPr>
                <w:webHidden/>
                <w:rStyle w:val="IndexLink"/>
                <w:rtl w:val="true"/>
              </w:rPr>
              <w:t xml:space="preserve">ویژگی </w:t>
            </w:r>
            <w:r>
              <w:rPr>
                <w:rStyle w:val="IndexLink"/>
              </w:rPr>
              <w:t>۱۴۶</w:t>
            </w:r>
            <w:r>
              <w:rPr>
                <w:rStyle w:val="IndexLink"/>
                <w:rtl w:val="true"/>
              </w:rPr>
              <w:t xml:space="preserve">. </w:t>
            </w:r>
            <w:r>
              <w:rPr>
                <w:rStyle w:val="IndexLink"/>
                <w:rtl w:val="true"/>
              </w:rPr>
              <w:t>جایگاه حضرت خدیجه علیهَاالسَّلام در بهشت</w:t>
            </w:r>
            <w:r>
              <w:rPr>
                <w:rStyle w:val="IndexLink"/>
                <w:rtl w:val="true"/>
              </w:rPr>
              <w:tab/>
            </w:r>
            <w:r>
              <w:rPr>
                <w:rStyle w:val="IndexLink"/>
              </w:rPr>
              <w:t>561</w:t>
            </w:r>
          </w:hyperlink>
        </w:p>
        <w:p>
          <w:pPr>
            <w:pStyle w:val="Contents2"/>
            <w:tabs>
              <w:tab w:val="clear" w:pos="8743"/>
              <w:tab w:val="right" w:pos="9026" w:leader="dot"/>
            </w:tabs>
            <w:rPr/>
          </w:pPr>
          <w:hyperlink w:anchor="__RefHeading___Toc1334505_581953129">
            <w:r>
              <w:rPr>
                <w:webHidden/>
                <w:rStyle w:val="IndexLink"/>
                <w:rtl w:val="true"/>
              </w:rPr>
              <w:t xml:space="preserve">ویژگی </w:t>
            </w:r>
            <w:r>
              <w:rPr>
                <w:rStyle w:val="IndexLink"/>
              </w:rPr>
              <w:t>۱۴۷</w:t>
            </w:r>
            <w:r>
              <w:rPr>
                <w:rStyle w:val="IndexLink"/>
                <w:rtl w:val="true"/>
              </w:rPr>
              <w:t xml:space="preserve">. </w:t>
            </w:r>
            <w:r>
              <w:rPr>
                <w:rStyle w:val="IndexLink"/>
                <w:rtl w:val="true"/>
              </w:rPr>
              <w:t>طعام مخصوص حضرت خدیجه علیهَاالسَّلام در بهشت</w:t>
            </w:r>
            <w:r>
              <w:rPr>
                <w:rStyle w:val="IndexLink"/>
                <w:rtl w:val="true"/>
              </w:rPr>
              <w:tab/>
            </w:r>
            <w:r>
              <w:rPr>
                <w:rStyle w:val="IndexLink"/>
              </w:rPr>
              <w:t>563</w:t>
            </w:r>
          </w:hyperlink>
        </w:p>
        <w:p>
          <w:pPr>
            <w:pStyle w:val="Contents2"/>
            <w:tabs>
              <w:tab w:val="clear" w:pos="8743"/>
              <w:tab w:val="right" w:pos="9026" w:leader="dot"/>
            </w:tabs>
            <w:rPr/>
          </w:pPr>
          <w:hyperlink w:anchor="__RefHeading___Toc1334507_581953129">
            <w:r>
              <w:rPr>
                <w:webHidden/>
                <w:rStyle w:val="IndexLink"/>
                <w:rtl w:val="true"/>
              </w:rPr>
              <w:t xml:space="preserve">ویژگی </w:t>
            </w:r>
            <w:r>
              <w:rPr>
                <w:rStyle w:val="IndexLink"/>
              </w:rPr>
              <w:t>۱۴۸</w:t>
            </w:r>
            <w:r>
              <w:rPr>
                <w:rStyle w:val="IndexLink"/>
                <w:rtl w:val="true"/>
              </w:rPr>
              <w:t xml:space="preserve">. </w:t>
            </w:r>
            <w:r>
              <w:rPr>
                <w:rStyle w:val="IndexLink"/>
                <w:rtl w:val="true"/>
              </w:rPr>
              <w:t>حضرت خدیجه علیهَاالسَّلام برترین بانوان اهل بهشت</w:t>
            </w:r>
            <w:r>
              <w:rPr>
                <w:rStyle w:val="IndexLink"/>
                <w:rtl w:val="true"/>
              </w:rPr>
              <w:tab/>
            </w:r>
            <w:r>
              <w:rPr>
                <w:rStyle w:val="IndexLink"/>
              </w:rPr>
              <w:t>565</w:t>
            </w:r>
          </w:hyperlink>
        </w:p>
        <w:p>
          <w:pPr>
            <w:pStyle w:val="Contents2"/>
            <w:tabs>
              <w:tab w:val="clear" w:pos="8743"/>
              <w:tab w:val="right" w:pos="9026" w:leader="dot"/>
            </w:tabs>
            <w:rPr/>
          </w:pPr>
          <w:hyperlink w:anchor="__RefHeading___Toc1334509_581953129">
            <w:r>
              <w:rPr>
                <w:webHidden/>
                <w:rStyle w:val="IndexLink"/>
                <w:rtl w:val="true"/>
              </w:rPr>
              <w:t xml:space="preserve">ویژگی </w:t>
            </w:r>
            <w:r>
              <w:rPr>
                <w:rStyle w:val="IndexLink"/>
              </w:rPr>
              <w:t>۱۴۹</w:t>
            </w:r>
            <w:r>
              <w:rPr>
                <w:rStyle w:val="IndexLink"/>
                <w:rtl w:val="true"/>
              </w:rPr>
              <w:t xml:space="preserve">. </w:t>
            </w:r>
            <w:r>
              <w:rPr>
                <w:rStyle w:val="IndexLink"/>
                <w:rtl w:val="true"/>
              </w:rPr>
              <w:t>حضرت خدیجه علیهَاالسَّلام در پیشاپیش فاطمه علیهَاالسَّلام در درگاه بهشت</w:t>
            </w:r>
            <w:r>
              <w:rPr>
                <w:rStyle w:val="IndexLink"/>
                <w:rtl w:val="true"/>
              </w:rPr>
              <w:tab/>
            </w:r>
            <w:r>
              <w:rPr>
                <w:rStyle w:val="IndexLink"/>
              </w:rPr>
              <w:t>566</w:t>
            </w:r>
          </w:hyperlink>
        </w:p>
        <w:p>
          <w:pPr>
            <w:pStyle w:val="Contents2"/>
            <w:tabs>
              <w:tab w:val="clear" w:pos="8743"/>
              <w:tab w:val="right" w:pos="9026" w:leader="dot"/>
            </w:tabs>
            <w:rPr/>
          </w:pPr>
          <w:hyperlink w:anchor="__RefHeading___Toc1334511_581953129">
            <w:r>
              <w:rPr>
                <w:webHidden/>
                <w:rStyle w:val="IndexLink"/>
                <w:rtl w:val="true"/>
              </w:rPr>
              <w:t xml:space="preserve">ویژگی </w:t>
            </w:r>
            <w:r>
              <w:rPr>
                <w:rStyle w:val="IndexLink"/>
              </w:rPr>
              <w:t>۱۵۰</w:t>
            </w:r>
            <w:r>
              <w:rPr>
                <w:rStyle w:val="IndexLink"/>
                <w:rtl w:val="true"/>
              </w:rPr>
              <w:t xml:space="preserve">. </w:t>
            </w:r>
            <w:r>
              <w:rPr>
                <w:rStyle w:val="IndexLink"/>
                <w:rtl w:val="true"/>
              </w:rPr>
              <w:t>حضرت خدیجه علیهَاالسَّلام در اعراف</w:t>
            </w:r>
            <w:r>
              <w:rPr>
                <w:rStyle w:val="IndexLink"/>
                <w:rtl w:val="true"/>
              </w:rPr>
              <w:tab/>
            </w:r>
            <w:r>
              <w:rPr>
                <w:rStyle w:val="IndexLink"/>
              </w:rPr>
              <w:t>567</w:t>
            </w:r>
          </w:hyperlink>
        </w:p>
        <w:p>
          <w:pPr>
            <w:pStyle w:val="Contents2"/>
            <w:tabs>
              <w:tab w:val="clear" w:pos="8743"/>
              <w:tab w:val="right" w:pos="9026" w:leader="dot"/>
            </w:tabs>
            <w:rPr/>
          </w:pPr>
          <w:hyperlink w:anchor="__RefHeading___Toc1334513_581953129">
            <w:r>
              <w:rPr>
                <w:webHidden/>
                <w:rStyle w:val="IndexLink"/>
                <w:rtl w:val="true"/>
              </w:rPr>
              <w:t xml:space="preserve">ویژگی </w:t>
            </w:r>
            <w:r>
              <w:rPr>
                <w:rStyle w:val="IndexLink"/>
              </w:rPr>
              <w:t>۱۵۱</w:t>
            </w:r>
            <w:r>
              <w:rPr>
                <w:rStyle w:val="IndexLink"/>
                <w:rtl w:val="true"/>
              </w:rPr>
              <w:t xml:space="preserve">. </w:t>
            </w:r>
            <w:r>
              <w:rPr>
                <w:rStyle w:val="IndexLink"/>
                <w:rtl w:val="true"/>
              </w:rPr>
              <w:t>حضرت خدیجه علیهَاالسَّلام با هفتاد هزار فرشته پرچمدار</w:t>
            </w:r>
            <w:r>
              <w:rPr>
                <w:rStyle w:val="IndexLink"/>
                <w:rtl w:val="true"/>
              </w:rPr>
              <w:tab/>
            </w:r>
            <w:r>
              <w:rPr>
                <w:rStyle w:val="IndexLink"/>
              </w:rPr>
              <w:t>568</w:t>
            </w:r>
          </w:hyperlink>
        </w:p>
        <w:p>
          <w:pPr>
            <w:pStyle w:val="Contents2"/>
            <w:tabs>
              <w:tab w:val="clear" w:pos="8743"/>
              <w:tab w:val="right" w:pos="9026" w:leader="dot"/>
            </w:tabs>
            <w:rPr/>
          </w:pPr>
          <w:hyperlink w:anchor="__RefHeading___Toc1334515_581953129">
            <w:r>
              <w:rPr>
                <w:webHidden/>
                <w:rStyle w:val="IndexLink"/>
                <w:rtl w:val="true"/>
              </w:rPr>
              <w:t xml:space="preserve">ویژگی </w:t>
            </w:r>
            <w:r>
              <w:rPr>
                <w:rStyle w:val="IndexLink"/>
              </w:rPr>
              <w:t>۱۵۲</w:t>
            </w:r>
            <w:r>
              <w:rPr>
                <w:rStyle w:val="IndexLink"/>
                <w:rtl w:val="true"/>
              </w:rPr>
              <w:t xml:space="preserve">. </w:t>
            </w:r>
            <w:r>
              <w:rPr>
                <w:rStyle w:val="IndexLink"/>
                <w:rtl w:val="true"/>
              </w:rPr>
              <w:t>مقام شفاعت حضرت خدیجه کبری علیهَاالسَّلام</w:t>
            </w:r>
            <w:r>
              <w:rPr>
                <w:rStyle w:val="IndexLink"/>
                <w:rtl w:val="true"/>
              </w:rPr>
              <w:tab/>
            </w:r>
            <w:r>
              <w:rPr>
                <w:rStyle w:val="IndexLink"/>
              </w:rPr>
              <w:t>570</w:t>
            </w:r>
          </w:hyperlink>
        </w:p>
        <w:p>
          <w:pPr>
            <w:pStyle w:val="Contents2"/>
            <w:tabs>
              <w:tab w:val="clear" w:pos="8743"/>
              <w:tab w:val="right" w:pos="9026" w:leader="dot"/>
            </w:tabs>
            <w:rPr/>
          </w:pPr>
          <w:hyperlink w:anchor="__RefHeading___Toc1334517_581953129">
            <w:r>
              <w:rPr>
                <w:webHidden/>
                <w:rStyle w:val="IndexLink"/>
                <w:rtl w:val="true"/>
              </w:rPr>
              <w:t xml:space="preserve">ویژگی </w:t>
            </w:r>
            <w:r>
              <w:rPr>
                <w:rStyle w:val="IndexLink"/>
              </w:rPr>
              <w:t>۱۵۳</w:t>
            </w:r>
            <w:r>
              <w:rPr>
                <w:rStyle w:val="IndexLink"/>
                <w:rtl w:val="true"/>
              </w:rPr>
              <w:t xml:space="preserve">. </w:t>
            </w:r>
            <w:r>
              <w:rPr>
                <w:rStyle w:val="IndexLink"/>
                <w:rtl w:val="true"/>
              </w:rPr>
              <w:t>حضور معنوی حضرت خدیجه علیهَاالسَّلام با کاروان اسرای کربلا</w:t>
            </w:r>
            <w:r>
              <w:rPr>
                <w:rStyle w:val="IndexLink"/>
                <w:rtl w:val="true"/>
              </w:rPr>
              <w:tab/>
            </w:r>
            <w:r>
              <w:rPr>
                <w:rStyle w:val="IndexLink"/>
              </w:rPr>
              <w:t>572</w:t>
            </w:r>
          </w:hyperlink>
        </w:p>
        <w:p>
          <w:pPr>
            <w:pStyle w:val="Contents2"/>
            <w:tabs>
              <w:tab w:val="clear" w:pos="8743"/>
              <w:tab w:val="right" w:pos="9026" w:leader="dot"/>
            </w:tabs>
            <w:rPr/>
          </w:pPr>
          <w:hyperlink w:anchor="__RefHeading___Toc1334519_581953129">
            <w:r>
              <w:rPr>
                <w:webHidden/>
                <w:rStyle w:val="IndexLink"/>
                <w:rtl w:val="true"/>
              </w:rPr>
              <w:t xml:space="preserve">ویژگی </w:t>
            </w:r>
            <w:r>
              <w:rPr>
                <w:rStyle w:val="IndexLink"/>
              </w:rPr>
              <w:t>۱۵۴</w:t>
            </w:r>
            <w:r>
              <w:rPr>
                <w:rStyle w:val="IndexLink"/>
                <w:rtl w:val="true"/>
              </w:rPr>
              <w:t xml:space="preserve">. </w:t>
            </w:r>
            <w:r>
              <w:rPr>
                <w:rStyle w:val="IndexLink"/>
                <w:rtl w:val="true"/>
              </w:rPr>
              <w:t>ورود شکوهمند حضرت خدیجه علیهَاالسَّلام با همراهان به کربلا</w:t>
            </w:r>
            <w:r>
              <w:rPr>
                <w:rStyle w:val="IndexLink"/>
                <w:rtl w:val="true"/>
              </w:rPr>
              <w:tab/>
            </w:r>
            <w:r>
              <w:rPr>
                <w:rStyle w:val="IndexLink"/>
              </w:rPr>
              <w:t>573</w:t>
            </w:r>
          </w:hyperlink>
        </w:p>
        <w:p>
          <w:pPr>
            <w:pStyle w:val="Contents2"/>
            <w:tabs>
              <w:tab w:val="clear" w:pos="8743"/>
              <w:tab w:val="right" w:pos="9026" w:leader="dot"/>
            </w:tabs>
            <w:rPr/>
          </w:pPr>
          <w:hyperlink w:anchor="__RefHeading___Toc1334521_581953129">
            <w:r>
              <w:rPr>
                <w:webHidden/>
                <w:rStyle w:val="IndexLink"/>
                <w:rtl w:val="true"/>
              </w:rPr>
              <w:t xml:space="preserve">ویژگی </w:t>
            </w:r>
            <w:r>
              <w:rPr>
                <w:rStyle w:val="IndexLink"/>
              </w:rPr>
              <w:t>۱۵۵</w:t>
            </w:r>
            <w:r>
              <w:rPr>
                <w:rStyle w:val="IndexLink"/>
                <w:rtl w:val="true"/>
              </w:rPr>
              <w:t xml:space="preserve">. </w:t>
            </w:r>
            <w:r>
              <w:rPr>
                <w:rStyle w:val="IndexLink"/>
                <w:rtl w:val="true"/>
              </w:rPr>
              <w:t>حضرت خدیجه علیهَاالسَّلام الگویی تکرار ناپذیر</w:t>
            </w:r>
            <w:r>
              <w:rPr>
                <w:rStyle w:val="IndexLink"/>
                <w:rtl w:val="true"/>
              </w:rPr>
              <w:tab/>
            </w:r>
            <w:r>
              <w:rPr>
                <w:rStyle w:val="IndexLink"/>
              </w:rPr>
              <w:t>575</w:t>
            </w:r>
          </w:hyperlink>
        </w:p>
        <w:p>
          <w:pPr>
            <w:pStyle w:val="Contents2"/>
            <w:tabs>
              <w:tab w:val="clear" w:pos="8743"/>
              <w:tab w:val="right" w:pos="9026" w:leader="dot"/>
            </w:tabs>
            <w:rPr/>
          </w:pPr>
          <w:hyperlink w:anchor="__RefHeading___Toc1334523_581953129">
            <w:r>
              <w:rPr>
                <w:webHidden/>
                <w:rStyle w:val="IndexLink"/>
                <w:rtl w:val="true"/>
              </w:rPr>
              <w:t xml:space="preserve">ویژگی </w:t>
            </w:r>
            <w:r>
              <w:rPr>
                <w:rStyle w:val="IndexLink"/>
              </w:rPr>
              <w:t>156</w:t>
            </w:r>
            <w:r>
              <w:rPr>
                <w:rStyle w:val="IndexLink"/>
                <w:rtl w:val="true"/>
              </w:rPr>
              <w:t xml:space="preserve">. </w:t>
            </w:r>
            <w:r>
              <w:rPr>
                <w:rStyle w:val="IndexLink"/>
                <w:rtl w:val="true"/>
              </w:rPr>
              <w:t>تقاضای عفو از پیامبر اکرم صَلَّی اللهُ عَلَیهِ وَ آله وَ سَلَّم</w:t>
            </w:r>
            <w:r>
              <w:rPr>
                <w:rStyle w:val="IndexLink"/>
                <w:rtl w:val="true"/>
              </w:rPr>
              <w:tab/>
            </w:r>
            <w:r>
              <w:rPr>
                <w:rStyle w:val="IndexLink"/>
              </w:rPr>
              <w:t>580</w:t>
            </w:r>
          </w:hyperlink>
        </w:p>
        <w:p>
          <w:pPr>
            <w:pStyle w:val="Contents2"/>
            <w:tabs>
              <w:tab w:val="clear" w:pos="8743"/>
              <w:tab w:val="right" w:pos="9026" w:leader="dot"/>
            </w:tabs>
            <w:rPr/>
          </w:pPr>
          <w:hyperlink w:anchor="__RefHeading___Toc1334525_581953129">
            <w:r>
              <w:rPr>
                <w:webHidden/>
                <w:rStyle w:val="IndexLink"/>
                <w:rtl w:val="true"/>
              </w:rPr>
              <w:t xml:space="preserve">ویژگی </w:t>
            </w:r>
            <w:r>
              <w:rPr>
                <w:rStyle w:val="IndexLink"/>
              </w:rPr>
              <w:t>۱۵۷</w:t>
            </w:r>
            <w:r>
              <w:rPr>
                <w:rStyle w:val="IndexLink"/>
                <w:rtl w:val="true"/>
              </w:rPr>
              <w:t xml:space="preserve">. </w:t>
            </w:r>
            <w:r>
              <w:rPr>
                <w:rStyle w:val="IndexLink"/>
                <w:rtl w:val="true"/>
              </w:rPr>
              <w:t>جامۀ آخرت از طرف خداوند</w:t>
            </w:r>
            <w:r>
              <w:rPr>
                <w:rStyle w:val="IndexLink"/>
                <w:rtl w:val="true"/>
              </w:rPr>
              <w:tab/>
            </w:r>
            <w:r>
              <w:rPr>
                <w:rStyle w:val="IndexLink"/>
              </w:rPr>
              <w:t>582</w:t>
            </w:r>
          </w:hyperlink>
        </w:p>
        <w:p>
          <w:pPr>
            <w:pStyle w:val="Contents2"/>
            <w:tabs>
              <w:tab w:val="clear" w:pos="8743"/>
              <w:tab w:val="right" w:pos="9026" w:leader="dot"/>
            </w:tabs>
            <w:rPr/>
          </w:pPr>
          <w:hyperlink w:anchor="__RefHeading___Toc1334527_581953129">
            <w:r>
              <w:rPr>
                <w:webHidden/>
                <w:rStyle w:val="IndexLink"/>
                <w:rtl w:val="true"/>
              </w:rPr>
              <w:t xml:space="preserve">ویژگی </w:t>
            </w:r>
            <w:r>
              <w:rPr>
                <w:rStyle w:val="IndexLink"/>
              </w:rPr>
              <w:t>۱۵۸</w:t>
            </w:r>
            <w:r>
              <w:rPr>
                <w:rStyle w:val="IndexLink"/>
                <w:rtl w:val="true"/>
              </w:rPr>
              <w:t xml:space="preserve">. </w:t>
            </w:r>
            <w:r>
              <w:rPr>
                <w:rStyle w:val="IndexLink"/>
                <w:rtl w:val="true"/>
              </w:rPr>
              <w:t>اعلان یکسال عزای عمومی توسط پیامبر اکرم صَلَّی اللهُ عَلَیهِ وَ آله وَ سَلَّم در ماتم حضرت خدیجه علیهَاالسَّلام</w:t>
            </w:r>
            <w:r>
              <w:rPr>
                <w:rStyle w:val="IndexLink"/>
                <w:rtl w:val="true"/>
              </w:rPr>
              <w:tab/>
            </w:r>
            <w:r>
              <w:rPr>
                <w:rStyle w:val="IndexLink"/>
              </w:rPr>
              <w:t>583</w:t>
            </w:r>
          </w:hyperlink>
        </w:p>
        <w:p>
          <w:pPr>
            <w:pStyle w:val="Contents2"/>
            <w:tabs>
              <w:tab w:val="clear" w:pos="8743"/>
              <w:tab w:val="right" w:pos="9026" w:leader="dot"/>
            </w:tabs>
            <w:rPr/>
          </w:pPr>
          <w:hyperlink w:anchor="__RefHeading___Toc1334529_581953129">
            <w:r>
              <w:rPr>
                <w:webHidden/>
                <w:rStyle w:val="IndexLink"/>
                <w:rtl w:val="true"/>
              </w:rPr>
              <w:t xml:space="preserve">ویژگی </w:t>
            </w:r>
            <w:r>
              <w:rPr>
                <w:rStyle w:val="IndexLink"/>
              </w:rPr>
              <w:t>۱۵۹</w:t>
            </w:r>
            <w:r>
              <w:rPr>
                <w:rStyle w:val="IndexLink"/>
                <w:rtl w:val="true"/>
              </w:rPr>
              <w:t xml:space="preserve">. </w:t>
            </w:r>
            <w:r>
              <w:rPr>
                <w:rStyle w:val="IndexLink"/>
                <w:rtl w:val="true"/>
              </w:rPr>
              <w:t>رجعت حضرت خدیجه علیهَاالسَّلام به هنگام ظهور حضرت مهدی علیْهِ السَّلام</w:t>
            </w:r>
            <w:r>
              <w:rPr>
                <w:rStyle w:val="IndexLink"/>
                <w:rtl w:val="true"/>
              </w:rPr>
              <w:tab/>
            </w:r>
            <w:r>
              <w:rPr>
                <w:rStyle w:val="IndexLink"/>
              </w:rPr>
              <w:t>584</w:t>
            </w:r>
          </w:hyperlink>
        </w:p>
        <w:p>
          <w:pPr>
            <w:pStyle w:val="Contents2"/>
            <w:tabs>
              <w:tab w:val="clear" w:pos="8743"/>
              <w:tab w:val="right" w:pos="9026" w:leader="dot"/>
            </w:tabs>
            <w:rPr/>
          </w:pPr>
          <w:hyperlink w:anchor="__RefHeading___Toc1334531_581953129">
            <w:r>
              <w:rPr>
                <w:webHidden/>
                <w:rStyle w:val="IndexLink"/>
                <w:rtl w:val="true"/>
              </w:rPr>
              <w:t xml:space="preserve">ویژگی </w:t>
            </w:r>
            <w:r>
              <w:rPr>
                <w:rStyle w:val="IndexLink"/>
              </w:rPr>
              <w:t>۱۶۰</w:t>
            </w:r>
            <w:r>
              <w:rPr>
                <w:rStyle w:val="IndexLink"/>
                <w:rtl w:val="true"/>
              </w:rPr>
              <w:t xml:space="preserve">. </w:t>
            </w:r>
            <w:r>
              <w:rPr>
                <w:rStyle w:val="IndexLink"/>
                <w:rtl w:val="true"/>
              </w:rPr>
              <w:t>نصب چادر فرماندهی در کنار قبر حضرت خدیجه علیهَاالسَّلام</w:t>
            </w:r>
            <w:r>
              <w:rPr>
                <w:rStyle w:val="IndexLink"/>
                <w:rtl w:val="true"/>
              </w:rPr>
              <w:tab/>
            </w:r>
            <w:r>
              <w:rPr>
                <w:rStyle w:val="IndexLink"/>
              </w:rPr>
              <w:t>585</w:t>
            </w:r>
          </w:hyperlink>
        </w:p>
        <w:p>
          <w:pPr>
            <w:pStyle w:val="Contents2"/>
            <w:tabs>
              <w:tab w:val="clear" w:pos="8743"/>
              <w:tab w:val="right" w:pos="9026" w:leader="dot"/>
            </w:tabs>
            <w:rPr/>
          </w:pPr>
          <w:hyperlink w:anchor="__RefHeading___Toc1334533_581953129">
            <w:r>
              <w:rPr>
                <w:webHidden/>
                <w:rStyle w:val="IndexLink"/>
                <w:rtl w:val="true"/>
              </w:rPr>
              <w:t>حضرت خدیجه علیهَاالسَّلام در بستر رحلت</w:t>
            </w:r>
            <w:r>
              <w:rPr>
                <w:rStyle w:val="IndexLink"/>
                <w:rtl w:val="true"/>
              </w:rPr>
              <w:tab/>
            </w:r>
            <w:r>
              <w:rPr>
                <w:rStyle w:val="IndexLink"/>
              </w:rPr>
              <w:t>589</w:t>
            </w:r>
          </w:hyperlink>
        </w:p>
        <w:p>
          <w:pPr>
            <w:pStyle w:val="Contents2"/>
            <w:tabs>
              <w:tab w:val="clear" w:pos="8743"/>
              <w:tab w:val="right" w:pos="9026" w:leader="dot"/>
            </w:tabs>
            <w:rPr/>
          </w:pPr>
          <w:hyperlink w:anchor="__RefHeading___Toc1334535_581953129">
            <w:r>
              <w:rPr>
                <w:webHidden/>
                <w:rStyle w:val="IndexLink"/>
                <w:rtl w:val="true"/>
              </w:rPr>
              <w:t>وداع با فرشته مهر</w:t>
            </w:r>
            <w:r>
              <w:rPr>
                <w:rStyle w:val="IndexLink"/>
                <w:rtl w:val="true"/>
              </w:rPr>
              <w:tab/>
            </w:r>
            <w:r>
              <w:rPr>
                <w:rStyle w:val="IndexLink"/>
              </w:rPr>
              <w:t>589</w:t>
            </w:r>
          </w:hyperlink>
        </w:p>
        <w:p>
          <w:pPr>
            <w:pStyle w:val="Contents2"/>
            <w:tabs>
              <w:tab w:val="clear" w:pos="8743"/>
              <w:tab w:val="right" w:pos="9026" w:leader="dot"/>
            </w:tabs>
            <w:rPr/>
          </w:pPr>
          <w:hyperlink w:anchor="__RefHeading___Toc1334537_581953129">
            <w:r>
              <w:rPr>
                <w:webHidden/>
                <w:rStyle w:val="IndexLink"/>
                <w:rtl w:val="true"/>
              </w:rPr>
              <w:t>پریشانی پیامبر اکرم صَلَّی اللهُ عَلَیهِ وَ آله وَ سَلَّم از فراق ابوطالب و خدیجه علیهِماالسَّلام</w:t>
            </w:r>
            <w:r>
              <w:rPr>
                <w:rStyle w:val="IndexLink"/>
                <w:rtl w:val="true"/>
              </w:rPr>
              <w:tab/>
            </w:r>
            <w:r>
              <w:rPr>
                <w:rStyle w:val="IndexLink"/>
              </w:rPr>
              <w:t>590</w:t>
            </w:r>
          </w:hyperlink>
        </w:p>
        <w:p>
          <w:pPr>
            <w:pStyle w:val="Contents2"/>
            <w:tabs>
              <w:tab w:val="clear" w:pos="8743"/>
              <w:tab w:val="right" w:pos="9026" w:leader="dot"/>
            </w:tabs>
            <w:rPr/>
          </w:pPr>
          <w:hyperlink w:anchor="__RefHeading___Toc1334539_581953129">
            <w:r>
              <w:rPr>
                <w:webHidden/>
                <w:rStyle w:val="IndexLink"/>
                <w:rtl w:val="true"/>
              </w:rPr>
              <w:t>اندوه حضرت زهرا علیهَاالسَّلام در فراق مادر</w:t>
            </w:r>
            <w:r>
              <w:rPr>
                <w:rStyle w:val="IndexLink"/>
                <w:rtl w:val="true"/>
              </w:rPr>
              <w:tab/>
            </w:r>
            <w:r>
              <w:rPr>
                <w:rStyle w:val="IndexLink"/>
              </w:rPr>
              <w:t>593</w:t>
            </w:r>
          </w:hyperlink>
        </w:p>
        <w:p>
          <w:pPr>
            <w:pStyle w:val="Contents2"/>
            <w:tabs>
              <w:tab w:val="clear" w:pos="8743"/>
              <w:tab w:val="right" w:pos="9026" w:leader="dot"/>
            </w:tabs>
            <w:rPr/>
          </w:pPr>
          <w:hyperlink w:anchor="__RefHeading___Toc1334541_581953129">
            <w:r>
              <w:rPr>
                <w:webHidden/>
                <w:rStyle w:val="IndexLink"/>
                <w:rtl w:val="true"/>
              </w:rPr>
              <w:t>اندوه امام امیرمؤمنان علی علیْهِ السَّلام در رحلت حضرت ابوطالب و خدیجه علیهِماالسَّلام</w:t>
            </w:r>
            <w:r>
              <w:rPr>
                <w:rStyle w:val="IndexLink"/>
                <w:rtl w:val="true"/>
              </w:rPr>
              <w:tab/>
            </w:r>
            <w:r>
              <w:rPr>
                <w:rStyle w:val="IndexLink"/>
              </w:rPr>
              <w:t>593</w:t>
            </w:r>
          </w:hyperlink>
        </w:p>
        <w:p>
          <w:pPr>
            <w:pStyle w:val="Contents2"/>
            <w:tabs>
              <w:tab w:val="clear" w:pos="8743"/>
              <w:tab w:val="right" w:pos="9026" w:leader="dot"/>
            </w:tabs>
            <w:rPr/>
          </w:pPr>
          <w:hyperlink w:anchor="__RefHeading___Toc1334543_581953129">
            <w:r>
              <w:rPr>
                <w:webHidden/>
                <w:rStyle w:val="IndexLink"/>
                <w:rtl w:val="true"/>
              </w:rPr>
              <w:t>گریه و راز و نیاز امام علیْهِ السَّلام در کنار قبر حضرت خدیجه علیهَاالسَّلام</w:t>
            </w:r>
            <w:r>
              <w:rPr>
                <w:rStyle w:val="IndexLink"/>
                <w:rtl w:val="true"/>
              </w:rPr>
              <w:tab/>
            </w:r>
            <w:r>
              <w:rPr>
                <w:rStyle w:val="IndexLink"/>
              </w:rPr>
              <w:t>594</w:t>
            </w:r>
          </w:hyperlink>
        </w:p>
        <w:p>
          <w:pPr>
            <w:pStyle w:val="Contents2"/>
            <w:tabs>
              <w:tab w:val="clear" w:pos="8743"/>
              <w:tab w:val="right" w:pos="9026" w:leader="dot"/>
            </w:tabs>
            <w:rPr/>
          </w:pPr>
          <w:hyperlink w:anchor="__RefHeading___Toc1334545_581953129">
            <w:r>
              <w:rPr>
                <w:webHidden/>
                <w:rStyle w:val="IndexLink"/>
                <w:rtl w:val="true"/>
              </w:rPr>
              <w:t>یادبود حضرت خدیجه علیهَاالسَّلام</w:t>
            </w:r>
            <w:r>
              <w:rPr>
                <w:rStyle w:val="IndexLink"/>
                <w:rtl w:val="true"/>
              </w:rPr>
              <w:tab/>
            </w:r>
            <w:r>
              <w:rPr>
                <w:rStyle w:val="IndexLink"/>
              </w:rPr>
              <w:t>596</w:t>
            </w:r>
          </w:hyperlink>
        </w:p>
        <w:p>
          <w:pPr>
            <w:pStyle w:val="Contents2"/>
            <w:tabs>
              <w:tab w:val="clear" w:pos="8743"/>
              <w:tab w:val="right" w:pos="9026" w:leader="dot"/>
            </w:tabs>
            <w:rPr/>
          </w:pPr>
          <w:hyperlink w:anchor="__RefHeading___Toc1334547_581953129">
            <w:r>
              <w:rPr>
                <w:webHidden/>
                <w:rStyle w:val="IndexLink"/>
                <w:rtl w:val="true"/>
              </w:rPr>
              <w:t>تمجید پیاپی پیامبر صَلَّی اللهُ عَلَیهِ وَ آله وَ سَلَّم از حضرت خدیجه علیهَاالسَّلام</w:t>
            </w:r>
            <w:r>
              <w:rPr>
                <w:rStyle w:val="IndexLink"/>
                <w:rtl w:val="true"/>
              </w:rPr>
              <w:tab/>
            </w:r>
            <w:r>
              <w:rPr>
                <w:rStyle w:val="IndexLink"/>
              </w:rPr>
              <w:t>599</w:t>
            </w:r>
          </w:hyperlink>
        </w:p>
        <w:p>
          <w:pPr>
            <w:pStyle w:val="Contents2"/>
            <w:tabs>
              <w:tab w:val="clear" w:pos="8743"/>
              <w:tab w:val="right" w:pos="9026" w:leader="dot"/>
            </w:tabs>
            <w:rPr/>
          </w:pPr>
          <w:hyperlink w:anchor="__RefHeading___Toc1334549_581953129">
            <w:r>
              <w:rPr>
                <w:webHidden/>
                <w:rStyle w:val="IndexLink"/>
                <w:rtl w:val="true"/>
              </w:rPr>
              <w:t>چشم اشکبار پیامبر صَلَّی اللهُ عَلَیهِ وَ آله وَ سَلَّم با دیدن گردنبند حضرت خدیجه علیهَاالسَّلام</w:t>
            </w:r>
            <w:r>
              <w:rPr>
                <w:rStyle w:val="IndexLink"/>
                <w:rtl w:val="true"/>
              </w:rPr>
              <w:tab/>
            </w:r>
            <w:r>
              <w:rPr>
                <w:rStyle w:val="IndexLink"/>
              </w:rPr>
              <w:t>602</w:t>
            </w:r>
          </w:hyperlink>
        </w:p>
        <w:p>
          <w:pPr>
            <w:pStyle w:val="Contents2"/>
            <w:tabs>
              <w:tab w:val="clear" w:pos="8743"/>
              <w:tab w:val="right" w:pos="9026" w:leader="dot"/>
            </w:tabs>
            <w:rPr/>
          </w:pPr>
          <w:hyperlink w:anchor="__RefHeading___Toc1334551_581953129">
            <w:r>
              <w:rPr>
                <w:webHidden/>
                <w:rStyle w:val="IndexLink"/>
                <w:rtl w:val="true"/>
              </w:rPr>
              <w:t>مظلومیت حضرت خدیجه علیهَاالسَّلام</w:t>
            </w:r>
            <w:r>
              <w:rPr>
                <w:rStyle w:val="IndexLink"/>
                <w:rtl w:val="true"/>
              </w:rPr>
              <w:tab/>
            </w:r>
            <w:r>
              <w:rPr>
                <w:rStyle w:val="IndexLink"/>
              </w:rPr>
              <w:t>607</w:t>
            </w:r>
          </w:hyperlink>
        </w:p>
        <w:p>
          <w:pPr>
            <w:pStyle w:val="Contents2"/>
            <w:tabs>
              <w:tab w:val="clear" w:pos="8743"/>
              <w:tab w:val="right" w:pos="9026" w:leader="dot"/>
            </w:tabs>
            <w:rPr/>
          </w:pPr>
          <w:hyperlink w:anchor="__RefHeading___Toc1334553_581953129">
            <w:r>
              <w:rPr>
                <w:webHidden/>
                <w:rStyle w:val="IndexLink"/>
                <w:rtl w:val="true"/>
              </w:rPr>
              <w:t>تحریف احادیث فضائل و مناقب حضرت خدیجه علیهَاالسَّلام</w:t>
            </w:r>
            <w:r>
              <w:rPr>
                <w:rStyle w:val="IndexLink"/>
                <w:rtl w:val="true"/>
              </w:rPr>
              <w:tab/>
            </w:r>
            <w:r>
              <w:rPr>
                <w:rStyle w:val="IndexLink"/>
              </w:rPr>
              <w:t>613</w:t>
            </w:r>
          </w:hyperlink>
        </w:p>
        <w:p>
          <w:pPr>
            <w:pStyle w:val="Contents2"/>
            <w:tabs>
              <w:tab w:val="clear" w:pos="8743"/>
              <w:tab w:val="right" w:pos="9026" w:leader="dot"/>
            </w:tabs>
            <w:rPr/>
          </w:pPr>
          <w:hyperlink w:anchor="__RefHeading___Toc1334555_581953129">
            <w:r>
              <w:rPr>
                <w:webHidden/>
                <w:rStyle w:val="IndexLink"/>
                <w:rtl w:val="true"/>
              </w:rPr>
              <w:t>اسلام با حمایت مالی چه کسی پیشرفت کرد؟</w:t>
            </w:r>
            <w:r>
              <w:rPr>
                <w:rStyle w:val="IndexLink"/>
                <w:rtl w:val="true"/>
              </w:rPr>
              <w:tab/>
            </w:r>
            <w:r>
              <w:rPr>
                <w:rStyle w:val="IndexLink"/>
              </w:rPr>
              <w:t>623</w:t>
            </w:r>
          </w:hyperlink>
        </w:p>
        <w:p>
          <w:pPr>
            <w:pStyle w:val="Contents2"/>
            <w:tabs>
              <w:tab w:val="clear" w:pos="8743"/>
              <w:tab w:val="right" w:pos="9026" w:leader="dot"/>
            </w:tabs>
            <w:rPr/>
          </w:pPr>
          <w:hyperlink w:anchor="__RefHeading___Toc1334557_581953129">
            <w:r>
              <w:rPr>
                <w:webHidden/>
                <w:rStyle w:val="IndexLink"/>
                <w:rtl w:val="true"/>
              </w:rPr>
              <w:t>علل تحریف تاریخ زندگی حضرت خدیجه علیهَاالسَّلام توسط دشمنان</w:t>
            </w:r>
            <w:r>
              <w:rPr>
                <w:rStyle w:val="IndexLink"/>
                <w:rtl w:val="true"/>
              </w:rPr>
              <w:tab/>
            </w:r>
            <w:r>
              <w:rPr>
                <w:rStyle w:val="IndexLink"/>
              </w:rPr>
              <w:t>629</w:t>
            </w:r>
          </w:hyperlink>
        </w:p>
        <w:p>
          <w:pPr>
            <w:pStyle w:val="Contents2"/>
            <w:tabs>
              <w:tab w:val="clear" w:pos="8743"/>
              <w:tab w:val="right" w:pos="9026" w:leader="dot"/>
            </w:tabs>
            <w:rPr/>
          </w:pPr>
          <w:hyperlink w:anchor="__RefHeading___Toc1334559_581953129">
            <w:r>
              <w:rPr>
                <w:webHidden/>
                <w:rStyle w:val="IndexLink"/>
                <w:rtl w:val="true"/>
              </w:rPr>
              <w:t>اقدامات منافقان برای تحریف تاریخ زندگی حضرت خدیجه علیهَاالسَّلام</w:t>
            </w:r>
            <w:r>
              <w:rPr>
                <w:rStyle w:val="IndexLink"/>
                <w:rtl w:val="true"/>
              </w:rPr>
              <w:tab/>
            </w:r>
            <w:r>
              <w:rPr>
                <w:rStyle w:val="IndexLink"/>
              </w:rPr>
              <w:t>634</w:t>
            </w:r>
          </w:hyperlink>
        </w:p>
        <w:p>
          <w:pPr>
            <w:pStyle w:val="Contents2"/>
            <w:tabs>
              <w:tab w:val="clear" w:pos="8743"/>
              <w:tab w:val="right" w:pos="9026" w:leader="dot"/>
            </w:tabs>
            <w:rPr/>
          </w:pPr>
          <w:hyperlink w:anchor="__RefHeading___Toc1334561_581953129">
            <w:r>
              <w:rPr>
                <w:webHidden/>
                <w:rStyle w:val="IndexLink"/>
                <w:rtl w:val="true"/>
              </w:rPr>
              <w:t>تخریب مزار حضرت خدیجه علیهَاالسَّلام</w:t>
            </w:r>
            <w:r>
              <w:rPr>
                <w:rStyle w:val="IndexLink"/>
                <w:rtl w:val="true"/>
              </w:rPr>
              <w:tab/>
            </w:r>
            <w:r>
              <w:rPr>
                <w:rStyle w:val="IndexLink"/>
              </w:rPr>
              <w:t>637</w:t>
            </w:r>
          </w:hyperlink>
        </w:p>
        <w:p>
          <w:pPr>
            <w:pStyle w:val="Contents2"/>
            <w:tabs>
              <w:tab w:val="clear" w:pos="8743"/>
              <w:tab w:val="right" w:pos="9026" w:leader="dot"/>
            </w:tabs>
            <w:rPr/>
          </w:pPr>
          <w:hyperlink w:anchor="__RefHeading___Toc1334563_581953129">
            <w:r>
              <w:rPr>
                <w:webHidden/>
                <w:rStyle w:val="IndexLink"/>
                <w:rtl w:val="true"/>
              </w:rPr>
              <w:t>فضیلت زیارت قبر حضرت خدیجه علیهَاالسَّلام</w:t>
            </w:r>
            <w:r>
              <w:rPr>
                <w:rStyle w:val="IndexLink"/>
                <w:rtl w:val="true"/>
              </w:rPr>
              <w:tab/>
            </w:r>
            <w:r>
              <w:rPr>
                <w:rStyle w:val="IndexLink"/>
              </w:rPr>
              <w:t>637</w:t>
            </w:r>
          </w:hyperlink>
        </w:p>
        <w:p>
          <w:pPr>
            <w:pStyle w:val="Contents2"/>
            <w:tabs>
              <w:tab w:val="clear" w:pos="8743"/>
              <w:tab w:val="right" w:pos="9026" w:leader="dot"/>
            </w:tabs>
            <w:rPr/>
          </w:pPr>
          <w:hyperlink w:anchor="__RefHeading___Toc1334565_581953129">
            <w:r>
              <w:rPr>
                <w:webHidden/>
                <w:rStyle w:val="IndexLink"/>
                <w:rtl w:val="true"/>
              </w:rPr>
              <w:t>معجزه و کرامتی از حضرت خدیجه علیهَاالسَّلام</w:t>
            </w:r>
            <w:r>
              <w:rPr>
                <w:rStyle w:val="IndexLink"/>
                <w:rtl w:val="true"/>
              </w:rPr>
              <w:tab/>
            </w:r>
            <w:r>
              <w:rPr>
                <w:rStyle w:val="IndexLink"/>
              </w:rPr>
              <w:t>638</w:t>
            </w:r>
          </w:hyperlink>
        </w:p>
        <w:p>
          <w:pPr>
            <w:pStyle w:val="Contents2"/>
            <w:tabs>
              <w:tab w:val="clear" w:pos="8743"/>
              <w:tab w:val="right" w:pos="9026" w:leader="dot"/>
            </w:tabs>
            <w:rPr/>
          </w:pPr>
          <w:hyperlink w:anchor="__RefHeading___Toc1334567_581953129">
            <w:r>
              <w:rPr>
                <w:webHidden/>
                <w:rStyle w:val="IndexLink"/>
                <w:rtl w:val="true"/>
              </w:rPr>
              <w:t>حضرت خدیجه علیهَاالسَّلام از دیدگاه بزرگان شیعه و سنی</w:t>
            </w:r>
            <w:r>
              <w:rPr>
                <w:rStyle w:val="IndexLink"/>
                <w:rtl w:val="true"/>
              </w:rPr>
              <w:tab/>
            </w:r>
            <w:r>
              <w:rPr>
                <w:rStyle w:val="IndexLink"/>
              </w:rPr>
              <w:t>639</w:t>
            </w:r>
          </w:hyperlink>
        </w:p>
        <w:p>
          <w:pPr>
            <w:pStyle w:val="Contents3"/>
            <w:tabs>
              <w:tab w:val="clear" w:pos="8459"/>
              <w:tab w:val="right" w:pos="9026" w:leader="dot"/>
            </w:tabs>
            <w:rPr/>
          </w:pPr>
          <w:hyperlink w:anchor="__RefHeading___Toc1334569_581953129">
            <w:r>
              <w:rPr>
                <w:webHidden/>
                <w:rStyle w:val="IndexLink"/>
                <w:rtl w:val="true"/>
              </w:rPr>
              <w:t>اشاره</w:t>
            </w:r>
            <w:r>
              <w:rPr>
                <w:rStyle w:val="IndexLink"/>
                <w:rtl w:val="true"/>
              </w:rPr>
              <w:tab/>
            </w:r>
            <w:r>
              <w:rPr>
                <w:rStyle w:val="IndexLink"/>
              </w:rPr>
              <w:t>639</w:t>
            </w:r>
          </w:hyperlink>
        </w:p>
        <w:p>
          <w:pPr>
            <w:pStyle w:val="Contents3"/>
            <w:tabs>
              <w:tab w:val="clear" w:pos="8459"/>
              <w:tab w:val="right" w:pos="9026" w:leader="dot"/>
            </w:tabs>
            <w:rPr/>
          </w:pPr>
          <w:hyperlink w:anchor="__RefHeading___Toc1334571_581953129">
            <w:r>
              <w:rPr>
                <w:webHidden/>
                <w:rStyle w:val="IndexLink"/>
              </w:rPr>
              <w:t>۱</w:t>
            </w:r>
            <w:r>
              <w:rPr>
                <w:rStyle w:val="IndexLink"/>
                <w:rtl w:val="true"/>
              </w:rPr>
              <w:t xml:space="preserve">) </w:t>
            </w:r>
            <w:r>
              <w:rPr>
                <w:rStyle w:val="IndexLink"/>
                <w:rtl w:val="true"/>
              </w:rPr>
              <w:t>حضرت ابوطالب علیْهِ السَّلام</w:t>
            </w:r>
            <w:r>
              <w:rPr>
                <w:rStyle w:val="IndexLink"/>
                <w:rtl w:val="true"/>
              </w:rPr>
              <w:tab/>
            </w:r>
            <w:r>
              <w:rPr>
                <w:rStyle w:val="IndexLink"/>
              </w:rPr>
              <w:t>639</w:t>
            </w:r>
          </w:hyperlink>
        </w:p>
        <w:p>
          <w:pPr>
            <w:pStyle w:val="Contents3"/>
            <w:tabs>
              <w:tab w:val="clear" w:pos="8459"/>
              <w:tab w:val="right" w:pos="9026" w:leader="dot"/>
            </w:tabs>
            <w:rPr/>
          </w:pPr>
          <w:hyperlink w:anchor="__RefHeading___Toc1334573_581953129">
            <w:r>
              <w:rPr>
                <w:webHidden/>
                <w:rStyle w:val="IndexLink"/>
              </w:rPr>
              <w:t>۲</w:t>
            </w:r>
            <w:r>
              <w:rPr>
                <w:rStyle w:val="IndexLink"/>
                <w:rtl w:val="true"/>
              </w:rPr>
              <w:t xml:space="preserve">) </w:t>
            </w:r>
            <w:r>
              <w:rPr>
                <w:rStyle w:val="IndexLink"/>
                <w:rtl w:val="true"/>
              </w:rPr>
              <w:t>أمّ المؤمنین حضرت أم سلمه علیهَاالسَّلام</w:t>
            </w:r>
            <w:r>
              <w:rPr>
                <w:rStyle w:val="IndexLink"/>
                <w:rtl w:val="true"/>
              </w:rPr>
              <w:tab/>
            </w:r>
            <w:r>
              <w:rPr>
                <w:rStyle w:val="IndexLink"/>
              </w:rPr>
              <w:t>639</w:t>
            </w:r>
          </w:hyperlink>
        </w:p>
        <w:p>
          <w:pPr>
            <w:pStyle w:val="Contents3"/>
            <w:tabs>
              <w:tab w:val="clear" w:pos="8459"/>
              <w:tab w:val="right" w:pos="9026" w:leader="dot"/>
            </w:tabs>
            <w:rPr/>
          </w:pPr>
          <w:hyperlink w:anchor="__RefHeading___Toc1334575_581953129">
            <w:r>
              <w:rPr>
                <w:webHidden/>
                <w:rStyle w:val="IndexLink"/>
              </w:rPr>
              <w:t>3</w:t>
            </w:r>
            <w:r>
              <w:rPr>
                <w:rStyle w:val="IndexLink"/>
                <w:rtl w:val="true"/>
              </w:rPr>
              <w:t xml:space="preserve">) </w:t>
            </w:r>
            <w:r>
              <w:rPr>
                <w:rStyle w:val="IndexLink"/>
                <w:rtl w:val="true"/>
              </w:rPr>
              <w:t>حضرت اسماء علیهَاالسَّلام</w:t>
            </w:r>
            <w:r>
              <w:rPr>
                <w:rStyle w:val="IndexLink"/>
                <w:rtl w:val="true"/>
              </w:rPr>
              <w:tab/>
            </w:r>
            <w:r>
              <w:rPr>
                <w:rStyle w:val="IndexLink"/>
              </w:rPr>
              <w:t>640</w:t>
            </w:r>
          </w:hyperlink>
        </w:p>
        <w:p>
          <w:pPr>
            <w:pStyle w:val="Contents3"/>
            <w:tabs>
              <w:tab w:val="clear" w:pos="8459"/>
              <w:tab w:val="right" w:pos="9026" w:leader="dot"/>
            </w:tabs>
            <w:rPr/>
          </w:pPr>
          <w:hyperlink w:anchor="__RefHeading___Toc1334577_581953129">
            <w:r>
              <w:rPr>
                <w:webHidden/>
                <w:rStyle w:val="IndexLink"/>
              </w:rPr>
              <w:t>۴</w:t>
            </w:r>
            <w:r>
              <w:rPr>
                <w:rStyle w:val="IndexLink"/>
                <w:rtl w:val="true"/>
              </w:rPr>
              <w:t xml:space="preserve">) </w:t>
            </w:r>
            <w:r>
              <w:rPr>
                <w:rStyle w:val="IndexLink"/>
                <w:rtl w:val="true"/>
              </w:rPr>
              <w:t>حضرت صفیه علیهَاالسَّلام</w:t>
            </w:r>
            <w:r>
              <w:rPr>
                <w:rStyle w:val="IndexLink"/>
                <w:rtl w:val="true"/>
              </w:rPr>
              <w:tab/>
            </w:r>
            <w:r>
              <w:rPr>
                <w:rStyle w:val="IndexLink"/>
              </w:rPr>
              <w:t>640</w:t>
            </w:r>
          </w:hyperlink>
        </w:p>
        <w:p>
          <w:pPr>
            <w:pStyle w:val="Contents3"/>
            <w:tabs>
              <w:tab w:val="clear" w:pos="8459"/>
              <w:tab w:val="right" w:pos="9026" w:leader="dot"/>
            </w:tabs>
            <w:rPr/>
          </w:pPr>
          <w:hyperlink w:anchor="__RefHeading___Toc1334579_581953129">
            <w:r>
              <w:rPr>
                <w:webHidden/>
                <w:rStyle w:val="IndexLink"/>
              </w:rPr>
              <w:t>۵</w:t>
            </w:r>
            <w:r>
              <w:rPr>
                <w:rStyle w:val="IndexLink"/>
                <w:rtl w:val="true"/>
              </w:rPr>
              <w:t xml:space="preserve">) </w:t>
            </w:r>
            <w:r>
              <w:rPr>
                <w:rStyle w:val="IndexLink"/>
                <w:rtl w:val="true"/>
              </w:rPr>
              <w:t>حضرت محمدبن عبدالله بن حسن علیهِماالسَّلام</w:t>
            </w:r>
            <w:r>
              <w:rPr>
                <w:rStyle w:val="IndexLink"/>
                <w:rtl w:val="true"/>
              </w:rPr>
              <w:tab/>
            </w:r>
            <w:r>
              <w:rPr>
                <w:rStyle w:val="IndexLink"/>
              </w:rPr>
              <w:t>641</w:t>
            </w:r>
          </w:hyperlink>
        </w:p>
        <w:p>
          <w:pPr>
            <w:pStyle w:val="Contents3"/>
            <w:tabs>
              <w:tab w:val="clear" w:pos="8459"/>
              <w:tab w:val="right" w:pos="9026" w:leader="dot"/>
            </w:tabs>
            <w:rPr/>
          </w:pPr>
          <w:hyperlink w:anchor="__RefHeading___Toc1334581_581953129">
            <w:r>
              <w:rPr>
                <w:webHidden/>
                <w:rStyle w:val="IndexLink"/>
              </w:rPr>
              <w:t>۶</w:t>
            </w:r>
            <w:r>
              <w:rPr>
                <w:rStyle w:val="IndexLink"/>
                <w:rtl w:val="true"/>
              </w:rPr>
              <w:t xml:space="preserve">) </w:t>
            </w:r>
            <w:r>
              <w:rPr>
                <w:rStyle w:val="IndexLink"/>
                <w:rtl w:val="true"/>
              </w:rPr>
              <w:t>علی بن عیسی اربلی</w:t>
            </w:r>
            <w:r>
              <w:rPr>
                <w:rStyle w:val="IndexLink"/>
                <w:rtl w:val="true"/>
              </w:rPr>
              <w:tab/>
            </w:r>
            <w:r>
              <w:rPr>
                <w:rStyle w:val="IndexLink"/>
              </w:rPr>
              <w:t>641</w:t>
            </w:r>
          </w:hyperlink>
        </w:p>
        <w:p>
          <w:pPr>
            <w:pStyle w:val="Contents3"/>
            <w:tabs>
              <w:tab w:val="clear" w:pos="8459"/>
              <w:tab w:val="right" w:pos="9026" w:leader="dot"/>
            </w:tabs>
            <w:rPr/>
          </w:pPr>
          <w:hyperlink w:anchor="__RefHeading___Toc1334583_581953129">
            <w:r>
              <w:rPr>
                <w:webHidden/>
                <w:rStyle w:val="IndexLink"/>
              </w:rPr>
              <w:t>۷</w:t>
            </w:r>
            <w:r>
              <w:rPr>
                <w:rStyle w:val="IndexLink"/>
                <w:rtl w:val="true"/>
              </w:rPr>
              <w:t xml:space="preserve">) </w:t>
            </w:r>
            <w:r>
              <w:rPr>
                <w:rStyle w:val="IndexLink"/>
                <w:rtl w:val="true"/>
              </w:rPr>
              <w:t>علامه ملامحمد باقر مجلسی قدِّسَ سِرُّه</w:t>
            </w:r>
            <w:r>
              <w:rPr>
                <w:rStyle w:val="IndexLink"/>
                <w:rtl w:val="true"/>
              </w:rPr>
              <w:tab/>
            </w:r>
            <w:r>
              <w:rPr>
                <w:rStyle w:val="IndexLink"/>
              </w:rPr>
              <w:t>642</w:t>
            </w:r>
          </w:hyperlink>
        </w:p>
        <w:p>
          <w:pPr>
            <w:pStyle w:val="Contents3"/>
            <w:tabs>
              <w:tab w:val="clear" w:pos="8459"/>
              <w:tab w:val="right" w:pos="9026" w:leader="dot"/>
            </w:tabs>
            <w:rPr/>
          </w:pPr>
          <w:hyperlink w:anchor="__RefHeading___Toc1334585_581953129">
            <w:r>
              <w:rPr>
                <w:webHidden/>
                <w:rStyle w:val="IndexLink"/>
              </w:rPr>
              <w:t>۸</w:t>
            </w:r>
            <w:r>
              <w:rPr>
                <w:rStyle w:val="IndexLink"/>
                <w:rtl w:val="true"/>
              </w:rPr>
              <w:t xml:space="preserve">) </w:t>
            </w:r>
            <w:r>
              <w:rPr>
                <w:rStyle w:val="IndexLink"/>
                <w:rtl w:val="true"/>
              </w:rPr>
              <w:t>ابن شهر آشوب</w:t>
            </w:r>
            <w:r>
              <w:rPr>
                <w:rStyle w:val="IndexLink"/>
                <w:rtl w:val="true"/>
              </w:rPr>
              <w:tab/>
            </w:r>
            <w:r>
              <w:rPr>
                <w:rStyle w:val="IndexLink"/>
              </w:rPr>
              <w:t>643</w:t>
            </w:r>
          </w:hyperlink>
        </w:p>
        <w:p>
          <w:pPr>
            <w:pStyle w:val="Contents3"/>
            <w:tabs>
              <w:tab w:val="clear" w:pos="8459"/>
              <w:tab w:val="right" w:pos="9026" w:leader="dot"/>
            </w:tabs>
            <w:rPr/>
          </w:pPr>
          <w:hyperlink w:anchor="__RefHeading___Toc1334587_581953129">
            <w:r>
              <w:rPr>
                <w:webHidden/>
                <w:rStyle w:val="IndexLink"/>
              </w:rPr>
              <w:t>۹</w:t>
            </w:r>
            <w:r>
              <w:rPr>
                <w:rStyle w:val="IndexLink"/>
                <w:rtl w:val="true"/>
              </w:rPr>
              <w:t xml:space="preserve">) </w:t>
            </w:r>
            <w:r>
              <w:rPr>
                <w:rStyle w:val="IndexLink"/>
                <w:rtl w:val="true"/>
              </w:rPr>
              <w:t>سید شرف الدین</w:t>
            </w:r>
            <w:r>
              <w:rPr>
                <w:rStyle w:val="IndexLink"/>
                <w:rtl w:val="true"/>
              </w:rPr>
              <w:tab/>
            </w:r>
            <w:r>
              <w:rPr>
                <w:rStyle w:val="IndexLink"/>
              </w:rPr>
              <w:t>644</w:t>
            </w:r>
          </w:hyperlink>
        </w:p>
        <w:p>
          <w:pPr>
            <w:pStyle w:val="Contents3"/>
            <w:tabs>
              <w:tab w:val="clear" w:pos="8459"/>
              <w:tab w:val="right" w:pos="9026" w:leader="dot"/>
            </w:tabs>
            <w:rPr/>
          </w:pPr>
          <w:hyperlink w:anchor="__RefHeading___Toc1334589_581953129">
            <w:r>
              <w:rPr>
                <w:webHidden/>
                <w:rStyle w:val="IndexLink"/>
              </w:rPr>
              <w:t>۱۰</w:t>
            </w:r>
            <w:r>
              <w:rPr>
                <w:rStyle w:val="IndexLink"/>
                <w:rtl w:val="true"/>
              </w:rPr>
              <w:t xml:space="preserve">) </w:t>
            </w:r>
            <w:r>
              <w:rPr>
                <w:rStyle w:val="IndexLink"/>
                <w:rtl w:val="true"/>
              </w:rPr>
              <w:t>علامه مامقانی قدِّسَ سِرُّه</w:t>
            </w:r>
            <w:r>
              <w:rPr>
                <w:rStyle w:val="IndexLink"/>
                <w:rtl w:val="true"/>
              </w:rPr>
              <w:tab/>
            </w:r>
            <w:r>
              <w:rPr>
                <w:rStyle w:val="IndexLink"/>
              </w:rPr>
              <w:t>644</w:t>
            </w:r>
          </w:hyperlink>
        </w:p>
        <w:p>
          <w:pPr>
            <w:pStyle w:val="Contents3"/>
            <w:tabs>
              <w:tab w:val="clear" w:pos="8459"/>
              <w:tab w:val="right" w:pos="9026" w:leader="dot"/>
            </w:tabs>
            <w:rPr/>
          </w:pPr>
          <w:hyperlink w:anchor="__RefHeading___Toc1334591_581953129">
            <w:r>
              <w:rPr>
                <w:webHidden/>
                <w:rStyle w:val="IndexLink"/>
              </w:rPr>
              <w:t>۱۱</w:t>
            </w:r>
            <w:r>
              <w:rPr>
                <w:rStyle w:val="IndexLink"/>
                <w:rtl w:val="true"/>
              </w:rPr>
              <w:t xml:space="preserve">) </w:t>
            </w:r>
            <w:r>
              <w:rPr>
                <w:rStyle w:val="IndexLink"/>
                <w:rtl w:val="true"/>
              </w:rPr>
              <w:t>آیة الله خوئی قدِّسَ سِرُّه</w:t>
            </w:r>
            <w:r>
              <w:rPr>
                <w:rStyle w:val="IndexLink"/>
                <w:rtl w:val="true"/>
              </w:rPr>
              <w:tab/>
            </w:r>
            <w:r>
              <w:rPr>
                <w:rStyle w:val="IndexLink"/>
              </w:rPr>
              <w:t>645</w:t>
            </w:r>
          </w:hyperlink>
        </w:p>
        <w:p>
          <w:pPr>
            <w:pStyle w:val="Contents3"/>
            <w:tabs>
              <w:tab w:val="clear" w:pos="8459"/>
              <w:tab w:val="right" w:pos="9026" w:leader="dot"/>
            </w:tabs>
            <w:rPr/>
          </w:pPr>
          <w:hyperlink w:anchor="__RefHeading___Toc1334593_581953129">
            <w:r>
              <w:rPr>
                <w:webHidden/>
                <w:rStyle w:val="IndexLink"/>
              </w:rPr>
              <w:t>۱۲</w:t>
            </w:r>
            <w:r>
              <w:rPr>
                <w:rStyle w:val="IndexLink"/>
                <w:rtl w:val="true"/>
              </w:rPr>
              <w:t xml:space="preserve">) </w:t>
            </w:r>
            <w:r>
              <w:rPr>
                <w:rStyle w:val="IndexLink"/>
                <w:rtl w:val="true"/>
              </w:rPr>
              <w:t>عبدالله بن زبیر</w:t>
            </w:r>
            <w:r>
              <w:rPr>
                <w:rStyle w:val="IndexLink"/>
                <w:rtl w:val="true"/>
              </w:rPr>
              <w:tab/>
            </w:r>
            <w:r>
              <w:rPr>
                <w:rStyle w:val="IndexLink"/>
              </w:rPr>
              <w:t>645</w:t>
            </w:r>
          </w:hyperlink>
        </w:p>
        <w:p>
          <w:pPr>
            <w:pStyle w:val="Contents3"/>
            <w:tabs>
              <w:tab w:val="clear" w:pos="8459"/>
              <w:tab w:val="right" w:pos="9026" w:leader="dot"/>
            </w:tabs>
            <w:rPr/>
          </w:pPr>
          <w:hyperlink w:anchor="__RefHeading___Toc1334595_581953129">
            <w:r>
              <w:rPr>
                <w:webHidden/>
                <w:rStyle w:val="IndexLink"/>
              </w:rPr>
              <w:t>۱۳</w:t>
            </w:r>
            <w:r>
              <w:rPr>
                <w:rStyle w:val="IndexLink"/>
                <w:rtl w:val="true"/>
              </w:rPr>
              <w:t xml:space="preserve">) </w:t>
            </w:r>
            <w:r>
              <w:rPr>
                <w:rStyle w:val="IndexLink"/>
                <w:rtl w:val="true"/>
              </w:rPr>
              <w:t>قاضی نعمان مغربی</w:t>
            </w:r>
            <w:r>
              <w:rPr>
                <w:rStyle w:val="IndexLink"/>
                <w:rtl w:val="true"/>
              </w:rPr>
              <w:tab/>
            </w:r>
            <w:r>
              <w:rPr>
                <w:rStyle w:val="IndexLink"/>
              </w:rPr>
              <w:t>646</w:t>
            </w:r>
          </w:hyperlink>
        </w:p>
        <w:p>
          <w:pPr>
            <w:pStyle w:val="Contents3"/>
            <w:tabs>
              <w:tab w:val="clear" w:pos="8459"/>
              <w:tab w:val="right" w:pos="9026" w:leader="dot"/>
            </w:tabs>
            <w:rPr/>
          </w:pPr>
          <w:hyperlink w:anchor="__RefHeading___Toc1334597_581953129">
            <w:r>
              <w:rPr>
                <w:webHidden/>
                <w:rStyle w:val="IndexLink"/>
              </w:rPr>
              <w:t>۱۴</w:t>
            </w:r>
            <w:r>
              <w:rPr>
                <w:rStyle w:val="IndexLink"/>
                <w:rtl w:val="true"/>
              </w:rPr>
              <w:t xml:space="preserve">) </w:t>
            </w:r>
            <w:r>
              <w:rPr>
                <w:rStyle w:val="IndexLink"/>
                <w:rtl w:val="true"/>
              </w:rPr>
              <w:t>سبکی</w:t>
            </w:r>
            <w:r>
              <w:rPr>
                <w:rStyle w:val="IndexLink"/>
                <w:rtl w:val="true"/>
              </w:rPr>
              <w:tab/>
            </w:r>
            <w:r>
              <w:rPr>
                <w:rStyle w:val="IndexLink"/>
              </w:rPr>
              <w:t>647</w:t>
            </w:r>
          </w:hyperlink>
        </w:p>
        <w:p>
          <w:pPr>
            <w:pStyle w:val="Contents3"/>
            <w:tabs>
              <w:tab w:val="clear" w:pos="8459"/>
              <w:tab w:val="right" w:pos="9026" w:leader="dot"/>
            </w:tabs>
            <w:rPr/>
          </w:pPr>
          <w:hyperlink w:anchor="__RefHeading___Toc1334599_581953129">
            <w:r>
              <w:rPr>
                <w:webHidden/>
                <w:rStyle w:val="IndexLink"/>
              </w:rPr>
              <w:t>۱۵</w:t>
            </w:r>
            <w:r>
              <w:rPr>
                <w:rStyle w:val="IndexLink"/>
                <w:rtl w:val="true"/>
              </w:rPr>
              <w:t xml:space="preserve">) </w:t>
            </w:r>
            <w:r>
              <w:rPr>
                <w:rStyle w:val="IndexLink"/>
                <w:rtl w:val="true"/>
              </w:rPr>
              <w:t>محمد بن احمد قرطبی</w:t>
            </w:r>
            <w:r>
              <w:rPr>
                <w:rStyle w:val="IndexLink"/>
                <w:rtl w:val="true"/>
              </w:rPr>
              <w:tab/>
            </w:r>
            <w:r>
              <w:rPr>
                <w:rStyle w:val="IndexLink"/>
              </w:rPr>
              <w:t>647</w:t>
            </w:r>
          </w:hyperlink>
        </w:p>
        <w:p>
          <w:pPr>
            <w:pStyle w:val="Contents3"/>
            <w:tabs>
              <w:tab w:val="clear" w:pos="8459"/>
              <w:tab w:val="right" w:pos="9026" w:leader="dot"/>
            </w:tabs>
            <w:rPr/>
          </w:pPr>
          <w:hyperlink w:anchor="__RefHeading___Toc1334601_581953129">
            <w:r>
              <w:rPr>
                <w:webHidden/>
                <w:rStyle w:val="IndexLink"/>
              </w:rPr>
              <w:t>۱۶</w:t>
            </w:r>
            <w:r>
              <w:rPr>
                <w:rStyle w:val="IndexLink"/>
                <w:rtl w:val="true"/>
              </w:rPr>
              <w:t xml:space="preserve">) </w:t>
            </w:r>
            <w:r>
              <w:rPr>
                <w:rStyle w:val="IndexLink"/>
                <w:rtl w:val="true"/>
              </w:rPr>
              <w:t>ابن حجر عسقلانی</w:t>
            </w:r>
            <w:r>
              <w:rPr>
                <w:rStyle w:val="IndexLink"/>
                <w:rtl w:val="true"/>
              </w:rPr>
              <w:tab/>
            </w:r>
            <w:r>
              <w:rPr>
                <w:rStyle w:val="IndexLink"/>
              </w:rPr>
              <w:t>648</w:t>
            </w:r>
          </w:hyperlink>
        </w:p>
        <w:p>
          <w:pPr>
            <w:pStyle w:val="Contents3"/>
            <w:tabs>
              <w:tab w:val="clear" w:pos="8459"/>
              <w:tab w:val="right" w:pos="9026" w:leader="dot"/>
            </w:tabs>
            <w:rPr/>
          </w:pPr>
          <w:hyperlink w:anchor="__RefHeading___Toc1334603_581953129">
            <w:r>
              <w:rPr>
                <w:webHidden/>
                <w:rStyle w:val="IndexLink"/>
              </w:rPr>
              <w:t>۱۷</w:t>
            </w:r>
            <w:r>
              <w:rPr>
                <w:rStyle w:val="IndexLink"/>
                <w:rtl w:val="true"/>
              </w:rPr>
              <w:t xml:space="preserve">) </w:t>
            </w:r>
            <w:r>
              <w:rPr>
                <w:rStyle w:val="IndexLink"/>
                <w:rtl w:val="true"/>
              </w:rPr>
              <w:t>ابن مغازلی شافعی</w:t>
            </w:r>
            <w:r>
              <w:rPr>
                <w:rStyle w:val="IndexLink"/>
                <w:rtl w:val="true"/>
              </w:rPr>
              <w:tab/>
            </w:r>
            <w:r>
              <w:rPr>
                <w:rStyle w:val="IndexLink"/>
              </w:rPr>
              <w:t>648</w:t>
            </w:r>
          </w:hyperlink>
        </w:p>
        <w:p>
          <w:pPr>
            <w:pStyle w:val="Contents3"/>
            <w:tabs>
              <w:tab w:val="clear" w:pos="8459"/>
              <w:tab w:val="right" w:pos="9026" w:leader="dot"/>
            </w:tabs>
            <w:rPr/>
          </w:pPr>
          <w:hyperlink w:anchor="__RefHeading___Toc1334605_581953129">
            <w:r>
              <w:rPr>
                <w:webHidden/>
                <w:rStyle w:val="IndexLink"/>
              </w:rPr>
              <w:t>۱۸</w:t>
            </w:r>
            <w:r>
              <w:rPr>
                <w:rStyle w:val="IndexLink"/>
                <w:rtl w:val="true"/>
              </w:rPr>
              <w:t xml:space="preserve">) </w:t>
            </w:r>
            <w:r>
              <w:rPr>
                <w:rStyle w:val="IndexLink"/>
                <w:rtl w:val="true"/>
              </w:rPr>
              <w:t>ابوبکر احمد بیهقی</w:t>
            </w:r>
            <w:r>
              <w:rPr>
                <w:rStyle w:val="IndexLink"/>
                <w:rtl w:val="true"/>
              </w:rPr>
              <w:tab/>
            </w:r>
            <w:r>
              <w:rPr>
                <w:rStyle w:val="IndexLink"/>
              </w:rPr>
              <w:t>649</w:t>
            </w:r>
          </w:hyperlink>
        </w:p>
        <w:p>
          <w:pPr>
            <w:pStyle w:val="Contents3"/>
            <w:tabs>
              <w:tab w:val="clear" w:pos="8459"/>
              <w:tab w:val="right" w:pos="9026" w:leader="dot"/>
            </w:tabs>
            <w:rPr/>
          </w:pPr>
          <w:hyperlink w:anchor="__RefHeading___Toc1334607_581953129">
            <w:r>
              <w:rPr>
                <w:webHidden/>
                <w:rStyle w:val="IndexLink"/>
              </w:rPr>
              <w:t>۱۹</w:t>
            </w:r>
            <w:r>
              <w:rPr>
                <w:rStyle w:val="IndexLink"/>
                <w:rtl w:val="true"/>
              </w:rPr>
              <w:t xml:space="preserve">) </w:t>
            </w:r>
            <w:r>
              <w:rPr>
                <w:rStyle w:val="IndexLink"/>
                <w:rtl w:val="true"/>
              </w:rPr>
              <w:t>فضل بن روزبهان</w:t>
            </w:r>
            <w:r>
              <w:rPr>
                <w:rStyle w:val="IndexLink"/>
                <w:rtl w:val="true"/>
              </w:rPr>
              <w:tab/>
            </w:r>
            <w:r>
              <w:rPr>
                <w:rStyle w:val="IndexLink"/>
              </w:rPr>
              <w:t>649</w:t>
            </w:r>
          </w:hyperlink>
        </w:p>
        <w:p>
          <w:pPr>
            <w:pStyle w:val="Contents3"/>
            <w:tabs>
              <w:tab w:val="clear" w:pos="8459"/>
              <w:tab w:val="right" w:pos="9026" w:leader="dot"/>
            </w:tabs>
            <w:rPr/>
          </w:pPr>
          <w:hyperlink w:anchor="__RefHeading___Toc1334609_581953129">
            <w:r>
              <w:rPr>
                <w:webHidden/>
                <w:rStyle w:val="IndexLink"/>
              </w:rPr>
              <w:t>۲۰</w:t>
            </w:r>
            <w:r>
              <w:rPr>
                <w:rStyle w:val="IndexLink"/>
                <w:rtl w:val="true"/>
              </w:rPr>
              <w:t xml:space="preserve">) </w:t>
            </w:r>
            <w:r>
              <w:rPr>
                <w:rStyle w:val="IndexLink"/>
                <w:rtl w:val="true"/>
              </w:rPr>
              <w:t>شمس الدین ذهبی</w:t>
            </w:r>
            <w:r>
              <w:rPr>
                <w:rStyle w:val="IndexLink"/>
                <w:rtl w:val="true"/>
              </w:rPr>
              <w:tab/>
            </w:r>
            <w:r>
              <w:rPr>
                <w:rStyle w:val="IndexLink"/>
              </w:rPr>
              <w:t>650</w:t>
            </w:r>
          </w:hyperlink>
        </w:p>
        <w:p>
          <w:pPr>
            <w:pStyle w:val="Contents3"/>
            <w:tabs>
              <w:tab w:val="clear" w:pos="8459"/>
              <w:tab w:val="right" w:pos="9026" w:leader="dot"/>
            </w:tabs>
            <w:rPr/>
          </w:pPr>
          <w:hyperlink w:anchor="__RefHeading___Toc1334611_581953129">
            <w:r>
              <w:rPr>
                <w:webHidden/>
                <w:rStyle w:val="IndexLink"/>
              </w:rPr>
              <w:t>۲۱</w:t>
            </w:r>
            <w:r>
              <w:rPr>
                <w:rStyle w:val="IndexLink"/>
                <w:rtl w:val="true"/>
              </w:rPr>
              <w:t xml:space="preserve">) </w:t>
            </w:r>
            <w:r>
              <w:rPr>
                <w:rStyle w:val="IndexLink"/>
                <w:rtl w:val="true"/>
              </w:rPr>
              <w:t>ابن کثیر دمشقی</w:t>
            </w:r>
            <w:r>
              <w:rPr>
                <w:rStyle w:val="IndexLink"/>
                <w:rtl w:val="true"/>
              </w:rPr>
              <w:tab/>
            </w:r>
            <w:r>
              <w:rPr>
                <w:rStyle w:val="IndexLink"/>
              </w:rPr>
              <w:t>650</w:t>
            </w:r>
          </w:hyperlink>
        </w:p>
        <w:p>
          <w:pPr>
            <w:pStyle w:val="Contents3"/>
            <w:tabs>
              <w:tab w:val="clear" w:pos="8459"/>
              <w:tab w:val="right" w:pos="9026" w:leader="dot"/>
            </w:tabs>
            <w:rPr/>
          </w:pPr>
          <w:hyperlink w:anchor="__RefHeading___Toc1334613_581953129">
            <w:r>
              <w:rPr>
                <w:webHidden/>
                <w:rStyle w:val="IndexLink"/>
              </w:rPr>
              <w:t>۲۲</w:t>
            </w:r>
            <w:r>
              <w:rPr>
                <w:rStyle w:val="IndexLink"/>
                <w:rtl w:val="true"/>
              </w:rPr>
              <w:t xml:space="preserve">) </w:t>
            </w:r>
            <w:r>
              <w:rPr>
                <w:rStyle w:val="IndexLink"/>
                <w:rtl w:val="true"/>
              </w:rPr>
              <w:t>تقی الدین احمد مقریزی</w:t>
            </w:r>
            <w:r>
              <w:rPr>
                <w:rStyle w:val="IndexLink"/>
                <w:rtl w:val="true"/>
              </w:rPr>
              <w:tab/>
            </w:r>
            <w:r>
              <w:rPr>
                <w:rStyle w:val="IndexLink"/>
              </w:rPr>
              <w:t>651</w:t>
            </w:r>
          </w:hyperlink>
        </w:p>
        <w:p>
          <w:pPr>
            <w:pStyle w:val="Contents3"/>
            <w:tabs>
              <w:tab w:val="clear" w:pos="8459"/>
              <w:tab w:val="right" w:pos="9026" w:leader="dot"/>
            </w:tabs>
            <w:rPr/>
          </w:pPr>
          <w:hyperlink w:anchor="__RefHeading___Toc1334615_581953129">
            <w:r>
              <w:rPr>
                <w:webHidden/>
                <w:rStyle w:val="IndexLink"/>
              </w:rPr>
              <w:t>۲۳</w:t>
            </w:r>
            <w:r>
              <w:rPr>
                <w:rStyle w:val="IndexLink"/>
                <w:rtl w:val="true"/>
              </w:rPr>
              <w:t xml:space="preserve">) </w:t>
            </w:r>
            <w:r>
              <w:rPr>
                <w:rStyle w:val="IndexLink"/>
                <w:rtl w:val="true"/>
              </w:rPr>
              <w:t>ابن عبدالبر</w:t>
            </w:r>
            <w:r>
              <w:rPr>
                <w:rStyle w:val="IndexLink"/>
                <w:rtl w:val="true"/>
              </w:rPr>
              <w:tab/>
            </w:r>
            <w:r>
              <w:rPr>
                <w:rStyle w:val="IndexLink"/>
              </w:rPr>
              <w:t>651</w:t>
            </w:r>
          </w:hyperlink>
        </w:p>
        <w:p>
          <w:pPr>
            <w:pStyle w:val="Contents3"/>
            <w:tabs>
              <w:tab w:val="clear" w:pos="8459"/>
              <w:tab w:val="right" w:pos="9026" w:leader="dot"/>
            </w:tabs>
            <w:rPr/>
          </w:pPr>
          <w:hyperlink w:anchor="__RefHeading___Toc1334617_581953129">
            <w:r>
              <w:rPr>
                <w:webHidden/>
                <w:rStyle w:val="IndexLink"/>
              </w:rPr>
              <w:t>۲۴</w:t>
            </w:r>
            <w:r>
              <w:rPr>
                <w:rStyle w:val="IndexLink"/>
                <w:rtl w:val="true"/>
              </w:rPr>
              <w:t xml:space="preserve">) </w:t>
            </w:r>
            <w:r>
              <w:rPr>
                <w:rStyle w:val="IndexLink"/>
                <w:rtl w:val="true"/>
              </w:rPr>
              <w:t>قندوزی حنفی</w:t>
            </w:r>
            <w:r>
              <w:rPr>
                <w:rStyle w:val="IndexLink"/>
                <w:rtl w:val="true"/>
              </w:rPr>
              <w:tab/>
            </w:r>
            <w:r>
              <w:rPr>
                <w:rStyle w:val="IndexLink"/>
              </w:rPr>
              <w:t>651</w:t>
            </w:r>
          </w:hyperlink>
        </w:p>
        <w:p>
          <w:pPr>
            <w:pStyle w:val="Contents3"/>
            <w:tabs>
              <w:tab w:val="clear" w:pos="8459"/>
              <w:tab w:val="right" w:pos="9026" w:leader="dot"/>
            </w:tabs>
            <w:rPr/>
          </w:pPr>
          <w:hyperlink w:anchor="__RefHeading___Toc1334619_581953129">
            <w:r>
              <w:rPr>
                <w:webHidden/>
                <w:rStyle w:val="IndexLink"/>
              </w:rPr>
              <w:t>۲۵</w:t>
            </w:r>
            <w:r>
              <w:rPr>
                <w:rStyle w:val="IndexLink"/>
                <w:rtl w:val="true"/>
              </w:rPr>
              <w:t xml:space="preserve">) </w:t>
            </w:r>
            <w:r>
              <w:rPr>
                <w:rStyle w:val="IndexLink"/>
                <w:rtl w:val="true"/>
              </w:rPr>
              <w:t>سبط بن جوزی</w:t>
            </w:r>
            <w:r>
              <w:rPr>
                <w:rStyle w:val="IndexLink"/>
                <w:rtl w:val="true"/>
              </w:rPr>
              <w:tab/>
            </w:r>
            <w:r>
              <w:rPr>
                <w:rStyle w:val="IndexLink"/>
              </w:rPr>
              <w:t>652</w:t>
            </w:r>
          </w:hyperlink>
        </w:p>
        <w:p>
          <w:pPr>
            <w:pStyle w:val="Contents3"/>
            <w:tabs>
              <w:tab w:val="clear" w:pos="8459"/>
              <w:tab w:val="right" w:pos="9026" w:leader="dot"/>
            </w:tabs>
            <w:rPr/>
          </w:pPr>
          <w:hyperlink w:anchor="__RefHeading___Toc1334621_581953129">
            <w:r>
              <w:rPr>
                <w:webHidden/>
                <w:rStyle w:val="IndexLink"/>
              </w:rPr>
              <w:t>۲۶</w:t>
            </w:r>
            <w:r>
              <w:rPr>
                <w:rStyle w:val="IndexLink"/>
                <w:rtl w:val="true"/>
              </w:rPr>
              <w:t xml:space="preserve">) </w:t>
            </w:r>
            <w:r>
              <w:rPr>
                <w:rStyle w:val="IndexLink"/>
                <w:rtl w:val="true"/>
              </w:rPr>
              <w:t>ابن اثیر</w:t>
            </w:r>
            <w:r>
              <w:rPr>
                <w:rStyle w:val="IndexLink"/>
                <w:rtl w:val="true"/>
              </w:rPr>
              <w:tab/>
            </w:r>
            <w:r>
              <w:rPr>
                <w:rStyle w:val="IndexLink"/>
              </w:rPr>
              <w:t>653</w:t>
            </w:r>
          </w:hyperlink>
        </w:p>
        <w:p>
          <w:pPr>
            <w:pStyle w:val="Contents3"/>
            <w:tabs>
              <w:tab w:val="clear" w:pos="8459"/>
              <w:tab w:val="right" w:pos="9026" w:leader="dot"/>
            </w:tabs>
            <w:rPr/>
          </w:pPr>
          <w:hyperlink w:anchor="__RefHeading___Toc1334623_581953129">
            <w:r>
              <w:rPr>
                <w:webHidden/>
                <w:rStyle w:val="IndexLink"/>
              </w:rPr>
              <w:t>۲۷</w:t>
            </w:r>
            <w:r>
              <w:rPr>
                <w:rStyle w:val="IndexLink"/>
                <w:rtl w:val="true"/>
              </w:rPr>
              <w:t xml:space="preserve">) </w:t>
            </w:r>
            <w:r>
              <w:rPr>
                <w:rStyle w:val="IndexLink"/>
                <w:rtl w:val="true"/>
              </w:rPr>
              <w:t>ابن هشام</w:t>
            </w:r>
            <w:r>
              <w:rPr>
                <w:rStyle w:val="IndexLink"/>
                <w:rtl w:val="true"/>
              </w:rPr>
              <w:tab/>
            </w:r>
            <w:r>
              <w:rPr>
                <w:rStyle w:val="IndexLink"/>
              </w:rPr>
              <w:t>653</w:t>
            </w:r>
          </w:hyperlink>
        </w:p>
        <w:p>
          <w:pPr>
            <w:pStyle w:val="Contents3"/>
            <w:tabs>
              <w:tab w:val="clear" w:pos="8459"/>
              <w:tab w:val="right" w:pos="9026" w:leader="dot"/>
            </w:tabs>
            <w:rPr/>
          </w:pPr>
          <w:hyperlink w:anchor="__RefHeading___Toc1334625_581953129">
            <w:r>
              <w:rPr>
                <w:webHidden/>
                <w:rStyle w:val="IndexLink"/>
              </w:rPr>
              <w:t>۲۸</w:t>
            </w:r>
            <w:r>
              <w:rPr>
                <w:rStyle w:val="IndexLink"/>
                <w:rtl w:val="true"/>
              </w:rPr>
              <w:t xml:space="preserve">) </w:t>
            </w:r>
            <w:r>
              <w:rPr>
                <w:rStyle w:val="IndexLink"/>
                <w:rtl w:val="true"/>
              </w:rPr>
              <w:t>حافظ عبدالعزیز جنابذی حنبلی</w:t>
            </w:r>
            <w:r>
              <w:rPr>
                <w:rStyle w:val="IndexLink"/>
                <w:rtl w:val="true"/>
              </w:rPr>
              <w:tab/>
            </w:r>
            <w:r>
              <w:rPr>
                <w:rStyle w:val="IndexLink"/>
              </w:rPr>
              <w:t>654</w:t>
            </w:r>
          </w:hyperlink>
        </w:p>
        <w:p>
          <w:pPr>
            <w:pStyle w:val="Contents3"/>
            <w:tabs>
              <w:tab w:val="clear" w:pos="8459"/>
              <w:tab w:val="right" w:pos="9026" w:leader="dot"/>
            </w:tabs>
            <w:rPr/>
          </w:pPr>
          <w:hyperlink w:anchor="__RefHeading___Toc1334627_581953129">
            <w:r>
              <w:rPr>
                <w:webHidden/>
                <w:rStyle w:val="IndexLink"/>
              </w:rPr>
              <w:t>۲۹</w:t>
            </w:r>
            <w:r>
              <w:rPr>
                <w:rStyle w:val="IndexLink"/>
                <w:rtl w:val="true"/>
              </w:rPr>
              <w:t xml:space="preserve">) </w:t>
            </w:r>
            <w:r>
              <w:rPr>
                <w:rStyle w:val="IndexLink"/>
                <w:rtl w:val="true"/>
              </w:rPr>
              <w:t>زینب بنت علی فواز عاملی</w:t>
            </w:r>
            <w:r>
              <w:rPr>
                <w:rStyle w:val="IndexLink"/>
                <w:rtl w:val="true"/>
              </w:rPr>
              <w:tab/>
            </w:r>
            <w:r>
              <w:rPr>
                <w:rStyle w:val="IndexLink"/>
              </w:rPr>
              <w:t>654</w:t>
            </w:r>
          </w:hyperlink>
        </w:p>
        <w:p>
          <w:pPr>
            <w:pStyle w:val="Contents3"/>
            <w:tabs>
              <w:tab w:val="clear" w:pos="8459"/>
              <w:tab w:val="right" w:pos="9026" w:leader="dot"/>
            </w:tabs>
            <w:rPr/>
          </w:pPr>
          <w:hyperlink w:anchor="__RefHeading___Toc1334629_581953129">
            <w:r>
              <w:rPr>
                <w:webHidden/>
                <w:rStyle w:val="IndexLink"/>
              </w:rPr>
              <w:t>۳۰</w:t>
            </w:r>
            <w:r>
              <w:rPr>
                <w:rStyle w:val="IndexLink"/>
                <w:rtl w:val="true"/>
              </w:rPr>
              <w:t xml:space="preserve">) </w:t>
            </w:r>
            <w:r>
              <w:rPr>
                <w:rStyle w:val="IndexLink"/>
                <w:rtl w:val="true"/>
              </w:rPr>
              <w:t>دکتر موسی شاهین لاشین</w:t>
            </w:r>
            <w:r>
              <w:rPr>
                <w:rStyle w:val="IndexLink"/>
                <w:rtl w:val="true"/>
              </w:rPr>
              <w:tab/>
            </w:r>
            <w:r>
              <w:rPr>
                <w:rStyle w:val="IndexLink"/>
              </w:rPr>
              <w:t>655</w:t>
            </w:r>
          </w:hyperlink>
        </w:p>
        <w:p>
          <w:pPr>
            <w:pStyle w:val="Contents3"/>
            <w:tabs>
              <w:tab w:val="clear" w:pos="8459"/>
              <w:tab w:val="right" w:pos="9026" w:leader="dot"/>
            </w:tabs>
            <w:rPr/>
          </w:pPr>
          <w:hyperlink w:anchor="__RefHeading___Toc1334631_581953129">
            <w:r>
              <w:rPr>
                <w:webHidden/>
                <w:rStyle w:val="IndexLink"/>
              </w:rPr>
              <w:t>۳۱</w:t>
            </w:r>
            <w:r>
              <w:rPr>
                <w:rStyle w:val="IndexLink"/>
                <w:rtl w:val="true"/>
              </w:rPr>
              <w:t xml:space="preserve">) </w:t>
            </w:r>
            <w:r>
              <w:rPr>
                <w:rStyle w:val="IndexLink"/>
                <w:rtl w:val="true"/>
              </w:rPr>
              <w:t>شیخ عبدالله علایلی</w:t>
            </w:r>
            <w:r>
              <w:rPr>
                <w:rStyle w:val="IndexLink"/>
                <w:rtl w:val="true"/>
              </w:rPr>
              <w:tab/>
            </w:r>
            <w:r>
              <w:rPr>
                <w:rStyle w:val="IndexLink"/>
              </w:rPr>
              <w:t>656</w:t>
            </w:r>
          </w:hyperlink>
        </w:p>
        <w:p>
          <w:pPr>
            <w:pStyle w:val="Contents3"/>
            <w:tabs>
              <w:tab w:val="clear" w:pos="8459"/>
              <w:tab w:val="right" w:pos="9026" w:leader="dot"/>
            </w:tabs>
            <w:rPr/>
          </w:pPr>
          <w:hyperlink w:anchor="__RefHeading___Toc1334633_581953129">
            <w:r>
              <w:rPr>
                <w:webHidden/>
                <w:rStyle w:val="IndexLink"/>
              </w:rPr>
              <w:t>۳۲</w:t>
            </w:r>
            <w:r>
              <w:rPr>
                <w:rStyle w:val="IndexLink"/>
                <w:rtl w:val="true"/>
              </w:rPr>
              <w:t xml:space="preserve">) </w:t>
            </w:r>
            <w:r>
              <w:rPr>
                <w:rStyle w:val="IndexLink"/>
                <w:rtl w:val="true"/>
              </w:rPr>
              <w:t>عبدالعزیز شناوی</w:t>
            </w:r>
            <w:r>
              <w:rPr>
                <w:rStyle w:val="IndexLink"/>
                <w:rtl w:val="true"/>
              </w:rPr>
              <w:tab/>
            </w:r>
            <w:r>
              <w:rPr>
                <w:rStyle w:val="IndexLink"/>
              </w:rPr>
              <w:t>656</w:t>
            </w:r>
          </w:hyperlink>
        </w:p>
        <w:p>
          <w:pPr>
            <w:pStyle w:val="Contents3"/>
            <w:tabs>
              <w:tab w:val="clear" w:pos="8459"/>
              <w:tab w:val="right" w:pos="9026" w:leader="dot"/>
            </w:tabs>
            <w:rPr/>
          </w:pPr>
          <w:hyperlink w:anchor="__RefHeading___Toc1334635_581953129">
            <w:r>
              <w:rPr>
                <w:webHidden/>
                <w:rStyle w:val="IndexLink"/>
              </w:rPr>
              <w:t>۳۳</w:t>
            </w:r>
            <w:r>
              <w:rPr>
                <w:rStyle w:val="IndexLink"/>
                <w:rtl w:val="true"/>
              </w:rPr>
              <w:t xml:space="preserve">) </w:t>
            </w:r>
            <w:r>
              <w:rPr>
                <w:rStyle w:val="IndexLink"/>
                <w:rtl w:val="true"/>
              </w:rPr>
              <w:t>عمر ابونصر</w:t>
            </w:r>
            <w:r>
              <w:rPr>
                <w:rStyle w:val="IndexLink"/>
                <w:rtl w:val="true"/>
              </w:rPr>
              <w:tab/>
            </w:r>
            <w:r>
              <w:rPr>
                <w:rStyle w:val="IndexLink"/>
              </w:rPr>
              <w:t>657</w:t>
            </w:r>
          </w:hyperlink>
        </w:p>
        <w:p>
          <w:pPr>
            <w:pStyle w:val="Contents3"/>
            <w:tabs>
              <w:tab w:val="clear" w:pos="8459"/>
              <w:tab w:val="right" w:pos="9026" w:leader="dot"/>
            </w:tabs>
            <w:rPr/>
          </w:pPr>
          <w:hyperlink w:anchor="__RefHeading___Toc1334637_581953129">
            <w:r>
              <w:rPr>
                <w:webHidden/>
                <w:rStyle w:val="IndexLink"/>
              </w:rPr>
              <w:t>۳۴</w:t>
            </w:r>
            <w:r>
              <w:rPr>
                <w:rStyle w:val="IndexLink"/>
                <w:rtl w:val="true"/>
              </w:rPr>
              <w:t xml:space="preserve">) </w:t>
            </w:r>
            <w:r>
              <w:rPr>
                <w:rStyle w:val="IndexLink"/>
                <w:rtl w:val="true"/>
              </w:rPr>
              <w:t>قدرته حسین</w:t>
            </w:r>
            <w:r>
              <w:rPr>
                <w:rStyle w:val="IndexLink"/>
                <w:rtl w:val="true"/>
              </w:rPr>
              <w:tab/>
            </w:r>
            <w:r>
              <w:rPr>
                <w:rStyle w:val="IndexLink"/>
              </w:rPr>
              <w:t>657</w:t>
            </w:r>
          </w:hyperlink>
        </w:p>
        <w:p>
          <w:pPr>
            <w:pStyle w:val="Contents3"/>
            <w:tabs>
              <w:tab w:val="clear" w:pos="8459"/>
              <w:tab w:val="right" w:pos="9026" w:leader="dot"/>
            </w:tabs>
            <w:rPr/>
          </w:pPr>
          <w:hyperlink w:anchor="__RefHeading___Toc1334639_581953129">
            <w:r>
              <w:rPr>
                <w:webHidden/>
                <w:rStyle w:val="IndexLink"/>
              </w:rPr>
              <w:t>۳۵</w:t>
            </w:r>
            <w:r>
              <w:rPr>
                <w:rStyle w:val="IndexLink"/>
                <w:rtl w:val="true"/>
              </w:rPr>
              <w:t xml:space="preserve">) </w:t>
            </w:r>
            <w:r>
              <w:rPr>
                <w:rStyle w:val="IndexLink"/>
                <w:rtl w:val="true"/>
              </w:rPr>
              <w:t>بانو سنیه قراعه</w:t>
            </w:r>
            <w:r>
              <w:rPr>
                <w:rStyle w:val="IndexLink"/>
                <w:rtl w:val="true"/>
              </w:rPr>
              <w:tab/>
            </w:r>
            <w:r>
              <w:rPr>
                <w:rStyle w:val="IndexLink"/>
              </w:rPr>
              <w:t>657</w:t>
            </w:r>
          </w:hyperlink>
        </w:p>
        <w:p>
          <w:pPr>
            <w:pStyle w:val="Contents3"/>
            <w:tabs>
              <w:tab w:val="clear" w:pos="8459"/>
              <w:tab w:val="right" w:pos="9026" w:leader="dot"/>
            </w:tabs>
            <w:rPr/>
          </w:pPr>
          <w:hyperlink w:anchor="__RefHeading___Toc1334641_581953129">
            <w:r>
              <w:rPr>
                <w:webHidden/>
                <w:rStyle w:val="IndexLink"/>
              </w:rPr>
              <w:t>۳۶</w:t>
            </w:r>
            <w:r>
              <w:rPr>
                <w:rStyle w:val="IndexLink"/>
                <w:rtl w:val="true"/>
              </w:rPr>
              <w:t xml:space="preserve">) </w:t>
            </w:r>
            <w:r>
              <w:rPr>
                <w:rStyle w:val="IndexLink"/>
                <w:rtl w:val="true"/>
              </w:rPr>
              <w:t>دکتر علی ابراهیم حسن</w:t>
            </w:r>
            <w:r>
              <w:rPr>
                <w:rStyle w:val="IndexLink"/>
                <w:rtl w:val="true"/>
              </w:rPr>
              <w:tab/>
            </w:r>
            <w:r>
              <w:rPr>
                <w:rStyle w:val="IndexLink"/>
              </w:rPr>
              <w:t>658</w:t>
            </w:r>
          </w:hyperlink>
        </w:p>
        <w:p>
          <w:pPr>
            <w:pStyle w:val="Contents3"/>
            <w:tabs>
              <w:tab w:val="clear" w:pos="8459"/>
              <w:tab w:val="right" w:pos="9026" w:leader="dot"/>
            </w:tabs>
            <w:rPr/>
          </w:pPr>
          <w:hyperlink w:anchor="__RefHeading___Toc1334643_581953129">
            <w:r>
              <w:rPr>
                <w:webHidden/>
                <w:rStyle w:val="IndexLink"/>
              </w:rPr>
              <w:t>۳۷</w:t>
            </w:r>
            <w:r>
              <w:rPr>
                <w:rStyle w:val="IndexLink"/>
                <w:rtl w:val="true"/>
              </w:rPr>
              <w:t xml:space="preserve">) </w:t>
            </w:r>
            <w:r>
              <w:rPr>
                <w:rStyle w:val="IndexLink"/>
                <w:rtl w:val="true"/>
              </w:rPr>
              <w:t>عمر رضا کحاله</w:t>
            </w:r>
            <w:r>
              <w:rPr>
                <w:rStyle w:val="IndexLink"/>
                <w:rtl w:val="true"/>
              </w:rPr>
              <w:tab/>
            </w:r>
            <w:r>
              <w:rPr>
                <w:rStyle w:val="IndexLink"/>
              </w:rPr>
              <w:t>658</w:t>
            </w:r>
          </w:hyperlink>
        </w:p>
        <w:p>
          <w:pPr>
            <w:pStyle w:val="Contents3"/>
            <w:tabs>
              <w:tab w:val="clear" w:pos="8459"/>
              <w:tab w:val="right" w:pos="9026" w:leader="dot"/>
            </w:tabs>
            <w:rPr/>
          </w:pPr>
          <w:hyperlink w:anchor="__RefHeading___Toc1334645_581953129">
            <w:r>
              <w:rPr>
                <w:webHidden/>
                <w:rStyle w:val="IndexLink"/>
              </w:rPr>
              <w:t>۳۸</w:t>
            </w:r>
            <w:r>
              <w:rPr>
                <w:rStyle w:val="IndexLink"/>
                <w:rtl w:val="true"/>
              </w:rPr>
              <w:t xml:space="preserve">) </w:t>
            </w:r>
            <w:r>
              <w:rPr>
                <w:rStyle w:val="IndexLink"/>
                <w:rtl w:val="true"/>
              </w:rPr>
              <w:t>سید احمد سایح</w:t>
            </w:r>
            <w:r>
              <w:rPr>
                <w:rStyle w:val="IndexLink"/>
                <w:rtl w:val="true"/>
              </w:rPr>
              <w:tab/>
            </w:r>
            <w:r>
              <w:rPr>
                <w:rStyle w:val="IndexLink"/>
              </w:rPr>
              <w:t>659</w:t>
            </w:r>
          </w:hyperlink>
        </w:p>
        <w:p>
          <w:pPr>
            <w:pStyle w:val="Contents3"/>
            <w:tabs>
              <w:tab w:val="clear" w:pos="8459"/>
              <w:tab w:val="right" w:pos="9026" w:leader="dot"/>
            </w:tabs>
            <w:rPr/>
          </w:pPr>
          <w:hyperlink w:anchor="__RefHeading___Toc1334647_581953129">
            <w:r>
              <w:rPr>
                <w:webHidden/>
                <w:rStyle w:val="IndexLink"/>
              </w:rPr>
              <w:t>۳۹</w:t>
            </w:r>
            <w:r>
              <w:rPr>
                <w:rStyle w:val="IndexLink"/>
                <w:rtl w:val="true"/>
              </w:rPr>
              <w:t xml:space="preserve">) </w:t>
            </w:r>
            <w:r>
              <w:rPr>
                <w:rStyle w:val="IndexLink"/>
                <w:rtl w:val="true"/>
              </w:rPr>
              <w:t>بانو عایشه بنت الشاطی</w:t>
            </w:r>
            <w:r>
              <w:rPr>
                <w:rStyle w:val="IndexLink"/>
                <w:rtl w:val="true"/>
              </w:rPr>
              <w:tab/>
            </w:r>
            <w:r>
              <w:rPr>
                <w:rStyle w:val="IndexLink"/>
              </w:rPr>
              <w:t>659</w:t>
            </w:r>
          </w:hyperlink>
        </w:p>
        <w:p>
          <w:pPr>
            <w:pStyle w:val="Contents3"/>
            <w:tabs>
              <w:tab w:val="clear" w:pos="8459"/>
              <w:tab w:val="right" w:pos="9026" w:leader="dot"/>
            </w:tabs>
            <w:rPr/>
          </w:pPr>
          <w:hyperlink w:anchor="__RefHeading___Toc1334649_581953129">
            <w:r>
              <w:rPr>
                <w:webHidden/>
                <w:rStyle w:val="IndexLink"/>
              </w:rPr>
              <w:t>۴۰</w:t>
            </w:r>
            <w:r>
              <w:rPr>
                <w:rStyle w:val="IndexLink"/>
                <w:rtl w:val="true"/>
              </w:rPr>
              <w:t xml:space="preserve">) </w:t>
            </w:r>
            <w:r>
              <w:rPr>
                <w:rStyle w:val="IndexLink"/>
                <w:rtl w:val="true"/>
              </w:rPr>
              <w:t>محمد علی قطب</w:t>
            </w:r>
            <w:r>
              <w:rPr>
                <w:rStyle w:val="IndexLink"/>
                <w:rtl w:val="true"/>
              </w:rPr>
              <w:tab/>
            </w:r>
            <w:r>
              <w:rPr>
                <w:rStyle w:val="IndexLink"/>
              </w:rPr>
              <w:t>661</w:t>
            </w:r>
          </w:hyperlink>
        </w:p>
        <w:p>
          <w:pPr>
            <w:pStyle w:val="Contents3"/>
            <w:tabs>
              <w:tab w:val="clear" w:pos="8459"/>
              <w:tab w:val="right" w:pos="9026" w:leader="dot"/>
            </w:tabs>
            <w:rPr/>
          </w:pPr>
          <w:hyperlink w:anchor="__RefHeading___Toc1334651_581953129">
            <w:r>
              <w:rPr>
                <w:webHidden/>
                <w:rStyle w:val="IndexLink"/>
              </w:rPr>
              <w:t>۴۱</w:t>
            </w:r>
            <w:r>
              <w:rPr>
                <w:rStyle w:val="IndexLink"/>
                <w:rtl w:val="true"/>
              </w:rPr>
              <w:t xml:space="preserve">) </w:t>
            </w:r>
            <w:r>
              <w:rPr>
                <w:rStyle w:val="IndexLink"/>
                <w:rtl w:val="true"/>
              </w:rPr>
              <w:t>احمد خلیل جمعه</w:t>
            </w:r>
            <w:r>
              <w:rPr>
                <w:rStyle w:val="IndexLink"/>
                <w:rtl w:val="true"/>
              </w:rPr>
              <w:tab/>
            </w:r>
            <w:r>
              <w:rPr>
                <w:rStyle w:val="IndexLink"/>
              </w:rPr>
              <w:t>663</w:t>
            </w:r>
          </w:hyperlink>
        </w:p>
        <w:p>
          <w:pPr>
            <w:pStyle w:val="Contents3"/>
            <w:tabs>
              <w:tab w:val="clear" w:pos="8459"/>
              <w:tab w:val="right" w:pos="9026" w:leader="dot"/>
            </w:tabs>
            <w:rPr/>
          </w:pPr>
          <w:hyperlink w:anchor="__RefHeading___Toc1334653_581953129">
            <w:r>
              <w:rPr>
                <w:webHidden/>
                <w:rStyle w:val="IndexLink"/>
              </w:rPr>
              <w:t>۴۲</w:t>
            </w:r>
            <w:r>
              <w:rPr>
                <w:rStyle w:val="IndexLink"/>
                <w:rtl w:val="true"/>
              </w:rPr>
              <w:t xml:space="preserve">) </w:t>
            </w:r>
            <w:r>
              <w:rPr>
                <w:rStyle w:val="IndexLink"/>
                <w:rtl w:val="true"/>
              </w:rPr>
              <w:t>سلیمان کتّانی</w:t>
            </w:r>
            <w:r>
              <w:rPr>
                <w:rStyle w:val="IndexLink"/>
                <w:rtl w:val="true"/>
              </w:rPr>
              <w:tab/>
            </w:r>
            <w:r>
              <w:rPr>
                <w:rStyle w:val="IndexLink"/>
              </w:rPr>
              <w:t>665</w:t>
            </w:r>
          </w:hyperlink>
        </w:p>
        <w:p>
          <w:pPr>
            <w:pStyle w:val="Contents2"/>
            <w:tabs>
              <w:tab w:val="clear" w:pos="8743"/>
              <w:tab w:val="right" w:pos="9026" w:leader="dot"/>
            </w:tabs>
            <w:rPr/>
          </w:pPr>
          <w:hyperlink w:anchor="__RefHeading___Toc1334655_581953129">
            <w:r>
              <w:rPr>
                <w:webHidden/>
                <w:rStyle w:val="IndexLink"/>
                <w:rtl w:val="true"/>
              </w:rPr>
              <w:t>فهرست مصادر و منابع</w:t>
            </w:r>
            <w:r>
              <w:rPr>
                <w:rStyle w:val="IndexLink"/>
                <w:rtl w:val="true"/>
              </w:rPr>
              <w:tab/>
            </w:r>
            <w:r>
              <w:rPr>
                <w:rStyle w:val="IndexLink"/>
              </w:rPr>
              <w:t>666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80_34617"/>
      <w:bookmarkStart w:id="1" w:name="pg5380_34617"/>
      <w:bookmarkEnd w:id="1"/>
    </w:p>
    <w:p>
      <w:pPr>
        <w:pStyle w:val="Heading2"/>
        <w:numPr>
          <w:ilvl w:val="1"/>
          <w:numId w:val="1"/>
        </w:numPr>
        <w:rPr/>
      </w:pPr>
      <w:bookmarkStart w:id="2" w:name="pg5380_34617"/>
      <w:bookmarkStart w:id="3" w:name="__RefHeading___Toc133381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 حسین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ام‌المومنین خدیجه‌الکبری سلام‌الله‌علیها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حضرت خدیجه کبری سلام‌الله‌علیها شامل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ویژگی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004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خویلد،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۹۷۲۲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۳۵۹۳۹۶۹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381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9" o:detectmouseclick="t"/>
                <v:stroke color="#3465a4" joinstyle="round" endcap="flat"/>
                <w10:wrap type="none"/>
              </v:shape>
            </w:pict>
          </mc:Fallback>
        </mc:AlternateConten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11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3911760" cy="6985080"/>
                        </a:xfrm>
                        <a:prstGeom prst="rect">
                          <a:avLst/>
                        </a:prstGeom>
                        <a:ln w="0">
                          <a:noFill/>
                        </a:ln>
                      </pic:spPr>
                    </pic:pic>
                  </a:graphicData>
                </a:graphic>
              </wp:inline>
            </w:drawing>
          </mc:Choice>
          <mc:Fallback>
            <w:pict>
              <v:shape id="shape_0" stroked="f" o:allowincell="f" style="position:absolute;margin-left:0pt;margin-top:-550.05pt;width:307.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53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
                        <a:stretch/>
                      </pic:blipFill>
                      <pic:spPr>
                        <a:xfrm>
                          <a:off x="0" y="0"/>
                          <a:ext cx="5334120" cy="5753160"/>
                        </a:xfrm>
                        <a:prstGeom prst="rect">
                          <a:avLst/>
                        </a:prstGeom>
                        <a:ln w="0">
                          <a:noFill/>
                        </a:ln>
                      </pic:spPr>
                    </pic:pic>
                  </a:graphicData>
                </a:graphic>
              </wp:inline>
            </w:drawing>
          </mc:Choice>
          <mc:Fallback>
            <w:pict>
              <v:shape id="shape_0" stroked="f" o:allowincell="f" style="position:absolute;margin-left:0pt;margin-top:-453.05pt;width:419.95pt;height:452.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اجازه روایی مؤلف ازحضرت آیة الله حاج سید محمدرضا موسوی گلپایگانی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اجازه روایی مؤلف از حضرت آیة الله حاج شیخ لطف الله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19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
                        <a:stretch/>
                      </pic:blipFill>
                      <pic:spPr>
                        <a:xfrm>
                          <a:off x="0" y="0"/>
                          <a:ext cx="3619440" cy="6985080"/>
                        </a:xfrm>
                        <a:prstGeom prst="rect">
                          <a:avLst/>
                        </a:prstGeom>
                        <a:ln w="0">
                          <a:noFill/>
                        </a:ln>
                      </pic:spPr>
                    </pic:pic>
                  </a:graphicData>
                </a:graphic>
              </wp:inline>
            </w:drawing>
          </mc:Choice>
          <mc:Fallback>
            <w:pict>
              <v:shape id="shape_0" stroked="f" o:allowincell="f" style="position:absolute;margin-left:0pt;margin-top:-550.05pt;width:284.95pt;height:549.95pt;mso-wrap-style:none;v-text-anchor:middle;mso-position-horizontal:left;mso-position-vertical:top" type="_x0000_t75">
                <v:imagedata r:id="rId24" o:detectmouseclick="t"/>
                <v:stroke color="#3465a4" joinstyle="round" endcap="flat"/>
                <w10:wrap type="none"/>
              </v:shape>
            </w:pict>
          </mc:Fallback>
        </mc:AlternateContent>
      </w:r>
      <w:bookmarkStart w:id="7" w:name="pg5380_34636"/>
    </w:p>
    <w:p>
      <w:pPr>
        <w:pStyle w:val="Heading2"/>
        <w:numPr>
          <w:ilvl w:val="1"/>
          <w:numId w:val="1"/>
        </w:numPr>
        <w:rPr/>
      </w:pPr>
      <w:bookmarkStart w:id="8" w:name="__RefHeading___Toc1333815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سلام و درود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مباهات خداوند به حضرت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مباهات اهل بیت عصمت و طهارت علیهِمُ السَّلام به حضرت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حضرت خدیجه علیهَاالسَّلام از دیدگاه پیامبر اکرم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حضرت خدیجه علیهَاالسَّلام از دیدگاه خاندان رسالت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حضرت خدیجه علیهَاالسَّلام از دیدگاه حضرت آدم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حضرت خدیجه علیهَاالسَّلام در کتب آسمانی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نجابت و پاکدامنی حضرت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خانوادگی حضرت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پدر استبداد ستیز و استقلال طلب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مادر حنیف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جد آزادمنش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پسر عموی توحیدگرا و حنیف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نسب حضرت خدیجه علیهَاالسَّلام با پیامبر اکرم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حضرت خدیجه علیهَاالسَّلام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همسر گرامی پیامبر اکرم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سن حضرت خدیجه علیهاالسَّلام هنگام ازدواج با پیامبر اکرم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حضرت خدیجه علیهَاالسَّلام به غیر از پیامبر اکرم صَلَّی اللهُ عَلَیهِ وَ آله وَ سَلَّم با کسی ازدواج نکرد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ناسازگاری بیوه بودن حضرت خدیجه علیهَاالسَّلام با مبانی اعتقادی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 xml:space="preserve">عدم اعتبار بیوه بودن حضرت خدیجه علیهَاالسَّلام از نظر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ناقلان ازدواج های دروغین حضرت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باکره بودن مادران ائمه اطهار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بیان عایشه درباره حضرت خدیجه علیهَاالسَّلام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کیفیت انعقاد نطفه حضرت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سن عایشه هنگام ازدواج با پیامبر اکرم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نقد و بررسی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در چه شرایطی با عایشه ازدواج کرد؟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گذری به زندگی ده ساله پیامبر اکرم صَلَّی اللهُ عَلَیهِ وَ آله وَ سَلَّم با عایشه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ویژگی های عایشه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سن حفصه هنگام ازدواج با پیامبر اکرم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پاسخ به دو سوال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کیفیت آشنایی و ازدواج حضرت خدیجه علیهَاالسَّلام با پیامبر اکرم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رؤیای صادقه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مراسم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جشن عظیم عروسی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سرود خوانی صفیّه و بانوان در شب عروسی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روز مبارک و سپاس گذاری از خدا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واکنش زنهای قریش پیرامون این پیوند سعادت بار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حضرت خدیجه علیهَاالسَّلام به پیامبر اکرم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پیامبر اکرم صَلَّی اللهُ عَلَیهِ وَ آله وَ سَلَّم به حضرت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محبوبۀ رسول خدا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برترین همسران پیامبر اکرم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همسر رسول خدا صَلَّی اللهُ عَلَیهِ وَ آله وَ سَلَّم در دنیا و آخرت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رفتار با همسر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رضایت همسر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غیر مستقیم خواسته ها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نمودن برترین معیار در انتخاب همسر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مشاور پیامبر اکرم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محرم اسرار پیامبر اکرم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صداقت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سرچشمۀ خیر فراوان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بانویی راست گفتار و درست کردار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حضرت خدیجه علیهَاالسَّلام از پروردگار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پروردگار از حضرت خدیجه علیهَاالسَّلام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مرضیه در لغت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مرضیه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حضرت خدیجه علیهَاالسَّلام مظهر مرضات الهی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بانویی رستگار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حضرت خدیجه علیهَاالسَّلام و نائل شدن او به رستگاری عظیم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بانویی بزرگوار و بزرگ منش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مهتر بانوان قریش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مهتر بانوان امت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مهتر بانوان عالم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دارای مقامی شامخ و نورانی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بانویی والامقام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بانوی برگزیده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بانویی با اخلاص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اخلاص شرط قبولی 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دشوار بودن اخلاص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کافی بودن کار اندک اما مخلصانه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اخلاص در عمل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اخلاص حضرت خدیجه علیهَاالسَّلام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بانویی زاهد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فضیلت زهد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حقیقت زهد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زهد حضرت خدیجه علیهَاالسَّلام </w:t>
      </w:r>
      <w:r>
        <w:rPr>
          <w:rFonts w:eastAsia="Amiri" w:cs="Amiri" w:ascii="Amiri" w:hAnsi="Amiri"/>
          <w:color w:val="111111"/>
          <w:sz w:val="28"/>
          <w:szCs w:val="28"/>
          <w:lang w:bidi="ar-SA"/>
        </w:rPr>
        <w:t>199</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بانویی پرهیزکار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ارزش تقوی و پرهیزکاری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مراحل سه گانۀ تقوی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تقوی بالاتر از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حلال مشکلات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صفات پرهیزکاران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حضرت خدیجه علیهَاالسَّلام و برخورداری او از جمیع صفات پرهیزکاران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بانویی پاک منش و بالنده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معانی متعدد تزکیه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پاکیزگی نَفْس حضرت خدیجه علیهَاالسَّلام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بانویی مورد وثوق و اطمینان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بانویی باحیا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حیای حضرت خدیجه علیهَاالسَّلام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بانویی محجبه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حضرت خدیجه علیهَاالسَّلام الگوی کارایی حجاب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پیشینه حجاب</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حجاب در عصر حضرت ابراهیم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حجاب در قوم یهود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حجاب در عصر جاهلیت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حجاب در روم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حجاب در یونان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ریشه یابی کلمه حجاب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معنای اصطلاحی حجاب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شرعی بانوان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کیفیت سخن گفتن زنان با مردان نامحرم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امام امیرمؤمنان علی علیْهِ السَّلام و سلام نکردن به زنان جوان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فاصله گرفتن زنان از مردان در روابط اجتماعی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223</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و بدترین صف در نماز جماعت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مسأله وجه و کفین زن</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زن و محرومیت او از فعالیت های اجتماعی</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فاصله ما با انقلاب اصیل فرهنگی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محیط خانه، بهترین میدان فعالیت برای زن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یکی از فلسفه های اجتماعی حجاب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عفاف و جمال باطنی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معنای عفت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عفاف و جمال باطنی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عفاف حضرت خدیجه علیهَاالسَّلام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مندی از کمال انسانی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مقام خدا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پاداش خائفین از خدا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حضرت خدیجه علیهَاالسَّلام و ترس از مقام پروردگار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سمبل عزت و آزادگی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فروتنی و تواضع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ارزش فروتنی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تعریف فروتنی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فروتنی و رفعت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تواضع و فروتنی حضرت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 شهامت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از اخلاق نیک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فضیلت حسن خلق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خوش اخلاقی برترین عمل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بهترین چیزی که در ترازوی اعمال نهاده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یهودی خوش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خوش خویی و کمال دین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برکات خوش خویی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خوش خویی حضرت خدیجه علیهَاالسَّلام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عوامل شرح صدر و قساوت قلب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حضرت خدیجه علیهَاالسَّلام و برخورداری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از حیات طیبه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حیات طیبه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زندگی پاکیزه حضرت خدیجه علیهَاالسَّلام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تسکین یافتن از طریق عوامل غیبی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انوار ائمه طاهرین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مادری بر نسل پیامبراکرم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مادر 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آیا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حد و مرز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برترین امهات 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مام توحیدگرایان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مام فضیلتها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مادر برترین بانوان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مام مملوکه پروردگار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بسان مادر ارجمند حضرت مسیح علیْهِ السَّلام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مقدس پیامبر صَلَّی اللهُ عَلَیهِ وَ آله وَ سَلَّم با حضرت خدیجه علیهَاالسَّلام پس از معراج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حورالعین و بانوان بهشتی یار و مددکار حضرت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با کودک ولادت نیافته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بانویی ولود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فرزندان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عاطفی نسبت به 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ملکة جمال و کمال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ملکۀ بطحاء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ملکۀ جهان عرب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والا و بلند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معنای همّت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همت عامل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همت سبب ارتقاء مقام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با اشک و آه اجتهاد حاصل نمی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همت والای حضرت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اولین بانوی راوی حدیث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اولین بانوی مسلمان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امام امیر مؤمنان علی علیْهِ السَّلام اولین مرد مسلمان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گواهی اصحاب به سبقت ایمان امام امیرمؤمنان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قرآن و سبقت ایمان امام امیرمؤمنان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بررسی احادیث معارض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حقیقت تعبیر از اسلام امام امیر مؤمنان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تصریح اهل سنت در تقدم اسلام امام امیر مؤمنان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تصریح اهل سنّت در تقدم اسلام حضرت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اسلام آوردن حضرت خدیجه علیهَاالسَّلام بر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راز نواندیشی و پیشتازی او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اولین بانوی باایمان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اثرگذاری ایمان عظیم حضرت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در تصدیق وحی و گواهی قرآن و برنامه های آسمانی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نور نبوت در سیمای پیامبر اکرم صَلَّی اللهُ عَلَیهِ وَ آله وَ سَلَّم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اولین بانوی نمازگزار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اهل عبادت و بندگی پروردگار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بانویی مقرب نزد پروردگار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عمیق حضرت خدیجه علیهَاالسَّلام با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اهمیت دعا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دعا از قرائت قرآن افضل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حضرت خدیجه علیهَاالسَّلام اهل دعا و نیایش با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۳۷۴</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محکم حضرت خدیجه علیهَاالسَّلام به خدا و پیامبر 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از تدبیر و تقدیر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 نعمت های پروردگار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ارکان شکر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ناشکری کفر است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حضرت خدیجه علیهَاالسَّلام بانویی شکرگذار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ولایت امام امیرمؤمنان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مربی امام امیرمؤمنان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۳۸۵</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وصف ناپذیر حضرت خدیجه علیهَاالسَّلام به امام امیرمؤمنان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۳۸۷</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همفکر امام امیرمؤمنان علی علیْهِ السَّلام در دفاع از پیامبراکرم صَلَّی اللهُ عَلَیهِ وَ آله وَ سَلَّم و آیین او </w:t>
      </w:r>
      <w:r>
        <w:rPr>
          <w:rFonts w:ascii="IRNazanin" w:hAnsi="IRNazanin" w:eastAsia="IRNazanin"/>
          <w:color w:val="111111"/>
          <w:sz w:val="28"/>
          <w:sz w:val="28"/>
          <w:szCs w:val="28"/>
          <w:lang w:bidi="fa-IR"/>
        </w:rPr>
        <w:t>۳۹۲</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حضرت خدیجه علیهَاالسَّلام محل فرود وحی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حضرت خدیجه علیهَاالسَّلام محل فرود فرشتگان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حضرت خدیجه علیهَاالسَّلام محل عروج پیامبر اکرم صَلَّی اللهُ عَلَیهِ وَ آله وَ سَلَّم به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۳۹۸</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حضرت خدیجه علیهَاالسَّلام و ماجرای تاریخی لیلة المبیت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راویان نزول آیه در شأن امام امیر مؤمنان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راویان حدیث لیلة المبیت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دلالت حدیث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بررسی آیۀ غار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افضیلت خوابیدن علی علیْهِ السَّلام در لیلة المبیت از مصاحبت ابوبکر در غار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حضرت خدیجه علیهَاالسَّلام پناهگاه بی پناهان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قداست سرای حضرت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سرافراز و سربلند در امتحان الهی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هدف خداوند از امتحان انسانها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فلسفۀ امتحان از دیدگاه امام امیرمؤمنان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همگانی بودن امتحان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چهره های گوناگون امتحان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امتحان به وسیله نعمت و بلا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امتحان به وسیله اموال و اولاد</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حکایت ثعلبة انصاری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پیامبران در بوته امتحان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نمونه هائی از امتحانات پیامبران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امتحان الهی در مورد حضرت ابراهیم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امتحان الهی در مورد زن بادیه نشین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امتحان الهی در مورد حضرت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در برابر مقدّرات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تسلیم را از کبوتران بیاموزید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چهل سال تسلیم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تسلیم پیامبر اکرم صَلَّی اللهُ عَلَیهِ وَ آله وَ سَلَّم و حضرت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نمودن کارها به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اهمیت واگذاری امور به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حضرت خدیجه علیهَاالسَّلام و واگذاری کارهای خود به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به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معنای توکّل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توکّل میوۀ 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فضیلت توکّل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آیات قرآن پیرامون توکّل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روایات پیرامون توکّل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توکل حضرت ابراهیم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توکل حضرت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در راه خدا و دشمنی در راه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ایمان، چیزی غیر از حبّ و بغض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گه دلم پیش تو و گه پیش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حبّ به خدا و رسول برتر از همه محبتها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حضرت خدیجه علیهَاالسَّلام دوست دوستان خدا و دشمن دشمنان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۴۳۷</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بینش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خدیجه علیهَاالسَّلام در عرصه علم و دانش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تعبیر خواب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ادیان و مذاهب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ادیب و شاعر نامدار عرب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نمونه هایی از سروده های او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درایت و خردمندی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ژرف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سنجش و مقایسه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مدیریت و ساماندهی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نواندیشی و نوگرایی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بانویی دوراندیش و آینده نگر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در اندیشه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خردمندی و خردورزی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طلبی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وافر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ارزش عقل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نخستین چیزی که خدا آفرید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گزینش عقل از سوی حضرت آدم علیْهِ السَّلام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کم ارزشی عبادت بدون عقل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پیوند عقل و دین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عقل برترین نعمت پروردگار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عقل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نشانه های عقل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عقل بالاترین نردبان ترقی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حضرت خدیجه علیهَاالسَّلام أسطورۀ کامل عقل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راسخ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قلب سلیم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قلب در اصطلاح قرآن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خدیجه علیهَاالسَّلام صاحب قلب سلیم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پیوستن به حق و گسستن از همه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انزوا و پروای دروغین و احمقانه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 به معروف و ناهی از منکر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تعریف معروف و منکر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اهمیت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امر به معروف و ناهی از منکر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خلیفه خدا و رسول او در روی زمین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بهترین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دشمنی با خدا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مشمول لعن الهی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نتیجه ترک امر به معروف و نهی از منکر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نزول عذاب بر تارکین امر به معروف و نهی از منکر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ترک امر به معروف و نهی از منکر به خاطر ترس از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خداوند دشمن تارک امر به معروف و نهی از منکر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خطر ترک امر به معروف و نهی از منکر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چرا نهی از منکر نکردی؟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کیفیت حشر تارکین امر به معروف و نهی از منکر 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۴۸۴</w:t>
      </w:r>
    </w:p>
    <w:p>
      <w:pPr>
        <w:pStyle w:val="BookText"/>
        <w:rPr/>
      </w:pPr>
      <w:r>
        <w:rPr>
          <w:rFonts w:ascii="IRNazanin" w:hAnsi="IRNazanin" w:eastAsia="IRNazanin"/>
          <w:color w:val="111111"/>
          <w:sz w:val="28"/>
          <w:sz w:val="28"/>
          <w:szCs w:val="28"/>
          <w:rtl w:val="true"/>
          <w:lang w:bidi="fa-IR"/>
        </w:rPr>
        <w:t xml:space="preserve">کار حرام به نام نهی از منکر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اینگونه نهی از منکر کنیم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صفات و شرایط آمرین به معروف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حضرت خدیجه علیهَاالسَّلام و نقش او در امر به معروف و نهی از منکر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نفس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فضیلت جهاد با نفس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مبارزه حضرت خدیجه علیهَاالسَّلام با نفس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کامل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یقین و مراحل آن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 یقین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مراتب یقین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ارتقاء حضرت خدیجه علیهَاالسَّلام به بالاترین مرتبه یقین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جویی و حق طلبی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مجاهدت در راه خدا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حفظ دین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ارزش حفظ دین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پیامبر اکرم صَلَّی اللهُ عَلَیهِ وَ آله وَ سَلَّم برای حمایت از وی و آئین او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حامی رسول خدا صَلَّی اللهُ عَلَیهِ وَ آله وَ سَلَّم پس از بعثت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اقتصادی حضرت خدیجه علیهَاالسَّلام در پیشرفت اسلام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معاف نمودن پیامبر اکرم صَلَّی اللهُ عَلَیهِ وَ آله وَ سَلَّم از فعالیتهای اقتصادی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 داشتن شخصیت پیامبر اکرم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بردباری در پیشبرد اهداف پیامبر 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۵۲۰</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نمودن نگرانی پیامبر اکرم صَلَّی اللهُ عَلَیهِ وَ آله وَ سَلَّم در اثر دریافت وحی و ابلاغ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۵۲۱</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نمودن اضطراب از پیامبر اکرم صَلَّی اللهُ عَلَیهِ وَ آله وَ سَلَّم پس از تجلی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۵۲۲</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زدودن غم و اندوه از پیامبر اکرم صَلَّی اللهُ عَلَیهِ وَ آله وَ سَلَّم به هنگام از دست دادن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۵۲۳</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تسکین دادن پیامبر اکرم صَلَّی اللهُ عَلَیهِ وَ آله وَ سَلَّم در مقابل آزار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۵۲۵</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گشایی خدا از کار پیامبر صَلَّی اللهُ عَلَیهِ وَ آله وَ سَلَّم توسط حضرت 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۵۳۳</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حضرت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حضرت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ارزش مواسات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اقسام مواسات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 xml:space="preserve">مواسات حضرت خدیجه علیهَاالسَّلام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جایگزین مهریه حضرت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مهرورزی حضرت خدیجه علیهَاالسَّلام نسبت به ایتام و بینوایان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حقوق زیردستان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اشتغال برای جوانان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نمودن میوه بهشتی در دنیا </w:t>
      </w:r>
      <w:r>
        <w:rPr>
          <w:rFonts w:eastAsia="IRNazanin" w:cs="IRNazanin"/>
          <w:color w:val="111111"/>
          <w:sz w:val="28"/>
          <w:szCs w:val="28"/>
          <w:lang w:bidi="fa-IR"/>
        </w:rPr>
        <w:t>543</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 حضرت خدیجه علیهَاالسَّلام در عالم برزخ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ملائکه در روز رستاخیز از حضرت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نوید بهشت پرنعمت و زیبا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اشتیاق بهشت به حضرت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حضرت خدیجه علیهَاالسَّلام در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مخصوص حضرت خدیجه علیهَاالسَّلام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۵۵۰</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برترین بانوان اهل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در پیشاپیش فاطمه علیهَاالسَّلام در درگاه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در 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با هفتاد هزار فرشته پرچمدار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شفاعت حضرت خدیجه کبری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معنوی حضرت خدیجه علیهَاالسَّلام با کاروان اسرای 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شکوهمند حضرت خدیجه علیهَاالسَّلام با همراهان به 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الگویی تکرار ناپذیر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عفو از پیامبر اکرم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جامۀ آخرت از طرف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إعلان یکسال عزای عمومی توسط پیامبر اکرم صَلَّی اللهُ عَلَیهِ وَ آله وَ سَلَّم در ماتم حضرت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حضرت خدیجه علیهَاالسَّلام به هنگام ظهور حضرت مهدی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ویژگی </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چادر فرماندهی در کنار قبر حضرت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حضرت خدیجه علیهَاالسَّلام در بستر رحلت </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وداع با فرشته مهر </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پریشانی پیامبر اکرم صَلَّی اللهُ عَلَیهِ وَ آله وَ سَلَّم پس از فراق ابوطالب و خدیجه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۵۷۷</w:t>
      </w:r>
    </w:p>
    <w:p>
      <w:pPr>
        <w:pStyle w:val="BookText"/>
        <w:rPr/>
      </w:pPr>
      <w:r>
        <w:rPr>
          <w:rFonts w:ascii="IRNazanin" w:hAnsi="IRNazanin" w:eastAsia="IRNazanin"/>
          <w:color w:val="111111"/>
          <w:sz w:val="28"/>
          <w:sz w:val="28"/>
          <w:szCs w:val="28"/>
          <w:rtl w:val="true"/>
          <w:lang w:bidi="fa-IR"/>
        </w:rPr>
        <w:t xml:space="preserve">اندوه حضرت زهرا علیهَاالسَّلام در فراق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اندوه امام امیرمؤمنان علی علیْهِ السَّلام در رحلت حضرت ابوطالب و خدیجه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۵۸۰</w:t>
      </w:r>
    </w:p>
    <w:p>
      <w:pPr>
        <w:pStyle w:val="BookText"/>
        <w:rPr/>
      </w:pPr>
      <w:r>
        <w:rPr>
          <w:rFonts w:ascii="IRNazanin" w:hAnsi="IRNazanin" w:eastAsia="IRNazanin"/>
          <w:color w:val="111111"/>
          <w:sz w:val="28"/>
          <w:sz w:val="28"/>
          <w:szCs w:val="28"/>
          <w:rtl w:val="true"/>
          <w:lang w:bidi="fa-IR"/>
        </w:rPr>
        <w:t xml:space="preserve">گریه و راز و نیاز امام حسین علیْهِ السَّلام در کنار قبر حضرت 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۵۸۱</w:t>
      </w:r>
    </w:p>
    <w:p>
      <w:pPr>
        <w:pStyle w:val="BookText"/>
        <w:rPr/>
      </w:pPr>
      <w:r>
        <w:rPr>
          <w:rFonts w:ascii="Amiri" w:hAnsi="Amiri" w:eastAsia="Amiri" w:cs="Amiri"/>
          <w:color w:val="111111"/>
          <w:sz w:val="28"/>
          <w:sz w:val="28"/>
          <w:szCs w:val="28"/>
          <w:rtl w:val="true"/>
          <w:lang w:bidi="ar-SA"/>
        </w:rPr>
        <w:t xml:space="preserve">یادبود حضرت خدیجه علیهَاالسَّلام </w:t>
      </w:r>
      <w:r>
        <w:rPr>
          <w:rFonts w:eastAsia="Amiri" w:cs="Amiri" w:ascii="Amiri" w:hAnsi="Amiri"/>
          <w:color w:val="111111"/>
          <w:sz w:val="28"/>
          <w:szCs w:val="28"/>
          <w:lang w:bidi="ar-SA"/>
        </w:rPr>
        <w:t>583</w:t>
      </w:r>
    </w:p>
    <w:p>
      <w:pPr>
        <w:pStyle w:val="BookText"/>
        <w:rPr/>
      </w:pPr>
      <w:r>
        <w:rPr>
          <w:rFonts w:ascii="IRNazanin" w:hAnsi="IRNazanin" w:eastAsia="IRNazanin"/>
          <w:color w:val="111111"/>
          <w:sz w:val="28"/>
          <w:sz w:val="28"/>
          <w:szCs w:val="28"/>
          <w:rtl w:val="true"/>
          <w:lang w:bidi="fa-IR"/>
        </w:rPr>
        <w:t xml:space="preserve">تمجید پیاپی پیامبر صَلَّی اللهُ عَلَیهِ وَ آله وَ سَلَّم از حضرت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اشکبار پیامبر صَلَّی اللهُ عَلَیهِ وَ آله وَ سَلَّم با دیدن گردنبند حضرت 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۵۸۹</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مظلومیت حضرت خدیجه علیهَاالسَّلام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IRNazanin" w:hAnsi="IRNazanin" w:eastAsia="IRNazanin"/>
          <w:color w:val="111111"/>
          <w:sz w:val="28"/>
          <w:sz w:val="28"/>
          <w:szCs w:val="28"/>
          <w:rtl w:val="true"/>
          <w:lang w:bidi="fa-IR"/>
        </w:rPr>
        <w:t xml:space="preserve">تحریف احادیث فضائل و مناقب حضرت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اسلام با حمایت مالی چه کسی پیشرفت کرد؟ </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علل تحریف تاریخ زندگی حضرت خدیجه علیهَاالسَّلام توسط دشمنان </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اقدامات منافقان برای تحریف تاریخ زندگی حضرت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تخریب مزار حضرت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فضیلت زیارت قبر حضرت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معجزه و کرامتی از حضرت خدیجه علیهَاالسَّلام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حضرت خدیجه علیهَاالسَّلام از دیدگاه بزرگان شیعه و سنی </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ابوطالب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المؤمنین حضرت امّ سلمه علیهَاالسَّلام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اسماء علیهَاالسَّلام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صفیه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محمدبن عبدالله بن حسن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اربلی </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ملامحمد باقر مجلسی قدِّسَ سِرُّه </w:t>
      </w:r>
      <w:r>
        <w:rPr>
          <w:rFonts w:eastAsia="Amiri" w:cs="Amiri" w:ascii="Amiri" w:hAnsi="Amiri"/>
          <w:color w:val="111111"/>
          <w:sz w:val="28"/>
          <w:szCs w:val="28"/>
          <w:lang w:bidi="ar-SA"/>
        </w:rPr>
        <w:t>629</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شرف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مامقانی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آیت الله خوئی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زبیر </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نعمان مغربی </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احمد قرطبی </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احمد بیهقی </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ذهبی</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دمشقی </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احمد مقریزی </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حنفی </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جوزی </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عبدالعزیز جنابذی حنبلی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بنت علی فواز 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موسی شاهین لاشین </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عبدالله علایلی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شناوی </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ابونصر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قدریّه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سنیّه قراعه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علی ابراهیم حسن </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رضا کحّاله </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سایح </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عایشه بنت الشاطی</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قطب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خلیل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کتّانی </w:t>
      </w:r>
      <w:r>
        <w:rPr>
          <w:rFonts w:eastAsia="IRNazanin" w:cs="IRNazanin"/>
          <w:color w:val="111111"/>
          <w:sz w:val="28"/>
          <w:szCs w:val="28"/>
          <w:lang w:bidi="fa-IR"/>
        </w:rPr>
        <w:t>652</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مصادر و 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380_34668"/>
      <w:bookmarkStart w:id="11" w:name="pg5380_34668"/>
      <w:bookmarkEnd w:id="11"/>
    </w:p>
    <w:p>
      <w:pPr>
        <w:pStyle w:val="Heading2"/>
        <w:numPr>
          <w:ilvl w:val="1"/>
          <w:numId w:val="1"/>
        </w:numPr>
        <w:rPr/>
      </w:pPr>
      <w:bookmarkStart w:id="12" w:name="pg5380_34668"/>
      <w:bookmarkStart w:id="13" w:name="__RefHeading___Toc1333817_581953129"/>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در تاریخ پر فراز و نشیب اسلام، کمتر بانویی در جامعه زنان همچون حضرت خدیجه علیهاالسَّلام همسر بزرگوار رسول خدا صَلَّی اللهُ عَلَیهِ وَ آله وَ سَلَّم درخشیده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صفات عالی انسانی و رفتار برخاسته از بینش متعالی او چنان شخصیتی از وی ساخته که تا سال ها پس از رحلت جانسوزش، هرگاه پیامبر اکرم صلّی الله علیه و آله و سلم نام او را می شنید، اشک بر گونه های مبارکش جاری میگشت و از او به بزرگی یاد می نمود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این نوشتار برآنیم که به بررسی شخصیت آن بانوی با فضیلت بپردازیم که ویژگی های وی همانند ایمان و اعتقاد راسخ، نجابت و پاکدامنی، حق جویی و حق پذیری، ایثار و فداکاری، محسن رفتار با همسر، راستی و درستی، و مقاومت و صبوری، از او شخصیت ممتازی ساخته است که وی را به عنوان یکی از بهترین الگوهای کمال و جمال انسانی برای همه مسلمانان بویژه بانوان حق طلب مطرح می سازد؛ ویژگیهای والایی که سبب شرافت مقام و کسب امتیازات منحصر بفردی برای آن بانو گردید،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اصطفا و برگزیدی از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سلام خداوند و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مباهات خداوند بر فرشتگان کریمش به وجود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افتخار مادری بر نسل پاک پیامبر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شدن از جمله اصحاب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در زمره مقربین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روزبهان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نامدار اهل سنت در این باره می نویسد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فضائل خدیجة علیهاالسّلام فهی کثیرةٌ لا تُحْصی</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برتری ها و والایی های حضرت خدیجه علیهاالسّلام بی شمار و بسیار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قلم و بیان از وصف عظمت چنین بانویی عاجز بوده و بر شمردن ویژگی ها و خصوصیات او از توان این حقیر خارج است لذا در این مجموعه بر آن شدیم که فقط اشاره به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ویژگی از خصوصیات حضرت خدیجه علیهاالسّلام بنماییم و در حد بضاعت مضجات فضائل آن حضرت را بازگو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اثر مقبول پیشگاه حضرت باری تعالی و منظور نظر قرار گرفتن در نزد حضرت بقیة الله الاعظم علیه السلام ذخیره ای باشد برای سرای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وما توفیقی إلا بالله علیه توکلت و إلیه أنیب شعبان المعظم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تهرانی </w:t>
      </w:r>
      <w:bookmarkStart w:id="15" w:name="pg5380_34672"/>
    </w:p>
    <w:p>
      <w:pPr>
        <w:pStyle w:val="Heading2"/>
        <w:numPr>
          <w:ilvl w:val="1"/>
          <w:numId w:val="1"/>
        </w:numPr>
        <w:rPr/>
      </w:pPr>
      <w:bookmarkStart w:id="16" w:name="__RefHeading___Toc1333819_581953129"/>
      <w:bookmarkStart w:id="17" w:name="_Toc5"/>
      <w:bookmarkEnd w:id="15"/>
      <w:bookmarkEnd w:id="16"/>
      <w:r>
        <w:rPr>
          <w:rtl w:val="true"/>
        </w:rPr>
        <w:t xml:space="preserve">ویژگی </w:t>
      </w:r>
      <w:r>
        <w:rPr/>
        <w:t>۱</w:t>
      </w:r>
      <w:r>
        <w:rPr>
          <w:rtl w:val="true"/>
        </w:rPr>
        <w:t xml:space="preserve"> </w:t>
      </w:r>
      <w:r>
        <w:rPr>
          <w:rtl w:val="true"/>
        </w:rPr>
        <w:t xml:space="preserve">. </w:t>
      </w:r>
      <w:r>
        <w:rPr>
          <w:rtl w:val="true"/>
        </w:rPr>
        <w:t>دریافت سلام و درود خداوند</w:t>
      </w:r>
      <w:bookmarkEnd w:id="17"/>
    </w:p>
    <w:p>
      <w:pPr>
        <w:pStyle w:val="BookText"/>
        <w:rPr/>
      </w:pPr>
      <w:r>
        <w:rPr>
          <w:rFonts w:ascii="IRNazanin" w:hAnsi="IRNazanin" w:eastAsia="IRNazanin"/>
          <w:color w:val="111111"/>
          <w:sz w:val="28"/>
          <w:sz w:val="28"/>
          <w:szCs w:val="28"/>
          <w:rtl w:val="true"/>
          <w:lang w:bidi="fa-IR"/>
        </w:rPr>
        <w:t>مقام و شخصیت حضرت خدیجه علیهاالسَّلام که با معیارهای عادی قابل سنجش نیست چنان عظیم است که بارها سلام خاص ربوبی توسط جبرئیل به ایشان رسیده و وی را به پاداشی عظیم وعده داده اند که هیچ کس دیگری، اعم از گذشتگان یا معاصرینش یا از اصحاب رسول خدا صَلَّی اللهُ عَلَیْهِ و آلِه و سَلَّم، بدان مقام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چنین آمده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جبرئیل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خدیجة قد أتت معها اناء فیه إدام او اطعام او شراب، فاذا هی أتتک فاقرأ علیها السلام من ربها و متی و بشرها ببیت فی الجنة لا صخب فیه ولا نصب</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جبرئیل خدمت پیامبر صَلَّی اللهُ عَلَیْهِ و آلِه و 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خدیجه علیهاالسّلام است که آمده و همراه او ظرفی است، داخل آن خورش یا غذا یا آب می باشد، و هرگاه نزد تو آمد از جانب پروردگارت و من سلام به او برسان و وی را به بهشتی بشارت ده که در آن سر و صدا و زحمت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صحیح بودن این حدیث اتفاق نظر هست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و حمران بن اعین و محمّد بن مسلم عن أبی جعفر علیهماالسَّلام قال حدّث أبو سعید الخدری انّ رسول الله صَلَّی اللهُ عَلَیْهِ و آلِه و سَلَّم قال انّ جبرئیل اثانی لیلة اسری بی فحین رجعت فقلت یا جبرئیل هل لک من حاجة فقال حاجتی آن تقرأ علی خدیجة من الله و متی السلام و حدثنا عندک ذلک أنها قالت حین لقیها نبی الله علیه و آله السلام فقال لها الذی قال جبرئیل قالت ان الله هو السلام و منه السلام و الیه السلام و علی جبرئیل السلام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شب معراج، جبرئیل مرا به سوی آسمان ها برد و سیر داد، هنگام مراجعت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این است که سلام خدا و سلام مرا به خدیجه علیهاالسَّلام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وقتی که به زمین رسید، سلام خدا و جبرئیل را به خدیجه علیهاالسَّلام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ذات پاک خدا سلام است و از اوست سلام و سلام به سوی او باز می گردد و بر جبرئیل سلام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أبی جعفر علیهماالسَّلام قال ان رسول الله صَلَّی اللهُ عَلَیْهِ و آلِه و سَلَّم قال لمّا أسری بی نزل جبرئیل علیهِ السّلام بالبراق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فوقّفه علی باب خدیجة و دخل علی رسول الله صَلَّی اللهُ عَلَیْهِ و آلِه و سَلَّم فمرح البراق فخرج الیه جبرئیل فقال اسکن فانّما یرکبک خیر البشر احبّ خلق الله الیه فسکن فخرج رسول الله صَلَّی اللهُ عَلَیْهِ و آلِه و سَلَّم فرکب لیلاً و توجّه نحو بیت المقدس</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خدیجة أنها خرجت تلتمس رسول الله صَلَّی اللهُ عَلَیْهِ و آلِه و سَلَّم بأعلی مکة و معها غذاؤه، فلقیها جبرئیل فی صورة رجل، فسألها عن النبی صَلَّی اللهُ عَلَیْهِ و آلِه و سَلَّم فهابته، و خشیت أن یکون بعض من یرید أنها یقتاله، فلما ذکرت ذلک للنّبی صَلَّی اللهُ عَلَیْهِ و آلِه و سَلَّم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جبرئیل، وقد أمرنی أن أقرأ علیک السلام، و بشّرها ببیت فی الجنة من قصب لا صخب فیه ولا نصب</w:t>
      </w:r>
      <w:r>
        <w:rPr>
          <w:rFonts w:eastAsia="Amiri" w:cs="Amiri" w:ascii="Amiri" w:hAnsi="Amiri"/>
          <w:color w:val="111111"/>
          <w:sz w:val="28"/>
          <w:szCs w:val="28"/>
          <w:rtl w:val="true"/>
          <w:lang w:bidi="ar-SA"/>
        </w:rPr>
        <w:t xml:space="preserve">» </w:t>
      </w:r>
      <w:r>
        <w:rPr>
          <w:rStyle w:val="FootnoteAnchor"/>
          <w:rtl w:val="true"/>
        </w:rPr>
        <w:footnoteReference w:id="8"/>
      </w:r>
      <w:bookmarkStart w:id="18" w:name="pg5380_34678"/>
    </w:p>
    <w:p>
      <w:pPr>
        <w:pStyle w:val="BookText"/>
        <w:rPr/>
      </w:pPr>
      <w:bookmarkEnd w:id="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روزی خدیجه کبری علیهاالسَّلام جهت جستجوی رسول خدا صَلَّی اللهُ عَلَیْهِ و آلِه و سَلَّم از خانه بیرون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جبرئیل با او روبرو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کجاست؟ خدیجه علیهاالسَّلام ترسید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او برای این بود که مبادا این مرد از کسانی باشد که قصد جان پیامبر صَلَّی اللهُ عَلَیْهِ و آلِه و سَلَّم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خدمت پیامبر صَلَّی اللهُ عَلَیْهِ و آلِه و سَلَّم رسید، قصه آن مرد را به 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جبرئیل بود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را به تو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شده که روزی فرشته وحی جبرئیل خدمت پیامبر خدا صَلَّی اللهُ عَلَیْهِ و آلِه و سَلَّم رسید و از خدیجه علیهاالسَّلام پرس و جو کرد و چون او را نیافت، به پیامبر صَلَّی اللهُ عَلَیْهِ و آلِه و سَلَّم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جائت فاخبرها انّ ربّها یقرئها السلام</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خدیجه علیهاالسّلام آمد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 رساند</w:t>
      </w:r>
      <w:r>
        <w:rPr>
          <w:rFonts w:eastAsia="IRNazanin" w:cs="IRNazanin"/>
          <w:color w:val="111111"/>
          <w:sz w:val="28"/>
          <w:szCs w:val="28"/>
          <w:rtl w:val="true"/>
          <w:lang w:bidi="fa-IR"/>
        </w:rPr>
        <w:t>» .</w:t>
      </w:r>
    </w:p>
    <w:p>
      <w:pPr>
        <w:pStyle w:val="Heading2"/>
        <w:numPr>
          <w:ilvl w:val="1"/>
          <w:numId w:val="1"/>
        </w:numPr>
        <w:rPr/>
      </w:pPr>
      <w:bookmarkStart w:id="19" w:name="__RefHeading___Toc1333821_581953129"/>
      <w:bookmarkStart w:id="20" w:name="_Toc6"/>
      <w:bookmarkEnd w:id="19"/>
      <w:r>
        <w:rPr>
          <w:rtl w:val="true"/>
        </w:rPr>
        <w:t xml:space="preserve">ویژگی </w:t>
      </w:r>
      <w:r>
        <w:rPr/>
        <w:t>۲</w:t>
      </w:r>
      <w:r>
        <w:rPr>
          <w:rtl w:val="true"/>
        </w:rPr>
        <w:t xml:space="preserve"> </w:t>
      </w:r>
      <w:r>
        <w:rPr>
          <w:rtl w:val="true"/>
        </w:rPr>
        <w:t xml:space="preserve">. </w:t>
      </w:r>
      <w:r>
        <w:rPr>
          <w:rtl w:val="true"/>
        </w:rPr>
        <w:t>مباهات خداوند به حضرت خدیجه علیهَاالسَّلام</w:t>
      </w:r>
      <w:bookmarkEnd w:id="20"/>
    </w:p>
    <w:p>
      <w:pPr>
        <w:pStyle w:val="BookText"/>
        <w:rPr/>
      </w:pPr>
      <w:r>
        <w:rPr>
          <w:rFonts w:ascii="IRNazanin" w:hAnsi="IRNazanin" w:eastAsia="IRNazanin"/>
          <w:color w:val="111111"/>
          <w:sz w:val="28"/>
          <w:sz w:val="28"/>
          <w:szCs w:val="28"/>
          <w:rtl w:val="true"/>
          <w:lang w:bidi="fa-IR"/>
        </w:rPr>
        <w:t>یکی از ویژگی های مهم حضرت خدیجه علیهاالسَّلام این است که خداوند متعال هر روز چندین بار به وجود آن حضرت نزد ملائکه مباهات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پیامبر اکرم صَلَّی اللهُ عَلَیْهِ و آلِه و سَلَّم مأموریت یافت که برای انجام یک برنامه عبادی، چهل شبانه روز به دور از همسر باوفایش به نیایش بپردازد، برای حضرت خدیجه علیهاالسَّلام پیام فرستاد که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تظنی انّ انقطاعی عنک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قلّی و لکن ربّی </w:t>
      </w:r>
      <w:bookmarkStart w:id="21" w:name="pg5380_34680"/>
    </w:p>
    <w:p>
      <w:pPr>
        <w:pStyle w:val="BookText"/>
        <w:rPr/>
      </w:pPr>
      <w:bookmarkEnd w:id="21"/>
      <w:r>
        <w:rPr>
          <w:rFonts w:ascii="Amiri" w:hAnsi="Amiri" w:eastAsia="Amiri" w:cs="Amiri"/>
          <w:color w:val="111111"/>
          <w:sz w:val="28"/>
          <w:sz w:val="28"/>
          <w:szCs w:val="28"/>
          <w:rtl w:val="true"/>
          <w:lang w:bidi="ar-SA"/>
        </w:rPr>
        <w:t xml:space="preserve">عزّ و جلّ أمرنی بذلک لتنفذ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فلا تظّنی یا خدیجة الّا خیراً فانّ الله عزّ و جلّ لیباهی بک کرام ملائکته کلّ یوم مراراً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نکنی که دوری گزیدن من از تو به خاطر بیزاری و تنفر است، بلکه پروردگارم مرا 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تا امرش را اجرا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گمانی جز خیر نداشته باش که خداوند عزیز و جلیل هر روز چندین مرتبه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فرشتگان گرانمایه اش مباهات می کند و می 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رسول خدا صَلَّی اللهُ عَلَیْهِ و آلِه و سَلَّم همسر با وفایش را که تحمل دوری از وی برایش سخت مینمود، نسبت به برنامه عبادی خویش مطلع ساخت و او را به توجه و عنایت ویژه پروردگار دلداری داد</w:t>
      </w:r>
      <w:r>
        <w:rPr>
          <w:rFonts w:eastAsia="IRNazanin" w:cs="IRNazanin"/>
          <w:color w:val="111111"/>
          <w:sz w:val="28"/>
          <w:szCs w:val="28"/>
          <w:rtl w:val="true"/>
          <w:lang w:bidi="fa-IR"/>
        </w:rPr>
        <w:t>.</w:t>
      </w:r>
    </w:p>
    <w:p>
      <w:pPr>
        <w:pStyle w:val="Heading2"/>
        <w:numPr>
          <w:ilvl w:val="1"/>
          <w:numId w:val="1"/>
        </w:numPr>
        <w:rPr/>
      </w:pPr>
      <w:bookmarkStart w:id="22" w:name="__RefHeading___Toc1333823_581953129"/>
      <w:bookmarkStart w:id="23" w:name="_Toc7"/>
      <w:bookmarkEnd w:id="22"/>
      <w:r>
        <w:rPr>
          <w:rtl w:val="true"/>
        </w:rPr>
        <w:t xml:space="preserve">ویژگی </w:t>
      </w:r>
      <w:r>
        <w:rPr/>
        <w:t>۳</w:t>
      </w:r>
      <w:r>
        <w:rPr>
          <w:rtl w:val="true"/>
        </w:rPr>
        <w:t xml:space="preserve">. </w:t>
      </w:r>
      <w:r>
        <w:rPr>
          <w:rtl w:val="true"/>
        </w:rPr>
        <w:t>مباهات اهل بیت عصمت و طهارت علیهِمُ السَّلام به حضرت خدیجه علیهَاالسَّلام</w:t>
      </w:r>
      <w:bookmarkEnd w:id="23"/>
    </w:p>
    <w:p>
      <w:pPr>
        <w:pStyle w:val="Heading3"/>
        <w:numPr>
          <w:ilvl w:val="2"/>
          <w:numId w:val="1"/>
        </w:numPr>
        <w:rPr/>
      </w:pPr>
      <w:bookmarkStart w:id="24" w:name="__RefHeading___Toc1333825_581953129"/>
      <w:bookmarkStart w:id="25" w:name="_Toc8"/>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پیامبر اکرم صَلَّی اللهُ عَلَیْهِ و آلِه و سَلَّم و امامان معصوم علیهِم السَّلام در موارد متعدد به وجود مبارک حضرت خدیجه علیهاالسّلام مباهات نموده اند</w:t>
      </w:r>
      <w:r>
        <w:rPr>
          <w:rFonts w:eastAsia="IRNazanin" w:cs="IRNazanin"/>
          <w:color w:val="111111"/>
          <w:sz w:val="28"/>
          <w:szCs w:val="28"/>
          <w:rtl w:val="true"/>
          <w:lang w:bidi="fa-IR"/>
        </w:rPr>
        <w:t>.</w:t>
      </w:r>
    </w:p>
    <w:p>
      <w:pPr>
        <w:pStyle w:val="Heading3"/>
        <w:numPr>
          <w:ilvl w:val="2"/>
          <w:numId w:val="1"/>
        </w:numPr>
        <w:rPr/>
      </w:pPr>
      <w:bookmarkStart w:id="26" w:name="__RefHeading___Toc1333827_581953129"/>
      <w:bookmarkStart w:id="27" w:name="_Toc9"/>
      <w:bookmarkEnd w:id="26"/>
      <w:r>
        <w:rPr>
          <w:rtl w:val="true"/>
        </w:rPr>
        <w:t>حضرت خدیجه علیهَاالسَّلام از دیدگاه پیامبر اکرم صَلَّی اللهُ عَلَیْهِ و آلِه و سَلَّم</w:t>
      </w:r>
      <w:bookmarkEnd w:id="27"/>
    </w:p>
    <w:p>
      <w:pPr>
        <w:pStyle w:val="BookText"/>
        <w:rPr/>
      </w:pPr>
      <w:r>
        <w:rPr>
          <w:rFonts w:ascii="IRNazanin" w:hAnsi="IRNazanin" w:eastAsia="IRNazanin"/>
          <w:color w:val="111111"/>
          <w:sz w:val="28"/>
          <w:sz w:val="28"/>
          <w:szCs w:val="28"/>
          <w:rtl w:val="true"/>
          <w:lang w:bidi="fa-IR"/>
        </w:rPr>
        <w:t>رسول خدا صَلَّی اللهُ عَلَیْهِ و آلِه و سَلَّم در موارد فراوانی که به بعضی از آن در این کتاب اشاره شده است، از همسرش حضرت خدیجه علیهاالسَّلام به عظمت یاد کرده و نسبت به داشتن چنین همسری افتخار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خدیجة و این مثل خدیجة؟ صدّقتنی حین کذّبنی النّاس، و وازرتنی علی </w:t>
      </w:r>
    </w:p>
    <w:p>
      <w:pPr>
        <w:pStyle w:val="BookText"/>
        <w:rPr/>
      </w:pPr>
      <w:r>
        <w:rPr>
          <w:rFonts w:ascii="IRNazanin" w:hAnsi="IRNazanin" w:eastAsia="IRNazanin"/>
          <w:color w:val="111111"/>
          <w:sz w:val="28"/>
          <w:sz w:val="28"/>
          <w:szCs w:val="28"/>
          <w:rtl w:val="true"/>
          <w:lang w:bidi="fa-IR"/>
        </w:rPr>
        <w:t>دین الله، و اعانتنی علیه بمالها</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خدیجه علیهاالسَّلام سخن گفتید؟ کجا همانند آن بانوی خرد و پروا پیدا می شود؟ او بود که در آن شرایط بحرانی که مردم مرا در دعوت توحیدی و آزادی خواهانه ام دروغگو می انگاشتند، با شهامت و ایمان ، راستی و درستی ام را گواهی کرد، در راه دین خدا و پیشرفت آن بار گران وزارت و یاری و همراهی مرا با درایت و توانمندی به دوش کشید، و با دارایی هنگفت خویش مرا در راه هدف های خدایی و انسانی مدد رساند، و آنگاه خدا به من فرمان داد که به خدیجه علیهاالسَّلام بشارت دهم که به پاس رنج ها و تلاش ها و فداکاری هایش، در بهشت پرطراوت و زیبای خویش، خانه ای از زمرد و گوهری گرانبها برای او آماده ساخته است ؛ خانه پرشکوهی که در آن نه نا آرامی و هیاهویی خواهد بود و نه رنج و 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شده است که روزی رسول خدا صَلَّی اللهُ عَلَیْهِ و آلِه و سَلَّم در مسجد و در حضور مردم ضمن معرفی امام حسن و امام حسین علیهمالسَّلام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أخبرکم بخیر الناس جَدّاً وَ جَدّۀً؟</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قال الحسن والحسین انا جدّهما سیّد المرسلین و جدّتهما خدیجة سیّدة نساء اهل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حسن و حسین علیهماالسّلام هستند که جدشان رسول خدا صَلَّی اللهُ عَلَیْهِ و آلِه و سَلَّم است و جدّۀ آنها خدیجه علیهاالسَّلام دختر خویلد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ینابیع المودة لذوی القربی، قندوزی حنفی،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جدّته خدیجة سابقة نساء العالمین الی الایمان من کل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فی معرفة الأئمة علیهِمَالسَّلام، علی بن عیسی اربلی،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الحسن فی الجنة والحسین فی الجنة و جدهما فی الجنة و جدتهما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محمدباقر مجلسی، ج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خبر ندهم به بهترین انسان ها از جهت جدّ و </w:t>
      </w:r>
      <w:bookmarkStart w:id="28" w:name="pg5380_34684"/>
    </w:p>
    <w:p>
      <w:pPr>
        <w:pStyle w:val="BookText"/>
        <w:rPr/>
      </w:pPr>
      <w:bookmarkEnd w:id="28"/>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حاضران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والحسین، جدّهما رسول الله وجدّتهما خدیجة بنت خویلد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حسن و حسین علیهماالسَّلام هستند که جدشان رسول خدا صَلَّی اللهُ عَلَیْهِ و آلِه و سَلَّم است و جده آنها خدیجه علیهاالسَّلام دختر خویلد 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روایت شده که در آن هنگام که پیامبر اکرم صَلَّی اللهُ عَلَیْهِ و آلِه و سَلَّم این در بستر شهادت قرار گرفت، حضرت زهرا علیها السَّلام بسیار پریشان و 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حضرت زهرا علیهاالسَّلام را به وجود پر برکت امام امیر مؤمنان علی علیه السَّلام که دارای ویژگی های برجسته است دلداری داد، و در فرازی از مادرش خدیجه علیهاالسَّلام نیز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 دار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علیّاً أوّلُ من آمن بالله عزّ و جل و رسوله من هذه الامّة، هو و خدیجة امّک</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همانا علی علیه السَّلام نخستین شخص از این امّت است که به ذات پاک خدا و رسولش ایمان آورد، او و خدیجه علیهاالسَّلام مادر تو اولین افرادی هستند که به اسلام پیوستند</w:t>
      </w:r>
      <w:r>
        <w:rPr>
          <w:rFonts w:eastAsia="IRNazanin" w:cs="IRNazanin"/>
          <w:color w:val="111111"/>
          <w:sz w:val="28"/>
          <w:szCs w:val="28"/>
          <w:rtl w:val="true"/>
          <w:lang w:bidi="fa-IR"/>
        </w:rPr>
        <w:t>».</w:t>
      </w:r>
    </w:p>
    <w:p>
      <w:pPr>
        <w:pStyle w:val="Heading3"/>
        <w:numPr>
          <w:ilvl w:val="2"/>
          <w:numId w:val="1"/>
        </w:numPr>
        <w:rPr/>
      </w:pPr>
      <w:bookmarkStart w:id="29" w:name="__RefHeading___Toc1333829_581953129"/>
      <w:bookmarkStart w:id="30" w:name="_Toc10"/>
      <w:bookmarkEnd w:id="29"/>
      <w:r>
        <w:rPr>
          <w:rtl w:val="true"/>
        </w:rPr>
        <w:t>حضرت خدیجه علیهَاالسَّلام از دیدگاه خاندان رسالت علیهِمُ السَّلام</w:t>
      </w:r>
      <w:bookmarkEnd w:id="30"/>
    </w:p>
    <w:p>
      <w:pPr>
        <w:pStyle w:val="BookText"/>
        <w:rPr/>
      </w:pPr>
      <w:r>
        <w:rPr>
          <w:rFonts w:ascii="IRNazanin" w:hAnsi="IRNazanin" w:eastAsia="IRNazanin"/>
          <w:color w:val="111111"/>
          <w:sz w:val="28"/>
          <w:sz w:val="28"/>
          <w:szCs w:val="28"/>
          <w:rtl w:val="true"/>
          <w:lang w:bidi="fa-IR"/>
        </w:rPr>
        <w:t>حضرت خدیجه علیهاالسَّلام نزد ائمه طاهرین علیهِمَ السَّلام و خاندان رسالت علیهِمَ السَّلام دارای مقام و موقعیت خاصی بود و همیشه از آن حضرت به عظمت یاد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وصف ناپذیر امام امیر مؤمنان علی علیه السَّلام به حضرت خدیجه علیهاالسَّلام به گونه ای شُکوه بار بود که او را مادر واقعی خویش </w:t>
      </w:r>
      <w:r>
        <w:rPr>
          <w:rStyle w:val="FootnoteAnchor"/>
          <w:rtl w:val="true"/>
        </w:rPr>
        <w:footnoteReference w:id="15"/>
      </w:r>
      <w:r>
        <w:rPr>
          <w:rFonts w:ascii="IRNazanin" w:hAnsi="IRNazanin" w:eastAsia="IRNazanin"/>
          <w:color w:val="111111"/>
          <w:sz w:val="28"/>
          <w:sz w:val="28"/>
          <w:szCs w:val="28"/>
          <w:rtl w:val="true"/>
          <w:lang w:bidi="fa-IR"/>
        </w:rPr>
        <w:t>و مهتر بانوان در جهان می دانست</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 زنان در جهان چهار نفر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خویلد، فاطمه دختر پیامبر، آسیه دختر مزاحم و مریم دختر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مرگ وی چنان در دل حضرت اثر گذاشت که در فراق او گریه میکرد و اشک میریخت و اشعاری را نیز در سوگ او ایراد کرد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حضرت امام حسن مجتبی علیْه السَّلام که به شهادت تاریخ در زیبایی ظاهر و باطن سرآمد همگان بوده اند، در رابطه با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أیّ صورة ما شاء رکبّک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انفطار، آیه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 الله عزوجل علی بن أبی طالب علیهِماالسَّلام فی ظهر أبی طالب علیهِماالسَّلام علی صورة محمد صَلَّی اللهُ عَلَیْهِ و آلِه و سَلَّم فکان علی بن أبی طالب علیهِماالسَّلام أشبه الناس برسول الله صَلَّی اللهُ عَلَیْهِ و آلِه و سَلَّم و کان الحسین بن علی علیهِماالسَّلام أشبه الناس بفاطمة علیهاالسَّلام و کنت أنا اشبه الناس بخدیجة الکبری علیهاالسَّلام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خدای توانا، طرح آفرینش را افکند و انسانها را آفرید، علی علیهِ السَّلام را از پدرش ابوطالب علیهِ السَّلام، در سیما و منش، شبیه ترین فرد به محمد صَلَّی اللهُ عَلَیْهِ و آلِه و سَلَّم آفرید و حسین علیهِ السَّلام را شبیه ترین فرد به فاطمه علیهاالسَّلام و من در سیما و منش، شبیه ترین فرد به جدّه گرانمایه ام خدیجه کبری علیهاالسَّلام هستم</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عصر خلافت امام حسن علیهِ السَّلام در کوفه پس از آنکه معاویه بر اوضاع مسلط شد و از مردم برای خود بیعت گرفت، امام حسن علیهِ السَّلام در پاسخ به جسارت و ناسزای او به ساحت مقدس امام امیر مؤمنان علی علیه السَّلام طی خطبه ای طولانی با افتخار </w:t>
      </w:r>
    </w:p>
    <w:p>
      <w:pPr>
        <w:pStyle w:val="BookText"/>
        <w:rPr/>
      </w:pPr>
      <w:r>
        <w:rPr>
          <w:rFonts w:ascii="Amiri" w:hAnsi="Amiri" w:eastAsia="Amiri" w:cs="Amiri"/>
          <w:color w:val="111111"/>
          <w:sz w:val="28"/>
          <w:sz w:val="28"/>
          <w:szCs w:val="28"/>
          <w:rtl w:val="true"/>
          <w:lang w:bidi="ar-SA"/>
        </w:rPr>
        <w:t>به حسب و نسب و جدّة طاهره شان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جَدَّتی خدیجة علیهاالسَّلام و جدَّتک قَتِیلَةُ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أخملنا ذکراً وألأمنا حسبا</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جدتی خدیجة و جدتک قتیلة فلعن الله أخملنا ذکرا و ألأمنا حسبا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آل ابی طالب علیهِم السّلام ، مشیر الدین ابوعبدالله ابن شهر آشوب،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بحارالأنوار، محمدباقر مجلسی، ج</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جدّة من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جدّۀ تو قتیله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زشتکار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 لعنت کند آن کس را که حسب و نسبش پلید و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حسن علیهِ السَّلام در مدینه و در مسجد النّبی صَلَّی اللهُ عَلَیْهِ و آلِه و سَلَّم طی خطبه ای در پاسخ به جسارت معاویه به ساحت مقدس علی بن ابیطالب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جدّک حرب و جدّی رسول الله صَلَّی اللهُ عَلَیْهِ و آلِه و سَلَّم و أمّک هند و أمّی فاطمة و جدّتی خدیجة و جدّتک قتیلة فلعن الله ألأمنا حسبا</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تو حرب است و جدّ من رسول خدا صَلَّی اللهُ عَلَیْهِ و آلِه و سَلَّم و مادر تو هند است و مادر من فاطمه علیهاالسَّلام و جدّة من خدیجه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ولی جدّه تو قتیلة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امام حسن مجتبی علیه السَّلام در آن شرایط دشوار، با شهامت و تدبیری وصف ناپذیر از تلاش و جهاد خداپسندانه و بشردوستانه و سترگ پیامبر صَلَّی اللهُ عَلَیْهِ و آلِه و سَلَّم، یار همراه و مشاور آگاه و پراعتبار او، خدیجه علیهاالسَّلام و برادر و جانشین او امام امیرمؤمنان علی علیه السَّلام باشکوه و عظمت یاد کرد و بر آنها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 دفاع از حق و عدالت، و جلوگیری از تحریف رسوای تاریخ، روشنگری فرمود که چگونه این خاندان کمال جو و </w:t>
      </w:r>
    </w:p>
    <w:p>
      <w:pPr>
        <w:pStyle w:val="BookText"/>
        <w:rPr/>
      </w:pPr>
      <w:r>
        <w:rPr>
          <w:rFonts w:ascii="IRNazanin" w:hAnsi="IRNazanin" w:eastAsia="IRNazanin"/>
          <w:color w:val="111111"/>
          <w:sz w:val="28"/>
          <w:sz w:val="28"/>
          <w:szCs w:val="28"/>
          <w:rtl w:val="true"/>
          <w:lang w:bidi="fa-IR"/>
        </w:rPr>
        <w:t>توحیدگرا و آزادمنش، از زن و مرد و پیر و جوان در اندیشه رشد و اوج و رستگاری جامعه و اصلاح دنیای خود و افکندن طرح نجات عصرها و نسل ها بودند، و آن خاندان بداندیش و تاریک فکر و خودکامه در نقشه واپسگرایی و محافظه کاری و اسارت مردم و حکومت مطلقه بر آنان می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روز عاشورا مقابل سپاه دشمن ایستاد و نگاهی به صف های طولانی آنها کرد که مانند سیل بود و نیز نگاهی به ابن سعد کرد که در میان بزرگان کوفه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هنگام خطبهای ایراد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الحمد لله الذی خلق الدنیا فجعلها دار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ابن بنت نبیکم و جدتی خدیجة زوجة نبیکم</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سزاوار خداوندی است که دنیا را خلق فرمود و آن را دار نیستی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دختر پیامبر شما هستم و جده ام خدیجه عَلیهاالسَّلام همسر رسول خدا صَلَّی اللهُ عَلَیْهِ و آلِه و سَلَّم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خطاب به دشمن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أنشدکم الله؛ هل تعلمونَ أنَّ جدّتی خدیجة بنت خویلد، أوّل نساء هذه الأمّة إسلاماً ؟ </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می دانید که مادر بزرگم خدیجه دختر خویلد علیهاالسَّلام، نخستین بانوی گرونده به اسلام و تصدیق کننده پیامبر و پیشتاز در یاری و حمایت اوست؟</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سجاد علیه السَّلام در بارگاه ستم یزیدیان و در آن شرایط حساس و تاریخ ساز در معرفی خویش به مردم شام، ضمن روشنگری در مورد نسب شریف و تبار پرافتخار خویش به مردم شام، با افتخار نام پر شکوه و با عظمت جدۂ گرانمایه اش حضرت خدیجه علیهاالسَّلام را در کنار نام بلند و تاریخ ساز پیامبر صَلَّی اللهُ عَلَیْهِ و آلِه و سَلَّم و علی علیه السَّلام و فاطمه علیهاالسَّلام می آورد و خود را اینگونه می نامد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خدیجة الکبری</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همچنین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دعا را از امام سجاد علیه السَّلام نقل کرده که آن حضرت در نیایش خود با پروردگار جهان، ضمن درود بر پیامبر صَلَّی اللهُ عَلَیْهِ و آلِه و سَلَّم و سایر معصومین علیهِمَ السَّلام، از حضرت خدیجه علیهَاالسَّلام یاد نموده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المصطفی وعلی علیٍّ المرتضی وعلی فاطمة الزهراء و خدیجة الکبری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درودت را بر محمد صَلَّی اللهُ عَلَیْهِ و آلِه و سَلَّم، آن پیام آور برگزیده ات نثار نما، و بر علی علیهِ السَّلام، آن انسان والایی که اندیشه و منطق و منش او مورد رضایت و خشنودی تو بود، و بر فاطمه زهرا علیهَاالسَّلام و بر خدیجه علیهَاالسَّلام ، آن بانوی بلند مرتبه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شخصیت والای ام المؤمنین حضرت خدیجه کبری علیهَاالسَّلام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سَیِّدَةُ نِساءِ قُرَیش وَ قَدْ خَطَبَها کُلُّ صندیدٍ وَ رَئیسٍ قَدْ اَبَتْهُم فَزَوَّجَتْها نَفْسَها لِلَّذِی بَلَغَها مِنْ خَبَرِ بُحِیراء</w:t>
      </w:r>
      <w:r>
        <w:rPr>
          <w:rFonts w:eastAsia="Amiri" w:cs="Amiri" w:ascii="Amiri" w:hAnsi="Amiri"/>
          <w:color w:val="111111"/>
          <w:sz w:val="28"/>
          <w:szCs w:val="28"/>
          <w:rtl w:val="true"/>
          <w:lang w:bidi="ar-SA"/>
        </w:rPr>
        <w:t xml:space="preserve">...» . </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بانوی نوگرا و بزرگی است که سالار بانوان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خواستگاری زمامداران و امیران روزگار خویش، نه گفت؛ اما به خاطر کمال جویی و آینده نگری اش، خود را به همسری پیامبر اکرم صَلَّی اللهُ عَلَیْهِ و آلِه و سَلَّم درآورد، چرا که پرتوی از نویدها و بشارت های کتاب های آسمانی پیشین را از زبان دانایان روزگار خویش در وصف صَلَّی اللهُ عَلَیْهِ و آلِه و سَلَّم شنیده بود</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دعا را از امام عسکری علیهِ السَّلام نقل نموده که آن حضرت در نیایش خود با پروردگار جهان، از حضرت خدیجه علیهَاالسَّلام یاد </w:t>
      </w:r>
    </w:p>
    <w:p>
      <w:pPr>
        <w:pStyle w:val="BookText"/>
        <w:rPr/>
      </w:pPr>
      <w:r>
        <w:rPr>
          <w:rFonts w:ascii="IRNazanin" w:hAnsi="IRNazanin" w:eastAsia="IRNazanin"/>
          <w:color w:val="111111"/>
          <w:sz w:val="28"/>
          <w:sz w:val="28"/>
          <w:szCs w:val="28"/>
          <w:rtl w:val="true"/>
          <w:lang w:bidi="fa-IR"/>
        </w:rPr>
        <w:t>نمود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عَلیْها وَ عَلی اُمِّها خَدِیجَةِ الْکُبْری صَلوةً تُکْرِمُ بِها وَجْهُ مَحَمَّدٍ الْمُصْطَفی و تُقَرُّبِها اَعْیُنَ ذُرِّیَتِها</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فاطمه علیهَاالسَّلام و بر مام ارجمندش خدیجه علیهَاالسَّلام، آن بانوی بلند مرتبه درودی فرست، که به خاطر آن، مقام والای پیامبرت محمّد صَلَّی اللهُ عَلَیْهِ و آلِه و سَلَّم را گرامی داشته شود و دیدگان فرزندانش را روشن فرمایی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علیهَاالسَّلام در کربلا و در روز یازدهم محرم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هنگامی که کنار پیکرهای پاره پاره شهیدان آمد مطالبی جانسوز گفت، از جمله در آنجا پس از ذکر نام پیامبر صَلَّی اللهُ عَلَیْهِ و آلِه و سَلَّم و علی علیهِ السَّلام ، از خدیجه علیهَاالسَّلام یاد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بِاَبِی خَدِیجَةَ الکُبْری</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فدای خدیجه بانوی بزرگ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علی بن الحسین علیهِم السَّلام که انقلاب و شورش عظیمی بر ضد حکومت طاغوتی هشام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دهمین خلیفه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سرانجام به شهادت رسید، در سخنی در برابر دشمن، چنین احتجاج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اَحَقُّ بِالْمَوَدَّةِ، اَبُونا رَسُولُ اللهِ وَ جَدَّتُنا خَدِیجَةُ</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سزاوارتر به مودت و دوستی هستیم، چرا که پدر ما رسول خدا صَلَّی اللهُ عَلَیْهِ و آلِه و سَلَّم و جدّۀ ما خدیجه علیهَاالسَّلام است، و مادر ما فاطمه علیهَاالسَّلام و پدر ما علی امیرمؤمنان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آورده اند که چنین گفت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جدّنا وابن عمّه المؤمن به المهاجر معه أبونا و ابنته اُّمنا </w:t>
      </w:r>
    </w:p>
    <w:p>
      <w:pPr>
        <w:pStyle w:val="BookText"/>
        <w:rPr/>
      </w:pPr>
      <w:r>
        <w:rPr>
          <w:rFonts w:ascii="IRNazanin" w:hAnsi="IRNazanin" w:eastAsia="IRNazanin"/>
          <w:color w:val="111111"/>
          <w:sz w:val="28"/>
          <w:sz w:val="28"/>
          <w:szCs w:val="28"/>
          <w:rtl w:val="true"/>
          <w:lang w:bidi="fa-IR"/>
        </w:rPr>
        <w:t>وزوجته خدیجة جدّتنا</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نیای گرانقدر ماست، و عموزاده توحیدگرای او که در راه یاری رسانی به دین و آیین آن حضرت دست به هجرتی تاریخ ساز زد، پدر ماست؛ و دخت سرفرازش فاطمه علیهَاالسَّلام ، مادر ارجمند ماست و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همفکر، یار همراه و پشتیبان پر اعتبار و پراخلاص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غربت و تنهایی آن حضرت و بی پناهی خداجویان و آزادی خواهان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خدیجه علیهَاالسَّلام مادر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با خاندان رسالت عَلَیْهِم السَّلام دشمنی می کرد در گفت وگویی با ابن عباس، به خدیجه علیهَاالسَّلام به عنوان عمه اش افتخار نموده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تَعْلَمُ اَنَّ عَمَّتِی خَدِیجَةَ سَیِّدَةَ نِساءِ الْعالَمِینَ</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دانی که عمه ام خدیجه علیهَاالسَّلام سرور بانوان در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نامه ائمه معصومین علیهِم السَّلامو برخی از امام زادگان معظّم که مأثوره بوده و از ناحیه معصومین علیهِم السَّلام به ما رسیده است، زائرین، آن امام یا امام زاده را فرزند خدیجه کبری علیهَاالسَّلام خطاب می کنند و به ایشان سلام می دهند، تا همواره یاد و نام ایشان تجدید گردد و در نزد خداوند واسطه شفاعت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محمّد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علی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خدیجة حضرت خدیجه الکُبری</w:t>
      </w:r>
      <w:r>
        <w:rPr>
          <w:rFonts w:eastAsia="IRNazanin" w:cs="IRNazanin"/>
          <w:color w:val="111111"/>
          <w:sz w:val="28"/>
          <w:szCs w:val="28"/>
          <w:rtl w:val="true"/>
          <w:lang w:bidi="fa-IR"/>
        </w:rPr>
        <w:t xml:space="preserve">...». </w:t>
      </w:r>
      <w:bookmarkStart w:id="31" w:name="pg5380_34699"/>
    </w:p>
    <w:p>
      <w:pPr>
        <w:pStyle w:val="Heading2"/>
        <w:numPr>
          <w:ilvl w:val="1"/>
          <w:numId w:val="1"/>
        </w:numPr>
        <w:rPr/>
      </w:pPr>
      <w:bookmarkStart w:id="32" w:name="__RefHeading___Toc1333831_581953129"/>
      <w:bookmarkStart w:id="33" w:name="_Toc11"/>
      <w:bookmarkEnd w:id="31"/>
      <w:bookmarkEnd w:id="32"/>
      <w:r>
        <w:rPr>
          <w:rtl w:val="true"/>
        </w:rPr>
        <w:t xml:space="preserve">ویژگی </w:t>
      </w:r>
      <w:r>
        <w:rPr/>
        <w:t>۴</w:t>
      </w:r>
      <w:r>
        <w:rPr>
          <w:rtl w:val="true"/>
        </w:rPr>
        <w:t xml:space="preserve">. </w:t>
      </w:r>
      <w:r>
        <w:rPr>
          <w:rtl w:val="true"/>
        </w:rPr>
        <w:t>برتری حضرت خدیجه علیهَاالسَّلام از دیدگاه حضرت آدم علیْهِ السَّلام</w:t>
      </w:r>
      <w:bookmarkEnd w:id="33"/>
    </w:p>
    <w:p>
      <w:pPr>
        <w:pStyle w:val="BookText"/>
        <w:rPr/>
      </w:pPr>
      <w:r>
        <w:rPr>
          <w:rFonts w:ascii="IRNazanin" w:hAnsi="IRNazanin" w:eastAsia="IRNazanin"/>
          <w:color w:val="111111"/>
          <w:sz w:val="28"/>
          <w:sz w:val="28"/>
          <w:szCs w:val="28"/>
          <w:rtl w:val="true"/>
          <w:lang w:bidi="fa-IR"/>
        </w:rPr>
        <w:t>مقام و جایگاه ویژه حضرت خدیجه کبری علیهَاالسَّلام را از مضامین بسیاری از روایات می توان دریافت نمود، از جمله این روایت که بیانگر آن است که فضیلت حضرت خدیجه علیهَاالسَّلام از زبان صفیّ خدا حضرت آدم علیهِ السَّلام قرنها قبل از ولادت آن حضرت نیز جاری بوده است، که در حقّ وی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انّی لسید البشر یوم القیامة الأرجل من ذریّتی نبیّ من الأنبیاء یقال له محمد صَلَّی اللهُ عَلَیْهِ و آلِه و سَلَّم فضل علیّ باثنین، زوجته عاونته و کانت له عوناً و کانت زوجتی علی عوناً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حدیث فوق با اندک اختلافی در منابع زیر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الأرب فی فنون الأدب، شهاب الدین احمد التویری، ج</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فی معرفة الأئمة علیهِمَ السّلام، علی بن عیسی اربلی،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قیامت سید و سرور همه افراد و آحاد بشر هستم، به جز مردی از فرزندان من که او پیغمبری است به نام محمد صَلَّی اللهُ عَلَیْهِ و آلِه و سَلَّم است که بر من از دو جهت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یار و یاورش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خدمتگذار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یاور و خدمتگزار همسرم می باشم</w:t>
      </w:r>
      <w:r>
        <w:rPr>
          <w:rFonts w:eastAsia="IRNazanin" w:cs="IRNazanin"/>
          <w:color w:val="111111"/>
          <w:sz w:val="28"/>
          <w:szCs w:val="28"/>
          <w:rtl w:val="true"/>
          <w:lang w:bidi="fa-IR"/>
        </w:rPr>
        <w:t>».</w:t>
      </w:r>
    </w:p>
    <w:p>
      <w:pPr>
        <w:pStyle w:val="Heading2"/>
        <w:numPr>
          <w:ilvl w:val="1"/>
          <w:numId w:val="1"/>
        </w:numPr>
        <w:rPr/>
      </w:pPr>
      <w:bookmarkStart w:id="34" w:name="__RefHeading___Toc1333833_581953129"/>
      <w:bookmarkStart w:id="35" w:name="_Toc12"/>
      <w:bookmarkEnd w:id="34"/>
      <w:r>
        <w:rPr>
          <w:rtl w:val="true"/>
        </w:rPr>
        <w:t xml:space="preserve">ویژگی </w:t>
      </w:r>
      <w:r>
        <w:rPr/>
        <w:t>۵</w:t>
      </w:r>
      <w:r>
        <w:rPr>
          <w:rtl w:val="true"/>
        </w:rPr>
        <w:t xml:space="preserve">. </w:t>
      </w:r>
      <w:r>
        <w:rPr>
          <w:rtl w:val="true"/>
        </w:rPr>
        <w:t>توصیف حضرت خدیجه علیهَاالسَّلام در کتب آسمانی</w:t>
      </w:r>
      <w:bookmarkEnd w:id="3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کتاب های آسمانی پیشین حضرت خدیجه علیهاالسّلام را به نهر آبی تشبیه نموده است که آب آن، آب حیات است و بر دو کرانه آن، درختان حیا سر کشیده اند و </w:t>
      </w:r>
    </w:p>
    <w:p>
      <w:pPr>
        <w:pStyle w:val="BookText"/>
        <w:rPr/>
      </w:pPr>
      <w:r>
        <w:rPr>
          <w:rFonts w:ascii="IRNazanin" w:hAnsi="IRNazanin" w:eastAsia="IRNazanin"/>
          <w:color w:val="111111"/>
          <w:sz w:val="28"/>
          <w:sz w:val="28"/>
          <w:szCs w:val="28"/>
          <w:rtl w:val="true"/>
          <w:lang w:bidi="fa-IR"/>
        </w:rPr>
        <w:t>دارای دوازده نوع میوه اند و برگ های آن درختان، موجب شفای امت هاست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در اینجا حضرت خدیجه علیهَاالسَّلام تشبیه به سه چیز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الحق این تشبیه، تشبیه بجا و به دور از اغراق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آب مایه حیات همه موجودات است، اسلام هم بموجب ایثار، انفاق، گذشت و فداکاری های حضرت خدیجه علیهاالسّلام حیات پیدا کرد، که پیامبر اکرم صَلَّی اللهُ عَلَیْهِ و آلِه و سَلَّم حق مطلب را در این مورد ادا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ولا استقام الدین الا بسیف علی و مال خدیجة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دوازده نوع میوه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حضرت خدیجه علیهاالسّلام شبیه به درختی شده است که ثمره آن دوازده نوع میوه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پیامبر اکرم صَلَّی اللهُ عَلَیْهِ و آلِه و سَلَّم خودش را بسان درختی معرفی کرد و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شجرة و فاطمة اصلها و علیّ لقاحها و الحسن والحسین ثمرها</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درختم و فاطمه علیهَاالسَّلام اصل و ریشه آن و علی علیهِ السَّلام عامل باروری آن و حسن و حسین علیهِما السَّلام میوه های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 نیز این چنین بوده است و با پیوند ازدواجی که بین آن حضرت و رسول خدا صَلَّی اللهُ عَلَیْهِ و آلِه و سَلَّم صورت گرفت ثمره آن امامان معصومی که تعداد آنها دوازده نفر می باشد،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خدیجه علیهَاالسَّلام علاوه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الأئمة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امیر مؤمنان علی علیهِ السَّلام که اولین امام از این دوازده نفر است، مادر واقعی خودش را حضرت خدیجه علیهَاالسَّلام میدانست زیرا که عمری در خانه آن حضرت زندگی کرد و تحت حمایت و تربیت او قرار گرفت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یازده امام دیگر هم مولود این شجره طیبه هستند که خداوند در قرآن اهل بیت عصمت و طهارت علیهِمَ السَّلام را تشبیه به شجره طیّبه کرده است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کیف ضرب الله مثلا کلمة طیبة کشجرة طیبة، أصلها ثابت و فرعها فی السماء تؤتی اکلها کل حین باذن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ابراهیم لا، آیه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ما ندانستی که چگونه خدا کلمه پاکیزه را به درخت زیبایی مثل زده که اصل ساقه آن برقرار باشد و شاخه آن به طرف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درخت زیبا به اذن خدا همه اوقات میوه های مأکول و خوش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جان پاک با دانش و معرفت و افکار و کردار نیکو در منفعت دائم برای خود و دیگران بدان درخت زیبای پر ثمر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اکرم صَلَّی اللهُ عَلَیْهِ و آلِه و سَلَّم و حضرت خدیجه علیهَاالسَّلام مثل اعلی و حقیقی این شجره طیبه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درخت موجب شفای امّتهاست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گفت که مراد از برگها در اینجا، فرزندان و ذراری حضرت خدیجه علیهاالسّلام بویژه علما و بزرگان هستند که در طول تاریخ منشأ خیرات و برکات بوده و با ارشاد و رهنمودهای خود موجب شفای امتها شدند، و مردم را از وادی ضلالت و گمراهی به شاهراه هدایت، رهبری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وصف حضرت خدیجه علیهَاالسَّلام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النساء ذو النسل القلیل إنما نسله من مبارکة</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خویش همسرانی خواهد داشت ولی نسل ایشان قلیل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از زنی با برکت و مبارکه است</w:t>
      </w:r>
      <w:r>
        <w:rPr>
          <w:rFonts w:eastAsia="IRNazanin" w:cs="IRNazanin"/>
          <w:color w:val="111111"/>
          <w:sz w:val="28"/>
          <w:szCs w:val="28"/>
          <w:rtl w:val="true"/>
          <w:lang w:bidi="fa-IR"/>
        </w:rPr>
        <w:t xml:space="preserve">». </w:t>
      </w:r>
      <w:bookmarkStart w:id="36" w:name="pg5380_34705"/>
    </w:p>
    <w:p>
      <w:pPr>
        <w:pStyle w:val="Heading2"/>
        <w:numPr>
          <w:ilvl w:val="1"/>
          <w:numId w:val="1"/>
        </w:numPr>
        <w:rPr/>
      </w:pPr>
      <w:bookmarkStart w:id="37" w:name="__RefHeading___Toc1333835_581953129"/>
      <w:bookmarkStart w:id="38" w:name="_Toc13"/>
      <w:bookmarkEnd w:id="36"/>
      <w:bookmarkEnd w:id="37"/>
      <w:r>
        <w:rPr>
          <w:rtl w:val="true"/>
        </w:rPr>
        <w:t xml:space="preserve">ویژگی </w:t>
      </w:r>
      <w:r>
        <w:rPr/>
        <w:t>۶</w:t>
      </w:r>
      <w:r>
        <w:rPr>
          <w:rtl w:val="true"/>
        </w:rPr>
        <w:t xml:space="preserve">. </w:t>
      </w:r>
      <w:r>
        <w:rPr>
          <w:rtl w:val="true"/>
        </w:rPr>
        <w:t>نجابت و پاکدامنی حضرت خدیجه علیهَاالسَّلام</w:t>
      </w:r>
      <w:bookmarkEnd w:id="38"/>
    </w:p>
    <w:p>
      <w:pPr>
        <w:pStyle w:val="BookText"/>
        <w:rPr/>
      </w:pPr>
      <w:r>
        <w:rPr>
          <w:rFonts w:ascii="IRNazanin" w:hAnsi="IRNazanin" w:eastAsia="IRNazanin"/>
          <w:color w:val="111111"/>
          <w:sz w:val="28"/>
          <w:sz w:val="28"/>
          <w:szCs w:val="28"/>
          <w:rtl w:val="true"/>
          <w:lang w:bidi="fa-IR"/>
        </w:rPr>
        <w:t xml:space="preserve">از برجسته ترین ویژگی های حضرت خدیجه علیهَاالسَّلام آنست که به جهت نجابت، پاک منشی و پاکدامنی اش در عنفوان جوانی از سوی قریش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موضوع در این است که این لقب در عصر جاهلیت به آن حضرت داده شد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و در آن زمان وجود زن پاکدامن بسیار کم بود، و بسیاری از زنان به انحراف های عصر جاهلی آلوده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خدیجه علیهَاالسَّلام در چنین محیطی به خاطر قداست و پاکی و شدت عفافی که در همه ابعاد داشت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زیبنده ای که در سراسر زندگی پر برکت آن بانو علی رغم وجود ثروت و امکانات گسترده مالی و تشکیلات منظم تجاری و اقتصادی، جلوه ای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نکته را باید همه بانوان از زندگی پربار حضرت خدیجه علیهَاالسَّلام بیاموزند و محیط آلوده و ثروت را بهانه خلاف کاری های خود قرار ندهند و نگویند که چون که ما از امکانات مالی برخوردار بودیم و جامعه نیز سالم نبود لذا موجب آن شد که به انحراف کشیده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حضرت خدیجه علیهَاالسَّلام در جاهلیت گسترده حجاز و مکه و با وجود دارائی ها و شهرت و محبوبیت اجتماعی اش، پاک زیست و درس پاکدامنی حتی در آلوده ترین محیط ها را به همه طبقات بویژه بانوان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حتی قبل از ازدواج با رسول خدا صَلَّی اللهُ عَلَیْهِ و آلِه و سَلَّم چنان در اوج نجابت و طهارت بود که حضرت ابوطالب علیهِ السَّلام بزرگ قریش و سالار بنی هاشم، این گونه او را می 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خدیجة امرأةٌ کاملةٌ میمونةٌ فاضلةٌ تَخْشَی العار و تَحذر الشَّنار</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خدیجه علیهَاالسَّلام بانویی است کامل و مبارک و صاحب فضل که از </w:t>
      </w:r>
    </w:p>
    <w:p>
      <w:pPr>
        <w:pStyle w:val="BookText"/>
        <w:rPr/>
      </w:pPr>
      <w:r>
        <w:rPr>
          <w:rFonts w:ascii="IRNazanin" w:hAnsi="IRNazanin" w:eastAsia="IRNazanin"/>
          <w:color w:val="111111"/>
          <w:sz w:val="28"/>
          <w:sz w:val="28"/>
          <w:szCs w:val="28"/>
          <w:rtl w:val="true"/>
          <w:lang w:bidi="fa-IR"/>
        </w:rPr>
        <w:t>هرگونه عیب و عار پرهیز می کند و از هر نوع بدنامی و رسوایی دوری 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حضرت خدیجه علیهَاالسَّلام مالی به دلیل پاکی و پاکدامنی اش در عهد جاهلیت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تدعی فی الجاهلیة طاهرة</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جاهلیت طاهره خوانده می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ابو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علماء اهل سنّت است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السیدة خدیجة تسمّی فی الجاهلیة بالطاهرة، و سیّدة نساء قریش</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را در عصر جاهلیت طاهره می نامیدند و سرور زنان قریش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نامی اهل سنّت نیز در این رابطه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تدعی فی الجاهلیة بالطاهرة لشدة عفافها</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جاهلیت بدلیل آنکه خیلی عفیف بود، طاهره خوانده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تدعی فی الجاهلیة الطاهرة لترکها ما کنت تفعله نساء الجاهلیه</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جاهلیت طاهره خوانده شد زیرا آنچه را که زنهای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بند 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انجام می دادند را ترک </w:t>
      </w:r>
    </w:p>
    <w:p>
      <w:p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تدعی قبل البعثة الطاهرة</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طاهره خوانده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تدعی فی الجاهلیة بالطاهرة، لشدة عفافها و صیانتها</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جاهلیت بدلیل آنکه خیلی عفیف بود و خودش را از آلوده گی ها حفظ می کرد، طاهره خوانده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در زمان جاهلیت، طاهره خوانده می شد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علی ابراهیم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بخواهیم نمونه ای از یک همسر با اخلاص و پاکدامن و زنی باوقار و خردمند نشان دهیم، بهتر از خدیجه علیهَاالسَّلام یا اُمّ المؤمنین نمی توانیم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بسیار خردمند، جاهلیت و اسلام را درک کرد، و در هر دو دوره، از منزلتی ممتاز بهره داشت، تا جایی که طاهره نامیده شد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رضا کحاله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 xml:space="preserve">: </w:t>
      </w:r>
      <w:bookmarkStart w:id="39" w:name="pg5380_34711"/>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علیهَاالسَّلام به سال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هجری در خانه مجد و سروری متولّد شد، و بر اخلاق پسندیده پرورش یافت، و به دوراندیشی و خرد و پاکدامنی متصف گردید، تا اینکه قومش او را در جاهلیت طاهره نامیدند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همچنین عده ای دیگر از علمای اهل سنت در این باره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تدعی فی الجاهلیة الطاهرة</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جاهلیت طاهره خوانده شد</w:t>
      </w:r>
      <w:r>
        <w:rPr>
          <w:rFonts w:eastAsia="IRNazanin" w:cs="IRNazanin"/>
          <w:color w:val="111111"/>
          <w:sz w:val="28"/>
          <w:szCs w:val="28"/>
          <w:rtl w:val="true"/>
          <w:lang w:bidi="fa-IR"/>
        </w:rPr>
        <w:t>».</w:t>
      </w:r>
    </w:p>
    <w:p>
      <w:pPr>
        <w:pStyle w:val="Heading2"/>
        <w:numPr>
          <w:ilvl w:val="1"/>
          <w:numId w:val="1"/>
        </w:numPr>
        <w:rPr/>
      </w:pPr>
      <w:bookmarkStart w:id="40" w:name="__RefHeading___Toc1333837_581953129"/>
      <w:bookmarkStart w:id="41" w:name="_Toc14"/>
      <w:bookmarkEnd w:id="40"/>
      <w:r>
        <w:rPr>
          <w:rtl w:val="true"/>
        </w:rPr>
        <w:t xml:space="preserve">ویژگی </w:t>
      </w:r>
      <w:r>
        <w:rPr/>
        <w:t>۷</w:t>
      </w:r>
      <w:r>
        <w:rPr>
          <w:rtl w:val="true"/>
        </w:rPr>
        <w:t xml:space="preserve">. </w:t>
      </w:r>
      <w:r>
        <w:rPr>
          <w:rtl w:val="true"/>
        </w:rPr>
        <w:t>اصالت خانوادگی حضرت خدیجه علیهَاالسَّلام</w:t>
      </w:r>
      <w:bookmarkEnd w:id="41"/>
    </w:p>
    <w:p>
      <w:pPr>
        <w:pStyle w:val="Heading3"/>
        <w:numPr>
          <w:ilvl w:val="2"/>
          <w:numId w:val="1"/>
        </w:numPr>
        <w:rPr/>
      </w:pPr>
      <w:bookmarkStart w:id="42" w:name="__RefHeading___Toc1333839_581953129"/>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 xml:space="preserve">حضرت خدیجه علیهاالسَّلام سه سال قبل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مکّۀ مکرّمه گیتی را به وجود خود مزین فرمودند </w:t>
      </w:r>
      <w:r>
        <w:rPr>
          <w:rStyle w:val="FootnoteAnchor"/>
          <w:rtl w:val="true"/>
        </w:rPr>
        <w:footnoteReference w:id="49"/>
      </w:r>
      <w:r>
        <w:rPr>
          <w:rFonts w:ascii="IRNazanin" w:hAnsi="IRNazanin" w:eastAsia="IRNazanin"/>
          <w:color w:val="111111"/>
          <w:sz w:val="28"/>
          <w:sz w:val="28"/>
          <w:szCs w:val="28"/>
          <w:rtl w:val="true"/>
          <w:lang w:bidi="fa-IR"/>
        </w:rPr>
        <w:t xml:space="preserve">و از جایگاه رفیع خود در جوار رحمت الهی قدم به این عرصه نهادند تا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الله علینا بکم</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را به تشنگان حقیقت نوید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ولادت او، خاندانش برخلاف رسوم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به گور کردن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ولادت او را گرامی داشتند و پدر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همان مراسم ساده و روح بخش،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گسسته و بیگانه از زشتی ها و نا پسندیها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علیهَاالسَّلام منتسب به خاندانی اصیل، ممتاز، برجسته و اهل دانش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مادر، پدر و افراد برجسته دیگری از خاندان ایشان همگی موحّد و متدیّن به ادیان آسمانی بوده اند</w:t>
      </w:r>
      <w:r>
        <w:rPr>
          <w:rFonts w:eastAsia="IRNazanin" w:cs="IRNazanin"/>
          <w:color w:val="111111"/>
          <w:sz w:val="28"/>
          <w:szCs w:val="28"/>
          <w:rtl w:val="true"/>
          <w:lang w:bidi="fa-IR"/>
        </w:rPr>
        <w:t xml:space="preserve">. </w:t>
      </w:r>
      <w:bookmarkStart w:id="44" w:name="pg5380_34713"/>
    </w:p>
    <w:p>
      <w:pPr>
        <w:pStyle w:val="Heading3"/>
        <w:numPr>
          <w:ilvl w:val="2"/>
          <w:numId w:val="1"/>
        </w:numPr>
        <w:rPr/>
      </w:pPr>
      <w:bookmarkStart w:id="45" w:name="__RefHeading___Toc1333841_581953129"/>
      <w:bookmarkStart w:id="46" w:name="_Toc16"/>
      <w:bookmarkEnd w:id="44"/>
      <w:bookmarkEnd w:id="45"/>
      <w:r>
        <w:rPr>
          <w:rtl w:val="true"/>
        </w:rPr>
        <w:t>پدر استبداد ستیز و استقلال طلب</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لُؤَی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پدر حضرت خدیجه علیهَاالسَّلام از بزرگان قریش و پیرو آئین حضرت ابرهیم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مستقل، شجاع، استبدادستیز، دارای تمکن مالی و وجهه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امتیازات و موقعیت بالایی که داشت، مهتر و رئیس طایفه خود بوده و از احترام ویژه ای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 از عملکرد مذهبی و اجتماعی خویلد آن است که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یمن بر آن شد که مکه را تسخیر کند و سنگ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یمن منتقل کرده و به این وسیله توجه مردم را از مکه به یمن منعطف سازد، برای این منظور دست به لشگرکشی زد و با سپاهی گران وارد شهر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از میان مردم شجاعانه در مقابل او ایستاد و از این سنگ آسمانی که در میان پیروان آئین حضرت ابراهیم علیهِ السّلام بسیار مورد احترام بود حفاظت کرد، خویلد پدر حضرت خدیجه علیهَاالسَّلام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فداکاری در آن زمان زبانزد مردم شد، و مردم زبان به زبان از وصف و شجاعت خویلد سخن می گفتند و او را در این مورد می ستودند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تاریخ و روایات رسیده چنین دریافت می گردد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شجاع حضرت خدیجه علیهَاالسَّلام از نقشه تجاوزکارانه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شد، از سویی دلیرانه نزد او رفت و با او به گفت وگو نشست و به او هشدار داد که مبادا به چنین کاری دست بزند که مورد خشم خدا قرار خواهد گرفت؛ چرا که پروردگار کعبه، از آن دفاع خواهد کرد و متجاوز و بیداد پیشه را به کیفر بیدادش، به لعنت و بدنامی ابدی گرفتار 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رَبَّ الْبَیْتِ لَنْ یَتْرُکْهُ ، بَلْ سَتَحِلُّ عَلَیْهِ اللعنَة الّتی تُؤدِی بِهِ اِلی التَّهْلُکِة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دگر سو بزرگان قریش و چهره های بانفوذ منطقه را فرا خواند، و با تشکیل مجلسی با آنان به مشورت و رایزنی پرداخت که برای مقاومت در برابر تجاوز و اشغال، چه باید کرد؟ و سرانجام در برابر آن قدرت خشن و استبداد پیشه و اشغالگر به پا خاست و خروشید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پرافتخار از این ذلت پذیری و حقارت بسی نیکوتر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اَحْسَنُ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 آن شمشیر خود را بر گرفت و به میدان دفاع گام نهاد، و از پی او، قریش و دیگران برای دفاع به میدان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اَخَذَ سِیْفَهُ وَ خَرَجَ وَ خَرَجَتْ مَعَهُ قُرَیْشُ بِسُیُوفِهِم </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و بدین سان، با درایت و فرصت سازی و شهامت تحسین برانگیز خویش، بذر مقاومت و ایستادگی در برابر اشغالگر را در دل ها افشاند و با روشنگری و تلاش، آبیاری نمود و به میوه نشاند و جلوی تجاوز و بیداد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خویلد بن اسد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فُجّار</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که بین قریش و متحدان از سویی و قبیله هوارن از سویی دیگر در گرفته بود شرکت کرد و کشته شد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حضرت 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جنگ فجار از دنیا رفت و او بود که با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رو شد، زمانی که می خواست حجر الأسود را به یمن ببرد خویلد مقابل او ایستاد، گروهی از قریش نیز با او همراهی کردند، تَبّع خواب وحشتناکی دید روی این جهت از تصمیمی که داشت منصرف شد و حجر الأسود را در جای خود رها کرد</w:t>
      </w:r>
      <w:r>
        <w:rPr>
          <w:rFonts w:eastAsia="IRNazanin" w:cs="IRNazanin"/>
          <w:color w:val="111111"/>
          <w:sz w:val="28"/>
          <w:szCs w:val="28"/>
          <w:rtl w:val="true"/>
          <w:lang w:bidi="fa-IR"/>
        </w:rPr>
        <w:t>».</w:t>
      </w:r>
      <w:bookmarkStart w:id="47" w:name="pg5380_34717"/>
    </w:p>
    <w:p>
      <w:pPr>
        <w:pStyle w:val="Heading3"/>
        <w:numPr>
          <w:ilvl w:val="2"/>
          <w:numId w:val="1"/>
        </w:numPr>
        <w:rPr/>
      </w:pPr>
      <w:bookmarkStart w:id="48" w:name="__RefHeading___Toc1333843_581953129"/>
      <w:bookmarkStart w:id="49" w:name="_Toc17"/>
      <w:bookmarkEnd w:id="47"/>
      <w:bookmarkEnd w:id="48"/>
      <w:r>
        <w:rPr>
          <w:rtl w:val="true"/>
        </w:rPr>
        <w:t>مادر حنیف</w:t>
      </w:r>
      <w:bookmarkEnd w:id="49"/>
    </w:p>
    <w:p>
      <w:pPr>
        <w:pStyle w:val="BookText"/>
        <w:rPr/>
      </w:pPr>
      <w:r>
        <w:rPr>
          <w:rFonts w:ascii="IRNazanin" w:hAnsi="IRNazanin" w:eastAsia="IRNazanin"/>
          <w:color w:val="111111"/>
          <w:sz w:val="28"/>
          <w:sz w:val="28"/>
          <w:szCs w:val="28"/>
          <w:rtl w:val="true"/>
          <w:lang w:bidi="fa-IR"/>
        </w:rPr>
        <w:t xml:space="preserve">مادر حضرت خدیجه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حضرت خدیجه علیهَاالسَّلام از سوی پدر با جدّ سوم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مادر با جدّ هشتم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 می گردند که در نهایت اجداد هر دو به حضرت اسماعیل علیهِ السَّلام و ابراهیم خلیل علیهِ السَّلام منتهی می گردد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ویژگی های مادر ارجمند حضرت خدیجه علیهَاالسَّلام این بود که در آن شرایط دشوار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زنان و دختران در خاندان های ثروتمند و صاحب قدرت و امکانات غرق در زرق و برق و در کمند هوا و هوس و در اسارت پرستش های ذلّت بار و خرافی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50" w:name="pg5380_34720"/>
    </w:p>
    <w:p>
      <w:pPr>
        <w:pStyle w:val="BookText"/>
        <w:rPr/>
      </w:pPr>
      <w:bookmarkEnd w:id="50"/>
      <w:r>
        <w:rPr>
          <w:rFonts w:ascii="IRNazanin" w:hAnsi="IRNazanin" w:eastAsia="IRNazanin"/>
          <w:color w:val="111111"/>
          <w:sz w:val="28"/>
          <w:sz w:val="28"/>
          <w:szCs w:val="28"/>
          <w:rtl w:val="true"/>
          <w:lang w:bidi="fa-IR"/>
        </w:rPr>
        <w:t>از سویی از ارزش های منفی و ناپسند و اسارت بار و فرصت سوز اعلام بیزاری کرده بود و دل و دامان و اندیشه و رفتار را پاک می داشت و از دگر سو دنیای وجود خود را به ارزش ها آراسته می ساخت و به دین و آیین پدران توحیدگرا و عدالت خواه خویش، حضرت ابراهیم و حضرت اسماعیل علیهِمَاالسَّلام ایمان داشت</w:t>
      </w:r>
      <w:r>
        <w:rPr>
          <w:rFonts w:eastAsia="IRNazanin" w:cs="IRNazanin"/>
          <w:color w:val="111111"/>
          <w:sz w:val="28"/>
          <w:szCs w:val="28"/>
          <w:rtl w:val="true"/>
          <w:lang w:bidi="fa-IR"/>
        </w:rPr>
        <w:t xml:space="preserve">. </w:t>
      </w:r>
      <w:r>
        <w:rPr>
          <w:rStyle w:val="FootnoteAnchor"/>
          <w:rtl w:val="true"/>
        </w:rPr>
        <w:footnoteReference w:id="58"/>
      </w:r>
    </w:p>
    <w:p>
      <w:pPr>
        <w:pStyle w:val="Heading3"/>
        <w:numPr>
          <w:ilvl w:val="2"/>
          <w:numId w:val="1"/>
        </w:numPr>
        <w:rPr/>
      </w:pPr>
      <w:bookmarkStart w:id="51" w:name="__RefHeading___Toc1333845_581953129"/>
      <w:bookmarkStart w:id="52" w:name="_Toc18"/>
      <w:bookmarkEnd w:id="51"/>
      <w:r>
        <w:rPr>
          <w:rtl w:val="true"/>
        </w:rPr>
        <w:t>جد آزادمنش</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بن عبد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پدری حضرت خدیجه علیهَاالسَّلام سالی یکی از اعضاء برجسته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مذکور را گروهی از رجال برجسته و عدالت خواه عرب بستند و قرار گذاشتند که از مظلومین دفاع کنند و در یاری کردن در ماندگان کوشش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بدان دلیل که سه عضو مرکزی و اصلی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داشتند، از اینرو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پیمان جوانمردان عرب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ارزش این پیمان و انجمن همین بس که رسول خدا صَلَّی اللهُ عَلَیْهِ و آلِه و سَلَّم نیز در آن انجمن عضویت داشتند و پس از روزگار درخشان بعثت و رسالت نیز در این مورد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شهدتُ فی دار عبدالله بن جذعان حلفا لو دعیت به فی الإسلام الأجبت</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من در خانه عبدالله بن جذعان حاضر بودم که پیمان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برای این پیمان احترام شایانی قائل بودند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خدیجه علیهاالسّلام دختر خویلد بن اسد بن عبد العزّی بن قصی بن کلاب بن مرّة بن کعب بن لوی بن غالب بن فهر بن مالک بن نضر بن کنانه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أنساب العرب، أبو محمد علی إبن حزم، صص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الأنوار الساطعه من الغراء الطاهره، غالب سیلاوی، ص</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عبد العزّی هذا هو أخو عبد مناف أحد أجداد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أبوهما قُصَیّ بن کلاب، فهی رضی الله عنها تلتقی مع رسول الله صَلَّی اللهُ عَلَیْهِ و آلِه و سَلَّم و فی الجد الرابع و هو قصی بن کلاب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وعبدالعزّی برادر عبد مناف است که یکی از اجداد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پدر این دو قصی بن کلاب است و خدیجه علیهَاالسَّلام در جدّ چهارم با پیامبر صَلَّی اللهُ عَلَیْهِ و آلِه و سَلَّم اول مشترک است و جدّ چهارم همان قصی بن کلاب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السیرة النبویة صَلَّی اللهُ عَلَیْهِ و آلِه و سَلَّم ، ابومنذر ابن هشام کلبی،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w:t>
      </w:r>
      <w:bookmarkStart w:id="53" w:name="pg5380_34722"/>
    </w:p>
    <w:p>
      <w:pPr>
        <w:pStyle w:val="BookText"/>
        <w:rPr/>
      </w:pPr>
      <w:bookmarkEnd w:id="53"/>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شهدتُ فی دار عبدالله بن جذعان حلفاً ما اُحبّ أنّ لی به حُمُرُ النَّعم</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جوانی خویش در انجمن ترقّی خواه و ستم ستیز و کمال جویی حضور و عضویت یافتم که هم اکنون حاضر نیستم پاداش و نام نیک آن کار خداپسندانه و ثرگ را با گرانبهاترین ثروتها مبادله نمایم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شرکت پرشور و دلیرانه نیای آزادمنش حضرت خدیجه علیهَاالسَّلام در چنین انجمن و همکاری با چنین گروه نواندیش و آزادمنش، نشانگر رشد فکری و فرهنگی، بیانگر خرد و هوشمندی، تفسیر کننده بشردوستی و عدالت خواهی، حکایتگر ستم ستیزی و مبارزه او با استبداد و واپسگرایی و ترجمان درایت و مدیریت مترقی و ابتکار و استبدادشکنی او نیست؟</w:t>
      </w:r>
    </w:p>
    <w:p>
      <w:pPr>
        <w:pStyle w:val="Heading3"/>
        <w:numPr>
          <w:ilvl w:val="2"/>
          <w:numId w:val="1"/>
        </w:numPr>
        <w:rPr/>
      </w:pPr>
      <w:bookmarkStart w:id="54" w:name="__RefHeading___Toc1333847_581953129"/>
      <w:bookmarkStart w:id="55" w:name="_Toc19"/>
      <w:bookmarkEnd w:id="54"/>
      <w:r>
        <w:rPr>
          <w:rtl w:val="true"/>
        </w:rPr>
        <w:t>پسر عموی توحیدگرا و حنیف</w:t>
      </w:r>
      <w:bookmarkEnd w:id="5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حضرت خدیجه علیهَاالسَّلام از حامیان سرسخت آئین حضرت ابراهیم علیهِ السَّلام است</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عصر جاهلیت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حنفاء که غالب </w:t>
      </w:r>
    </w:p>
    <w:p>
      <w:pPr>
        <w:pStyle w:val="BookText"/>
        <w:rPr/>
      </w:pPr>
      <w:r>
        <w:rPr>
          <w:rFonts w:ascii="IRNazanin" w:hAnsi="IRNazanin" w:eastAsia="IRNazanin"/>
          <w:color w:val="111111"/>
          <w:sz w:val="28"/>
          <w:sz w:val="28"/>
          <w:szCs w:val="28"/>
          <w:rtl w:val="true"/>
          <w:lang w:bidi="fa-IR"/>
        </w:rPr>
        <w:t>خاندان پیامبر اکرم صَلَّی اللهُ عَلَیْهِ و آلِه و سَلَّم تو حضرت خدیجه علیهَاالسَّلام از ایشان بوده اند به کسانی اطلاق می شد که پیرو آیین حضرت ابراهیم علیهِ السَّلام بوده اند و آلوده به شرک و بت پرستی نشدند</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کاهنان بنام عرب، و به کتاب ادیان پیشین آشنا بود و از نظر مقبولیت دینی در سطحی بود که همگان وی را به دیده تکریم می نگریستند و باورهای دینی و اعتقادات ایمانی خویش را با او در میان می گذاشتند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او جوانی خود را در راه دستیابی به حقیقت سپری کرد و همان کسی است که پس از گزارش غلام حضرت خدیجه علیهَاالسَّلام درباره دیدار آن راهب با محمّد امین صَلَّی اللهُ عَلَیْهِ و آلِه و سَلَّم و شنیدن سخنان وی در سفر تجاری آن حضرت، نوید ظهور ایشان را به عنوان پیامبر آخرالزمان به حضرت خدیجه علیهَاالسَّلام داد و گفت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نبّی هذه الأمة</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دین بزرگی خواهد آمد که موسی علیهِ السَّلام نیز بدان آمد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علمای یهود و نصاری و واقفین به اخبار، نزدیک بودن ظهور حضرت خاتم النّبیّین صَلَّی اللهُ عَلَیْهِ و آلِه و سَلَّم 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کسی است که وقتی که پیامبر صَلَّی اللهُ عَلَیْهِ و آلِه و سَلَّم به رسالت رسید، حضرت خدیجه علیهَاالسَّلام با مراجعه به وی و بیان وقایع اتفاق افتاده، به رسالت حضرت محمد صَلَّی اللهُ عَلَیْهِ و آلِه و سَلَّم یقین بیشتر پیدا کرد و آرام گرفت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درباره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او از شرابخواری، قمار و رباگریزان بوده و عبادات خود را بر اساس آئین ابراهیمی انجام میداده است، مخالف زنده به گور کردن دختران بوده و حتّی گاه با پرداخت مبلغی به پدران ایشان دختران را از مرگ نجات </w:t>
      </w:r>
    </w:p>
    <w:p>
      <w:pPr>
        <w:pStyle w:val="BookText"/>
        <w:rPr/>
      </w:pPr>
      <w:r>
        <w:rPr>
          <w:rFonts w:ascii="IRNazanin" w:hAnsi="IRNazanin" w:eastAsia="IRNazanin"/>
          <w:color w:val="111111"/>
          <w:sz w:val="28"/>
          <w:sz w:val="28"/>
          <w:szCs w:val="28"/>
          <w:rtl w:val="true"/>
          <w:lang w:bidi="fa-IR"/>
        </w:rPr>
        <w:t>داده و سرپرستی آنها را به عهده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 پرستی را نمی پسندید و از مدت ها قبل در صدد تحقیق بود تا دین حق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عبارتی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ایشان بیان می دارند حاکی از حضورشان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ترجمه مطلب مذکور را ارائه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همه ساله عیدی داشتند که در آن روز در کنار یکی از بت ها گرد هم جمع می شدند و قربانی ها می کردند و تا شام، روز خود را به شادمانی و خضوع در برابر آن بت می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سال ها که طبق معمول همه ساله در کنار بت مزبور اجتماع کردند چهار تن از میان ایشان به کناری رفته و درباره رفتار و حرکات آن روز و خضوعی که در برابر بت می کردند به گفتگو پرداختند، این چهار تن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نسبش به کعب بن لویّ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خزیمه بود و مادرش امیمه دختر عبدالمطلب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حویرث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نسبش به قُصیّ بن کلاب جد رسول خدا صَلَّی اللهُ عَلَیْهِ و آلِه و سَلَّم می رسید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عمرو بن نفیل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با هشت واسطه نَسَبَش به کعب بن لویّ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نفر آهسته به کناری رفته، و شروع به سخن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قرار شد سخنانی که در آن جلسه گفتگو می شود تمامی مکتوم بماند، سپس یکی از آنها گفت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به خدا این مردم کار نادرستی می کنند، دین پدرشان حضرت ابراهیم علیهِ السَّلام این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چه کاری است که ما به دور یک سنگی که نه میشنود و نه می بیند و نه سود و زیانی دارد بچرخیم و این حرکات را انجام دهیم، بیائید هر کدام به سویی رویم و دین و آئینی برای خود انتخاب کنیم؛ زیرا آنچه که اکنون بدان پایبند هستیم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سخن تصمیم گرفته و هر کدام برای دست یافتن به دین حق به سویی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ورقة بن نوفل به دین نصرانیت درآمد و اعتقادش در آن باره محکم شد و </w:t>
      </w:r>
    </w:p>
    <w:p>
      <w:pPr>
        <w:pStyle w:val="BookText"/>
        <w:rPr/>
      </w:pPr>
      <w:r>
        <w:rPr>
          <w:rFonts w:ascii="IRNazanin" w:hAnsi="IRNazanin" w:eastAsia="IRNazanin"/>
          <w:color w:val="111111"/>
          <w:sz w:val="28"/>
          <w:sz w:val="28"/>
          <w:szCs w:val="28"/>
          <w:rtl w:val="true"/>
          <w:lang w:bidi="fa-IR"/>
        </w:rPr>
        <w:t xml:space="preserve">علومی را نیز در باره آن دین کسب کرد </w:t>
      </w:r>
      <w:r>
        <w:rPr>
          <w:rStyle w:val="FootnoteAnchor"/>
          <w:rtl w:val="true"/>
        </w:rPr>
        <w:footnoteReference w:id="69"/>
      </w:r>
      <w:r>
        <w:rPr>
          <w:rFonts w:ascii="IRNazanin" w:hAnsi="IRNazanin" w:eastAsia="IRNazanin"/>
          <w:color w:val="111111"/>
          <w:sz w:val="28"/>
          <w:sz w:val="28"/>
          <w:szCs w:val="28"/>
          <w:rtl w:val="true"/>
          <w:lang w:bidi="fa-IR"/>
        </w:rPr>
        <w:t>زمانی که بارقه های وحی بر رسول صَلَّی اللهُ عَلَیْهِ و آلِه و سَلَّم ساطع شد، هرگاه خدیجه علیهَاالسَّلام به ایشان مراجعه می نمود ضمن تأیید آن بیان می نمود که اگر در زنده بودن من مبعوث شود او را گرامی خواهم داشت و یاری خواهم کرد و به او ایمان خواهم آورد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به شهادت حضرت خدیجه علیهاالسّلام ورقة بن نوفل پیامبر اسلام صَلَّی اللهُ عَلَیْهِ و آلِه و سَلَّم را تصدیق کرد اما قبل از اینکه آشکار کند وفات یافت</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ابوعلم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الزهراء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اعضای برجسته خاندان حضرت خدیجه علیهَاالسَّلام عمویش ورقه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خردمند و خوش فکر و اندیشوری که پرستش های ذلّت بار را نمی پسندید و در پی تحقیق و تفکر در مورد آیین توحیدگرایانه حضرت ابراهیم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مرد اندیشمندی بود که در گذرگاه های حساس تاریخی، حضرت خدیجه علیهَاالسَّلام او را مشاور و آموزگار و استاد راهنمای خویش می شناخت و به دیدگاه او اعتماد مینمود؛ از جمله در ازدواج با پیامبر صَلَّی اللهُ عَلَیْهِ و آلِه و سَلَّم است، و نیز به هنگامی که نخستین بارقه وحی بر قلب مصفّای محمد صَلَّی اللهُ عَلَیْهِ و آلِه و سَلَّم فرود آمد، او بود که به وسیله حضرت خدیجه علیهَاالسَّلام به پیامبر صَلَّی اللهُ عَلَیْهِ و آلِه و سَلَّم تبریک گفت و او را به پایداری و استواری و شکیبایی و جدیت افزون تر و اعتماد خالصانه تر به خدای آسمان ها 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دانشور و صاحب نظر در معارف و مفاهیم و مقررات کتاب های آسمانی پیشین، و یک کشیش آگاه و حق طلب و آزادمنش و بی تعصب بود، و بر ضد شرک و خرافات و کفر و بیداد و واپسگرایی و دنباله روی هشدارها میداد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اشعار او در توحید و یکتاپرستی، پیرامون جهان پس از مرگ و زندگی جاوید، جالب است و نشانگر عظمت و درایت او می باشد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56" w:name="pg5380_34732"/>
    </w:p>
    <w:p>
      <w:pPr>
        <w:pStyle w:val="BookText"/>
        <w:rPr/>
      </w:pPr>
      <w:bookmarkEnd w:id="56"/>
      <w:r>
        <w:rPr>
          <w:rFonts w:ascii="IRNazanin" w:hAnsi="IRNazanin" w:eastAsia="IRNazanin"/>
          <w:color w:val="111111"/>
          <w:sz w:val="28"/>
          <w:sz w:val="28"/>
          <w:szCs w:val="28"/>
          <w:rtl w:val="true"/>
          <w:lang w:bidi="fa-IR"/>
        </w:rPr>
        <w:t xml:space="preserve">درباره سایر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خویشاوندان پیامبر اکرم صَلَّی اللهُ عَلَیْهِ و آلِه و سَلَّم و بعضی از دوستان آن حضرت بوده اند، به دلیل رعایت اختصار از نقل مستندات تاریخی خودداری می نماییم</w:t>
      </w:r>
      <w:r>
        <w:rPr>
          <w:rFonts w:eastAsia="IRNazanin" w:cs="IRNazanin"/>
          <w:color w:val="111111"/>
          <w:sz w:val="28"/>
          <w:szCs w:val="28"/>
          <w:rtl w:val="true"/>
          <w:lang w:bidi="fa-IR"/>
        </w:rPr>
        <w:t>.</w:t>
      </w:r>
    </w:p>
    <w:p>
      <w:pPr>
        <w:pStyle w:val="Heading2"/>
        <w:numPr>
          <w:ilvl w:val="1"/>
          <w:numId w:val="1"/>
        </w:numPr>
        <w:rPr/>
      </w:pPr>
      <w:bookmarkStart w:id="57" w:name="__RefHeading___Toc1333849_581953129"/>
      <w:bookmarkStart w:id="58" w:name="_Toc20"/>
      <w:bookmarkEnd w:id="57"/>
      <w:r>
        <w:rPr>
          <w:rtl w:val="true"/>
        </w:rPr>
        <w:t xml:space="preserve">ویژگی </w:t>
      </w:r>
      <w:r>
        <w:rPr/>
        <w:t>8</w:t>
      </w:r>
      <w:r>
        <w:rPr>
          <w:rtl w:val="true"/>
        </w:rPr>
        <w:t xml:space="preserve">. </w:t>
      </w:r>
      <w:r>
        <w:rPr>
          <w:rtl w:val="true"/>
        </w:rPr>
        <w:t>اشتراک نسب حضرت خدیجه علیهَاالسَّلام با پیامبر اکرم صَلَّی اللهُ عَلَیْهِ و آلِه و سَلَّم</w:t>
      </w:r>
      <w:bookmarkEnd w:id="58"/>
    </w:p>
    <w:p>
      <w:pPr>
        <w:pStyle w:val="BookText"/>
        <w:rPr/>
      </w:pPr>
      <w:r>
        <w:rPr>
          <w:rFonts w:ascii="IRNazanin" w:hAnsi="IRNazanin" w:eastAsia="IRNazanin"/>
          <w:color w:val="111111"/>
          <w:sz w:val="28"/>
          <w:sz w:val="28"/>
          <w:szCs w:val="28"/>
          <w:rtl w:val="true"/>
          <w:lang w:bidi="fa-IR"/>
        </w:rPr>
        <w:t>حضرت خدیجه کبری علیهَاالسَّلام و پیامبر خدا صَلَّی اللهُ عَلَیْهِ و آلِه و سَلَّم الان هر دو نسبشان به قریش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 پدری حضرت خدیجه علیهَاالسَّلام با اجداد حضرت رسول خدا صَلَّی اللهُ عَلَیْهِ و آلِه و سَلَّم در نیای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خدیجه علیهَاالسَّلام باسه واسطه دختر عموی پیامبر اکرم صَلَّی اللهُ عَلَیْهِ و آلِه و سَلَّم می باشد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أخبرنا هشام بن محمد بن السائب الکلبی عن أبیه عن أبی صالح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خدیجة بنت خویلد بن أسد بن عبد العُزّی بن قصی بن کلاب بن مرّة بن کعب بن لؤیّ بن غالب بن فهر بن مالک بن النضر بن کنانة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خدیجه دختر خویلد بن اسد بن عبدالعُزّی بن قصی بن کلاب بن مرّة بن کعب بن لوی بن غالب بن فهر بن مالک بن نضر بن کنانه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جمهرة أنساب العرب، ابن حزم، 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الأنوار الساطعة من الغراء الطاهرة، غالب سیلاوی، ص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العزّی هذا هو أخو عبد مناف أحد أجداد النّبی ص اذ أبوهما قُصّی بن کلاب، فهی رضی الله عنها تلتقی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الجدّ الرابع و هو قصی بن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عبدالعُزّی برادر عبد مناف است که یکی از اجداد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پدر این دو قصی بن کلاب است و خدیجه علیهَاالسَّلام در جدّ چهارم با پیامبر صَلَّی اللهُ عَلَیْهِ و آلِه و سَلَّم مشترک است و جدّ چهارم همان قصی بن کلاب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السیرة النبویّة این صَلَّی اللهُ عَلَیْهِ و آلِه و سَلَّم ، ابو منذر بن هشام کلبی،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اجداد رسول خدا صَلَّی اللهُ عَلَیْهِ و آلِه و سَلَّم تا جدّ هشتم عبارتند از</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المطلب بن شیبة بن هاشم بن عمرو بن عبد مناف بن المغیرة بن </w:t>
      </w:r>
      <w:bookmarkStart w:id="59" w:name="pg5380_34734"/>
    </w:p>
    <w:p>
      <w:pPr>
        <w:pStyle w:val="BookText"/>
        <w:rPr/>
      </w:pPr>
      <w:bookmarkEnd w:id="59"/>
      <w:r>
        <w:rPr>
          <w:rFonts w:ascii="IRNazanin" w:hAnsi="IRNazanin" w:eastAsia="IRNazanin"/>
          <w:color w:val="111111"/>
          <w:sz w:val="28"/>
          <w:sz w:val="28"/>
          <w:szCs w:val="28"/>
          <w:rtl w:val="true"/>
          <w:lang w:bidi="fa-IR"/>
        </w:rPr>
        <w:t xml:space="preserve">قُصّی بن زید بن کلاب بن مرّة بن کعب بن لؤیّ بن غالب بن فهر بن مالک بن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اسماعیل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بن آدم</w:t>
      </w:r>
      <w:r>
        <w:rPr>
          <w:rFonts w:eastAsia="IRNazanin" w:cs="IRNazanin"/>
          <w:color w:val="111111"/>
          <w:sz w:val="28"/>
          <w:szCs w:val="28"/>
          <w:rtl w:val="true"/>
          <w:lang w:bidi="fa-IR"/>
        </w:rPr>
        <w:t xml:space="preserve">». </w:t>
      </w:r>
      <w:r>
        <w:rPr>
          <w:rStyle w:val="FootnoteAnchor"/>
          <w:rtl w:val="true"/>
        </w:rPr>
        <w:footnoteReference w:id="74"/>
      </w:r>
    </w:p>
    <w:p>
      <w:pPr>
        <w:pStyle w:val="Heading2"/>
        <w:numPr>
          <w:ilvl w:val="1"/>
          <w:numId w:val="1"/>
        </w:numPr>
        <w:rPr/>
      </w:pPr>
      <w:bookmarkStart w:id="60" w:name="__RefHeading___Toc1333851_581953129"/>
      <w:bookmarkStart w:id="61" w:name="_Toc21"/>
      <w:bookmarkEnd w:id="60"/>
      <w:r>
        <w:rPr>
          <w:rtl w:val="true"/>
        </w:rPr>
        <w:t xml:space="preserve">ویژگی </w:t>
      </w:r>
      <w:r>
        <w:rPr/>
        <w:t>۹</w:t>
      </w:r>
      <w:r>
        <w:rPr>
          <w:rtl w:val="true"/>
        </w:rPr>
        <w:t xml:space="preserve">. </w:t>
      </w:r>
      <w:r>
        <w:rPr>
          <w:rtl w:val="true"/>
        </w:rPr>
        <w:t>معرفت حضرت خدیجه علیهَاالسَّلام به پیامبر اکرم صَلَّی اللهُ عَلَیْهِ و آلِه و سَلَّم</w:t>
      </w:r>
      <w:bookmarkEnd w:id="61"/>
    </w:p>
    <w:p>
      <w:pPr>
        <w:pStyle w:val="BookText"/>
        <w:rPr/>
      </w:pPr>
      <w:r>
        <w:rPr>
          <w:rFonts w:ascii="IRNazanin" w:hAnsi="IRNazanin" w:eastAsia="IRNazanin"/>
          <w:color w:val="111111"/>
          <w:sz w:val="28"/>
          <w:sz w:val="28"/>
          <w:szCs w:val="28"/>
          <w:rtl w:val="true"/>
          <w:lang w:bidi="fa-IR"/>
        </w:rPr>
        <w:t xml:space="preserve">حضرت خدیجه علیهاالسَّلام با پیشنهاد ازدواج به رسول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همسری او را یافت؛ راز این پیشنهاد را خود آن حضرت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قد رغبت فیک لقرابتک منّی و شرفک فی قومک و أمانتک عندهم و حُسن خُلقک و صدق حدیثک</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خویشاوندی ات با من و شرف و بزرگی و امانتداری ات در میان قوم خود و به جهت اخلاق نیک و راستگویی ات، مایلم با تو ازدواج کنم</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 دانسته می شود که علاقه و ارادت این بانوی بزرگ به پیامبر اکرم صَلَّی اللهُ عَلَیْهِ و آلِه و سَلَّم تنها به سبب غلقه زوجیت و انگیزه های شهوانی نبوده است، بلکه او فوق العاده گی های شخصیتی رسول اکرم صَلَّی اللهُ عَلَیْهِ و آلِه و سَلَّم را به درستی دریافته بوده و لذا به پاس این معرفت، جان خویش را در طبق اخلاص نهاده و با اهداف پیامبر صَلَّی اللهُ عَلَیْهِ و آلِه و سَلَّم تشریک مساعی 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ایثار و از خودگذشتگی را به آنجا رسانید که بواسطه علاقه و ارادت فراوان به رسول خدا صَلَّی اللهُ عَلَیْهِ و آلِه و سَلَّم در میان بانوان قریش مهجور ماند و در لحظات ولادت فاطمه زهرا علیهَاالسَّلام هیچکدام از آنان بر بالین حضرت خدیجه علیهَاالسَّلام حاضر نشدند؛ </w:t>
      </w:r>
      <w:bookmarkStart w:id="62" w:name="pg5380_34736"/>
    </w:p>
    <w:p>
      <w:pPr>
        <w:pStyle w:val="BookText"/>
        <w:rPr/>
      </w:pPr>
      <w:bookmarkEnd w:id="62"/>
      <w:r>
        <w:rPr>
          <w:rFonts w:ascii="IRNazanin" w:hAnsi="IRNazanin" w:eastAsia="IRNazanin"/>
          <w:color w:val="111111"/>
          <w:sz w:val="28"/>
          <w:sz w:val="28"/>
          <w:szCs w:val="28"/>
          <w:rtl w:val="true"/>
          <w:lang w:bidi="fa-IR"/>
        </w:rPr>
        <w:t>امّا این همه فشار برای این بانو، به خاطر معرفتی که در سینه دارد سنگین نیست</w:t>
      </w:r>
      <w:r>
        <w:rPr>
          <w:rFonts w:eastAsia="IRNazanin" w:cs="IRNazanin"/>
          <w:color w:val="111111"/>
          <w:sz w:val="28"/>
          <w:szCs w:val="28"/>
          <w:rtl w:val="true"/>
          <w:lang w:bidi="fa-IR"/>
        </w:rPr>
        <w:t>!</w:t>
      </w:r>
    </w:p>
    <w:p>
      <w:pPr>
        <w:pStyle w:val="Heading2"/>
        <w:numPr>
          <w:ilvl w:val="1"/>
          <w:numId w:val="1"/>
        </w:numPr>
        <w:rPr/>
      </w:pPr>
      <w:bookmarkStart w:id="63" w:name="__RefHeading___Toc1333853_581953129"/>
      <w:bookmarkStart w:id="64" w:name="_Toc22"/>
      <w:bookmarkEnd w:id="63"/>
      <w:r>
        <w:rPr>
          <w:rtl w:val="true"/>
        </w:rPr>
        <w:t xml:space="preserve">ویژگی </w:t>
      </w:r>
      <w:r>
        <w:rPr/>
        <w:t>۱۰</w:t>
      </w:r>
      <w:r>
        <w:rPr>
          <w:rtl w:val="true"/>
        </w:rPr>
        <w:t xml:space="preserve">. </w:t>
      </w:r>
      <w:r>
        <w:rPr>
          <w:rtl w:val="true"/>
        </w:rPr>
        <w:t>حضرت خدیجه علیهَا السَّلام همسر گرامی پیامبر اکرم صَلَّی اللهُ عَلَیْهِ و آلِه و سَلَّم</w:t>
      </w:r>
      <w:bookmarkEnd w:id="64"/>
    </w:p>
    <w:p>
      <w:pPr>
        <w:pStyle w:val="Heading3"/>
        <w:numPr>
          <w:ilvl w:val="2"/>
          <w:numId w:val="1"/>
        </w:numPr>
        <w:rPr/>
      </w:pPr>
      <w:bookmarkStart w:id="65" w:name="__RefHeading___Toc1333855_581953129"/>
      <w:bookmarkStart w:id="66" w:name="_Toc23"/>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 xml:space="preserve">در سنه </w:t>
      </w:r>
      <w:r>
        <w:rPr>
          <w:rFonts w:ascii="IRNazanin" w:hAnsi="IRNazanin" w:eastAsia="IRNazanin"/>
          <w:color w:val="111111"/>
          <w:sz w:val="28"/>
          <w:sz w:val="28"/>
          <w:szCs w:val="28"/>
          <w:lang w:bidi="fa-IR"/>
        </w:rPr>
        <w:t>۶۱۸۸</w:t>
      </w:r>
      <w:r>
        <w:rPr>
          <w:rFonts w:ascii="IRNazanin" w:hAnsi="IRNazanin" w:eastAsia="IRNazanin"/>
          <w:color w:val="111111"/>
          <w:sz w:val="28"/>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که بیست و پنج سال از عمر شریف پیامبر اکرم صَلَّی اللهُ عَلَیْهِ و آلِه و سَلَّم گذشته بود، حضرت خدیجه علیهَاالسَّلام را برای خود تزویج نمود</w:t>
      </w:r>
      <w:r>
        <w:rPr>
          <w:rFonts w:eastAsia="IRNazanin" w:cs="IRNazanin"/>
          <w:color w:val="111111"/>
          <w:sz w:val="28"/>
          <w:szCs w:val="28"/>
          <w:rtl w:val="true"/>
          <w:lang w:bidi="fa-IR"/>
        </w:rPr>
        <w:t xml:space="preserve">. </w:t>
      </w:r>
      <w:r>
        <w:rPr>
          <w:rStyle w:val="FootnoteAnchor"/>
          <w:rtl w:val="true"/>
        </w:rPr>
        <w:footnoteReference w:id="77"/>
      </w:r>
    </w:p>
    <w:p>
      <w:pPr>
        <w:pStyle w:val="Heading3"/>
        <w:numPr>
          <w:ilvl w:val="2"/>
          <w:numId w:val="1"/>
        </w:numPr>
        <w:rPr/>
      </w:pPr>
      <w:bookmarkStart w:id="67" w:name="__RefHeading___Toc1333857_581953129"/>
      <w:bookmarkStart w:id="68" w:name="_Toc24"/>
      <w:bookmarkEnd w:id="67"/>
      <w:r>
        <w:rPr>
          <w:rtl w:val="true"/>
        </w:rPr>
        <w:t>سن حضرت خدیجه علیهَاالسَّلام هنگام ازدواج با پیامبر اکرم صَلَّی اللهُ عَلَیْهِ و آلِه و سَلَّم</w:t>
      </w:r>
      <w:bookmarkEnd w:id="68"/>
    </w:p>
    <w:p>
      <w:pPr>
        <w:pStyle w:val="BookText"/>
        <w:rPr/>
      </w:pPr>
      <w:r>
        <w:rPr>
          <w:rFonts w:ascii="IRNazanin" w:hAnsi="IRNazanin" w:eastAsia="IRNazanin"/>
          <w:color w:val="111111"/>
          <w:sz w:val="28"/>
          <w:sz w:val="28"/>
          <w:szCs w:val="28"/>
          <w:rtl w:val="true"/>
          <w:lang w:bidi="fa-IR"/>
        </w:rPr>
        <w:t>در منابع مختلف در مورد سن رسول خدا صَلَّی اللهُ عَلَیْهِ و آلِه و سَلَّم به هنگام ازدواج چهار قول ذکر شده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و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که در میان آنها قول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مشهور می باشد، در واقع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 قبل از بعثت و روایات متعددی این قول را تأیید می کند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بها و هو ابن خمس و عشرین سنة، قبل أن یبعثه الله نبیاً بخمس عشرة سنة</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با خدیجه علیهَاالسَّلام ازدواج کرد و بیست و پنج سال داشت و هنوز پانزده سال مانده بود تا به پیامبر صَلَّی اللهُ عَلَیْهِ و آلِه و سَلَّم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سن و سال دخت نواندیش و پروا پیشه حجاز به هنگام پیوندش با والاترین جوان روزگاران، دیدگاه ها یکسان نیست و مورّخان سنّ ایشان را بین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تا </w:t>
      </w:r>
    </w:p>
    <w:p>
      <w:pPr>
        <w:pStyle w:val="BookText"/>
        <w:rPr/>
      </w:pP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بیان نموده اند؛ به شرح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صحیح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قول صحه می گذارد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بلغت خدیجة خمسا و ستین سنه، و یقال خمسین سنة و هو أصح</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گویند که حضرت خدیجه علیهَاالسَّلام در سن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سالگی وفات یافت در حالیکه سن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سالگی صحیح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حضرت خدیجه علیهَاالسَّلام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 قبل از بعثت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با پیامبر صَلَّی اللهُ عَلَیْهِ و آلِه و سَلَّم ازدواج کرده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را تأیید می کند؛ این را می رساند که هنگام ازدواج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داشته است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و سال وفات ایشان هم سال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معاصران نیز بعضی از علما تصریح کرده اند که حضرت خدیجه علیهَاالسَّلام در زمان بعثت رسول خدا صَلَّی اللهُ عَلَیْهِ و آلِه و سَلَّم بانویی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ساله بوده اند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و وقتی که به رسالت مبعوث شد و شروع به تبلیغ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طفل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زن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دو نفر کسی را نداشت و همه میدانند که چقدر آن حضرت را اذیت کردند و کارشکنیها و مخالفتها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مایوس نشد و نفرمود کسی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ایستادگی کرد و با قدرت روحی و عزمی قوی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را به اینجا رسانید که امروز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میلیون جمعیت تحت لوای او هستند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اینکه در زمان</w:t>
      </w:r>
    </w:p>
    <w:p>
      <w:pPr>
        <w:pStyle w:val="BookText"/>
        <w:rPr/>
      </w:pPr>
      <w:r>
        <w:rPr>
          <w:rFonts w:ascii="IRNazanin" w:hAnsi="IRNazanin" w:eastAsia="IRNazanin"/>
          <w:color w:val="111111"/>
          <w:sz w:val="28"/>
          <w:sz w:val="28"/>
          <w:szCs w:val="28"/>
          <w:rtl w:val="true"/>
          <w:lang w:bidi="fa-IR"/>
        </w:rPr>
        <w:t xml:space="preserve">بعثت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 از ازدواج ایشان گذشته است، پس هنگام ازدواج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سال، که بیشتر آن را ترجیح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عماد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تزوج خدیجه و هو ابن خمس و عشرین سنه، وهی بنت أربعین علی الصحیح فیهما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پیامبر صَلَّی اللهُ عَلَیْهِ و آلِه و سَلَّم با خدیجه علیهَاالسَّلام ازدواج کرد و بیست و پنج سال داشت و خدیجه علیهاالسّلام به احتمال قوی دختری چهل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در ردّ این نظریّه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بسیاری از تاریخ نگاران </w:t>
      </w:r>
      <w:r>
        <w:rPr>
          <w:rStyle w:val="FootnoteAnchor"/>
          <w:rtl w:val="true"/>
        </w:rPr>
        <w:footnoteReference w:id="83"/>
      </w:r>
      <w:r>
        <w:rPr>
          <w:rFonts w:ascii="IRNazanin" w:hAnsi="IRNazanin" w:eastAsia="IRNazanin"/>
          <w:color w:val="111111"/>
          <w:sz w:val="28"/>
          <w:sz w:val="28"/>
          <w:szCs w:val="28"/>
          <w:rtl w:val="true"/>
          <w:lang w:bidi="fa-IR"/>
        </w:rPr>
        <w:t xml:space="preserve">این دیدگاه را ترجیح داده اند که حضرت خدیجه علیهَاالسَّلام به هنگام ازدواج با پیامبر صَلَّی اللهُ عَلَیْهِ و آلِه و سَلَّم دوشیزه ای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ساله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رجّح کثیرون أنها ابنة ثمان و عشرین و </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محققان بر آنند که او دختری بیست و هشت ساله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بحث در این مورد می نویسد که پیامبر صَلَّی اللهُ عَلَیْهِ و آلِه و سَلَّم به هنگام ازدواج با حضرت خدیجه علیهَاالسَّلام جوانی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ساله و خدیجه علیهَاالسَّلام دختری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ساله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و هو ابن ثلاث وعشرین سنة و هی ابنة ثمان و عشرین سنة</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خدیجة یوم 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ثمان و عشرین سنة و </w:t>
      </w:r>
    </w:p>
    <w:p>
      <w:pPr>
        <w:pStyle w:val="BookText"/>
        <w:rPr/>
      </w:pPr>
      <w:r>
        <w:rPr>
          <w:rFonts w:ascii="IRNazanin" w:hAnsi="IRNazanin" w:eastAsia="IRNazanin"/>
          <w:color w:val="111111"/>
          <w:sz w:val="28"/>
          <w:sz w:val="28"/>
          <w:szCs w:val="28"/>
          <w:rtl w:val="true"/>
          <w:lang w:bidi="fa-IR"/>
        </w:rPr>
        <w:t>مهرها اثنتی عشرة أوقیة و کذلک کانت مهور نسائه</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خدیجه علیهَاالسَّلام با پیامبر صَلَّی اللهُ عَلَیْهِ و آلِه و سَلَّم ازدواج کرد، دختری بیست و هشت ساله بود و مهریه آن بزرگوار دوازده اوقیه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مثقال مکّی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مهریه دیگر زنان برابری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علیهَاالسَّلام به هنگام ارتحال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ساله بود، که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آنرا در خدمت پیامبر اکرم صَلَّی اللهُ عَلَیْهِ و آلِه و سَلَّم سپری کرده بود</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شیعیان امیر مؤمنان علی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بنت ثمان و عشرین سنة</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با خدیجه علیهَاالسَّلام ازدواج کرد و او دختری بیست و هشت ساله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سال را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لها یوم تزوّجها ثمان وعشرون سنة</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خدیجه علیهَاالسَّلام ازدواج کرد، بیست و هشت ساله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طور واضح سنّ حضرت خدیجه علیهَاالسَّلام را روشن نساخته است، اما آنجا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توفیت خدیجة بنت خولید رضی الله عنها و هی ابنة خمس وستین سنة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حضرت خدیجه علیهاالسّلام در سن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سالگی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قول شاذ فإن الذی عندی انّها لم تبلغ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نادر و شاذی است و به نظر من ایشان به سنّ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سالگی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ایشان قائل هستند به اینکه سن حضرت خدیجه علیهَاالسَّلام به هنگام ازدواج کمتر از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تزوّجها صَلَّی اللهُ عَلَیْهِ و آلِه و سَلَّم و هی ابنة ثمانی و عشرین سنة و مهرها اثنتی عشرة أوقیة و کذلک کانت مهور نسائه</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خدیجه علیهَاالسَّلام با پیامبر صَلَّی اللهُ عَلَیْهِ و آلِه و سَلَّم ازدواج کرد، دختری بیست و هشت ساله بود و مهریه آن بزرگوار دوازده اوقیه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مثقال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مهریه دیگر زنان برابری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بلغنی أنّ رسول الله صَلَّی اللهُ عَلَیْهِ و آلِه و سَلَّم تزوّج خدیجة علی اثنتی عشرة أوقیة ذهباً و هی یومئذ ابنة ثمانی و عشرین سنة</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که پیامبر صَلَّی اللهُ عَلَیْهِ و آلِه و سَلَّم با خدیجه علیهَاالسَّلام ازدواج کرد و مهریه اش دوازده اوقیه طلا بود و خدیجه علیهَاالسَّلام بیست و هشت ساله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سال را پذیرفته و در مورد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نظر ایشان سند مشخص و معلومی برای قول به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 بودن حضرت خدیجه علیهَاالسَّلام وجود ندارد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خمس و عشرین سنة و شهرین و عشرة أیام، و خدیجة یومئذ بنت ثمان و عشرین سنة،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أربعین سنة</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پیامبر صَلَّی اللهُ عَلَیْهِ و آلِه و سَلَّم با خدیجه علیهَاالسَّلام ازدواج کرد و بیست و پنج سال و دو ماه و ده </w:t>
      </w:r>
    </w:p>
    <w:p>
      <w:pPr>
        <w:pStyle w:val="BookText"/>
        <w:rPr/>
      </w:pPr>
      <w:r>
        <w:rPr>
          <w:rFonts w:ascii="IRNazanin" w:hAnsi="IRNazanin" w:eastAsia="IRNazanin"/>
          <w:color w:val="111111"/>
          <w:sz w:val="28"/>
          <w:sz w:val="28"/>
          <w:szCs w:val="28"/>
          <w:rtl w:val="true"/>
          <w:lang w:bidi="fa-IR"/>
        </w:rPr>
        <w:t>روز داشت و خدیجه علیهَاالسَّلام بیست و هشت ساله بود و گفته اند که چهل ساله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هشام بن محمّد بن السائب عن أبیه عن أبی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خدیجة یوم تزوّجها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ثمان و عشرین سنة و مهرها اثنتی عشرة أوقیة</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خبرم کردند که رسول خدا صَلَّی اللهُ عَلَیْهِ و آلِه و سَلَّم با مهریه دوازده اوقیه طلا با خدیجه علیهَاالسَّلام ازدواج کرد و خدیجه علیهَاالسَّلام بیست و هشت سال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خدیجه علیهَاالسَّلام با پیامبر صَلَّی اللهُ عَلَیْهِ و آلِه و سَلَّم ازدواج کرد، دختری بیست و هشت ساله بود و مهریه اش دوازده اوقیه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مثقال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که مسلم است آنست که سن مبارک حضرت خدیجه علیهَاالسَّلام به هنگام ازدواج با پیامبر اکرم کمتر از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سال بوده و مورخانی که بیشتر از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سال را مطرح نموده اند دلیلی برای قول خود ذکر نکرده اند و ما هم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اینکه با توجه به فرزندانی که حضرت خدیجه علیهَاالسَّلام بعد از ازدواج به دنیا آورده است، با چهل ساله بودن ایشان مناسبتی نداشته و نمی تواند مطابقتی با واقع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وجود خواستگاران زیاد واستنکاف از پذیرش آنان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ابومعیط و صلت بن ابوهاب، که هر کدام چهارصد غلام و کنیز داشتند، از خدیجه علیهاالسَّلام خواستگاری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ابوجهل و ابوسفیان از او خواستگاری کردند و خدیجه علیهَاالسَّلام هیچ رغبتی به آنان نداشت و قلبش فقط برای پیامبر صَلَّی اللهُ عَلَیْهِ و آلِه و سَلَّم می تپید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مطلبی است که</w:t>
      </w:r>
      <w:bookmarkStart w:id="69" w:name="pg5380_34748"/>
    </w:p>
    <w:p>
      <w:pPr>
        <w:pStyle w:val="BookText"/>
        <w:rPr/>
      </w:pPr>
      <w:bookmarkEnd w:id="69"/>
      <w:r>
        <w:rPr>
          <w:rFonts w:ascii="IRNazanin" w:hAnsi="IRNazanin" w:eastAsia="IRNazanin"/>
          <w:color w:val="111111"/>
          <w:sz w:val="28"/>
          <w:sz w:val="28"/>
          <w:szCs w:val="28"/>
          <w:rtl w:val="true"/>
          <w:lang w:bidi="fa-IR"/>
        </w:rPr>
        <w:t xml:space="preserve">وضعیت سنی مناسبی را برای یک زن آشکار می کند و وضعیت سنی مناسب یکی از جاذبه های طبیعی زن است که از کثرت خواستگاران حکایت می کند؛ چرا که همه کسانی که اخبار نقل کرده و روایات از آنها بر جای مانده، از شیعه و اهل سنت، اجماع دارند که مردی از اشراف قریش و رؤسای آنها نمانده بود که به خواستگاری حضرت خدیجه علیهَاالسَّلام نرود و یا در صدد آن بر نیاید،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أبی معیط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الصلت بن أبی یهاب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جهل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خدیجه علیهَاالسَّلام هم از پذیرش استنکاف می نمود، تا جایی که وقتی که به همسری رسول خدا صَلَّی اللهُ عَلَیْهِ و آلِه و سَلَّم درآمد، زنان قریش بر او خشم گرفتند و از او کناره گیری کردند و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اشراف قریش از تو خواستگاری کردند و به همسری هیچ یک در نیامدی و به همسری محمّد صَلَّی اللهُ عَلَیْهِ و آلِه و سَلَّم است یتیم ابوطالب که مردی فقیر است و مالی ندارد درآمدی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جای بحث و سؤال است که چرا باید این همه اختلاف در خصوص سن این بانوی بزرگ به هنگام ازدواج با رسول خدا صَلَّی اللهُ عَلَیْهِ و آلِه و سَلَّم مطرح شود؟ آیا غیر عمدی است؟ یا اینکه تعمدی و بر اساس سیاست پنهان است؟ آیا می خواهند انتخاب شایسته حضرت خدیجه علیهَاالسَّلام را زیر سوال ببرند؟ که اگر بانویی به بالای سن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برسد تن به ازدواج با هر شرایطی خواهد داد و انتخاب محمّد امین صَلَّی اللهُ عَلَیْهِ و آلِه و سَلَّم برای ایشان در این سن فضیلت نبوده است؟ آیا هدف، کاستن مقام و منزلت و ارزش پیامبر صَلَّی اللهُ عَلَیْهِ و آلِه و سَلَّم بوده است که تن به ازدواج با بیوه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سالهای داده است تا به مال و ثروت او دست یابد؟ باید گفت که این دسیسه ای بوده از طرف دشمنان اسلام، یهود و پیروان بنی امیه بمنظور کاستن شخصیت و عظمت حضرت خدیجه علیهَاالسَّلام </w:t>
      </w:r>
      <w:r>
        <w:rPr>
          <w:rFonts w:eastAsia="IRNazanin" w:cs="IRNazanin"/>
          <w:color w:val="111111"/>
          <w:sz w:val="28"/>
          <w:szCs w:val="28"/>
          <w:rtl w:val="true"/>
          <w:lang w:bidi="fa-IR"/>
        </w:rPr>
        <w:t>.</w:t>
      </w:r>
    </w:p>
    <w:p>
      <w:pPr>
        <w:pStyle w:val="Heading3"/>
        <w:numPr>
          <w:ilvl w:val="2"/>
          <w:numId w:val="1"/>
        </w:numPr>
        <w:rPr/>
      </w:pPr>
      <w:bookmarkStart w:id="70" w:name="__RefHeading___Toc1333859_581953129"/>
      <w:bookmarkStart w:id="71" w:name="_Toc25"/>
      <w:bookmarkEnd w:id="70"/>
      <w:r>
        <w:rPr>
          <w:rtl w:val="true"/>
        </w:rPr>
        <w:t>حضرت خدیجه علیهَاالسَّلام به غیر از پیامبر اکرم صَلَّی اللهُ عَلَیْهِ و آلِه و سَلَّم با کسی ازدواج نکرد</w:t>
      </w:r>
      <w:bookmarkEnd w:id="7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برآنند که حضرت خدیجه علیهَاالسَّلام به هنگام مفتخر شدن به همسری پیامبر صَلَّی اللهُ عَلَیْهِ و آلِه و سَلَّم بانویی بودند که چیزی در حدود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دهه زندگی شایسته و مترقّی داشته و </w:t>
      </w:r>
    </w:p>
    <w:p>
      <w:pPr>
        <w:pStyle w:val="BookText"/>
        <w:rPr/>
      </w:pPr>
      <w:r>
        <w:rPr>
          <w:rFonts w:ascii="IRNazanin" w:hAnsi="IRNazanin" w:eastAsia="IRNazanin"/>
          <w:color w:val="111111"/>
          <w:sz w:val="28"/>
          <w:sz w:val="28"/>
          <w:szCs w:val="28"/>
          <w:rtl w:val="true"/>
          <w:lang w:bidi="fa-IR"/>
        </w:rPr>
        <w:t>از دو همسر پیشین خود که زندگی را بدرود گفته بودند، دارای فرزندانی نیز بوده اند؛ به عبارتی حضرت خدیجه علیهَاالسَّلام به هنگام ازدواج با پیامبر اکرم صَلَّی اللهُ عَلَیْهِ و آلِه و سَلَّم بانوی صاحب فرزند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سست و ناشی از اشتباه مورخان و یا به هر دلیل دیگر است، که گفته شده است که پیامبر با دوشیزه ای جز عایشه ازدواج نکرده است و درباره خدیجه علیهَاالسَّلام می گویند که قبل از پیامبر صَلَّی اللهُ عَلَیْهِ و آلِه و سَلَّم با دو نفر دیگر ازدواج کرد و از آنها فرزندانی نیز داشت و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 بن عائذ بن عبد الله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أعرابی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هاله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ادعای آنها مخدوش است و بسیاری از این گفته ها ساخته های دشمنان است به دلایلی که ذیلا به آن خواهیم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دیدگاه را آورده، و تصریح کرده اند که حضرت خدیجه علیهَاالسَّلام به هنگام ازدواج با پیامبر اکرم صَلَّی اللهُ عَلَیْهِ و آلِه و سَلَّم دوشیزه بود</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 آلِه و سَلَّم به هنگام ازدواج با خدیجه علیهَاالسَّلام جوانی بیست و سه ساله بود و خدیجه علیهَاالسَّلام دوشیزه ای بیست و هشت ساله</w:t>
      </w:r>
      <w:r>
        <w:rPr>
          <w:rFonts w:eastAsia="IRNazanin" w:cs="IRNazanin"/>
          <w:color w:val="111111"/>
          <w:sz w:val="28"/>
          <w:szCs w:val="28"/>
          <w:rtl w:val="true"/>
          <w:lang w:bidi="fa-IR"/>
        </w:rPr>
        <w:t xml:space="preserve">».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ملّا محمّد باقر مجلسی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 نویسد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این نکته را مورد تأیید و تأکید قرار می دهد که خدیجه علیهَاالسَّلام به هنگام ازدواج با پیامبر گرامی صَلَّی اللهُ عَلَیْهِ و آلِه و سَلَّم دو شیزه بود و رقیه و زینب، نه دختران او، بلکه دختران خواهرش هاله بودند و تحت سرپرستی و مدیریت و مورد مهر و مراقبت او قرار گرفتند، تأکیدی است که در دو </w:t>
      </w:r>
    </w:p>
    <w:p>
      <w:pPr>
        <w:pStyle w:val="BookText"/>
        <w:rPr/>
      </w:pPr>
      <w:r>
        <w:rPr>
          <w:rFonts w:ascii="IRNazanin" w:hAnsi="IRNazanin" w:eastAsia="IRNazanin"/>
          <w:color w:val="111111"/>
          <w:sz w:val="28"/>
          <w:sz w:val="28"/>
          <w:szCs w:val="28"/>
          <w:rtl w:val="true"/>
          <w:lang w:bidi="fa-IR"/>
        </w:rPr>
        <w:t xml:space="preserve">کتاب الْبِدع و نیز الأنوار </w:t>
      </w:r>
      <w:r>
        <w:rPr>
          <w:rStyle w:val="FootnoteAnchor"/>
          <w:rtl w:val="true"/>
        </w:rPr>
        <w:footnoteReference w:id="9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حمّاد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معروف اهل سنّت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تاریخ نگاران این دیدگاه را ترجیح داده اند که خدیجه علیهَاالسَّلام به هنگام ازدواج با پیامبر صَلَّی اللهُ عَلَیْهِ و آلِه و سَلَّم بیست و هشت ساله بوده است</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نگار نامدار شیعه در این باره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النّبی قد تزوّج خدیجة و هی عَذْراء</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 در حالی با خدیجه علیهَاالسَّلام ازدواج کرد که او دوشیزه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خدیجة و هی بکر</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ازدواج با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الدّین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تاریخ آمده که حضرت خدیجه علیهَاالسَّلام باکره بود که به عقد رسول خدا صَلَّی اللهُ عَلَیْهِ و آلِه و سَلَّم درآمد، و رؤسای عرب و اشراف از حضرت خدیجه علیهَاالسَّلام خواستگاری نمودند و او هیچ کدام را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او به </w:t>
      </w:r>
    </w:p>
    <w:p>
      <w:pPr>
        <w:pStyle w:val="BookText"/>
        <w:rPr/>
      </w:pPr>
      <w:r>
        <w:rPr>
          <w:rFonts w:ascii="IRNazanin" w:hAnsi="IRNazanin" w:eastAsia="IRNazanin"/>
          <w:color w:val="111111"/>
          <w:sz w:val="28"/>
          <w:sz w:val="28"/>
          <w:szCs w:val="28"/>
          <w:rtl w:val="true"/>
          <w:lang w:bidi="fa-IR"/>
        </w:rPr>
        <w:t>ابی هند که از لئام بنی تمیم بود پاسخ مثبت داده است</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محمد بن فضل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بلغ رسول الله صَلَّی اللهُ عَلَیْهِ و آلِه و سَلَّم خمساً و عشرین سنة و لیس له بمکة إسم إلّا الأمین، لما تکاملت فیه خصال الخیر، قال له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تبعث رجالا من قومک فی عیرانها، فیتجرون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خدیجة إمرأة باکرة، ذات شرف و مال کثیر</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هنگامی که پیامبر اکرم صَلَّی اللهُ عَلَیْهِ و آلِه و سَلَّم به سن بیست و پنج سالگی رسیدند، تمامی اهالی مکه آن حضرت را به نام امین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صَلَّی اللهُ عَلَیْهِ و آلِه و سَلَّم به کمال رسید و تمامی خصلت های خوب و پسندیده در آن حضرت جمع شد، حضرت ابوطالب علیهِ السَّلام پیشنهاد ازدواج با حضرت خدیجه علیهَاالسَّلام را داده و خطاب به پیامبر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عده ای از اقوام و مردان قبیله ات را برای تجارت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علیهَاالسَّلام در آن زمان باکره و از جایگاه شریف و ثروت زیادی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که ادعای مسن و عجوزه بودن حضرت خدیجه علیهَاالسَّلام از دروغ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که حضرت خدیجه علیهَاالسَّلام هنگام رحلت در سال دهم بعثت، شصت و پنج سال سن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این قول را شاذّ دانسته و می نویسد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نظر من سن حضرت خدیجه علیهَاالسَّلام هنگام رحلت کمتر از شصت سال بوده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خدیجة بنت خویلد علیهَاالسَّلام اندر زمان رسول صَلَّی اللهُ عَلَیْهِ و آلِه و سَلَّم بود، و بکر بود و با خرد و کمال و جمال</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علیهَاالسَّلام خواهری به اسم هاله داشته است که با مردی مخزومی ازدواج کرد و از او دختری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همسرش مردی از تمیم که ابوهند نام داشت و دو فرزند به نام های رقیه و زینب از همسر اولش که مرده بود داشت، با هاله خواهر حضرت خدیجه علیهَاالسَّلام ازدواج کرد و دارای فرزندی به نام 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مردن مرد تمیمی ، هند به طائفۀ پدرش ملحق شد و هاله با فرزندان دیگرش باقی ماند و حضرت خدیجه علیهَاالسَّلام آنها را نزد خود گرد آورد و بعد از ازدواج ایشان با پیامبر صَلَّی اللهُ عَلَیْهِ و آلِه و سَلَّم بچه ها در خانه پیامبر صَلَّی اللهُ عَلَیْهِ و آلِه و سَلَّم و خدیجه علیهَاالسَّلام باقی ماندند و عرب می پندارد که اگر کسی را بزرگ کنی فرزند توست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آزاد گذاشتم، اگر خواسته باشد بیاید، آنها خوشحال شدند، هنگامی که زید را احضار نمودند، حضرت به 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عموی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می شناسی، اگر می خواهی با آنها برو و اگر مایلی پیش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بر شما ترجیح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جای پدر و عمویم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شاهد باشید که زید فرزند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که چنین دیدند او را به کنار حجر اسماعیل علیهِ السَّلام در مسجدالحرام برده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گواه باشید که زید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احزاب، آیه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w:t>
      </w:r>
    </w:p>
    <w:p>
      <w:pPr>
        <w:pStyle w:val="BookText"/>
        <w:rPr/>
      </w:pPr>
      <w:r>
        <w:rPr>
          <w:rFonts w:ascii="IRNazanin" w:hAnsi="IRNazanin" w:eastAsia="IRNazanin"/>
          <w:color w:val="111111"/>
          <w:sz w:val="28"/>
          <w:sz w:val="28"/>
          <w:szCs w:val="28"/>
          <w:rtl w:val="true"/>
          <w:lang w:bidi="fa-IR"/>
        </w:rPr>
        <w:t>خاطر به پیامبر صَلَّی اللهُ عَلَیْهِ و آلِه و سَلَّم نسبت داده شدند</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ذبیح الله محلّاتی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ریاحین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علیهَاالسَّلام خواهری به نام هاله داشت، که همسرش از دنیا رفت، و دو فرزندش را بی سرپرست نهاد، و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ثروتی بسیار و درایت و هوش و عاطفه ای سرشار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خواهر و خواهرزاده های خود را به عهده گرفت، و پس از امضای پیمان زندگی مشترک با پیامبر صَلَّی اللهُ عَلَیْهِ و آلِه و سَلَّم نیز خواهر زاده ها همچنان مورد مهر و محبّت او و در قلمرو سرپرستی و مراقبت مادرانه و آموزگارانه اش بودند؛ به همین جهت برخی از مردم، آنان را دختران خدیجه علیهَاالسَّلام و محمد صَلَّی اللهُ عَلَیْهِ و آلِه و سَلَّم می پنداشتند، نه هاله</w:t>
      </w:r>
      <w:r>
        <w:rPr>
          <w:rFonts w:eastAsia="IRNazanin" w:cs="IRNazanin"/>
          <w:color w:val="111111"/>
          <w:sz w:val="28"/>
          <w:szCs w:val="28"/>
          <w:rtl w:val="true"/>
          <w:lang w:bidi="fa-IR"/>
        </w:rPr>
        <w:t xml:space="preserve">».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دُخیّل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خدیجه علیهَاالسَّلام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 نویسد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و رقیه، بر خلاف پندار برخی از تاریخ نگاران و آورندگان حدیث، نه دختران پیامبر صَلَّی اللهُ عَلَیْهِ و آلِه و سَلَّم و همسر او خدیجه علیهَاالسَّلام ، بلکه </w:t>
      </w:r>
    </w:p>
    <w:p>
      <w:pPr>
        <w:pStyle w:val="BookText"/>
        <w:rPr/>
      </w:pPr>
      <w:r>
        <w:rPr>
          <w:rFonts w:ascii="IRNazanin" w:hAnsi="IRNazanin" w:eastAsia="IRNazanin"/>
          <w:color w:val="111111"/>
          <w:sz w:val="28"/>
          <w:sz w:val="28"/>
          <w:szCs w:val="28"/>
          <w:rtl w:val="true"/>
          <w:lang w:bidi="fa-IR"/>
        </w:rPr>
        <w:t>خواهرزاده های خدیجه علیهَاالسَّلام و فرزندان هاله بودند؛ اما به خاطر گمنامی هاله و شهرت جهانی خدیجه علیهَاالسَّلام به او نسبت داده شده اند</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خبیر ابوالقاسم علی بن احمد بن موسی بن الإمام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کوفی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الاستغاثة فی بدع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کرده است که رقیّه و زینب همسران عثمان، دختران رسول خدا صَلَّی اللهُ عَلَیْهِ و آلِه و سَلَّم و حضرت خدیجه علیهَاالسَّلام نیستند و این شبهه ای است که مردم عوام به دلیل عدم معرفت و فهم شان در مورد آنساب ایجاد کردند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و سپس به بررسی نسب رقیه و زینب می پردازد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محققان و اندیشمندان در مورد دختران پیامبر صَلَّی اللهُ عَلَیْهِ و آلِه و سَلَّم پژوهش گسترده، تحلیلی، مستند و جالب نموده اند و نظر آنها در این باره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پژوهش گسترده ای که در مورد دختران ارجمند پیامبر صَلَّی اللهُ عَلَیْهِ و آلِه و سَلَّم انجام شده است، می توان چنین دریافت که ازدواج رقیه و امّ کلثوم با پسران ابو لهب و همچنین جدایی از آنها به خاطر تاریک اندیشی و یکدندگی شوهرانشان در دشمنی و عداوت با پیامبر صَلَّی اللهُ عَلَیْهِ و آلِه و سَلَّم و سپس ازدواج عثمان با آن دو یکی پس از دیگری واقعیت ندارد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پس در واقع سه دختر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حضرت خدیجه علیهَاالسَّلام بوده اند و اصح اینست که بگوئیم که حضرت خدیجه علیهَاالسَّلام بنت خویلد علیهَاالسَّلام خواهری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که زوجه مردی از بنی مخزوم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مرد فرزندانی را آورد و وقتی که همسرش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پریشان شد و چون که خواهرش حضرت خدیجه علیهَاالسَّلام ثروتمند بود، خواهر و فرزندانش را تحت </w:t>
      </w:r>
    </w:p>
    <w:p>
      <w:pPr>
        <w:pStyle w:val="BookText"/>
        <w:rPr/>
      </w:pPr>
      <w:r>
        <w:rPr>
          <w:rFonts w:ascii="IRNazanin" w:hAnsi="IRNazanin" w:eastAsia="IRNazanin"/>
          <w:color w:val="111111"/>
          <w:sz w:val="28"/>
          <w:sz w:val="28"/>
          <w:szCs w:val="28"/>
          <w:rtl w:val="true"/>
          <w:lang w:bidi="fa-IR"/>
        </w:rPr>
        <w:t>کفالت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ازدواج حضرت خدیجه علیهَاالسَّلام با رسول خدا صَلَّی اللهُ عَلَیْهِ و آلِه و سَلَّم فرزندان او در حجر رسول خدا صَلَّی اللهُ عَلَیْهِ و آلِه و سَلَّم ماندند و به آن حضرت منسوب گردیدند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إن رقیة و أم کلثوم کانتا ابنتی هالة أخت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یقوی القول إنهما لیستا بناته، و قال جماعة آخرون کانتا ربیبتیه من جحش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اند که رقیه و امّ کلثوم دختران هاله بودند و هاله خواهر خدیجه علیهَاالسَّلام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چنین می نماید که آن دو دختر از آن خدیجه علیهَاالسَّلام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 اند که آن دو دختر فرزندان جحش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برخی از محققین معتقدند که به جز فاطمه علیهَاالسَّلام مابقی دختران، خواهرزاده های حضرت خدیجه علیهَاالسَّلام بودند که سالیان سال تحت سرپرستی خاله خود و پیامبر اکرم صَلَّی اللهُ عَلَیْهِ و آلِه و سَلَّم قرار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اجماع عام و خاص راویان اخبار بر آن است که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اشراف، سادات و ثروتمندان قریش از طاهره قریش خواستگاری کردند و آهنگ ازدواج با او را داشتند، ولی امتناع و مخالفت می کرد و هنگامی که با محمّد امین صَلَّی اللهُ عَلَیْهِ و آلِه و سَلَّم ازدواج کرد زنان قریش بر او خشم گرفته و او را ترک کردند و به او گفتند اشراف و بزرگان قریش از تو خواستگاری کردند ولی تو با هیچکدام از ایشان ازدواج نکردی و با محمّد صَلَّی اللهُ عَلَیْهِ و آلِه و سَلَّم یتیم ابوطالب ازدواج کردی که فقیر است و مالی ندارد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با این اوصاف، کسی که اهل دانش و بصیرت باشد چگونه می تواند بپذیرد که حضرت خدیجه علیهَاالسَّلام با اعرابی از قبیله بنی تمیم ازدواج کرده باشد اما از ازدواج با سروران قریش خودداری نموده باشد و چطور سروران قریش که از ایشان خواستگاری کردند و حضرت خدیجه علیهَاالسَّلام آنها را رد کرد، او را متهم به عیب و عار نساختند که چرا با وجود این همه خواستگار، با یک اعرابی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پذیرفت که حضرت خدیجه علیهَاالسَّلام در ازدواج با پیامبر اکرم صَلَّی اللهُ عَلَیْهِ و آلِه و سَلَّم از ناحیه قریش مورد ملامت قرار گرفته باشد، اما در ازدواج با یک اعرابی ابدا سرزنش نشده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با توجه به آنچه که نقل نمودیم شایعه ازدواج حضرت خدیجه علیهَاالسَّلام با دو تن دیگر، پیش از پیامبر اکرم صَلَّی اللهُ عَلَیْهِ و آلِه و سَلَّم تحریف عمدی تاریخ است، برای طرح عایشه به عنوان تنها دختری که پیامبر اکرم صَلَّی اللهُ عَلَیْهِ و آلِه و سَلَّم با آن ازدواج کرده است، چنانکه طرح دامادی عثمان و ملقب کردن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ذوالنّورین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منحصرا برای تراشیدن رقیب سیاسی، برای مولای متّقیان، امیرمؤمنان علی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این مطلب این روایت است که پیامبر اکرم صَلَّی اللهُ عَلَیْهِ و آلِه و سَلَّم به امام امیر مؤمنان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اُوتیتَ ثلاثاً لم یُؤتِهِنَّ أحدٌ ولا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اوتیتَ صِهراً مِثْلی، ولم اُوتِ انا مِثْلی</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در زندگی سه امتیاز و ویژگی ارزانی گردید، که به هیچ کس دیگر از مردم، حتّی به من ارزانی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افتخار دامادی من داده شد، در حالی که من پدر همسری بسان تو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همتا و همسری همانند دخت فرزانه ام فاطمه علیهَاالسَّلام عنایت شد، در حالی که به من همتا و همدمی بسان تو ارزانی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بدون واسطه، پسرانی ارجمند و تاریخ ساز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علیهِماالسَّلام عنایت گردید، اما به من عنایت نشد؛ اما شما از من هستید و من از شما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از این روایت نیز چنین دریافت میگردد که پیامبر اکرم صَلَّی اللهُ عَلَیْهِ و آلِه و سَلَّم دختری جز فاطمه علیهَاالسَّلام و دامادی جز امام امیرمؤمنان علی علیهِ السَّلام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دشمنان چون تحمل این همه فضائل و مناقب را برای حضرت خدیجه علیهَاالسَّلام نداشتنند و از طرف دیگر می خواستند که در مقابل آن حضرت، عایشه را علم نمایند لذا در این راستا آمدند و اقدام به دو کار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اینکه فضائل حضرت خدیجه علیهَاالسَّلام را مورد انکار قرار داده و از کتب خود حذف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با جعل روایت و تحریف تاریخ، آن حضرت را به گونه ای معرفی نمودند که عایشه بتواند در مقابل ایشان قدم علم کرده و سرفرازی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شگرد آنان بود و قبلا نیز برای جاانداختن خلافت خلفای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توجیه انتساب آنان به رسول خدا صَلَّی اللهُ عَلَیْهِ و آلِه و سَلَّم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مردم و بستن دهان عوام در برابر اشتباهات و اعمال خلاف دین و شرع آنان، دست به جعل روایات و حکایات تاریخی زدند که به واسطه آن رسول اکرم صَلَّی اللهُ عَلَیْهِ و آلِه و 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مسلمانی بی قید و بند و متمایل به لهو و لعب معرفی کردند تا اگر فردی به خلفا خرده گرفت که چرا شراب می نوشند و یا چرا آشنا به احکام دین نیستند و یا چرا هر روز حکمی از احکام الهی را عوض می کنند و یا حکم تازه ای جعل می کنند و یا چرا دستور به قتل بی گناهان میدهند و یا منافقان طرد شده در زمان رسول خدا صَلَّی اللهُ عَلَیْهِ و آلِه و سَلَّم را به نزد خود راه میدهند و به آنان منصب و مقام میدهند و در عوض، یاران و صحابه واقعی ایشان را طرد و تبعید می کنند، و یا دستور قتل آنها را صادر می کنند، در جواب، پیامبر صَلَّی اللهُ عَلَیْهِ و آلِه و سَلَّم را معرفی کنند که به مراتب از خلفایش پر اشتباه تر و به دنیا متمایل تر است؛ پیامبر صَلَّی اللهُ عَلَیْهِ و آلِه و سَلَّم که نه تنها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دائما در تصمیم گیری ها غلط عمل می کند و برای موضع گیری ها و برخوردهای خود در برابر افراد، اعتباری قائل نیست و دائما می گوید من فردی مانند شما هستم که ممکن است در جذب و یا طرد افراد و قضاوت درباره آنان اشتباه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اینگونه پیامبرصَلَّی اللهُ عَلَیْهِ و آلِه و سَلَّم را به پیروان خودشان معرفی کرده اند، اما حاشا و کلّا اگر نبود آیات قرآن و اگر نبود روایات وارده از ائمه اطهار در تبیین مقام و شخصیت رسول گرامی اسلام صَلَّی اللهُ عَلَیْهِ و آلِه و سَلَّم ، و برای شناخت ایشان فقط به تعاریف دشمنان درجه یک ایشان، یعنی کفّار قریش و یهودیان ساکن در مدینه و مسیحیان نجران و دیگر دشمنان ایشان اکتفا می شد، در شناخت عظمت وجودی ایشان و مبرا بودن ساحت مقدسشان از بافته های منافقان کفایت می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ملاحظه می کنید که این روش، یعنی پایین آوردن مقام بزرگان دین در انظار مردم برای رسیدن به اهداف شوم و پلیدی که در دستور کار خود داشتند، شگرد آنان </w:t>
      </w:r>
      <w:bookmarkStart w:id="72" w:name="pg5380_34769"/>
    </w:p>
    <w:p>
      <w:pPr>
        <w:pStyle w:val="BookText"/>
        <w:rPr/>
      </w:pPr>
      <w:bookmarkEnd w:id="72"/>
      <w:r>
        <w:rPr>
          <w:rFonts w:ascii="IRNazanin" w:hAnsi="IRNazanin" w:eastAsia="IRNazanin"/>
          <w:color w:val="111111"/>
          <w:sz w:val="28"/>
          <w:sz w:val="28"/>
          <w:szCs w:val="28"/>
          <w:rtl w:val="true"/>
          <w:lang w:bidi="fa-IR"/>
        </w:rPr>
        <w:t>بود؛ شگردی که به واسطه آن فقط خدا میداند چقدر مردم را از وصول به حقیقت دور و به سمت آنان جذب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چهل ساله بودن حضرت خدیجه علیهَاالسَّلام به هنگام ازدواج با رسول خدا صَلَّی اللهُ عَلَیْهِ و آلِه و سَلَّم و همچنین بیوه بودن ایشان نیز از نتایج همین شگرد منافقین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تهمت با واقعیت زندگی حضرت خدیجه علیهَاالسَّلام فاصله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با عقاید حقه ناسازگاری و منافات دارد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تاریخی نیز فاقد وجاهت و اعتبار کافی می باشد که در ادامه به تفصیل این دو می پردازیم</w:t>
      </w:r>
      <w:r>
        <w:rPr>
          <w:rFonts w:eastAsia="IRNazanin" w:cs="IRNazanin"/>
          <w:color w:val="111111"/>
          <w:sz w:val="28"/>
          <w:szCs w:val="28"/>
          <w:rtl w:val="true"/>
          <w:lang w:bidi="fa-IR"/>
        </w:rPr>
        <w:t>:</w:t>
      </w:r>
    </w:p>
    <w:p>
      <w:pPr>
        <w:pStyle w:val="Heading3"/>
        <w:numPr>
          <w:ilvl w:val="2"/>
          <w:numId w:val="1"/>
        </w:numPr>
        <w:rPr/>
      </w:pPr>
      <w:bookmarkStart w:id="73" w:name="__RefHeading___Toc1333861_581953129"/>
      <w:bookmarkStart w:id="74" w:name="_Toc26"/>
      <w:bookmarkEnd w:id="73"/>
      <w:r>
        <w:rPr>
          <w:rtl w:val="true"/>
        </w:rPr>
        <w:t>ناسازگاری بیوه بودن حضرت خدیجه علیهَاالسَّلام با مبانی اعتقادی تشیع</w:t>
      </w:r>
      <w:bookmarkEnd w:id="74"/>
    </w:p>
    <w:p>
      <w:pPr>
        <w:pStyle w:val="BookText"/>
        <w:rPr/>
      </w:pPr>
      <w:r>
        <w:rPr>
          <w:rFonts w:ascii="IRNazanin" w:hAnsi="IRNazanin" w:eastAsia="IRNazanin"/>
          <w:color w:val="111111"/>
          <w:sz w:val="28"/>
          <w:sz w:val="28"/>
          <w:szCs w:val="28"/>
          <w:rtl w:val="true"/>
          <w:lang w:bidi="fa-IR"/>
        </w:rPr>
        <w:t>یکی از ضروریات اعتقادی مذهب حقّه جعفری علیه علی آبائه و ابنائه السلام، عصمت پیامبر اکرم صَلَّی اللهُ عَلَیْهِ و آلِه و سَلَّم و اهل بیت ایشان، یعنی حضرت زهراعلیهَاالسَّلام و ائمه هدی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اولیه ای که از این کلمه در ذهن انسان وارد می شود، دوری از گناه و اشتباه و فکر آن می باشد که اگرچه معنایی درست و مطابق با موازین اعتقادی است، اما در برگیرنده تمام مفهوم 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 ترین معنای عصمت در قرآن مجید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این آیه، اهل بیت رسول خدا صَلَّی اللهُ عَلَیْهِ و آلِه و سَلَّم را مبرّا از هرگونه ناپاکی و پلیدی و دارای مقام تطهیر دایمی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گناه و فکر گناه و عصمت از اشتباه، در برگیرنده یک قسمت از معنای آیه تطهیر می باشد، اما این آیه نوعی دیگر از عصمت را نیز متوجه این بزرگواران می کند که اغلب در بیان معنای عصمت به دست فراموشی سپرده می شود که عبارت است از دوری از هرگونه ناپاکی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ناپاکی دارای مصادیق بسیاری می باشد که یکی از آن مصادیق، آلودگی آباء و اجداد معصومین علیهِم السَّلام به أنجاس زمان جاهلیت می باشد که در این آیه به طور کلّی این مسأله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ما بر اثبات این مطلب عباراتی است که در اغلب زیارت نامه های وراده از معصومین علیهِم السَّلام آمده که فرموده 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نوراً فی الأصلاب الشّامخه و الأرحام المطهّرة لم تنجّسک </w:t>
      </w:r>
    </w:p>
    <w:p>
      <w:pPr>
        <w:pStyle w:val="BookText"/>
        <w:rPr/>
      </w:pPr>
      <w:r>
        <w:rPr>
          <w:rFonts w:ascii="IRNazanin" w:hAnsi="IRNazanin" w:eastAsia="IRNazanin"/>
          <w:color w:val="111111"/>
          <w:sz w:val="28"/>
          <w:sz w:val="28"/>
          <w:szCs w:val="28"/>
          <w:rtl w:val="true"/>
          <w:lang w:bidi="fa-IR"/>
        </w:rPr>
        <w:t>الجاهلیّة بأنجاسها</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نوری بودید در لب های مردان بلند مرتبه و در رحم های زنان پاک که جاهلیت، شما را با آلودگی های خود نیالود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معتقد باشد که یکی از اجداد پدری یا مادری این بزرگواران عاری از طهارت و آلودۀ به انجاس جاهلیّت می باشد در مسیر انکار این اصل ضروری دین قرار گرفته و از دایره دین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بیان این مقدمه، دیگر وجه ناسازگاری بیوه بودن حضرت خدیجه علیهَاالسَّلام با مبانی اعتقادی تشیع واضح و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بنابر آنچه که در کتب تاریخی تحریف شده در مورد ایشان وارد شده، بیانگر این است که آن حضرت قبل از ازدواج با پیامبر اکرم صَلَّی اللهُ عَلَیْهِ و آلِه و سَلَّم با دو نفر کافر بت پرست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 بن عائد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نموده و از آنان صاحب اولاد شده بودند که این درست برخلاف مبانی اعتقادی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ازدواج ایشان با دو کافر بت پرست، ایشان را از دایره طهارت خارج کرده و قابلیّت مادری برای حضرت زهرا علیهَاالسَّلام و ائمه هدی علیهِم السَّلام را از ایشان سلب می کند؛ زیرا که حضرت زهرا علیهَاالسَّلام و ائمه طاهرین علیهِم السَّلام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می بایست از هرگونه ناپاکی مبرا باشند که یکی از آن ناپاکیها، آلودگی پدران و مادران ایشان به آلودگی های جاهلیّت می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 بر اینکه حضرت خدیجه علیهَاالسَّلام موحّد و تابع شریعت حضرت عیسی علیْهِ السَّلام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شریعتهای توحیدی، ازدواج موحّد با کافر مشرک حرام می باشد و اگر برخلاف دستور دین چنین ازدواجی صورت بگیرد باطل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ازدواج حضرت خدیجه علیهَاالسَّلام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دو کافر بت پرست بوده اند از لحاظ دینی حرام و در صورت وقوع آن، این نه ازدواج شرعی، بلکه امری غیر شرعی محسوب می شده است که این خود، منافات با پاکی و طهارت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اینجا افرادی که با توجّه به تاریخ تحریف شده، ازدواج های حضرت خدیجه علیهَاالسَّلام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تایید قرار میدهند، مقابل دو قضیه متناقض قرار می گیرند</w:t>
      </w:r>
      <w:r>
        <w:rPr>
          <w:rFonts w:eastAsia="IRNazanin" w:cs="IRNazanin"/>
          <w:color w:val="111111"/>
          <w:sz w:val="28"/>
          <w:szCs w:val="28"/>
          <w:rtl w:val="true"/>
          <w:lang w:bidi="fa-IR"/>
        </w:rPr>
        <w:t xml:space="preserve">: </w:t>
      </w:r>
      <w:bookmarkStart w:id="75" w:name="pg5380_34773"/>
    </w:p>
    <w:p>
      <w:pPr>
        <w:pStyle w:val="BookText"/>
        <w:rPr/>
      </w:pPr>
      <w:bookmarkEnd w:id="75"/>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تاریخی مبنی بر ازدواج حضرت خدیجه علیهَاالسَّلام با دو کافر که با قبول آن خلاله می بایست معتقد به خروج ایشان از طهارت و عدم قابلیت برای مادری معصومین علیهِم السَّلام باشند، حال آنکه حضرت خدیجه علیهَاالسَّلام در واقع مادر این بزرگواران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اعتقادی عصمت برای معصومین علیهِم السَّلام که به واسطه آن می بایست معتقد به پاکی پدران و مادران 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قبول قضیة اول، اصل اعتقادی عصمت از ضروریات دین است زیر پا گذارده می شود و با قبول اصل عصمت، مسأله تاریخی ازدواج ایشان با دو کافر بت پرست محال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این دو مسأله متناقض برای ما روشن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ایشان با دو کافر بت پرست مسأله ای صرفاً تاریخی است که به خودی خود دارای هیچ گونه اعتبار و حجّیت شرعی نمی باشد؛ یعنی نه در کتاب خداوند و نه در سنّت پیامبر اکرم صَلَّی اللهُ عَلَیْهِ و آلِه و سَلَّم و ائمه هدی علیهِم السَّلام برای آن مویّدی یافت نمی شود که به واسطۀ آن دارای اعتبار و حجّیت بشود؛ خصوصا اینکه تاریخ صدر اسلام مملو از تحریف است که با توجه به این مطلب، دیگر هیچ وجه عقلایی برای اتکا به آن تاریخ تحریف شده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آباء و اجداد معصومین علیهِم السَّلام اصل ضروری دین می باشد که اعتقاد به آن واجب و عدم اعتقاد به آن موجب خروج از دین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حساب در مواجهۀ این دو قضیّه و موارد مشابه آن آنچه که مورد قبول واقع می شود، اصل اعتقادی و آنچه که طرد می گردد، مسائل تاریخی متناقض با آن می باشد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العین قرار دادن اصول اعتقادی در هنگام مطالعه و تحقیق تاریخ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فهم تحریفات وارد شده در تاریخ مُحَرَّف و فرار از انحرافات عقیدتی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هدف دشمنان دین در مسأله تحریف تاریخ، جز منحرف کردن مخاطبان آن از اصول عقیدتی و دور نگه داشتن آنان از حقیقت زندگی اولیای دین نبوده است که با نصب العین قرار دادن اصول اعتقادی در حین مطالعه و تحقیق آن، این تلاش آنان ناکارآمد می گردد</w:t>
      </w:r>
      <w:r>
        <w:rPr>
          <w:rFonts w:eastAsia="IRNazanin" w:cs="IRNazanin"/>
          <w:color w:val="111111"/>
          <w:sz w:val="28"/>
          <w:szCs w:val="28"/>
          <w:rtl w:val="true"/>
          <w:lang w:bidi="fa-IR"/>
        </w:rPr>
        <w:t>.</w:t>
      </w:r>
    </w:p>
    <w:p>
      <w:pPr>
        <w:pStyle w:val="Heading3"/>
        <w:numPr>
          <w:ilvl w:val="2"/>
          <w:numId w:val="1"/>
        </w:numPr>
        <w:rPr/>
      </w:pPr>
      <w:bookmarkStart w:id="76" w:name="__RefHeading___Toc1333863_581953129"/>
      <w:bookmarkStart w:id="77" w:name="_Toc27"/>
      <w:bookmarkEnd w:id="76"/>
      <w:r>
        <w:rPr>
          <w:rtl w:val="true"/>
        </w:rPr>
        <w:t>عدم اعتبار بیوه بودن حضرت خدیجه علیهَاالسَّلام از نظر تاریخ</w:t>
      </w:r>
      <w:bookmarkEnd w:id="7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که گذشت، اعتقاد داشتن به ازدواج حضرت خدیجه علیهَاالسَّلام با دو نفر کافر بت پرست، مغایرت با اصول اعتقادی شیعه دارد و هیچ تردیدی در بطلان آن نباید </w:t>
      </w:r>
    </w:p>
    <w:p>
      <w:pPr>
        <w:pStyle w:val="BookText"/>
        <w:rPr/>
      </w:pPr>
      <w:r>
        <w:rPr>
          <w:rFonts w:ascii="IRNazanin" w:hAnsi="IRNazanin" w:eastAsia="IRNazanin"/>
          <w:color w:val="111111"/>
          <w:sz w:val="28"/>
          <w:sz w:val="28"/>
          <w:szCs w:val="28"/>
          <w:rtl w:val="true"/>
          <w:lang w:bidi="fa-IR"/>
        </w:rPr>
        <w:t>داشت، اما نکته جالبی که باید در اینجا به آن اشاره نمود این است که منابع اولیه ای که دلالت دارد بر اینکه حضرت خدیجه علیهَاالسَّلام سال قبل از ازدواج با پیامبر اکرم صَلَّی اللهُ عَلَیْهِ و آلِه و سَلَّم با دو نفرکافر بت پرست ازدواج نموده بودند، تمامی، برگشت به اهل سنّت دارد و به طور حتم می توان گفت که در هیچ یک از کتب روایی و تاریخی شیعه ردپایی از این ادعا یافت نمی شود که این خود جای بسیار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شخصی به کتب تاریخی و روایی اهل سنّت اندک مراجعه ای داشته باشد متوجه می شود که این کتابها دارای موارد متضاد و متناقض بسیاری هستند که اعتبار آنان نه فقط از طریق شیعه، بلکه از طرف علمای اهل سنّت نیز مورد خدشه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بین آن همه کتب روایی اهل سنت،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شش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اعتبار خاصی برخوردار است و در بین این کتب صحاح شش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مورد توجه قرار گرفته است، به طوری که اگر ادعا شود اهل سنت بعد از قرآن هیچ کتابی را به اندازۀ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قرار نمی دهند، ادعای گزافی نیست، اما با این حال کتب زیادی در تنقیح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که بسیاری از احادیث آن را مورد خدشه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احادیث ساختگی و جعلی و نیز نقل های تاریخی تحریف شدۀ فراوانی در این کتاب وجود دارد که تعصّب و عناد و دشمنی با اهل بیت پیامبر اکرم صَلَّی اللهُ عَلَیْهِ و آلِه و سَلَّم را می توان از مهم ترین ادلّۀ جعل و ورود این احادیث و نقل های تاریخی به این کتاب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اوضاع وخیمی که کتب روایی و تاریخی اهل سنّت دارد، نقل این مسأله آن هم فقط از طریق اهل سنت، قابل تأمل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بانیان انحراف و غاصبان خلافت، برای اثبات موضع خود در بین مردم دست به جعل و تحریف دین و تاریخ دین زدند که نتیجه آن را امروز می توان در کتب روایی و تاریخی بقایای آنان، یعنی اهل سنّت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این اشکال مطرح شود که این مساله در برخی از کتب روایی و تاریخی شیعه نیز وارد شده است که در جواب می گوییم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های وارده در کتب روایی و تاریخی شیعه در این باره نیز به علّت برگشت به منابع اهل سنت، فاقد وجاهت و اعتبار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قبلا گذشت، بزرگان علماء شیعه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خود زیر بار این مسأله نرفته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حضرت خدیجه علیهَاالسَّلام را مورد تأکید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ملّا محمد باقر 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روایتی سن ازدواج حضرت خدیجه علیهَاالسَّلام با پیامبر اکرم صَلَّی اللهُ عَلَیْهِ و آلِه و سَلَّم را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سال بیان کرده است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پس در نتیجه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عایشه در تخریب چهرۀ حضرت خدیجه علیهَاالسَّلام ونیز با توجه به تصریح مورّخان به این که حضرت خدیجه علیهَاالسَّلام هنگامی که به همسری پیامبر اکرم صَلَّی اللهُ عَلَیْهِ و آلِه و سَلَّم درآمد دختری بکر بود، هر محقّقی را وادار می کند که به موضوع ازدواج های حضرت خدیجه علیهَاالسَّلام قبل از همسری با پیامبر اکرم صَلَّی اللهُ عَلَیْهِ و آلِه و سَلَّم ، با دیدۀ شکّ و تردید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اندکی تدبیر، هم به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ساله بودن حضرت خدیجه علیهَاالسَّلام به هنگام ازدواج با رسول خدا صَلَّی اللهُ عَلَیْهِ و آلِه و سَلَّم ، هم به اولین ازدواج ایشان، و هم به داشتن تنها یک فرزند، آن هم دختری با فضیلت یعنی حضرت زهرا علیهَاالسَّلام می توان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حضرت ابوطالب علیْهِ السَّلام در خطبه ای عقدی که در ازدواج پیامبر اکرم صَلَّی اللهُ عَلَیْهِ و آلِه و سَلَّم و حضرت خدیجه علیهَاالسَّلام ایراد کرد به این حقیقت اشاره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برادرزاده ام از دختر شما که بانویی بافضیلت، مشهور به عفت و سخاوت، و دوشیزه ای بلند جایگاه است، خواستگاری می کند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مرحوم آیة الله نمازی شاهرودی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زینب ورقیة کانتا ربیبتاه مِن جحش و أمهما زینب</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و رقیه دختران جحش بودند و مادرشان زینب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خدیجه علیهَاالسَّلام سرپرستی این دو را به عهده داشت و از این روایت یکی </w:t>
      </w:r>
      <w:bookmarkStart w:id="78" w:name="pg5380_34779"/>
    </w:p>
    <w:p>
      <w:pPr>
        <w:pStyle w:val="BookText"/>
        <w:rPr/>
      </w:pPr>
      <w:bookmarkEnd w:id="78"/>
      <w:r>
        <w:rPr>
          <w:rFonts w:ascii="IRNazanin" w:hAnsi="IRNazanin" w:eastAsia="IRNazanin"/>
          <w:color w:val="111111"/>
          <w:sz w:val="28"/>
          <w:sz w:val="28"/>
          <w:szCs w:val="28"/>
          <w:rtl w:val="true"/>
          <w:lang w:bidi="fa-IR"/>
        </w:rPr>
        <w:t>دیگر از فضایل این بانوی بزرگ آشکار می گردد که ایشان علی رغم مجرد بودن و مشکلاتی که در امر تعلیم و تربیت وجود دارد، سرپرستی فرزندان خواهر خویش را نیز پذیرفته است</w:t>
      </w:r>
      <w:r>
        <w:rPr>
          <w:rFonts w:eastAsia="IRNazanin" w:cs="IRNazanin"/>
          <w:color w:val="111111"/>
          <w:sz w:val="28"/>
          <w:szCs w:val="28"/>
          <w:rtl w:val="true"/>
          <w:lang w:bidi="fa-IR"/>
        </w:rPr>
        <w:t>.</w:t>
      </w:r>
    </w:p>
    <w:p>
      <w:pPr>
        <w:pStyle w:val="Heading3"/>
        <w:numPr>
          <w:ilvl w:val="2"/>
          <w:numId w:val="1"/>
        </w:numPr>
        <w:rPr/>
      </w:pPr>
      <w:bookmarkStart w:id="79" w:name="__RefHeading___Toc1333865_581953129"/>
      <w:bookmarkStart w:id="80" w:name="_Toc28"/>
      <w:bookmarkEnd w:id="79"/>
      <w:r>
        <w:rPr>
          <w:rtl w:val="true"/>
        </w:rPr>
        <w:t>ناقلان ازدواج های دروغین حضرت خدیجه علیهَاالسَّلام</w:t>
      </w:r>
      <w:bookmarkEnd w:id="80"/>
    </w:p>
    <w:p>
      <w:pPr>
        <w:pStyle w:val="BookText"/>
        <w:rPr/>
      </w:pPr>
      <w:r>
        <w:rPr>
          <w:rFonts w:ascii="IRNazanin" w:hAnsi="IRNazanin" w:eastAsia="IRNazanin"/>
          <w:color w:val="111111"/>
          <w:sz w:val="28"/>
          <w:sz w:val="28"/>
          <w:szCs w:val="28"/>
          <w:rtl w:val="true"/>
          <w:lang w:bidi="fa-IR"/>
        </w:rPr>
        <w:t>افرادی که ازدواج حضرت خدیجه علیهَاالسَّلام پیش از پیامبر صَلَّی اللهُ عَلَیْهِ و آلِه و سَلَّم از آنها نقل شده سه نفر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محمّد بن سائب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علم رجال قائلند به اینکه وی مبتلا به مرضی شد که همه چیز را فراموش کرد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حال با وجود فراموشی که وی داشته چگونه می شود به آنچه که او درباره ازدواج حضرت خدیجه علیهَاالسَّلام پیش از ازدواج با پیامبر صَلَّی اللهُ عَلَیْهِ و آلِه و سَلَّم نقل کرده، اطمینان حاصل نمود؟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 بن بکّار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اسحاق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علی بن محمد نوفلی شنیدم که بین قبر و منبر رسول خدا صَلَّی اللهُ عَلَیْهِ و آلِه و سَلَّم باغی از باغ های بهشت می باشد، مردی از بنی هاشم زبیر بن بکّار را دربارۀ موضوعی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قسم دروغ خورد؛ بلافاصله به مرض برص مبتلا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زبیر یعنی بکّار بر امام رضا علیْهِ السَّلام دربارۀ چیزی ستم کرد، حضرت او را نفرین نمودند، بلافاصله از قصر سقوط کرد و گردن او کوبیده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بکّار یعنی عبدالله نیز سابقۀ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عهدنامۀ بین هارون الرّشید و یحیی بن عبدالله بن حسن را پاره کرد و به هارون گفت که یحیی را بکشد، زیرا دیگر امان نامه ای وجود ندارد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به هارون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دیروز با برادرم در قیام علیه تو شرکت داشت و حتی اشعاری را در این زمینه سرود عبد الله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او را قسم داد، عبد الله قسم دروغ خورد و حاشا کرد و بعد از سه روز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او را دفن کردند ولی قبر او را نپذیرفت</w:t>
      </w:r>
      <w:r>
        <w:rPr>
          <w:rFonts w:eastAsia="IRNazanin" w:cs="IRNazanin"/>
          <w:color w:val="111111"/>
          <w:sz w:val="28"/>
          <w:szCs w:val="28"/>
          <w:rtl w:val="true"/>
          <w:lang w:bidi="fa-IR"/>
        </w:rPr>
        <w:t xml:space="preserve">».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قاضی بوده و در سال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قمری در سنّ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سالگی از دنیا رفت، وی کتابی درباره انساب قریش نیز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او را مذمّت کرده اند، همان طور که پدر و جدّش نیز مذمّت شده اند</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تقی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بکّار هذا معلوم حاله و عدائه لأهل البیت علیهِم السَّلام وکان یعرف بالوضع والکذب حتّی عند العامّة</w:t>
      </w:r>
      <w:r>
        <w:rPr>
          <w:rFonts w:eastAsia="IRNazanin" w:cs="IRNazanin"/>
          <w:color w:val="111111"/>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بکّار حال وی معلوم است که از دشمنان اهل بیت علیهِم السَّلام می باشد و به دروغ گفتن و به جعل احادیث نزد علمای عامّه معروف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شیخ مفید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دربارۀ 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اعتمادی به گفته های زبیر بن بکّار نیست، زیرا در آنچه نقل کرده متهم به دشمنی با امیر مؤمنان علی علیهِ السَّلام می باشد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قتادة بن دعامة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ابوحمزۀ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رسول خدا صَلَّی اللهُ عَلَیْهِ و آلِه و سَلَّم نشسته بودم که مردی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اباجعفر محمد بن علی علیهِماالسَّلام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چه حاجت داری؟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مسأله دارم، می خواهم از او بپرسم، حرفش تمام نشده بود که امام باقر علیهِ السَّلام وارد شد و اطراف او را عده ای از خراسانی ها و غیره گرفته بودند و از مناسک حجّ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 کیستی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قتادة بن دعامة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فقیه اهل بصره هستی؟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خدا انسان را خلق کرده و برای آنها حجت قرار داده و آنها پایه های استوار زمین و قائمین به علم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از ایجاد خلق، آنها را برگزیده و انوارشان در طرف راست عرش خدا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ساکت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نزد فقهای زیادی نشسته ام حتی پیش ابن عباس؛ آن چنان که هم اکنون قلبم به تپش و لرزه درآمده، نزد آنها چنین حالتی پیدا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می دانی اینجا کجا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 ویذکر فیها اسمه، یسبح له فیها بالغدوّ و الآصال، رجال لاتلهیهم تجارة و لابیع عن ذکر الله وإقام الصّلاة و إیتاء الزّکاة فانت ثم و نحن اولئک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چراغ پر فروغ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هایی قرار دارد که خداوند اجازه داده دیوارهای آن را بالا ببرند تا از دسترس شیاطین و هوسبازان در امان باشند، خانه هایی که نام خدا در آنها برده می شود و صبح و شام در آنجا تسبیح گویند، مردانی که نه تجارت و نه معامله، آنها را از یاد خدا و برپا داشتن نماز و ادای زکات غافل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چنین مکانی هستی و ما از آنجا می باشیم</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مدائنی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 بن دعامه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bookmarkStart w:id="81" w:name="pg5380_34785"/>
    </w:p>
    <w:p>
      <w:pPr>
        <w:pStyle w:val="BookText"/>
        <w:rPr/>
      </w:pPr>
      <w:bookmarkEnd w:id="81"/>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طاووس یمانی از قتاده فرار می کرد و حاضر به ملاقات با او نبود، چون او را قَدَری مذهب می دانست</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قتادة بن دعامه الدوسی مدلّس </w:t>
      </w:r>
      <w:r>
        <w:rPr>
          <w:rStyle w:val="FootnoteAnchor"/>
          <w:rtl w:val="true"/>
        </w:rPr>
        <w:footnoteReference w:id="128"/>
      </w:r>
      <w:r>
        <w:rPr>
          <w:rFonts w:ascii="IRNazanin" w:hAnsi="IRNazanin" w:eastAsia="IRNazanin"/>
          <w:color w:val="111111"/>
          <w:sz w:val="28"/>
          <w:sz w:val="28"/>
          <w:szCs w:val="28"/>
          <w:rtl w:val="true"/>
          <w:lang w:bidi="fa-IR"/>
        </w:rPr>
        <w:t xml:space="preserve">و فریب کار می باشد و می گفتند عقیده قَدَریّه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القَدَریّة خصماء الله فی القدر؛ قَدَریّه دشمنان خدا دربارۀ مقدّرات الهی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الملل و النّحل، عبدالکریم شهرستانی،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 بن طاووس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 کند که جماعتی از علمای اسلام از رسول خدا صَلَّی اللهُ عَلَیْهِ و آلِه و سَلَّم روایت نموده اند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لعنة القَدَریّة علی لسان سبعین نبیّاً، قیل و من القَدَریّة یا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یزعمون الله سبحانه قدر علیهم المعاصی و عذّبها علیها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 توسط هفتاد پیامبر نفرین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قَدَریّه چه کسانی هستند؟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هستند که گمان می کنند خداوند بر آنها گناه و معصیت را تقدیر نموده است و با این حال آنها را بر این گناه عذاب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2" w:name="__RefHeading___Toc1333867_581953129"/>
      <w:bookmarkStart w:id="83" w:name="_Toc29"/>
      <w:bookmarkEnd w:id="82"/>
      <w:r>
        <w:rPr>
          <w:rtl w:val="true"/>
        </w:rPr>
        <w:t>باکره بودن مادران ائمه اطهار علیهِمُ السَّلام</w:t>
      </w:r>
      <w:bookmarkEnd w:id="8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روایات و احادیثی که دربارۀ مادران با فضیلت ائمه علیهِم السَّلام وارد شده است، به دست می آید که بعضی از آنها کنیز بوده اند، اما تا زمانی که به همسری امام علیهِ السَّلام درآمده اند </w:t>
      </w:r>
    </w:p>
    <w:p>
      <w:pPr>
        <w:pStyle w:val="BookText"/>
        <w:rPr/>
      </w:pPr>
      <w:r>
        <w:rPr>
          <w:rFonts w:ascii="IRNazanin" w:hAnsi="IRNazanin" w:eastAsia="IRNazanin"/>
          <w:color w:val="111111"/>
          <w:sz w:val="28"/>
          <w:sz w:val="28"/>
          <w:szCs w:val="28"/>
          <w:rtl w:val="true"/>
          <w:lang w:bidi="fa-IR"/>
        </w:rPr>
        <w:t>دست هیچ انسانی به آنها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گویای این حقیقت است که ارادۀ پروردگار درباره آنها تعلق گرفته که به صورتی پاک نزد همسر خودشان برسند و ظرفی که نور مقدس امام علیهِ السَّلام در آن ظرف قرار می گیرد، منزه از هر پلیدی و آلودگی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زندگینامه چند تن از مادران ائمه با اشاره می شود، تا تأییدی بر مدعای ما در باره حضرت خدیجه علیهَاالسَّلام باشد که نور پاک و پاکیزه سرور زنان و بالاترین و با فضیلت ترین زنان عالم در دامن آن بانوی بزرگ می بایست نشو و نما کند و از هر آلودگی منزّه و مبرّا باشد و این که حضرت خدیجه علیهَاالسَّلام سال قبل از رسول خدا صَلَّی اللهُ عَلَیْهِ و آلِه و سَلَّم ازدواج نکرده و اولین و آخرین شوهر و همسر آن دومین بانوی جهان هستی و عالم آفرینش، رسول خدا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والدة ماجدة امام زین العابدین علیهِ السَّلام جابر از امام باقر علیهِ السَّلام نقل کرده است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دختر یزدگرد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پادشاه ساسانی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مدینه نزد عمر آوردند، مردم مدینه گرد او جمع شدند، عمر تصمیم گرفت که او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پادشاهان را نباید فروخت، اگرچه کافر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را مخیر کن تا از مسلمانان مردی را به عنوان شوهر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ازدواج آن مرد در بیاور، و مهره او را از بیت المال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آمد و دست بر شانه امام حسین علیهِ 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به فارسی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به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نگهداری کن و به او احسان نما، زیرا فرزندی به دنیا می آورد که بهترین اهل زمان بعد از تو باشد و او مادر اوصیاء و ذریّة طیّبه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امام زین العابدین علیهِ السَّلام را به دنیا آورد و به روایتی در مرض نفاس از دنیا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علت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اختیار کرد این است که پیش از آنکه لشگر اسلام او را اسیر کند، در عالم رؤیا پیامبر اکرم صَلَّی اللهُ عَلَیْهِ و آلِه و سَلَّم را دید و به وسیله ایشان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را در خواب دیدم که به خانه ما آمد در حالی که امام حسین علیهِ السَّلام با ایشان همراه بود، به وسیله ایشان مسلمان شدم و مرا به ازدواج او درآورد و شب بعد فاطمه علیهَاالسَّلام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زودی مسلمانان غلبه می کنند و تو به وصال فرزندم حسین علیهِ السَّلام خواهی رسید در حالی که صحیح و سالم بوده و از جانب مسلمانان به توی بدی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که به مدینه رسیدم، دست هیچ انسانی به من نرسیده است </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والدة ماجدة امام موسی بن جعفر علیهِ السَّلام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حمیدة بربریة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ماجد حضرت موسی بن جعفر علیهِ السَّلام را نزد امام باقر آوردند،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حمیدة فی الدّنیا و محمودة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ستوده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باکره هستی یا بیوه؟</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فروشان کنیزی را به دست نمی آورند مگر اینکه او را فاسد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هرگاه مولای من قصد مرا می کرد، مردی که سر و محاسن او سفید بود می آمد و سیلی محکمی به او می زد تا از جای خود حرکت می کرد و این موضوع چند بار تکرار شد</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می کند که آن حضرت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حمیده از هر آلودگی پاک است به مثل و مانند طلای گداخته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غش او را گرفته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ملائکه او را حفاظت می کردند تا اینکه او را به من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کرامتی است از ناحیۀ خدا برای من و حجّت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والدة ماجدة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داری به اینکه از اهل مغرب کسی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حضرت، برده فروشان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مردی سرخ روی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رفتیم تا آن مرد را ملاقات کردیم، مردی بود از اهل مغرب که کنیزهایی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کنیزها را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مغربی په کنیز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نپسندید و کنیز دیگری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کنیز مریضی نزد من هست و از فروش او 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حضرت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حضرت به من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همان کنیز را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آن کنیز را خریداری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مغربی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آقایی که دیروز در خدمت او بودی چه کسی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بنی هاشم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توضیح بده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خبر دهم از ویژگی های این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دورترین نقطه مغرب خریدم، زنی از اهل کتاب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کنیز با تو می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 خریده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این کنیز نزد تو و امثال تو باشد، بلکه سزاوار است که نزد بهترین خلق روی زمین باشد که پس از مدت کوتاهی از او فرزندی به دنیا بیاید که شرق و غرب عالم در مقابل او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امام رضا علیهِ السَّلام از این مادر به دنیا آمد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مادر حضرت امام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حمیده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والدة ماجدة امام رضا علیهِ السَّلام را خرید؛ حمیده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رسول خدا صَلَّی اللهُ عَلَیْهِ و آلِه و سَلَّم را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علیهَاالسَّلام به فرزندت موسی علیهِ السَّلام هبه کن، زیرا به همین زودی بهترین اهل زمین از او به دنیا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فرزندم موسی علیهِ السَّلام هبه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علی بن موسی الرضا علیهِ السَّلام از او به دنیا آمد، نامش طاهره گذاشته شد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مادرش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حمیده علیهَاالسَّلام ، نجمه علیهَاالسَّلام را خرید، او باکره بود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زیارات وارده هم مویّد این مسأله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کرده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در حائر ابا عبدالله الحسین علیهِ السَّلام رسیدی، بایست و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أکبر کبیرا و الحمدلله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ما روی کنار قبر مبارک بگو</w:t>
      </w:r>
      <w:r>
        <w:rPr>
          <w:rFonts w:eastAsia="IRNazanin" w:cs="IRNazanin"/>
          <w:color w:val="111111"/>
          <w:sz w:val="28"/>
          <w:szCs w:val="28"/>
          <w:rtl w:val="true"/>
          <w:lang w:bidi="fa-IR"/>
        </w:rPr>
        <w:t>:</w:t>
      </w:r>
      <w:bookmarkStart w:id="84" w:name="pg5380_34795"/>
    </w:p>
    <w:p>
      <w:pPr>
        <w:pStyle w:val="BookText"/>
        <w:rPr/>
      </w:pPr>
      <w:bookmarkEnd w:id="8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علیک یا وارث آدم صفوة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یا أبا عبد الله، أشهد أنک نوراً فی الأصلاب الشّامخه، و الأرحام المطّهرة، لم تنجّسک الجاهلیّة بأنجاسها و لم تلبسک من مدلهمّات ثیابها؛ گواهی می دهم که شما در صُلب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زنده و رحم های پاک و برازنده بودید، به پلیدی های دوران جاهلیّت آلوده نگشتید، و از جامه های درهم و برهم آن نپوشیدید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مولایم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اربعین زمانی که آفتاب بلند شده ابی عبدالله الحسین علیهِ السَّلام را با این عبارات زیارت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ولی الله و حبیبه، السّلام علی خلیل الله و نجیبه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کنت نوراً فی الأصلاب الشّامخة و الأرحام المطّهرة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گواهی می دهم که شما در صُلب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فرازنده و رحم های پاک و طاهره بودید</w:t>
      </w:r>
      <w:r>
        <w:rPr>
          <w:rFonts w:eastAsia="IRNazanin" w:cs="IRNazanin"/>
          <w:color w:val="111111"/>
          <w:sz w:val="28"/>
          <w:szCs w:val="28"/>
          <w:rtl w:val="true"/>
          <w:lang w:bidi="fa-IR"/>
        </w:rPr>
        <w:t xml:space="preserve">...). </w:t>
      </w:r>
      <w:r>
        <w:rPr>
          <w:rStyle w:val="FootnoteAnchor"/>
          <w:rtl w:val="true"/>
        </w:rPr>
        <w:footnoteReference w:id="136"/>
      </w:r>
      <w:r>
        <w:rPr>
          <w:rFonts w:ascii="Amiri" w:hAnsi="Amiri" w:eastAsia="Amiri" w:cs="Amiri"/>
          <w:color w:val="111111"/>
          <w:sz w:val="28"/>
          <w:sz w:val="28"/>
          <w:szCs w:val="28"/>
          <w:rtl w:val="true"/>
          <w:lang w:bidi="ar-SA"/>
        </w:rPr>
        <w:t>در حدیث معروفی از رسول خدا صَلَّی اللهُ عَلَیْهِ و آلِه و سَلَّم نقل شده که آن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ینقلنی الله من أصلاب الطّاهرین إلی أرحام المطهّرات حتّی أخرجنی من عالمکم هذا لم یدنّسنی بدنس الجاهلیّة</w:t>
      </w:r>
      <w:r>
        <w:rPr>
          <w:rFonts w:eastAsia="IRNazanin" w:cs="IRNazanin"/>
          <w:color w:val="111111"/>
          <w:sz w:val="28"/>
          <w:szCs w:val="28"/>
          <w:rtl w:val="true"/>
          <w:lang w:bidi="fa-IR"/>
        </w:rPr>
        <w:t xml:space="preserve">»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خداوند مرا از لب پدران پاک به رحمهای مادران پاک منتقل می ساخت تا زمان شما، و هرگز مرا به آلودگی های دوران جاهلیت آلوده نساخت</w:t>
      </w:r>
      <w:r>
        <w:rPr>
          <w:rFonts w:eastAsia="IRNazanin" w:cs="IRNazanin"/>
          <w:color w:val="111111"/>
          <w:sz w:val="28"/>
          <w:szCs w:val="28"/>
          <w:rtl w:val="true"/>
          <w:lang w:bidi="fa-IR"/>
        </w:rPr>
        <w:t>».</w:t>
      </w:r>
    </w:p>
    <w:p>
      <w:pPr>
        <w:pStyle w:val="Heading3"/>
        <w:numPr>
          <w:ilvl w:val="2"/>
          <w:numId w:val="1"/>
        </w:numPr>
        <w:rPr/>
      </w:pPr>
      <w:bookmarkStart w:id="85" w:name="__RefHeading___Toc1333869_581953129"/>
      <w:bookmarkStart w:id="86" w:name="_Toc30"/>
      <w:bookmarkEnd w:id="85"/>
      <w:r>
        <w:rPr>
          <w:rtl w:val="true"/>
        </w:rPr>
        <w:t>بیان عایشه درباره حضرت خدیجه علیهَاالسَّلام</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گفت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از خانه خارج نمی شد مگر اینکه نام خدیجه علیهَاالسَّلام را به </w:t>
      </w:r>
      <w:bookmarkStart w:id="87" w:name="pg5380_34797"/>
    </w:p>
    <w:p>
      <w:pPr>
        <w:pStyle w:val="BookText"/>
        <w:rPr/>
      </w:pPr>
      <w:bookmarkEnd w:id="87"/>
      <w:r>
        <w:rPr>
          <w:rFonts w:ascii="IRNazanin" w:hAnsi="IRNazanin" w:eastAsia="IRNazanin"/>
          <w:color w:val="111111"/>
          <w:sz w:val="28"/>
          <w:sz w:val="28"/>
          <w:szCs w:val="28"/>
          <w:rtl w:val="true"/>
          <w:lang w:bidi="fa-IR"/>
        </w:rPr>
        <w:t>نیکی یاد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نام او را بر زبان جاری کرد و از او تجلیل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غیرتم برخورد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پیرزنی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او بهتر به شما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آنچنان خشمگین شد که موهای جلوی سر حضرتش به حرکت 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فرو نشاندن غضبش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او خدا به من نداده است</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آنچه که در روایت فوق وجود دارد و قابل ملاحظه می باشد این است که یقینا نظر عایشه از بیان این مطلب، سرزنش کردن و به سخره گرفتن حضرت خدیجه علیهَاالسَّلام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نهایت دشمنی و عداوتش را با بیان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حضرت خدیجه علیهَاالسَّلام پیش از پیامبرصَلَّی اللهُ عَلَیْهِ و آلِه و سَلَّم شوهر نموده بود، آیا بیوه بودن او، برای سرزنش و مسخره کردن سزاوارتر نبود؟</w:t>
      </w:r>
    </w:p>
    <w:p>
      <w:pPr>
        <w:pStyle w:val="Heading3"/>
        <w:numPr>
          <w:ilvl w:val="2"/>
          <w:numId w:val="1"/>
        </w:numPr>
        <w:rPr/>
      </w:pPr>
      <w:bookmarkStart w:id="88" w:name="__RefHeading___Toc1333871_581953129"/>
      <w:bookmarkStart w:id="89" w:name="_Toc31"/>
      <w:bookmarkEnd w:id="88"/>
      <w:r>
        <w:rPr>
          <w:rtl w:val="true"/>
        </w:rPr>
        <w:t>کیفیت انعقاد نطفه حضرت فاطمه علیهَاالسَّلام</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علّامه ملّا محمّد باقر مجلسی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روایتی را در این باره نقل می کند که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با گروهی از افراد همچون امیرمؤمنان علی علیهِ السَّلام ، حمزه علیهِ السَّلام ، عمّار یاسر، عبّاس، منذر بن ضحضاح، ابو بکر و عمر در ابطح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امین نازل شد و گفت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عالم تو را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چهل شبانه روز باید از خدیجه علیهَاالسَّلام جدا شوی این دستور کمی برای رسول خدا و دشوار آمد، زیرا که نسبت به حضرت خدیجه علیهَاالسَّلام سلام محبت فراوان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و با چهل شبانه روز به عبادت سپری کرد و روزها روزه می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و سَلَّم عمّار یاسر را نزد خدیجه علیهَاالسَّلام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 علیهاالسّلام بگو دستور پروردگار است و گمان مبر که جدایی من بواسطة پدید آمدن کدورتی از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 عالم روزی چندین مرتبه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فرشتگان مقرّب خود مباهات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اکنون در خانه فاطمه بنت اسد علیهَاالسَّلام می باشم</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حضرت خدیجه علیهَاالسَّلام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چندین مرتبه از دوری رسول خدا صَلَّی اللهُ عَلَیْهِ و آلِه و سَلَّم مرا حزن و اندوه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چهل شبانه روز گذشت، جبرئیل علیهِ 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باش برای تحیّت و تحفۀ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و تحفة خدا چیست؟</w:t>
      </w:r>
    </w:p>
    <w:p>
      <w:pPr>
        <w:pStyle w:val="BookText"/>
        <w:rPr/>
      </w:pP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امر کرده که امشب افطار شما از این غذا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شب های گذشته می خواست افطار کند،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باش و هرکس مایل بود بیاید و با من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شب چهلم فرا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بر غیر من حرام است، لذا در خانه نشستم و کسی را به خانه راه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سرپوش از طَبَق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ای از رطب و خوشه ای از انگور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تناول فرمود و از آب بهشتی که همراه آنها بود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آب ریخت و میکائیل علیهِ السَّلام دست مبارکش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اضافۀ غذا به آسمان رفت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ایستادند تا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نما و به نزد خدیجه علیهَاالسَّلام برو، زیرا اراده خداوند تعلق گرفته است که امشب از لب تو فرزند پاکی خلق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رسول خدا صَلَّی اللهُ عَلَیْهِ و آلِه و سَلَّم به خانه حضرت خدیجه علیهَاالسَّلام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درهای خانه را بسته و پرده های اتاق را آویخته و چراغ را خاموش کرده و تنها می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چهلم فرارسید، بین خواب و بیداری بودم که در خانه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کوبنده در؟</w:t>
      </w:r>
    </w:p>
    <w:p>
      <w:pPr>
        <w:pStyle w:val="BookText"/>
        <w:rPr/>
      </w:pPr>
      <w:r>
        <w:rPr>
          <w:rFonts w:ascii="IRNazanin" w:hAnsi="IRNazanin" w:eastAsia="IRNazanin"/>
          <w:color w:val="111111"/>
          <w:sz w:val="28"/>
          <w:sz w:val="28"/>
          <w:szCs w:val="28"/>
          <w:rtl w:val="true"/>
          <w:lang w:bidi="fa-IR"/>
        </w:rPr>
        <w:t>صدای مبارک رسول خدا صَلَّی اللهُ عَلَیْهِ و آلِه و سَلَّم را شنیدم که با شیرینی گفتار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خوشحالی حرکت کردم و در خانه را باز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رسول خدا صَلَّی اللهُ عَلَیْهِ و آلِه و سَلَّم داخل خانه می شدند، آب می طلبیدند و وضو می گرفتند، سپس دو رکعت نماز می خواندند و در پی آن داخل فراش خودشان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شب چنین نکرد، بلکه بازوی مرا گرفت و داخل 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آسمان را برافراشت و از زمین آب جاری نمود، رسول خدا صَلَّی اللهُ عَلَیْهِ و آلِه و سَلَّم از من جدا نشد، مگر اینکه حمل فاطمه علیهَاالسَّلام را در خود حس کردم</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حال با توجه به آنچه که گذشت این سؤال مطرح می شود که چطور ممکن است که نطفه برترین زنان عالم که با این تشریفات ویژه منعقد شده و آن این که پیامبر اکرم صَلَّی اللهُ عَلَیْهِ و آلِه و سَلَّم از طرف خداوند مأموریت پیدا می کند که چهل شبانه روز از حضرت خدیجه علیهَاالسَّلام فاصله بگیرد و روزها را روزه بگیرد و شب ها به عبادت بپردازد، و در شب چهلم هم با طعام بهشتی افطار کند، اکنون این نطفه در رحم بانویی قرار بگیرد که باکره نبوده باشد و دو نفر کافر که از پست ترین طوائف عرب بودند، پیش از این با این بانو ازدواج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دیگر اینکه بزرگان قریش و عرب برای خواستگاری حضرت خدیجه علیهَاالسَّلام مراجعه کردند و او حاضر به ازدواج با آنها نشد، حال چگونه ممکن است که حاضر به ازدواج با دو نفر از پست ترین قبایل عرب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سیدی مشهور و تاجری معروف و جوادی مذکور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حجربن جوین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قبایل عرب را هجو کردی جز بنی تمیم را؟ سبب چه بود که ایشان را هجو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حسبی نیافتم که او را ضایع، و نه خانه ای که آن را منهدم و خراب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کامل بهائی، عمادالدین،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باشد و سپس نطفۀ</w:t>
      </w:r>
      <w:bookmarkStart w:id="90" w:name="pg5380_34803"/>
    </w:p>
    <w:p>
      <w:pPr>
        <w:pStyle w:val="BookText"/>
        <w:rPr/>
      </w:pPr>
      <w:bookmarkEnd w:id="90"/>
      <w:r>
        <w:rPr>
          <w:rFonts w:ascii="IRNazanin" w:hAnsi="IRNazanin" w:eastAsia="IRNazanin"/>
          <w:color w:val="111111"/>
          <w:sz w:val="28"/>
          <w:sz w:val="28"/>
          <w:szCs w:val="28"/>
          <w:rtl w:val="true"/>
          <w:lang w:bidi="fa-IR"/>
        </w:rPr>
        <w:t>فاطمه علیهَاالسَّلام در چنین رحمی قرار بگیرد و نشو و نما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بی انصافی و کم اطلاعی از حقایق و واقعیت های تاریخ و اعتماد به گفته نویسندگان خود فروخته</w:t>
      </w:r>
      <w:r>
        <w:rPr>
          <w:rFonts w:eastAsia="IRNazanin" w:cs="IRNazanin"/>
          <w:color w:val="111111"/>
          <w:sz w:val="28"/>
          <w:szCs w:val="28"/>
          <w:rtl w:val="true"/>
          <w:lang w:bidi="fa-IR"/>
        </w:rPr>
        <w:t>!</w:t>
      </w:r>
    </w:p>
    <w:p>
      <w:pPr>
        <w:pStyle w:val="Heading3"/>
        <w:numPr>
          <w:ilvl w:val="2"/>
          <w:numId w:val="1"/>
        </w:numPr>
        <w:rPr/>
      </w:pPr>
      <w:bookmarkStart w:id="91" w:name="__RefHeading___Toc1333873_581953129"/>
      <w:bookmarkStart w:id="92" w:name="_Toc32"/>
      <w:bookmarkEnd w:id="91"/>
      <w:r>
        <w:rPr>
          <w:rtl w:val="true"/>
        </w:rPr>
        <w:t>سن عایشه هنگام ازدواج با پیامبر اکرم صَلَّی اللهُ عَلَیهِ وَ آله وَ سَلَّم</w:t>
      </w:r>
      <w:bookmarkEnd w:id="92"/>
    </w:p>
    <w:p>
      <w:pPr>
        <w:pStyle w:val="BookText"/>
        <w:rPr/>
      </w:pPr>
      <w:r>
        <w:rPr>
          <w:rFonts w:ascii="IRNazanin" w:hAnsi="IRNazanin" w:eastAsia="IRNazanin"/>
          <w:color w:val="111111"/>
          <w:sz w:val="28"/>
          <w:sz w:val="28"/>
          <w:szCs w:val="28"/>
          <w:rtl w:val="true"/>
          <w:lang w:bidi="fa-IR"/>
        </w:rPr>
        <w:t>بعضی از اهل سنّت به دلیل اغراضی که در این کتاب به مواردی از آن اشاره شده است اصرار بر این دارند که ثابت کنند که در میان همسران پیامبر اکرم صَلَّی اللهُ عَلَیْهِ و آلِه و سَلَّم فقط عایشه باکره بوده و بدین وسیله می خواهند به نوعی برای عایشه فضیلت تراشی نمایند و در این مورد به قدری مبالغه نموده اند که حتّی سنّ عایشه را به هنگام ازدواج با پیامبر صَلَّی اللهُ عَلَیْهِ و آلِه و سَلَّم کمتر از سن بلوغ ذکر کرده اند و این در حالی بوده که رسول خدا صَلَّی اللهُ عَلَیْهِ و آلِه و سَلَّم بیش از پنجاه 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روایات اشاره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تزوّجنی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بنت ستّ سنین</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شش ساله بودم، پیامبر صَلَّی اللهُ عَلَیْهِ و آلِه و سَلَّم با من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تزّوجنی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شوّال سنة عشر من النبوة قبل الهجرة </w:t>
      </w:r>
      <w:bookmarkStart w:id="93" w:name="pg5380_34805"/>
    </w:p>
    <w:p>
      <w:pPr>
        <w:pStyle w:val="BookText"/>
        <w:rPr/>
      </w:pPr>
      <w:bookmarkEnd w:id="93"/>
      <w:r>
        <w:rPr>
          <w:rFonts w:ascii="IRNazanin" w:hAnsi="IRNazanin" w:eastAsia="IRNazanin"/>
          <w:color w:val="111111"/>
          <w:sz w:val="28"/>
          <w:sz w:val="28"/>
          <w:szCs w:val="28"/>
          <w:rtl w:val="true"/>
          <w:lang w:bidi="fa-IR"/>
        </w:rPr>
        <w:t>لثلاث سنین وانا ابنة ستّ سنین</w:t>
      </w:r>
      <w:r>
        <w:rPr>
          <w:rFonts w:eastAsia="IRNazanin" w:cs="IRNazanin"/>
          <w:color w:val="111111"/>
          <w:sz w:val="28"/>
          <w:szCs w:val="28"/>
          <w:rtl w:val="true"/>
          <w:lang w:bidi="fa-IR"/>
        </w:rPr>
        <w:t>».</w:t>
      </w:r>
    </w:p>
    <w:p>
      <w:pPr>
        <w:pStyle w:val="BookText"/>
        <w:rPr/>
      </w:pP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با من در ماه شوّال، سال دهم از بعثت، سه سال قبل از هجرت ازدواج کرد، در حالی که من دختری شش ساله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در این باره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رسول الله صَلَّی اللهُ عَلَیْهِ و آلِه و سَلَّم عقدة عائشة وهی ابنة ستّ سنین</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صَلَّی اللهُ عَلَیْهِ و آلِه و سَلَّم مالک عقد عایشه شد در حالی که دختر شش ساله بود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شش ساله بود که به عقد پیامبر صلّی الله علیه و آله و سّلم درآمد</w:t>
      </w:r>
      <w:r>
        <w:rPr>
          <w:rFonts w:eastAsia="IRNazanin" w:cs="IRNazanin"/>
          <w:color w:val="111111"/>
          <w:sz w:val="28"/>
          <w:szCs w:val="28"/>
          <w:rtl w:val="true"/>
          <w:lang w:bidi="fa-IR"/>
        </w:rPr>
        <w:t xml:space="preserve">». </w:t>
      </w:r>
      <w:r>
        <w:rPr>
          <w:rStyle w:val="FootnoteAnchor"/>
          <w:rtl w:val="true"/>
        </w:rPr>
        <w:footnoteReference w:id="145"/>
      </w:r>
    </w:p>
    <w:p>
      <w:pPr>
        <w:pStyle w:val="Heading3"/>
        <w:numPr>
          <w:ilvl w:val="2"/>
          <w:numId w:val="1"/>
        </w:numPr>
        <w:rPr/>
      </w:pPr>
      <w:bookmarkStart w:id="94" w:name="__RefHeading___Toc1333875_581953129"/>
      <w:bookmarkStart w:id="95" w:name="_Toc33"/>
      <w:bookmarkEnd w:id="94"/>
      <w:r>
        <w:rPr>
          <w:rtl w:val="true"/>
        </w:rPr>
        <w:t>نقد و بررسی روایات</w:t>
      </w:r>
      <w:bookmarkEnd w:id="95"/>
    </w:p>
    <w:p>
      <w:pPr>
        <w:pStyle w:val="BookText"/>
        <w:rPr/>
      </w:pPr>
      <w:r>
        <w:rPr>
          <w:rFonts w:ascii="IRNazanin" w:hAnsi="IRNazanin" w:eastAsia="IRNazanin"/>
          <w:color w:val="111111"/>
          <w:sz w:val="28"/>
          <w:sz w:val="28"/>
          <w:szCs w:val="28"/>
          <w:rtl w:val="true"/>
          <w:lang w:bidi="fa-IR"/>
        </w:rPr>
        <w:t xml:space="preserve">با بررسی روایات دیگر و قرائن و شواهد پی می بریم که ازدواج پیامبر اکرم صَلَّی اللهُ عَلَیْهِ و آلِه و سَلَّم با عایشه در سنین بالاتر از سن اعلام شده می باشد و از برخی روایات اهل سنت استفاده می شود که عایشه قبل از ازدواج با پیامبر اکرم صَلَّی اللهُ عَلَیْهِ و آلِه و سَلَّم اصلا باکره نبوده بلکه با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ملیکه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رسول الله عائشة إلی أبی بکر الصدّیق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کنت أعطیتها مطعماً لإبنه جبیر فدعنی حتّی أسلّها منهم فاستلّها منهم فطلّقها فتزوجّها رسول الله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عایشه را از ابوبکر صدّیق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مطعم داده ام تا به همسری فرزندش جبیر درآورد، بگذار تا از آنها تقاضای استرداد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نیز چنین کرد و لذا جبیر عایشه را طلاق داده و رسول خدا صَلَّی اللهُ عَلَیْهِ و آلِه و سَلَّم با او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مطعم و فرزندش مشرک بوده اند، این به نوبۀ خود دلالت بر آن دارد که ازدواج عایشه با جبیر قبل از بعثت پیامبر صَلَّی اللهُ عَلَیْهِ و آلِه و سَلَّم بوده و این ازدواج تا بعثت ادامه داشته است تا اینکه پیامبر صَلَّی اللهُ عَلَیْهِ و آلِه و سَلَّم با حضرت خدیجه علیهَاالسَّلام ازدواج کرد، و بعد از وفات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نموده و تا چهار سال همسر دیگری اختیار نکرده است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با توجه به این که عایشه در سال های اول دعوت پیامبر اکرم صَلَّی اللهُ عَلَیْهِ و آلِه و سَلَّم حدود هفت یا هشت سال سن داشته،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عائشة أسلمت صغیرة بعد ثمانیة عشر انساناً ممّن أسلم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الأسماء و اللغات، نووی،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۱۱۸۰</w:t>
      </w:r>
      <w:r>
        <w:rPr>
          <w:rFonts w:ascii="IRNazanin" w:hAnsi="IRNazanin" w:eastAsia="IRNazanin"/>
          <w:color w:val="111111"/>
          <w:sz w:val="28"/>
          <w:sz w:val="28"/>
          <w:szCs w:val="28"/>
          <w:rtl w:val="true"/>
          <w:lang w:bidi="fa-IR"/>
        </w:rPr>
        <w:t>، شرح حال عایشه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در سال های اول دعوت پیامبر اکرم صَلَّی اللهُ عَلَیْهِ و آلِه و سَلَّم پس از هیجده نفر و در حالی که سن کمی داشتند،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مطلب فوق، سن عایشه هنگام پذیرفتن اسلام باید حداقل هفت یا هشت سال بوده باشد تا اسلام او از طرف پیامبر اکرم صَلَّی اللهُ عَلَیْهِ و آلِه و سَلَّم پذیرفته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دعوت پیامبر اکرم صَلَّی اللهُ عَلَیْهِ و آلِه و سَلَّم در مکّه نیز سیزده سال طول کشیده، و بعد از هجرت به مدینه نیز حدود چهار سال تنها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کرده و با زن دیگری ازواج نکرده است، و ازدواج آن حضرت با عایشه بعد از سال چهارم هجری بوده است، سن عایشه هنگام ازدواج با پیامبر صَلَّی اللهُ عَلَیْهِ و آلِه و سَلَّم حدود بیست و پنج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وجود چگونه ممکن است عایشه به هنگام ازدواج با پیامبر اکرم صَلَّی اللهُ عَلَیْهِ و آلِه و سَلَّم نوجوان و دختری هفت یا هشت ساله بوده باشد؟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مطابق روایت بخاری و دیگران که قائل شده اند که عایشه نه سال با </w:t>
      </w:r>
    </w:p>
    <w:p>
      <w:pPr>
        <w:pStyle w:val="BookText"/>
        <w:rPr/>
      </w:pPr>
      <w:r>
        <w:rPr>
          <w:rFonts w:ascii="IRNazanin" w:hAnsi="IRNazanin" w:eastAsia="IRNazanin"/>
          <w:color w:val="111111"/>
          <w:sz w:val="28"/>
          <w:sz w:val="28"/>
          <w:szCs w:val="28"/>
          <w:rtl w:val="true"/>
          <w:lang w:bidi="fa-IR"/>
        </w:rPr>
        <w:t>پیامبر صَلَّی اللهُ عَلَیْهِ و آلِه و سَلَّم زندگی کرده است، هرگز با این حجم از روایات زیادی که از عایشه نقل شده سازگاری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المسانید والسّنن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عایشه </w:t>
      </w:r>
      <w:r>
        <w:rPr>
          <w:rFonts w:ascii="IRNazanin" w:hAnsi="IRNazanin" w:eastAsia="IRNazanin"/>
          <w:color w:val="111111"/>
          <w:sz w:val="28"/>
          <w:sz w:val="28"/>
          <w:szCs w:val="28"/>
          <w:lang w:bidi="fa-IR"/>
        </w:rPr>
        <w:t>۳۷۹۷</w:t>
      </w:r>
      <w:r>
        <w:rPr>
          <w:rFonts w:ascii="IRNazanin" w:hAnsi="IRNazanin" w:eastAsia="IRNazanin"/>
          <w:color w:val="111111"/>
          <w:sz w:val="28"/>
          <w:sz w:val="28"/>
          <w:szCs w:val="28"/>
          <w:rtl w:val="true"/>
          <w:lang w:bidi="fa-IR"/>
        </w:rPr>
        <w:t xml:space="preserve"> روایت نقل کرده است، و این حجم از روایات با زندگی محدود او با پیامبر صَلَّی اللهُ عَلَیْهِ و آلِه و سَلَّم تناسبی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اهل سنّت این مقدار روایت را از حضرت زهرا علیهَاالسَّلام نقل نکرده اند، در صورتی که حضرت زهرا علیهَاالسَّلام پنج سال قبل از هجرت متولّد شده است و عایشه زمانی به دنیا آمد که حضرت زهرا علیهَاالسَّلام نه ساله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 بر اینکه عایشه هنگام ازدواج با رسول خدا صَلَّی اللهُ عَلَیْهِ و آلِه و سَلَّم سنّش از این مقدار که می گویند بیشتر بوده این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أبابکر وعمر خطبا فاطمة الی النّبی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صغیرة، فخطبها علیٌّ فزوّجها منه</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 برای خواستگاری از فاطمه علیهَاالسَّلام نزد پیامبر صَلَّی اللهُ عَلَیْهِ و آلِه و سَلَّم آمدند ولی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کوچک است، اما هنگامی که امام امیر مؤمنان علی علیهِ السَّلام از او خواستگاری کرد، پیامبر صَلَّی اللهُ عَلَیْهِ و آلِه و سَلَّم دخترش را به ازدواج او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روایت فوق قطعا رسول خدا صَلَّی اللهُ عَلَیْهِ و آلِه و سَلَّم به چیزی که می گوید نیز عمل می نماید و لذا نمی توان ازدواج عایشه در سن شش سالگی را با پیامبر صَلَّی اللهُ عَلَیْهِ و آلِه و سَلَّم در سنین بالا پذیرفت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جای بسی تعجّب و شگفتی است که سیره نویسانی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عایشه را در زمرۀ مسلمانان نخستین قرار میدهند و او را بیستمین زن مسلمانی می دانند که به پیامبر اکرم صَلَّی اللهُ عَلَیْهِ و آلِه و سَلَّم ایمان آورد، اما در جای دیگر بیان می دارند که عایشه هفت ساله بود که به عقد رسول خدا صَلَّی اللهُ عَلَیْهِ و آلِه و سَلَّم درآمد؟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تأکید اهل سنّت بر صغر سنّ عایشه به هنگام ازدواج با پیامبراکرم صَلَّی اللهُ عَلَیْهِ و آلِه و سَلَّم برای چیست؟</w:t>
      </w:r>
    </w:p>
    <w:p>
      <w:pPr>
        <w:pStyle w:val="BookText"/>
        <w:rPr/>
      </w:pPr>
      <w:r>
        <w:rPr>
          <w:rFonts w:ascii="IRNazanin" w:hAnsi="IRNazanin" w:eastAsia="IRNazanin"/>
          <w:color w:val="111111"/>
          <w:sz w:val="28"/>
          <w:sz w:val="28"/>
          <w:szCs w:val="28"/>
          <w:rtl w:val="true"/>
          <w:lang w:bidi="fa-IR"/>
        </w:rPr>
        <w:t>پرسش مهمّی که قابل طرح است، این که چرا عده ای از اهل سنّت اصرار بر صغر سنّ عایشه به هنگام ازدواج با پیامبر اکرم صَلَّی اللهُ عَلَیْهِ و آلِه و سَلَّم دارند و با اینکه خود اذعان به ارسال روایتی که در این باب وارد شده دارند ولی در عین حال مدعی ثقه بودن رجال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سؤال می توان اجمالاً چنین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وجود نقاط کور و تاریک در زندگانی عایشه و وجود سؤالات بی پاسخ </w:t>
      </w:r>
      <w:r>
        <w:rPr>
          <w:rStyle w:val="FootnoteAnchor"/>
          <w:rtl w:val="true"/>
        </w:rPr>
        <w:footnoteReference w:id="151"/>
      </w:r>
      <w:r>
        <w:rPr>
          <w:rFonts w:ascii="IRNazanin" w:hAnsi="IRNazanin" w:eastAsia="IRNazanin"/>
          <w:color w:val="111111"/>
          <w:sz w:val="28"/>
          <w:sz w:val="28"/>
          <w:szCs w:val="28"/>
          <w:rtl w:val="true"/>
          <w:lang w:bidi="fa-IR"/>
        </w:rPr>
        <w:t>در مورد مراحل زندگی وی، چه در زمان حیات رسول خدا صَلَّی اللهُ عَلَیْهِ و آلِه و سَلَّم و چه در زمان خلفا، و همین طور وجود ابهاماتی در مورد برخوردهای وی با پیامبر اکرم صَلَّی اللهُ عَلَیْهِ و آلِه و سَلَّم، نزدیکان آن حضرت و هَوو های خودش، به نظر می رسد همگی باعث شده که بزرگان اهل سنت سعی نمایند، برای عایشه فضائلی را مطرح کنند و از جمله آنها ادعای باکره بودن وی در زمان عقد با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آنان برای تأکید بیشتر بر این امر سعی نموده اند که کمترین سنّ را برای عایشه بیان کنند که دیگر امکان طرح هیچ شبهه ای پیرامون این مسأله وجود نداشته باشد، لذا وی را در زمان عقد با پیامبر اکرم صَلَّی اللهُ عَلَیْهِ و آلِه و سَلَّم ، شش یا هفت ساله معرفی نموده 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برای کم جلوه دادن سن عایشه به هنگام ازدواج با پیامبر اکرم صَلَّی اللهُ عَلَیْهِ و آلِه و سَلَّم این است که فضیلت دیگری را برای عایشه بتراشند و بگویند که نطفه عایشه در زمان ظهور اسلام منعقد شده و از پدر و مادر مسلمان متولد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مطلب فضیلتی را برای عایشه به ارمغان نیاورده است، زیرا آن فضیلتی قابل ارزش است که شخص توان انجام و ترک آن را داشته باشد و اسلام آوردن پدر و مادر که در اختیار فرزند نیست تا برای او فضیلتی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اگر قائل به فضیلت چنین چیزی بشویم باید گفت که در این صورت مقام عایشه نه تنها از پدر و مادرش بلکه از خود پیامبر صَلَّی اللهُ عَلَیْهِ و آلِه و سَلَّم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بوده است زیرا که پیامبر صَلَّی اللهُ عَلَیْهِ و آلِه و سَلَّم </w:t>
      </w:r>
      <w:bookmarkStart w:id="96" w:name="pg5380_34809"/>
    </w:p>
    <w:p>
      <w:pPr>
        <w:pStyle w:val="BookText"/>
        <w:rPr/>
      </w:pPr>
      <w:bookmarkEnd w:id="96"/>
      <w:r>
        <w:rPr>
          <w:rFonts w:ascii="IRNazanin" w:hAnsi="IRNazanin" w:eastAsia="IRNazanin"/>
          <w:color w:val="111111"/>
          <w:sz w:val="28"/>
          <w:sz w:val="28"/>
          <w:szCs w:val="28"/>
          <w:rtl w:val="true"/>
          <w:lang w:bidi="fa-IR"/>
        </w:rPr>
        <w:t xml:space="preserve">از پدر و مادر غیر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موحّد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متولد شده است ولی عایشه از پدر و مادرمسلمان؟</w:t>
      </w:r>
      <w:r>
        <w:rPr>
          <w:rFonts w:eastAsia="IRNazanin" w:cs="IRNazanin"/>
          <w:color w:val="111111"/>
          <w:sz w:val="28"/>
          <w:szCs w:val="28"/>
          <w:rtl w:val="true"/>
          <w:lang w:bidi="fa-IR"/>
        </w:rPr>
        <w:t>!!</w:t>
      </w:r>
    </w:p>
    <w:p>
      <w:pPr>
        <w:pStyle w:val="Heading3"/>
        <w:numPr>
          <w:ilvl w:val="2"/>
          <w:numId w:val="1"/>
        </w:numPr>
        <w:rPr/>
      </w:pPr>
      <w:bookmarkStart w:id="97" w:name="__RefHeading___Toc1333877_581953129"/>
      <w:bookmarkStart w:id="98" w:name="_Toc34"/>
      <w:bookmarkEnd w:id="97"/>
      <w:r>
        <w:rPr>
          <w:rtl w:val="true"/>
        </w:rPr>
        <w:t>پیامبر اکرم صَلَّی اللهُ عَلَیهِ وَ آله وَ سَلَّم در چه شرایطی با عایشه ازدواج کرد؟</w:t>
      </w:r>
      <w:bookmarkEnd w:id="9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اهل سنت بر این عقیده هستند که زمان ازدواج عایشه با پیامبر اکرم صَلَّی اللهُ عَلَیْهِ و آلِه و سَلَّم قبل از هجرت و به فاصله کمی بعد از وفات حضرت خدیجه علیهَاالسَّلام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باید گفت که در این سالی که آنها مدعی وقوع چنین ازدواجی شده اند، سال دهم بعثت می باشد که برای پیامبر اکرم صَلَّی اللهُ عَلَیْهِ و آلِه و سَلَّم بدترین سال بود، چرا که آن سال را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چنین شرایطی که آن حضرت هم حامیان داخل مکه را از دست داده بودند و هم قبایل خارج مکّه دست رد به سینۀ آن حضرت زده بودند، به طوری که نالۀ آن حضرت بلند شده بود و استغاثۀ به سوی حق تعالی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پیامبر صَلَّی اللهُ عَلَیْهِ و آلِه و سَلَّم که پس از ده سال خون دل خوردن و دیدن آن همه مرارتها و سختیها اکنون در شرایطی قرار دارد که احساس می کند اسلام و مسلمانان ظاهراً در خارج مکّه جایگاهی ندارند و پایگاه داخلی هم در معرض خطر جدّی می باشد، </w:t>
      </w:r>
      <w:r>
        <w:rPr>
          <w:rStyle w:val="FootnoteAnchor"/>
          <w:rtl w:val="true"/>
        </w:rPr>
        <w:footnoteReference w:id="154"/>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چنین شرایطی کدام عقل سلیم قبول می کند که پیامبر صَلَّی اللهُ عَلَیْهِ و آلِه و سَلَّم ازدواج با دختری کم سنّ و سال را در فکر خود بپروراند، مخصوصاً اگر آن دختر کودکی شش ساله باشد، و اصلا معقول نیست در چنین شرایطی که تمام فکر و خیال آن حضرت را خطر شکست اسلام و مسلمانان فراگرفته است، جبرئیل وحی نازل و چنین دختری را به پیامبر خدا صَلَّی اللهُ عَلَیْهِ و آلِه و سَلَّم تحویل دهد</w:t>
      </w:r>
      <w:r>
        <w:rPr>
          <w:rFonts w:eastAsia="IRNazanin" w:cs="IRNazanin"/>
          <w:color w:val="111111"/>
          <w:sz w:val="28"/>
          <w:szCs w:val="28"/>
          <w:rtl w:val="true"/>
          <w:lang w:bidi="fa-IR"/>
        </w:rPr>
        <w:t>.</w:t>
      </w:r>
    </w:p>
    <w:p>
      <w:pPr>
        <w:pStyle w:val="BookText"/>
        <w:rPr/>
      </w:pPr>
      <w:r>
        <w:rPr>
          <w:rStyle w:val="FootnoteAnchor"/>
          <w:rtl w:val="true"/>
        </w:rPr>
        <w:footnoteReference w:id="155"/>
      </w:r>
      <w:r>
        <w:rPr>
          <w:rFonts w:ascii="IRNazanin" w:hAnsi="IRNazanin" w:eastAsia="IRNazanin"/>
          <w:color w:val="111111"/>
          <w:sz w:val="28"/>
          <w:sz w:val="28"/>
          <w:szCs w:val="28"/>
          <w:rtl w:val="true"/>
          <w:lang w:bidi="fa-IR"/>
        </w:rPr>
        <w:t>آیا این بدان معنا نیست که مهم ترین مسئله در آن شرایط حساس و سرنوشت ساز نزد جبرئیل امین، معاشقۀ پیامبر صَلَّی اللهُ عَلَیْهِ و آلِه و سَلَّم با کودکی همچون عایشه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فعل جبرئیل با اذن و امر الهی انجام می شود، پس اهمیت حق تعالی به معاشقه پیامبرصَلَّی اللهُ عَلَیْهِ و آلِه و سَلَّم بیش از حفظ اصل اسلام در آن لحظات بسیار حساس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من هذه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این جعل کنندگان گفت که روایات خوبی را برای کرامات عایشه جعل کرده اند، اما متأسفانه در مورد زمان نسبت دادن آن، دچار اشتباه بزرگی شده اند،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توجه به فضای جعل این روایات، جعلی بودن این روایات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لطف الهی بوده که جاعلین زمانی را مطرح کنند که برای اهل تحقیق جعلی بودن این روایات روشن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عاقلانه است که پیامبر صَلَّی اللهُ عَلَیْهِ و آلِه و سَلَّم میل به دختری شش ساله داشته باشد که </w:t>
      </w:r>
    </w:p>
    <w:p>
      <w:pPr>
        <w:pStyle w:val="BookText"/>
        <w:rPr/>
      </w:pPr>
      <w:r>
        <w:rPr>
          <w:rFonts w:ascii="IRNazanin" w:hAnsi="IRNazanin" w:eastAsia="IRNazanin"/>
          <w:color w:val="111111"/>
          <w:sz w:val="28"/>
          <w:sz w:val="28"/>
          <w:szCs w:val="28"/>
          <w:rtl w:val="true"/>
          <w:lang w:bidi="fa-IR"/>
        </w:rPr>
        <w:t xml:space="preserve">برای او هیچ خاصیتی ندارد؟ آیا رسول خدا صَلَّی اللهُ عَلَیْهِ و آلِه و سَلَّم نمی دانست که دختر شش ساله باری رفع آلام او هیچ خاصیتی ندارد؟ آیا دختری که بنا به نقل خود اهل سنت جز اسباب بازی و عروسک بازی </w:t>
      </w:r>
      <w:r>
        <w:rPr>
          <w:rStyle w:val="FootnoteAnchor"/>
          <w:rtl w:val="true"/>
        </w:rPr>
        <w:footnoteReference w:id="156"/>
      </w:r>
      <w:r>
        <w:rPr>
          <w:rFonts w:ascii="IRNazanin" w:hAnsi="IRNazanin" w:eastAsia="IRNazanin"/>
          <w:color w:val="111111"/>
          <w:sz w:val="28"/>
          <w:sz w:val="28"/>
          <w:szCs w:val="28"/>
          <w:rtl w:val="true"/>
          <w:lang w:bidi="fa-IR"/>
        </w:rPr>
        <w:t>چیز دیگری را نمی شناخت چه فایده ای برای پیامبر پنجاه ساله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دختری که بنا بود حداقل حدود چهار سال بعد به خانه شوهر برود برای رفع آلام و غم و غصه فعلی پیامبر صَلَّی اللهُ عَلَیْهِ و آلِه و سَلَّم تا چه اثری می توانست داشته باشد؟ و آیا و آیا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میل پیر مردی پنجاه ساله به دختری شش ساله غیر عاقلانه و غیر واقع بینانه و از جعلیات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عایشه در زمان عقد با رسول خدا صَلَّی اللهُ عَلَیْهِ و آلِه و سَلَّم بین پانزده تا بیست سال بوده است و ادعای شش یا هفت ساله بودن سن عایشه در زمان عقد مستندی جز روایتی مرسل ندارد که منسوب به شخص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هم نه با ادعاهای دیگر عایشه به مناسبت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ادعای ایمان به پیامبر صَلَّی اللهُ عَلَیْهِ و آلِه و سَلَّم در اول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سازگاری دارد، نه با نظر محققان اهل سنت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هیکل</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مسلّمات تاریخی و نه عقلاً قابل نسبت دادن به پیامبر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روایت قابل قبول نیست، خصوصا وقتی که مستنداتی از مورّخ شهیری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تلویحاً مدّعی هستند که عایشه زمان بعثت نه تنها متولد شده بوده، بلکه در سنّ و سالی بوده است که توان تشخیص ایمان از کفر را داشته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واردۀ در صحاح ستّه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ازدواج عایشه با پیامبر اکرم صَلَّی اللهُ عَلَیْهِ و آلِه و سَلَّم نوعی تضاد وجود دارد و اگر بخواهیم آنها را با هم جمع کنیم، حداکثر نکته ای که از آن روایات می توان فهمید این است که اصل پیشنهاد ازدواج با عایشه توسط رسول خدا صَلَّی اللهُ عَلَیْهِ و آلِه و سَلَّم داده نشد، بلکه ابوبکر چنین پیشنهادی را به آن </w:t>
      </w:r>
      <w:bookmarkStart w:id="99" w:name="pg5380_34812"/>
    </w:p>
    <w:p>
      <w:pPr>
        <w:pStyle w:val="BookText"/>
        <w:rPr/>
      </w:pPr>
      <w:bookmarkEnd w:id="99"/>
      <w:r>
        <w:rPr>
          <w:rFonts w:ascii="IRNazanin" w:hAnsi="IRNazanin" w:eastAsia="IRNazanin"/>
          <w:color w:val="111111"/>
          <w:sz w:val="28"/>
          <w:sz w:val="28"/>
          <w:szCs w:val="28"/>
          <w:rtl w:val="true"/>
          <w:lang w:bidi="fa-IR"/>
        </w:rPr>
        <w:t>حضرت داد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بنابراین حتی بر اساس روایت کتب اهل سنت مستندی نداریم مبنی بر اینکه پیامبر اکرم صَلَّی اللهُ عَلَیْهِ و آلِه و سَلَّم قبل از ازدواج با عایشه به او تمایل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روایات منسوب به عایشه هم نمی تواند بیش از این را ثابت کند</w:t>
      </w:r>
      <w:r>
        <w:rPr>
          <w:rFonts w:eastAsia="IRNazanin" w:cs="IRNazanin"/>
          <w:color w:val="111111"/>
          <w:sz w:val="28"/>
          <w:szCs w:val="28"/>
          <w:rtl w:val="true"/>
          <w:lang w:bidi="fa-IR"/>
        </w:rPr>
        <w:t>.</w:t>
      </w:r>
    </w:p>
    <w:p>
      <w:pPr>
        <w:pStyle w:val="Heading3"/>
        <w:numPr>
          <w:ilvl w:val="2"/>
          <w:numId w:val="1"/>
        </w:numPr>
        <w:rPr/>
      </w:pPr>
      <w:bookmarkStart w:id="100" w:name="__RefHeading___Toc1333879_581953129"/>
      <w:bookmarkStart w:id="101" w:name="_Toc35"/>
      <w:bookmarkEnd w:id="100"/>
      <w:r>
        <w:rPr>
          <w:rtl w:val="true"/>
        </w:rPr>
        <w:t>گذری به زندگی ده ساله پیامبر اکرم صَلَّی اللهُ عَلَیهِ وَ آله وَ سَلَّم با عایشه</w:t>
      </w:r>
      <w:bookmarkEnd w:id="101"/>
    </w:p>
    <w:p>
      <w:pPr>
        <w:pStyle w:val="BookText"/>
        <w:rPr/>
      </w:pPr>
      <w:r>
        <w:rPr>
          <w:rFonts w:ascii="IRNazanin" w:hAnsi="IRNazanin" w:eastAsia="IRNazanin"/>
          <w:color w:val="111111"/>
          <w:sz w:val="28"/>
          <w:sz w:val="28"/>
          <w:szCs w:val="28"/>
          <w:rtl w:val="true"/>
          <w:lang w:bidi="fa-IR"/>
        </w:rPr>
        <w:t>پیامبر اکرم صَلَّی اللهُ عَلَیْهِ و آلِه و سَلَّم بعد از رحلت حضرت خدیجه علیهَاالسَّلام در سال دهم بعثت، دیگر در مکۀ مکرمه همسری اختیار نفرمودند و مدت کوتاه حضور خود در مکّه را به تنهایی سپری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کوتاه سخت ترین دوران زندگی ایشان تا آن زمان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ایشان در پشتیبان اصلی خود یعنی حضرت ابوطالب و حضرت خدیجه علیهَاالسَّلام را در مکه از دست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این دو یار بزرگ از یک طرف و دشمنی و عداوت های روز افزون مشرکین از طرف دیگر، زندگی بسیار سخت و مشقت باری را برای پیامبر اکرم صَلَّی اللهُ عَلَیْهِ و آلِه و سَلَّم درست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مونسی را که می توان در این ایام برای رسول خدا صَلَّی اللهُ عَلَیْهِ و آلِه و سَلَّم نام برد، وجود مقدس فاطمه زهرا علیهَاالسَّلام بود که که در آن ایام هم مانند دختری دلسوز، پروانه وار گرد وجود مقدس رسول خدا صَلَّی اللهُ عَلَیْهِ و آلِه و سَلَّم چرخیدند و از ایشان پرستاری می نمودند و هم مانند مادری فداکار، پدر را در انجام وظایف رسالت دلگرمی می دادند و غم و غصه را از وجود مقدسشان می زدودند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همین فداکاری ها بود که فاطمه زهرا علیهَاالسَّلام از طرف پدر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ایام سخت با هجرت پیامبر اکرم صَلَّی اللهُ عَلَیْهِ و آلِه و سَلَّم پایان یافت و با ورود ایشان به مدینه منوّره که در آن روز مرکزی برای اسلام در آنجا ایجاد شده بود اوضاع سروسامان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 ماه که از حضور آن حضرت در مدینه گذشت، پیامبر اکرم صَلَّی اللهُ عَلَیْهِ و آلِه و سَلَّم به درخواست و اصرار ابوبکر با عایشه ازدواج نمودند</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زندگی آن حضرت با عایشه حدود نه سال و پنج ماه به طول انجامید که این مدت با شهادت پیامبر </w:t>
      </w:r>
    </w:p>
    <w:p>
      <w:pPr>
        <w:pStyle w:val="BookText"/>
        <w:rPr/>
      </w:pPr>
      <w:r>
        <w:rPr>
          <w:rFonts w:ascii="IRNazanin" w:hAnsi="IRNazanin" w:eastAsia="IRNazanin"/>
          <w:color w:val="111111"/>
          <w:sz w:val="28"/>
          <w:sz w:val="28"/>
          <w:szCs w:val="28"/>
          <w:rtl w:val="true"/>
          <w:lang w:bidi="fa-IR"/>
        </w:rPr>
        <w:t>اکرم صَلَّی اللهُ عَلَیْهِ و آلِه و سَلَّم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وارده، تصریحات و شواهد تاریخی، طی این مدت ده سال، نبی اکرم صَلَّی اللهُ عَلَیْهِ و آلِه و سَلَّم صدمات و رنج های بسیاری از این همسر خود دیدند؛ اذیت و آزار پیامبر اکرم صَلَّی اللهُ عَلَیْهِ و آلِه و سَلَّم توسط عایشه به حدّی بود که در آن زمان بر زبان مردم مدینه شایع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 به جایی رسید که پدرش ابوبکر برای حفظ آبروی خود بارها به قصد تنبیه و کتک زدن دخترش به خانه پیامبر اکرم صَلَّی اللهُ عَلَیْهِ و آلِه و سَلَّم وارد شد و در حضور آن حضرت، دخترش را تنبیه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نه تنها در روایات و کتب تاریخی شیعه وارد شده که بر اثر شهرت آن، اهل سنت هم قدرت بر پرده پوشی از آن پیدا نکرده و آن را در کتب تاریخی خود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مدعا به چند نمونه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ابو بکر اجازه گرفت به خانه پیامبر اکرم صَلَّی اللهُ عَلَیْهِ و آلِه و سَلَّم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صدای عایشه را شنید که بر سر رسول خدا صَلَّی اللهُ عَلَیْهِ و آلِه و سَلَّم داد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طاقت نیاورد و عایشه را گرفت و او را کتک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نبینم که صدایت را بر پیامبر صَلَّی اللهُ عَلَیْهِ و آلِه و سَلَّم بلند کنی</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ابو بکر اجازه گرفت که به خانه پیامبراکرم صَلَّی اللهُ عَلَیْهِ و آلِه و سَلَّم وارد شود، و وقتی که وارد شد صدای عایشه را شنید که بر سر رسول خدا داد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رفت جلو و در حالی که عایشه را برای کتک زدن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رومان، آیا صدایت را بر سر پیامبر صَلَّی اللهُ عَلَیْهِ و آلِه و سَلَّم بلند میکنی </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اکرم صَلَّی اللهُ عَلَیْهِ و آلِه و سَلَّم شکایت عایشه را نزد ابوبکر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 xml:space="preserve">مرا از دخترت معذور نمی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از دست او نجات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ابوبکر دستش را بالا برد و به شدت به سینۀ عایشه زد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بدرفتاری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 و شکایت کرد و فرمود عایشه دچار عواطف خود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نزد رسول خدا صَلَّی اللهُ عَلَیْهِ و آلِه و سَلَّم و عایشه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ضمن صحبت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رسول خدا صَلَّی اللهُ عَلَیْهِ و آلِه و سَلَّم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سیلی به صورت عایشه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رو به رسول خدا صَلَّی اللهُ عَلَیْهِ و آلِه و سَلَّم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کرده ای که رسول خدا هستی؟</w:t>
      </w:r>
      <w:r>
        <w:rPr>
          <w:rFonts w:eastAsia="IRNazanin" w:cs="IRNazanin"/>
          <w:color w:val="111111"/>
          <w:sz w:val="28"/>
          <w:szCs w:val="28"/>
          <w:rtl w:val="true"/>
          <w:lang w:bidi="fa-IR"/>
        </w:rPr>
        <w:t xml:space="preserve">!! » </w:t>
      </w:r>
      <w:r>
        <w:rPr>
          <w:rStyle w:val="FootnoteAnchor"/>
          <w:rtl w:val="true"/>
        </w:rPr>
        <w:footnoteReference w:id="164"/>
      </w:r>
      <w:r>
        <w:rPr>
          <w:rFonts w:ascii="IRNazanin" w:hAnsi="IRNazanin" w:eastAsia="IRNazanin"/>
          <w:color w:val="111111"/>
          <w:sz w:val="28"/>
          <w:sz w:val="28"/>
          <w:szCs w:val="28"/>
          <w:rtl w:val="true"/>
          <w:lang w:bidi="fa-IR"/>
        </w:rPr>
        <w:t>این شش مورد از مواردی است که در کتب اهل سنت نقل شده که برای بسته شدن دهان مخالفین به عنوان نمونه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قابل ذکر است که نبی اکرم صَلَّی اللهُ عَلَیْهِ و آلِه و سَلَّم به مقتضای مصالحی، در مدت ده سال حضور خود در مدینه با زنان بسیاری ازدواج نمودند که نه تنها هیچکدام از آنان به هیچ عنوان نتوانستند جای حضرت خدیجه علیهَاالسَّلام را برای ایشان پر کنند، بلکه برخی از آنان دائما برای آن حضرت اسباب ناراحتی و اذیت و آزار را فراهم می نمودند؛ یک روز در خواست طلاق از ایشان می کردند، </w:t>
      </w:r>
      <w:r>
        <w:rPr>
          <w:rStyle w:val="FootnoteAnchor"/>
          <w:rtl w:val="true"/>
        </w:rPr>
        <w:footnoteReference w:id="16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درخواست زندگی مرفّه از آن حضرت داشتند و یک روز به خاطر عقده عقیمی خود به دیگر همسران پیامبر اکرم صَلَّی اللهُ عَلَیْهِ و آلِه و سَلَّم تهمت فحشا می زدند </w:t>
      </w:r>
      <w:r>
        <w:rPr>
          <w:rStyle w:val="FootnoteAnchor"/>
          <w:rtl w:val="true"/>
        </w:rPr>
        <w:footnoteReference w:id="166"/>
      </w:r>
      <w:r>
        <w:rPr>
          <w:rFonts w:ascii="IRNazanin" w:hAnsi="IRNazanin" w:eastAsia="IRNazanin"/>
          <w:color w:val="111111"/>
          <w:sz w:val="28"/>
          <w:sz w:val="28"/>
          <w:szCs w:val="28"/>
          <w:rtl w:val="true"/>
          <w:lang w:bidi="fa-IR"/>
        </w:rPr>
        <w:t xml:space="preserve">و خلاصه هر روز به عنوانی موجبات ناراحتی آن حضرت را فراهم می نمودند تا اینکه کار به جایی رسید که پیامبر اکرم صَلَّی اللهُ عَلَیْهِ و آلِه و سَلَّم از دست این زنان </w:t>
      </w:r>
      <w:bookmarkStart w:id="102" w:name="pg5380_34815"/>
    </w:p>
    <w:p>
      <w:pPr>
        <w:pStyle w:val="BookText"/>
        <w:rPr/>
      </w:pPr>
      <w:bookmarkEnd w:id="102"/>
      <w:r>
        <w:rPr>
          <w:rFonts w:ascii="IRNazanin" w:hAnsi="IRNazanin" w:eastAsia="IRNazanin"/>
          <w:color w:val="111111"/>
          <w:sz w:val="28"/>
          <w:sz w:val="28"/>
          <w:szCs w:val="28"/>
          <w:rtl w:val="true"/>
          <w:lang w:bidi="fa-IR"/>
        </w:rPr>
        <w:t>نمک نشناس به ستوه آمدند و از آنان کناره گرفتند و مدتی را به تنهایی سپری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میان هیچگاه نمی توان از مقام شامخ اُمّ المؤمنین حضرت ام سلمه علیهَاالسَّلام چشم پوشید که در مدت زندگی خود در کنار نبی اکرم صَلَّی اللهُ عَلَیْهِ و آلِه و سَلَّم اسباب رضایت و شادمانی ایشان را فراهم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ای که هیچگاه نمی بایست فراموش کرد این است که دیگر به هیچ عنوان جای خالی اُمّ المؤمنین حضرت خدیجه کبری علیهَاالسَّلام در نزد پیامبر اکرم صَلَّی اللهُ عَلَیْهِ و آلِه و سَلَّم پر نشد و سینه مجروح ایشان در غم از دست دادن آن همسر فداکار التیام پیدا نکرد</w:t>
      </w:r>
      <w:r>
        <w:rPr>
          <w:rFonts w:eastAsia="IRNazanin" w:cs="IRNazanin"/>
          <w:color w:val="111111"/>
          <w:sz w:val="28"/>
          <w:szCs w:val="28"/>
          <w:rtl w:val="true"/>
          <w:lang w:bidi="fa-IR"/>
        </w:rPr>
        <w:t>.</w:t>
      </w:r>
    </w:p>
    <w:p>
      <w:pPr>
        <w:pStyle w:val="Heading3"/>
        <w:numPr>
          <w:ilvl w:val="2"/>
          <w:numId w:val="1"/>
        </w:numPr>
        <w:rPr/>
      </w:pPr>
      <w:bookmarkStart w:id="103" w:name="__RefHeading___Toc1333881_581953129"/>
      <w:bookmarkStart w:id="104" w:name="_Toc36"/>
      <w:bookmarkEnd w:id="103"/>
      <w:r>
        <w:rPr>
          <w:rtl w:val="true"/>
        </w:rPr>
        <w:t>ویژگی های عایشه</w:t>
      </w:r>
      <w:bookmarkEnd w:id="104"/>
    </w:p>
    <w:p>
      <w:pPr>
        <w:pStyle w:val="BookText"/>
        <w:rPr/>
      </w:pPr>
      <w:r>
        <w:rPr>
          <w:rFonts w:ascii="IRNazanin" w:hAnsi="IRNazanin" w:eastAsia="IRNazanin"/>
          <w:color w:val="111111"/>
          <w:sz w:val="28"/>
          <w:sz w:val="28"/>
          <w:szCs w:val="28"/>
          <w:rtl w:val="true"/>
          <w:lang w:bidi="fa-IR"/>
        </w:rPr>
        <w:t>در اینجا بسیار بجاست به برخی از خصائص و ویژگی های عایشه در میان دیگر همسران پیامبر اکرم صَلَّی اللهُ عَلَیْهِ و آلِه و سَلَّم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اذیت و آزار رسول خدا صَلَّی اللهُ عَلَیْهِ و آلِه و سَلَّم طی ده سال حضور پیامبر اکرم صَلَّی اللهُ عَلَیْهِ و آلِه و سَلَّم در مدینۀ منوّره، آن حضرت از ناحیه تعدادی از زنانی که اختیار فرموده بودند سختیهای زیادی را تحمل نمودند، اما صدماتی که در این مدت از عایشه بر ایشان وارد شد، قابل قیاس با دیگران نمی باشد؛ به گونه ای که گاهی آنقدر رسول خدا به ستوه می آمدند که شکایت او را به پدرش ابوبکر می نمودند و او هم برای حفظ آبروی خود، دخترش را تنبیه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اذیت و آزارها به اَشکال گوناگونی بروز می کرد؛ گاهی با زخم زبان و توهین نسبت به حضرت خدیجه علیهَاالسَّلام ، گاهی با سوء ظنّ نسبت به نبی اکرم صَلَّی اللهُ عَلَیْهِ و آلِه و سَلَّم و گاهی به شکل اذیت و آزار خانواده و عزیزان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که قبلا نیز اشاره شد این مطالب نه فقط در کتب روایی و تاریخی شیعه آمده بلکه کتب روایی و تاریخی اهل سنّت نیز مملو از روایات و حکایات تاریخی است که دلالت بر سوء رفتار عایشه با رسول خدا صَلَّی اللهُ عَلَیْهِ و آلِه و سَلَّم دارد که برای نمونه به تعدادی از آنها اشاره می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ظنّ نسبت به 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پیامبر اکرم صَلَّی اللهُ عَلَیْهِ و آلِه و سَلَّم در حجره عایشه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عایشه فهمید که رسول خدا صَلَّی اللهُ عَلَیْهِ و آلِه و سَلَّم در حجره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حضرت بدگمان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که پیامبراکرم صَلَّی اللهُ عَلَیْهِ و آلِه و سَلَّم برگشتند از بدگمانی او نسبت به خودشان مطلع شدند و خطاب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خیالی نسبت به من کرده ای؟ مانند منی به تو حیله نمی زند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البته توضیح این مطلب لازم است که رسول خدا صَلَّی اللهُ عَلَیْهِ و آلِه و سَلَّم برای هرکدام از همسران خویش شبی را اختصاص داده بودند که در آن شب به حجره او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واضح است که آن حضرت مانند افراد معمولی نبودند که تمامی شب را در بستر بسر ببرند و تا هنگام طلوع فجر در خواب باشند، بلکه اکثر اوقات شب را به نماز و مناجات با خداوند می گذراندند و این مطلب مشخص و واضحی بود؛ به حدّی که در کتب سیره ای که در مورد پیامبر اکرم صَلَّی اللهُ عَلَیْهِ و آلِه و سَلَّم به نگارش در آمده به این مطلب اشاره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در اینجا این است که با وجود اطلاعی که عایشه از این عادت رسول خدا صَلَّی اللهُ عَلَیْهِ و آلِه و سَلَّم داشت، و با وجود آن همه آیاتی که در مورد عصمت آن حضرت وارد شده و تمامی اقوال و گفتار ایشان را خالی از اشتباه و حتی فکر به اشتباه بیان کرده، باز هم بواسطة عدم ایمان به گفتار الهی به پیامبر اکرم صَلَّی اللهُ عَلَیْهِ و آلِه و سَلَّم اعتماد ندارد و احتمال آن را می دهد که آن حضرت به او حیله بزنند و فرصتی را که به او اختصاص دارد در کنار زنان دیگر بگذرانند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برای طالبین حقیقت و سالکین مکتب اهل بیت علیهِم السَّلام بسیار مهم است که هیچگاه پیامبر اکرم صَلَّی اللهُ عَلَیْهِ و آلِه و سَلَّم و اهل بیت عصمت و طهارت علیهِم السَّلام را در نوع سلوک و روش زندگی و اقوال و گفتار و کردار شریفشان با افراد عادی بشر و حتی با انسان هایی که در مسیر اطاعت اهل بیت علیهِم السَّلام به مراحل بسیار بالایی رسیده اند، مانند سلمان، ابوذر، مقداد و غیره، قیاس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تمامی حرکات و سَکنات و گفتار و کردار آن بزرگواران برگرفته از وحی الهی و اوامر خداوند می باشد و حتی ذره ای هم از امیال دنیایی و مادی در وجود آنان راه ندارد و حتی تصور آن هم برای ایشان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اعم از آیاتی مانند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یرید الله لیذهب عنکم الرّجس أهل البیت و </w:t>
      </w:r>
    </w:p>
    <w:p>
      <w:pPr>
        <w:pStyle w:val="BookText"/>
        <w:rPr/>
      </w:pPr>
      <w:r>
        <w:rPr>
          <w:rFonts w:ascii="Amiri" w:hAnsi="Amiri" w:eastAsia="Amiri" w:cs="Amiri"/>
          <w:color w:val="111111"/>
          <w:sz w:val="28"/>
          <w:sz w:val="28"/>
          <w:szCs w:val="28"/>
          <w:rtl w:val="true"/>
          <w:lang w:bidi="ar-SA"/>
        </w:rPr>
        <w:t>یطهّرکم تطهیراً</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و همچنین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ینطق عن الهوی إن هو إلا وحی یوحی</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که دلالت تام بر این موضوع دارد، امر به اطاعت مطلق و بی قید و شرط از پیامبر اکرم صَلَّی اللهُ عَلَیْهِ و آلِه و سَلَّم و اهل بیت عصمت و طهارت علیهِم السَّلام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الأمر منکم</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و قرار گرفتن امر به اطاعت خداوند عزّ و جلّ در کنار امر به اطاعت ایشان و اهل بیت بزرگوارشان از محکم ترین دلایلی است که دلالت بر عصمت آن بزرگواران، آن هم در بالاترین درجه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ذره ای از امیال مادی در وجود آنها می بود و یا اینکه از اشتباه و خطا مصون نبودند، تمامی این مسایل می توانست بر انجام وظایف آنان و ابلاغ دستورات الهی به بندگان خدا تأثیر بگذارد و امر رسالت و امامت را خدشه دار نماید و در این صورت، دستور خداوند مبنی بر اطاعت مطلق از ایشان امری لغو و بر خلاف مقتضای حکمت الهی می شد؛ در حالی که خداوند منزه از هر کار لَغوی است و امر او بر خلاف اقتضای حکمتش نیز محال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همین دلیل است که خط بطلان بر این اعتقاد اهل سنت کشیده می شود که می گویند مفهوم اولو الأمر، هر حاکمی که بر مسلمین حکومت کند را در بر می گیرد؛ در صورتی که همانگونه که بیان شد دستور اطاعت بی قید و شرط از اولوالامر از جانب خداوند و همچنین قرین شدن اطاعت از اولوالامر با اطاعت خدا و رسول، دلالت بر عصمت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روایت جابر که در آن پیامبر اکرم صَلَّی اللهُ عَلَیْهِ و آلِه و سَلَّم اولوالامر را منحصر در دوازده امام نموده اند و آن بزرگواران را با اسم و لقب معرفی فرموده اند، همه چیز را تمام می کند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با توجه به مطالبی که گذشت مشخص می شود که رسول خدا صَلَّی اللهُ عَلَیْهِ و آلِه و سَلَّم و اهل بیت عصمت و طهارت علیهِم السَّلام دارای بالاترین درجۀ عصمت بوده اند و تمامی اعمال و گفتار آنان بر اساس وحی و دستورات الهی می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انسان معتقد می بایست حساب آن بزرگواران را از بقیه افراد بشر جداکند و راه </w:t>
      </w:r>
    </w:p>
    <w:p>
      <w:pPr>
        <w:pStyle w:val="BookText"/>
        <w:rPr/>
      </w:pPr>
      <w:r>
        <w:rPr>
          <w:rFonts w:ascii="IRNazanin" w:hAnsi="IRNazanin" w:eastAsia="IRNazanin"/>
          <w:color w:val="111111"/>
          <w:sz w:val="28"/>
          <w:sz w:val="28"/>
          <w:szCs w:val="28"/>
          <w:rtl w:val="true"/>
          <w:lang w:bidi="fa-IR"/>
        </w:rPr>
        <w:t>قیاس آنان با دیگر انسانها را بر خود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رفتار عایشه نسبت به رسول خدا صَلَّی اللهُ عَلَیْهِ و آلِه و سَلَّم یکی دیگر از مواردی که طی مدت حدود ده سال زندگی پیامبر اکرم صَلَّی اللهُ عَلَیْهِ و آلِه و سَلَّم با دختر ابی بکر، رسول خدا صَلَّی اللهُ عَلَیْهِ و آلِه و سَلَّم را بسیار رنج می داد، مسأله بی ادبی عایشه نسبت به ایشان بود که نه یک بار و دو بار بلکه بصورت عادی برای او درآمده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از عایشه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رسول خدا صَلَّی اللهُ عَلَیْهِ و آلِه و سَلَّم نشسته بودم و ایشان در حال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پاهایم را در مقابل آن حضرت در طرفی که قبله ایشان بود دراز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پیامبراکرم صَلَّی اللهُ عَلَیْهِ و آلِه و سَلَّم به سجده می رفتند با غضب و چشم غُرّه به من می نگریستند و من پاهایم را جمع می نمودم و هنگامی که برمی خاستند دوباره پاهایم را دراز می کردم</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شما قضاوت کنید که این زن، ادبش نسبت به شخص اول عالَم و کسی که ملائکۀ مقرّب خادم درگاه اویند به چه اندازه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حکایت و امثال آن گویای تمام مطلب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اینجا در مورد بی ادبی و جرأت عایشه نسبت به پیامبر اکرم صَلَّی اللهُ عَلَیْهِ و آلِه و سَلَّم حق مطلب را ادا می کند، جریان تهمت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ماریّة 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واسطۀ این تهمت، وقاحت و اسائۀ ادب نسبت به حریم رسول خدا صَلَّی اللهُ عَلَیْهِ و آلِه و سَلَّم را به منتهای خودش رساند و قلب مبارک آن حضرت را مجروح و خاطر ایشان را مکدّر ساخت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شرحی مفصل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که بسیار مشهور می باشد و در آن به بسیاری از </w:t>
      </w:r>
    </w:p>
    <w:p>
      <w:pPr>
        <w:pStyle w:val="BookText"/>
        <w:rPr/>
      </w:pPr>
      <w:r>
        <w:rPr>
          <w:rFonts w:ascii="IRNazanin" w:hAnsi="IRNazanin" w:eastAsia="IRNazanin"/>
          <w:color w:val="111111"/>
          <w:sz w:val="28"/>
          <w:sz w:val="28"/>
          <w:szCs w:val="28"/>
          <w:rtl w:val="true"/>
          <w:lang w:bidi="fa-IR"/>
        </w:rPr>
        <w:t>مطالب حق که مورد اعتقاد شیعه می باشد اعتراف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در ذیل کلام امام امیر مؤمنان علی علیهِ السَّلام که در مورد عایشه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الفلانة فادرکتها رای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عایشه نسبت به پیامبر اکرم صَلَّی اللهُ عَلَیْهِ و آلِه و سَلَّم بسیار جرأت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حد که او را واداشت غائله ماریّة قبطیّه را به پا کند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ماریّة 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رسول خدا صَلَّی اللهُ عَلَیْهِ و آلِه و سَلَّم بود که پادشاه روم وی را به همراه هدایایی به خدمت آن حضرت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برای ماریّه منزلی تهیه دیده بودند که او در آنجا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از ماریّه به دنیا آمد، آتش حسادت در وجود عایشه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خداوند او را عقیم قرار داده بود، اما کنیزی رومی برای رسول خدا صَلَّی اللهُ عَلَیْهِ و آلِه و سَلَّم فرزند آورده است، این مسأله برای او قابل تحمل نبود؛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مطلب، یعنی حسادت عایشه نسبت به ماریّه و فرزندش اشاره می کند و یکی از علل آن را نیز محبت و علاقه زیاد امیر مؤمنان علی علیهِ السَّلام به ابراهیم و سرور و خوشحالی زائد الوصف ایشان نسبت به تولد ابراهیم بر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حسادت همچنان در وجود عایشه شعله می کشید تا اینکه بعد از یک سال و چندی ابراهیم از دنیا رفت و پیامبر اکرم صَلَّی اللهُ عَلَیْهِ و آلِه و سَلَّم را عزادار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هنگامی که عایشه اشک و اندوه رسول خدا صَلَّی اللهُ عَلَیْهِ و آلِه و سَلَّم را در غم از دست دادن ابراهیم دید، طاقت از دست داد وحسادت خود را آشکار کرد و خطاب به آن حضرت عرض کرد که چرا این قدر شما محزون هستید؟ ابراهیم فرزند شما نبود بلکه فرزند پسر عموی ماریّه بود که نزد او رفت و آمد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خارج شدن این کلام از زبان عایشه موجی از غم و اندوه سراسر وجود رسول خدا صَلَّی اللهُ عَلَیْهِ و آلِه و سَلَّم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تا به آن روز همه نوع توهین و جسارتی به آن حضرت شده بود؛ زمانی ایشان را ابتر خوانده بودند و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و دیوانه، اما تا به آن زمان کسی جرأت جسارتی این گونه را پیدا نکرده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برای رسول خدا صَلَّی اللهُ عَلَیْهِ و آلِه و سَلَّم پاکی دامان ماریّه و صحت انتساب ابراهیم به ایشان </w:t>
      </w:r>
    </w:p>
    <w:p>
      <w:pPr>
        <w:pStyle w:val="BookText"/>
        <w:rPr/>
      </w:pPr>
      <w:r>
        <w:rPr>
          <w:rFonts w:ascii="IRNazanin" w:hAnsi="IRNazanin" w:eastAsia="IRNazanin"/>
          <w:color w:val="111111"/>
          <w:sz w:val="28"/>
          <w:sz w:val="28"/>
          <w:szCs w:val="28"/>
          <w:rtl w:val="true"/>
          <w:lang w:bidi="fa-IR"/>
        </w:rPr>
        <w:t>مسلّم و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صاحب علم غیب و عالم به ما کان و ما یکون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هنگامی که عمر به اهل بیت و خانواده پیامبر اکرم صَلَّی اللهُ عَلَیْهِ و آلِه و سَلَّم جسارت کرد و ایشان را به نخلی که در درون زباله روییده تشبیه کرد، رسول خدا صَلَّی اللهُ عَلَیْهِ و آلِه و سَلَّم با حالت خشم زاید الوصفی به منبر رفتند و بعد از بیان ناراحتی خود از حرف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این جسارت را کرده و هرکس دیگر که مایل است برخیزد تا برای او صحت انتساب و عدم صحت آن را به پدرانش مشخص 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میان اشخاص متعددی برخاستند و پیامبر اکرم صَلَّی اللهُ عَلَیْهِ و آلِه و سَلَّم برای آنان معلوم می نمودند که آیا به پدرانشان منتسب هستند و یا اینکه حرام زاده و منتسب به اشخاص دیگری می باشند، اما آنچه که جالب است این است که در آن مجلس به هیچ عنوان عمر درخواست رسول خدا صَلَّی اللهُ عَلَیْهِ و آلِه و سَلَّم را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 سلسله سند نادر او که کم و بیش در نزد مردم مشخص بود در آن مجلس توسط رسول خدا صَلَّی اللهُ عَلَیْهِ و آلِه و سَلَّم مطرح می گردید، ننگی بر ننگهای او افزوده میشد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بنابراین انتساب ابراهیم علیْهِ السَّلام به رسول خدا صَلَّی اللهُ عَلَیْهِ و آلِه و سَلَّم در نزد خود آن حضرت واضح و مشخص بود، اما پیامبر اکرم صَلَّی اللهُ عَلَیْهِ و آلِه و سَلَّم برای اینکه این صحت انتساب در نزد مردم مدینه هم مشخص و واضح گردد و هیچ شک و شبهه ای برای کسی باقی نماند که فردا دست آویز منافقین و صاحبان مرض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در قرآن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یاد شده، از اینرو امیر مؤمنان علی علیْهِ السَّلام را مأمور بررسی این موضوع قرار دادند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هم حسب دستور پیامبر اکرم صَلَّی اللهُ عَلَیْهِ و آلِه و سَلَّم است به طرف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 قبطی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زاده ماریّه به راه افتادند و با ملاقات او فهمیدند که او فردی خنثی است و قدرت نزدیکی با زنان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مشخص شدن این مسأله نزد همگان، این لکه ننگ برای همیشه بر دامان عایشه ماند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گفتنی است که خداوند متعال نیز برای اثبات طهارت ماریّة قبطیّه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نسبت به دیگر همسران پیامبر اکرم صَلَّی اللهُ عَلَیْهِ و آلِه و سَلَّم</w:t>
      </w:r>
    </w:p>
    <w:p>
      <w:pPr>
        <w:pStyle w:val="BookText"/>
        <w:rPr/>
      </w:pPr>
      <w:r>
        <w:rPr>
          <w:rFonts w:ascii="IRNazanin" w:hAnsi="IRNazanin" w:eastAsia="IRNazanin"/>
          <w:color w:val="111111"/>
          <w:sz w:val="28"/>
          <w:sz w:val="28"/>
          <w:szCs w:val="28"/>
          <w:rtl w:val="true"/>
          <w:lang w:bidi="fa-IR"/>
        </w:rPr>
        <w:t>حسادت به زنان دیگر رسول خدا صَلَّی اللهُ عَلَیْهِ و آلِه و سَلَّم را می توان یکی دیگر از خصلتهای عایشه برشمرد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عایشه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صَلَّی اللهُ عَلَیْهِ و آلِه و سَلَّم نزد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مقداری غذا برای آن حضرت آماده کرد و برای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غذا را دیدم حسادت در وجودم شعله ور شد و ظرف را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نگاهی کردند و من از نگاه ایشان غضب و ناراحتی را دریافتم</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أسید ساعدی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وی درباره ماجرای توطئه عایشه و حفصه علیه یکی از همسران پیامبر صَلَّی اللهُ عَلَیْهِ و آلِه و سَلَّم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بنت النّعمان الجونیة، فأرسلنی، فجئت بها، فقالت حفصة لعائشة أو عائشة لحفصة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أخضبیها أنت و أنا أمشطها، ففعلن، ثمّ قالت لها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یعجبه من المرأة إذا دخلت علیه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علیه و أغلق الباب و أرخی الستر مدّ یده إلیها،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بکمه علی وجهه، فاستر 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عذت معاذا،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ألحقها بأهلها و متّعها برازقیتین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کرباستین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الشقیة</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و سَلَّم با یکی از زیباترین زنان زمان خود از قبیله بنی عامر </w:t>
      </w:r>
    </w:p>
    <w:p>
      <w:pPr>
        <w:pStyle w:val="BookText"/>
        <w:rPr/>
      </w:pPr>
      <w:r>
        <w:rPr>
          <w:rFonts w:ascii="IRNazanin" w:hAnsi="IRNazanin" w:eastAsia="IRNazanin"/>
          <w:color w:val="111111"/>
          <w:sz w:val="28"/>
          <w:sz w:val="28"/>
          <w:szCs w:val="28"/>
          <w:rtl w:val="true"/>
          <w:lang w:bidi="fa-IR"/>
        </w:rPr>
        <w:t>بن صعصعة به نام أسماء بنت نعمان ازدواج کرد و مرا مأمور آوردن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احضار أسماء بنت نعمان عایشه و حفصه مشغول آرایش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حفصه به زیبایی این همسر پیامبر صَلَّی اللهُ عَلَیْهِ و آلِه و سَلَّم حسادت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خاطر زیبایی این زن او را بر ما ترجیح داده و به او توجه بیشتری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حفصه با همکاری یکدیگر نقشه ای طرّاحی کرده و به همسر جدید پیامبر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از شنیدن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پیامبر صَلَّی اللهُ عَلَیْهِ و آلِه و سَلَّم رفتی این جمله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جدید پیامبر صَلَّی اللهُ عَلَیْهِ و آلِه و سَلَّم بی اطلاع از توطئۀ عایشه و حفصه، هنگامی که نزد پیامبر صَلَّی اللهُ عَلَیْهِ و آلِه و سَلَّم رفت، همان جمله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أسماء بنت نعمان را به خاطر گفتن همان جمله طلاق داد و به قبیله اش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بر همسر خود، صفیّه دختر حیّ وارد شد و دید که او سخت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چرا گریه می کنی؟ عرض کرد برای من خبر آورده اند که عایشه و حفصه به بدگویی و عیب جویی من نشسته اند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پس از فتح مکه ملیکه دختر کعب را به عقد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در فتح مکّه از مخالفین پیامبر صَلَّی اللهُ عَلَیْهِ و آلِه و سَلَّم بود و توسط لشگر اسلام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با ملیکه دیدار کرد و به جای تشویق او به این سنّت اسلامی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نمی کشی که با قاتل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ملیکه به خاطر همین برخورد، فریب سخن او را خورد و از پیامبر صَلَّی اللهُ عَلَیْهِ و آلِه و سَلَّم دوری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هم او را طلاق داد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موارد دیگری نیز در کتب اهل سنت موجود است که دلالت بر حسادت شدید عایشه می نماید در حالی که در کنار پیامبر صَلَّی اللهُ عَلَیْهِ و آلِه و سَلَّم بسر می برد و از پیامبر صَلَّی اللهُ عَلَیْهِ و آلِه و سَلَّم شنیده بود که حسد ورزیدن، اعمال خیر را نابود می کند چنانچه آتش هیزم را نابود می کند و می دانست که سه صفت است که با تقوی سازگار نیستند و تقوایی باقی نمی گذارند و آن سه صفت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حرص، حسد و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ذکر است که حسادت عایشه نسبت به اُمّ المؤمنین حضرت خدیجه کبری علیهَاالسَّلام بسیار بیشتر بود؛ به گونه ای که خود او اعتراف کرده که به هیچ کدام از زنان رسول خدا صَلَّی اللهُ عَلَیْهِ و آلِه و سَلَّم تا به اندازه خدیجه علیهَاالسَّلام حسادت نبرده است، در حالی که اصلا او را ندیده بود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حسادت های عایشه نسبت به حضرت خدیجه علیهَاالسَّلام بارها موجبات ناراحتی پیامبر اکرم صَلَّی اللهُ عَلَیْهِ و آلِه و سَلَّم و همچنین رنجش بانوی دو عالم فاطمه زهرا علیهَاالسَّلام را فراهم نموده بود، که به دو نمونه از آن اشاره می کنیم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اکرم صَلَّی اللهُ عَلَیْهِ و آلِه و سَلَّم وارد منزل شدند و مشاهده نمودند که عایشه با صدای بلند بر سر حضرت زهرا علیهَاالسَّلام فریاد می زند که والله ای دختر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مادرت در برابر ما فضیلتی قائل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چه فضیلتی بر ما دارد؟ او کسی نبود مگر فردی مانند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این گفتار عایشه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زهرا علیهَاالسَّلام چشمشان به جمال پدر روشن شد شروع به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تا علت گریه ایشان را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مادرم به کمی و نقص یاد کرد و من به همین خاطر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رو به عایشه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ای سرخ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زنانی که بچه دار می شوند برکت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که رحمت خدا بر او باد برای من عبد الله که طاهر بود و مطهر و همچنین قاسم و فاطمه و رقیه </w:t>
      </w:r>
    </w:p>
    <w:p>
      <w:pPr>
        <w:pStyle w:val="BookText"/>
        <w:rPr/>
      </w:pPr>
      <w:r>
        <w:rPr>
          <w:rFonts w:ascii="IRNazanin" w:hAnsi="IRNazanin" w:eastAsia="IRNazanin"/>
          <w:color w:val="111111"/>
          <w:sz w:val="28"/>
          <w:sz w:val="28"/>
          <w:szCs w:val="28"/>
          <w:rtl w:val="true"/>
          <w:lang w:bidi="fa-IR"/>
        </w:rPr>
        <w:t>وام کلثوم و زینب را به دنیا آورد، در حالی که تو از زنانی هستی که خداوند آنان را عقیم قرار داده و هیچ فرزندی برای من نیاوردی</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خوب به این روایت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باری نبود که عایشه حضرت زهرا علیهَاالسَّلام را می رنجاند، بلکه بارها با سخنان شیطانی خود قلب مبارک آن حضرت را مجروح و اشک از دیدگان ایشان جاری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فاطمه علیهاالسّلام نبود که 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آذاها فقد آذانی و من آذانی فقد آذی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آیا عایشه این روایت را بارها از لسان شریف رسول خدا صَلَّی اللهُ عَلَیْهِ و آلِه و سَلَّم نشنیده بود؟ آیا کسی که با رنجش خاطر دردانۀ پیامبر اکرم صَلَّی اللهُ عَلَیْهِ و آلِه و سَلَّم و به تبع ایشان به رنجش شخص رسول خدا صَلَّی اللهُ عَلَیْهِ و آلِه و سَلَّم می پردازد و به این واسطه مصداق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یؤذون الله و رسوله</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قرار می گیرد، در پیشگاه هر انسان عاقل و منصفی باخدیجه علیهَاالسَّلام که به فرموده پیامبراکرم صَلَّی اللهُ عَلَیْهِ و آلِه و سَلَّم هر روز بارها در نزد ملائکه به او مباهات می کند، </w:t>
      </w:r>
      <w:r>
        <w:rPr>
          <w:rStyle w:val="FootnoteAnchor"/>
          <w:rtl w:val="true"/>
        </w:rPr>
        <w:footnoteReference w:id="185"/>
      </w:r>
      <w:r>
        <w:rPr>
          <w:rFonts w:ascii="IRNazanin" w:hAnsi="IRNazanin" w:eastAsia="IRNazanin"/>
          <w:color w:val="111111"/>
          <w:sz w:val="28"/>
          <w:sz w:val="28"/>
          <w:szCs w:val="28"/>
          <w:rtl w:val="true"/>
          <w:lang w:bidi="fa-IR"/>
        </w:rPr>
        <w:t>برابر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اکرم صَلَّی اللهُ عَلَیْهِ و آلِه و سَلَّم در حالی که نزد همسران خویش نشسته بودند اسمی از حضرت خدیجه کبری علیهَاالسَّلام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 شنیدن نام حضرت خدیجه علیهَاالسَّلام رقت نموده و شروع به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پیرزنی از پیرزنان بنی اسد گریه می کنی ؟ نبی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تصدیق کرد، هنگامی که شما مرا تکذیب کردید و ایمان به من آورد، هنگامی که شما به من کافر بودید و برای من فرزند آورد، هنگامی که شما عقیم هستید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وظیفه عایشه این بود وقتی که پیامبر صَلَّی اللهُ عَلَیْهِ و آلِه و سَلَّم از صفات آن زن مقاوم و فداکار یاد می کند تصدیق نماید نه آنکه اعتراض کند و اعتراض به پیامبر صَلَّی اللهُ عَلَیْهِ و آلِه و سَلَّم و حسادت نسبت به همسر پیامبر صَلَّی اللهُ عَلَیْهِ و آلِه و سَلَّم بسیار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اظهار عداوت نسبت به امام امیر مؤمنان علی علیْهِ السَّلام هر مکتب و آیینی خواه مادی باشد و یا الهی برای خود اساس و بنیانی دارد که طرفداران و متدینان آن دین و مکتب به وسیله آن شناخته می شوند و درجه تعهد و یا عدم تعهد آنان به آن دین و مکتب به واسطه میزان توجه آنان به اساس دینشان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نیز از این قاعده کلی مستثنی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مجموعه این دین آسمانی که توسط نبی اکرم صَلَّی اللهُ عَلَیْهِ و آلِه و سَلَّم، ای از جانب خداوند برای نجات انسان آمده است، فروعات و اصول اعتقادی بسیاری وجود دارد، اما آنچه که به جرأت می توان از آن به عنوان اساس و بنیان دین نام برد که وجود آن در هر فردی او را داخل در اسلام و عدم وجود آن باعث خروج وی از دائره اسلام می باشد، محبت نسبت به پیامبر اکرم صَلَّی اللهُ عَلَیْهِ و آلِه و سَلَّم و اهلبیت بزرگوار ایشان صلوات الله علیهم أجمعین و بغض و دشمنی نسبت به دشمنانشان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تنها مقیاس ارائه شده توسط اولیای دین برای سنجش میزان تعهد هر فرد مسلمان نسبت به دین اسلام می باشد؛ به گونه ای که مطابق روایات وارده از رسول خدا صَلَّی اللهُ عَلَیْهِ و آلِه و سَلَّم و ائمه اطهار علیهِم السَّلام از دیگر دستورات دین اسلام، فقط و فقط در سایه محبت به ایشان و دشمنی با دشمنانشان مؤثر واقع می شود و بدون حب و بغض، هیچ عملی مهر تأیید و قبول نمی خورد و نه تنها قبول نمی شود، بلکه با عنوان سَیّئه و گناه در نامۀ اعمال شخص ثبت می گردد و مؤیّد این مطلب روایاتی است که در این زمینه وارد شده که به عنوان نمونه به چند مورد اشاره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از رسول خدا صَلَّی اللهُ عَلَیْهِ و آلِه و سَلَّم روایت کرده که آن حضرت فرمود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از طرف خداوند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برادرت علی علیهِ السَّلام بشارت بده که من کسی که دوستی او را داشته باشد، عذاب نمی کنم و به کسی که با </w:t>
      </w:r>
    </w:p>
    <w:p>
      <w:pPr>
        <w:pStyle w:val="BookText"/>
        <w:rPr/>
      </w:pPr>
      <w:r>
        <w:rPr>
          <w:rFonts w:ascii="IRNazanin" w:hAnsi="IRNazanin" w:eastAsia="IRNazanin"/>
          <w:color w:val="111111"/>
          <w:sz w:val="28"/>
          <w:sz w:val="28"/>
          <w:szCs w:val="28"/>
          <w:rtl w:val="true"/>
          <w:lang w:bidi="fa-IR"/>
        </w:rPr>
        <w:t>او دشمنی کند، رحم نمی کند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کرده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خدمت رسول خدا صَلَّی اللهُ عَلَیْهِ و آلِه و 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هرکس که لا اله الا الله بگوید مؤمن است ؟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نسبت به ما فرد را ملحق به یهودیت و نصرانیت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داخل در بهشت نمی شوید تا اینکه مرا دوست داشته باشید و دروغ می گوید کسی که خیال می کند مرا دوست دارد و بغض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 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دارد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درباره علی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شود قومی را که نام می برند از شخصی که منزلتی مانند منزلت من در نزد خداوند دارد، مگر در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هرکس که علی علیْهِ السَّلام را دوست داشته باشد، من را دوست داشته و هرکس مرا دوست داشته باشد، خداوند از او راضی می باشد و هرکس که خداوند از او راضی باشد، بهشت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هرکس علی علیْهِ السَّلام را دوست داشته باشد، خداوند او را از آتش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هرکس که آل محمد علیهِم السَّلام را دوست داشته باشد، از حساب و میزان و صراط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هرکس که آل محمد علیهِم السَّلام را دوست داشته باشد، من کفیل بهشت او هستم</w:t>
      </w:r>
      <w:r>
        <w:rPr>
          <w:rFonts w:eastAsia="IRNazanin" w:cs="IRNazanin"/>
          <w:color w:val="111111"/>
          <w:sz w:val="28"/>
          <w:szCs w:val="28"/>
          <w:rtl w:val="true"/>
          <w:lang w:bidi="fa-IR"/>
        </w:rPr>
        <w:t xml:space="preserve">» . </w:t>
      </w:r>
      <w:r>
        <w:rPr>
          <w:rStyle w:val="FootnoteAnchor"/>
          <w:rtl w:val="true"/>
        </w:rPr>
        <w:footnoteReference w:id="189"/>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به علی علیْهِ السَّلام نگاهی انداختند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w:t>
      </w:r>
    </w:p>
    <w:p>
      <w:pPr>
        <w:pStyle w:val="BookText"/>
        <w:rPr/>
      </w:pPr>
      <w:r>
        <w:rPr>
          <w:rFonts w:ascii="IRNazanin" w:hAnsi="IRNazanin" w:eastAsia="IRNazanin"/>
          <w:color w:val="111111"/>
          <w:sz w:val="28"/>
          <w:sz w:val="28"/>
          <w:szCs w:val="28"/>
          <w:rtl w:val="true"/>
          <w:lang w:bidi="fa-IR"/>
        </w:rPr>
        <w:t>که بغض تو را داشته باشد، خداوند او را به مرگ جاهلیت می میراند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 صَلَّی اللهُ عَلَیْهِ و آلِه و سَلَّم روایت شده که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تو، تقوی و ایمان است و بغض تو ، کفر و نفاق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بن علی بن الحسین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که از جدش رسول خدا صَلَّی اللهُ عَلَیْهِ و آلِه و سَلَّم روایت کرده که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عبدی خداوند را به اندازه ای که نوح در میان قومش بود عبادت کند و برای او مانند کوه اُحُد طلا باشد و آن را در راه خدا انفاق کند و عمرش طولانی شود و هزار سال با پای پیاده حجّ به جای آورد و بعد از آن مظلومانه بین صفا و مروه کشته شود و بعد از این همه اعمال، دوستی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نداشته باشد، بوی بهشت به مشامش نمی رسد و به آن داخل نمی گردد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خیال کند به من و آنچه که آورده ام ایمان دارد، درحالی که بغض علی علیْهِ السَّلام را دارد، آن فرد دروغگوست و مؤمن نمی باشد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 و انس بر محبت علی بن ابی طالب علیهِ السَّلام اجتماع می کردند، خداوند آتش جهنم را نمی آفرید</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هرکس بر محبّت آل محمد علیهِم السَّلام بمیرد، شهید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هرکس با بغض آل محمد علیهِم السَّلام بمیرد، کافر از دنیا رفته است</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در پایان این روایات که در حقیقت در برابر تمامی آنچه که در این باره رسیده مانند قطره ای در مقابل دریا محسوب می شود، لازم است مسأله ای را متذکر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که اولیای دین، رسول خدا صَلَّی اللهُ عَلَیْهِ و آلِه و سَلَّم و ائمه هدی علیهِم السَّلام از ما خواسته اند حُبّ اولیای دین و بغض دشمنان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در قاموس دین ، حُبّ اولیاء بدون بغض اعداء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ادعای محبت اولیای خدا بدون دشمنی با دشمنان خدا دروغی بیش نمی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ما و محبت دشمنان ما با یکدیگر جمع نمی شود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علت این امر نیز واضح است، زیرا مطابق روایت، خداوند در یک سینه دو قلب قرار نداده که انسان با یکی دوستان خدا و با یکی دیگر اعدا و دشمنان آنان را دوست داشته باشد؛ همین گونه است بغض اعدای خدا بدون محبت اولیای خدا که آن هم فاقد ارزش می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این مقدمه به بیان ویژگی دیگر عایشه می پردازیم و آن اینکه یکی از خصوصیات بارز عایشه در طول زندگی او دشمنی نسبت به امیرمؤمنان علی علیْهِ السَّلام و اهل بیت گرانقدر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عداوت و دشمنی علی رغم سفارشات اکید رسول گرامی اسلام صَلَّی اللهُ عَلَیْهِ و آلِه و سَلَّم مبنی بر بر محبت و مودت اهل بیت ایشان در وجود عایشه موج میزد و در هر زمان به شکلی بروز می نمود، به گونه ای که حتی اهل سنت نیز به آن اعتراف کرده و در کتب روایی و تاریخی خود به آن اذعان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می کنند که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کان بینی و بین علیّ فی القدیم إلّا ما یکون بین المرأة و أحمائها</w:t>
      </w:r>
      <w:r>
        <w:rPr>
          <w:rFonts w:eastAsia="IRNazanin" w:cs="IRNazanin"/>
          <w:color w:val="111111"/>
          <w:sz w:val="28"/>
          <w:szCs w:val="28"/>
          <w:rtl w:val="true"/>
          <w:lang w:bidi="fa-IR"/>
        </w:rPr>
        <w:t xml:space="preserve">».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همچون زنی که از هَووی خویش نفرت دارد، از حضرت علی علیْهِ السَّلام نفرت داشتم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دشمنی های عایشه نسبت به امام امیرمؤمنان علی علیْهِ السَّلام بعد از شهادت رسول خدا صَلَّی اللهُ عَلَیْهِ و آلِه و سَلَّم نیز ادامه یافت و بلکه بیشتر شد تا آنجا که بیش از چند روز از شهادت آن حضرت نگذشته بود که با غاصبان حقوق اهل بیت علیهِم السَّلام همدست شد و برای باز کردن مسیر آنان در راه غصب فدک به دروغ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 لا نورّث درهما و دیناراً و ما ترکناه صدقة</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علل جعلی بودن این روایت را می توان در خطبۀ بانوی دو عالَم حضرت فاطمه زهراء علیهَاالسَّلام که در مسجد رسول خدا صَلَّی اللهُ عَلَیْهِ و آلِه و سَلَّم برای دفاع از حق مسلّمشان ایراد فرمودند یافت، از جمله اینکه این روایت با بسیاری از آیات قرآن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سنّت قطعی رسول خدا صَلَّی اللهُ عَلَیْهِ و آلِه و سَلَّم مغایرت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اشاره به این نکته بسیار ضروری به نظر 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ارثیۀ حضرت زهراء علیهَاالسَّلام نبوده که بعد از شهادت رسول خدا به حضرت زهرا علیهَاالسَّلام تعلق گرفته باشد بلکه چنانچه در روایات و نقل های تاریخی شیعه و برخی از اهل سنت آمده است بعد از آنکه این زمین بدون جنگ به تصرّف پیامبر اکرم صَلَّی اللهُ عَلَیْهِ و آلِه و سَلَّم در آمد و به همین خاطر در تملک آن حضرت قرار گرفت، خداوند با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ذی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خود دستور داد که آن را به یگانه دختر خویش حضرت فاطمه زهرا علیهَاالسَّلام ببخشد و ایشان نیز به تبعیت از همین دستور قباله فدک را در حضور مهاجر و انصار به نام ایشان نوشتند و فدک از همان زمان به تصرف حضرت زهرا علیهَاالسَّلام در آمد که البته به غیر از روایات، مستندات تاریخی که در این زمینه وجود دارد حضور عُمّال حضرت زهرا علیهَاالسَّلام در آنجا که از زمان رسول خدا صَلَّی اللهُ عَلَیْهِ و آلِه و سَلَّم است و تا زمان غصب آن توسط ابوبکر ادامه داشت مؤیّد این مطلب می باشد و در این زمینه می توان به مدارک ذیل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محمد بن یعقوب کلینی،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محمد باقر مجلسی، ج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فرات کوفی، ابوالقاسم بن ابراهیم بن فرات کوفی، ص </w:t>
      </w:r>
      <w:r>
        <w:rPr>
          <w:rFonts w:ascii="IRNazanin" w:hAnsi="IRNazanin" w:eastAsia="IRNazanin"/>
          <w:color w:val="111111"/>
          <w:sz w:val="28"/>
          <w:sz w:val="28"/>
          <w:szCs w:val="28"/>
          <w:lang w:bidi="fa-IR"/>
        </w:rPr>
        <w:t>۳۲۳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علی بن ابراهیم قمی، ابوالحسن علی بن ابراهیم قمی،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لقواعد التفضیل، حاکم حسکانی،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۴۴۱</w:t>
      </w:r>
      <w:r>
        <w:rPr>
          <w:rFonts w:ascii="IRNazanin" w:hAnsi="IRNazanin" w:eastAsia="IRNazanin"/>
          <w:color w:val="111111"/>
          <w:sz w:val="28"/>
          <w:sz w:val="28"/>
          <w:szCs w:val="28"/>
          <w:rtl w:val="true"/>
          <w:lang w:bidi="fa-IR"/>
        </w:rPr>
        <w:t xml:space="preserve"> مسند ابی یعلی، احمد بن علی التیمی الموصلی،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روایت </w:t>
      </w:r>
      <w:r>
        <w:rPr>
          <w:rFonts w:ascii="IRNazanin" w:hAnsi="IRNazanin" w:eastAsia="IRNazanin"/>
          <w:color w:val="111111"/>
          <w:sz w:val="28"/>
          <w:sz w:val="28"/>
          <w:szCs w:val="28"/>
          <w:lang w:bidi="fa-IR"/>
        </w:rPr>
        <w:t>۱۰۷۵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ج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فی سنن الأقوال و الأفعال، علاء الدین علی متّقی هندی،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۷۶۷</w:t>
      </w:r>
      <w:r>
        <w:rPr>
          <w:rFonts w:ascii="IRNazanin" w:hAnsi="IRNazanin" w:eastAsia="IRNazanin"/>
          <w:color w:val="111111"/>
          <w:sz w:val="28"/>
          <w:sz w:val="28"/>
          <w:szCs w:val="28"/>
          <w:rtl w:val="true"/>
          <w:lang w:bidi="fa-IR"/>
        </w:rPr>
        <w:t xml:space="preserve">، روایت </w:t>
      </w:r>
      <w:r>
        <w:rPr>
          <w:rFonts w:ascii="IRNazanin" w:hAnsi="IRNazanin" w:eastAsia="IRNazanin"/>
          <w:color w:val="111111"/>
          <w:sz w:val="28"/>
          <w:sz w:val="28"/>
          <w:szCs w:val="28"/>
          <w:lang w:bidi="fa-IR"/>
        </w:rPr>
        <w:t>۸۶۹۶</w:t>
      </w:r>
      <w:r>
        <w:rPr>
          <w:rFonts w:ascii="IRNazanin" w:hAnsi="IRNazanin" w:eastAsia="IRNazanin"/>
          <w:color w:val="111111"/>
          <w:sz w:val="28"/>
          <w:sz w:val="28"/>
          <w:szCs w:val="28"/>
          <w:rtl w:val="true"/>
          <w:lang w:bidi="fa-IR"/>
        </w:rPr>
        <w:t xml:space="preserve"> مقتل الحسین علیْهِ السَّلام، ابو المؤید الموفّق بن أحمد المکّی الخوارزمی،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درّ المنثور، جلال الدین عبد الرحمن بن ابی بکر السیّوطی،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آت ذا القربی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الزوائد و منبع الفوائد، نور الدین ابو الحسن علی بن أبی بکر الهیثمی،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الاعتدال فی نقد الرّجال، شمس الدین محمد بن احمد بن قایماز ذهبی،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ابن کثیر، ابو الفداء اسماعیل ابن عمرو ابن کثیر دمشقی،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القدیر، محمد بن علی بن محمد شوکانی،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۲۲۴</w:t>
      </w:r>
    </w:p>
    <w:p>
      <w:pPr>
        <w:pStyle w:val="BookText"/>
        <w:rPr/>
      </w:pPr>
      <w:r>
        <w:rPr>
          <w:rFonts w:ascii="IRNazanin" w:hAnsi="IRNazanin" w:eastAsia="IRNazanin"/>
          <w:color w:val="111111"/>
          <w:sz w:val="28"/>
          <w:sz w:val="28"/>
          <w:szCs w:val="28"/>
          <w:rtl w:val="true"/>
          <w:lang w:bidi="fa-IR"/>
        </w:rPr>
        <w:t xml:space="preserve">لازم به ذکر است که ما پیرامون موضوع فدک و بخشش آن توسط پیامبر اکرم صَلَّی اللهُ عَلَیْهِ و آلِه و سَلَّم به حضرت زهرا علیهَاالسَّلام و همچنین غصب آن پس از شهادت پیامبر اکرم صَلَّی اللهُ عَلَیْهِ و آلِه و سَلَّم ،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بحث کردیم، طالبان می توانند جهت آگاهی بیشتر به کتاب فوق الذکر مراجعه نمایند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 به رسول خدا صَلَّی اللهُ عَلَیْهِ و آلِه و سَلَّم نسبت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تا زمان</w:t>
      </w:r>
    </w:p>
    <w:p>
      <w:pPr>
        <w:pStyle w:val="BookText"/>
        <w:rPr/>
      </w:pPr>
      <w:r>
        <w:rPr>
          <w:rFonts w:ascii="IRNazanin" w:hAnsi="IRNazanin" w:eastAsia="IRNazanin"/>
          <w:color w:val="111111"/>
          <w:sz w:val="28"/>
          <w:sz w:val="28"/>
          <w:szCs w:val="28"/>
          <w:rtl w:val="true"/>
          <w:lang w:bidi="fa-IR"/>
        </w:rPr>
        <w:t xml:space="preserve">خلافت عثمان، چون شرائط را به نفع خود می دید، ساکت نشست، اما با آغاز خلافت تقیه ای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بعد از ورود به کوفه، خواندن نماز تراویح را به علت اینکه در کتاب خدا و سنت رسول خدا صَلَّی اللهُ عَلَیْهِ و آلِه و سَلَّم نبوده است و بدعت است ممنوع اعلام کردند اما در اعتراض به این کار صدای وا عمرای مردم بلند شد و آنقدر ادامه یافت که امیرمؤمنان علی علیْهِ السَّلام ناچار اجازه فرمودند نماز تراویح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روایتی 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قلوب این مردم از محبت عمر پر شده است که هنگام مخالفت با یکی از بدعتهای او صدای وا عمرای مردم بلند می شود اما برای آن همه اصولی که عمر از سنت رسول خدا صَلَّی اللهُ عَلَیْهِ و آلِه و سَلَّم حذف کرد و یا در آن بدعت وارد نمود یک بار هم صدای وا محمدای مردم بلند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اوضاع مشخص است که چرا خلافت امیرمؤمنان علی علیْهِ السَّلام خلافتی تقیه ای نامیده می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علی علیْه السَّلام دوباره آتش عداوت او زبانه کشید و غائلۀ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بر پا کرد و علی رغم سفارشان رسول خدا صَلَّی اللهُ عَلَیْهِ و آلِه و سَلَّم مبنی بر عدم خروج همسران ایشان از خانه </w:t>
      </w:r>
      <w:r>
        <w:rPr>
          <w:rStyle w:val="FootnoteAnchor"/>
          <w:rtl w:val="true"/>
        </w:rPr>
        <w:footnoteReference w:id="200"/>
      </w:r>
      <w:r>
        <w:rPr>
          <w:rFonts w:ascii="IRNazanin" w:hAnsi="IRNazanin" w:eastAsia="IRNazanin"/>
          <w:color w:val="111111"/>
          <w:sz w:val="28"/>
          <w:sz w:val="28"/>
          <w:szCs w:val="28"/>
          <w:rtl w:val="true"/>
          <w:lang w:bidi="fa-IR"/>
        </w:rPr>
        <w:t>با همدستی منافقین به بصره رفت و به جنگ با امیر مؤمنان علی علیْهِ السَّلام مبادرت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بعد از شکست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وجود آمدن آن همه ننگ و فضاحت به مدینه رفت و خانه نشین شد، اما نه به خاطر پشیمانی از اعمال گذشته، بلکه به آن علت که دیگر خود را در آن زمان صاحب موقعیت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آتش در زیر خاکستر صبر کرد تا خبر شهادت امام حسن مجتبی علیْهِ السَّلام را شنید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با جنایتی هولناک دشمنی خود را با اهل بیت رسول خدا صَلَّی اللهُ عَلَیْهِ و آلِه و سَلَّم را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اکبر پیامبر اکرم صَلَّی اللهُ عَلَیْهِ و آلِه و سَلَّم، امام حسن مجتبی علیْهِ السَّلام 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غرق در عزا بود و بنی هاشم با ناله و شیون بدن آن حضرت را به سمت مرقد رسول خدا صَلَّی اللهُ عَلَیْهِ و آلِه و سَلَّم تشییع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فریاد عایشه بلند شد که نمی گذارم او را کنار قبر رسول خدا صَلَّی اللهُ عَلَیْهِ و آلِه و سَلَّم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بار می خواست تمامی کینه های خود را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روز نتوانست عمر را در آتش زدن خانه سیدة نساء عالمیان فاطمه زهرا علیهَاالسَّلام همراهی بکند، اگر در جنگ جمل نتوانست امیر مؤمنان علی علیْهِ السَّلام را شکست دهد، اگر در شکافتن فرق عروة الوثقای هستی برای خود سهمی نمیدید و هزاران اگر دیگر، امروز می خواست جبران کند؛ قصد داشت به همگان اعلام کند که از عمر، </w:t>
      </w:r>
    </w:p>
    <w:p>
      <w:pPr>
        <w:pStyle w:val="BookText"/>
        <w:rPr/>
      </w:pPr>
      <w:r>
        <w:rPr>
          <w:rFonts w:ascii="IRNazanin" w:hAnsi="IRNazanin" w:eastAsia="IRNazanin"/>
          <w:color w:val="111111"/>
          <w:sz w:val="28"/>
          <w:sz w:val="28"/>
          <w:szCs w:val="28"/>
          <w:rtl w:val="true"/>
          <w:lang w:bidi="fa-IR"/>
        </w:rPr>
        <w:t>قنفذ، مغیره و ابن ملجم چیزی 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دستوری که قلب رسول خدا صَلَّی اللهُ عَلَیْهِ و آلِه و سَلَّم را خون کرد؛ دستوری که جگر فاطمه زهرا علیهَاالسَّلام را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فرمان تیرباران نمودن تابوت امام حسن علیْهِ السَّلام ، پارۀ جگر مصطفی ، عزیز جان مرتضی علیْهِ السَّلام و راحت قلب فاطمه زهرا علیهَاالسَّلام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کوته بینی است اگر خیال کنیم او با این کار فقط بدن شریف امام حسن علیْهِ السَّلام را قصد کرده بود، بلکه او با آن عمل به جسم شریف رسول خدا صَلَّی اللهُ عَلَیْهِ و آلِه و سَلَّم تیر انداخت و بدن علی مرتضی علیْهِ السَّلام را مجروح کرد و جگر فاطمه زهرا علیهَاالسَّلام را پاره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شد که دیگر زمانه اجازه زندگی به او را نداد، و الا در کربلا هم ظاهر می شد و به جای ابن سعد لعنة الله علیه، دستور تیرباران نمودن حرم اهل بیت علیهِم السَّلام را صادر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همه 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محضر رسول خدا صَلَّی اللهُ عَلَیْهِ و آلِه و سَلَّم در روز قیامت جوابی خواهد داشت؟ منصفان و عقلاء و صاحبان فهم و درایت قضاوت کنند که چه کسی محبوب رسول خدا صَلَّی اللهُ عَلَیْهِ و آلِه و سَلَّم بوده است؟ می دانیم که پیامبر اکرم صَلَّی اللهُ عَلَیْهِ و آلِه و سَلَّم در محبت به افراد، هیچ معیاری جز تقوی و عمل صالح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وجود شما قضاوت کنید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عایشه ای که به واسطۀ اذیت و آزار پیامبراکرم صَلَّی اللهُ عَلَیْهِ و آلِه و سَلَّم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یؤذون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گیرد، محبوب خاطر رسول خدا صَلَّی اللهُ عَلَیْهِ و آلِه و سَلَّم بوده است یا خدیجه علیهَاالسَّلام که به خاطر فداکاری و همراهی با رسول اکرم مورد مباهات خدا در نزد ملائکه قرار می گیرد؟ آیا عایشه ای که با تهمت زدن به ماریّة قبطیه، در قرآن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سرزنش و عتاب الهی قرار گرفته محبوب رسول خدا صَلَّی اللهُ عَلَیْهِ و آلِه و سَلَّم بوده است یا خدیجه علیهَاالسَّلام که به واسطه حمایت های بی دریغ مالی و جانی خود، وزیرۀ صدق رسول خدا نامیده شد؟ آیا عایشه ای که با اذیت مداوم رسول گرامی اسلام صَلَّی اللهُ عَلَیْهِ و آلِه و سَلَّم ، آن حضرت را رنجیده خاطر کرده و صبر رحمة للعالمین را لبریز نموده و ایشان را مجبور به کناره گیری از وی می نماید، محبوب ایشان بوده است یا خدیجه ای که آنقدر شیفته رسول خدا صَلَّی اللهُ عَلَیْهِ و آلِه و سَلَّم بود و پیامبر اکرم صَلَّی اللهُ عَلَیْهِ و آلِه و سَلَّم هم متقابلا شیفته او، که حتی تحمل چهل روز فراغ ایشان برای پیامبر اکرم صَلَّی اللهُ عَلَیْهِ و آلِه و سَلَّم ، مشقت بار و برای خدیجه علیهَاالسَّلام غم بار بوده است؟ آیا عایشه ای که بغض امام امیرمؤمنان علی علیْهِ السَّلام و اهل بیت او را در دل </w:t>
      </w:r>
    </w:p>
    <w:p>
      <w:pPr>
        <w:pStyle w:val="BookText"/>
        <w:rPr/>
      </w:pPr>
      <w:r>
        <w:rPr>
          <w:rFonts w:ascii="IRNazanin" w:hAnsi="IRNazanin" w:eastAsia="IRNazanin"/>
          <w:color w:val="111111"/>
          <w:sz w:val="28"/>
          <w:sz w:val="28"/>
          <w:szCs w:val="28"/>
          <w:rtl w:val="true"/>
          <w:lang w:bidi="fa-IR"/>
        </w:rPr>
        <w:t>داشت، محبوب رسول خدا صَلَّی اللهُ عَلَیْهِ و آلِه و سَلَّم بوده است؟ همانی که با بغض نسبت به امام امیر مؤمنان علی علیْهِ السَّلام به شهادت حدیث شریف نبوی صَلَّی اللهُ عَلَیْهِ و آلِه و 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من زعم یحبنی و یبغضک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خود را نسبت به رسول خدا صَلَّی اللهُ عَلَیْهِ و آلِه و سَلَّم بر همگان اثبات کرده، آیا او محبوب خاطر نبی اکرم صَلَّی اللهُ عَلَیْهِ و آلِه و سَلَّم بوده است یا آن بانوی فداکاری که ده سال تمام علی علیْهِ السَّلام را در خانه مهر و محبت خود جای داد و در حق ایشان مادری را تمام کرد؟</w:t>
      </w:r>
    </w:p>
    <w:p>
      <w:pPr>
        <w:pStyle w:val="BookText"/>
        <w:rPr/>
      </w:pPr>
      <w:r>
        <w:rPr>
          <w:rFonts w:ascii="Amiri" w:hAnsi="Amiri" w:eastAsia="Amiri" w:cs="Amiri"/>
          <w:color w:val="111111"/>
          <w:sz w:val="28"/>
          <w:sz w:val="28"/>
          <w:szCs w:val="28"/>
          <w:rtl w:val="true"/>
          <w:lang w:bidi="ar-SA"/>
        </w:rPr>
        <w:t>همانی که علی علیْهِ السَّلام او را تمجید می کند، فاطمه علیهَاالسَّلام به او افتخار می کند و رسول خدا صَلَّی اللهُ عَلَیْهِ و آلِه و سَلَّم او را می ستاید و خدا در عرش خود در حضور جمیع ملائکه به او مباهات می کند؟</w:t>
      </w:r>
    </w:p>
    <w:p>
      <w:pPr>
        <w:pStyle w:val="BookText"/>
        <w:rPr/>
      </w:pPr>
      <w:r>
        <w:rPr>
          <w:rFonts w:ascii="IRNazanin" w:hAnsi="IRNazanin" w:eastAsia="IRNazanin"/>
          <w:color w:val="111111"/>
          <w:sz w:val="28"/>
          <w:sz w:val="28"/>
          <w:szCs w:val="28"/>
          <w:rtl w:val="true"/>
          <w:lang w:bidi="fa-IR"/>
        </w:rPr>
        <w:t xml:space="preserve">آیا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همانی که برای همراهی با منافقین روایت جعل می کند و با تمسک به آن، مردان نامحرم را به خانه خواهرش می فرستد و به آنان امر می کند تا از شیر او بنوشند تا به وی محرم شوند و با این توجیه، نامحرمان را به خانه خویش سرازیر می کند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جالب است بدانید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دارد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رضاعة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خوردن مردان از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براساس فقه اهل بیت علیهِم السَّلام اختصاص به اطفال دارد نه به مردان یعنی اگر طفلی با شرایطی از زنی شیر بخورد موجب محرمیت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مناسب است که این فتوای خنده آور را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معروف اهل سنّت بشنوید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 الدّین 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علماء نامی اهل سنّت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بزرگترین کتب فقه حنفی بشمار می رود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أرضع العبّیان من بهیمة لم یکن ذلک رضاعاً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اسماعیل البخاری صاحب الأخبار یقول یثبّت به حرمة الرّضاع فانّه دخل بخاری فی زمن الشّیخ الإمام أبی حفص و جعل یفتی فقال له الشیخ لا تفعل فلست هناک فأبی أن یقبل نصحة حتی استفتیء عن هذه المسئلة أذا أرضع صبیان بلبن شاة ، فأفتی بثبوت الحرمة فاجتمعوا و أخرجوه من بخاری سبب هذه الفتوی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المبسوط، شمس الدّین سرخسی،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دو کودک از یک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بخورند با هم محرم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محمدبن اسماعیل بخاری قائل بود که محرم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زمان امام أبی حفص وارد شهر بخارا شد و شروع کرد به فتوی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أبی حفص او را از فتوی دادن نهی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آن جایگاه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صلاحیت فتوی دادن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بخاری نصیحت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موقعی که از او این مسئله را سؤال کردند که اگر دو کودک از یک حیوان شیر بخورند حکمش چیست؟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محرم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این حرف را شنیدند، او را به خاطر همین فتوی از بخارا بیرون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محبوب رسول خدا صَلَّی اللهُ عَلَیْهِ و آلِه و سَلَّم بوده است یا بانوی بزرگ اسلام، سیدۀ زنان در</w:t>
      </w:r>
      <w:bookmarkStart w:id="105" w:name="pg5380_34834"/>
    </w:p>
    <w:p>
      <w:pPr>
        <w:pStyle w:val="BookText"/>
        <w:rPr/>
      </w:pPr>
      <w:bookmarkEnd w:id="105"/>
      <w:r>
        <w:rPr>
          <w:rFonts w:ascii="IRNazanin" w:hAnsi="IRNazanin" w:eastAsia="IRNazanin"/>
          <w:color w:val="111111"/>
          <w:sz w:val="28"/>
          <w:sz w:val="28"/>
          <w:szCs w:val="28"/>
          <w:rtl w:val="true"/>
          <w:lang w:bidi="fa-IR"/>
        </w:rPr>
        <w:t>زمان خود، آیئنه شرم و عفاف که در زمان جاهلیت محض، و در زمان شیوع بی عفتی و بی حیایی، مسلکی توحیدی اختیار می کند و سال ها در عذوبت و تجرد بسر می برد و تن به ازدواج با کفار وفاق نمیدهد و با این عمل، ملکه حیا و عفاف آن خطه می گردد؟ واقعا چه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قضاوت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همه قدرت قضاوت در این امر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باز هم با این همه تفصیلات، قلب نبی اکرم صَلَّی اللهُ عَلَیْهِ و آلِه و سَلَّم را متمایل به عایشه می بیند، آن وقت است که دیگر وجدانهای بیدار و انسان های منصف و صاحب عقل و خرد برای او نیز باید قضاوت کنند</w:t>
      </w:r>
      <w:r>
        <w:rPr>
          <w:rFonts w:eastAsia="IRNazanin" w:cs="IRNazanin"/>
          <w:color w:val="111111"/>
          <w:sz w:val="28"/>
          <w:szCs w:val="28"/>
          <w:rtl w:val="true"/>
          <w:lang w:bidi="fa-IR"/>
        </w:rPr>
        <w:t>.</w:t>
      </w:r>
    </w:p>
    <w:p>
      <w:pPr>
        <w:pStyle w:val="Heading3"/>
        <w:numPr>
          <w:ilvl w:val="2"/>
          <w:numId w:val="1"/>
        </w:numPr>
        <w:rPr/>
      </w:pPr>
      <w:bookmarkStart w:id="106" w:name="__RefHeading___Toc1333883_581953129"/>
      <w:bookmarkStart w:id="107" w:name="_Toc37"/>
      <w:bookmarkEnd w:id="106"/>
      <w:r>
        <w:rPr>
          <w:rtl w:val="true"/>
        </w:rPr>
        <w:t>سن حفصه هنگام ازدواج با پیامبر اکرم صَلَّی اللهُ عَلَیهِ وَ آله وَ سَلَّم</w:t>
      </w:r>
      <w:bookmarkEnd w:id="10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پنجم قبل از بعثت پیامبر اکرم صَلَّی اللهُ عَلَیْهِ و آلِه و سَلَّم متولد شد و در ماه شعبان سال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هجری از دنیا رفت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حفصه ابتدا به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با او به مدینه هجرت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خنیس در جنگ بدر بر اثر زخمی که برداشت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حفصه بیوه ماند، پدرش عمر در صدد یافتن همسری تازه برای دخترش برآمد و به دنبال این فکر، نخست یاران رسول خدا صَلَّی اللهُ عَلَیْهِ و آلِه و سَلَّم را در نظر گرفت و ابتدا پیشنهاد خود را با عثمان که از بنی امیّه و مردی ثروتمند بود در میان نهاد، ولی عثمان پیشنهاد عمر دایر بر ازدواج با حفصه را نپذیرفت و به او جواب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ابوبکر خواست تا با حفصه ازدواج کند، لیکن ابوبکر هم زیر بار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از جواب ردّ این دو تن آزرده خاطر شده بود شکایت آن دو را به رسول خدا صَلَّی اللهُ عَلَیْهِ و آلِه و سَلَّم کرد، آن حضرت باب این گله و شکایت را بست و حفصه را به همسری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حفصه با اخلاق و رفتار ناپسند خود پیامبر خدا صَلَّی اللهُ عَلَیْهِ و آلِه و سَلَّم را می آزرد تا جایی که آن حضرت او را طلاق داد ولی با وساطت عده ای، پیامبر اکرم صَلَّی اللهُ عَلَیْهِ و آلِه و سَلَّم مجدّداً رجوع به وی نمود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و آنچه که قابل ذکر است آن است که ازدواج پیامبر اکرم صَلَّی اللهُ عَلَیْهِ و آلِه و سَلَّم با حفصه از روی علاقه و محبت نبوده است و مؤیّد این مطلب اعتراف عمر در این مورد است در وقتی که شاهد اذیّت و آزار حفصه و عایشه نسبت به پیامبر اکرم صَلَّی اللهُ عَلَیْهِ و آلِه و سَلَّم بود رو به دخترش حفصه کرد و گفت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می دانی که پیامبر صَلَّی اللهُ عَلَیْهِ و آلِه و سَلَّم تو را دوست ندارد و اگر من نبودم تو را طلاق می داد</w:t>
      </w:r>
      <w:r>
        <w:rPr>
          <w:rFonts w:eastAsia="IRNazanin" w:cs="IRNazanin"/>
          <w:color w:val="111111"/>
          <w:sz w:val="28"/>
          <w:szCs w:val="28"/>
          <w:rtl w:val="true"/>
          <w:lang w:bidi="fa-IR"/>
        </w:rPr>
        <w:t xml:space="preserve">» </w:t>
      </w:r>
      <w:r>
        <w:rPr>
          <w:rStyle w:val="FootnoteAnchor"/>
          <w:rtl w:val="true"/>
        </w:rPr>
        <w:footnoteReference w:id="204"/>
      </w:r>
      <w:bookmarkStart w:id="108" w:name="pg5380_34836"/>
    </w:p>
    <w:p>
      <w:pPr>
        <w:pStyle w:val="BookText"/>
        <w:rPr/>
      </w:pPr>
      <w:bookmarkEnd w:id="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محمّد حسین 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با عایشه و حفصه از روی میل و علاقه ازدواج نکرد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بنابراین حفصه نیز مانند عایشه هنگام ازدواج با پیامبر اکرم صَلَّی اللهُ عَلَیْهِ و آلِه و سَلَّم باکره نبوده است و در حالی که بیوه بود با رسول خدا صَلَّی اللهُ عَلَیْهِ و آلِه و سَلَّم ازدواج کرد</w:t>
      </w:r>
      <w:r>
        <w:rPr>
          <w:rFonts w:eastAsia="IRNazanin" w:cs="IRNazanin"/>
          <w:color w:val="111111"/>
          <w:sz w:val="28"/>
          <w:szCs w:val="28"/>
          <w:rtl w:val="true"/>
          <w:lang w:bidi="fa-IR"/>
        </w:rPr>
        <w:t>.</w:t>
      </w:r>
    </w:p>
    <w:p>
      <w:pPr>
        <w:pStyle w:val="Heading3"/>
        <w:numPr>
          <w:ilvl w:val="2"/>
          <w:numId w:val="1"/>
        </w:numPr>
        <w:rPr/>
      </w:pPr>
      <w:bookmarkStart w:id="109" w:name="__RefHeading___Toc1333885_581953129"/>
      <w:bookmarkStart w:id="110" w:name="_Toc38"/>
      <w:bookmarkEnd w:id="109"/>
      <w:r>
        <w:rPr>
          <w:rtl w:val="true"/>
        </w:rPr>
        <w:t>پاسخ به دو سوال</w:t>
      </w:r>
      <w:r>
        <w:rPr>
          <w:rtl w:val="true"/>
        </w:rPr>
        <w:t>:</w:t>
      </w:r>
      <w:bookmarkEnd w:id="110"/>
    </w:p>
    <w:p>
      <w:pPr>
        <w:pStyle w:val="BookText"/>
        <w:rPr/>
      </w:pPr>
      <w:r>
        <w:rPr>
          <w:rFonts w:ascii="IRNazanin" w:hAnsi="IRNazanin" w:eastAsia="IRNazanin"/>
          <w:color w:val="111111"/>
          <w:sz w:val="28"/>
          <w:sz w:val="28"/>
          <w:szCs w:val="28"/>
          <w:rtl w:val="true"/>
          <w:lang w:bidi="fa-IR"/>
        </w:rPr>
        <w:t>باتوجه به بحثی که ما در اینجانمودیم ممکن است دو سوال برای بعضی ها مطرح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که حضرت خدیجه علیهَاالسَّلام با وجود داشتن شرایط ازدواج، قبل از پیامبر اکرم صَلَّی اللهُ عَلَیْهِ و آلِه و سَلَّم ازدواج نکرده باشد؟ در 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بسیار روشن است؛ زیرا باقی ماندن زنی شریف و زیبا برای مدتی طولانی چندان دور از انتظار نیست، چون منتظر بود تا مردی فاضل و با کمال که در خور شأن خود او بوده باشد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دوران یافتن چنین همسری بسیار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خدیجه علیهَاالسَّلام به غیر از پیامبر اکرم صَلَّی اللهُ عَلَیْهِ و آلِه و سَلَّم با کسی ازدواج ننموده و ارثی هم از کسی به او نرسیده، پس این همه ثروت را از کجا به دست آورد؟ در جواب می گوییم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ثروت امر خارق العاده ای نیست و نیاز به معجزه هم ندارد، بلکه آنچه که در تحصیل ثروت مهم است داشتن فکر و اندیشۀ اقتصادی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چه بسا افرادی که از کانال ارث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ثروتی دست پیدا کردند امّا به واسطه نداشتن تدبیر و مهارتهای اقتصادی نه تنها چیزی به ثروت خود نیفزودند بلکه آنچه که داشتند را نیز از دست دادند ولی حضرت خدیجه علیهَاالسَّلام به واسطه تجربه و بینش بالایی که در امر تجارت و بدست آوردن ثروت داشت لذا روز به روز به ثروت آن </w:t>
      </w:r>
      <w:bookmarkStart w:id="111" w:name="pg5380_34837"/>
    </w:p>
    <w:p>
      <w:pPr>
        <w:pStyle w:val="BookText"/>
        <w:rPr/>
      </w:pPr>
      <w:bookmarkEnd w:id="111"/>
      <w:r>
        <w:rPr>
          <w:rFonts w:ascii="IRNazanin" w:hAnsi="IRNazanin" w:eastAsia="IRNazanin"/>
          <w:color w:val="111111"/>
          <w:sz w:val="28"/>
          <w:sz w:val="28"/>
          <w:szCs w:val="28"/>
          <w:rtl w:val="true"/>
          <w:lang w:bidi="fa-IR"/>
        </w:rPr>
        <w:t xml:space="preserve">حضرت افزوده می شد تا جایی که او را در زمان جاهلیت 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جایجای این کتاب متذکر شدیم حضرت خدیجه علیهَاالسَّلام آن ثروت خود را از طریق تجارت به دست آورد و کسی که وارد در عرصه تجارت می شود، هیچ استبعادی ندارد که به ثروت انبوهی نیز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طرح این اشکال که آن حضرت این همه ثروت را از کجا آورد، بی مورد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فروانی در کشور ما و در سایر کشورها وجود دارند که نه ارثی از پدر خود بردند و نه اینکه ازدواج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اثر سعی، تلاش و کوشش، به ثروت زیادی دست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لازمه ثروتمند شدن یک زن، این نیست که حتما یا باید ارثی از کسی به او رسیده باشد یا اینکه ازدواج نموده باشد</w:t>
      </w:r>
      <w:r>
        <w:rPr>
          <w:rFonts w:eastAsia="IRNazanin" w:cs="IRNazanin"/>
          <w:color w:val="111111"/>
          <w:sz w:val="28"/>
          <w:szCs w:val="28"/>
          <w:rtl w:val="true"/>
          <w:lang w:bidi="fa-IR"/>
        </w:rPr>
        <w:t>.</w:t>
      </w:r>
    </w:p>
    <w:p>
      <w:pPr>
        <w:pStyle w:val="Heading3"/>
        <w:numPr>
          <w:ilvl w:val="2"/>
          <w:numId w:val="1"/>
        </w:numPr>
        <w:rPr/>
      </w:pPr>
      <w:bookmarkStart w:id="112" w:name="__RefHeading___Toc1333887_581953129"/>
      <w:bookmarkStart w:id="113" w:name="_Toc39"/>
      <w:bookmarkEnd w:id="112"/>
      <w:r>
        <w:rPr>
          <w:rtl w:val="true"/>
        </w:rPr>
        <w:t>کیفیت آشنایی و ازدواج حضرت خدیجه علیهَاالسَّلام با پیامبر اکرم صَلَّی اللهُ عَلَیهِ وَ آله وَ سَلَّم</w:t>
      </w:r>
      <w:bookmarkEnd w:id="113"/>
    </w:p>
    <w:p>
      <w:pPr>
        <w:pStyle w:val="BookText"/>
        <w:rPr/>
      </w:pPr>
      <w:r>
        <w:rPr>
          <w:rFonts w:ascii="IRNazanin" w:hAnsi="IRNazanin" w:eastAsia="IRNazanin"/>
          <w:color w:val="111111"/>
          <w:sz w:val="28"/>
          <w:sz w:val="28"/>
          <w:szCs w:val="28"/>
          <w:rtl w:val="true"/>
          <w:lang w:bidi="fa-IR"/>
        </w:rPr>
        <w:t xml:space="preserve">روزی حضرت خدیجه علیهَاالسَّلام در سرای باشکوه خود در حالی که گرداگردش را غلامان و کنیزان و خدمتکاران گرفته بودند، نشسته بود، یکی از احبار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روحانی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کنارش بود، ناگاه پیامبر اکرم صَلَّی اللهُ عَلَیْهِ و آلِه و سَلَّم از آنجا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چشم آن دانشمند روحانی یهود، به چهره رعنای رسول خدا صَلَّی اللهُ عَلَیْهِ و آلِه و سَلَّم افتاد و بیدرنگ به خدیجه علیهَاالسَّلام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هم اکنون از کنار خانه تو جوانی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بده تا او را به اینجا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یکی از کنیزان خود را نزد آن جوان فرستاد، و به 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بازگشت و به خانه خدیجه علیهَاالسَّلام آمد، خدیجه علیهَاالسَّلام به دانشمند یهودی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منظورت این جوان بود؟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محمد بن عبدالله صَلَّی اللهُ عَلَیْهِ و آلِه و سَلَّم است، آنگاه دانشمند </w:t>
      </w:r>
    </w:p>
    <w:p>
      <w:pPr>
        <w:pStyle w:val="BookText"/>
        <w:rPr/>
      </w:pPr>
      <w:r>
        <w:rPr>
          <w:rFonts w:ascii="IRNazanin" w:hAnsi="IRNazanin" w:eastAsia="IRNazanin"/>
          <w:color w:val="111111"/>
          <w:sz w:val="28"/>
          <w:sz w:val="28"/>
          <w:szCs w:val="28"/>
          <w:rtl w:val="true"/>
          <w:lang w:bidi="fa-IR"/>
        </w:rPr>
        <w:t>یهودی به 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پیراهنت را از کنار قلبت کنار بزن، آن حضرت چنین کرد، دانشمند یهودی وقتی که مُهر نبوّت را در بدن او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این جوان خاتم پیامبران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خدیجه علیهَاالسَّلام به دانشمند یهودی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عموی محمّد صَلَّی اللهُ عَلَیْهِ و آلِه و سَلَّم ، ابوطالب علیْهِ السَّلام تو را مشاهده کند که آن حضرت را تفتیش می کنی، به تو آسیب می رساند، زیرا که عموهای او، وی را از ارتباط با احبار و علمای یهود، برحذر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توان آسیب رسانی به محمّد صَلَّی اللهُ عَلَیْهِ و آلِه و سَلَّم را دارد، سوگند به خدا که این جوان پیامبر آخرالزّمان است، خوشا به سعادت بانویی که این جوان شوهرش باشد، و همسر این جوان گردد، که در این صورت به شرافت و عزّت و شکوه دنیا و آخرت نایل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علیهَاالسَّلام از گفتار آن عالم یهودی شگفت زده شد و محمّد صَلَّی اللهُ عَلَیْهِ و آلِه و سَلَّم از آن جا رفت، در همین حادثه، خدیجه علیهَاالسَّلام شیفته و دلباخته رسول خدا صَلَّی اللهُ عَلَیْهِ و آلِه و سَلَّم گردید و قلبش سرشار از عشق به آن حضرت شد، با اینکه خدیجه علیهَاالسَّلام ملکۀ بزرگ و صاحب ثروت بی شمار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علیهَاالسَّلام به دانشمند یهودی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کجا دانستی که محمّد صَلَّی اللهُ عَلَیْهِ و آلِه و سَلَّم پیامبر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یهودی گفت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ویژگی های محمّد صَلَّی اللهُ عَلَیْهِ و آلِه و سَلَّم را در کتاب آسمانی تورات یافته ام، همین شخص در آخرالزّمان به پیامبری برانگیخته می شود، پدر و مادرش از دنیا رفته اند،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سرپرستی می کنند، و به زودی با بانویی از قریش که سرور قوم خود و رئیس قبیله اش می باشد ازدواج می نماید</w:t>
      </w:r>
      <w:r>
        <w:rPr>
          <w:rFonts w:eastAsia="IRNazanin" w:cs="IRNazanin"/>
          <w:color w:val="111111"/>
          <w:sz w:val="28"/>
          <w:szCs w:val="28"/>
          <w:rtl w:val="true"/>
          <w:lang w:bidi="fa-IR"/>
        </w:rPr>
        <w:t xml:space="preserve">». </w:t>
      </w:r>
      <w:bookmarkStart w:id="114" w:name="pg5380_34839"/>
    </w:p>
    <w:p>
      <w:pPr>
        <w:pStyle w:val="BookText"/>
        <w:rPr/>
      </w:pPr>
      <w:bookmarkEnd w:id="114"/>
      <w:r>
        <w:rPr>
          <w:rFonts w:ascii="IRNazanin" w:hAnsi="IRNazanin" w:eastAsia="IRNazanin"/>
          <w:color w:val="111111"/>
          <w:sz w:val="28"/>
          <w:sz w:val="28"/>
          <w:szCs w:val="28"/>
          <w:rtl w:val="true"/>
          <w:lang w:bidi="fa-IR"/>
        </w:rPr>
        <w:t xml:space="preserve">و در این هنگام که دانشمند یهودی این سخن را می گفت، اشاره به خدیجه علیهَاالسَّلام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تو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عالم یهودی اشعاری در این مورد خواند، قلب خدیجه علیهَاالسَّلام با شنیدن این گفتار، آکنده از محبّت پیامبر صَلَّی اللهُ عَلَیْهِ و آلِه و سَلَّم شد، دانشمند یهودی هنگام وداع با خدیجه علیهَاالسَّلام به خدیجه علیهَاالسَّلام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بکوش که محمّد صَلَّی اللهُ عَلَیْهِ و آلِه و سَلَّم از دست تو نرود، چرا که او مایة کرامت و شرافت دنیا و آخرت برای تو است</w:t>
      </w:r>
      <w:r>
        <w:rPr>
          <w:rFonts w:eastAsia="IRNazanin" w:cs="IRNazanin"/>
          <w:color w:val="111111"/>
          <w:sz w:val="28"/>
          <w:szCs w:val="28"/>
          <w:rtl w:val="true"/>
          <w:lang w:bidi="fa-IR"/>
        </w:rPr>
        <w:t xml:space="preserve">». </w:t>
      </w:r>
      <w:r>
        <w:rPr>
          <w:rStyle w:val="FootnoteAnchor"/>
          <w:rtl w:val="true"/>
        </w:rPr>
        <w:footnoteReference w:id="206"/>
      </w:r>
    </w:p>
    <w:p>
      <w:pPr>
        <w:pStyle w:val="Heading3"/>
        <w:numPr>
          <w:ilvl w:val="2"/>
          <w:numId w:val="1"/>
        </w:numPr>
        <w:rPr/>
      </w:pPr>
      <w:bookmarkStart w:id="115" w:name="__RefHeading___Toc1333889_581953129"/>
      <w:bookmarkStart w:id="116" w:name="_Toc40"/>
      <w:bookmarkEnd w:id="115"/>
      <w:r>
        <w:rPr>
          <w:rtl w:val="true"/>
        </w:rPr>
        <w:t>رؤیای صادقه</w:t>
      </w:r>
      <w:bookmarkEnd w:id="116"/>
    </w:p>
    <w:p>
      <w:pPr>
        <w:pStyle w:val="BookText"/>
        <w:rPr/>
      </w:pPr>
      <w:r>
        <w:rPr>
          <w:rFonts w:ascii="IRNazanin" w:hAnsi="IRNazanin" w:eastAsia="IRNazanin"/>
          <w:color w:val="111111"/>
          <w:sz w:val="28"/>
          <w:sz w:val="28"/>
          <w:szCs w:val="28"/>
          <w:rtl w:val="true"/>
          <w:lang w:bidi="fa-IR"/>
        </w:rPr>
        <w:t>در این ایّام حضرت خدیجه علیهَاالسَّلام خوابی عجیب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پسر عمویش ورقة بن نَوْفل آمد و آن را چنین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دیدم که ماه از آسمان فرود آمد و در کنار من افتاد، سپس هفت پاره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این خواب آن است که پیامبر آخرالزّمان با تو ازدواج می کند، و تو به سعادت همسری او نایل می گردی</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نیز گفت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دیدم که خورشید در بالای کعبه چرخید و کم کم پایین آمد و در خانه من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 این خواب چنین است که به زودی با مردی بزرگ که شهرت جهانی می یابد، ازدواج خواهی کرد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خدیجه علیهَاالسَّلام از این گونه پیشگویی ها که در بیداری و خواب، به او می رسید، اطمینان یافت که به چنان سعادت بزرگی نایل می شود، از این رو در انتظار فرصت بود تا مقدّمات ازدواج فراهم گردد، و او به این افتخار بی نظیر برسد، آن گونه که گویی گمشده ای دارد و جویای او است تا به 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روزی ابوطالب علیْهِ السَّلام به پیامبر اکرم صَلَّی اللهُ عَلَیْهِ و آلِه و سَلَّم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ثروت و اندوخته ای ندارم، پیر و ضعیف شده ام و دلم میخواهد زندگی ات را سامان داده، و همسر اختیار کنی تا در کنار او آرامش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شما چیست؟ ابوطالب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هر ساله عدّه ای را به تجارت می فرستد، اگر می خواهی از او برایت سرمایه ای بگیرم، تا با آن تجارت کنی و از سود آن زنی برایت خواستگاری کنم، آن حضرت نیز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علیْهِ السَّلام، عبّاس و دیگر بستگان پیامبر اکرم صَلَّی اللهُ عَلَیْهِ و آلِه و سَلَّم تصمیم گرفتند، به خانه خدیجه علیهَاالسَّلام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جملگی به راه افتادند تا به خانه خدیجه علیهَاالسَّلام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آهنگ در نواختند شوقی در قلب خدیجه علیهَاالسَّلام پدیدار شد و به کنیز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چه کسی در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خبر آورد که بزرگان عرب و فرزندان عبدالمطلّب اجازه ورود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علیهَاالسَّلام شادمان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در را باز کن و به غلامان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ها را بگسترانند و هر کس را در جایگاه خود قرار دهند، و از آنها پذیرایی نیکویی به عمل آورند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بزرگواران مکّه و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کلبۀ ما را صفا دادید، هر خواهشی که داشته باشید، پذیرا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تقاضایی داریم که بهره اش به شما هم می رسد و آن درخواست سرمایه ای است، برای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خدیجه علیهَاالسَّلام نام محمّد صَلَّی اللهُ عَلَیْهِ و آلِه و سَلَّم را شنید دلش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کجاست تا خواسته اش را از زبان خودِ او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عبّاس برای آوردن پیامبر اکرم صَلَّی اللهُ عَلَیْهِ و آلِه و سَلَّم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جست وجو کرد تا اینکه او را در خوابگاه ابراهیم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خدیجه علیهَاالسَّلام برویم که می خواهد تو را امین مال خودگرداند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 آلِه و سَلَّم چون خورشیدی درخشان رو به خانه خدیجه علیهَاالسَّلام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 عموهای پیامبر اکرم صَلَّی اللهُ عَلَیْهِ و آلِه و سَلَّم به استقبال ایشان شتافته، حضرتش را به داخل خانه آوردند و در بالای مجلس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دستور داد از ایشان پذیرایی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خطاب به پیامبر اکرم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 را روشن کردی، آیا میل داری امین من در امور تجارت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مایلم سفری به شام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دوست دارید، عمل کنید، من در این سفر برای شما بهره قابل توجهی معین کرده ام، آیا به این راضی هستید؟ ابوطالب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راضی هستیم، شما نیز به چنین شخص امین و درستکاری نیاز داری زیرا که تمام مردم حُسن دیانت و امانت و تقوای او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دستور خدیجه علیهَاالسَّلام شتری قوی که دارای چشمانی سرخ بود، برای پیامبر اکرم صَلَّی اللهُ عَلَیْهِ و آلِه و سَلَّم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شتر را پیش آوردند، در مقابل رسول خدا صَلَّی اللهُ عَلَیْهِ و آلِه و سَلَّم زانو زد و صورت خود را به پای آن حضرت چسباند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پیامبر اکرم صَلَّی اللهُ عَلَیْهِ و آلِه و سَلَّم او را نوازش کرد و بر پشت او دست کشید، شتر از این محبت بر خود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باعث شگفتی حاضران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علیهَاالسَّلام نگاهی به پیامبر اکرم صَلَّی اللهُ عَلَیْهِ و آلِه و سَلَّم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های شما مناسب سفر نیست، اجازه دهید تا برایتان لباس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دو دست لباس یکی مصری و دیگری عدنانی، و دو برد یمانی، عمامه، کفش و عصا برای حضرتش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لباس آوردند، خدیجه علیهَاالسَّلام به پیامبر اکرم صَلَّی اللهُ عَلَیْهِ و آلِه و سَلَّم گفت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لباس ها برای شما بلند است، اجازه دهید آن را کوتاه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من هر لباسی که بپوشم، بر اندامم برازنده است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پیامبر اکرم صَلَّی اللهُ عَلَیْهِ و آلِه و سَلَّم لباس ها را پوشید و همه برازنده ایشان بود، گویی در میان آن جامه ها چون قرص ماه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چون به ایشان نظر انداخت، دلش از مهر نسبت به آن حضرت به وجد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خدیجه علیهَا السَّلام دستور داد شتر مخصوص خویش را برای سواری آن حضرت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دو غلام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محمّد صَلَّی اللهُ عَلَیْهِ و آلِه و سَلَّم را بر اموال خویش امین و حاکم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بالاترین مقام است و در مورد اموال من اختیار تام دارد، شما در هیچ مورد با او سخن مگویید، و بیشترین احترام و تکریم را داشته باشید، و در خرید و فروش او دخالت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قبل، محمّد صَلَّی اللهُ عَلَیْهِ و آلِه و سَلَّم را دوست میداشتم، و اکنون که شما او را دوست دارید، علاقه من نیز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با خدیجه علیهَاالسَّلام خداحافظی کرد، سوار مرکب شد، و از خانه خارج گشت، در حالی که دو غلام خدیجه علیهَاالسَّلام با او بودند </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مسافرت با جریانات آن طی شد، و سود سرشاری نیز نصیب پیامبر اکرم صَلَّی اللهُ عَلَیْهِ و آلِه و سَلَّم گردید، پس از مدتی رسول خدا صَلَّی اللهُ عَلَیْهِ و آلِه و سَلَّماز راه رسید، و کاروان مقابل درب خانه خدیجه علیهَاالسَّلام فرود آمد، و خدیجه علیهَاالسَّلام از سودی که نصیبش شده بود،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بانوی بزرگوار از سود چشمگیر این سفر در شگفت ماند، و مطلب را با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میسره غلام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مسافرت چه چیزهایی از محمّد صَلَّی اللهُ عَلَیْهِ و آلِه و سَلَّم دیدی؟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ایشان بیشتر از آن است که من بتوانم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بعضی از حوادث بین راه را تعریف کرد، از جمله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خدیجه علیهَاالسَّلام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خدیجه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و فرزندش را آزاد کرد، و او را با هدایای گرانبها از جمله دو شتر و دویست درهم نقره خوشحال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دستور داد صندلی مخصوصی برای پیامبراکرم صَلَّی اللهُ عَلَیْهِ و آلِه و سَلَّم درست کنند، تا هر وقت که آن حضرت صَلَّی اللهُ عَلَیْهِ و آلِه و سَلَّم تشریف آورد، روی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 مخصوص فراهم شد، و رسول خدا صَلَّی اللهُ عَلَیْهِ و آلِه و سَلَّم روی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هیبت از قیافۀ آن حضرت می بارید، گویی قرص ماه بر صندلی طلوع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بار دگر سخن از تجارت به میان آورد و گفت، دیدار شما برای من بس گوارا و خوش است، ای آقای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شما نزد من است، اگر اجازه می دهید،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می خواهم که ابتدا با عموی خود ابوطالب علیْهِ السَّلام ملاقات کنم و برمیگردم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پیامبر اکرم صَلَّی اللهُ عَلَیْهِ و آلِه و سَلَّم نزد ابوطالب علیْهِ السَّلام رفت و داستان تجارت و حوادث آن را 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سود این سفر را به شما هدیه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علیْهِ السَّلام از شدت محبّت، او را در آغوش کشید و پیشانی حضرتش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از سود این تجارت، زنی در خور شخصیت تو برایت عقد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شما بفرمایید،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این گفت وگو، گرد و غبار سفر از تن خود شُست و لباس های نیکو پوشیده، عصر دوباره به خانۀ خدیجه علیهَاالسَّلام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خدیجه علیهَاالسَّلام از دیدار او به شوق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از پیامبر اکرم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سود این تجارت چه خواهی کرد؟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ابوطالب علیْهِ السَّلام قصد دارد که همسری از خویشانم برایم خواستگاری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من برای شما زنی شایسته انتخاب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برای شما سراغ دارم که اهل مکّه و از خویشان ماست، و ثروتمند و با جمال و کمال بوده، پاکدامن، باعفت، سخاوتمند و پسندیده است، در کارها به شما کمک می کند و به کم قانع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رخسار مبارک پیامبر اکرم گلگون شد، و عرق آن را شست و شو داد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دوباره سخن خود را تکرار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هیچ کاری با شما مخالفت نمی کنم، و از بذل مال در راه شما و اهدافت دریغ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معرفی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شما خدیجه</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شما را به کعبه و صفا قسم میدهم درخواست مرا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سرشک اشک از دیدگانش جاری 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علیهَاالسَّلام در میان گریه و اشک با پیامبر اکرم صَلَّی اللهُ عَلَیْهِ و آلِه و سَلَّم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برخیز و خویشان خود را برای خواستگاری نزد پدرم بفرست، و از جهت مهریه نیز نگران مباش، زیرا آن را از مال خود می پردازم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 آلِه و سَلَّم برخاست و نزد ابوطالب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عموهای دیگرش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خویلد بروید و خدیجه علیهَاالسَّلام را برای من خواستگاری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از خدیجه علیهَاالسَّلام خواستگاری کردند، و او به هیچ کس راضی نشد، در حالی که تو فقیر هستی؛ شاید شوخی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 و گو به این نتیجه رسیدند که صفیّه خواهر خود، که عمه پیامبر اکرم صَلَّی اللهُ عَلَیْهِ و آلِه و سَلَّم بود را به خانه خدیجه علیهَاالسَّلام بفرستند، تا درباره این مطلب مهم تحقیق کند و معلوم شود که خدیجه علیهَاالسَّلام جدّی گفته یا نه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صفیّه وارد خانه خدیجه علیهَاالسَّلام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دستور داد از وی پذیرایی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شنیده ام راست است؟ خدیجه علیهَاالسَّلام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جلالت و امانت محمّد صَلَّی اللهُ عَلَیْهِ و آلِه و سَلَّم پی برده ام، و ازدواج با او را پیروزی بزرگ میدانم، و مهریّه را نیز خود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هدیۀ با ارزشی به صفیّه داد، و او شاد و خرّم به خانه برگشت و به برادران خود خبر داد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در این حال همه شاد شدند، جز ابولهب که کینۀ دیرینه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علیْهِ السَّلام لباس زیبا به تن پیامبر اکرم صَلَّی اللهُ عَلَیْهِ و آلِه و سَلَّم پوشاند، و شمشیر هندی بر کمرش بست، و او را سوار اسب تازی کرده، عموهایش چون شمعی او را در بر گرفتند و به سوی خانۀ خویلد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چون جمع بنی هاشم را دید احترام کرده، خوش آمد گفت و مقدم آنان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علیْهِ السَّلام لب به سخن گشود،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یک نژاد و فرزندان یک پدریم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آمده ایم تا بین زن و مردی پیمان زناشویی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و مرد کیانند؟ ابوطالب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سرور ما محمّد صَلَّی اللهُ عَلَیْهِ و آلِه و سَلَّم و دختر شما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رخسارش دگرگون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بزرگان عرب هستید و می دانید که چه کسانی از او تقاضای ازدواج کرده اند، و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محمد صَلَّی اللهُ عَلَیْهِ و آلِه و سَلَّم چه می شود که فقیر و تنگدست است؟ حضرت حمزه علیْهِ السَّلام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جهل و گمراهی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اگر محمّد صَلَّی اللهُ عَلَیْهِ و آلِه و سَلَّم طلب کند، ما هر چه داشته باشیم از او دریغ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همراهان از آن جا خارج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این خبر به خدیجه علیهَاالسَّلام رسید، از برخورد پدرش به شدّت آزرده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پسر عمویم ورقه 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ورقه بر خدیجه علیهَاالسَّلام وارد شد و او را محزون دید، علّت ناراحتی اش را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نگران نباشد کسی که مونس و پرستاری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تصمیم ازدواج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عرب و بزرگان تو را می خواستند، و برای رسیدن به تو رنج زیاد کشیدند، ولی همه را رد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 خواهد از مکّه بیرون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خواستگاران از جمله عتبه، شیبه، عقبة بن ابی معیط، ابوجهل و صلت بن ابی یهاب در مکّه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افراد کسی را سراغ داری؟</w:t>
      </w:r>
    </w:p>
    <w:p>
      <w:pPr>
        <w:pStyle w:val="BookText"/>
        <w:rPr/>
      </w:pPr>
      <w:r>
        <w:rPr>
          <w:rFonts w:ascii="Amiri" w:hAnsi="Amiri" w:eastAsia="Amiri" w:cs="Amiri"/>
          <w:color w:val="111111"/>
          <w:sz w:val="28"/>
          <w:sz w:val="28"/>
          <w:szCs w:val="28"/>
          <w:rtl w:val="true"/>
          <w:lang w:bidi="ar-SA"/>
        </w:rPr>
        <w:t>ورقه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شنیده ام که محمّد بن عبدالله صَلَّی اللهُ عَلَیْهِ و آلِه و سَلَّم نیز تو را می خواهد</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خدیجه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صَلَّی اللهُ عَلَیْهِ و آلِه و سَلَّم عیبی دارد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مدتی سر به زیر انداخت،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از ریشه ای استوار و پایدار، و شاخه های گسترده، و خلقت زیبا و فضیلت فراوان و کمالات زیاد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گفتی، همه فضایل او بود، عیبش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مدتی گفت وگو، خدیجه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عیب او را جست و جو میکنم، باز از حُسن او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نیستم که بتوانم فضیلت و منزلت بی کران محمّد صَلَّی اللهُ عَلَیْهِ و آلِه و سَلَّم را توصیف کنم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عظمت و بزرگواری و منزلت او آگاه هستم و به این نتیجه رسیده ام که جز او را به همسری نگیرم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به تو مژده می دهم که او به زودی پیامبر و فرمانروای شرق و غرب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امشب ترتیب ازدواج شما را بدهم چه مژدگانی به من میدهی؟</w:t>
      </w:r>
    </w:p>
    <w:p>
      <w:pPr>
        <w:pStyle w:val="BookText"/>
        <w:rPr/>
      </w:pPr>
      <w:r>
        <w:rPr>
          <w:rFonts w:ascii="IRNazanin" w:hAnsi="IRNazanin" w:eastAsia="IRNazanin"/>
          <w:color w:val="111111"/>
          <w:sz w:val="28"/>
          <w:sz w:val="28"/>
          <w:szCs w:val="28"/>
          <w:rtl w:val="true"/>
          <w:lang w:bidi="fa-IR"/>
        </w:rPr>
        <w:t xml:space="preserve">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ثروت من در اختیار توست، هرچه می خواهی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این جهان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شفاعت محمّد صَلَّی اللهُ عَلَیْهِ و آلِه و سَلَّم در روز قیامت را می خواهم، زیرا رهایی و رستگاری آن جهان جز به تأیید و تصدیق او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شفاعت تو را نزد آن حضرت تضمین می کنم </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پس از آن ورقه نزد خویلد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فکری است که در سر داری؟ چرا وسیلۀ نابودی خود را فراهم کرده ای؟</w:t>
      </w:r>
    </w:p>
    <w:p>
      <w:pPr>
        <w:pStyle w:val="BookText"/>
        <w:rPr/>
      </w:pP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کرده ام؟</w:t>
      </w:r>
    </w:p>
    <w:p>
      <w:pPr>
        <w:pStyle w:val="BookText"/>
        <w:rPr/>
      </w:pP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خاندان عبدالمطلّب را آزرده، و برادرش را تحقیر کرده ای، و خواستۀ آنها را نپذیرفته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شخصیت محمّد صَلَّی اللهُ عَلَیْهِ و آلِه و سَلَّم برای همه روشن است، لیکن اگر او را بپذیرم، جواب خواستگاران قبلی را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همیشه با من دشمن خواهند شد؛ به علاوه خود خدیجه علیهَاالسَّلام نیز با این امر موافقت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عرب چون محمّد صَلَّی اللهُ عَلَیْهِ و آلِه و سَلَّم را به پاکی و نیکی شناخته اند، از این جهت کارشکنی نمی کنند و خدیجه علیهَاالسَّلام نیز او را کاملا شناخته و به او دل بسته است؛ پس تا دیر نشده برخیز و دل بنی هاشم را به دست آور، بخصوص دل حضرت حمزه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و ورقه به خانه ابوطالب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بنی هاشم همه آن جا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کوبه درب خانه را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خویشان من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خویلد و ورقه در پشت درب خانه ایستاده اند و اجازۀ ورود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حمزه علیْهِ السَّلام درب خانه را باز نمود و آنها را به داخل خانه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و خویلد خطاب به اهل خانه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غریق نعمت بوده و خوش باشید، شرّ دشمنان از شما دور باد ای فرزندان زمزم و صفا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ابوطالب علیْهِ السَّلام به گرمی جواب آنها را داد، ولی حضرت حمزه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کسی را که از وصلت با ما سر باز می زند، به خوبی نمیدهم</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خویلد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می دانید که خدیجه علیهَاالسَّلام زنی خردمند و داناست و من از میل قلبی او خبر نداشتم، حال که علاقۀ او را به شما دریافتم، از شما میخواهم که گذشته را فراموش کنید، و پوزش مرا پذیرا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ما محترم هستید، ولی ما از شما انتظار نداشتیم که این گونه با ما برخورد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محبوب همه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این وصلت موافق هستم، اما بهتر است این مسئله را فردا نزد بزرگان عرب مطرح کنیم، تا همه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چنان زبان گویایی ندارد که بتواند بزرگان عرب را قانع کند، خوب است که در کار خدیجه علیهَاالسَّلام مرا وکیل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وکالت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کنار کعبه بگو، همان جایی که بزرگان عرب اجتماع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نزد کعبه آمدند و ورقه در جمع بزرگان عرب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روزگارتان به خیر و شادی باد ای ساکنان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 و سهلاً ای گویندۀ 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شخصیت خدیجه علیهَاالسَّلام را شناخته اید؟</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میان عرب و عجم نظیری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زنی با این مقام به تنهایی زندگی کند؟</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جهان خواستگار او بودند، ولی هیچ یک را نپذیرفت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تصمیم گرفته که با یکی از شخصیت های قریش ازدواج کند و پدرش خویلد مرا وکیل ازدواج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وکالت خویلد را گوش کنید و فردا در خانۀ خدیجه علیهَاالسَّلام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خویلد نیز در حضور مردم به ورقه وکالت داد، و مسئولیت را از دوش خود </w:t>
      </w:r>
    </w:p>
    <w:p>
      <w:pPr>
        <w:pStyle w:val="BookText"/>
        <w:rPr/>
      </w:pPr>
      <w:r>
        <w:rPr>
          <w:rFonts w:ascii="IRNazanin" w:hAnsi="IRNazanin" w:eastAsia="IRNazanin"/>
          <w:color w:val="111111"/>
          <w:sz w:val="28"/>
          <w:sz w:val="28"/>
          <w:szCs w:val="28"/>
          <w:rtl w:val="true"/>
          <w:lang w:bidi="fa-IR"/>
        </w:rPr>
        <w:t>برداشت، و نظر او را نافذ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بزرگان قوم متوجّه موضوع شدند به خویلد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خواهان خدیجه علیهَاالسَّلام، لیکن او جواب داد که من مسئولیت ازدواج دخترم را از خود سلب کرده، و کفالت را به ورقه سپردم، و رأی او صائب است، و هیچ نظری بالای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بدانید که خویلد دیوانه و مجبور نیست، و در کمال سلامت عقل می باشد، و من دخترش را به هر کس که بخواهم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اطاعت می کنیم، و شهادت می دهیم </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این هنگام ورقه، روانه خانه خدیجه علیهَاالسَّلام ما شد، در حالی که بسیار شادمان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خدیجه علیهَاالسَّلام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قضیه را حل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از پدرت گرفتم و وکیل تو شدم، فردا تو را برای محمّد صَلَّی اللهُ عَلَیْهِ و آلِه و سَلَّم عقد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از این سخن خوشحال شد، و جایزه ای به ارزش پانصد دینار طلا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شفاعت محمّد صَلَّی اللهُ عَلَیْهِ و آلِه و سَلَّم را می خواهم و چشم به مال دنیا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جایزۀ شفاعت هم داری</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خانه را آراسته، و وسایل مهمانی و پذیرایی را آماده کن، و چنان مهمانی تشکیل بده که نظیر نداشته باشد، و دشمنان را مأیوس کن، زیرا که بزرگان عرب فردا به خانه تو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بی درنگ دستورات لازم را صادر کرد، و هشتاد نفر از کنیزان و غلامان وسائل جشن را مهیا کردند، و میوه و شیرینی و طعام به بهترین صورت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ورقه به خانه ابوطالب علیْهِ السَّلام آمد و موضوع عقد خدیجه علیهَاالسَّلام را به اطلاع آنان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برای ورقه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قلبم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تدارک لوازم مهمانی و مراسم عقد پرداخت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بزرگان و اشراف قریش به خانه خدیجه علیهَاالسَّلام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bookmarkStart w:id="117" w:name="pg5380_34849"/>
    </w:p>
    <w:p>
      <w:pPr>
        <w:pStyle w:val="BookText"/>
        <w:rPr/>
      </w:pPr>
      <w:bookmarkEnd w:id="117"/>
      <w:r>
        <w:rPr>
          <w:rFonts w:ascii="IRNazanin" w:hAnsi="IRNazanin" w:eastAsia="IRNazanin"/>
          <w:color w:val="111111"/>
          <w:sz w:val="28"/>
          <w:sz w:val="28"/>
          <w:szCs w:val="28"/>
          <w:rtl w:val="true"/>
          <w:lang w:bidi="fa-IR"/>
        </w:rPr>
        <w:t>ابوجهل وارد مجلس شد، و یک راست به طرف صندلی باشکوهی رفت که مخصوص پیامبر اکرم صَلَّی اللهُ عَلَیْهِ و آلِه و سَلَّم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خدیجه علیهَاالسَّلام فریاد برآورد و به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سر جای خود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نیز شرمسار برگشت و در جای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اکرم صَلَّی اللهُ عَلَیْهِ و آلِه و سَلَّم در حالی که حضرت حمزه علیْهِ السَّلام با شمشیر کشیده پیشاپیش او حرکت می کرد، و فرزندان عبدالمطلّب بر گردِ او حلقه زده بودند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علیْهِ السَّلام خطاب به حاضرین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را رعایت، سخن را کوتاه کنید، این محمّد صَلَّی اللهُ عَلَیْهِ و آلِه و سَلَّم برگزیدۀ خدای صاحب اقتدار است و در صورتش نور موج می زند، و دارای هیبت و شوکت و وقار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پیامبر اکرم صَلَّی اللهُ عَلَیْهِ و آلِه و سَلَّم عمامه ای سیاه بر سر، پیراهن عبدالمطلّب علیْهِ السَّلام در بر، عبای الیاس علیْهِ السَّلام بر دوش، کفشهای شیث علیْهِ السَّلام در پا، عصای ابراهیم علیْهِ السَّلام در دست و انگشتری از عقیق سرخ در انگشت داشت، و جمال درخشانش چنان خیره کننده بود که همه مبهوت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خرامان راه می رفت و قریش جملگی از جا برخاستند و ادای احترام کردند و حضرتش را بر صندلی مخصوص نشاندند</w:t>
      </w:r>
      <w:r>
        <w:rPr>
          <w:rFonts w:eastAsia="IRNazanin" w:cs="IRNazanin"/>
          <w:color w:val="111111"/>
          <w:sz w:val="28"/>
          <w:szCs w:val="28"/>
          <w:rtl w:val="true"/>
          <w:lang w:bidi="fa-IR"/>
        </w:rPr>
        <w:t>.</w:t>
      </w:r>
    </w:p>
    <w:p>
      <w:pPr>
        <w:pStyle w:val="Heading3"/>
        <w:numPr>
          <w:ilvl w:val="2"/>
          <w:numId w:val="1"/>
        </w:numPr>
        <w:rPr/>
      </w:pPr>
      <w:bookmarkStart w:id="118" w:name="__RefHeading___Toc1333891_581953129"/>
      <w:bookmarkStart w:id="119" w:name="_Toc41"/>
      <w:bookmarkEnd w:id="118"/>
      <w:r>
        <w:rPr>
          <w:rtl w:val="true"/>
        </w:rPr>
        <w:t>مراسم ازدواج</w:t>
      </w:r>
      <w:bookmarkEnd w:id="119"/>
    </w:p>
    <w:p>
      <w:pPr>
        <w:pStyle w:val="BookText"/>
        <w:rPr/>
      </w:pPr>
      <w:r>
        <w:rPr>
          <w:rFonts w:ascii="IRNazanin" w:hAnsi="IRNazanin" w:eastAsia="IRNazanin"/>
          <w:color w:val="111111"/>
          <w:sz w:val="28"/>
          <w:sz w:val="28"/>
          <w:szCs w:val="28"/>
          <w:rtl w:val="true"/>
          <w:lang w:bidi="fa-IR"/>
        </w:rPr>
        <w:t xml:space="preserve">محدّث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کلینی قدِّسَش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چنین نقل می 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 صَلَّی اللهُ عَلَیْهِ و آلِه و سَلَّم اراده ازدواج با حضرت خدیجه علیهَاالسَّلام را نمود، حضرت ابوطالب علیْهِ السَّلام شروع به خواندن خطبه کرد و خطبه عقد را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لِرَبِّ هَذا الْبَیْتِ الَّذی جَعَلَنا مِنْ زَرْعِ اِبْراهِیمَ، وَذُرِّیَّةِ إسْماعِیلَ، وَاَنْزَلْنا حَرَماً آمِناً، وَجَعَلَنا الْحُکّامَ عَلَی النّاسِ، وَبارَکَ لَنا فِی بَلَدِنا الَّذِی نَحْنُ فیهِ، ثُمَّ اِنَّ ابْنَ اَخِی هذا مِمَّنْ لا یُوزَنُ بِرَجُلٍ مِنْ قُرَیْشٍ اِلّا رَجَّحَ بِهِ، وَلا یُقاسُ بِهِ رَجُلٌ اِلّا عَظُمَ عَنْهُ، وَلا عِدْلَ لَهُ فِی الْخَلْقِ، وَ اِنْ کانَ مُقِلّاً فِی الْمالِ فَاِنّش الْمالَ رَفْدٌ جائِرٌ، و َظِلٌّ زائِلٌ، وَ لَهُ فِی خَدِیجَةَ رَغْبَةٌ ، وَ لَها فِیهِ رَغْبَةٌ، وَ قَدْ جِئْناکَ لِنَخْطِبَها اِلَیْکَ بِرِضاها و اَمْرِها، وَ الْمَهْرُ عَلَیَّ فِی مالِیَ الَّذِی سَأَلْتُمُوهُ </w:t>
      </w:r>
    </w:p>
    <w:p>
      <w:pPr>
        <w:pStyle w:val="BookText"/>
        <w:rPr/>
      </w:pPr>
      <w:r>
        <w:rPr>
          <w:rFonts w:ascii="Amiri" w:hAnsi="Amiri" w:eastAsia="Amiri" w:cs="Amiri"/>
          <w:color w:val="111111"/>
          <w:sz w:val="28"/>
          <w:sz w:val="28"/>
          <w:szCs w:val="28"/>
          <w:rtl w:val="true"/>
          <w:lang w:bidi="ar-SA"/>
        </w:rPr>
        <w:t>عاجِلَةً وآجِلَةً، وَ لَهُ وَ رَبِّ هذَا الْبَیْتِ حَظٌّ عَظِیمٌ وَ دِینٌ شایِعٌ و رَأَیٌ کامِلٌ</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خداوند این خانه کعبه را سزاست که ما را از نسل ابراهیم علیْهِ السَّلام و نژاد اسماعیل علیْهِ السَّلام قرار داد، و ما را در حرم امن فرود آورد، و ما را حاکمان بر مردم نمود، و برکاتش را در این شهری که هستیم، بر ما ارزانی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محمّد صَلَّی اللهُ عَلَیْهِ و آلِه و سَلَّم برادرزادۀ من است، که اگر مقامش با هر فردی از قریش سنجیده شود از او برتر آید، و با هر کدام از آنها مقایسه شود، از او بالاتر و فزون تر باشد، شخصی که در میان انسان ها نظیر ندارد، گرچه او از نظر مالی تهی دست است، ولی مال و ثروت، عطای الهی است که به قدر نیاز به افراد داده می شود، و آن همچون هیئت عبوری و سایۀ گذرا و عاریتی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مشتاق ازدواج با خدیجه علیهَاالسَّلام است، و خدیجه علیهَاالسَّلام نیز به این ازدواج علاقه مند است، اینک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تا با رضایت و امر خدیجه علیهَاالسَّلام او را از شما خواستگاری کنیم، و مهریّۀ او بر عهدۀ من است هر چه خواستید از نقد و نسیه می پردازم، سوگند به پروردگار این کعبه، محمّد صَلَّی اللهُ عَلَیْهِ و آلِه و سَلَّم دارای بهره ای بزرگ و دینی مشهور و اندیشه ای کامل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ابوطالب علیْهِ السَّلام سکوت نمود، آن گاه ورقة بن نوفل سخن گفت ولی در سخن گفتن، لکنت زبان پیدا کرد، و از ادامه سخن درمانده شد، با اینکه یکی از کشیشان </w:t>
      </w:r>
    </w:p>
    <w:p>
      <w:pPr>
        <w:pStyle w:val="BookText"/>
        <w:rPr/>
      </w:pPr>
      <w:r>
        <w:rPr>
          <w:rFonts w:ascii="IRNazanin" w:hAnsi="IRNazanin" w:eastAsia="IRNazanin"/>
          <w:color w:val="111111"/>
          <w:sz w:val="28"/>
          <w:sz w:val="28"/>
          <w:szCs w:val="28"/>
          <w:rtl w:val="true"/>
          <w:lang w:bidi="fa-IR"/>
        </w:rPr>
        <w:t>مسیحی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خدیجه علیهَاالسَّلام به زبان آمد و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تو در مجلس و حضور مردم از من مقدّم تر هستی، ولی از جان من مقدّم تر نیستی،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به عقد ازدواج تو درآوردم، و مهریّۀ آن را خودم بر عهده گرفتم، به عمویت ابوطالب علیْهِ السَّلام دستور ده تا شتری قربانی کند، و جشن عروسی را برقرار سازد، و تو هم صاحب اختیار همسر خود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ابوطالب علیْهِ السَّلام به حاضران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دهید که خدیجه علیهَاالسَّلام ازدواج با محمّد صَلَّی اللهُ عَلَیْهِ و آلِه و سَلَّم را پذیرفت و مهریّۀ آن را بر عهده خود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هنگام ابوجهل بلند شد و به تمسخر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شنیده بودیم که مرد مهریّۀ زن را بدهد، ولی نشنیده بودیم که زن مهریّۀ خود را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علیْهِ السَّلام خشمگین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کسی چون پسر برادر من باشد، زن بالاترین مهریه را می پردازد، ولی اگر مرد، کسی مثل تو باشد، زن مهریه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خطبه عقد ازدواج خوانده شد، منادی در آسمان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طاهر و طاهره، صادق و صادقه را به ازدواج یکدیگر درآورد، و توسط جبرئیل بر درب و بام جهان عطر افشانده شد، و هر کس سؤال کند که این عطر از کجاست؟ جواب میشنود که این عطر محمّد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ابوطالب علیْهِ السَّلام شتری قربانی کرد، و ولیمه عروسی را برقرار نمود، و پیامبر اکرم صَلَّی اللهُ عَلَیْهِ و آلِه و سَلَّم همسرش حضرت خدیجه علیهَاالسَّلام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عبدالله بن غنم یکی از قریشیان اشعار زیر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هنیئاً مرئیاً یا خدیجة قد جَرَت لک الطّیر فی ما کان منک بأسعد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تزوّجْته خیر البریّة کلّها ومن ذا الّذی فی النّاس مثل محمّد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 به البرّان عیسی بن مریم و موسی بن عمران فیا قرب موعد</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أقرّت به الکتاب قِدْماً بأنّه رسول من البطحاء هادٍ و مهتدٍ</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و مبارک باد تو را که پرندۀ همای بخت تو به سوی سعادت و خوشبختی به پرواز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برترین همۀ انسانها ازدواج نمودی، چه کسی در میان مردم همچون محمّد صَلَّی اللهُ عَلَیْهِ و آلِه و سَلَّم دارای مقامات عالی است؟</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راستگو و نیکوکار یعنی حضرت عیسی علیْهِ السَّلام و حضرت موسی علیْهِ السَّلام به ظهور او مژده داده اند، و زمان ظهور چه قدر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روزگاران پیش، نویسندگان اقرار کرده اند که در سرزمین بطحاء، پیغمبری راهنما و هدایت شده طلوع خواهد کرد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 حضرت خدیجه علیهَاالسَّلام عمرو بن سعد، خطبه عقد را پاسخ داد و پذیرش ازدواج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 پدر خدیجه علیهَاالسَّلام که در مجلس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زوَّجْناها و رضینا به؛ ما عقد ازدواج خدیجه علیهَا السَّلام با محمّد صَلَّی اللهُ عَلَیْهِ و آلِه و سَلَّم او را پذیرفتیم و به همسری محمّد صَلَّی اللهُ عَلَیْهِ و آلِه و سَلَّم برای خدیجه علیهَا السَّلام راضی و خشنود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علیهِم السَّلام، مشیر الدّین ابوعبدالله ابن شهر آشوب،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مراسم عقد و جشن، پیامبر اکرم صَلَّی اللهُ عَلَیْهِ و آلِه و سَلَّم برخاست تا همراه ابوطالب علیْهِ السَّلام به خانه اش بازگردد، خدیجه علیهَاالسَّلام با کمال مهر و محبت به پیامبر اکرم صَلَّی اللهُ عَلَیْهِ و آلِه و سَلَّم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بیتک، فبیتی بیتک، وأنا جاریتک</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 به خانه خودت ، خانه من، خانه توست و من کنیز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سخن حضرت خدیجه علیهَاالسَّلام بیانگر نهایت تواضع، اخلاص، ایثار آن حضرت و خردمندی اوست که این گونه در برابر همسرش تواضع نموده و خود را در اختیار آن حضرت در حد کنیز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حضرت خدیجه علیهَاالسَّلام به گفته های قبلی خود جامه عمل پوشاند، و به </w:t>
      </w:r>
      <w:bookmarkStart w:id="120" w:name="pg5380_34853"/>
    </w:p>
    <w:p>
      <w:pPr>
        <w:pStyle w:val="BookText"/>
        <w:rPr/>
      </w:pPr>
      <w:bookmarkEnd w:id="120"/>
      <w:r>
        <w:rPr>
          <w:rFonts w:ascii="IRNazanin" w:hAnsi="IRNazanin" w:eastAsia="IRNazanin"/>
          <w:color w:val="111111"/>
          <w:sz w:val="28"/>
          <w:sz w:val="28"/>
          <w:szCs w:val="28"/>
          <w:rtl w:val="true"/>
          <w:lang w:bidi="fa-IR"/>
        </w:rPr>
        <w:t>افتخار همسری اشرف مخلوقات دست یافت و بیشترین نقش را در پیشبرد اهداف رسول خدا صَلَّی اللهُ عَلَیْهِ و آلِه و سَلَّم ایفا کرد</w:t>
      </w:r>
      <w:r>
        <w:rPr>
          <w:rFonts w:eastAsia="IRNazanin" w:cs="IRNazanin"/>
          <w:color w:val="111111"/>
          <w:sz w:val="28"/>
          <w:szCs w:val="28"/>
          <w:rtl w:val="true"/>
          <w:lang w:bidi="fa-IR"/>
        </w:rPr>
        <w:t>.</w:t>
      </w:r>
    </w:p>
    <w:p>
      <w:pPr>
        <w:pStyle w:val="Heading3"/>
        <w:numPr>
          <w:ilvl w:val="2"/>
          <w:numId w:val="1"/>
        </w:numPr>
        <w:rPr/>
      </w:pPr>
      <w:bookmarkStart w:id="121" w:name="__RefHeading___Toc1333893_581953129"/>
      <w:bookmarkStart w:id="122" w:name="_Toc42"/>
      <w:bookmarkEnd w:id="121"/>
      <w:r>
        <w:rPr>
          <w:rtl w:val="true"/>
        </w:rPr>
        <w:t>جشن عظیم عروسی</w:t>
      </w:r>
      <w:bookmarkEnd w:id="122"/>
    </w:p>
    <w:p>
      <w:pPr>
        <w:pStyle w:val="BookText"/>
        <w:rPr/>
      </w:pPr>
      <w:r>
        <w:rPr>
          <w:rFonts w:ascii="IRNazanin" w:hAnsi="IRNazanin" w:eastAsia="IRNazanin"/>
          <w:color w:val="111111"/>
          <w:sz w:val="28"/>
          <w:sz w:val="28"/>
          <w:szCs w:val="28"/>
          <w:rtl w:val="true"/>
          <w:lang w:bidi="fa-IR"/>
        </w:rPr>
        <w:t>حضرت خدیجه علیهَاالسَّلام به عمویش ورقه، پول و اموال کلانی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حضور محمّد صَلَّی اللهُ عَلَیْهِ و آلِه و سَلَّم ببر، و به او بگو که همه اینها هدیه ای به پیشگاه شماست و هر گونه که می خواهی در آن تصرّف کن، و هر چه را که از غلامان و کنیزان، املاک و ثروتها دارم همه را به احترام و تجلیل از محمّد صَلَّی اللهُ عَلَیْهِ و آلِه و سَلَّم است به آن حضرت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ورقة بن نَوْفَل کنار کعبه آمد، و در بین زمزم و مقام ابراهیم با ایستاد و با صدای بلند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خدیجه علیهَاالسَّلام شما را به گواهی می طلبد که خود و همه ثروت خود از غلامان، کنیزان، املاک، دامها، مهریه و هدایایش را به محمّد صَلَّی اللهُ عَلَیْهِ و آلِه و سَلَّم بخشیده است، و همه آنها هدیه ای است که محمّد صَلَّی اللهُ عَلَیْهِ و آلِه و سَلَّم آن را پذیرفته است، و این کار خدیجه علیهَاالسَّلام به خاطر علاقه و عشق و محبت خدیجه علیهَاالسَّلام به محمّد صَلَّی اللهُ عَلَیْهِ و آلِه و سَلَّم بوده است، و در این مورد گواه باشید و گواهی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خدیجه علیهَاالسَّلام گوسفندان بسیار، پول، لباس، عطر و سایر لوازم را به طور فراوان برای ابوطالب علیْهِ السَّلام فرستاد، ابوطالب علیْهِ السَّلام ولیمۀ عظیمی ترتیب داد، که سه روز ادامه یافت، همه مردم دعوت شدند و در مجلس ولیمه شرکت نمودند، در حالی که عموهای پیامبر اکرم صَلَّی اللهُ عَلَیْهِ و آلِه و سَلَّم در آن مجلس خدمت می نمودند و از دعوت شدگان پذیرایی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علیهَاالسَّلام صنعتگران و هنرمندان شهر طائف را دعوت کرد، آنها آمدند و مجلس جشن را با انواع شمع ها، عنبرها، عطرها و تمثال هایی از مشک و سایر لوازم تزیینی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اجتماع کردند و در شب زفاف، حضرت خدیجه علیهَاالسَّلام را با کمال شکوه و عظمت به خانه حضرت محمّد صَلَّی اللهُ عَلَیْهِ و آلِه و سَلَّم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عمّه پیامبر صَلَّی اللهُ عَلَیْهِ و آلِه و سَلَّم به میمنت این ازدواج مقدس اشعاری خواند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خانه را خلوت کردند و حضرت خدیجه علیهَاالسَّلام در حضور پیامبر اکرم صَلَّی اللهُ عَلَیْهِ و آلِه و سَلَّم قرار گرفت</w:t>
      </w:r>
      <w:r>
        <w:rPr>
          <w:rFonts w:eastAsia="IRNazanin" w:cs="IRNazanin"/>
          <w:color w:val="111111"/>
          <w:sz w:val="28"/>
          <w:szCs w:val="28"/>
          <w:rtl w:val="true"/>
          <w:lang w:bidi="fa-IR"/>
        </w:rPr>
        <w:t xml:space="preserve">. </w:t>
      </w:r>
      <w:bookmarkStart w:id="123" w:name="pg5380_34854"/>
    </w:p>
    <w:p>
      <w:pPr>
        <w:pStyle w:val="BookText"/>
        <w:rPr/>
      </w:pPr>
      <w:bookmarkEnd w:id="123"/>
      <w:r>
        <w:rPr>
          <w:rFonts w:ascii="IRNazanin" w:hAnsi="IRNazanin" w:eastAsia="IRNazanin"/>
          <w:color w:val="111111"/>
          <w:sz w:val="28"/>
          <w:sz w:val="28"/>
          <w:szCs w:val="28"/>
          <w:rtl w:val="true"/>
          <w:lang w:bidi="fa-IR"/>
        </w:rPr>
        <w:t>از گفتنیها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وحی کرد به بهشت فرود آی، و مقداری از مُشک و عنبر از آن جا برگیر و بر کوههای مکّه بیفشان، جبرئیل به این دستور عمل کرد، باران عطر بر کوه ها و خانه ها و راه های مکّه بارید، بوی دل انگیز عطر بهشتی سراسر فضای مکه را فرا گرفت، به گونه ای که هر مردی با همسرش ملاقات می کرد، از همسرش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خوش از کجاست؟ همسر در جواب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مِنْ طِیبِ خَدِیجَةُ علیهَاالسَّلام و مُحَمَّدٍ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بوی دل انگیز از بوی خوش ازدواج خدیجه علیهَاالسَّلام و حضرت مُحَمَّد صَلَّی اللهُ عَلَیْهِ و آلِه و سَلَّم است</w:t>
      </w:r>
      <w:r>
        <w:rPr>
          <w:rFonts w:eastAsia="IRNazanin" w:cs="IRNazanin"/>
          <w:color w:val="111111"/>
          <w:sz w:val="28"/>
          <w:szCs w:val="28"/>
          <w:rtl w:val="true"/>
          <w:lang w:bidi="fa-IR"/>
        </w:rPr>
        <w:t xml:space="preserve">». </w:t>
      </w:r>
      <w:r>
        <w:rPr>
          <w:rStyle w:val="FootnoteAnchor"/>
          <w:rtl w:val="true"/>
        </w:rPr>
        <w:footnoteReference w:id="222"/>
      </w:r>
    </w:p>
    <w:p>
      <w:pPr>
        <w:pStyle w:val="Heading3"/>
        <w:numPr>
          <w:ilvl w:val="2"/>
          <w:numId w:val="1"/>
        </w:numPr>
        <w:rPr/>
      </w:pPr>
      <w:bookmarkStart w:id="124" w:name="__RefHeading___Toc1333895_581953129"/>
      <w:bookmarkStart w:id="125" w:name="_Toc43"/>
      <w:bookmarkEnd w:id="124"/>
      <w:r>
        <w:rPr>
          <w:rtl w:val="true"/>
        </w:rPr>
        <w:t>سرودخوانی صفیه و بانوان در شب عروسی</w:t>
      </w:r>
      <w:bookmarkEnd w:id="125"/>
    </w:p>
    <w:p>
      <w:pPr>
        <w:pStyle w:val="BookText"/>
        <w:rPr/>
      </w:pPr>
      <w:r>
        <w:rPr>
          <w:rFonts w:ascii="IRNazanin" w:hAnsi="IRNazanin" w:eastAsia="IRNazanin"/>
          <w:color w:val="111111"/>
          <w:sz w:val="28"/>
          <w:sz w:val="28"/>
          <w:szCs w:val="28"/>
          <w:rtl w:val="true"/>
          <w:lang w:bidi="fa-IR"/>
        </w:rPr>
        <w:t>در شب عروسی شکوهمند حضرت خدیجه علیهَاالسَّلام با حضرت محمد صَلَّی اللهُ عَلَیْهِ و آلِه و سَلَّم جلوه های باشکوه درخشان بروز کرد، در جلوۀ دوّم و سوّم، صفیّه عمّه پیامبر صَلَّی اللهُ عَلَیْهِ و آلِه و سَلَّم اشعاری را به عنوان سرود، و شکوه دادن به مجلس خواند، در مورد جلوۀ دوم چنین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بنی هاشم به همراه حضرت محمّد صَلَّی اللهُ عَلَیْهِ و آلِه و سَلَّم با نورانیّت درخشانی که از وجود آن حضرت نشأت می گرفت، وارد مجلس عروسی شدند، آنها لباس های فاخر و رنگارنگ پوشیده بودند، در این میان صفیّه عمّۀ پیامبر صَلَّی اللهُ عَلَیْهِ و آلِه و سَلَّم در مقابل چهره درخشان خدیجه علیهَاالسَّلام ایستاد و این سرود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السُّرور مَعَ الفَرَح و مَضَی النُّحوسُ مَعَ التَّرَح</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انوارُنا قَدْ اَقبلت وَالْحالُ فیها قد نَجَح</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المذکور فی کلّ المَفاوز والبطح</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یوازنَ احمدٌ بالخَلْق کُلُّهُمُ رَجَح</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بَدا مِنْ فَضْلِهِ لِقُریش امرٌ قَدْ وَضَح</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السّعودُ لِاَحْمَدٍ و السَّعدُ عَنْه ما بَرَح</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بخدیجة بنت الکمال و بحرٌ نایلها طَفَح </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حُسْنها فی حُلْیِها والحلم منها مُتَّضَح</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الأمینُ محمّدٌ ما فِی مَدائحِهِ کَلَح</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عَلَیه تَسْعَدوا وَاللهُ عَنْکم قَد ْصَفَح</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باگشایش فرا رسید، و هر گونه نحوست و ناگواری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نورهای تابان ما چهره برافروخت، و فصل شادکامی و سعادت جلوه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وجود حضرت محمّد صَلَّی اللهُ عَلَیْهِ و آلِه و سَلَّم است که در دشت و سرزمین بطحاء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همه 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نیکی یاد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احمد صَلَّی اللهُ عَلَیْهِ و آلِه و سَلَّم با همه خلایق مقایسه شود، او برتری بر همه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قبیلۀ قریش، عظمت و شکوه محمّد صَلَّی اللهُ عَلَیْهِ و آلِه و سَلَّم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طفیل وجود او همای خوشبختی و سعادت همیشگی به پرواز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ای که به خدیجه علیهَاالسَّلام دختر کمالات و ارزش ها پیوست، خدیجه علیهَاالسَّلام همان دریای فضیلت است که دست یابی به او موجب لبریز شدن از ارزش ها و کمالات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خدیجه علیهَاالسَّلام چه قدر بانوی شکوهمند و آراسته است، و حلم و آرامش او چه قدر تابان و چشمگیر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امین است که در مدح و وصفش، هیچ گونه نقطه تاریکی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درود بفرستید تا صعود کنید و خوشبخت شوید، و خداوند به برکت وجود او، شما را مورد بخشش و لطف سرشارش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بانوان بنی هاشم حضرت خدیجه علیهَاالسَّلام را در همان مجلس به مقابل حضرت محمّد صَلَّی اللهُ عَلَیْهِ و آلِه و سَلَّم آوردند، و آن تاج مخصوص عروسی را که بر سر خدیجه علیهَاالسَّلام بود برداشتند و بر سر پیامبرصَلَّی اللهُ عَلَیْهِ و آلِه و سَلَّم نهادند، و شادی و خوشحالی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خدیجه علیهَاالسَّلام خطاب کرده و گفتند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تو به امری اختصاص یافته ای که از قبایل عجم و عرب هیچ کس جز تو به آن اختصاص نیافته، و جز تو به آن مقام نرسیده است، این موهبت بر تو مبارک باد، و این افتخار و عزّت و شرافت پر میمنت را به تو تبریک عرض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جلوة سوّم نیز صفیّه اشعاری به عنوان سرود شادی خواند، سپس خدیجه علیهَاالسَّلام را کنار حضرت محمّد صَلَّی اللهُ عَلَیْهِ و آلِه و سَلَّم نشاندند، و همه از آن خانه خارج شدند، خدیجه علیهَاالسَّلام با بهترین و شادمان ترین حال در محضر حضرت محمّد صَلَّی اللهُ عَلَیْهِ و آلِه و سَلَّم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فرمان خدا، به بهشت رفت و از آن جا عطر بهشتی را برگرفت و به سرزمین مکّه آمد و از آسمان مکّه همۀ کوه ها و کوچه ها و خانه های مکّه را عطرافشانی کرد، به طوری که بوی خوش بهشت در همه جا پیچید، و همه این موهبت را به خاطر جشن عروسی حضرت محمّد صَلَّی اللهُ عَلَیْهِ و آلِه و سَلَّم و خدیجه علیهَاالسَّلام دانستند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پس از سرودخوانی عمّۀ پیامبر صَلَّی اللهُ عَلَیْهِ و آلِه و سَلَّم و شادمانی نزدیکان و حاضران، بانوان هاشمی رو به حضرت خدیجه علیهَاالسَّلام نمودند و به عنوان مبارکباد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به افتخار همدمی و همسری جوانی شکوهمند نایل آمدی، که هیچ دختری در کران تا کران گیتی جز تو به این مقام نرسیده است؛ پس این موهبت بزرگ بر تو مبارک باد و ما این فخر و شرافت را بر تو مبارکباد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همگان از پیامبر صَلَّی اللهُ عَلَیْهِ و آلِه و سَلَّم و خدیجه علیهَاالسَّلام خداحافظی نمودند و آن دو را در راه زندگی جدید به خدای کعبه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سان این پیوند مبارک، با درایت و ژرف اندیشی محمدی و خردورزی و آینده نگری و ابتکار آن دخت کمال، به بهترین صورت تحقق پذیرفت و پیامبر صَلَّی اللهُ عَلَیْهِ و آلِه و سَلَّم به تقاضای حضرت خدیجه علیهَاالسَّلام به اقامتگاه باشکوه و معنویت او گام نهاد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لحظات به یادماندنی بود که دیگر خدیجه علیهَاالسَّلام هماره احساس می نمود که نیک بختی در کامل ترین شکل به او روی آورده و خورشید خوشبختی اش طلوع نموده و همای سعادت در آسمان زندگی اش به پرواز درآمده است؛ چرا که او به بزرگترین آرزوی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همدمی و همراهی با پیامبر 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w:t>
      </w:r>
      <w:r>
        <w:rPr>
          <w:rFonts w:eastAsia="IRNazanin" w:cs="IRNazanin"/>
          <w:color w:val="111111"/>
          <w:sz w:val="28"/>
          <w:szCs w:val="28"/>
          <w:rtl w:val="true"/>
          <w:lang w:bidi="fa-IR"/>
        </w:rPr>
        <w:t xml:space="preserve">. </w:t>
      </w:r>
      <w:bookmarkStart w:id="126" w:name="pg5380_34857"/>
    </w:p>
    <w:p>
      <w:pPr>
        <w:pStyle w:val="Heading3"/>
        <w:numPr>
          <w:ilvl w:val="2"/>
          <w:numId w:val="1"/>
        </w:numPr>
        <w:rPr/>
      </w:pPr>
      <w:bookmarkStart w:id="127" w:name="__RefHeading___Toc1333897_581953129"/>
      <w:bookmarkStart w:id="128" w:name="_Toc44"/>
      <w:bookmarkEnd w:id="126"/>
      <w:bookmarkEnd w:id="127"/>
      <w:r>
        <w:rPr>
          <w:rtl w:val="true"/>
        </w:rPr>
        <w:t>روز مبارک و سپاسگذاری از خدا</w:t>
      </w:r>
      <w:bookmarkEnd w:id="128"/>
    </w:p>
    <w:p>
      <w:pPr>
        <w:pStyle w:val="BookText"/>
        <w:rPr/>
      </w:pPr>
      <w:r>
        <w:rPr>
          <w:rFonts w:ascii="IRNazanin" w:hAnsi="IRNazanin" w:eastAsia="IRNazanin"/>
          <w:color w:val="111111"/>
          <w:sz w:val="28"/>
          <w:sz w:val="28"/>
          <w:szCs w:val="28"/>
          <w:rtl w:val="true"/>
          <w:lang w:bidi="fa-IR"/>
        </w:rPr>
        <w:t>بدون تردید روز ازدواج پیامبر اکرم صَلَّی اللهُ عَلَیْهِ و آلِه و سَلَّم با حضرت خدیجه علیهَاالسَّلام که در دهم ربیع الأول واقع شد، روز بسیار مبارکی است که منشأ آثار و برکات فراوان در طول تاریخ گردید و موجب کاشتن نهالی شد که مردم تاقیامت از ثمرات معنوی آن استفاده می کنند و حضرت زهرا علیهَاالسَّلام و یازده امام معصوم اول علیهِم السَّلام از ثمرۀ این نهال پربرکت هستند و در روایات آمده است که مستحب است افراد با ایمان در این روز روزه بگیرند تا خداوند را شکرگزاری نمایند که موهبت و سعادت ازدواج پیامبر اکرم صَلَّی اللهُ عَلَیْهِ و آلِه و سَلَّم با حضرت خدیجه علیهَاالسَّلام را به جهانیان اعطا فرموده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پس از این ازدواج مبارک، به شکرگزاری خدا پرداخت که زوجۀ ایشان را بانوی طاهره ای قرار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کنیز مادرش بود و پس از مادر به او ارث رسیده بود، آزاد نمود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لذا شایسته است که ما هم به پیروی از سورۀ کوثر که پیامبر اکرم صَلَّی اللهُ عَلَیْهِ و آلِه و سَلَّم و مؤمنین را امر به سپاس گذاری از حضرت حق به سبب عطای نعمت وجود حضرت زهرا علیهاالسّلام مرضیّه علیهَاالسَّلام مینماید؛ شکرانۀ این موهبت الهی و ازدواج مبارک را که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را به جا آوریم</w:t>
      </w:r>
      <w:r>
        <w:rPr>
          <w:rFonts w:eastAsia="IRNazanin" w:cs="IRNazanin"/>
          <w:color w:val="111111"/>
          <w:sz w:val="28"/>
          <w:szCs w:val="28"/>
          <w:rtl w:val="true"/>
          <w:lang w:bidi="fa-IR"/>
        </w:rPr>
        <w:t>.</w:t>
      </w:r>
    </w:p>
    <w:p>
      <w:pPr>
        <w:pStyle w:val="Heading3"/>
        <w:numPr>
          <w:ilvl w:val="2"/>
          <w:numId w:val="1"/>
        </w:numPr>
        <w:rPr/>
      </w:pPr>
      <w:bookmarkStart w:id="129" w:name="__RefHeading___Toc1333899_581953129"/>
      <w:bookmarkStart w:id="130" w:name="_Toc45"/>
      <w:bookmarkEnd w:id="129"/>
      <w:r>
        <w:rPr>
          <w:rtl w:val="true"/>
        </w:rPr>
        <w:t>واکنش زن های قریش پیرامون این پیوند سعادت بار</w:t>
      </w:r>
      <w:bookmarkEnd w:id="13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پس از تدبیر و درایت بسیار، خدیجه علیهَاالسَّلام خویشتن را در آستانه سعادت و نیک بختی یافت و آرزوی بزرگ زندگی اش را برآورده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سو نشانه های روشن به او نوید می داد که محمدی در اندیشه پیمان زندگی مشترک با اوست، و از میان همۀ دختران زیبا و ثروتمند خاندان های سرشناس و صاحب قدرت و امکانات حجاز و عرب، تنها او را برای زندگی مشترک </w:t>
      </w:r>
    </w:p>
    <w:p>
      <w:pPr>
        <w:pStyle w:val="BookText"/>
        <w:rPr/>
      </w:pPr>
      <w:r>
        <w:rPr>
          <w:rFonts w:ascii="IRNazanin" w:hAnsi="IRNazanin" w:eastAsia="IRNazanin"/>
          <w:color w:val="111111"/>
          <w:sz w:val="28"/>
          <w:sz w:val="28"/>
          <w:szCs w:val="28"/>
          <w:rtl w:val="true"/>
          <w:lang w:bidi="fa-IR"/>
        </w:rPr>
        <w:t>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شادی و شادمانی کران تاکران دل نا آرام او را گرفت، و از آن جا موج برداشت و خانه و زندگی و دفتر بزرگ تجارت و مدیریت او را نیز در بر گرفت، و در اندک زمانی این موج شادی به امواجی تبدیل گردید که خانه های مکه و محفل ها و انجمن های مردم آن شهر و دیار، و از پی آن همه منطقه را در 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ها در برابر این خبر شگفت آور، وصف ناپذیر و گوناگون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و شادمانی از سوی خاندان بزرگ بنی هاشم؛ چرا که آنان پیامبر اکرم صَلَّی اللهُ عَلَیْهِ و آلِه و سَلَّم را نیک می شناختند، که هم از نظر زیبایی سیما و شادابی و طراوت جوانی بی نظیر است و هم از نظر اندیشه و خرد، وفا و صفا، امانت و درستکاری، ایمان و اخلاص، آزادگی و دادمنشی و سبک و سیره، سرشار از شکوه و معنویت و والایی است، و حتی ناچیز ترین نقطه ناخوشایند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جامعه و روزگار او رواج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زندگی آن جوان بی همتا سایه نیفکنده بود، و هم خدیجه علیهَاالسَّلام را نیک می شناختندکه دخت خرد و کمال، اندیشه و جمال، پروا و پاکی و آزادمنشی و معنویت است و از نظر ظاهر و باطن، سیما و سیره، مدیریت و اقتصاد و خوشنامی و اعتبار در چه شرایط و اوجی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واکنش آنان در برابر خبر شادی بخش پیوند پیامبر اکرم صَلَّی اللهُ عَلَیْهِ و آلِه و سَلَّم با حضرت خدیجه علیهَاالسَّلام موج شادی و سرور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واکنش تاریک اندیشان و دنیاپرستان و زورمداران و حسادت ورزان، احساس شکست و ناکامی و کینه و و انتقام جویی بود؛ چرا که برای رسیدن به این آرزو که دختران خویش را به خانه پیامبر اکرم صَلَّی اللهُ عَلَیْهِ و آلِه و سَلَّم گسیل دارند، و افتخار پیوند او را نصیب خود سازند و یا بتوانند افتخار پیوند و امضای زندگی مشترک با خردمندترین و ثروتمندترین و پاک ترین دختر حجاز را از آن خویشتن نمایند، بر باد رفته می دیدند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واکنش دختران همسن و سال و همانندهای خدیجه علیهَاالسَّلام و نیز جوانانی که در آرزوی ازدواج با آن دخت خرد و کمال بودند، حسرت و دریغ از ناکامی بود؛ برای نمونه، ابوجهل که یکی از زورمداران و زرداران مکّه بود، به گونه ای در این مورد دستخوش حسادت و حقارت گردید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اَلْمَهْرُ عَلَی النِّساءِ لِلرِّجال؟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رویدادی است،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 دیده بودیم که مردان مهریۀ زنان را می پردازند، اما ندیده بودیم که زنان مهریه خویش را به مردان زندگی خویش هدیه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علیْهِ السَّلام شجاعانه به او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 خرد و فرومایه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به جوانمردی همانند محمّد صَلَّی اللهُ عَلَیْهِ و آلِه و سَلَّم، هم دختر می دهند و هم مهریه اش را خود هدیه می کنند؛ اما مردک کم خرد و تاریک فکری چون تو، اگر هدیه ای کلان هم به دخت پاکروش و پاک منشی برای ازدواج با او تقدیم دارد پذیرفته نمی شود و پاسخ مثبت نخواهد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ای نیز ناآگاهانه بدان دلیل که هم شأن و همسان بودن در زندگی مشترک را تنها در ارزش های ظاهری و قدرت و ثروت باد آورده می نگریستند، به صورت ناآگاهانه و غرض ورزانه ای در گوشه و کنار به عیب جویی دخت نوگرا و کمال جو و روشن اندیش حجاز پرداختند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او با این جمال و کمال و ثروت و امکانات و استقلال و مدیریت یک سازمان بزرگ اقتصادی و اجتماعی خویش، با فردی آماده ازدواج می گردد که با همه آراستگی به وفا و امانتداری و ارزش های والای انسانی، به هر حال جوانی یتیم است و از ثروت و امکانات مالی و مادی چیزی ندارد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است که با رسیدن این زمزمه های ناآگاهانه و غرض ورزانه به گوش آن دخت خرد و تدبیر، برای توجیه آنان و روشنگری درباره تصمیم خردمندانه و شایسته و تاریخ ساز خویش، ضیافت بزرگی تشکیل میدهد و انبوهی از زنان و دختران را دعوت می کند و بر سر میز شام، رو به آنان، ضمن سخنانی کوتاه و کوبنده و روشنگر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زنان و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شده است که پاره ای از شما در مورد پیوندم با محمّد صَلَّی اللهُ عَلَیْهِ و آلِه و سَلَّم و به چون و چرا و خرده گیری پرداخته و یا عیب جویی کرده اید؛ من می خواهم از شما بپرسم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سراسر مکّه و حجاز و در گستره جهان، انسانی والاتر و بالاتر و برتر از این جوان اندیشمند و پاکروش، از نظر آراستگی به ارزش های انسانی و فضیلت اخلاقی سراغ دارید؟ آیا جوانی زیباتر و پرشکوه تر از او تاکنون دیده اید؟ هر کس در ازدواج خویش آرزوها و آرمان ها و ملاک هایی دارد و من </w:t>
      </w:r>
      <w:bookmarkStart w:id="131" w:name="pg5380_34860"/>
    </w:p>
    <w:p>
      <w:pPr>
        <w:pStyle w:val="BookText"/>
        <w:rPr/>
      </w:pPr>
      <w:bookmarkEnd w:id="131"/>
      <w:r>
        <w:rPr>
          <w:rFonts w:ascii="IRNazanin" w:hAnsi="IRNazanin" w:eastAsia="IRNazanin"/>
          <w:color w:val="111111"/>
          <w:sz w:val="28"/>
          <w:sz w:val="28"/>
          <w:szCs w:val="28"/>
          <w:rtl w:val="true"/>
          <w:lang w:bidi="fa-IR"/>
        </w:rPr>
        <w:t>شیفته جمال و کمال و سیما و منش مترقّی و اندیشۀ والا و کردار انسانی محمّد صَلَّی اللهُ عَلَیْهِ و آلِه و سَلَّم هستم و در این راه، نه خرده گیری ناآگاهان می تواند مانع راه و انتخاب سنجیده و حساب شده ام گردد، و نه حسادت حسودان و نه بداندیشی و غرض ورزی مغرضان، و به خواست خدا خویشتن را در زندگی پیروز و سرفراز و به آرزوی بزرگ خویش رسیده می 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دختران سرشناس حجاز با شنیدن سخنان روشنگر و اندیشمندانۀ حضرت خدیجه علیهَاالسَّلام لب فرو بستند، چرا که چیزی برای گفتن نیافتند</w:t>
      </w:r>
      <w:r>
        <w:rPr>
          <w:rFonts w:eastAsia="IRNazanin" w:cs="IRNazanin"/>
          <w:color w:val="111111"/>
          <w:sz w:val="28"/>
          <w:szCs w:val="28"/>
          <w:rtl w:val="true"/>
          <w:lang w:bidi="fa-IR"/>
        </w:rPr>
        <w:t xml:space="preserve">. </w:t>
      </w:r>
      <w:r>
        <w:rPr>
          <w:rStyle w:val="FootnoteAnchor"/>
          <w:rtl w:val="true"/>
        </w:rPr>
        <w:footnoteReference w:id="226"/>
      </w:r>
    </w:p>
    <w:p>
      <w:pPr>
        <w:pStyle w:val="Heading2"/>
        <w:numPr>
          <w:ilvl w:val="1"/>
          <w:numId w:val="1"/>
        </w:numPr>
        <w:rPr/>
      </w:pPr>
      <w:bookmarkStart w:id="132" w:name="__RefHeading___Toc1333901_581953129"/>
      <w:bookmarkStart w:id="133" w:name="_Toc46"/>
      <w:bookmarkEnd w:id="132"/>
      <w:r>
        <w:rPr>
          <w:rtl w:val="true"/>
        </w:rPr>
        <w:t xml:space="preserve">ویژگی </w:t>
      </w:r>
      <w:r>
        <w:rPr/>
        <w:t>۱۱</w:t>
      </w:r>
      <w:r>
        <w:rPr>
          <w:rtl w:val="true"/>
        </w:rPr>
        <w:t xml:space="preserve">. </w:t>
      </w:r>
      <w:r>
        <w:rPr>
          <w:rtl w:val="true"/>
        </w:rPr>
        <w:t>علاقه حضرت خدیجه علیهَاالسَّلام به پیامبر اکرم صَلَّی اللهُ عَلَیهِ وَ آله وَ سَلَّم</w:t>
      </w:r>
      <w:bookmarkEnd w:id="13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صفحات تاریخ گواهی میدهد که علاقۀ حضرت خدیجه علیهَاالسَّلام به پیامبر اکرم صَلَّی اللهُ عَلَیْهِ و آلِه و سَلَّم به دلیل تقوا، پاکدامنی، عفّت و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شرح زندگانی حضرت خدیجه علیهَاالسَّلام و روایاتی که در فضیلت آن حضرت وارد شده است، این مطلب را بیشتر روشن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وی زنی پاکدامن و عفیف بود، و همواره دنبال شوهری متّقی و پرهیزگار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اینکه عوامل دیگری که پیش از این ذکر نمودیم موجب تمایل و علاقه بیشتر آن حضرت نسبت به پیامبر اکرم صَلَّی اللهُ عَلَیْهِ و آلِه و سَلَّم شد، از این رو متمایل به ازدواج با آن حضرت گردید و علاقه شدید خود را با سرودن شعری در وصف پیامبر اکرم صَلَّی اللهُ عَلَیْهِ و آلِه و سَلَّم اظهار کرد، و این ابراز احساسات حضرت خدیجه علیهَاالسَّلام از عشق مجازی که از هوس های نفسانی نشأت می گیرد، نبود، بلکه علاقه او نسبت به پیامبر اکرم صَلَّی اللهُ عَلَیْهِ و آلِه و سَلَّم جنبه معنوی داشت که در جای جای قلب حضرت خدیجه علیهَاالسَّلام قرار داشت، فضا، فضای ملکوت بود نه فضای ناسوت، که در چنین فضایی عشق حیوانی را راهی نیست، بر همین اساس اهل دل این ندای آسمانی را شنیدند که می گفت</w:t>
      </w:r>
      <w:r>
        <w:rPr>
          <w:rFonts w:eastAsia="IRNazanin" w:cs="IRNazanin"/>
          <w:color w:val="111111"/>
          <w:sz w:val="28"/>
          <w:szCs w:val="28"/>
          <w:rtl w:val="true"/>
          <w:lang w:bidi="fa-IR"/>
        </w:rPr>
        <w:t xml:space="preserve">: </w:t>
      </w:r>
      <w:bookmarkStart w:id="134" w:name="pg5380_34861"/>
    </w:p>
    <w:p>
      <w:pPr>
        <w:pStyle w:val="BookText"/>
        <w:rPr/>
      </w:pPr>
      <w:bookmarkEnd w:id="1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زَوَّجَ الطّهِرَةَ بِالطّاهِرِ الصّادِقِ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بانوی پاک را همسر مردی پاک و راستین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پرده از جلو چشم ها کنار رفت، حوریان بهشتی بر مجلس عقد خدیجه علیهَاالسَّلام با محمّد صَلَّی اللهُ عَلَیْهِ و آلِه و سَلَّم عطرافشانی کردند، و 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بوی خوش از وجود این پاک مرد، سرچشمه گرفته است</w:t>
      </w:r>
      <w:r>
        <w:rPr>
          <w:rFonts w:eastAsia="IRNazanin" w:cs="IRNazanin"/>
          <w:color w:val="111111"/>
          <w:sz w:val="28"/>
          <w:szCs w:val="28"/>
          <w:rtl w:val="true"/>
          <w:lang w:bidi="fa-IR"/>
        </w:rPr>
        <w:t xml:space="preserve">. </w:t>
      </w:r>
      <w:r>
        <w:rPr>
          <w:rStyle w:val="FootnoteAnchor"/>
          <w:rtl w:val="true"/>
        </w:rPr>
        <w:footnoteReference w:id="227"/>
      </w:r>
    </w:p>
    <w:p>
      <w:pPr>
        <w:pStyle w:val="Heading2"/>
        <w:numPr>
          <w:ilvl w:val="1"/>
          <w:numId w:val="1"/>
        </w:numPr>
        <w:rPr/>
      </w:pPr>
      <w:bookmarkStart w:id="135" w:name="__RefHeading___Toc1333903_581953129"/>
      <w:bookmarkStart w:id="136" w:name="_Toc47"/>
      <w:bookmarkEnd w:id="135"/>
      <w:r>
        <w:rPr>
          <w:rtl w:val="true"/>
        </w:rPr>
        <w:t xml:space="preserve">ویژگی </w:t>
      </w:r>
      <w:r>
        <w:rPr/>
        <w:t>۱۲</w:t>
      </w:r>
      <w:r>
        <w:rPr>
          <w:rtl w:val="true"/>
        </w:rPr>
        <w:t xml:space="preserve">. </w:t>
      </w:r>
      <w:r>
        <w:rPr>
          <w:rtl w:val="true"/>
        </w:rPr>
        <w:t>علاقه پیامبر اکرم صَلَّی اللهُ عَلَیهِ وَ آله وَ سَلَّم به حضرت خدیجه علیهَاالسَّلام</w:t>
      </w:r>
      <w:bookmarkEnd w:id="136"/>
    </w:p>
    <w:p>
      <w:pPr>
        <w:pStyle w:val="BookText"/>
        <w:rPr/>
      </w:pPr>
      <w:r>
        <w:rPr>
          <w:rFonts w:ascii="IRNazanin" w:hAnsi="IRNazanin" w:eastAsia="IRNazanin"/>
          <w:color w:val="111111"/>
          <w:sz w:val="28"/>
          <w:sz w:val="28"/>
          <w:szCs w:val="28"/>
          <w:rtl w:val="true"/>
          <w:lang w:bidi="fa-IR"/>
        </w:rPr>
        <w:t>حضرت خدیجه علیهَاالسَّلام مورد علاقه پیامبر اکرم صَلَّی اللهُ عَلَیْهِ و آلِه و سَلَّم بود و شدیداً به او محبت می ورزید و او را دوست می داشت و پس از مراسم ازدواج خداوند را مورد حمد و سپاس قرار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زوّجنی خدیجة و کنت لها عاشقاً</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همچنین در روایت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لها محبّاً و بها وامقاً</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 نسبت به خدیجه علیهَاالسَّلام محب و علاقه مند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و سَلَّم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سال با حضرت خدیجه علیهَاالسَّلام زندگی کرد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و تا آن حضرت زنده بود همسر دیگری اختیار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حضرت خدیجه علیهَاالسَّلام از دنیا رفت، به هنگام دفن او، ابتدا رسول خدا صَلَّی اللهُ عَلَیْهِ و آلِه و سَلَّم در قبر آن حضرت داخل شد و سپس خدیجه علیهَاالسَّلام را در آن جای داد </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سایح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الأضواء فی مناقب الزهراء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ظلّ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یحبّها و یذکرها و یثنی علیها حتّی بعد انتقالها الی الرفیق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اهدی الیه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الی بیت فلانة فانها کانت صدیقة لخدیجة</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و سَلَّم همیشه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داشته و او را یاد می نمود و بر وی درود می فرستاد، حتّی بعد از انتقال او به رفیق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برای پیامبر اکرم صَلَّی اللهُ عَلَیْهِ و آلِه و سَلَّم هدیه ای آورده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خانه فلان زن ببرید زیرا که او دوست خدیجه علیهَاالسَّلام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هیچ یک از همسران رسول خدا صَلَّی اللهُ عَلَیْهِ و آلِه و سَلَّم همانند خدیجه علیهَاالسَّلام حسد نورزیدم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زیاد نام او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حضرت گوسفندی را قربانی می کرد و آنرا برای دوستان خدیجه علیهَاالسَّلام می فرستاد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همچنین عایشه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روزی رسول خدا صَلَّی اللهُ عَلَیْهِ و آلِه و سَلَّم را به غضب در آوردم و با تصغیر کلمۀ خدیجه علیهَاالسَّلام، او را مسخره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مرا از این کار منع کرد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من محبت خدیجه علیهَاالسَّلام را روزی کرده است</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باز از عایشه نقل شده که گفت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یکاد یخرج من البیت حتّی یذکر خدیجه فیحسن الثناء علیها والاستغفار لها فذکرها ذات یوم فحملتنی الغیرة فقلت عوضک الله من کبیرة السنّ،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غضباً </w:t>
      </w:r>
    </w:p>
    <w:p>
      <w:pPr>
        <w:pStyle w:val="BookText"/>
        <w:rPr/>
      </w:pPr>
      <w:r>
        <w:rPr>
          <w:rFonts w:ascii="Amiri" w:hAnsi="Amiri" w:eastAsia="Amiri" w:cs="Amiri"/>
          <w:color w:val="111111"/>
          <w:sz w:val="28"/>
          <w:sz w:val="28"/>
          <w:szCs w:val="28"/>
          <w:rtl w:val="true"/>
          <w:lang w:bidi="ar-SA"/>
        </w:rPr>
        <w:t xml:space="preserve">شدیداً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از خانه بیرون نمی آمد، مگر اینکه خدیجه علیهَاالسَّلام را یاد می کرد و برایش استغفار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او یاد کرد و من حسد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پیرزنی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از او را به شما عوض داده است؟</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پیامبر صَلَّی اللهُ عَلَیْهِ و آلِه و سَلَّم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که بهتر از او را به من نداده است؛ خدیجة و این مثل خدیجة، صدّقتنی حین کذّبنی الناس و وازرتنی علی دین الله و أعانتنی بمالها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کجاست مثل خدیجه؟ او به من ایمان آورد آن هنگام که مردم مرا انکار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تصدیق کرد آنگاه که مردم مرا تکذیب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مال خود مرا یاری کرد و خداوند از میان همسران فقط از خدیجه علیهَاالسَّلام به من فرزند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پیامبر صَلَّی اللهُ عَلَیْهِ و آلِه و سَلَّم نام خدیجه علیهَاالسَّلام را می شنید، گریه می کرد و نیز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پیرزنی بر پیامبر صَلَّی اللهُ عَلَیْهِ و آلِه و سَلَّم وارد شد، پیامبر صَلَّی اللهُ عَلَیْهِ و آلِه و سَلَّم بر او تلطف و مهربانی نمود، پس از خروج او عایشه علت آنرا جویا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در زمان خدیجه علیهَاالسَّلام بر من وارد می شد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زنان پیامبر خدا صَلَّی اللهُ عَلَیْهِ و آلِه و سَلَّم مانند خدیجه علیهَاالسَّلام مورد رشک و حسادتم قرار نگرفت با وجود اینکه هرگز او را ندیده بودم، و علتش این </w:t>
      </w:r>
    </w:p>
    <w:p>
      <w:pPr>
        <w:pStyle w:val="BookText"/>
        <w:rPr/>
      </w:pPr>
      <w:r>
        <w:rPr>
          <w:rFonts w:ascii="IRNazanin" w:hAnsi="IRNazanin" w:eastAsia="IRNazanin"/>
          <w:color w:val="111111"/>
          <w:sz w:val="28"/>
          <w:sz w:val="28"/>
          <w:szCs w:val="28"/>
          <w:rtl w:val="true"/>
          <w:lang w:bidi="fa-IR"/>
        </w:rPr>
        <w:t>بود که رسول خدا صَلَّی اللهُ عَلَیْهِ و آلِه و سَلَّم از خدیجه علیهَاالسَّلام بسیار یاد می کرد و زبان به مدح و تعریفش می گشود، خاصه اینکه خداوند از طریق وحی به پیامبر صَلَّی اللهُ عَلَیْهِ و آلِه و سَلَّم خبر داده بود که خدیجه علیهَاالسَّلام را کاخی بس مجلّل و پر شکوه در بهشت ارزانی داشته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همچنین وی از رفتار گستاخانۀ خود با پیامبر اکرم صَلَّی اللهُ عَلَیْهِ و آلِه و سَلَّم حکایت کرده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هاله خواهر خدیجه علیهَاالسَّلام از پیامبر خدا صَلَّی اللهُ عَلَیْهِ و آلِه و سَلَّم اجازه خواست تا وارد شده و حضرت را دیدار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که گویی با شنیدن صدای هاله به یاد صدای خدیجه علیهَاالسَّلام افتاده بود، حالش به شدت دگرگون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رفتار پیامبر صَلَّی اللهُ عَلَیْهِ و آلِه و سَلَّم ، حسادتم به خدیجه علیهَاالسَّلام سخت تحریک شده بود، بلافاصله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آن پیرزن بی دندان قریشی یاد می کنی ، مدت هاست که او مرده و خداوند بهتر از او را به تو ارزانی داشته است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اعتراض، دیدم که چهره رسول خدا صَلَّی اللهُ عَلَیْهِ و آلِه و سَلَّم برافروخت و به شدت غضبناک شد، به حدی که موهای جلوی سر مبارکش از شدت غضب تکان خورد و آن چنان حالش دگرگون شد که مانندش را فقط به هنگام نزول وحی در آن حضرت دیده بودم که نگران دستورهای آسمانی بود تا پیام رحمت نازل شود یا عذاب</w:t>
      </w:r>
      <w:r>
        <w:rPr>
          <w:rFonts w:eastAsia="IRNazanin" w:cs="IRNazanin"/>
          <w:color w:val="111111"/>
          <w:sz w:val="28"/>
          <w:szCs w:val="28"/>
          <w:rtl w:val="true"/>
          <w:lang w:bidi="fa-IR"/>
        </w:rPr>
        <w:t xml:space="preserve">». </w:t>
      </w:r>
      <w:r>
        <w:rPr>
          <w:rStyle w:val="FootnoteAnchor"/>
          <w:rtl w:val="true"/>
        </w:rPr>
        <w:footnoteReference w:id="239"/>
      </w:r>
      <w:bookmarkStart w:id="137" w:name="pg5380_34865"/>
    </w:p>
    <w:p>
      <w:pPr>
        <w:pStyle w:val="Heading2"/>
        <w:numPr>
          <w:ilvl w:val="1"/>
          <w:numId w:val="1"/>
        </w:numPr>
        <w:rPr/>
      </w:pPr>
      <w:bookmarkStart w:id="138" w:name="__RefHeading___Toc1333905_581953129"/>
      <w:bookmarkStart w:id="139" w:name="_Toc48"/>
      <w:bookmarkEnd w:id="137"/>
      <w:bookmarkEnd w:id="138"/>
      <w:r>
        <w:rPr>
          <w:rtl w:val="true"/>
        </w:rPr>
        <w:t xml:space="preserve">ویژگی </w:t>
      </w:r>
      <w:r>
        <w:rPr/>
        <w:t>۱۳</w:t>
      </w:r>
      <w:r>
        <w:rPr>
          <w:rtl w:val="true"/>
        </w:rPr>
        <w:t xml:space="preserve">. </w:t>
      </w:r>
      <w:r>
        <w:rPr>
          <w:rtl w:val="true"/>
        </w:rPr>
        <w:t>حضرت خدیجه علیهَاالسَّلام محبوبه رسول خدا صَلَّی اللهُ عَلَیهِ وَ آله وَ سَلَّم</w:t>
      </w:r>
      <w:bookmarkEnd w:id="139"/>
    </w:p>
    <w:p>
      <w:pPr>
        <w:pStyle w:val="BookText"/>
        <w:rPr/>
      </w:pPr>
      <w:r>
        <w:rPr>
          <w:rFonts w:ascii="IRNazanin" w:hAnsi="IRNazanin" w:eastAsia="IRNazanin"/>
          <w:color w:val="111111"/>
          <w:sz w:val="28"/>
          <w:sz w:val="28"/>
          <w:szCs w:val="28"/>
          <w:rtl w:val="true"/>
          <w:lang w:bidi="fa-IR"/>
        </w:rPr>
        <w:t>حضرت خدیجه علیهَاالسَّلام محبوبه پیامبر اکرم صَلَّی اللهُ عَلَیْهِ و آلِه و سَلَّم بود، از اینرو رسول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رزقت حبّها</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محبت حضرت خدیجه علیهَاالسَّلام را بر من ارزانی داشت</w:t>
      </w:r>
      <w:r>
        <w:rPr>
          <w:rFonts w:eastAsia="IRNazanin" w:cs="IRNazanin"/>
          <w:color w:val="111111"/>
          <w:sz w:val="28"/>
          <w:szCs w:val="28"/>
          <w:rtl w:val="true"/>
          <w:lang w:bidi="fa-IR"/>
        </w:rPr>
        <w:t>».</w:t>
      </w:r>
    </w:p>
    <w:p>
      <w:pPr>
        <w:pStyle w:val="Heading2"/>
        <w:numPr>
          <w:ilvl w:val="1"/>
          <w:numId w:val="1"/>
        </w:numPr>
        <w:rPr/>
      </w:pPr>
      <w:bookmarkStart w:id="140" w:name="__RefHeading___Toc1333907_581953129"/>
      <w:bookmarkStart w:id="141" w:name="_Toc49"/>
      <w:bookmarkEnd w:id="140"/>
      <w:r>
        <w:rPr>
          <w:rtl w:val="true"/>
        </w:rPr>
        <w:t xml:space="preserve">ویژگی </w:t>
      </w:r>
      <w:r>
        <w:rPr/>
        <w:t>۱۴</w:t>
      </w:r>
      <w:r>
        <w:rPr>
          <w:rtl w:val="true"/>
        </w:rPr>
        <w:t xml:space="preserve">. </w:t>
      </w:r>
      <w:r>
        <w:rPr>
          <w:rtl w:val="true"/>
        </w:rPr>
        <w:t>حضرت خدیجه علیهَاالسَّلام برترین همسران پیامبر اکرم صَلَّی اللهُ عَلَیهِ وَ آله وَ سَلَّم</w:t>
      </w:r>
      <w:bookmarkEnd w:id="14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همسران پیامبر اکرم صَلَّی اللهُ عَلَیْهِ و آلِه و سَلَّم حضرت خدیجه علیهَاالسَّلام برترین آنها بوده است از این جهت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اشرف زوجات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گرچه این تعبیر از جهتی شایستۀ این بانوی مکرمه نمی باشد زیرا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اشخاص و افراد در جایی استفاده می شود که همه آنها خوب باشند و در بین آنها یکی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شهادت تاریخ بعضی از همسران پیامبر صَلَّی اللهُ عَلَیْهِ و آلِه و سَلَّم نه تنها خوب نبودند، بلکه بد بودند و اسباب ناراحتی و رنجش خاطر رسول خدا صَلَّی اللهُ عَلَیْهِ و آلِه و سَلَّم را فراهم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در بحث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 حضرت خدیجه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لفظ برترین از این جهت زیبنده حضرت خدیجه علیهَاالسَّلام نمی باشد و باید گفت که بر حسب روایات وارده چه در شیعه و چه در سنی، آن حضرت از نظر شخصیت، تقوا و فضیلت یگانه بانوی جهان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مقایسه بین حضرت خدیجه علیهَاالسَّلام و برخی </w:t>
      </w:r>
    </w:p>
    <w:p>
      <w:pPr>
        <w:pStyle w:val="BookText"/>
        <w:rPr/>
      </w:pPr>
      <w:r>
        <w:rPr>
          <w:rFonts w:ascii="IRNazanin" w:hAnsi="IRNazanin" w:eastAsia="IRNazanin"/>
          <w:color w:val="111111"/>
          <w:sz w:val="28"/>
          <w:sz w:val="28"/>
          <w:szCs w:val="28"/>
          <w:rtl w:val="true"/>
          <w:lang w:bidi="fa-IR"/>
        </w:rPr>
        <w:t>دیگر از همسران پیامبر صَلَّی اللهُ عَلَیْهِ و آلِه و سَلَّم که مدعی در تاریخ پیامبر صَلَّی اللهُ عَلَیْهِ و آلِه و سَلَّم هستند تفاوت عمده این بود که حضرت خدیجه علیهَاالسَّلام خودش را برای پیامبر صَلَّی اللهُ عَلَیْهِ و آلِه و سَلَّم می خواست و هویت خود را در کنار پیامبر صَلَّی اللهُ عَلَیْهِ و آلِه و سَلَّم می جست ولی آنها پیامبر صَلَّی اللهُ عَلَیْهِ و آلِه و سَلَّم را برای خودشان می خواستند، لذا او همه هستی اش از مال و جان و آبرویش را برای پیامبر صَلَّی اللهُ عَلَیْهِ و آلِه و سَلَّم هزینه کرد ولی آنها بعدها از پیامبرصَلَّی اللهُ عَلَیْهِ و آلِه و سَلَّم برای خود هزینه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احمد سایح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الأضواء فی مناقب الزهراء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اکرم الله عزوجل امّ المؤمنین السیدة خدیجة سیّدة نساء العالمین رضی الله عنها بأکرم خصوصیته، و هی انّ الله تعالی جعل ذرّیة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کانت رضی الله عنها نعم الزوجة الصالحة التی اعانت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بنفسها و مالها</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امّ المؤمنین خدیجه سرور زنان عالمیان رضی الله عنها را به کریم ترین خصوصیت تکریم کرده است، و آن اینکه خداوند متعال ذرّیّۀ پیامبر صَلَّی اللهُ عَلَیْهِ و آلِه و سَلَّم را از ذرّیّۀ او تعیین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رضی الله عنها بهترین همسر صالحی بود که با جان و مالش به رسول خدا صَلَّی اللهُ عَلَیْهِ و آلِه و سَلَّم کمک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مورخین و علمای اهل سنّت است درباره حضرت خدیجه علیهَاالسَّلام مینویسد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أم المؤمنین و سیّدة نساء العالمین فی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مناقبها جمة، وهی ممّن کمل من النساء، کانت عاقلة جلیلة دیّنة مصونة کریمة، من اهل الجنة، و کان یثنی علیها، و یفضّلها علی سائر امّهات المؤمنین و یبالغ فی تعظیمها، بحیث انّ عائشة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غِرتُ من امرأة ما غِرتُ من خدیجة، من کثرة 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کرامتها انّه لم یتزوّج امرأة قبلها، و جاءه عدة أولاد، ولم یتزوّج علیها قطّ، ولا تسری الی ان قضت </w:t>
      </w:r>
      <w:bookmarkStart w:id="142" w:name="pg5380_34867"/>
    </w:p>
    <w:p>
      <w:pPr>
        <w:pStyle w:val="BookText"/>
        <w:rPr/>
      </w:pPr>
      <w:bookmarkEnd w:id="142"/>
      <w:r>
        <w:rPr>
          <w:rFonts w:ascii="IRNazanin" w:hAnsi="IRNazanin" w:eastAsia="IRNazanin"/>
          <w:color w:val="111111"/>
          <w:sz w:val="28"/>
          <w:sz w:val="28"/>
          <w:szCs w:val="28"/>
          <w:rtl w:val="true"/>
          <w:lang w:bidi="fa-IR"/>
        </w:rPr>
        <w:t>تحبها، فوجد لفقدها، فاتنّا کانت نعم القرین</w:t>
      </w:r>
      <w:r>
        <w:rPr>
          <w:rFonts w:eastAsia="IRNazanin" w:cs="IRNazanin"/>
          <w:color w:val="111111"/>
          <w:sz w:val="28"/>
          <w:szCs w:val="28"/>
          <w:rtl w:val="true"/>
          <w:lang w:bidi="fa-IR"/>
        </w:rPr>
        <w:t xml:space="preserve">»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مادر مؤمنان، و سرور زنان عالمیان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کسانی است که به کمال رسیده و عاقل، جلیل القدر، خود نگه دار و کریم و از اهل بهشت می باشد که پیامبر صَلَّی اللهُ عَلَیْهِ و آلِه و سَلَّم او را ستایش نموده و بر دیگر زنانش برتری داده و در تعظیمش مبالغه نموده است به طوری که عایشه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زنی همچون خدیجه علیها السّلام رشک نبردم به جهت آنکه پیامبر صَلَّی اللهُ عَلَیْهِ و آلِه و سَلَّم بسیار او را یاد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کراماتش این است که قبل از او با زنی دیگر ازدواج نکرده و تنها او بود که برایش تعدادی فرزند آورد، و تا او زنده بود با کس دیگری ازدواج نکرد، و کنیز هم برای خود نگرفت تا وقتی که خدیجه علیهَاالسَّلام از دنیا رفت، و پیامبر اکرم صَلَّی اللهُ عَلَیْهِ و آلِه و سَلَّم با نبود خدیجه علیهَاالسَّلام خودش را تنها دید، و چه خوب همنشینی برای پیامبر صَلَّی اللهُ عَلَیْهِ و آلِه و سَلَّم بود</w:t>
      </w:r>
      <w:r>
        <w:rPr>
          <w:rFonts w:eastAsia="IRNazanin" w:cs="IRNazanin"/>
          <w:color w:val="111111"/>
          <w:sz w:val="28"/>
          <w:szCs w:val="28"/>
          <w:rtl w:val="true"/>
          <w:lang w:bidi="fa-IR"/>
        </w:rPr>
        <w:t>».</w:t>
      </w:r>
    </w:p>
    <w:p>
      <w:pPr>
        <w:pStyle w:val="Heading2"/>
        <w:numPr>
          <w:ilvl w:val="1"/>
          <w:numId w:val="1"/>
        </w:numPr>
        <w:rPr/>
      </w:pPr>
      <w:bookmarkStart w:id="143" w:name="__RefHeading___Toc1333909_581953129"/>
      <w:bookmarkStart w:id="144" w:name="_Toc50"/>
      <w:bookmarkEnd w:id="143"/>
      <w:r>
        <w:rPr>
          <w:rtl w:val="true"/>
        </w:rPr>
        <w:t xml:space="preserve">ویژگی </w:t>
      </w:r>
      <w:r>
        <w:rPr/>
        <w:t>۱۵</w:t>
      </w:r>
      <w:r>
        <w:rPr>
          <w:rtl w:val="true"/>
        </w:rPr>
        <w:t xml:space="preserve">. </w:t>
      </w:r>
      <w:r>
        <w:rPr>
          <w:rtl w:val="true"/>
        </w:rPr>
        <w:t>حضرت خدیجه علیهَاالسَّلام همسر رسول خدا صَلَّی اللهُ عَلَیهِ وَ آله وَ سَلَّم را در دنیا و آخرت</w:t>
      </w:r>
      <w:bookmarkEnd w:id="14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همسران رسول خدا صَلَّی اللهُ عَلَیْهِ و آلِه و سَلَّم بر حسب روایات وارده، تنها از حضرت خدیجه علیهَاالسَّلام به عنوان همسر پیامبر اکرم صَلَّی اللهُ عَلَیْهِ و آلِه و سَلَّم در دنیا و آخرت یاد شده است</w:t>
      </w:r>
      <w:r>
        <w:rPr>
          <w:rFonts w:eastAsia="IRNazanin" w:cs="IRNazanin"/>
          <w:color w:val="111111"/>
          <w:sz w:val="28"/>
          <w:szCs w:val="28"/>
          <w:rtl w:val="true"/>
          <w:lang w:bidi="fa-IR"/>
        </w:rPr>
        <w:t xml:space="preserve">.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خدیجة بنت خویلد زوجةِ النّبی صَلَّی اللهُ عَلَیْهِ و آلِه و سَلَّم فی الدنیا والآخرة</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علیهَاالسَّلام همسر پیامبر صَلَّی اللهُ عَلَیْهِ و آلِه و سَلَّم در دنیا و آخرت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پیامبر اکرم صَلَّی اللهُ عَلَیْهِ و آلِه و سَلَّم روزی به حضرت خدیجه علیهَاالسَّلام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دانی که خداوند مرا در بهشت همسر تو نموده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وکنت لها عاشقاً فسألت الله ان یجمع بینی وبینها</w:t>
      </w:r>
      <w:r>
        <w:rPr>
          <w:rFonts w:eastAsia="IRNazanin" w:cs="IRNazanin"/>
          <w:color w:val="111111"/>
          <w:sz w:val="28"/>
          <w:szCs w:val="28"/>
          <w:rtl w:val="true"/>
          <w:lang w:bidi="fa-IR"/>
        </w:rPr>
        <w:t xml:space="preserve">».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زندگی مشترک، به خاطر بینش و منش مترقی خدیجه علیهَاالسَّلام و جمال و کمالش به او عشق می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بارگاه خدا خواستم که در سرای جاودانه نیز ما را همراه و همنشین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 عایشه بنت الشاطی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دختر خویلد علیهَاالسَّلام اشرف اُمّهات مؤمنین است و نزدیک ترین همسران پیامبر صَلَّی اللهُ عَلَیْهِ و آلِه و سَلَّم و عزیز ترین آنها نزد آن بزرگوار، هم در زندگی دنیا و هم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به تنهایی مورد مهر و احترام رسول خدا صَلَّی اللهُ عَلَیْهِ و آلِه و سَلَّم قرار داشت و هیچ زنی در این افتخار با او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نخستین اسلام، سال های رنج و مشقّت، در کنار آن حضرت جای داشت و کمک و همراهی می کرد و دشواری هایی را که آن بزرگوار در راه رسالتش از جانب قریش می دید، آسان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ایمان آورد و پیامبر صَلَّی اللهُ عَلَیْهِ و آلِه و سَلَّم آن وجود مقدس را گردن نهاد و به رسالتش اطمینان کرد و امیدوارانه در کنار آن حضرت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همسر بزرگوارش دارای چنان محبتی سرشار بود که در راهش جان می داد و آماده نابود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قریش، بر اطمینان خدیجه علیهَاالسَّلام و ایمان او که چون کوه استوار بود، لرزشی وارد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ایل و تبار خدیجه علیهَاالسَّلام به آن پیامبر بدگمان بودند و او را جادوگر و دیوانه می خواندند، ولی خدیجه علیهَاالسَّلام به یکتا مردی که دوستش می داشت و راستگویش می دانست معتقد بود و تا آخرین رمق به او ایمان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bookmarkStart w:id="145" w:name="pg5380_34869"/>
    </w:p>
    <w:p>
      <w:pPr>
        <w:pStyle w:val="BookText"/>
        <w:rPr/>
      </w:pPr>
      <w:bookmarkEnd w:id="145"/>
      <w:r>
        <w:rPr>
          <w:rFonts w:ascii="IRNazanin" w:hAnsi="IRNazanin" w:eastAsia="IRNazanin"/>
          <w:color w:val="111111"/>
          <w:sz w:val="28"/>
          <w:sz w:val="28"/>
          <w:szCs w:val="28"/>
          <w:rtl w:val="true"/>
          <w:lang w:bidi="fa-IR"/>
        </w:rPr>
        <w:t xml:space="preserve">خدیجه علیهَاالسَّلام در چنان موقعیت تاریک و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آغاز مرحله ای سخت از مراحل مبارزه رسول خدا صَلَّی اللهُ عَلَیْهِ و آلِه و سَلَّم بود؛ زیرا پس از او، مکه بر رسول خدا صَلَّی اللهُ عَلَیْهِ و آلِه و سَلَّم تنگ شد و نتوانست بماند و هجرت به مدینه که تاکنون، بلکه برای همیشه، مبدأ تاریخ مسلمانان است،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هجرت کرد و هنوز در دلش خاطراتی از نخستین محبوبه بر جای بود، و هیچ یک از زنان آن حضرت که پس از خدیجه علیهَاالسَّلام آمدند، حتّی عایشه نتوانستند این یادگار زنده را از قلب آن حضرت بیرون کنند و یا اندکی آتش آنرا فرو نشانند</w:t>
      </w:r>
      <w:r>
        <w:rPr>
          <w:rFonts w:eastAsia="IRNazanin" w:cs="IRNazanin"/>
          <w:color w:val="111111"/>
          <w:sz w:val="28"/>
          <w:szCs w:val="28"/>
          <w:rtl w:val="true"/>
          <w:lang w:bidi="fa-IR"/>
        </w:rPr>
        <w:t xml:space="preserve">». </w:t>
      </w:r>
      <w:r>
        <w:rPr>
          <w:rStyle w:val="FootnoteAnchor"/>
          <w:rtl w:val="true"/>
        </w:rPr>
        <w:footnoteReference w:id="248"/>
      </w:r>
    </w:p>
    <w:p>
      <w:pPr>
        <w:pStyle w:val="Heading2"/>
        <w:numPr>
          <w:ilvl w:val="1"/>
          <w:numId w:val="1"/>
        </w:numPr>
        <w:rPr/>
      </w:pPr>
      <w:bookmarkStart w:id="146" w:name="__RefHeading___Toc1333911_581953129"/>
      <w:bookmarkStart w:id="147" w:name="_Toc51"/>
      <w:bookmarkEnd w:id="146"/>
      <w:r>
        <w:rPr>
          <w:rtl w:val="true"/>
        </w:rPr>
        <w:t xml:space="preserve">ویژگی </w:t>
      </w:r>
      <w:r>
        <w:rPr/>
        <w:t>۱۶</w:t>
      </w:r>
      <w:r>
        <w:rPr>
          <w:rtl w:val="true"/>
        </w:rPr>
        <w:t xml:space="preserve">. </w:t>
      </w:r>
      <w:r>
        <w:rPr>
          <w:rtl w:val="true"/>
        </w:rPr>
        <w:t>حسن رفتار با همسر</w:t>
      </w:r>
      <w:bookmarkEnd w:id="147"/>
    </w:p>
    <w:p>
      <w:pPr>
        <w:pStyle w:val="BookText"/>
        <w:rPr/>
      </w:pPr>
      <w:r>
        <w:rPr>
          <w:rFonts w:ascii="IRNazanin" w:hAnsi="IRNazanin" w:eastAsia="IRNazanin"/>
          <w:color w:val="111111"/>
          <w:sz w:val="28"/>
          <w:sz w:val="28"/>
          <w:szCs w:val="28"/>
          <w:rtl w:val="true"/>
          <w:lang w:bidi="fa-IR"/>
        </w:rPr>
        <w:t>یکی از برنامه های تربیتی اسلام، آموزش آیین شوهرداری به بانوان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آمار اختلافات خانوادگی و طلاق و ناهنجاری های خانواده ها توجّه شود، بخش قابل توجهی از این مشکلات، به رفتارهای بانوان و زنان و دختران جوان بر می گردد، و این همه، به خاطر نا آگاهی و عدم توجه به حقوق شوهران، رعایت نکردن آداب معاشرت، عدم آگاهی از اصول شوهرداری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 در ترویج آیین شوهرداری اسلامی و رعایت حقوق همسر، نهایت تلاش را به عمل می آورد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طول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زندگی مشترک با پیامبر اکرم صَلَّی اللهُ عَلَیْهِ و آلِه و سَلَّم پیوسته همدم و همفکر و همگام با آن حضرت بود و با وجود ثروت و شکوه و جمال و کمال، راه فروتنی و اطاعت از همسر بزرگوارش را در پیش گرفت و در همان برخوردهای اولیه از فرط </w:t>
      </w:r>
    </w:p>
    <w:p>
      <w:pPr>
        <w:pStyle w:val="BookText"/>
        <w:rPr/>
      </w:pPr>
      <w:r>
        <w:rPr>
          <w:rFonts w:ascii="IRNazanin" w:hAnsi="IRNazanin" w:eastAsia="IRNazanin"/>
          <w:color w:val="111111"/>
          <w:sz w:val="28"/>
          <w:sz w:val="28"/>
          <w:szCs w:val="28"/>
          <w:rtl w:val="true"/>
          <w:lang w:bidi="fa-IR"/>
        </w:rPr>
        <w:t>ادب و تواضع خود را کنیز و خدمتگزار او خواند، و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خانۀ خودت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خانۀ توست، من نیز کنیز تو هستم</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همچنین در سراسر زندگی مملو از مهر و محبت خود نسبت به پیامبر صَلَّی اللهُ عَلَیْهِ و آلِه و سَلَّم ، همواره بهترین پاور و مهربانترین مونس و وزیر و مشاور کارآمد آن حضرت بود؛ به طوری که نوشته 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خدیجة علیهَاالسَّلام وزیرة صدق علی الاسلام و کان رسول الله صَلَّی اللهُ عَلَیْهِ و آلِه و سَلَّم یسکن الیها</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علیهَاالسَّلام وزیر راستین اسلام بود و رسول خدا صَلَّی اللهُ عَلَیْهِ و آلِه و سَلَّم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ملاطفت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آرامش خاطر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قبل از بعثت، هر ماه چند روز و هر سال ماه رمضان را برای عبادت و نیایش عارفانه به غار حرا می رفت و حضرت خدیجه علیهَاالسَّلام نه فقط مانع اجرای برنامه عبادی همسرش و رفتن او به غار چرانمیشد، که خود نیز مشوق آن حضرت بود و هر بامداد و شامگاه او را بدرقه می کرد و در هنگام بازگشت به پیشوازش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برایش آب و غذا می برد و مواظب بود تا خلوت همسرش با پروردگارش را به هم نزند و گاه غلامان و نزدیکان خود را در اطراف کوه حرا به مراقبت از جان گرامی پیامبر صَلَّی اللهُ عَلَیْهِ و آلِه و سَلَّم میگماشت و خود به انتظار بازگشتن محبوبش به سر می برد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لذا به خاطر این حُسن رفتاری که حضرت خدیجه علیهَاالسَّلام در طول زندگی خود، با پیامبر اکرم صَلَّی اللهُ عَلَیْهِ و آلِه و سَلَّم داشت، خداوند به پیامبر اکرم صَلَّی اللهُ عَلَیْهِ و آلِه و سَلَّم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خدیجه علیهَاالسَّلام بشارت بده به خانه ای در بهشت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مروارید که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 و صدا و رنج و درد ، وجود ندارد</w:t>
      </w:r>
      <w:r>
        <w:rPr>
          <w:rFonts w:eastAsia="IRNazanin" w:cs="IRNazanin"/>
          <w:color w:val="111111"/>
          <w:sz w:val="28"/>
          <w:szCs w:val="28"/>
          <w:rtl w:val="true"/>
          <w:lang w:bidi="fa-IR"/>
        </w:rPr>
        <w:t xml:space="preserve">».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این 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آن بانوی بزرگوار، گوی سبقت را از همه بانوان جهان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حضرت خدیجه علیهَاالسَّلام هرگز با پیامبر صَلَّی اللهُ عَلَیْهِ و آلِه و سَلَّم درگیر نشد، صدایش را بلند نکرد، سر و صدا ایجاد نکرد و خانه را محیط امن و آرام برای آن حضرت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جهت است که وی برخلاف برخی همسران پیامبر صَلَّی اللهُ عَلَیْهِ و آلِه و سَلَّم هرگز آن حضرت را نیازارد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خداوند قصری در بهشت به آن حضرت عطا فرمود که محیط آرام، بی سر و صدا و بدون اذیّت و آزار باشد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آری حضرت خدیجه علیهَاالسَّلام کمال حسن رفتار را با همسرش پیامبر اکرم صَلَّی اللهُ عَلَیْهِ و آلِه و سَلَّم داشت، از اینرو رسول اکرم صَلَّی اللهُ عَلَیْهِ و آلِه و سَلَّم نیز همواره به خدیجه علیهَاالسَّلام چه در زمان حیات او و چه بعد از رحلت جانسوز او، عشق می ورزید؛ چنان که روایت شده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لها محبّاً و بها وامقا</w:t>
      </w:r>
      <w:r>
        <w:rPr>
          <w:rFonts w:eastAsia="IRNazanin" w:cs="IRNazanin"/>
          <w:color w:val="111111"/>
          <w:sz w:val="28"/>
          <w:szCs w:val="28"/>
          <w:rtl w:val="true"/>
          <w:lang w:bidi="fa-IR"/>
        </w:rPr>
        <w:t xml:space="preserve">»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نسبت به خدیجه علیهَاالسَّلام محب و علاقه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خدیجه علیهَاالسَّلام نهایت محسن رفتار را با همسر خود داشت و آیین شوهرداری را به گونه ای نیکو به مرحله اجرا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علی ابراهیم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xml:space="preserve">: </w:t>
      </w:r>
      <w:bookmarkStart w:id="148" w:name="pg5380_34872"/>
    </w:p>
    <w:p>
      <w:pPr>
        <w:pStyle w:val="BookText"/>
        <w:rPr/>
      </w:pPr>
      <w:bookmarkEnd w:id="148"/>
      <w:r>
        <w:rPr>
          <w:rFonts w:ascii="IRNazanin" w:hAnsi="IRNazanin" w:eastAsia="IRNazanin"/>
          <w:color w:val="111111"/>
          <w:sz w:val="28"/>
          <w:sz w:val="28"/>
          <w:szCs w:val="28"/>
          <w:rtl w:val="true"/>
          <w:lang w:bidi="fa-IR"/>
        </w:rPr>
        <w:t xml:space="preserve">هرگاه بخواهیم نمونه ای از یک همسر با اخلاص و پاکدامن و زنی باوقار و خردمند نشان دهیم، بهتر از خدیجه امّ المؤمنین علیهَاالسَّلام نمی توانیم پیدا کنیم </w:t>
      </w:r>
      <w:r>
        <w:rPr>
          <w:rFonts w:eastAsia="IRNazanin" w:cs="IRNazanin"/>
          <w:color w:val="111111"/>
          <w:sz w:val="28"/>
          <w:szCs w:val="28"/>
          <w:rtl w:val="true"/>
          <w:lang w:bidi="fa-IR"/>
        </w:rPr>
        <w:t xml:space="preserve">». </w:t>
      </w:r>
      <w:r>
        <w:rPr>
          <w:rStyle w:val="FootnoteAnchor"/>
          <w:rtl w:val="true"/>
        </w:rPr>
        <w:footnoteReference w:id="255"/>
      </w:r>
    </w:p>
    <w:p>
      <w:pPr>
        <w:pStyle w:val="Heading2"/>
        <w:numPr>
          <w:ilvl w:val="1"/>
          <w:numId w:val="1"/>
        </w:numPr>
        <w:rPr/>
      </w:pPr>
      <w:bookmarkStart w:id="149" w:name="__RefHeading___Toc1333913_581953129"/>
      <w:bookmarkStart w:id="150" w:name="_Toc52"/>
      <w:bookmarkEnd w:id="149"/>
      <w:r>
        <w:rPr>
          <w:rtl w:val="true"/>
        </w:rPr>
        <w:t xml:space="preserve">ویژگی </w:t>
      </w:r>
      <w:r>
        <w:rPr/>
        <w:t>۱۷</w:t>
      </w:r>
      <w:r>
        <w:rPr>
          <w:rtl w:val="true"/>
        </w:rPr>
        <w:t xml:space="preserve">. </w:t>
      </w:r>
      <w:r>
        <w:rPr>
          <w:rtl w:val="true"/>
        </w:rPr>
        <w:t>جلب رضایت همسر</w:t>
      </w:r>
      <w:bookmarkEnd w:id="150"/>
    </w:p>
    <w:p>
      <w:pPr>
        <w:pStyle w:val="BookText"/>
        <w:rPr/>
      </w:pPr>
      <w:r>
        <w:rPr>
          <w:rFonts w:ascii="IRNazanin" w:hAnsi="IRNazanin" w:eastAsia="IRNazanin"/>
          <w:color w:val="111111"/>
          <w:sz w:val="28"/>
          <w:sz w:val="28"/>
          <w:szCs w:val="28"/>
          <w:rtl w:val="true"/>
          <w:lang w:bidi="fa-IR"/>
        </w:rPr>
        <w:t>حضرت خدیجه علیهَاالسَّلام تمام توان خود را به کار می برد تا امور منزل را مطابق میل پیامبر اکرم صَلَّی اللهُ عَلَیْهِ و آلِه و سَلَّم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چون به میزان علاقۀ آن حضرت به عبادت آگاه بود، چنان رفتار می کرد که پیامبر اکرم صَلَّی اللهُ عَلَیْهِ و آلِه و سَلَّم به راحتی به عبادت و راز و نیازش مشغول باشد و حضور خدیجه علیهَاالسَّلام را مانعی برای عباداتش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قبل از بعثت، در هر ماه چند بار و نیز همه ساله، ماه رمضان را در 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تفکّر و عبادت خداوند می گذراند، </w:t>
      </w:r>
      <w:r>
        <w:rPr>
          <w:rStyle w:val="FootnoteAnchor"/>
          <w:rtl w:val="true"/>
        </w:rPr>
        <w:footnoteReference w:id="256"/>
      </w:r>
      <w:r>
        <w:rPr>
          <w:rFonts w:ascii="IRNazanin" w:hAnsi="IRNazanin" w:eastAsia="IRNazanin"/>
          <w:color w:val="111111"/>
          <w:sz w:val="28"/>
          <w:sz w:val="28"/>
          <w:szCs w:val="28"/>
          <w:rtl w:val="true"/>
          <w:lang w:bidi="fa-IR"/>
        </w:rPr>
        <w:t>و این عمل بعد از ازدواج نیز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هادی علیْهِ السَّلام 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پس از سفر تجاری شام، درآمدش را بین فقرا تقسیم کرد و هر روز صبح به فراز کوه حِرا می رفت و به تماشای شگفتی های خلقت مشغول می شد و تحت تأثیر عظمت خدا قرار می گرفت و خدا را آنگونه که شایسته بود عبادت می کرد</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علیهَاالسَّلام با درک چنین روحیاتی از پیامبر اکرم صَلَّی اللهُ عَلَیْهِ و آلِه و سَلَّم هرگز برای او مزاحمتی ایجاد نمی کرد، و همیشه با همدلی و همراهی او را بدرقه می نمود، غذایش را به وسیله امیرمؤمنان علی علیْهِ السَّلام به بالای کوه می فرستاد و گاه خود نیز با آن حضرت </w:t>
      </w:r>
      <w:bookmarkStart w:id="151" w:name="pg5380_34873"/>
    </w:p>
    <w:p>
      <w:pPr>
        <w:pStyle w:val="BookText"/>
        <w:rPr/>
      </w:pPr>
      <w:bookmarkEnd w:id="151"/>
      <w:r>
        <w:rPr>
          <w:rFonts w:ascii="IRNazanin" w:hAnsi="IRNazanin" w:eastAsia="IRNazanin"/>
          <w:color w:val="111111"/>
          <w:sz w:val="28"/>
          <w:sz w:val="28"/>
          <w:szCs w:val="28"/>
          <w:rtl w:val="true"/>
          <w:lang w:bidi="fa-IR"/>
        </w:rPr>
        <w:t>همراه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ملّا محمّد باقر مجلسی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صحاح ستّۀ اهل سنت در این باره می نویسد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ماه رمضان که پیامبر اکرم صَلَّی اللهُ عَلَیْهِ و آلِه و سَلَّم در کوه حِرا به سر می برد و وحی و بعثت آغاز می شد، امیرمؤمنان علی علیْهِ السَّلام و خدیجه علیهَاالسَّلام و یکی از غلامان در حضورش بودند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زمانی که امر نبوّت نزدیک بود این خلوت پیامبر اکرم صَلَّی اللهُ عَلَیْهِ و آلِه و سَلَّم به درازا کشیده شد که حضرت خدیجه علیهَاالسَّلام تمام این مدت را به تنهایی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عبادت های طولانی به طور طبیعی می توانست موجب ناراحتی، دلشوره ها و نگرانی های مختلفی برای حضرت خدیجه علیهَاالسَّلام شود، اما او نه تنها اعتراض نمی کرد، بلکه با رسول خدا صَلَّی اللهُ عَلَیْهِ و آلِه و سَلَّم همراهی نیز می نمود، لذا پیامبر اکرم صَلَّی اللهُ عَلَیْهِ و آلِه و سَلَّم عمّار یاسر را نزد همسرش حضرت خدیجه علیهَاالسَّلام فرستاده و پیام 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 کناره گیری من به خاطر بی اعتنایی به توست، بلکه پروردگارم چنین فرمود تا امر خود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خیر و سعادت فکر دیگری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روز، چند بار به خاطر تو، به فرشتگان بزرگش مباهات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شب شد، در را ببند و در بستر خود استراحت کن</w:t>
      </w:r>
      <w:r>
        <w:rPr>
          <w:rFonts w:eastAsia="IRNazanin" w:cs="IRNazanin"/>
          <w:color w:val="111111"/>
          <w:sz w:val="28"/>
          <w:szCs w:val="28"/>
          <w:rtl w:val="true"/>
          <w:lang w:bidi="fa-IR"/>
        </w:rPr>
        <w:t xml:space="preserve">». </w:t>
      </w:r>
      <w:r>
        <w:rPr>
          <w:rStyle w:val="FootnoteAnchor"/>
          <w:rtl w:val="true"/>
        </w:rPr>
        <w:footnoteReference w:id="259"/>
      </w:r>
    </w:p>
    <w:p>
      <w:pPr>
        <w:pStyle w:val="Heading2"/>
        <w:numPr>
          <w:ilvl w:val="1"/>
          <w:numId w:val="1"/>
        </w:numPr>
        <w:rPr/>
      </w:pPr>
      <w:bookmarkStart w:id="152" w:name="__RefHeading___Toc1333915_581953129"/>
      <w:bookmarkStart w:id="153" w:name="_Toc53"/>
      <w:bookmarkEnd w:id="152"/>
      <w:r>
        <w:rPr>
          <w:rtl w:val="true"/>
        </w:rPr>
        <w:t xml:space="preserve">ویژگی </w:t>
      </w:r>
      <w:r>
        <w:rPr/>
        <w:t>۱۸</w:t>
      </w:r>
      <w:r>
        <w:rPr>
          <w:rtl w:val="true"/>
        </w:rPr>
        <w:t xml:space="preserve"> </w:t>
      </w:r>
      <w:r>
        <w:rPr>
          <w:rtl w:val="true"/>
        </w:rPr>
        <w:t xml:space="preserve">. </w:t>
      </w:r>
      <w:r>
        <w:rPr>
          <w:rtl w:val="true"/>
        </w:rPr>
        <w:t>طرح غیر مستقیم خواسته ها</w:t>
      </w:r>
      <w:bookmarkEnd w:id="15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هر زنی از شوهر خویش انتظارات و توقعاتی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درخواست های </w:t>
      </w:r>
      <w:bookmarkStart w:id="154" w:name="pg5380_34874"/>
    </w:p>
    <w:p>
      <w:pPr>
        <w:pStyle w:val="BookText"/>
        <w:rPr/>
      </w:pPr>
      <w:bookmarkEnd w:id="154"/>
      <w:r>
        <w:rPr>
          <w:rFonts w:ascii="IRNazanin" w:hAnsi="IRNazanin" w:eastAsia="IRNazanin"/>
          <w:color w:val="111111"/>
          <w:sz w:val="28"/>
          <w:sz w:val="28"/>
          <w:szCs w:val="28"/>
          <w:rtl w:val="true"/>
          <w:lang w:bidi="fa-IR"/>
        </w:rPr>
        <w:t>معقول زن، اگر در محیطی محبت آمیز و همراه با حفظ حریم های اخلاقی باشد، امری پسندیده تر و جذاب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این خواسته ها به صورت غیر مستقیم انجام گیرد، در تحکیم روابط خانوادگی و افزایش محبت تأثیری فوق العاده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 خدمات زیادی را در خانه پیامبر اکرم صَلَّی اللهُ عَلَیْهِ و آلِه و سَلَّم انجام داده و صدمات فراوانی متحمل شده بود، از اینرو به صورت طبیعی می توانست انتظارات و توقعاتی را نیز از آن حضرت داشته باشد، اما او هیچگاه خواسته های شخصی خویش را به صورت مستقیم بیان نمی کرد بلکه سعی می نمود که آنها را به عنوان یک پیشنهاد و یا خواهش غیر مهم و در کمال ادب و احترام مطرح نماید</w:t>
      </w:r>
      <w:r>
        <w:rPr>
          <w:rFonts w:eastAsia="IRNazanin" w:cs="IRNazanin"/>
          <w:color w:val="111111"/>
          <w:sz w:val="28"/>
          <w:szCs w:val="28"/>
          <w:rtl w:val="true"/>
          <w:lang w:bidi="fa-IR"/>
        </w:rPr>
        <w:t>.</w:t>
      </w:r>
    </w:p>
    <w:p>
      <w:pPr>
        <w:pStyle w:val="Heading2"/>
        <w:numPr>
          <w:ilvl w:val="1"/>
          <w:numId w:val="1"/>
        </w:numPr>
        <w:rPr/>
      </w:pPr>
      <w:bookmarkStart w:id="155" w:name="__RefHeading___Toc1333917_581953129"/>
      <w:bookmarkStart w:id="156" w:name="_Toc54"/>
      <w:bookmarkEnd w:id="155"/>
      <w:r>
        <w:rPr>
          <w:rtl w:val="true"/>
        </w:rPr>
        <w:t xml:space="preserve">ویژگی </w:t>
      </w:r>
      <w:r>
        <w:rPr/>
        <w:t>۱۹</w:t>
      </w:r>
      <w:r>
        <w:rPr>
          <w:rtl w:val="true"/>
        </w:rPr>
        <w:t xml:space="preserve">. </w:t>
      </w:r>
      <w:r>
        <w:rPr>
          <w:rtl w:val="true"/>
        </w:rPr>
        <w:t>ارائه نمودن برترین معیار در انتخاب همسر</w:t>
      </w:r>
      <w:bookmarkEnd w:id="156"/>
    </w:p>
    <w:p>
      <w:pPr>
        <w:pStyle w:val="BookText"/>
        <w:rPr/>
      </w:pPr>
      <w:r>
        <w:rPr>
          <w:rFonts w:ascii="IRNazanin" w:hAnsi="IRNazanin" w:eastAsia="IRNazanin"/>
          <w:color w:val="111111"/>
          <w:sz w:val="28"/>
          <w:sz w:val="28"/>
          <w:szCs w:val="28"/>
          <w:rtl w:val="true"/>
          <w:lang w:bidi="fa-IR"/>
        </w:rPr>
        <w:t>هرجوانی در زندگی خویش نیاز به ازدواج دارد و ازدواج در اسلام، یک امر مقدّس و عبادت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پسری که می خواهند به سوی امر مقدس ازدواج قدم بردارند، اولین گام را از خود دوستی به سوی غیر دوستی برمی دارند، آنان با امضای پیمان مقدس زناشویی از دایرۀ خودخواهی بیرون رفته و با وارد شدن به مرحلۀ جدیدی از زندگی، بخشی از کمبودهای خود را جبران می کنند که از جمله آنها می توان به بقای نسل، رسیدن به آرامش و سکون، تکمیل و تکامل، تأمین نیاز جنسی، سلامت و امنیت اجتماعی و تأمین نیازهای روحی و روانی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مهمترین دغدغه های هر دختر و پسر جوان که در آستانه ازدواج قرار می گیرد، برترین معیارها و ملاک های ازدواج در انتخاب همسر آینده اش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 به عنوان الگوی دختران و زنان مسلمان در مورد انتخاب حضرت محمّد صَلَّی اللهُ عَلَیْهِ و آلِه و سَلَّم به عنوان همسر آینده خویش ملاکها و اصولی را مطرح می کند که از گفتگوی وی با پیامبر اکرم صَلَّی اللهُ عَلَیْهِ و آلِه و سَلَّم معلوم می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علیهَاالسَّلام هنگام پیشنهاد ازدواج با رسول خدا صَلَّی اللهُ عَلَیْهِ و آلِه و سَلَّم به وی گفت</w:t>
      </w:r>
      <w:r>
        <w:rPr>
          <w:rFonts w:eastAsia="IRNazanin" w:cs="IRNazanin"/>
          <w:color w:val="111111"/>
          <w:sz w:val="28"/>
          <w:szCs w:val="28"/>
          <w:rtl w:val="true"/>
          <w:lang w:bidi="fa-IR"/>
        </w:rPr>
        <w:t xml:space="preserve">: </w:t>
      </w:r>
      <w:bookmarkStart w:id="157" w:name="pg5380_34875"/>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خویشاوندیت با من، بزرگواریت، امانت داری تو در میان مردم، اخلاق نیک و راست گویی ات، مایلم با تو ازدواج کنم</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ارزش این انتخاب حضرت خدیجه علیهَاالسَّلام آنگاه نمایان می شود که بدانیم او در آن هنگام، موقعیتی عالی و ممتاز در جامعه خود داشت و تمام امکانات و زمینه ها برای ازدواج وی با هریک از جوانان نامدار و ثروتمند قریش فراهم بود</w:t>
      </w:r>
      <w:r>
        <w:rPr>
          <w:rFonts w:eastAsia="IRNazanin" w:cs="IRNazanin"/>
          <w:color w:val="111111"/>
          <w:sz w:val="28"/>
          <w:szCs w:val="28"/>
          <w:rtl w:val="true"/>
          <w:lang w:bidi="fa-IR"/>
        </w:rPr>
        <w:t>.</w:t>
      </w:r>
    </w:p>
    <w:p>
      <w:pPr>
        <w:pStyle w:val="Heading2"/>
        <w:numPr>
          <w:ilvl w:val="1"/>
          <w:numId w:val="1"/>
        </w:numPr>
        <w:rPr/>
      </w:pPr>
      <w:bookmarkStart w:id="158" w:name="__RefHeading___Toc1333919_581953129"/>
      <w:bookmarkStart w:id="159" w:name="_Toc55"/>
      <w:bookmarkEnd w:id="158"/>
      <w:r>
        <w:rPr>
          <w:rtl w:val="true"/>
        </w:rPr>
        <w:t xml:space="preserve">ویژگی </w:t>
      </w:r>
      <w:r>
        <w:rPr/>
        <w:t>۲۰</w:t>
      </w:r>
      <w:r>
        <w:rPr>
          <w:rtl w:val="true"/>
        </w:rPr>
        <w:t xml:space="preserve">. </w:t>
      </w:r>
      <w:r>
        <w:rPr>
          <w:rtl w:val="true"/>
        </w:rPr>
        <w:t>حضرت خدیجه علیهَاالسَّلام مشاور پیامبر اکرم صَلَّی اللهُ عَلَیهِ وَ آله وَ سَلَّم</w:t>
      </w:r>
      <w:bookmarkEnd w:id="159"/>
    </w:p>
    <w:p>
      <w:pPr>
        <w:pStyle w:val="BookText"/>
        <w:rPr/>
      </w:pPr>
      <w:r>
        <w:rPr>
          <w:rFonts w:ascii="IRNazanin" w:hAnsi="IRNazanin" w:eastAsia="IRNazanin"/>
          <w:color w:val="111111"/>
          <w:sz w:val="28"/>
          <w:sz w:val="28"/>
          <w:szCs w:val="28"/>
          <w:rtl w:val="true"/>
          <w:lang w:bidi="fa-IR"/>
        </w:rPr>
        <w:t>حضرت خدیجه علیهَاالسَّلام مشاور پیامبر اکرم صَلَّی اللهُ عَلَیْهِ و آلِه و سَلَّم بود و رسول خدا صَلَّی اللهُ عَلَیْهِ و آلِه و سَلَّم در کارها با او مشورت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ابعاد، مشاور و معاون و وزیر کارساز برای رسول گرامی اسلام صَلَّی اللهُ عَلَیْهِ و آلِه و سَلَّم بود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صَلَّی اللهُ عَلَیْهِ و آلِه و سَلَّم حضرت خدیجه علیهَاالسَّلام را دوست می داشت و در همه کارها با او مشورت می کرد</w:t>
      </w:r>
      <w:r>
        <w:rPr>
          <w:rFonts w:eastAsia="Amiri" w:cs="Amiri" w:ascii="Amiri" w:hAnsi="Amiri"/>
          <w:color w:val="111111"/>
          <w:sz w:val="28"/>
          <w:szCs w:val="28"/>
          <w:rtl w:val="true"/>
          <w:lang w:bidi="ar-SA"/>
        </w:rPr>
        <w:t xml:space="preserve">». </w:t>
      </w:r>
      <w:r>
        <w:rPr>
          <w:rStyle w:val="FootnoteAnchor"/>
          <w:rtl w:val="true"/>
        </w:rPr>
        <w:footnoteReference w:id="262"/>
      </w:r>
    </w:p>
    <w:p>
      <w:pPr>
        <w:pStyle w:val="Heading2"/>
        <w:numPr>
          <w:ilvl w:val="1"/>
          <w:numId w:val="1"/>
        </w:numPr>
        <w:rPr/>
      </w:pPr>
      <w:bookmarkStart w:id="160" w:name="__RefHeading___Toc1333921_581953129"/>
      <w:bookmarkStart w:id="161" w:name="_Toc56"/>
      <w:bookmarkEnd w:id="160"/>
      <w:r>
        <w:rPr>
          <w:rtl w:val="true"/>
        </w:rPr>
        <w:t xml:space="preserve">ویژگی </w:t>
      </w:r>
      <w:r>
        <w:rPr/>
        <w:t>۲۱</w:t>
      </w:r>
      <w:r>
        <w:rPr>
          <w:rtl w:val="true"/>
        </w:rPr>
        <w:t xml:space="preserve">. </w:t>
      </w:r>
      <w:r>
        <w:rPr>
          <w:rtl w:val="true"/>
        </w:rPr>
        <w:t>حضرت خدیجه علیهَاالسَّلام محرم اسرار پیامبر اکرم صَلَّی اللهُ عَلَیهِ وَ آله وَ سَلَّم</w:t>
      </w:r>
      <w:bookmarkEnd w:id="161"/>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از دوران عمر مبارک خود را با حضرت خدیجه علیهَاالسَّلام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bookmarkStart w:id="162" w:name="pg5380_34876"/>
    </w:p>
    <w:p>
      <w:pPr>
        <w:pStyle w:val="BookText"/>
        <w:rPr/>
      </w:pPr>
      <w:bookmarkEnd w:id="162"/>
      <w:r>
        <w:rPr>
          <w:rFonts w:ascii="IRNazanin" w:hAnsi="IRNazanin" w:eastAsia="IRNazanin"/>
          <w:color w:val="111111"/>
          <w:sz w:val="28"/>
          <w:sz w:val="28"/>
          <w:szCs w:val="28"/>
          <w:rtl w:val="true"/>
          <w:lang w:bidi="fa-IR"/>
        </w:rPr>
        <w:t xml:space="preserve">سال دیگر را با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زن دیگر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حضرت دو سوم از عمر شریف خود را با یک همسر به سر برده و هرگز نیاز به همسر دیگری پیدا نکرد، زیرا که حضرت خدیجه علیهَاالسَّلام همسر و محرم اسرار پیامبر صَلَّی اللهُ عَلَیْهِ و آلِه و سَلَّم بود و با وجود چنین همسری، هیچ کمبودی در زندگی خویش احساس نمی کرد</w:t>
      </w:r>
      <w:r>
        <w:rPr>
          <w:rFonts w:eastAsia="IRNazanin" w:cs="IRNazanin"/>
          <w:color w:val="111111"/>
          <w:sz w:val="28"/>
          <w:szCs w:val="28"/>
          <w:rtl w:val="true"/>
          <w:lang w:bidi="fa-IR"/>
        </w:rPr>
        <w:t>.</w:t>
      </w:r>
    </w:p>
    <w:p>
      <w:pPr>
        <w:pStyle w:val="Heading2"/>
        <w:numPr>
          <w:ilvl w:val="1"/>
          <w:numId w:val="1"/>
        </w:numPr>
        <w:rPr/>
      </w:pPr>
      <w:bookmarkStart w:id="163" w:name="__RefHeading___Toc1333923_581953129"/>
      <w:bookmarkStart w:id="164" w:name="_Toc57"/>
      <w:bookmarkEnd w:id="163"/>
      <w:r>
        <w:rPr>
          <w:rtl w:val="true"/>
        </w:rPr>
        <w:t xml:space="preserve">ویژگی </w:t>
      </w:r>
      <w:r>
        <w:rPr/>
        <w:t>۲۲</w:t>
      </w:r>
      <w:r>
        <w:rPr>
          <w:rtl w:val="true"/>
        </w:rPr>
        <w:t xml:space="preserve">. </w:t>
      </w:r>
      <w:r>
        <w:rPr>
          <w:rtl w:val="true"/>
        </w:rPr>
        <w:t xml:space="preserve">وزیر صداقت </w:t>
      </w:r>
      <w:r>
        <w:rPr>
          <w:rtl w:val="true"/>
        </w:rPr>
        <w:t>«</w:t>
      </w:r>
      <w:r>
        <w:rPr>
          <w:rtl w:val="true"/>
        </w:rPr>
        <w:t>ابن اثیر</w:t>
      </w:r>
      <w:r>
        <w:rPr>
          <w:rtl w:val="true"/>
        </w:rPr>
        <w:t xml:space="preserve">» </w:t>
      </w:r>
      <w:r>
        <w:rPr>
          <w:rtl w:val="true"/>
        </w:rPr>
        <w:t xml:space="preserve">در </w:t>
      </w:r>
      <w:r>
        <w:rPr>
          <w:rtl w:val="true"/>
        </w:rPr>
        <w:t>«</w:t>
      </w:r>
      <w:r>
        <w:rPr>
          <w:rtl w:val="true"/>
        </w:rPr>
        <w:t>اسد الغابة</w:t>
      </w:r>
      <w:r>
        <w:rPr>
          <w:rtl w:val="true"/>
        </w:rPr>
        <w:t xml:space="preserve">» </w:t>
      </w:r>
      <w:r>
        <w:rPr>
          <w:rtl w:val="true"/>
        </w:rPr>
        <w:t xml:space="preserve">از </w:t>
      </w:r>
      <w:r>
        <w:rPr>
          <w:rtl w:val="true"/>
        </w:rPr>
        <w:t>«</w:t>
      </w:r>
      <w:r>
        <w:rPr>
          <w:rtl w:val="true"/>
        </w:rPr>
        <w:t xml:space="preserve">ابن اسحاق </w:t>
      </w:r>
      <w:r>
        <w:rPr>
          <w:rtl w:val="true"/>
        </w:rPr>
        <w:t xml:space="preserve">» </w:t>
      </w:r>
      <w:r>
        <w:rPr>
          <w:rtl w:val="true"/>
        </w:rPr>
        <w:t>نقل می کند که گفت</w:t>
      </w:r>
      <w:r>
        <w:rPr>
          <w:rtl w:val="true"/>
        </w:rPr>
        <w:t>:</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علیهَاالسَّلام برای اسلام وزیر صداقت بود</w:t>
      </w:r>
      <w:r>
        <w:rPr>
          <w:rFonts w:eastAsia="IRNazanin" w:cs="IRNazanin"/>
          <w:color w:val="111111"/>
          <w:sz w:val="28"/>
          <w:szCs w:val="28"/>
          <w:rtl w:val="true"/>
          <w:lang w:bidi="fa-IR"/>
        </w:rPr>
        <w:t xml:space="preserve">».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علیهَاالسَّلام وزیر صدق و راستی بود</w:t>
      </w:r>
      <w:r>
        <w:rPr>
          <w:rFonts w:eastAsia="IRNazanin" w:cs="IRNazanin"/>
          <w:color w:val="111111"/>
          <w:sz w:val="28"/>
          <w:szCs w:val="28"/>
          <w:rtl w:val="true"/>
          <w:lang w:bidi="fa-IR"/>
        </w:rPr>
        <w:t xml:space="preserve">». </w:t>
      </w:r>
      <w:r>
        <w:rPr>
          <w:rStyle w:val="FootnoteAnchor"/>
          <w:rtl w:val="true"/>
        </w:rPr>
        <w:footnoteReference w:id="264"/>
      </w:r>
    </w:p>
    <w:p>
      <w:pPr>
        <w:pStyle w:val="Heading2"/>
        <w:numPr>
          <w:ilvl w:val="1"/>
          <w:numId w:val="1"/>
        </w:numPr>
        <w:rPr/>
      </w:pPr>
      <w:bookmarkStart w:id="165" w:name="__RefHeading___Toc1333925_581953129"/>
      <w:bookmarkStart w:id="166" w:name="_Toc58"/>
      <w:bookmarkEnd w:id="165"/>
      <w:r>
        <w:rPr>
          <w:rtl w:val="true"/>
        </w:rPr>
        <w:t xml:space="preserve">ویژگی </w:t>
      </w:r>
      <w:r>
        <w:rPr/>
        <w:t>۲۳</w:t>
      </w:r>
      <w:r>
        <w:rPr>
          <w:rtl w:val="true"/>
        </w:rPr>
        <w:t xml:space="preserve">. </w:t>
      </w:r>
      <w:r>
        <w:rPr>
          <w:rtl w:val="true"/>
        </w:rPr>
        <w:t>حضرت خدیجه علیهَاالسَّلام سرچشمۀ خیر فراوان</w:t>
      </w:r>
      <w:bookmarkEnd w:id="16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ویژگی های حضرت خدیجه علیهَاالسَّلام آنست که آن حضرت منشأ خیرات و برکات فراوانی شد از این رو خداوند منّان در کلام قدسی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است</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زیادت و سعادت</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w:t>
      </w:r>
    </w:p>
    <w:p>
      <w:pPr>
        <w:pStyle w:val="BookText"/>
        <w:rPr/>
      </w:pP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بالندگی و نیک بختی و افزایش</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فزونی</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آمده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مفهوم سرچشمه و جایی معنا کرده است که خیر و رحمت به گونه ای از آنجا می جوشد و جریان می یابد، که نه می توان از آن جلوگیری کرد و آن را محدود ساخت، و نه می توان شمارش و اندازه گیری نمود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سرچشمه خیر فراوان می گردد و از آن خیر و برکت بسیاری پدید می آید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پربرکت و خیر فراوان است والحق که این لقب زیبندۀ این بانوی معظّمه بوده است زیرا که در مدت عمر مبارک خود منشأ خیرات و برکات کثیری شد و از مصادیق مبارک بودن آن حضرت نسل پر برکت او از پیامبر اکرم صَلَّی اللهُ عَلَیْهِ و آلِه و سَلَّم است کما اینکه در روایات هم به این حقیقت اشاره شده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کُحل البصر فی سیرة سیّد البشر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را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حضرت عیسی علیْهِ السَّلام وحی فرمود که نسل پیامبر آخرالزمان صَلَّی اللهُ عَلَیْهِ و آلِه و سَلَّم از بانوی مبارکه است</w:t>
      </w:r>
      <w:r>
        <w:rPr>
          <w:rFonts w:eastAsia="IRNazanin" w:cs="IRNazanin"/>
          <w:color w:val="111111"/>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نشانه های آخرین پیامبر خدا را چنین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النّساء ذو النسل القلیل انّما نسله من مبارکة لها بیت فی الجنة لا صخب فیه ولا نصب</w:t>
      </w:r>
      <w:r>
        <w:rPr>
          <w:rFonts w:eastAsia="IRNazanin" w:cs="IRNazanin"/>
          <w:color w:val="111111"/>
          <w:sz w:val="28"/>
          <w:szCs w:val="28"/>
          <w:rtl w:val="true"/>
          <w:lang w:bidi="fa-IR"/>
        </w:rPr>
        <w:t xml:space="preserve">». </w:t>
      </w:r>
      <w:r>
        <w:rPr>
          <w:rStyle w:val="FootnoteAnchor"/>
          <w:rtl w:val="true"/>
        </w:rPr>
        <w:footnoteReference w:id="272"/>
      </w:r>
      <w:bookmarkStart w:id="167" w:name="pg5380_34878"/>
    </w:p>
    <w:p>
      <w:pPr>
        <w:pStyle w:val="BookText"/>
        <w:rPr/>
      </w:pPr>
      <w:bookmarkEnd w:id="1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خویش همسرانی خواهد داشت ولی نسل ایشان قلیل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از زنی با برکت و مبارکهای است که در بهشت پر طراوت خدا، دارای سرایی است که در آن نه رنج و دردی خواهد بود و نه گرفتاری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خدیجه علیهَاالسَّلام قبل از ولادت، در کتاب آسمانی انجیل که بر حضرت عیسی علیْهِ السَّلام نازل شد، به عنوان بانوی مبارکه همدم حضرت مریم علیهَاالسَّلام در بهشت یاد شده است، در آنجا که در توصیف پیامبر صَلَّی اللهُ عَلَیْهِ و آلِه و سَلَّم خطاب به حضرت عیسی علیْهِ السَّلام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 من مبارکة و هی ضرّة أمّک فی الجنة له شان من 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نسل او از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بانوی پر 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همدم مادرت مریم در بهشت می باشد</w:t>
      </w:r>
      <w:r>
        <w:rPr>
          <w:rFonts w:eastAsia="IRNazanin" w:cs="IRNazanin"/>
          <w:color w:val="111111"/>
          <w:sz w:val="28"/>
          <w:szCs w:val="28"/>
          <w:rtl w:val="true"/>
          <w:lang w:bidi="fa-IR"/>
        </w:rPr>
        <w:t xml:space="preserve">». </w:t>
      </w:r>
      <w:r>
        <w:rPr>
          <w:rStyle w:val="FootnoteAnchor"/>
          <w:rtl w:val="true"/>
        </w:rPr>
        <w:footnoteReference w:id="273"/>
      </w:r>
    </w:p>
    <w:p>
      <w:pPr>
        <w:pStyle w:val="Heading2"/>
        <w:numPr>
          <w:ilvl w:val="1"/>
          <w:numId w:val="1"/>
        </w:numPr>
        <w:rPr/>
      </w:pPr>
      <w:bookmarkStart w:id="168" w:name="__RefHeading___Toc1333927_581953129"/>
      <w:bookmarkStart w:id="169" w:name="_Toc59"/>
      <w:bookmarkEnd w:id="168"/>
      <w:r>
        <w:rPr>
          <w:rtl w:val="true"/>
        </w:rPr>
        <w:t xml:space="preserve">ویژگی </w:t>
      </w:r>
      <w:r>
        <w:rPr/>
        <w:t>۲۴</w:t>
      </w:r>
      <w:r>
        <w:rPr>
          <w:rtl w:val="true"/>
        </w:rPr>
        <w:t xml:space="preserve">. </w:t>
      </w:r>
      <w:r>
        <w:rPr>
          <w:rtl w:val="true"/>
        </w:rPr>
        <w:t>حضرت خدیجه علیهَاالسَّلام بانویی راست گفتار و درست کردار</w:t>
      </w:r>
      <w:bookmarkEnd w:id="16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ویژگی های حضرت خدیجه علیهَاالسَّلام آنست که آن حضرت بانویی راست گفتار و درست کردار بوده است، از اینرو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پیامبر اکرم صَلَّی اللهُ عَلَیْهِ و آلِه و سَلَّم از وی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w:t>
      </w:r>
      <w:r>
        <w:rPr>
          <w:rStyle w:val="FootnoteAnchor"/>
          <w:rtl w:val="true"/>
        </w:rPr>
        <w:footnoteReference w:id="274"/>
      </w:r>
      <w:r>
        <w:rPr>
          <w:rFonts w:ascii="IRNazanin" w:hAnsi="IRNazanin" w:eastAsia="IRNazanin"/>
          <w:color w:val="111111"/>
          <w:sz w:val="28"/>
          <w:sz w:val="28"/>
          <w:szCs w:val="28"/>
          <w:rtl w:val="true"/>
          <w:lang w:bidi="fa-IR"/>
        </w:rPr>
        <w:t>و خطاب به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صدّیقة اُمّتی </w:t>
      </w:r>
      <w:r>
        <w:rPr>
          <w:rStyle w:val="FootnoteAnchor"/>
          <w:rtl w:val="true"/>
        </w:rPr>
        <w:footnoteReference w:id="275"/>
      </w:r>
      <w:r>
        <w:rPr>
          <w:rFonts w:ascii="IRNazanin" w:hAnsi="IRNazanin" w:eastAsia="IRNazanin"/>
          <w:color w:val="111111"/>
          <w:sz w:val="28"/>
          <w:sz w:val="28"/>
          <w:szCs w:val="28"/>
          <w:rtl w:val="true"/>
          <w:lang w:bidi="fa-IR"/>
        </w:rPr>
        <w:t xml:space="preserve">؛ این </w:t>
      </w:r>
    </w:p>
    <w:p>
      <w:pPr>
        <w:pStyle w:val="BookText"/>
        <w:rPr/>
      </w:pPr>
      <w:r>
        <w:rPr>
          <w:rFonts w:ascii="IRNazanin" w:hAnsi="IRNazanin" w:eastAsia="IRNazanin"/>
          <w:color w:val="111111"/>
          <w:sz w:val="28"/>
          <w:sz w:val="28"/>
          <w:szCs w:val="28"/>
          <w:rtl w:val="true"/>
          <w:lang w:bidi="fa-IR"/>
        </w:rPr>
        <w:t>صدّیقۀ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صدّیقه به معنای داشتن بهره ای از مقام عصمت می باشد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از نظر لغت 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بسیار راستگو و راست کردار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لغت شناسان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گفتار و عقیده و اندیشه اش راست است و راستگویی خود را با کردار درست ثابت می نماید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خداوند در قرآن به مؤمنین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نموده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بالله ورسله اولئک هم الصدیقون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حدید، آیه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به خدا و رسولانش ایمان آوردند آنها به حقیقت راستگویان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که حضرت خدیجه علیهَاالسَّلام اوّلین مؤمن حقیقی و تصدیق کننده دین مبین بود، شایسته ترین فرد برای دریافت این لقب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هم در گفتگویی که با جبرئیل داشت حضرت خدیجه علیهَاالسَّلام را راستگوترین فرد امت خود معرفی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 علیه ما أرسل به، و جلس یحدّث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مرّت خدیجة فقال جبریل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یا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صدّیقة أمّتی؛ قال جبریل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معی إلیها رسالة من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تقرئها السّلام و تبشّرها ببیت فی الجنّة من قصب بعید من اللّهب، لا لغب فیه ولا وصب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السّلام، و منه السّلام و علیک السّلام</w:t>
      </w:r>
      <w:r>
        <w:rPr>
          <w:rFonts w:eastAsia="Amiri" w:cs="Amiri" w:ascii="Amiri" w:hAnsi="Amiri"/>
          <w:color w:val="111111"/>
          <w:sz w:val="28"/>
          <w:szCs w:val="28"/>
          <w:rtl w:val="true"/>
          <w:lang w:bidi="ar-SA"/>
        </w:rPr>
        <w:t xml:space="preserve">». </w:t>
      </w:r>
      <w:r>
        <w:rPr>
          <w:rStyle w:val="FootnoteAnchor"/>
          <w:rtl w:val="true"/>
        </w:rPr>
        <w:footnoteReference w:id="27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نزد پیامبر صَلَّی اللهُ عَلَیْهِ و آلِه و سَلَّم آمد و شروع کرد به ابلاغ رسالت خود نشست و شروع کرد به حرف زدن با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رد شد</w:t>
      </w:r>
      <w:r>
        <w:rPr>
          <w:rFonts w:eastAsia="IRNazanin" w:cs="IRNazanin"/>
          <w:color w:val="111111"/>
          <w:sz w:val="28"/>
          <w:szCs w:val="28"/>
          <w:rtl w:val="true"/>
          <w:lang w:bidi="fa-IR"/>
        </w:rPr>
        <w:t xml:space="preserve">. </w:t>
      </w:r>
      <w:bookmarkStart w:id="170" w:name="pg5380_34880"/>
    </w:p>
    <w:p>
      <w:pPr>
        <w:pStyle w:val="BookText"/>
        <w:rPr/>
      </w:pPr>
      <w:bookmarkEnd w:id="170"/>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صدّیقۀ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خداوند برای او خبری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سلامش می رساند و او را بشارت می دهد که خانه ای در بهشت خواهد داشت از گوهرها و به دور از آتش که سختی در آن نیست و همواره در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سلامتی از خداست و برای اوست سلام و درود و تحیّت</w:t>
      </w:r>
      <w:r>
        <w:rPr>
          <w:rFonts w:eastAsia="IRNazanin" w:cs="IRNazanin"/>
          <w:color w:val="111111"/>
          <w:sz w:val="28"/>
          <w:szCs w:val="28"/>
          <w:rtl w:val="true"/>
          <w:lang w:bidi="fa-IR"/>
        </w:rPr>
        <w:t>» .</w:t>
      </w:r>
    </w:p>
    <w:p>
      <w:pPr>
        <w:pStyle w:val="Heading2"/>
        <w:numPr>
          <w:ilvl w:val="1"/>
          <w:numId w:val="1"/>
        </w:numPr>
        <w:rPr/>
      </w:pPr>
      <w:bookmarkStart w:id="171" w:name="__RefHeading___Toc1333929_581953129"/>
      <w:bookmarkStart w:id="172" w:name="_Toc60"/>
      <w:bookmarkEnd w:id="171"/>
      <w:r>
        <w:rPr>
          <w:rtl w:val="true"/>
        </w:rPr>
        <w:t xml:space="preserve">ویژگی </w:t>
      </w:r>
      <w:r>
        <w:rPr/>
        <w:t>۲۵</w:t>
      </w:r>
      <w:r>
        <w:rPr>
          <w:rtl w:val="true"/>
        </w:rPr>
        <w:t xml:space="preserve">. </w:t>
      </w:r>
      <w:r>
        <w:rPr>
          <w:rtl w:val="true"/>
        </w:rPr>
        <w:t>خشنودی حضرت خدیجه علیهَاالسَّلام از پروردگار</w:t>
      </w:r>
      <w:bookmarkEnd w:id="172"/>
    </w:p>
    <w:p>
      <w:pPr>
        <w:pStyle w:val="BookText"/>
        <w:rPr/>
      </w:pPr>
      <w:r>
        <w:rPr>
          <w:rFonts w:ascii="IRNazanin" w:hAnsi="IRNazanin" w:eastAsia="IRNazanin"/>
          <w:color w:val="111111"/>
          <w:sz w:val="28"/>
          <w:sz w:val="28"/>
          <w:szCs w:val="28"/>
          <w:rtl w:val="true"/>
          <w:lang w:bidi="fa-IR"/>
        </w:rPr>
        <w:t xml:space="preserve">یکی دیگر از ویژگی های حضرت خدیجه علیهَاالسَّلام آنست که آن حضرت نائل به مقام رضا شد، از اینرو ملقب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یعنی کسی که سر به فرمان الهی نهاده و راضی به آنچه را که خداوند برای او مقدّر کرده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مویّد این مطلب روایتی است که از امام صادق علیْهِ السَّلام در این زمینه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أعطی عشرة اشیاء لعشرةٍ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لحوّاء زوجة آدم و الجمال لسارة زوجة ابراهیم و الحفاظ الرحمة زوجة ایّوب والحرمة لآسیة زوجة فرعون والحکمة لزلیخا زوجة یوسف والعقل لبلقیس زوجة سلیمان و الصّبر لبرخانة امّ موسی و الصّفوة لمریم ام عیسی و الرّضی الخدیجة زوجة المصطفی و العلم لفاطمة زوجة المرتضی</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ده خصلت را به ده نفر از زنان عالم 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توبه را به حضرت حوا همسر حضرت آدم علیْهِ السَّلام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را به ساره همسر حضرت ابراهیم علیْهِ السَّلام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از خود را به همسر حضرت </w:t>
      </w:r>
      <w:bookmarkStart w:id="173" w:name="pg5380_34881"/>
    </w:p>
    <w:p>
      <w:pPr>
        <w:pStyle w:val="BookText"/>
        <w:rPr/>
      </w:pPr>
      <w:bookmarkEnd w:id="173"/>
      <w:r>
        <w:rPr>
          <w:rFonts w:ascii="IRNazanin" w:hAnsi="IRNazanin" w:eastAsia="IRNazanin"/>
          <w:color w:val="111111"/>
          <w:sz w:val="28"/>
          <w:sz w:val="28"/>
          <w:szCs w:val="28"/>
          <w:rtl w:val="true"/>
          <w:lang w:bidi="fa-IR"/>
        </w:rPr>
        <w:t xml:space="preserve">ایّوب علیْهِ السَّلام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و حرمت را به آسیه همسر فرعون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حکمت را به زلیخا همسر حضرت یوسف علیْهِ السَّلام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را به بلقیس همسر حضرت سلیمان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را به برخانه مادر حضرت موسی علیْهِ السَّلام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برگزیدگی را به حضرت مریم علیهَاالسَّلام مادر حضرت عیسی علیْهِ السَّلام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رضا و خشنودی را به حضرت خدیجه علیهَاالسَّلام همسر رسول خدا صَلَّی اللهُ عَلَیْهِ و آلِه و سَلَّم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علم را به حضرت فاطمه علیهَاالسَّلام همسر امیر مؤمنان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میان ده خصلتی را که خداوند متعال به ده زن عنایت فرموده است،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و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حضرت خدیجه علیهَاالسَّلام عطا می نماید، و هر کسی که راضیه باشد به استناد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خواهد بود</w:t>
      </w:r>
      <w:r>
        <w:rPr>
          <w:rFonts w:eastAsia="IRNazanin" w:cs="IRNazanin"/>
          <w:color w:val="111111"/>
          <w:sz w:val="28"/>
          <w:szCs w:val="28"/>
          <w:rtl w:val="true"/>
          <w:lang w:bidi="fa-IR"/>
        </w:rPr>
        <w:t xml:space="preserve">. </w:t>
      </w:r>
      <w:r>
        <w:rPr>
          <w:rStyle w:val="FootnoteAnchor"/>
          <w:rtl w:val="true"/>
        </w:rPr>
        <w:footnoteReference w:id="280"/>
      </w:r>
    </w:p>
    <w:p>
      <w:pPr>
        <w:pStyle w:val="Heading2"/>
        <w:numPr>
          <w:ilvl w:val="1"/>
          <w:numId w:val="1"/>
        </w:numPr>
        <w:rPr/>
      </w:pPr>
      <w:bookmarkStart w:id="174" w:name="__RefHeading___Toc1333931_581953129"/>
      <w:bookmarkStart w:id="175" w:name="_Toc61"/>
      <w:bookmarkEnd w:id="174"/>
      <w:r>
        <w:rPr>
          <w:rtl w:val="true"/>
        </w:rPr>
        <w:t xml:space="preserve">ویژگی </w:t>
      </w:r>
      <w:r>
        <w:rPr/>
        <w:t>۲۶</w:t>
      </w:r>
      <w:r>
        <w:rPr>
          <w:rtl w:val="true"/>
        </w:rPr>
        <w:t xml:space="preserve">. </w:t>
      </w:r>
      <w:r>
        <w:rPr>
          <w:rtl w:val="true"/>
        </w:rPr>
        <w:t>خشنودی پروردگار از حضرت خدیجه علیهَاالسَّلام</w:t>
      </w:r>
      <w:bookmarkEnd w:id="175"/>
    </w:p>
    <w:p>
      <w:pPr>
        <w:pStyle w:val="Heading3"/>
        <w:numPr>
          <w:ilvl w:val="2"/>
          <w:numId w:val="1"/>
        </w:numPr>
        <w:rPr/>
      </w:pPr>
      <w:bookmarkStart w:id="176" w:name="__RefHeading___Toc1333933_581953129"/>
      <w:bookmarkStart w:id="177" w:name="_Toc62"/>
      <w:bookmarkEnd w:id="176"/>
      <w:r>
        <w:rPr>
          <w:rtl w:val="true"/>
        </w:rPr>
        <w:t>مرضیه در لغت</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تأنیث مرضی، در لغت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مورد رضایت، خوش خوی، پسندیده خوی و</w:t>
      </w:r>
      <w:r>
        <w:rPr>
          <w:rFonts w:eastAsia="IRNazanin" w:cs="IRNazanin"/>
          <w:color w:val="111111"/>
          <w:sz w:val="28"/>
          <w:szCs w:val="28"/>
          <w:rtl w:val="true"/>
          <w:lang w:bidi="fa-IR"/>
        </w:rPr>
        <w:t xml:space="preserve">... . </w:t>
      </w:r>
      <w:r>
        <w:rPr>
          <w:rStyle w:val="FootnoteAnchor"/>
          <w:rtl w:val="true"/>
        </w:rPr>
        <w:footnoteReference w:id="281"/>
      </w:r>
    </w:p>
    <w:p>
      <w:pPr>
        <w:pStyle w:val="Heading3"/>
        <w:numPr>
          <w:ilvl w:val="2"/>
          <w:numId w:val="1"/>
        </w:numPr>
        <w:rPr/>
      </w:pPr>
      <w:bookmarkStart w:id="178" w:name="__RefHeading___Toc1333935_581953129"/>
      <w:bookmarkStart w:id="179" w:name="_Toc63"/>
      <w:bookmarkEnd w:id="178"/>
      <w:r>
        <w:rPr>
          <w:rtl w:val="true"/>
        </w:rPr>
        <w:t>مرضیه در قرآن</w:t>
      </w:r>
      <w:bookmarkEnd w:id="179"/>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فی الکتاب اسماعیل انّه کان صادق الوعد و کان رسولاً نبیّا و کان یأمر أهله بالصّلوة و الزّکوة و کان عند ربّه مرضیّا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مریم، آیات </w:t>
      </w:r>
      <w:bookmarkStart w:id="180" w:name="pg5380_34882"/>
    </w:p>
    <w:p>
      <w:pPr>
        <w:pStyle w:val="BookText"/>
        <w:rPr/>
      </w:pPr>
      <w:bookmarkEnd w:id="180"/>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آسمانی خود از اسماعیل یاد کن که او در وعده هایش صادق، و رسول و پیامبر بزرگی بود و همواره خانواده خود را به نماز و زکات دعوت می کرد و همواره مورد رضایت پروردگارش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فوق به مسائل مهمی اشاره شده؛ یکی مسأله صادق الوعد بودن، و تا انسان صادق نباشد محال است که به مقام نبوت برسد، زیرا که با فلسفه بعثت انبیاء منافات دارد و آن رساندن پیام الهی به بندگانش می باشد، به صورتی که جای تردیدی برای کسی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در این آیه خداوند امر به نماز و زکات نموده است که اولی دلالت بر رابطۀ با خالق، و دومی دلالت بر رابطۀ با خلق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پایان آیه، خداوند اشاره به یکی دیگر از ویژگی های حضرت اسماعیل علیْهِ السَّلام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عند ربّه مرضیّاً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مریم، آیه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جمله، یعنی توصیف حضرت اسماعیل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واقع اشاره به این حقیقت شده است که او در همه برنامه هایش رضایت خدا را جلب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نعمتی از این بالاتر نیست که معبود و مَوْلی و خالق انسان از او راضی و خشنود باشد</w:t>
      </w:r>
      <w:r>
        <w:rPr>
          <w:rFonts w:eastAsia="IRNazanin" w:cs="IRNazanin"/>
          <w:color w:val="111111"/>
          <w:sz w:val="28"/>
          <w:szCs w:val="28"/>
          <w:rtl w:val="true"/>
          <w:lang w:bidi="fa-IR"/>
        </w:rPr>
        <w:t>.</w:t>
      </w:r>
    </w:p>
    <w:p>
      <w:pPr>
        <w:pStyle w:val="Heading3"/>
        <w:numPr>
          <w:ilvl w:val="2"/>
          <w:numId w:val="1"/>
        </w:numPr>
        <w:rPr/>
      </w:pPr>
      <w:bookmarkStart w:id="181" w:name="__RefHeading___Toc1333937_581953129"/>
      <w:bookmarkStart w:id="182" w:name="_Toc64"/>
      <w:bookmarkEnd w:id="181"/>
      <w:r>
        <w:rPr>
          <w:rtl w:val="true"/>
        </w:rPr>
        <w:t>حضرت خدیجه مظهر مرضات الهی</w:t>
      </w:r>
      <w:bookmarkEnd w:id="18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علیهَاالسَّلام نیز مظهر مَرْضات الهی بود، از اینرو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و اقوی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راضیه به کسی گفته می شود که نسبت به مقدّرات کائنه و احکام جاریه که از خداوند به او می رسد کمال رضایت را داشته باشد، اما مرضیه به کسی گفته می شود که عند الله مرضیه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فقرۀ اولی، رضایت از بنده است و در فقرۀ ثانیه رضایت از حق، و مناط، رضایت حق است از </w:t>
      </w:r>
      <w:bookmarkStart w:id="183" w:name="pg5380_34883"/>
    </w:p>
    <w:p>
      <w:pPr>
        <w:pStyle w:val="BookText"/>
        <w:rPr/>
      </w:pPr>
      <w:bookmarkEnd w:id="183"/>
      <w:r>
        <w:rPr>
          <w:rFonts w:ascii="IRNazanin" w:hAnsi="IRNazanin" w:eastAsia="IRNazanin"/>
          <w:color w:val="111111"/>
          <w:sz w:val="28"/>
          <w:sz w:val="28"/>
          <w:szCs w:val="28"/>
          <w:rtl w:val="true"/>
          <w:lang w:bidi="fa-IR"/>
        </w:rPr>
        <w:t>عبد، چون بنده از خدای خود راضی است، خداوند هم از او راضی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 ورضوا عنه</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و اگر نفس حضرت خدیجه علیهَاالسَّلام راضیة من الله نبود، مرضیة عند الله نمی شد و بدین لقب اختصاص نمی یافت، مانند نفوس مطمئنۀ ائمۀ معصومین علیهِم السَّلام و به خصوص جناب سید الشهداء علیْهِ السَّلام که آیه مبارکة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ایّتها النّفس المطمئنة ارجعی الی ربّک راضیة مرضیة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فجر آیه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به وجود مقدس آن حضرت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 نیز از نظر عبادت و فرمانبرداری از خدا، از نظر پارسائی و انفاق، از نظر شکیبائی و پایداری در راه حق و عدالت و از نظر رفتار و گفتار، هماره پسندیده و مورد خشنودی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زیارتنامه پیامبر اکرم صَلَّی اللهُ عَلَیْهِ و آلِه و سَلَّم از حضرت خدیجه علیهَاالسَّلام با این عنوان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أزواجک الطّاهرات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الصّدیقة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الرّاضیة المرضیة خدیجة الکبری أم المؤمنین</w:t>
      </w:r>
      <w:r>
        <w:rPr>
          <w:rFonts w:eastAsia="IRNazanin" w:cs="IRNazanin"/>
          <w:color w:val="111111"/>
          <w:sz w:val="28"/>
          <w:szCs w:val="28"/>
          <w:rtl w:val="true"/>
          <w:lang w:bidi="fa-IR"/>
        </w:rPr>
        <w:t xml:space="preserve">». </w:t>
      </w:r>
      <w:r>
        <w:rPr>
          <w:rStyle w:val="FootnoteAnchor"/>
          <w:rtl w:val="true"/>
        </w:rPr>
        <w:footnoteReference w:id="284"/>
      </w:r>
    </w:p>
    <w:p>
      <w:pPr>
        <w:pStyle w:val="Heading2"/>
        <w:numPr>
          <w:ilvl w:val="1"/>
          <w:numId w:val="1"/>
        </w:numPr>
        <w:rPr/>
      </w:pPr>
      <w:bookmarkStart w:id="184" w:name="__RefHeading___Toc1333939_581953129"/>
      <w:bookmarkStart w:id="185" w:name="_Toc65"/>
      <w:bookmarkEnd w:id="184"/>
      <w:r>
        <w:rPr>
          <w:rtl w:val="true"/>
        </w:rPr>
        <w:t xml:space="preserve">ویژگی </w:t>
      </w:r>
      <w:r>
        <w:rPr/>
        <w:t>۲۷</w:t>
      </w:r>
      <w:r>
        <w:rPr>
          <w:rtl w:val="true"/>
        </w:rPr>
        <w:t xml:space="preserve">. </w:t>
      </w:r>
      <w:r>
        <w:rPr>
          <w:rtl w:val="true"/>
        </w:rPr>
        <w:t>حضرت خدیجه علیهَاالسَّلام بانویی رستگار</w:t>
      </w:r>
      <w:bookmarkEnd w:id="185"/>
    </w:p>
    <w:p>
      <w:pPr>
        <w:pStyle w:val="Heading3"/>
        <w:numPr>
          <w:ilvl w:val="2"/>
          <w:numId w:val="1"/>
        </w:numPr>
        <w:rPr/>
      </w:pPr>
      <w:bookmarkStart w:id="186" w:name="__RefHeading___Toc1333941_581953129"/>
      <w:bookmarkStart w:id="187" w:name="_Toc66"/>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خداوند در قرآن در مورد کسانی که به فُوْز و رستگاری بزرگ نائل شده اند می فرماید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هذا یوم ینفع الصادقین صدقهم لهم جنّات تجری من تحتها </w:t>
      </w:r>
      <w:bookmarkStart w:id="188" w:name="pg5380_34884"/>
    </w:p>
    <w:p>
      <w:pPr>
        <w:pStyle w:val="BookText"/>
        <w:rPr/>
      </w:pPr>
      <w:bookmarkEnd w:id="188"/>
      <w:r>
        <w:rPr>
          <w:rFonts w:ascii="IRNazanin" w:hAnsi="IRNazanin" w:eastAsia="IRNazanin"/>
          <w:color w:val="111111"/>
          <w:sz w:val="28"/>
          <w:sz w:val="28"/>
          <w:szCs w:val="28"/>
          <w:rtl w:val="true"/>
          <w:lang w:bidi="fa-IR"/>
        </w:rPr>
        <w:t>الأنهار خالدین فیها ابداً رضی الله عنهم ورضوا عنه ذلک الفوز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مائده، آیه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روزی است که راستی راستگویان به آنها سود می بخشد، برای آنها باغهائی از بهشت است که نهرها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گذرد و تا ابد جاودانه در آن می مانند، هم خداوند از آنها خشنود است و هم آنها از خدا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رستگاری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این آیه پس از ذکر باغهای بهشت با آن همه نعمتهایش، نعمت خوشنودی خداوند از بندگان، و بندگان از خداوند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رستگاری بزرگ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 میدهد که تا چه اندازه این رضایت دو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پروردگار از بندگان و رضایت بندگان از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که انسان غرق عالی ترین نعمت ها باشد ولی هنگامی که احساس کند مولی و معبود و محبوب از او ناراضی است تمام آن نعمت ها و مواهب در کام جانش تلخ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که انسان، واجد همه چیز باشد ولی به آنچه که دارد راضی و قانع نباشد، بدیهی است که آن همه نعمت با این روحیه، او را خوش بخت نخواهد کرد، و ناراحتی مرموزی دائماً او را آزار می دهد و آرامش روح و روان را که بزرگترین موهبت الهی است از او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هنگامی که خدا از کسی خشنود باشد هرچه که بخواهد به او می دهد و او را خشنود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بالاترین نعمت این است که خدا از انسان خشنود و او نیز از خدایش راضی باشد</w:t>
      </w:r>
      <w:r>
        <w:rPr>
          <w:rFonts w:eastAsia="IRNazanin" w:cs="IRNazanin"/>
          <w:color w:val="111111"/>
          <w:sz w:val="28"/>
          <w:szCs w:val="28"/>
          <w:rtl w:val="true"/>
          <w:lang w:bidi="fa-IR"/>
        </w:rPr>
        <w:t>.</w:t>
      </w:r>
    </w:p>
    <w:p>
      <w:pPr>
        <w:pStyle w:val="Heading3"/>
        <w:numPr>
          <w:ilvl w:val="2"/>
          <w:numId w:val="1"/>
        </w:numPr>
        <w:rPr/>
      </w:pPr>
      <w:bookmarkStart w:id="189" w:name="__RefHeading___Toc1333943_581953129"/>
      <w:bookmarkStart w:id="190" w:name="_Toc67"/>
      <w:bookmarkEnd w:id="189"/>
      <w:r>
        <w:rPr>
          <w:rtl w:val="true"/>
        </w:rPr>
        <w:t>حضرت خدیجه علیهَاالسَّلام و نائل شدن او به رستگاری عظیم</w:t>
      </w:r>
      <w:bookmarkEnd w:id="19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علیهَاالسَّلام نیز همانگونه که در دو ویژگی قبل ذکر شد، خدا از او خشنود و او نیز از خدا خشنود بود، از اینرو مشمول آیۀ شریفه فوق الذکر شد و به فُوْز الهی و رستگاری عظیم نائل شد</w:t>
      </w:r>
      <w:r>
        <w:rPr>
          <w:rFonts w:eastAsia="IRNazanin" w:cs="IRNazanin"/>
          <w:color w:val="111111"/>
          <w:sz w:val="28"/>
          <w:szCs w:val="28"/>
          <w:rtl w:val="true"/>
          <w:lang w:bidi="fa-IR"/>
        </w:rPr>
        <w:t xml:space="preserve">. </w:t>
      </w:r>
      <w:bookmarkStart w:id="191" w:name="pg5380_34885"/>
    </w:p>
    <w:p>
      <w:pPr>
        <w:pStyle w:val="Heading2"/>
        <w:numPr>
          <w:ilvl w:val="1"/>
          <w:numId w:val="1"/>
        </w:numPr>
        <w:rPr/>
      </w:pPr>
      <w:bookmarkStart w:id="192" w:name="__RefHeading___Toc1333945_581953129"/>
      <w:bookmarkStart w:id="193" w:name="_Toc68"/>
      <w:bookmarkEnd w:id="191"/>
      <w:bookmarkEnd w:id="192"/>
      <w:r>
        <w:rPr>
          <w:rtl w:val="true"/>
        </w:rPr>
        <w:t xml:space="preserve">ویژگی </w:t>
      </w:r>
      <w:r>
        <w:rPr/>
        <w:t>۲۸</w:t>
      </w:r>
      <w:r>
        <w:rPr>
          <w:rtl w:val="true"/>
        </w:rPr>
        <w:t xml:space="preserve">. </w:t>
      </w:r>
      <w:r>
        <w:rPr>
          <w:rtl w:val="true"/>
        </w:rPr>
        <w:t>حضرت خدیجه علیهَاالسَّلام بانویی بزرگوار و بزرگ منش</w:t>
      </w:r>
      <w:bookmarkEnd w:id="193"/>
    </w:p>
    <w:p>
      <w:pPr>
        <w:pStyle w:val="BookText"/>
        <w:rPr/>
      </w:pPr>
      <w:r>
        <w:rPr>
          <w:rFonts w:ascii="IRNazanin" w:hAnsi="IRNazanin" w:eastAsia="IRNazanin"/>
          <w:color w:val="111111"/>
          <w:sz w:val="28"/>
          <w:sz w:val="28"/>
          <w:szCs w:val="28"/>
          <w:rtl w:val="true"/>
          <w:lang w:bidi="fa-IR"/>
        </w:rPr>
        <w:t xml:space="preserve">دیگر از ویژگی های حضرت خدیجه علیهَاالسَّلام بزرگواری و بزرگ منشی آن حضرت است، از اینرو ملقب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لقب را پیامبر اکرم صَلَّی اللهُ عَلَیْهِ و آلِه و سَلَّم پس از ازدواج با ایشان به آن بانوی والا مقام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زیارت پیامبر اکرم صَلَّی اللهُ عَلَیْهِ و آلِه و سَلَّم سلام و درود به روح پر فتوح حضرت خدیجه علیهَاالسَّلام نثار گردیده و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ازواجک الطاهرات الخیرات امّهات المؤمنین، خصوصاً الصدیقة الطاهرة، الزکیة الراضیة، خدیجة الکبری امّ المؤمنین</w:t>
      </w:r>
      <w:r>
        <w:rPr>
          <w:rFonts w:eastAsia="IRNazanin" w:cs="IRNazanin"/>
          <w:color w:val="111111"/>
          <w:sz w:val="28"/>
          <w:szCs w:val="28"/>
          <w:rtl w:val="true"/>
          <w:lang w:bidi="fa-IR"/>
        </w:rPr>
        <w:t xml:space="preserve">...».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همسران پاک و نیکوی تو، مادران مؤمنان به خصوص سلام بر بانوی راستین و پاک و پاکیزه، خشنود و پسندیده، خدیجه علیهَاالسَّلام بانوی بزرگ، مادر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زیارتنامه پیامبر اکرم صَلَّی اللهُ عَلَیْهِ و آلِه و سَلَّم است و حجج طاهره علیهِم السَّلام که در روز جمعه وارد شده است می 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ایها النبیّ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والوصی المرتضی والسیدة الکبری والسیدة الزهراء</w:t>
      </w:r>
      <w:r>
        <w:rPr>
          <w:rFonts w:eastAsia="IRNazanin" w:cs="IRNazanin"/>
          <w:color w:val="111111"/>
          <w:sz w:val="28"/>
          <w:szCs w:val="28"/>
          <w:rtl w:val="true"/>
          <w:lang w:bidi="fa-IR"/>
        </w:rPr>
        <w:t xml:space="preserve">...». </w:t>
      </w:r>
      <w:r>
        <w:rPr>
          <w:rStyle w:val="FootnoteAnchor"/>
          <w:rtl w:val="true"/>
        </w:rPr>
        <w:footnoteReference w:id="287"/>
      </w:r>
    </w:p>
    <w:p>
      <w:pPr>
        <w:pStyle w:val="Heading2"/>
        <w:numPr>
          <w:ilvl w:val="1"/>
          <w:numId w:val="1"/>
        </w:numPr>
        <w:rPr/>
      </w:pPr>
      <w:bookmarkStart w:id="194" w:name="__RefHeading___Toc1333947_581953129"/>
      <w:bookmarkStart w:id="195" w:name="_Toc69"/>
      <w:bookmarkEnd w:id="194"/>
      <w:r>
        <w:rPr>
          <w:rtl w:val="true"/>
        </w:rPr>
        <w:t xml:space="preserve">ویژگی </w:t>
      </w:r>
      <w:r>
        <w:rPr/>
        <w:t>۲۹</w:t>
      </w:r>
      <w:r>
        <w:rPr>
          <w:rtl w:val="true"/>
        </w:rPr>
        <w:t xml:space="preserve">. </w:t>
      </w:r>
      <w:r>
        <w:rPr>
          <w:rtl w:val="true"/>
        </w:rPr>
        <w:t>حضرت خدیجه علیهَاالسَّلام مهتر بانوان قریش</w:t>
      </w:r>
      <w:bookmarkEnd w:id="19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حضرت خدیجه علیهَاالسَّلام در عصر جاهلیت چنان چشمگیر و مورد احترام </w:t>
      </w:r>
      <w:bookmarkStart w:id="196" w:name="pg5380_34886"/>
    </w:p>
    <w:p>
      <w:pPr>
        <w:pStyle w:val="BookText"/>
        <w:rPr/>
      </w:pPr>
      <w:bookmarkEnd w:id="196"/>
      <w:r>
        <w:rPr>
          <w:rFonts w:ascii="IRNazanin" w:hAnsi="IRNazanin" w:eastAsia="IRNazanin"/>
          <w:color w:val="111111"/>
          <w:sz w:val="28"/>
          <w:sz w:val="28"/>
          <w:szCs w:val="28"/>
          <w:rtl w:val="true"/>
          <w:lang w:bidi="fa-IR"/>
        </w:rPr>
        <w:t xml:space="preserve">خاص و عام بود که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النسوان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أوسط نساء قریش نسباً و أعظمهنّ شرفاً و اکثرهنّ مالا</w:t>
      </w:r>
      <w:r>
        <w:rPr>
          <w:rFonts w:eastAsia="IRNazanin" w:cs="IRNazanin"/>
          <w:color w:val="111111"/>
          <w:sz w:val="28"/>
          <w:szCs w:val="28"/>
          <w:rtl w:val="true"/>
          <w:lang w:bidi="fa-IR"/>
        </w:rPr>
        <w:t xml:space="preserve">...».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در نَسَب و قبیله متوسّط بود و در شرافت و بزرگواری بزرگ تر از همه و در مال و مکنت از همه ثروتمند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اهل سنّت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تسمّی سیّدة نساء قریش</w:t>
      </w:r>
      <w:r>
        <w:rPr>
          <w:rFonts w:eastAsia="IRNazanin" w:cs="IRNazanin"/>
          <w:color w:val="111111"/>
          <w:sz w:val="28"/>
          <w:szCs w:val="28"/>
          <w:rtl w:val="true"/>
          <w:lang w:bidi="fa-IR"/>
        </w:rPr>
        <w:t xml:space="preserve">».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بانوان قریش خوانده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توفیق ابوعلم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علماء اهل سنّت است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السیدة خدیجة تسمّی فی الجاهلیة بالطاهرة، وسیدة نساء قریش</w:t>
      </w:r>
      <w:r>
        <w:rPr>
          <w:rFonts w:eastAsia="IRNazanin" w:cs="IRNazanin"/>
          <w:color w:val="111111"/>
          <w:sz w:val="28"/>
          <w:szCs w:val="28"/>
          <w:rtl w:val="true"/>
          <w:lang w:bidi="fa-IR"/>
        </w:rPr>
        <w:t xml:space="preserve">».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خدیجه علیهَاالسَّلام در جاهلیت به طاهره و سرور زنان قریش خوانده می شد</w:t>
      </w:r>
      <w:r>
        <w:rPr>
          <w:rFonts w:eastAsia="IRNazanin" w:cs="IRNazanin"/>
          <w:color w:val="111111"/>
          <w:sz w:val="28"/>
          <w:szCs w:val="28"/>
          <w:rtl w:val="true"/>
          <w:lang w:bidi="fa-IR"/>
        </w:rPr>
        <w:t>».</w:t>
      </w:r>
    </w:p>
    <w:p>
      <w:pPr>
        <w:pStyle w:val="Heading2"/>
        <w:numPr>
          <w:ilvl w:val="1"/>
          <w:numId w:val="1"/>
        </w:numPr>
        <w:rPr/>
      </w:pPr>
      <w:bookmarkStart w:id="197" w:name="__RefHeading___Toc1333949_581953129"/>
      <w:bookmarkStart w:id="198" w:name="_Toc70"/>
      <w:bookmarkEnd w:id="197"/>
      <w:r>
        <w:rPr>
          <w:rtl w:val="true"/>
        </w:rPr>
        <w:t xml:space="preserve">ویژگی </w:t>
      </w:r>
      <w:r>
        <w:rPr/>
        <w:t>۳۰</w:t>
      </w:r>
      <w:r>
        <w:rPr>
          <w:rtl w:val="true"/>
        </w:rPr>
        <w:t xml:space="preserve">. </w:t>
      </w:r>
      <w:r>
        <w:rPr>
          <w:rtl w:val="true"/>
        </w:rPr>
        <w:t>حضرت خدیجه علیهَاالسَّلام مهتر بانوان امت</w:t>
      </w:r>
      <w:bookmarkEnd w:id="198"/>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فضّلت خدیجة علی نساء امّتی</w:t>
      </w:r>
      <w:r>
        <w:rPr>
          <w:rFonts w:eastAsia="IRNazanin" w:cs="IRNazanin"/>
          <w:color w:val="111111"/>
          <w:sz w:val="28"/>
          <w:szCs w:val="28"/>
          <w:rtl w:val="true"/>
          <w:lang w:bidi="fa-IR"/>
        </w:rPr>
        <w:t xml:space="preserve">». </w:t>
      </w:r>
      <w:r>
        <w:rPr>
          <w:rStyle w:val="FootnoteAnchor"/>
          <w:rtl w:val="true"/>
        </w:rPr>
        <w:footnoteReference w:id="291"/>
      </w:r>
      <w:bookmarkStart w:id="199" w:name="pg5380_34887"/>
    </w:p>
    <w:p>
      <w:pPr>
        <w:pStyle w:val="BookText"/>
        <w:rPr/>
      </w:pPr>
      <w:bookmarkEnd w:id="1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بر بانوان امت من برتری یافته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حدیث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حدیث ، بر برتری خدیجه علیهَاالسَّلام بر عایشه استدلال شده است</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اهل سنت غلوّ می کنند و عایشه را بدین سبب که دختر ابوبکر است بر خدیجه علیهَاالسَّلام تفضیل می دهند</w:t>
      </w:r>
      <w:r>
        <w:rPr>
          <w:rFonts w:eastAsia="IRNazanin" w:cs="IRNazanin"/>
          <w:color w:val="111111"/>
          <w:sz w:val="28"/>
          <w:szCs w:val="28"/>
          <w:rtl w:val="true"/>
          <w:lang w:bidi="fa-IR"/>
        </w:rPr>
        <w:t xml:space="preserve">». </w:t>
      </w:r>
      <w:r>
        <w:rPr>
          <w:rStyle w:val="FootnoteAnchor"/>
          <w:rtl w:val="true"/>
        </w:rPr>
        <w:footnoteReference w:id="293"/>
      </w:r>
    </w:p>
    <w:p>
      <w:pPr>
        <w:pStyle w:val="Heading2"/>
        <w:numPr>
          <w:ilvl w:val="1"/>
          <w:numId w:val="1"/>
        </w:numPr>
        <w:rPr/>
      </w:pPr>
      <w:bookmarkStart w:id="200" w:name="__RefHeading___Toc1333951_581953129"/>
      <w:bookmarkStart w:id="201" w:name="_Toc71"/>
      <w:bookmarkEnd w:id="200"/>
      <w:r>
        <w:rPr>
          <w:rtl w:val="true"/>
        </w:rPr>
        <w:t xml:space="preserve">ویژگی </w:t>
      </w:r>
      <w:r>
        <w:rPr/>
        <w:t>۳۱</w:t>
      </w:r>
      <w:r>
        <w:rPr>
          <w:rtl w:val="true"/>
        </w:rPr>
        <w:t xml:space="preserve">. </w:t>
      </w:r>
      <w:r>
        <w:rPr>
          <w:rtl w:val="true"/>
        </w:rPr>
        <w:t>حضرت خدیجه علیهَاالسَّلام مهتر بانوان عالم نواندیشی، کمال طلبی، آگاهی، ایمان، شجاعت، سخاوت، انفاق، دیگر دوستی، درستکاری، عفاف، تقوا، مجاهده و</w:t>
      </w:r>
      <w:r>
        <w:rPr>
          <w:rtl w:val="true"/>
        </w:rPr>
        <w:t xml:space="preserve">... </w:t>
      </w:r>
      <w:r>
        <w:rPr>
          <w:rtl w:val="true"/>
        </w:rPr>
        <w:t>سایر صفات برجسته حضرت خدیجه علیهَاالسَّلام سبب گردیده است که آن حضرت نه تنها سالار بانوان قریش، بلکه سرور همه بانوان عالم گردد</w:t>
      </w:r>
      <w:r>
        <w:rPr>
          <w:rtl w:val="true"/>
        </w:rPr>
        <w:t>.</w:t>
      </w:r>
      <w:bookmarkEnd w:id="201"/>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 نساء العالمین 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خدیجة بنت خویلد وفاطمة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آسیة بنت مَزاحم و مریم بنت عمران</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بانوان جهان چهار نفر هستند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فاطمه، آسیه و مریم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اکرم صَلَّی اللهُ عَلَیْهِ و آلِه و سَلَّم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نِسائِها خَدِیجَةٌ و خَیْرُ نِسائِها مَرْیَمُ اِبْنَةُ عِمْرانَ</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زنان دنیا خدیجه علیهَاالسَّلام و مریم دختر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امّت گذشته مریم علیهَاالسَّلام و بهترین زنان این امّت خدیجه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نِساءِ الْعالَمینَ مَرْیَمُ بِنْتُ عِمْرانَ، و آسِیَةُ بِنْتُ مَزاحِمٍ، وَ خَدِیجَةُ بِنْتُ خُوَیْلِدٍ، و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زنان جهانیان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آسیه دختر مَزاحم، خدیجه دختر خویلد و فاطمه علیهَاالسَّلام دختر حضرت محمّد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چهار خطّ کشید، 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 خطها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نِساءِ الْجَنَّةِ مَرْیَمُ بِنْتُ عِمْرانٍ، وَ خَدِیجَةُ بِنْتُ خُوَیْلِدٍ، وَ فاطِمَةُ بِنْتُ مُحَمَّدٍ، وَ آسِیَةُ بِنْتُ مَزاحِمٍ اِمْرَأَة فِرْعَوْنَ</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بهشت ، مریم دختر عمران، خدیجه دختر خویلد ، فاطمه دختر محمد صَلَّی اللهُ عَلَیْهِ و آلِه و سَلَّم و آسیه دختر مزاحم، همسر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 نسوة سیّدات سادات عالمهنّ مریمُ بنتُ عِمرانٍ، آسیة بنتُ مَزاحِمٍ، وَخَدِیجَةُ بِنْتِ خُوَیْلِدٍ، وفاطِمَةُ بِنْتُ مُحَمَّدٍ، وأفْضَلُهُنَّ عالَماً فاطِمَةُ</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زن سرور زنان جهان خود می باشند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آسیه دختر مَزاحم، خدیجه دختر خویلد و فاطمه دختر محمّد صَلَّی اللهُ عَلَیْهِ و آلِه و سَلَّم و بهترین زنان جهان در میان چهار نفر فاطمه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حَسْبُکَ مِنْ نِساءِ العالَمِینَ مَرْیَمُ بِنْتُ عِمْرانٍ، وَ خَدِیجَةُ بِنْتُ خُوَیْلِدٍ، وَ فاطِمَةُ بِنْتُ مُحَمَّدٍ صَلَّی اللهُ عَلَیْهِ و آلِه و سَلَّم، وآسِیةُ بِنْتُ مَزاحِمٍ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بانوان در جهان، در فضیلت و کمال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خدیجه، فاطمه و آسیه علیهُنّ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اِخْتارَ مِنَ النِّساءِ اَرْبَعاً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 و آسِیَةَ و خَدِیجَةَ و فاطِمَةَ</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از زنان، چهار زن را برگزید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آسیه ، خدیجه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و سَلَّم برگزیدگان خداوند را معرفی کرد، تا اینکه 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خِیَرَتُهُ مِنَ النِّساءِ فَمَرْیمُ بِنْتُ عِمْرانَ، وآسِیَةُ بِنْتُ مَزاحِمٍ اِمْرَأَةُ فِرْعَوْنَ، وفاطِمَةُ الزَّهراء، و خَدِیجَةُ بِنْتُ خُوَیلِدٍ</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برگزیدگان خدا از زنان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آسیه، فاطمه و خدیجه علیهنّ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زنان نمونه در جهان بسیارند، ولی این چهار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آسیه، مریم، </w:t>
      </w:r>
    </w:p>
    <w:p>
      <w:pPr>
        <w:pStyle w:val="BookText"/>
        <w:rPr/>
      </w:pPr>
      <w:r>
        <w:rPr>
          <w:rFonts w:ascii="IRNazanin" w:hAnsi="IRNazanin" w:eastAsia="IRNazanin"/>
          <w:color w:val="111111"/>
          <w:sz w:val="28"/>
          <w:sz w:val="28"/>
          <w:szCs w:val="28"/>
          <w:rtl w:val="true"/>
          <w:lang w:bidi="fa-IR"/>
        </w:rPr>
        <w:t>خدیجه و فاطمه علیهنّ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کامل تر بوده و برتری دارند، و در بررسی زندگی درخشان این چهار بانو به یکی از رازهای اصلی و مهم برتر بودن آنها پی می بریم و آن حمایت از پیشوا و امام است، آنها در مورد استواری رهبری حقّ موسی علیْهِ السَّلام در رابطه با آسیه علیهَاالسَّلام ، عیسی علیْهِ السَّلام در رابطه با مریم علیهَاالسَّلام، پیامبر اسلام صَلَّی اللهُ عَلَیْهِ و آلِه و سَلَّم در رابطه با خدیجه علیهَاالسَّلام و فاطمه علیهَاالسَّلام در رابطه با امام امیرمؤمنان علی علیْهِ السَّلام نهایت سعی، فداکاری و ایثار را نمودند، تا آن جا که هر چهار نفر برای حفظ پیشوای خود و استواری دین راستین، به شهادت رسیدند، با این فرق که آسیه علیهَاالسَّلام و فاطمه علیهَاالسَّلام آشکارا شهید شدند، ولی شهادت حضرت مریم علیهَاالسَّلام و حضرت خدیجه علیهَاالسَّلام تدریجی و پس از تحمّل محنتهای بسیار، انجام شد، بنابراین حمایت از رهبری راستین، راز و رمز اوج برتری است، و از اصول ارزشی ممتاز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آیت الله سید رضا صدری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 نویسد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بشریّت زنانی چند به مقام والای انسانیت رسیده اند و برترین زنان شده اند، و خدیجه علیهَاالسَّلام سومین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آنها آسیه، همسر نواندیش و عدالت خواه فرعون مصر بود که موسای کلیم علیْهِ السَّلام را برای نجات و سعادت بشر نگه داری کرد و به حمایت دلیرانه از او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آنان مریم علیهَاالسَّلام بود که عیسای مسیح علیْهِ السَّلام را به همراه آیین صلح و بهروزی به جهان خشن و تندخوی روزگار تقدیم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آنان بانوی خردمند و پروا پیشه حجاز و یار و پشتیبان پراعتبار محمّد صَلَّی اللهُ عَلَیْهِ و آلِه و سَلَّم و شریک دغدغه های او بود، و چهارمین آنان فاطمه علیهَاالسَّلام ، دخت سرفراز همین مادر پرشکوه و با معنویت بود که سالار زنان عصرها و نسل ها لقب گرفت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چهار بانوی نامدار، حقّی بزرگ بر فرهنگ و تمدّن و رشد بشریّت دارند؛ زیرا در استوار کردن راه سعادت و کمال و اوج بشر شرکت نموده و نقشی سرنوشت ساز داشته اند</w:t>
      </w:r>
      <w:r>
        <w:rPr>
          <w:rFonts w:eastAsia="IRNazanin" w:cs="IRNazanin"/>
          <w:color w:val="111111"/>
          <w:sz w:val="28"/>
          <w:szCs w:val="28"/>
          <w:rtl w:val="true"/>
          <w:lang w:bidi="fa-IR"/>
        </w:rPr>
        <w:t xml:space="preserve">». </w:t>
      </w:r>
      <w:bookmarkStart w:id="202" w:name="pg5380_34891"/>
    </w:p>
    <w:p>
      <w:pPr>
        <w:pStyle w:val="BookText"/>
        <w:rPr/>
      </w:pPr>
      <w:bookmarkEnd w:id="202"/>
      <w:r>
        <w:rPr>
          <w:rFonts w:ascii="IRNazanin" w:hAnsi="IRNazanin" w:eastAsia="IRNazanin"/>
          <w:color w:val="111111"/>
          <w:sz w:val="28"/>
          <w:sz w:val="28"/>
          <w:szCs w:val="28"/>
          <w:rtl w:val="true"/>
          <w:lang w:bidi="fa-IR"/>
        </w:rPr>
        <w:t>آن گاه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ملکۀ قریش و بانوی بانوان عرب، زنی بود بسیار خردمند و عاقل، متّقی و پرهیزکار، مدیر و مدبّر، پخته و مردم شناس، ژرف نگر و سنجیده گو، سنجیده کار و آینده نگر و دارای ثروتی کلان؛ وقتی که ثروت و تقوا، عقل و تدبیر، منش زیبا و پختگی با هم گرد آیند، بالاترین مقام اجتماعی و معنوی را برای دارنده اش فراهم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این بانو در عقل و خرد مندی، تقوا و آینده نگری، بینش زیبا و منش مترقّی و پاک روشی و معنویت طلبی و آراستگی او به ارزش های انسانی بود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بنابراین حضرت خدیجه علیهَاالسَّلام بر حسب احادیث فوق مهتر بانوان عالم بوده است، از این رو در فرازی از زیارتنامۀ آن حضرت از حضرت خدیجه علیهَاالسَّلام چنین 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خدیجة سیّدة نساء العالمین</w:t>
      </w:r>
      <w:r>
        <w:rPr>
          <w:rFonts w:eastAsia="IRNazanin" w:cs="IRNazanin"/>
          <w:color w:val="111111"/>
          <w:sz w:val="28"/>
          <w:szCs w:val="28"/>
          <w:rtl w:val="true"/>
          <w:lang w:bidi="fa-IR"/>
        </w:rPr>
        <w:t xml:space="preserve">».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خدیجه علیهَاالسَّلام سرور زنان جهانیان</w:t>
      </w:r>
      <w:r>
        <w:rPr>
          <w:rFonts w:eastAsia="IRNazanin" w:cs="IRNazanin"/>
          <w:color w:val="111111"/>
          <w:sz w:val="28"/>
          <w:szCs w:val="28"/>
          <w:rtl w:val="true"/>
          <w:lang w:bidi="fa-IR"/>
        </w:rPr>
        <w:t>».</w:t>
      </w:r>
    </w:p>
    <w:p>
      <w:pPr>
        <w:pStyle w:val="Heading2"/>
        <w:numPr>
          <w:ilvl w:val="1"/>
          <w:numId w:val="1"/>
        </w:numPr>
        <w:rPr/>
      </w:pPr>
      <w:bookmarkStart w:id="203" w:name="__RefHeading___Toc1333953_581953129"/>
      <w:bookmarkStart w:id="204" w:name="_Toc72"/>
      <w:bookmarkEnd w:id="203"/>
      <w:r>
        <w:rPr>
          <w:rtl w:val="true"/>
        </w:rPr>
        <w:t xml:space="preserve">ویژگی </w:t>
      </w:r>
      <w:r>
        <w:rPr/>
        <w:t>۳۲</w:t>
      </w:r>
      <w:r>
        <w:rPr>
          <w:rtl w:val="true"/>
        </w:rPr>
        <w:t xml:space="preserve">. </w:t>
      </w:r>
      <w:r>
        <w:rPr>
          <w:rtl w:val="true"/>
        </w:rPr>
        <w:t>حضرت خدیجه علیهَاالسَّلام دارای مقامی شامخ و نورانی</w:t>
      </w:r>
      <w:bookmarkEnd w:id="20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اقدس حضرت خدیجه علیهَاالسَّلام آن چنان از نظر کمالات و ارزش های انسانی والا می باشد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در این نیایش صبحگاه آدینه خطاب به حضرت حجة بن الحسن علیهِماالسَّلام گفته می شود</w:t>
      </w:r>
      <w:r>
        <w:rPr>
          <w:rFonts w:eastAsia="IRNazanin" w:cs="IRNazanin"/>
          <w:color w:val="111111"/>
          <w:sz w:val="28"/>
          <w:szCs w:val="28"/>
          <w:rtl w:val="true"/>
          <w:lang w:bidi="fa-IR"/>
        </w:rPr>
        <w:t xml:space="preserve">: </w:t>
      </w:r>
      <w:bookmarkStart w:id="205" w:name="pg5380_34892"/>
    </w:p>
    <w:p>
      <w:pPr>
        <w:pStyle w:val="BookText"/>
        <w:rPr/>
      </w:pPr>
      <w:bookmarkEnd w:id="2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ابْنُ النّبیّ المصطفی، و ابْنُ علیّ المرتضی، و ابْنُ خدیجة الغَرّاء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پسر پیامبر برگزیده صَلَّی اللهُ عَلَیْهِ و آلِه و سَلَّم و پسر علی پسندیده علیْهِ السَّلام و پسر خدیجه بلند مقام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خطابی نشانۀ عظمت و جایگاه شامخ مادر گرامی امام زمان علیْهِ السَّلام است</w:t>
      </w:r>
      <w:r>
        <w:rPr>
          <w:rFonts w:eastAsia="IRNazanin" w:cs="IRNazanin"/>
          <w:color w:val="111111"/>
          <w:sz w:val="28"/>
          <w:szCs w:val="28"/>
          <w:rtl w:val="true"/>
          <w:lang w:bidi="fa-IR"/>
        </w:rPr>
        <w:t>.</w:t>
      </w:r>
    </w:p>
    <w:p>
      <w:pPr>
        <w:pStyle w:val="Heading2"/>
        <w:numPr>
          <w:ilvl w:val="1"/>
          <w:numId w:val="1"/>
        </w:numPr>
        <w:rPr/>
      </w:pPr>
      <w:bookmarkStart w:id="206" w:name="__RefHeading___Toc1333955_581953129"/>
      <w:bookmarkStart w:id="207" w:name="_Toc73"/>
      <w:bookmarkEnd w:id="206"/>
      <w:r>
        <w:rPr>
          <w:rtl w:val="true"/>
        </w:rPr>
        <w:t xml:space="preserve">ویژگی </w:t>
      </w:r>
      <w:r>
        <w:rPr/>
        <w:t>۳۳</w:t>
      </w:r>
      <w:r>
        <w:rPr>
          <w:rtl w:val="true"/>
        </w:rPr>
        <w:t xml:space="preserve">. </w:t>
      </w:r>
      <w:r>
        <w:rPr>
          <w:rtl w:val="true"/>
        </w:rPr>
        <w:t>حضرت خدیجه علیهَاالسَّلام بانویی والامقام</w:t>
      </w:r>
      <w:bookmarkEnd w:id="207"/>
    </w:p>
    <w:p>
      <w:pPr>
        <w:pStyle w:val="BookText"/>
        <w:rPr/>
      </w:pPr>
      <w:r>
        <w:rPr>
          <w:rFonts w:ascii="IRNazanin" w:hAnsi="IRNazanin" w:eastAsia="IRNazanin"/>
          <w:color w:val="111111"/>
          <w:sz w:val="28"/>
          <w:sz w:val="28"/>
          <w:szCs w:val="28"/>
          <w:rtl w:val="true"/>
          <w:lang w:bidi="fa-IR"/>
        </w:rPr>
        <w:t>هنگامی که پیامبر اکرم صَلَّی اللهُ عَلَیْهِ و آلِه و سَلَّم، عموی خویش حضرت ابوطالب علیْهِ السَّلام را به خواستگاری حضرت خدیجه علیهَاالسَّلام فرستادند، حضرت ابوطالب علیْهِ السَّلام ضمن خطبه ای عالی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جعلنا من نسل إبراهیم الخلیل و أخرجنا من سلالة إسماعیل و فضلنا و شرفنا علی جمیع العرب و جعلنا فی حرمه و أسبغ علینا من نعمه و صرف عنا شرّ نقمه و ساق إلینا الرزق من کل فج عمیق و مکان سحیق و الحمد لله علی ما أولانا و له الشکر علی ما أعطانا و ما به حبانا و فضلنا علی الأنام و عصمنا عن الحرام و أمرنا بالمقاربة و الوصل و ذلک لیکثر منا النسل و بعد فاعلموا یا معاشر من حضر أن ابن أخینا محمّد بن عبدالله خاطب کریمتکم الموصوفة بالسخاء والعفة و هی فتاتکم المعروفة المذکور فضلها الشامخ</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سزاوار خداوندی است که ما را از نسل ابراهیم خلیل علیْهِ السَّلام قرار داد و نیز سلاله اسماعیل علیْهِ السَّلام ما را بر تمام عرب برتری و شرافت داد و ما را در حرم خود ساکن کرد و نعمتش را بر ما سرازیر کرد و سختی ها و شرور را از ما دور کرد و رزق و </w:t>
      </w:r>
    </w:p>
    <w:p>
      <w:pPr>
        <w:pStyle w:val="BookText"/>
        <w:rPr/>
      </w:pPr>
      <w:r>
        <w:rPr>
          <w:rFonts w:ascii="IRNazanin" w:hAnsi="IRNazanin" w:eastAsia="IRNazanin"/>
          <w:color w:val="111111"/>
          <w:sz w:val="28"/>
          <w:sz w:val="28"/>
          <w:szCs w:val="28"/>
          <w:rtl w:val="true"/>
          <w:lang w:bidi="fa-IR"/>
        </w:rPr>
        <w:t>روزی را از هر دری بر ما گشود و از هر مکانی برای ما مهیّا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بابت آنچه که به ما ارزانی داشت، او را سپاس می گوییم و نیز بابت نعمت های بی منّتش و اینکه ما را بر سایر مردم برتری داد و از حرام ها دور کرد و ما را به نزدیکی و دوستی امر کرد تا نسل ما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پسر برادرم محمّد بن عبد الله صَلَّی اللهُ عَلَیْهِ و آلِه و سَلَّم ، کریمۀ شما را که به سخاوت و عفّت معروف است، خواستگاری کرد و او زن جوانی می باشد که برتری اش در نزد شماها معروف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ضمن حمد و ثنای پروردگار و بیان فضل و شرف خاندان بنی هاشم از نسل حضرت ابراهیم خلیل علیْهِ السَّلام به توصیف طاهرۀ قریش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برادرزادۀ ما محمّد صَلَّی اللهُ عَلَیْهِ و آلِه و سَلَّم که بی نیاز از وصف است به خواستگاری دختر شما آمده، آن دختر جوانی که فضل و آراستگی و سخاوت و پاکی و بخشندگی اش زبانزد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علی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خدیجة بنت خویلد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سیّدة نساء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ترتفع من دنیانا الی علیائک فتقیک حقک ؟ و ایّة عبارة مهما رقّت و لطفت تبلغ مقامک الأسمی؟ و ایّ قلم لا ترتعش، و ایّة ید لاتهتزّ و ترتجف، و هی تخطّ سیر تک الطاهرة؟ بکلّ الاعزاز و الاکبار، بکل القدسیة، بکلّ الخشوع، و الحجیّة، نستأذنک کی نأتیک فی محراب الأسنی، و ننقل الی ابنائنا و احبّائنا بعض الملامح عنک، لتکون لهم و لنا نبراساً، به نهتدی، و من ذُؤابة شعاعه نستضیء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الحدیث عن السیدة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بنت خویلد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المؤمنین 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بالهیّن السهل؛ فانّ فی جوانب حیاتها و موقفها و عظمة شخصیتها، معالم یعجز الذهن عن بلوغ اعماقها و سبر غورها، اللّهم الّا لمساً رقیقاً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ولکنّا نستعین الله تعالی و نسأله العون والمدد، ان یوفّقنا لجلاء ما خفی و </w:t>
      </w:r>
    </w:p>
    <w:p>
      <w:pPr>
        <w:pStyle w:val="BookText"/>
        <w:rPr/>
      </w:pPr>
      <w:r>
        <w:rPr>
          <w:rFonts w:ascii="IRNazanin" w:hAnsi="IRNazanin" w:eastAsia="IRNazanin"/>
          <w:color w:val="111111"/>
          <w:sz w:val="28"/>
          <w:sz w:val="28"/>
          <w:szCs w:val="28"/>
          <w:rtl w:val="true"/>
          <w:lang w:bidi="fa-IR"/>
        </w:rPr>
        <w:t>دقّ، و ابراز ما لطف و رقّ، و من مکنون هذا الکنز العظیم</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زنان عالمیان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ما برخواسته و به مقام بلند تو خواهد رسید تا بتواند حق تو را ادا کند؟ و کدامین عبارت هرچند رقیق و لطیف باشد می تواند حق مقام بلند تو را ادا کند؟ و کدامین قلم رعشه نگیرد، و کدامین دست تکان نخورد و نلرزد، در حالی که می خواهد سیره تو را به رشتۀ تحریر درآورد؟ با تمام عزت بخشیدن و تعظیم کردن، با تمام تقدیس و خوف، با تمام خشوع و حجیت، از شما درخواست اجازه و اذن می کنیم تا به محراب بلند و با عظمت تو وارد شویم و به فرزندان و دوستانمان برخی از مقامات تو را منتقل سازیم، تا برای آنان و ما الگویی سازنده باشد، و به او هدایت پیدا کرده و از نور شعاعش بهرۀ روشنایی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بانو خدیجه دختر خویلد امّ المؤمنین رضی الله عنها آسان و سهل نیست؛ زیرا اطراف زندگی و موقفها و عظمت شخصیت او حقایقی را در نهان دارد که ذهن از رسیدن به اعماق آن و بررسی ابعاد شخصیت او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از خداوند متعال استعانت می جوییم و از او کمک و یاری می طلبیم که ما را در جلا دادن آنچه که مخفی و دقیق است، و ابراز آنچه که لطیف و رقیق می باشد، از درون این گنج بزرگ، موفق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خلیل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از علمای اهل سنّت است دربارۀ حضرت خدیجه علیهَاالسَّلام و مقام والای او می نویسد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البدایة العطرة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نبدأ ایّتها السیدة الکریمة؟ من أین ایّتها الأم التی لا یدانی فضلت فضل؟ ان سیر تک کلّها فضیلة فی فضیلة فی 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حیاتک من اول یوم عرفتِ فیه سیّدنا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برکات تتری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فالحدیث عنک سیّدتی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امّی واسع الآفاق، عمیق المدی، ندیّ </w:t>
      </w:r>
    </w:p>
    <w:p>
      <w:pPr>
        <w:pStyle w:val="BookText"/>
        <w:rPr/>
      </w:pPr>
      <w:r>
        <w:rPr>
          <w:rFonts w:ascii="IRNazanin" w:hAnsi="IRNazanin" w:eastAsia="IRNazanin"/>
          <w:color w:val="111111"/>
          <w:sz w:val="28"/>
          <w:sz w:val="28"/>
          <w:szCs w:val="28"/>
          <w:rtl w:val="true"/>
          <w:lang w:bidi="fa-IR"/>
        </w:rPr>
        <w:t>العطاء، فیه سُبُحات مبارک فی بحار انوار صفائک و کرمک الذی کان قبلة النساء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تاریخ النساء فی دنیا التاریخ لم یحفظ فی اوراقه انّ امرأة من فضیلیات النساء فی دنیا النساء قد فاحت سیرتها بالعطاء کما کنتِ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تناول التاریخ سِیَر نساء کثیرات، اشتهرت بجانب او اکثر، ولکنّه لم یحدثنا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حدّثنا 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انّهنّ بلغن قمم المکارم فی کلّ الفضائل کما بلغتِ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حفظ التاریخ کثیراً من فضائلک و 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ذاکرته الواسعة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یستطع أن یحصر تلک الفضائل بین دفتیه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واسعة العِقد فی نساء اهل البیت الذی اذهب الله عنه الرجس وطهّره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کنت عنوان کلّ فضیلة فی نساء ذلک البیت الحمید الذی بارک الله فیه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تسمحین ایّتها الأم الرؤوم ان نتفیّأ بظلام سیرتک بعض الوقت کیما تکون سیر تک زاداً لنا فی هذه الحیاة التی نحیاها، و لتکون سیر تک جواز مرور الی مرتبة الفضل و سدة العطاء؟</w:t>
      </w:r>
    </w:p>
    <w:p>
      <w:pPr>
        <w:pStyle w:val="BookText"/>
        <w:rPr/>
      </w:pPr>
      <w:r>
        <w:rPr>
          <w:rFonts w:ascii="Amiri" w:hAnsi="Amiri" w:eastAsia="Amiri" w:cs="Amiri"/>
          <w:color w:val="111111"/>
          <w:sz w:val="28"/>
          <w:sz w:val="28"/>
          <w:szCs w:val="28"/>
          <w:rtl w:val="true"/>
          <w:lang w:bidi="ar-SA"/>
        </w:rPr>
        <w:t xml:space="preserve">فما اُحَیلی تلکم الأوقات التی نحیاها مع امّنا، امّ المؤمنین، خدیجة بنت خویلد،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 الذریة الطاهرة، و سیّدة نساء العالمین، و قدوة نساء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فلتکن الرحلة سعیدة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سیرتک المعطار، و مع وِقْفات نبیلة کریمة من حیاتک، من عطائک المُسْتَمَدٌ من شخصیة النّبی الرؤف الرحیم و حبیبنا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شروعی عطر آگین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شروع کنیم ای سرور کریم؟ از کجا شروع کنیم ای مادری که هیچ فضیلتی با فضیلت تو هم پا نمی گردد؟ همانا سیرۀ تو تماماً فضیلتی است در فضیلت، در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زندگی تو از روزی که سرور ما رسول خدا صَلَّی اللهُ عَلَیْهِ و آلِه و سَلَّم را شناختی تمام برکاتی بوده که پیاپی می رسیده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سخن درباره تو ای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 مادر من افقی گسترده، و وادی عمیق، و عطایی تازه دارد که در آن تسبیحات مبارکی است در دریاهای انوار صفا و کرم تو که قبله زنان در این جهت می باشی همانا تاریخ زنان در دنیای تاریخ در اوراقش حفظ نکرده زنی را در فضیلت های زنانه در دنیای زنان که در خوب زندگی کردن به پای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سیره های زندگی زنان بسیاری را مشاهده کرده که از یک جهت یا جهاتی مشهورند، ولی آن گونه که از تو سخن گفته از دیگر زنان سخن نگفته است، نگفته که آنان به بالاترین قله های کرامت ها در تمام فضیلت ها رسیده اند آنگونه که تو رسیده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بسیاری از فضایل تو را حفظ کرده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حافظه گسترده ای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فضایل تو را در یک کتاب جمع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عنوان هر فضل و فضیلتی و در بین زنان آن بیت پسندیده و مورد ستایش بودی که خداوند در آنها و بر آنان برکت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ای مادر نوازشگر تا از سایه سیره شما در برخی از اوقات استفاده کنیم تا سیرۀ شما زاد و توشه ای برای ما در این حیاتی باشد که ما در آن زندگی می کنیم، و سیره شما موجب گذر به مرتبه فضل و عطا باشد؟</w:t>
      </w:r>
    </w:p>
    <w:p>
      <w:pPr>
        <w:pStyle w:val="BookText"/>
        <w:rPr/>
      </w:pPr>
      <w:r>
        <w:rPr>
          <w:rFonts w:ascii="IRNazanin" w:hAnsi="IRNazanin" w:eastAsia="IRNazanin"/>
          <w:color w:val="111111"/>
          <w:sz w:val="28"/>
          <w:sz w:val="28"/>
          <w:szCs w:val="28"/>
          <w:rtl w:val="true"/>
          <w:lang w:bidi="fa-IR"/>
        </w:rPr>
        <w:t xml:space="preserve">چقدر زیباست آن اوقاتی که با مادرمان زندگی می کنیم، مادری که مادر مؤمنان، خدیجه دختر خویلد ، همسر رسول خدا صَلَّی اللهُ عَلَیْهِ و آلِه و سَلَّم و مادر ذرّیّة پاک، و سرور زنان عالمیان و الگوی زنان مسلمین است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حالت، پس باید کوچی با سعادت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سیرۀ معطر تو و همراه با توقف هایی با ارزش و کریم از زندگانی تو، از عطا تو که بر گرفته از شخصیت پیامبر رأفت و مهربانی و محبوب ما محمد صَلَّی اللهُ عَلَیْهِ و آلِه و سَلَّم است</w:t>
      </w:r>
      <w:r>
        <w:rPr>
          <w:rFonts w:eastAsia="IRNazanin" w:cs="IRNazanin"/>
          <w:color w:val="111111"/>
          <w:sz w:val="28"/>
          <w:szCs w:val="28"/>
          <w:rtl w:val="true"/>
          <w:lang w:bidi="fa-IR"/>
        </w:rPr>
        <w:t xml:space="preserve">». </w:t>
      </w:r>
      <w:bookmarkStart w:id="208" w:name="pg5380_34897"/>
    </w:p>
    <w:p>
      <w:pPr>
        <w:pStyle w:val="Heading2"/>
        <w:numPr>
          <w:ilvl w:val="1"/>
          <w:numId w:val="1"/>
        </w:numPr>
        <w:rPr/>
      </w:pPr>
      <w:bookmarkStart w:id="209" w:name="__RefHeading___Toc1333957_581953129"/>
      <w:bookmarkStart w:id="210" w:name="_Toc74"/>
      <w:bookmarkEnd w:id="208"/>
      <w:bookmarkEnd w:id="209"/>
      <w:r>
        <w:rPr>
          <w:rtl w:val="true"/>
        </w:rPr>
        <w:t xml:space="preserve">ویژگی </w:t>
      </w:r>
      <w:r>
        <w:rPr/>
        <w:t>۳۴</w:t>
      </w:r>
      <w:r>
        <w:rPr>
          <w:rtl w:val="true"/>
        </w:rPr>
        <w:t xml:space="preserve">. </w:t>
      </w:r>
      <w:r>
        <w:rPr>
          <w:rtl w:val="true"/>
        </w:rPr>
        <w:t>حضرت خدیجه علیهَاالسَّلام بانوی برگزیده</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برگزیدن صاف و خالص هرچیز است</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و مراد از آن در آیات قرآن، نوعی انتخاب و اختیار و برتری دادن فرد یا افراد بر سایرین توسط خداوند است</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از این منظر، حضرت خدیجه علیهَاالسَّلام دارای مقام اصطفاء بوده و به صراحت روایات، نه تنها برگزیده در بین همه زنان عالم، بلکه برگزیده در میان تمامی انسان ها اعم از زنان و مردان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در قرآن کریم این ویژگی را به حضرت مریم علیهَاالسَّلام نسبت داده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قالت الملائکة یا مریم أن الله اصطفاک و طهّرک و اصطفاک علی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سورۂ آل عمران، آیه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برگزیده و پاک ساخته و بر تمام زنان جهان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 اکرم صَلَّی اللهُ عَلَیْهِ و آلِه و سَلَّم یکی از مصادیق این آیه را همسر گرامی اش حضرت خدیجه علیهَاالسَّلام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امیرمؤمنان علی علیْه السَّلام ، رسول خدا تا پس از تلاوت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اصطفاک و طهرک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سادات نساء العالمین اربع خدیجة بنت خویلد وفاطمة بنت محمّد و آسیة بنت مَزاحم و مریم بنت عمران</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بانوان جهان چهار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خویلد علیهاالسّلام، فاطمه دختر محمّد، آسیه دختر مَزاحم، و مریم دختر عمران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میان تفاسیر شیعه،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تفاسیر اهل سنّت، تفسیر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تفسیرهایی هستند که نقل می کنند وقتی که این آیه در نزد رسول خدا صَلَّی اللهُ عَلَیْهِ و آلِه و سَلَّم تلاوت شد، آن حضرت چهار زن بی نظیر تاریخ خلقت را مخاطب آیه دانستند و خطاب به امام امیر مؤمنان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نساء العالمین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آسیة بنت مَزاحم امرأة فرعون، خدیجة بنت خویلد، فاطمة بنت محمد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دختر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خدیجه دختر خویلد، فاطمه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 مؤمنان علی علیْهِ 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صَلَّی اللهُ عَلَیْهِ و آلِه و سَلَّم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نسائها مریم بنت عمران و خدیجة بنت خویلد</w:t>
      </w:r>
      <w:r>
        <w:rPr>
          <w:rFonts w:eastAsia="IRNazanin" w:cs="IRNazanin"/>
          <w:color w:val="111111"/>
          <w:sz w:val="28"/>
          <w:szCs w:val="28"/>
          <w:rtl w:val="true"/>
          <w:lang w:bidi="fa-IR"/>
        </w:rPr>
        <w:t xml:space="preserve">».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زنان، مریم دختر عمران و خدیجه دختر خویلد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مفسّرانی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استناد به کلام رسول خدا صَلَّی اللهُ عَلَیْهِ و آلِه و سَلَّم نموده اند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فضلت خدیجة علی نساء أمتی کما فضلت مریم علی نساء العالمین</w:t>
      </w:r>
      <w:r>
        <w:rPr>
          <w:rFonts w:eastAsia="IRNazanin" w:cs="IRNazanin"/>
          <w:color w:val="111111"/>
          <w:sz w:val="28"/>
          <w:szCs w:val="28"/>
          <w:rtl w:val="true"/>
          <w:lang w:bidi="fa-IR"/>
        </w:rPr>
        <w:t xml:space="preserve">».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را بر تمام زنان امتم برتری داده اند، چنان که مریم علیهَاالسَّلام را بر زنان عالم برتری داده 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کتب مختلف، در اینجا جهت اثبات أفضلیت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کبری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تعدادی از روایات عینا به همراه اسناد آنها اشاره می نماییم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 ابن أبی شیبه و البخاری و مسلم و الترمذی و النسائی و ابن جریر و ابن مردویه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نسائها مریم بنت عمران و خیر نسائها خدیجة بنت خویلد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شیبه و بخاری و مسلم و ترمذی و نسائی و ابن جریر طبری و ابن مردویه اصفهانی از علی علیْهِ السَّلام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زنان، مریم دختر عمران و خدیجه دختر خویلد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الحاکم وصححه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أفضل نساء العالمین خدیجة و فاطمة و مریم و آسیة امرأة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نیشابوری از ابن عبّاس روایت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زنان 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و فاطمه و مریم و آسیه زن فرعون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ابن مردویه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ان الله اصطفی علی نساء العالمین أربعة آسیة بنت مزاحم و مریم بنت عمران و خدیجة بنت خویلد و فاطمة بنت محمد صلی الله علیه وسلم</w:t>
      </w:r>
      <w:r>
        <w:rPr>
          <w:rFonts w:eastAsia="IRNazanin" w:cs="IRNazanin"/>
          <w:color w:val="111111"/>
          <w:sz w:val="28"/>
          <w:szCs w:val="28"/>
          <w:rtl w:val="true"/>
          <w:lang w:bidi="fa-IR"/>
        </w:rPr>
        <w:t xml:space="preserve">».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 اصفهانی از انس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زن را از میان زنان در جهان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دختر مَزاحم و مریم دختر عمران و خدیجه دختر خویلد و فاطمه دختر محمّد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اخرج أحمد والترمذی وصححه و ابن المنذر و ابن حبان والحاکم عن انس ان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قال حسبک من نساء </w:t>
      </w:r>
    </w:p>
    <w:p>
      <w:pPr>
        <w:pStyle w:val="BookText"/>
        <w:rPr/>
      </w:pPr>
      <w:r>
        <w:rPr>
          <w:rFonts w:ascii="IRNazanin" w:hAnsi="IRNazanin" w:eastAsia="IRNazanin"/>
          <w:color w:val="111111"/>
          <w:sz w:val="28"/>
          <w:sz w:val="28"/>
          <w:szCs w:val="28"/>
          <w:rtl w:val="true"/>
          <w:lang w:bidi="fa-IR"/>
        </w:rPr>
        <w:t xml:space="preserve">العالمین مریم بنت عمران و خدیجة بنت خویلد و فاطمة بنت محمّد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و آسیة امرأة فرعون </w:t>
      </w:r>
      <w:r>
        <w:rPr>
          <w:rStyle w:val="FootnoteAnchor"/>
          <w:rtl w:val="true"/>
        </w:rPr>
        <w:footnoteReference w:id="314"/>
      </w:r>
      <w:r>
        <w:rPr>
          <w:rFonts w:ascii="IRNazanin" w:hAnsi="IRNazanin" w:eastAsia="IRNazanin"/>
          <w:color w:val="111111"/>
          <w:sz w:val="28"/>
          <w:sz w:val="28"/>
          <w:szCs w:val="28"/>
          <w:rtl w:val="true"/>
          <w:lang w:bidi="fa-IR"/>
        </w:rPr>
        <w:t>و أخرجه ابن أبی شیبة عن الحسن مرسلا</w:t>
      </w:r>
      <w:r>
        <w:rPr>
          <w:rFonts w:eastAsia="IRNazanin" w:cs="IRNazanin"/>
          <w:color w:val="111111"/>
          <w:sz w:val="28"/>
          <w:szCs w:val="28"/>
          <w:rtl w:val="true"/>
          <w:lang w:bidi="fa-IR"/>
        </w:rPr>
        <w:t xml:space="preserve">».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عالَم دو جهان این چهار زن تو را کافی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و خدیجه دختر خویلد و فاطمه دختر محمّد و آسیه زن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ابن جریر عن عمار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فضلت خدیجة علی نساء أمتی کما فضلت مریم علی نساء العالمین</w:t>
      </w:r>
      <w:r>
        <w:rPr>
          <w:rFonts w:eastAsia="IRNazanin" w:cs="IRNazanin"/>
          <w:color w:val="111111"/>
          <w:sz w:val="28"/>
          <w:szCs w:val="28"/>
          <w:rtl w:val="true"/>
          <w:lang w:bidi="fa-IR"/>
        </w:rPr>
        <w:t xml:space="preserve">».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را بر زنان امّتم برتری داده اند، چنان که مریم علیهَاالسَّلام را بر زنان عالَم برتری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أخرج ابن عساکر عن ابن عباس قال 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سیدة نساء أهل الجنة مریم بنت عمران ثم فاطمة ثم خدیجة ثم آسیة امرأة فرعون</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بهشت، مریم دختر عمران است و سپس فاطمه و سپس خدیجه و سپس آسیه زن فرعون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أخرج ابن عساکر من طریق مقاتل عن الضحاک عن ابن عباس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نسوة سادات عالمهن مریم بنت عمران و آسیة بنت مزاحم و خدیجة بنت خویلد و فاطمة بنت محمّد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أفضلهن عالماً فاطمة</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زن هستند که سرور زمان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و آسیه دختر مزاحم و خدیجه دختر خویلد و فاطمه دختر محمّد و برترین این چهارتا در علم، فاطمه علیهَاالسَّلام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شیبة عن عبد 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فاطمة سیّدة نساء العالمین بعد مریم ابنة عمران و آسیة امرأة فرعون و خدیجة ابنة خویلد</w:t>
      </w:r>
      <w:r>
        <w:rPr>
          <w:rFonts w:eastAsia="IRNazanin" w:cs="IRNazanin"/>
          <w:color w:val="111111"/>
          <w:sz w:val="28"/>
          <w:szCs w:val="28"/>
          <w:rtl w:val="true"/>
          <w:lang w:bidi="fa-IR"/>
        </w:rPr>
        <w:t xml:space="preserve">».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پس از مریم دختر عمران و آسیه همسر فرعون و خدیجه دختر خویلد، سرور زنان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أخبرنی محمّد بن علی بن إسماعیل قال أخبرنا أبو العباس بن منیع قال حدثنا شیبان بن فروخ قال حدثنا داود بن أبی الفرات قال حدثنا علباء بن أحمر قال حدثنا عکرمة عن ابن عباس قال خط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أربع خطط فی الأرض و قال أتدرون ما هذا قلنا الله و رسوله أعلم فقال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أفضل نساء أهل الجنة أربع خدیجة بنت خویلد و فاطمة بنت محمّد و مریم بنت عمران و آسیة بنت مزاحم امرأة فرعون</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در روی زمین از برجستگان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آنها کیانند؟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زنان بهشت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خویلد و فاطمه دختر محمّد و مریم دختر عمران و آسیه دختر مَزاحم و همسر فرعون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تردید، این نگاهی که پیامبر اکرم صَلَّی اللهُ عَلَیْهِ و آلِه و سَلَّم به شخصیت تابناک حضرت خدیجه کبری علیهَاالسَّلام در میان همسران خود به عنوان بانوی برگزیده جهان هستی دارد و ایشان را در کنار چهار زن بی نظیر تاریخ قرار میدهد، یقینا خصلت های فردی حضرت </w:t>
      </w:r>
    </w:p>
    <w:p>
      <w:pPr>
        <w:pStyle w:val="BookText"/>
        <w:rPr/>
      </w:pPr>
      <w:r>
        <w:rPr>
          <w:rFonts w:ascii="Amiri" w:hAnsi="Amiri" w:eastAsia="Amiri" w:cs="Amiri"/>
          <w:color w:val="111111"/>
          <w:sz w:val="28"/>
          <w:sz w:val="28"/>
          <w:szCs w:val="28"/>
          <w:rtl w:val="true"/>
          <w:lang w:bidi="ar-SA"/>
        </w:rPr>
        <w:t>خدیجه علیهَاالسَّلام به عنایت و توجه خداوند به آن حضرت مربوط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اینکه حضرت رسول اکرم صَلَّی اللهُ عَلَیْهِ و آلِه و سَلَّم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رزقت حبها</w:t>
      </w:r>
      <w:r>
        <w:rPr>
          <w:rFonts w:eastAsia="IRNazanin" w:cs="IRNazanin"/>
          <w:color w:val="111111"/>
          <w:sz w:val="28"/>
          <w:szCs w:val="28"/>
          <w:rtl w:val="true"/>
          <w:lang w:bidi="fa-IR"/>
        </w:rPr>
        <w:t xml:space="preserve">».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دوستی و محبت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ارزانی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اصطفی آدم و نوحا و آل إبراهیم و آل عمران علی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آل عمران، آیه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یقین ، خداوند، آدم و نوح و خاندان ابراهیم و خاندان عمران را بر مردم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اوست یعنی اسماعیل و اسحاق و یعقوب و أسباط که از نسل أسباط داود و سلیمان و یونس و زکریا و یحیی وعیسی است و پیامبر ما محمد صَلَّی اللهُ عَلَیْهِ و آلِه و سَلَّم است که از فرزندان إسماعیل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متمسّک به دین او یعنی دین اسلام میباشند و این قول ابن عبّاس و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زیرا که خداوند به دنبال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ذریّه ای که بعضی از بعض دیگر بوجود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مریم علیهَاالسَّلام وعیسی علیْهِ السَّلام می باشند،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حضرت مریم علیهَاالسَّلام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 دیگر گفته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ابراهیم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مویّد </w:t>
      </w:r>
      <w:r>
        <w:rPr>
          <w:rStyle w:val="FootnoteAnchor"/>
          <w:rtl w:val="true"/>
        </w:rPr>
        <w:footnoteReference w:id="322"/>
      </w:r>
      <w:r>
        <w:rPr>
          <w:rFonts w:ascii="IRNazanin" w:hAnsi="IRNazanin" w:eastAsia="IRNazanin"/>
          <w:color w:val="111111"/>
          <w:sz w:val="28"/>
          <w:sz w:val="28"/>
          <w:szCs w:val="28"/>
          <w:rtl w:val="true"/>
          <w:lang w:bidi="fa-IR"/>
        </w:rPr>
        <w:t>این مطلب روایتی است که در تفسیر این آیۀ شریفه وارد شده است که</w:t>
      </w:r>
      <w:r>
        <w:rPr>
          <w:rFonts w:eastAsia="IRNazanin" w:cs="IRNazanin"/>
          <w:color w:val="111111"/>
          <w:sz w:val="28"/>
          <w:szCs w:val="28"/>
          <w:rtl w:val="true"/>
          <w:lang w:bidi="fa-IR"/>
        </w:rPr>
        <w:t xml:space="preserve">: </w:t>
      </w:r>
      <w:bookmarkStart w:id="211" w:name="pg5380_34903"/>
    </w:p>
    <w:p>
      <w:pPr>
        <w:pStyle w:val="BookText"/>
        <w:rPr/>
      </w:pPr>
      <w:bookmarkEnd w:id="211"/>
      <w:r>
        <w:rPr>
          <w:rFonts w:ascii="IRNazanin" w:hAnsi="IRNazanin" w:eastAsia="IRNazanin"/>
          <w:color w:val="111111"/>
          <w:sz w:val="28"/>
          <w:sz w:val="28"/>
          <w:szCs w:val="28"/>
          <w:rtl w:val="true"/>
          <w:lang w:bidi="fa-IR"/>
        </w:rPr>
        <w:t>روزی پیامبر اکرم صَلَّی اللهُ عَلَیْهِ و آلِه و سَلَّم وارد خانه شد و مشاهده کرد که فاطمه زهرا علیهَاالسَّلام و عایشه در حال مفاخره با یکدیگر هستند؛ به گونه ای که صورت هر دو سرخ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اطلاع از موضوع، رو به عایشه کرد و با استناد به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اصطفی آدم و نوحاً و آل ابراهیم و آل عمران علی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آل عمران، آیه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 و برتری حضرت خدیجه علیهَاالسَّلام و اهل بیت خود را متذکر شده،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علمت أن الله اصطفی آدم و نوحاً و آل ابراهیم و آل عمران و علیاً و الحسن والحسین و حمزة و جعفراً و فاطمة و خدیجة علی العالمین</w:t>
      </w:r>
      <w:r>
        <w:rPr>
          <w:rFonts w:eastAsia="IRNazanin" w:cs="IRNazanin"/>
          <w:color w:val="111111"/>
          <w:sz w:val="28"/>
          <w:szCs w:val="28"/>
          <w:rtl w:val="true"/>
          <w:lang w:bidi="fa-IR"/>
        </w:rPr>
        <w:t xml:space="preserve">».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دانستی که خداوند آدم و نوح و خاندان ابراهیم و خاندان عمران و علی و حسن و حسین و حمزه و جعفر و فاطمه و خدیجه علیهَاالسَّلام را برگزید و بر همه جهانیان برتری داد</w:t>
      </w:r>
      <w:r>
        <w:rPr>
          <w:rFonts w:eastAsia="IRNazanin" w:cs="IRNazanin"/>
          <w:color w:val="111111"/>
          <w:sz w:val="28"/>
          <w:szCs w:val="28"/>
          <w:rtl w:val="true"/>
          <w:lang w:bidi="fa-IR"/>
        </w:rPr>
        <w:t>!»</w:t>
      </w:r>
    </w:p>
    <w:p>
      <w:pPr>
        <w:pStyle w:val="Heading2"/>
        <w:numPr>
          <w:ilvl w:val="1"/>
          <w:numId w:val="1"/>
        </w:numPr>
        <w:rPr/>
      </w:pPr>
      <w:bookmarkStart w:id="212" w:name="__RefHeading___Toc1333959_581953129"/>
      <w:bookmarkStart w:id="213" w:name="_Toc75"/>
      <w:bookmarkEnd w:id="212"/>
      <w:r>
        <w:rPr>
          <w:rtl w:val="true"/>
        </w:rPr>
        <w:t xml:space="preserve">ویژگی </w:t>
      </w:r>
      <w:r>
        <w:rPr/>
        <w:t>۳۵</w:t>
      </w:r>
      <w:r>
        <w:rPr>
          <w:rtl w:val="true"/>
        </w:rPr>
        <w:t xml:space="preserve">. </w:t>
      </w:r>
      <w:r>
        <w:rPr>
          <w:rtl w:val="true"/>
        </w:rPr>
        <w:t>حضرت خدیجه علیهَاالسَّلام بانویی با اخلاص</w:t>
      </w:r>
      <w:bookmarkEnd w:id="213"/>
    </w:p>
    <w:p>
      <w:pPr>
        <w:pStyle w:val="Heading3"/>
        <w:numPr>
          <w:ilvl w:val="2"/>
          <w:numId w:val="1"/>
        </w:numPr>
        <w:rPr/>
      </w:pPr>
      <w:bookmarkStart w:id="214" w:name="__RefHeading___Toc1333961_581953129"/>
      <w:bookmarkStart w:id="215" w:name="_Toc76"/>
      <w:bookmarkEnd w:id="214"/>
      <w:r>
        <w:rPr>
          <w:rtl w:val="true"/>
        </w:rPr>
        <w:t>اخلاص شرط قبولی اعمال</w:t>
      </w:r>
      <w:bookmarkEnd w:id="21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قبولی همۀ اعمال کلیدش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خدا عملش را قبول کند اگرچه حدّش کم باشد مخلص است، و آن کس که عملش زیاد باشد و خدا قبول نکند مخلص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با مجاهدات، روح خود را از رذائل ذوب می کند و خون خود را در نیت و عمل بذل می کند تا حق تعالی از او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نیت و عمل به تزکیه و تصفیه وابستگی دارد، اگر مخلص مراعات باطن را </w:t>
      </w:r>
      <w:bookmarkStart w:id="216" w:name="pg5380_34904"/>
    </w:p>
    <w:p>
      <w:pPr>
        <w:pStyle w:val="BookText"/>
        <w:rPr/>
      </w:pPr>
      <w:bookmarkEnd w:id="216"/>
      <w:r>
        <w:rPr>
          <w:rFonts w:ascii="IRNazanin" w:hAnsi="IRNazanin" w:eastAsia="IRNazanin"/>
          <w:color w:val="111111"/>
          <w:sz w:val="28"/>
          <w:sz w:val="28"/>
          <w:szCs w:val="28"/>
          <w:rtl w:val="true"/>
          <w:lang w:bidi="fa-IR"/>
        </w:rPr>
        <w:t>نمود به توحید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حدّ اخلاص آن است که عبد آنچه که در توان دارد را بذل کند، و برای کارش اجر و ارزش نبیند</w:t>
      </w:r>
      <w:r>
        <w:rPr>
          <w:rFonts w:eastAsia="IRNazanin" w:cs="IRNazanin"/>
          <w:color w:val="111111"/>
          <w:sz w:val="28"/>
          <w:szCs w:val="28"/>
          <w:rtl w:val="true"/>
          <w:lang w:bidi="fa-IR"/>
        </w:rPr>
        <w:t xml:space="preserve">. </w:t>
      </w:r>
      <w:r>
        <w:rPr>
          <w:rStyle w:val="FootnoteAnchor"/>
          <w:rtl w:val="true"/>
        </w:rPr>
        <w:footnoteReference w:id="324"/>
      </w:r>
      <w:r>
        <w:rPr>
          <w:rFonts w:ascii="Amiri" w:hAnsi="Amiri" w:eastAsia="Amiri" w:cs="Amiri"/>
          <w:color w:val="111111"/>
          <w:sz w:val="28"/>
          <w:sz w:val="28"/>
          <w:szCs w:val="28"/>
          <w:rtl w:val="true"/>
          <w:lang w:bidi="ar-SA"/>
        </w:rPr>
        <w:t>امام امیرمؤمنان علی علیْهِ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 غایه الدّین</w:t>
      </w:r>
      <w:r>
        <w:rPr>
          <w:rFonts w:eastAsia="IRNazanin" w:cs="IRNazanin"/>
          <w:color w:val="111111"/>
          <w:sz w:val="28"/>
          <w:szCs w:val="28"/>
          <w:rtl w:val="true"/>
          <w:lang w:bidi="fa-IR"/>
        </w:rPr>
        <w:t xml:space="preserve">»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نهایت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 عبادة المقرّبین</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عبادت مقرّبان است</w:t>
      </w:r>
      <w:r>
        <w:rPr>
          <w:rFonts w:eastAsia="IRNazanin" w:cs="IRNazanin"/>
          <w:color w:val="111111"/>
          <w:sz w:val="28"/>
          <w:szCs w:val="28"/>
          <w:rtl w:val="true"/>
          <w:lang w:bidi="fa-IR"/>
        </w:rPr>
        <w:t>» .</w:t>
      </w:r>
    </w:p>
    <w:p>
      <w:pPr>
        <w:pStyle w:val="Heading3"/>
        <w:numPr>
          <w:ilvl w:val="2"/>
          <w:numId w:val="1"/>
        </w:numPr>
        <w:rPr/>
      </w:pPr>
      <w:bookmarkStart w:id="217" w:name="__RefHeading___Toc1333963_581953129"/>
      <w:bookmarkStart w:id="218" w:name="_Toc77"/>
      <w:bookmarkEnd w:id="217"/>
      <w:r>
        <w:rPr>
          <w:rtl w:val="true"/>
        </w:rPr>
        <w:t>دشوار بودن اخلاص</w:t>
      </w:r>
      <w:bookmarkEnd w:id="218"/>
    </w:p>
    <w:p>
      <w:pPr>
        <w:pStyle w:val="BookText"/>
        <w:rPr/>
      </w:pPr>
      <w:r>
        <w:rPr>
          <w:rFonts w:ascii="Amiri" w:hAnsi="Amiri" w:eastAsia="Amiri" w:cs="Amiri"/>
          <w:color w:val="111111"/>
          <w:sz w:val="28"/>
          <w:sz w:val="28"/>
          <w:szCs w:val="28"/>
          <w:rtl w:val="true"/>
          <w:lang w:bidi="ar-SA"/>
        </w:rPr>
        <w:t>امام امیرمؤمنان علی علیْهِ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تصفیة العمل أشدّ من العمل، و تخلیص النّیة عن الفساد أشدّ علی العاملین من طول الجهاد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گردانیدن عمل سخت تر از خود عمل است و پاک کردن نیت از فساد و ناخالصی برای عمل کنندگان از جهاد طولانی دشوارتر است</w:t>
      </w:r>
      <w:r>
        <w:rPr>
          <w:rFonts w:eastAsia="IRNazanin" w:cs="IRNazanin"/>
          <w:color w:val="111111"/>
          <w:sz w:val="28"/>
          <w:szCs w:val="28"/>
          <w:rtl w:val="true"/>
          <w:lang w:bidi="fa-IR"/>
        </w:rPr>
        <w:t>».</w:t>
      </w:r>
    </w:p>
    <w:p>
      <w:pPr>
        <w:pStyle w:val="Heading3"/>
        <w:numPr>
          <w:ilvl w:val="2"/>
          <w:numId w:val="1"/>
        </w:numPr>
        <w:rPr/>
      </w:pPr>
      <w:bookmarkStart w:id="219" w:name="__RefHeading___Toc1333965_581953129"/>
      <w:bookmarkStart w:id="220" w:name="_Toc78"/>
      <w:bookmarkEnd w:id="219"/>
      <w:r>
        <w:rPr>
          <w:rtl w:val="true"/>
        </w:rPr>
        <w:t>کافی بودن کار اندک اما مخلصانه</w:t>
      </w:r>
      <w:bookmarkEnd w:id="220"/>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أخلص قلبک یکفک القلیل من العمل</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را خالص گردان ، کار اندک تو را بس است</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خداوند به حضرت موسی علیْهِ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ارید به وجهی فکثیر قلیله، و ما ارید به غیری فقلیل کثیره</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که برای من انجام شود اندکش زیاد است و آنچه که برای غیر من انجام گیرد زیادش ناچیز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 بن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محضر رسول خدا صَلَّی اللهُ عَلَیْهِ و آلِه و سَلَّم رفتم، دیدم که آن حضرت چهره اش گرفته و ناراحت می باشد، عرض کردم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ناراحت و نگران هستید؟ آن حضرت در جواب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اخاف علی أمّتی من الشّرک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امتم به خاطر شرک، ترس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بعد از شما مشرک می شوند؟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خورشید و ماه و بت و سنگ را نمی پرستند ولی در اعمال خود ریا می کنند، ریا کردن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کان یرجوا لقاء ربّه فلیعمل عملاً صالحاً ولا یشرک بعبادة ربّه احداً؛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کهف، آیه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امید لقای پروردگارش را دارد، باید عمل صالح انجام دهد و کسی را در عبادت پروردگارش، شریک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نامه ای سر بسته را می آورند و در معرض دید مردم قرار می دهند، خداوند به فرشتگان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نامه را دور بیندازید و فلان نامه را بپذیرید،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 و جلال تو در این نامه های دور انداخته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کار نیک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bookmarkStart w:id="221" w:name="pg5380_34906"/>
    </w:p>
    <w:p>
      <w:pPr>
        <w:pStyle w:val="BookText"/>
        <w:rPr/>
      </w:pPr>
      <w:bookmarkEnd w:id="221"/>
      <w:r>
        <w:rPr>
          <w:rFonts w:ascii="IRNazanin" w:hAnsi="IRNazanin" w:eastAsia="IRNazanin"/>
          <w:color w:val="111111"/>
          <w:sz w:val="28"/>
          <w:sz w:val="28"/>
          <w:szCs w:val="28"/>
          <w:rtl w:val="true"/>
          <w:lang w:bidi="fa-IR"/>
        </w:rPr>
        <w:t>آری، ولی اعمال در این نامه برای غیر من است، و من نمی پذیرم جز آنچه که با کمال اخلاص و برای رضای من انجام شده است</w:t>
      </w:r>
      <w:r>
        <w:rPr>
          <w:rFonts w:eastAsia="IRNazanin" w:cs="IRNazanin"/>
          <w:color w:val="111111"/>
          <w:sz w:val="28"/>
          <w:szCs w:val="28"/>
          <w:rtl w:val="true"/>
          <w:lang w:bidi="fa-IR"/>
        </w:rPr>
        <w:t xml:space="preserve">». </w:t>
      </w:r>
      <w:r>
        <w:rPr>
          <w:rStyle w:val="FootnoteAnchor"/>
          <w:rtl w:val="true"/>
        </w:rPr>
        <w:footnoteReference w:id="330"/>
      </w:r>
    </w:p>
    <w:p>
      <w:pPr>
        <w:pStyle w:val="Heading3"/>
        <w:numPr>
          <w:ilvl w:val="2"/>
          <w:numId w:val="1"/>
        </w:numPr>
        <w:rPr/>
      </w:pPr>
      <w:bookmarkStart w:id="222" w:name="__RefHeading___Toc1333967_581953129"/>
      <w:bookmarkStart w:id="223" w:name="_Toc79"/>
      <w:bookmarkEnd w:id="222"/>
      <w:r>
        <w:rPr>
          <w:rtl w:val="true"/>
        </w:rPr>
        <w:t>اخلاص در عمل</w:t>
      </w:r>
      <w:bookmarkEnd w:id="223"/>
    </w:p>
    <w:p>
      <w:pPr>
        <w:pStyle w:val="BookText"/>
        <w:rPr/>
      </w:pPr>
      <w:r>
        <w:rPr>
          <w:rFonts w:ascii="IRNazanin" w:hAnsi="IRNazanin" w:eastAsia="IRNazanin"/>
          <w:color w:val="111111"/>
          <w:sz w:val="28"/>
          <w:sz w:val="28"/>
          <w:szCs w:val="28"/>
          <w:rtl w:val="true"/>
          <w:lang w:bidi="fa-IR"/>
        </w:rPr>
        <w:t>روزی جمعی از اصحاب مرحوم آیة الله بروجردی قدِّسَ سِرُّه در محضر ایشان، سخن از بعضی از خدمات آن مرحوم به میان آوردند و در این باره گفتگو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معظم له مرحوم آیة الله حاج سید مصطفی خوانساری قدِّسَ سِرُّه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آن روز در آن جمع، حاضر بودم ولی چیزی نمیگفتم، آیة الله بروجردی قدِّسَ سِرُّه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ندارم، جز حدیثی که از اجدادم به خاطر دارم، اگر اجازه بفرمایید آن حدیث را عرض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جدّم رسول خدا صَلَّی اللهُ عَلَیْهِ و آلِه و سَلَّم نقل کرد، که خدا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أخلص العمل فانّ النّاقد بصیر بصیر</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خود را خالص کن، زیرا بازرس عمل، بسیار بینا و دقیق سنج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این حدیث را خواندم، اشک از چشمان آیة الله بروجردی قدِّسَ سِرُّه سرازیر شد و به این مضمون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راستی اگر اعمال ما خالص و برای خدا نباشد، چه خواهد شد؟ آری، ناقد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تیزبین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 کنم، پس از این ماجرا، هر وقت که آن مرد بزرگ به من برخورد می کرد، می فرمود</w:t>
      </w:r>
      <w:r>
        <w:rPr>
          <w:rFonts w:eastAsia="IRNazanin" w:cs="IRNazanin"/>
          <w:color w:val="111111"/>
          <w:sz w:val="28"/>
          <w:szCs w:val="28"/>
          <w:rtl w:val="true"/>
          <w:lang w:bidi="fa-IR"/>
        </w:rPr>
        <w:t xml:space="preserve">: </w:t>
      </w:r>
      <w:bookmarkStart w:id="224" w:name="pg5380_34907"/>
    </w:p>
    <w:p>
      <w:pPr>
        <w:pStyle w:val="BookText"/>
        <w:rPr/>
      </w:pPr>
      <w:bookmarkEnd w:id="2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اخلص العمل، فان النّاقد بصیر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حالشان منقلب می شد</w:t>
      </w:r>
      <w:r>
        <w:rPr>
          <w:rFonts w:eastAsia="IRNazanin" w:cs="IRNazanin"/>
          <w:color w:val="111111"/>
          <w:sz w:val="28"/>
          <w:szCs w:val="28"/>
          <w:rtl w:val="true"/>
          <w:lang w:bidi="fa-IR"/>
        </w:rPr>
        <w:t xml:space="preserve">. </w:t>
      </w:r>
      <w:r>
        <w:rPr>
          <w:rStyle w:val="FootnoteAnchor"/>
          <w:rtl w:val="true"/>
        </w:rPr>
        <w:footnoteReference w:id="332"/>
      </w:r>
    </w:p>
    <w:p>
      <w:pPr>
        <w:pStyle w:val="Heading3"/>
        <w:numPr>
          <w:ilvl w:val="2"/>
          <w:numId w:val="1"/>
        </w:numPr>
        <w:rPr/>
      </w:pPr>
      <w:bookmarkStart w:id="225" w:name="__RefHeading___Toc1333969_581953129"/>
      <w:bookmarkStart w:id="226" w:name="_Toc80"/>
      <w:bookmarkEnd w:id="225"/>
      <w:r>
        <w:rPr>
          <w:rtl w:val="true"/>
        </w:rPr>
        <w:t>اخلاص حضرت خدیجه علیهَاالسَّلام</w:t>
      </w:r>
      <w:bookmarkEnd w:id="226"/>
    </w:p>
    <w:p>
      <w:pPr>
        <w:pStyle w:val="BookText"/>
        <w:rPr/>
      </w:pPr>
      <w:r>
        <w:rPr>
          <w:rFonts w:ascii="IRNazanin" w:hAnsi="IRNazanin" w:eastAsia="IRNazanin"/>
          <w:color w:val="111111"/>
          <w:sz w:val="28"/>
          <w:sz w:val="28"/>
          <w:szCs w:val="28"/>
          <w:rtl w:val="true"/>
          <w:lang w:bidi="fa-IR"/>
        </w:rPr>
        <w:t>حضرت خدیجه علیهَاالسَّلام نیز از صفت ارزشمند اخلاص برخوردار بود این بانوی معظمه عمل زیاد خود را مزیّن به زیور اخلاص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ندرت پیدا می شود که کسی عمل زیادی را فقط و فقط برای خدا انجام داده باشد زیرا که معمولاً در چنین مواردی انسان بیشتر گرفتار وساوس شیطانی می شود و بلاخره تسلیم امر شیطان شده و با ظاهرنمائی و ریا عمل خود را حبط نموده و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خدیجه علیهَاالسَّلام همه دارایی خود را صرف پیشرفت اسلام و اهداف مقدس همسر گرامیش رسول خدا صَلَّی اللهُ عَلَیْهِ و آلِه و سَلَّم کرد و در این جهت گوی سبقت را از همه بانوان جهان ربود، و بالاخره مُهر تأیید الهی بر عمل او خورد و بطوری مقرب درگاه خدا شد که پروردگار توسط جبرئیل به او سلام رساند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النّبی صَلَّی اللهُ عَلَیْهِ و آلِه و سَلَّم خدیجة و فضلها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رقم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و کتاب التوحید، باب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أن یبدلوا لکلام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۴۷۳</w:t>
      </w:r>
      <w:r>
        <w:rPr>
          <w:rFonts w:ascii="IRNazanin" w:hAnsi="IRNazanin" w:eastAsia="IRNazanin"/>
          <w:color w:val="111111"/>
          <w:sz w:val="28"/>
          <w:sz w:val="28"/>
          <w:szCs w:val="28"/>
          <w:rtl w:val="true"/>
          <w:lang w:bidi="fa-IR"/>
        </w:rPr>
        <w:t xml:space="preserve">، رقم </w:t>
      </w:r>
      <w:r>
        <w:rPr>
          <w:rFonts w:ascii="IRNazanin" w:hAnsi="IRNazanin" w:eastAsia="IRNazanin"/>
          <w:color w:val="111111"/>
          <w:sz w:val="28"/>
          <w:sz w:val="28"/>
          <w:szCs w:val="28"/>
          <w:lang w:bidi="fa-IR"/>
        </w:rPr>
        <w:t>۷۴۹۷</w:t>
      </w:r>
      <w:r>
        <w:rPr>
          <w:rFonts w:ascii="IRNazanin" w:hAnsi="IRNazanin" w:eastAsia="IRNazanin"/>
          <w:color w:val="111111"/>
          <w:sz w:val="28"/>
          <w:sz w:val="28"/>
          <w:szCs w:val="28"/>
          <w:rtl w:val="true"/>
          <w:lang w:bidi="fa-IR"/>
        </w:rPr>
        <w:t xml:space="preserve">؛ صحیح مسلم، مسلم بن حجاج، کتاب فضائل الصحابة، باب فضائل خدیجه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۱۸۸۷</w:t>
      </w:r>
      <w:r>
        <w:rPr>
          <w:rFonts w:ascii="IRNazanin" w:hAnsi="IRNazanin" w:eastAsia="IRNazanin"/>
          <w:color w:val="111111"/>
          <w:sz w:val="28"/>
          <w:sz w:val="28"/>
          <w:szCs w:val="28"/>
          <w:rtl w:val="true"/>
          <w:lang w:bidi="fa-IR"/>
        </w:rPr>
        <w:t xml:space="preserve">، رقم </w:t>
      </w:r>
      <w:r>
        <w:rPr>
          <w:rFonts w:ascii="IRNazanin" w:hAnsi="IRNazanin" w:eastAsia="IRNazanin"/>
          <w:color w:val="111111"/>
          <w:sz w:val="28"/>
          <w:sz w:val="28"/>
          <w:szCs w:val="28"/>
          <w:lang w:bidi="fa-IR"/>
        </w:rPr>
        <w:t>۲۴۳۲</w:t>
      </w:r>
      <w:r>
        <w:rPr>
          <w:rFonts w:ascii="IRNazanin" w:hAnsi="IRNazanin" w:eastAsia="IRNazanin"/>
          <w:color w:val="111111"/>
          <w:sz w:val="28"/>
          <w:sz w:val="28"/>
          <w:szCs w:val="28"/>
          <w:rtl w:val="true"/>
          <w:lang w:bidi="fa-IR"/>
        </w:rPr>
        <w:t>؛ المستدرک علی الصحیحین، حاکم نیشابوری،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المسند، احمد بن حنبل، ج</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رقم </w:t>
      </w:r>
      <w:r>
        <w:rPr>
          <w:rFonts w:ascii="IRNazanin" w:hAnsi="IRNazanin" w:eastAsia="IRNazanin"/>
          <w:color w:val="111111"/>
          <w:sz w:val="28"/>
          <w:sz w:val="28"/>
          <w:szCs w:val="28"/>
          <w:lang w:bidi="fa-IR"/>
        </w:rPr>
        <w:t>۷۱۵۶</w:t>
      </w:r>
      <w:r>
        <w:rPr>
          <w:rFonts w:ascii="IRNazanin" w:hAnsi="IRNazanin" w:eastAsia="IRNazanin"/>
          <w:color w:val="111111"/>
          <w:sz w:val="28"/>
          <w:sz w:val="28"/>
          <w:szCs w:val="28"/>
          <w:rtl w:val="true"/>
          <w:lang w:bidi="fa-IR"/>
        </w:rPr>
        <w:t>؛ الاصابة فی تمییز الصحابة، ابن حجر عسقلانی، 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شرح السّنة، أبو محمدحسین بن مسعود فراء بغوی شافعی، ج</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رقم </w:t>
      </w:r>
      <w:r>
        <w:rPr>
          <w:rFonts w:ascii="IRNazanin" w:hAnsi="IRNazanin" w:eastAsia="IRNazanin"/>
          <w:color w:val="111111"/>
          <w:sz w:val="28"/>
          <w:sz w:val="28"/>
          <w:szCs w:val="28"/>
          <w:lang w:bidi="fa-IR"/>
        </w:rPr>
        <w:t>۳۹۵۳</w:t>
      </w:r>
      <w:r>
        <w:rPr>
          <w:rFonts w:ascii="IRNazanin" w:hAnsi="IRNazanin" w:eastAsia="IRNazanin"/>
          <w:color w:val="111111"/>
          <w:sz w:val="28"/>
          <w:sz w:val="28"/>
          <w:szCs w:val="28"/>
          <w:rtl w:val="true"/>
          <w:lang w:bidi="fa-IR"/>
        </w:rPr>
        <w:t xml:space="preserve">؛ الآحاد والمثانی، ابن ابی عاصم،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رقم </w:t>
      </w:r>
      <w:r>
        <w:rPr>
          <w:rFonts w:ascii="IRNazanin" w:hAnsi="IRNazanin" w:eastAsia="IRNazanin"/>
          <w:color w:val="111111"/>
          <w:sz w:val="28"/>
          <w:sz w:val="28"/>
          <w:szCs w:val="28"/>
          <w:lang w:bidi="fa-IR"/>
        </w:rPr>
        <w:t>۲۹۸۹</w:t>
      </w:r>
      <w:r>
        <w:rPr>
          <w:rFonts w:ascii="IRNazanin" w:hAnsi="IRNazanin" w:eastAsia="IRNazanin"/>
          <w:color w:val="111111"/>
          <w:sz w:val="28"/>
          <w:sz w:val="28"/>
          <w:szCs w:val="28"/>
          <w:rtl w:val="true"/>
          <w:lang w:bidi="fa-IR"/>
        </w:rPr>
        <w:t>؛ اسد الغابة فی معرفة الصحابة، ابن اثیر،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کنز العمال فی سنن الأقوال والأفعال، متّقی هندی، 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۶۹۲</w:t>
      </w:r>
      <w:r>
        <w:rPr>
          <w:rFonts w:ascii="IRNazanin" w:hAnsi="IRNazanin" w:eastAsia="IRNazanin"/>
          <w:color w:val="111111"/>
          <w:sz w:val="28"/>
          <w:sz w:val="28"/>
          <w:szCs w:val="28"/>
          <w:rtl w:val="true"/>
          <w:lang w:bidi="fa-IR"/>
        </w:rPr>
        <w:t>، مسند ابی یعلی، احمد بن علی بن المثنّی الموصلی، ج</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۴۷۷</w:t>
      </w:r>
      <w:r>
        <w:rPr>
          <w:rFonts w:ascii="IRNazanin" w:hAnsi="IRNazanin" w:eastAsia="IRNazanin"/>
          <w:color w:val="111111"/>
          <w:sz w:val="28"/>
          <w:sz w:val="28"/>
          <w:szCs w:val="28"/>
          <w:rtl w:val="true"/>
          <w:lang w:bidi="fa-IR"/>
        </w:rPr>
        <w:t xml:space="preserve"> رقم </w:t>
      </w:r>
      <w:r>
        <w:rPr>
          <w:rFonts w:ascii="IRNazanin" w:hAnsi="IRNazanin" w:eastAsia="IRNazanin"/>
          <w:color w:val="111111"/>
          <w:sz w:val="28"/>
          <w:sz w:val="28"/>
          <w:szCs w:val="28"/>
          <w:lang w:bidi="fa-IR"/>
        </w:rPr>
        <w:t>۶۰۸۹</w:t>
      </w:r>
      <w:r>
        <w:rPr>
          <w:rFonts w:ascii="IRNazanin" w:hAnsi="IRNazanin" w:eastAsia="IRNazanin"/>
          <w:color w:val="111111"/>
          <w:sz w:val="28"/>
          <w:sz w:val="28"/>
          <w:szCs w:val="28"/>
          <w:rtl w:val="true"/>
          <w:lang w:bidi="fa-IR"/>
        </w:rPr>
        <w:t xml:space="preserve">کشف الغمة فی معرفة الأئمّة علیهِم السَّلام، علی بن عیسی اربلی،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صحیح ابن حبّان بترتیب ابن بلبان، ابوحاتم محمّد بن حبّان بن احمد بُستی، 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۴۶۹</w:t>
      </w:r>
      <w:r>
        <w:rPr>
          <w:rFonts w:ascii="IRNazanin" w:hAnsi="IRNazanin" w:eastAsia="IRNazanin"/>
          <w:color w:val="111111"/>
          <w:sz w:val="28"/>
          <w:sz w:val="28"/>
          <w:szCs w:val="28"/>
          <w:rtl w:val="true"/>
          <w:lang w:bidi="fa-IR"/>
        </w:rPr>
        <w:t xml:space="preserve">، رقم </w:t>
      </w:r>
      <w:r>
        <w:rPr>
          <w:rFonts w:ascii="IRNazanin" w:hAnsi="IRNazanin" w:eastAsia="IRNazanin"/>
          <w:color w:val="111111"/>
          <w:sz w:val="28"/>
          <w:sz w:val="28"/>
          <w:szCs w:val="28"/>
          <w:lang w:bidi="fa-IR"/>
        </w:rPr>
        <w:t>۷۰۰۹</w:t>
      </w:r>
      <w:r>
        <w:rPr>
          <w:rFonts w:ascii="IRNazanin" w:hAnsi="IRNazanin" w:eastAsia="IRNazanin"/>
          <w:color w:val="111111"/>
          <w:sz w:val="28"/>
          <w:sz w:val="28"/>
          <w:szCs w:val="28"/>
          <w:rtl w:val="true"/>
          <w:lang w:bidi="fa-IR"/>
        </w:rPr>
        <w:t>، المعجم الکبیر، ابوالقاسم سلیمان بن احمد طبرانی، ج</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رقم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المصنف، ابن ابی شیبة،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۵۲۹</w:t>
      </w:r>
      <w:r>
        <w:rPr>
          <w:rFonts w:ascii="IRNazanin" w:hAnsi="IRNazanin" w:eastAsia="IRNazanin"/>
          <w:color w:val="111111"/>
          <w:sz w:val="28"/>
          <w:sz w:val="28"/>
          <w:szCs w:val="28"/>
          <w:rtl w:val="true"/>
          <w:lang w:bidi="fa-IR"/>
        </w:rPr>
        <w:t xml:space="preserve">، رقم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لذوی القربی، قندوزی حنفی،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السنن الکبری، احمد بن شعیب نسائی،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رقم </w:t>
      </w:r>
      <w:r>
        <w:rPr>
          <w:rFonts w:ascii="IRNazanin" w:hAnsi="IRNazanin" w:eastAsia="IRNazanin"/>
          <w:color w:val="111111"/>
          <w:sz w:val="28"/>
          <w:sz w:val="28"/>
          <w:szCs w:val="28"/>
          <w:lang w:bidi="fa-IR"/>
        </w:rPr>
        <w:t>۸۳۵۸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 صَلَّی اللهُ عَلَیْهِ و آلِه و سَلَّم ، ابن هشام کلبی،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مجمع الزوائد ومنبع الفوائد، نورالدّین علی بن ابی بکر الهیثمی، 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بحارالأنوار، محمّدباقر مجلسی، ج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سفینة البحار ومدینة الحکم والآثار، عباس قمی،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اکرم صَلَّی اللهُ عَلَیْهِ و آلِه و سَلَّم هم انفاق ارزشمند او را مورد تمجید قرار داد و فرمود</w:t>
      </w:r>
      <w:r>
        <w:rPr>
          <w:rFonts w:eastAsia="IRNazanin" w:cs="IRNazanin"/>
          <w:color w:val="111111"/>
          <w:sz w:val="28"/>
          <w:szCs w:val="28"/>
          <w:rtl w:val="true"/>
          <w:lang w:bidi="fa-IR"/>
        </w:rPr>
        <w:t xml:space="preserve">: </w:t>
      </w:r>
      <w:bookmarkStart w:id="227" w:name="pg5380_34908"/>
    </w:p>
    <w:p>
      <w:pPr>
        <w:pStyle w:val="BookText"/>
        <w:rPr/>
      </w:pPr>
      <w:bookmarkEnd w:id="2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نفعنی مال قطّ ما نفعنی مال خدیجه</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مالی هرگز به من سود نرسانید آنگونه که ثروت خدیجه علیهَاالسَّلام برای من سود رسانید</w:t>
      </w:r>
      <w:r>
        <w:rPr>
          <w:rFonts w:eastAsia="IRNazanin" w:cs="IRNazanin"/>
          <w:color w:val="111111"/>
          <w:sz w:val="28"/>
          <w:szCs w:val="28"/>
          <w:rtl w:val="true"/>
          <w:lang w:bidi="fa-IR"/>
        </w:rPr>
        <w:t>».</w:t>
      </w:r>
    </w:p>
    <w:p>
      <w:pPr>
        <w:pStyle w:val="Heading2"/>
        <w:numPr>
          <w:ilvl w:val="1"/>
          <w:numId w:val="1"/>
        </w:numPr>
        <w:rPr/>
      </w:pPr>
      <w:bookmarkStart w:id="228" w:name="__RefHeading___Toc1333971_581953129"/>
      <w:bookmarkStart w:id="229" w:name="_Toc81"/>
      <w:bookmarkEnd w:id="228"/>
      <w:r>
        <w:rPr>
          <w:rtl w:val="true"/>
        </w:rPr>
        <w:t xml:space="preserve">ویژگی </w:t>
      </w:r>
      <w:r>
        <w:rPr/>
        <w:t>۳۶</w:t>
      </w:r>
      <w:r>
        <w:rPr>
          <w:rtl w:val="true"/>
        </w:rPr>
        <w:t xml:space="preserve">. </w:t>
      </w:r>
      <w:r>
        <w:rPr>
          <w:rtl w:val="true"/>
        </w:rPr>
        <w:t>حضرت خدیجه علیهَاالسَّلام بانویی زاهد</w:t>
      </w:r>
      <w:bookmarkEnd w:id="229"/>
    </w:p>
    <w:p>
      <w:pPr>
        <w:pStyle w:val="Heading3"/>
        <w:numPr>
          <w:ilvl w:val="2"/>
          <w:numId w:val="1"/>
        </w:numPr>
        <w:rPr/>
      </w:pPr>
      <w:bookmarkStart w:id="230" w:name="__RefHeading___Toc1333973_581953129"/>
      <w:bookmarkStart w:id="231" w:name="_Toc82"/>
      <w:bookmarkEnd w:id="230"/>
      <w:r>
        <w:rPr>
          <w:rtl w:val="true"/>
        </w:rPr>
        <w:t>فضیلت زهد</w:t>
      </w:r>
      <w:bookmarkEnd w:id="231"/>
    </w:p>
    <w:p>
      <w:pPr>
        <w:pStyle w:val="BookText"/>
        <w:rPr/>
      </w:pPr>
      <w:r>
        <w:rPr>
          <w:rFonts w:ascii="IRNazanin" w:hAnsi="IRNazanin" w:eastAsia="IRNazanin"/>
          <w:color w:val="111111"/>
          <w:sz w:val="28"/>
          <w:sz w:val="28"/>
          <w:szCs w:val="28"/>
          <w:rtl w:val="true"/>
          <w:lang w:bidi="fa-IR"/>
        </w:rPr>
        <w:t xml:space="preserve">از جمله اخلاق حمیده و و اوصاف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هرکس به هر درجه و مقامی که رسید به خاطر زهد در دنیا بوده است از اینرو در شریعت مقدس اسلام بسیار ترغیب و تحریص بر تحصیل آن شده، و فوائد آن حسّی می باشد</w:t>
      </w:r>
      <w:r>
        <w:rPr>
          <w:rFonts w:eastAsia="IRNazanin" w:cs="IRNazanin"/>
          <w:color w:val="111111"/>
          <w:sz w:val="28"/>
          <w:szCs w:val="28"/>
          <w:rtl w:val="true"/>
          <w:lang w:bidi="fa-IR"/>
        </w:rPr>
        <w:t>.</w:t>
      </w:r>
    </w:p>
    <w:p>
      <w:pPr>
        <w:pStyle w:val="Heading3"/>
        <w:numPr>
          <w:ilvl w:val="2"/>
          <w:numId w:val="1"/>
        </w:numPr>
        <w:rPr/>
      </w:pPr>
      <w:bookmarkStart w:id="232" w:name="__RefHeading___Toc1333975_581953129"/>
      <w:bookmarkStart w:id="233" w:name="_Toc83"/>
      <w:bookmarkEnd w:id="232"/>
      <w:r>
        <w:rPr>
          <w:rtl w:val="true"/>
        </w:rPr>
        <w:t>حقیقت زهد</w:t>
      </w:r>
      <w:bookmarkEnd w:id="233"/>
    </w:p>
    <w:p>
      <w:pPr>
        <w:pStyle w:val="BookText"/>
        <w:rPr/>
      </w:pPr>
      <w:r>
        <w:rPr>
          <w:rFonts w:ascii="IRNazanin" w:hAnsi="IRNazanin" w:eastAsia="IRNazanin"/>
          <w:color w:val="111111"/>
          <w:sz w:val="28"/>
          <w:sz w:val="28"/>
          <w:szCs w:val="28"/>
          <w:rtl w:val="true"/>
          <w:lang w:bidi="fa-IR"/>
        </w:rPr>
        <w:t xml:space="preserve">امام امیرمؤمنان علی علیْهِ السّلام درباره حقیت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فی الدّنیا ثلاثه احرف، زا، و ها و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الزّا، فترک 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الهاء فترک الهواء، و أمّا الدال فترک الدّنیا</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در این حدیث، حقیت زهد بیان گردیده و آن عبارت است از ترک زینت و هوی و </w:t>
      </w:r>
    </w:p>
    <w:p>
      <w:pPr>
        <w:pStyle w:val="BookText"/>
        <w:rPr/>
      </w:pPr>
      <w:r>
        <w:rPr>
          <w:rFonts w:ascii="IRNazanin" w:hAnsi="IRNazanin" w:eastAsia="IRNazanin"/>
          <w:color w:val="111111"/>
          <w:sz w:val="28"/>
          <w:sz w:val="28"/>
          <w:szCs w:val="28"/>
          <w:rtl w:val="true"/>
          <w:lang w:bidi="fa-IR"/>
        </w:rPr>
        <w:t>هوس و محبت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ادیان الهی این نیست که انسان از مال و ثروت و امکانات دنیا، بی بهره باشد، بلکه حقیقت زهد آن است که اسیر اینها نگردد، بلکه امیر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اصغرا قدراً عند الله وعند انبیائه و اولیائه من أن یفرحوا بشیء منها، او یحزنوا علیه فلا ینبغی لعالم و لا لعاقل أن یفرح بعرض الدّنیا</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در پیشگاه خدا و نزد انبیاء و اولیای الهی کوچکتر از آن است که آنها را خوشحال و ذوق زده کند، یا با از دست رفتن آن غمگین شوند، بنابراین برای هیچ عالم و عاقلی سزاوار نیست که از متاع ناپایدار دنیا خوشحال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امیرالمؤمنان علی علیْهِ السَّلام نیز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کلّه بین کلمتین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لکیلا تأسوا علی ما فاتکم و لا تفرحوا بما آتاکم و من لم یأس علی الماضی، و لم یفرح بالآتی فقد اخذ الزّهد بطرفیه</w:t>
      </w:r>
      <w:r>
        <w:rPr>
          <w:rFonts w:eastAsia="IRNazanin" w:cs="IRNazanin"/>
          <w:color w:val="111111"/>
          <w:sz w:val="28"/>
          <w:szCs w:val="28"/>
          <w:rtl w:val="true"/>
          <w:lang w:bidi="fa-IR"/>
        </w:rPr>
        <w:t xml:space="preserve">!» .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تمام زهد در میان دو جمله از قرآن است، آنجا که خداوند متعال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برای آن است که به خاطر آنچه که از دست داده اید غمگین نشوید، و به آنچه که خدا به شما داده دلبسته و مغرور نباشید، بنابراین هرکس که بر گذشته تأسف نخورد و به آنچه که در دست دارد دلبسته نباشد، زهد را از هر دو طرف در اختیار گرفته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دنیا نیست بلکه منظور عدم دلبستگی به آن است</w:t>
      </w:r>
      <w:r>
        <w:rPr>
          <w:rFonts w:eastAsia="IRNazanin" w:cs="IRNazanin"/>
          <w:color w:val="111111"/>
          <w:sz w:val="28"/>
          <w:szCs w:val="28"/>
          <w:rtl w:val="true"/>
          <w:lang w:bidi="fa-IR"/>
        </w:rPr>
        <w:t xml:space="preserve">. </w:t>
      </w:r>
      <w:bookmarkStart w:id="234" w:name="pg5380_34910"/>
    </w:p>
    <w:p>
      <w:pPr>
        <w:pStyle w:val="Heading3"/>
        <w:numPr>
          <w:ilvl w:val="2"/>
          <w:numId w:val="1"/>
        </w:numPr>
        <w:rPr/>
      </w:pPr>
      <w:bookmarkStart w:id="235" w:name="__RefHeading___Toc1333977_581953129"/>
      <w:bookmarkStart w:id="236" w:name="_Toc84"/>
      <w:bookmarkEnd w:id="234"/>
      <w:bookmarkEnd w:id="235"/>
      <w:r>
        <w:rPr>
          <w:rtl w:val="true"/>
        </w:rPr>
        <w:t>زهد حضرت خدیجه علیهَاالسَّلام</w:t>
      </w:r>
      <w:bookmarkEnd w:id="236"/>
    </w:p>
    <w:p>
      <w:pPr>
        <w:pStyle w:val="BookText"/>
        <w:rPr/>
      </w:pPr>
      <w:r>
        <w:rPr>
          <w:rFonts w:ascii="IRNazanin" w:hAnsi="IRNazanin" w:eastAsia="IRNazanin"/>
          <w:color w:val="111111"/>
          <w:sz w:val="28"/>
          <w:sz w:val="28"/>
          <w:szCs w:val="28"/>
          <w:rtl w:val="true"/>
          <w:lang w:bidi="fa-IR"/>
        </w:rPr>
        <w:t>حضرت خدیجه علیهَاالسَّلام نیز بانویی به تمام معنا زاهد بود و علاوه بر اینکه دلبستگی به دنیا نداشت، همه اموال خود را نیز در راه خدا انفاق کرد و از همه چیز خود در این راه گذشت و این نهایت زهد است که آن حضرت از خود آشکار ساخت</w:t>
      </w:r>
      <w:r>
        <w:rPr>
          <w:rFonts w:eastAsia="IRNazanin" w:cs="IRNazanin"/>
          <w:color w:val="111111"/>
          <w:sz w:val="28"/>
          <w:szCs w:val="28"/>
          <w:rtl w:val="true"/>
          <w:lang w:bidi="fa-IR"/>
        </w:rPr>
        <w:t>.</w:t>
      </w:r>
    </w:p>
    <w:p>
      <w:pPr>
        <w:pStyle w:val="Heading2"/>
        <w:numPr>
          <w:ilvl w:val="1"/>
          <w:numId w:val="1"/>
        </w:numPr>
        <w:rPr/>
      </w:pPr>
      <w:bookmarkStart w:id="237" w:name="__RefHeading___Toc1333979_581953129"/>
      <w:bookmarkStart w:id="238" w:name="_Toc85"/>
      <w:bookmarkEnd w:id="237"/>
      <w:r>
        <w:rPr>
          <w:rtl w:val="true"/>
        </w:rPr>
        <w:t xml:space="preserve">ویژگی </w:t>
      </w:r>
      <w:r>
        <w:rPr/>
        <w:t>۳۷</w:t>
      </w:r>
      <w:r>
        <w:rPr>
          <w:rtl w:val="true"/>
        </w:rPr>
        <w:t xml:space="preserve">. </w:t>
      </w:r>
      <w:r>
        <w:rPr>
          <w:rtl w:val="true"/>
        </w:rPr>
        <w:t>حضرت خدیجه علیهَاالسَّلام بانویی پرهیزکار</w:t>
      </w:r>
      <w:bookmarkEnd w:id="238"/>
    </w:p>
    <w:p>
      <w:pPr>
        <w:pStyle w:val="Heading3"/>
        <w:numPr>
          <w:ilvl w:val="2"/>
          <w:numId w:val="1"/>
        </w:numPr>
        <w:rPr/>
      </w:pPr>
      <w:bookmarkStart w:id="239" w:name="__RefHeading___Toc1333981_581953129"/>
      <w:bookmarkStart w:id="240" w:name="_Toc86"/>
      <w:bookmarkEnd w:id="239"/>
      <w:r>
        <w:rPr>
          <w:rtl w:val="true"/>
        </w:rPr>
        <w:t>ارزش تقوی و پرهیزکاری</w:t>
      </w:r>
      <w:bookmarkEnd w:id="240"/>
    </w:p>
    <w:p>
      <w:pPr>
        <w:pStyle w:val="BookText"/>
        <w:rPr/>
      </w:pPr>
      <w:r>
        <w:rPr>
          <w:rFonts w:ascii="IRNazanin" w:hAnsi="IRNazanin" w:eastAsia="IRNazanin"/>
          <w:color w:val="111111"/>
          <w:sz w:val="28"/>
          <w:sz w:val="28"/>
          <w:szCs w:val="28"/>
          <w:rtl w:val="true"/>
          <w:lang w:bidi="fa-IR"/>
        </w:rPr>
        <w:t>قرآن بزرگترین امتیاز را برای تقوی قرار داده و آن را تنها معیار سنجش ارزش انسانها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تقوی را بهترین زاد و توشه شمرده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فانّ خیر الزّاد التّقوی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بقره، آیۀ </w:t>
      </w:r>
      <w:r>
        <w:rPr>
          <w:rFonts w:ascii="IRNazanin" w:hAnsi="IRNazanin" w:eastAsia="IRNazanin"/>
          <w:color w:val="111111"/>
          <w:sz w:val="28"/>
          <w:sz w:val="28"/>
          <w:szCs w:val="28"/>
          <w:lang w:bidi="fa-IR"/>
        </w:rPr>
        <w:t>۱۹۷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لباس تقوی را بهترین لباس برای انسان می شمرد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لباس التّقوی ذلک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اعراف، آیۀ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 متعددی یکی از نخستین اصول دعوت انبیاء را تقوی ذکر کرده، و بالاخره در جای دیگر اهمیت این موضوع را تا آن حد بالا برده که خدا را اهل تقوی می شمرد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اهل التقوی و أهل المغفرة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مدثر، آیۀ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تقوی را نور الهی می داند که هرجا راسخ شود، علم و دانش می آفریند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و یعلّمکم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بقره، آیۀ </w:t>
      </w:r>
      <w:r>
        <w:rPr>
          <w:rFonts w:ascii="IRNazanin" w:hAnsi="IRNazanin" w:eastAsia="IRNazanin"/>
          <w:color w:val="111111"/>
          <w:sz w:val="28"/>
          <w:sz w:val="28"/>
          <w:szCs w:val="28"/>
          <w:lang w:bidi="fa-IR"/>
        </w:rPr>
        <w:t>۲۸۲</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نیکی و تقوی را قرین هم میشمرد</w:t>
      </w:r>
      <w:r>
        <w:rPr>
          <w:rFonts w:eastAsia="IRNazanin" w:cs="IRNazanin"/>
          <w:color w:val="111111"/>
          <w:sz w:val="28"/>
          <w:szCs w:val="28"/>
          <w:rtl w:val="true"/>
          <w:lang w:bidi="fa-IR"/>
        </w:rPr>
        <w:t xml:space="preserve">: </w:t>
      </w:r>
      <w:bookmarkStart w:id="241" w:name="pg5380_34911"/>
    </w:p>
    <w:p>
      <w:pPr>
        <w:pStyle w:val="BookText"/>
        <w:rPr/>
      </w:pPr>
      <w:bookmarkEnd w:id="2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تعاونوا علی البرّ و التقوی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مائده، آیۀ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عدالت را قرین تقوی ذکر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إعدلوا هو أقرب للتقوی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مائده، آیۀ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Heading3"/>
        <w:numPr>
          <w:ilvl w:val="2"/>
          <w:numId w:val="1"/>
        </w:numPr>
        <w:rPr/>
      </w:pPr>
      <w:bookmarkStart w:id="242" w:name="__RefHeading___Toc1333983_581953129"/>
      <w:bookmarkStart w:id="243" w:name="_Toc87"/>
      <w:bookmarkEnd w:id="242"/>
      <w:r>
        <w:rPr>
          <w:rtl w:val="true"/>
        </w:rPr>
        <w:t>مراحل سه گانه تقوی</w:t>
      </w:r>
      <w:bookmarkEnd w:id="243"/>
    </w:p>
    <w:p>
      <w:pPr>
        <w:pStyle w:val="BookText"/>
        <w:rPr/>
      </w:pPr>
      <w:r>
        <w:rPr>
          <w:rFonts w:ascii="IRNazanin" w:hAnsi="IRNazanin" w:eastAsia="IRNazanin"/>
          <w:color w:val="111111"/>
          <w:sz w:val="28"/>
          <w:sz w:val="28"/>
          <w:szCs w:val="28"/>
          <w:rtl w:val="true"/>
          <w:lang w:bidi="fa-IR"/>
        </w:rPr>
        <w:t>بعضی از بزرگان برای تقوی سه مرحله قائل شده اند</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نفس از عذاب جاویدان از طریق تحصیل اعتقادات صحیح</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هرگونه گناه اعمم از ترک واجب و فعل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داری در برابر آنچه که قلب آدمی را به خود مشغول می دارد و از حق منصرف می کند، و این تقوای خواص بلکه خاص الخاص است</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امام امیر مؤمنان علی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گویا و زنده ای پیرامون تقوی دارد، و تقوی از مسائلی است که در بسیاری از خطب و نامه ها و کلمات قصار آن حضرت روی آن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یکجا تقوی را با گناه و آلودگی مقایسه کرده و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انّ الخطایا خیلی شمس حمل علیها أهلها، و خلعها لجمها، فتقحمت بهم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ان التّقوی مطایا ذلل حمل علیها أهلها، و اعطوا از متها، فاوردتهم الجنة</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گناهان همچون مَرکبهای سرکش است که گنه کاران بر آنها سوار می شوند، و لجامشان گسیخته می گردد، و آنان را در قصر دوزخ سرنگون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تقوی مَرکبی است راهوار و آرام که صاحبانش بر آن سوار می شوند، زمام آنها را به دست می گیرند، و تا قلب بهشت پیش می تازند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مطابق این تشبیه لطیف، تقوی همان حالت خویشتن داری و کنترل نفس و تسلط بر شهوات است، در حالی که بی تقوائی همان تسلیم شدن در برابر شهوات سرکش و از بین رفتن هرگونه کنترل 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إعلموا عباد الله انّ التقوی دار حصن عزیز، و الفجور دار حصن ذلیل، لا یمنع أهله، و لا یحرز من لجا الیه، الّا و بالتقوی تقطع حمة الخطایا</w:t>
      </w:r>
      <w:r>
        <w:rPr>
          <w:rFonts w:eastAsia="IRNazanin" w:cs="IRNazanin"/>
          <w:color w:val="111111"/>
          <w:sz w:val="28"/>
          <w:szCs w:val="28"/>
          <w:rtl w:val="true"/>
          <w:lang w:bidi="fa-IR"/>
        </w:rPr>
        <w:t xml:space="preserve">».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ای بندگان خدا که تقوی قلعه ای محکم و شکست ناپذیر است، اما فجور و گناه حصاری است سست و بی دفاع که اهلش را از آفات نجات می دهد و کسی که به آن پناهنده شود در امان نیست، بدانید انسان تنها به وسیله تقوی از گزند گناه مصون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جای دیگر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فاعتصموا بتقوی الله فانّ لها حبلاً وثیقاً عروته و معقلاً منیعاً ذروته</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چنگ به تقوای الهی بزنید که رشته ای محکم و دستگیره ای است استوار و پناهگاهی است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چنین توصیه نمود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الدنیا بحر عمیق، و قد هلک فیها عالم کثیر، فاجعل سفینتک فیها الایمان بالله، و اجعل شراعها التوکّل علی الله، و اجعل زادک فیها تقوی الله، فانّ نجوت فبرحمة الله و ان هلکت فبذنوبک</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دریای ژرف و عمیقی است که خلق بسیاری در آن غرق شده اند، تو کشتی خود را در این دریا ایمان به خدا قرار ده، بادبان آن را توکل بر خدا، زاد و توشه ات را در آن تقوای الهی، اگر از این دریا رهائی </w:t>
      </w:r>
      <w:bookmarkStart w:id="244" w:name="pg5380_34913"/>
    </w:p>
    <w:p>
      <w:pPr>
        <w:pStyle w:val="BookText"/>
        <w:rPr/>
      </w:pPr>
      <w:bookmarkEnd w:id="244"/>
      <w:r>
        <w:rPr>
          <w:rFonts w:ascii="IRNazanin" w:hAnsi="IRNazanin" w:eastAsia="IRNazanin"/>
          <w:color w:val="111111"/>
          <w:sz w:val="28"/>
          <w:sz w:val="28"/>
          <w:szCs w:val="28"/>
          <w:rtl w:val="true"/>
          <w:lang w:bidi="fa-IR"/>
        </w:rPr>
        <w:t>یابی به برکت رحمت خدا است، و اگر هلاک شوی به خاطر گناهان تو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امیر مؤمنان علی علیْهِ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تقوی الله مفتاح سداد و ذخیرة معاد و عتق من کلّ ملکة و نجاة من کل هلکة</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تقوا و ترس از خدا، کلید گشودن هر در بسته ای است، ذخیرۀ رستاخیز، و سبب آزادی از بردگی شیطان و نجات از هر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لابلای مجموع این تعبیرات حقیقت و روح تقوی به خوبی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لازم به یادآوری است که تقوی میوه درخت ایمان است، و به همین دلیل برای به دست آوردن این سرمایه عظیم باید پایه ایمان را محکم ساخت</w:t>
      </w:r>
      <w:r>
        <w:rPr>
          <w:rFonts w:eastAsia="IRNazanin" w:cs="IRNazanin"/>
          <w:color w:val="111111"/>
          <w:sz w:val="28"/>
          <w:szCs w:val="28"/>
          <w:rtl w:val="true"/>
          <w:lang w:bidi="fa-IR"/>
        </w:rPr>
        <w:t>.</w:t>
      </w:r>
    </w:p>
    <w:p>
      <w:pPr>
        <w:pStyle w:val="Heading3"/>
        <w:numPr>
          <w:ilvl w:val="2"/>
          <w:numId w:val="1"/>
        </w:numPr>
        <w:rPr/>
      </w:pPr>
      <w:bookmarkStart w:id="245" w:name="__RefHeading___Toc1333985_581953129"/>
      <w:bookmarkStart w:id="246" w:name="_Toc88"/>
      <w:bookmarkEnd w:id="245"/>
      <w:r>
        <w:rPr>
          <w:rtl w:val="true"/>
        </w:rPr>
        <w:t>تقوی بالاتر از ایمان</w:t>
      </w:r>
      <w:bookmarkEnd w:id="246"/>
    </w:p>
    <w:p>
      <w:pPr>
        <w:pStyle w:val="BookText"/>
        <w:rPr/>
      </w:pPr>
      <w:r>
        <w:rPr>
          <w:rFonts w:ascii="IRNazanin" w:hAnsi="IRNazanin" w:eastAsia="IRNazanin"/>
          <w:color w:val="111111"/>
          <w:sz w:val="28"/>
          <w:sz w:val="28"/>
          <w:szCs w:val="28"/>
          <w:rtl w:val="true"/>
          <w:lang w:bidi="fa-IR"/>
        </w:rPr>
        <w:t>ممارست بر اطاعت، و پرهیز از گناه، و توجه به برنامه های اخلاقی، ملکۀ تقوی را در نفس راسخ می سازد، و نتیجۀ آن پیدایش نور یقین و ایمان شهودی در جان انسان است، و هر قدر نور تقوی افزون شود، نور یقین نیز افزون خواهد شد، و لذا در روایات اسلامی می بینیم که تقوی یک درجه بالاتر از ایمان و یک درجه پایین تر از یقین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فوق الإسلام بدرجة، و التّقوی فوق الإیمان بدرجة، و الیقین فوق التّقوی بدرجة، و ما قسّم فی النّاس شیء أقل من الیقین</w:t>
      </w:r>
      <w:r>
        <w:rPr>
          <w:rFonts w:eastAsia="IRNazanin" w:cs="IRNazanin"/>
          <w:color w:val="111111"/>
          <w:sz w:val="28"/>
          <w:szCs w:val="28"/>
          <w:rtl w:val="true"/>
          <w:lang w:bidi="fa-IR"/>
        </w:rPr>
        <w:t xml:space="preserve">».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یک درجه برتر از اسلام است، و تقوی درجه ای است بالاتر از ایمان و یقین درجه ای برتر از تقوی است و هیچ چیز در میان مردم کمتر از یقین تقسیم نشده است</w:t>
      </w:r>
      <w:r>
        <w:rPr>
          <w:rFonts w:eastAsia="IRNazanin" w:cs="IRNazanin"/>
          <w:color w:val="111111"/>
          <w:sz w:val="28"/>
          <w:szCs w:val="28"/>
          <w:rtl w:val="true"/>
          <w:lang w:bidi="fa-IR"/>
        </w:rPr>
        <w:t xml:space="preserve">». </w:t>
      </w:r>
      <w:bookmarkStart w:id="247" w:name="pg5380_34914"/>
    </w:p>
    <w:p>
      <w:pPr>
        <w:pStyle w:val="Heading3"/>
        <w:numPr>
          <w:ilvl w:val="2"/>
          <w:numId w:val="1"/>
        </w:numPr>
        <w:rPr/>
      </w:pPr>
      <w:bookmarkStart w:id="248" w:name="__RefHeading___Toc1333987_581953129"/>
      <w:bookmarkStart w:id="249" w:name="_Toc89"/>
      <w:bookmarkEnd w:id="247"/>
      <w:bookmarkEnd w:id="248"/>
      <w:r>
        <w:rPr>
          <w:rtl w:val="true"/>
        </w:rPr>
        <w:t>حلال مشکلات</w:t>
      </w:r>
      <w:bookmarkEnd w:id="249"/>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لأعلم آیة لو اخذ بها الناس لکفتهم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یّتق الله یجعل له مخرجا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طلاق، آیه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زال یقولها و یعیدها</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آیه ای را می شناسم که اگر تمام انسانها دست به دامن آن زنند برای حل مشکلات آنها کفایت می کند، سپس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 و بارها آن را تکرار کرد</w:t>
      </w:r>
      <w:r>
        <w:rPr>
          <w:rFonts w:eastAsia="IRNazanin" w:cs="IRNazanin"/>
          <w:color w:val="111111"/>
          <w:sz w:val="28"/>
          <w:szCs w:val="28"/>
          <w:rtl w:val="true"/>
          <w:lang w:bidi="fa-IR"/>
        </w:rPr>
        <w:t>».</w:t>
      </w:r>
    </w:p>
    <w:p>
      <w:pPr>
        <w:pStyle w:val="Heading3"/>
        <w:numPr>
          <w:ilvl w:val="2"/>
          <w:numId w:val="1"/>
        </w:numPr>
        <w:rPr/>
      </w:pPr>
      <w:bookmarkStart w:id="250" w:name="__RefHeading___Toc1333989_581953129"/>
      <w:bookmarkStart w:id="251" w:name="_Toc90"/>
      <w:bookmarkEnd w:id="250"/>
      <w:r>
        <w:rPr>
          <w:rtl w:val="true"/>
        </w:rPr>
        <w:t>صفات پرهیزکاران</w:t>
      </w:r>
      <w:bookmarkEnd w:id="25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زاهد و عابد و هوشیاری بود می خوانیم هنگامی که از امیر مؤمنان علی علیْهِ السَّلام تقاضای دستور جامعی در زمینۀ صفات پرهیزکاران کرد، امام تنها به ذکر یک آیه قناعت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را پیشه کن، و نیکی نمازیران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 الذین اتّقوا و الذین هم محسنون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نمل، آیه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کسانی است که پرهیزکار و نیکوکارند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سؤال کنندۀ عاشق حق، عطش و تقاضایش با این بیان کوتاه فرو ننشست و امام ناچار به بیان مشروح تری پرداخت و جامع ترین خطبه را در زمینه صفات پرهیزکاران که از یکصد خصلت تجاوز می کند بیان فرمود، ولی این مقدار از جواب کوتاه نخستین امام استفاده می شود که این آیه در واقع فهرستی است از تمام صفات پرهیزکاران</w:t>
      </w:r>
      <w:r>
        <w:rPr>
          <w:rFonts w:eastAsia="IRNazanin" w:cs="IRNazanin"/>
          <w:color w:val="111111"/>
          <w:sz w:val="28"/>
          <w:szCs w:val="28"/>
          <w:rtl w:val="true"/>
          <w:lang w:bidi="fa-IR"/>
        </w:rPr>
        <w:t>.</w:t>
      </w:r>
    </w:p>
    <w:p>
      <w:pPr>
        <w:pStyle w:val="Heading3"/>
        <w:numPr>
          <w:ilvl w:val="2"/>
          <w:numId w:val="1"/>
        </w:numPr>
        <w:rPr/>
      </w:pPr>
      <w:bookmarkStart w:id="252" w:name="__RefHeading___Toc1333991_581953129"/>
      <w:bookmarkStart w:id="253" w:name="_Toc91"/>
      <w:bookmarkEnd w:id="252"/>
      <w:r>
        <w:rPr>
          <w:rtl w:val="true"/>
        </w:rPr>
        <w:t>حضرت خدیجه علیهَاالسَّلام و برخورداری او از جمیع صفات پرهیزکاران</w:t>
      </w:r>
      <w:bookmarkEnd w:id="25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علیهَاالسَّلام تمام صفاتی را که امام امیرمؤمنان علی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پرهیزکاران ذکر کرده است را دارا بود از اینرو پیامبر اکرم صَلَّی اللهُ عَلَیْهِ و آلِه و سَلَّم مدال سروری </w:t>
      </w:r>
      <w:bookmarkStart w:id="254" w:name="pg5380_34915"/>
    </w:p>
    <w:p>
      <w:pPr>
        <w:pStyle w:val="BookText"/>
        <w:rPr/>
      </w:pPr>
      <w:bookmarkEnd w:id="254"/>
      <w:r>
        <w:rPr>
          <w:rFonts w:ascii="IRNazanin" w:hAnsi="IRNazanin" w:eastAsia="IRNazanin"/>
          <w:color w:val="111111"/>
          <w:sz w:val="28"/>
          <w:sz w:val="28"/>
          <w:szCs w:val="28"/>
          <w:rtl w:val="true"/>
          <w:lang w:bidi="fa-IR"/>
        </w:rPr>
        <w:t>بانوان عالم را به آن حضرت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فضّلت خدیجة علی نساء امّتی</w:t>
      </w:r>
      <w:r>
        <w:rPr>
          <w:rFonts w:eastAsia="IRNazanin" w:cs="IRNazanin"/>
          <w:color w:val="111111"/>
          <w:sz w:val="28"/>
          <w:szCs w:val="28"/>
          <w:rtl w:val="true"/>
          <w:lang w:bidi="fa-IR"/>
        </w:rPr>
        <w:t xml:space="preserve">» </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بر بانوان امت من برتری یافته است</w:t>
      </w:r>
      <w:r>
        <w:rPr>
          <w:rFonts w:eastAsia="IRNazanin" w:cs="IRNazanin"/>
          <w:color w:val="111111"/>
          <w:sz w:val="28"/>
          <w:szCs w:val="28"/>
          <w:rtl w:val="true"/>
          <w:lang w:bidi="fa-IR"/>
        </w:rPr>
        <w:t>».</w:t>
      </w:r>
    </w:p>
    <w:p>
      <w:pPr>
        <w:pStyle w:val="Heading2"/>
        <w:numPr>
          <w:ilvl w:val="1"/>
          <w:numId w:val="1"/>
        </w:numPr>
        <w:rPr/>
      </w:pPr>
      <w:bookmarkStart w:id="255" w:name="__RefHeading___Toc1333993_581953129"/>
      <w:bookmarkStart w:id="256" w:name="_Toc92"/>
      <w:bookmarkEnd w:id="255"/>
      <w:r>
        <w:rPr>
          <w:rtl w:val="true"/>
        </w:rPr>
        <w:t xml:space="preserve">ویژگی </w:t>
      </w:r>
      <w:r>
        <w:rPr/>
        <w:t>۳۸</w:t>
      </w:r>
      <w:r>
        <w:rPr>
          <w:rtl w:val="true"/>
        </w:rPr>
        <w:t xml:space="preserve">. </w:t>
      </w:r>
      <w:r>
        <w:rPr>
          <w:rtl w:val="true"/>
        </w:rPr>
        <w:t>حضرت خدیجه علیهَاالسَّلام بانویی پاک منش و بالنده</w:t>
      </w:r>
      <w:bookmarkEnd w:id="256"/>
    </w:p>
    <w:p>
      <w:pPr>
        <w:pStyle w:val="Heading3"/>
        <w:numPr>
          <w:ilvl w:val="2"/>
          <w:numId w:val="1"/>
        </w:numPr>
        <w:rPr/>
      </w:pPr>
      <w:bookmarkStart w:id="257" w:name="__RefHeading___Toc1333995_581953129"/>
      <w:bookmarkStart w:id="258" w:name="_Toc93"/>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تزکیۀ جان در گرو پیراستگی از آفت ها و آراستگی به ویژگی های اخلاقی و انجام کارهای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خودش را از صفات نکوهیده ای نظیر خشم و حسد، بخل و دوستی جاه و مقام، دنیادوستی و خودبزرگ بینی، خودکامگی و خود پسندی، شرارت شکم و زبان، وسوسه و سخن ناسنجیده، پاک و پاکیزه ساخت، رستگار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افلح مَنْ زکّیها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شمس، آیه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جان را پالایش کرد و پاکیزه ساخت، رستگار گردید</w:t>
      </w:r>
      <w:r>
        <w:rPr>
          <w:rFonts w:eastAsia="IRNazanin" w:cs="IRNazanin"/>
          <w:color w:val="111111"/>
          <w:sz w:val="28"/>
          <w:szCs w:val="28"/>
          <w:rtl w:val="true"/>
          <w:lang w:bidi="fa-IR"/>
        </w:rPr>
        <w:t>» .</w:t>
      </w:r>
    </w:p>
    <w:p>
      <w:pPr>
        <w:pStyle w:val="Heading3"/>
        <w:numPr>
          <w:ilvl w:val="2"/>
          <w:numId w:val="1"/>
        </w:numPr>
        <w:rPr/>
      </w:pPr>
      <w:bookmarkStart w:id="259" w:name="__RefHeading___Toc1333997_581953129"/>
      <w:bookmarkStart w:id="260" w:name="_Toc94"/>
      <w:bookmarkEnd w:id="259"/>
      <w:r>
        <w:rPr>
          <w:rtl w:val="true"/>
        </w:rPr>
        <w:t>معانی متعدد تزکیه</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متعددی دارد؛ از قبیل پاکسازی انسان از آلودگی شرک، پاکسازی وی از اخلاق رذیله، پاکسازی عمل از محرمات و هرگونه ریا، و پاکسازی مال و جان بوسیله دادن زکات در راه خدا و</w:t>
      </w:r>
      <w:r>
        <w:rPr>
          <w:rFonts w:eastAsia="IRNazanin" w:cs="IRNazanin"/>
          <w:color w:val="111111"/>
          <w:sz w:val="28"/>
          <w:szCs w:val="28"/>
          <w:rtl w:val="true"/>
          <w:lang w:bidi="fa-IR"/>
        </w:rPr>
        <w:t>...</w:t>
      </w:r>
    </w:p>
    <w:p>
      <w:pPr>
        <w:pStyle w:val="Heading3"/>
        <w:numPr>
          <w:ilvl w:val="2"/>
          <w:numId w:val="1"/>
        </w:numPr>
        <w:rPr/>
      </w:pPr>
      <w:bookmarkStart w:id="261" w:name="__RefHeading___Toc1333999_581953129"/>
      <w:bookmarkStart w:id="262" w:name="_Toc95"/>
      <w:bookmarkEnd w:id="261"/>
      <w:r>
        <w:rPr>
          <w:rtl w:val="true"/>
        </w:rPr>
        <w:t>پاکیزگی نفس حضرت خدیجه علیهَاالسَّلام</w:t>
      </w:r>
      <w:bookmarkEnd w:id="26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معانی که در عبارت بالا برای تزکیه ذکر شد، در وجود مقدس حضرت </w:t>
      </w:r>
      <w:bookmarkStart w:id="263" w:name="pg5380_34916"/>
    </w:p>
    <w:p>
      <w:pPr>
        <w:pStyle w:val="BookText"/>
        <w:rPr/>
      </w:pPr>
      <w:bookmarkEnd w:id="263"/>
      <w:r>
        <w:rPr>
          <w:rFonts w:ascii="IRNazanin" w:hAnsi="IRNazanin" w:eastAsia="IRNazanin"/>
          <w:color w:val="111111"/>
          <w:sz w:val="28"/>
          <w:sz w:val="28"/>
          <w:szCs w:val="28"/>
          <w:rtl w:val="true"/>
          <w:lang w:bidi="fa-IR"/>
        </w:rPr>
        <w:t xml:space="preserve">خدیجه علیهَاالسَّلام جمع شده بود از اینرو آن حضرت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زکیّه</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پاکیزه از خباثت نَفْس، کینه، بخل، حسد و هرگونه پلیدی و کثافات ظاهریّه و باطنیه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فرازی از زیارت نامه پیامبر صَلَّی اللهُ عَلَیْهِ و آلِه و سَلَّم در این مورد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اَزْواجِکَ الطّاهِراتِ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الصِّدِیقةُ الطّاهِرَةُ،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الْکُبْری اُمُّ المُؤمِنینَ</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همسران پاک و نیکو کردارت، که مادران مردم توحیدگرا و با ایمان هستند، به ویژه بر آن بانوی تصدیق کننده حق و عدالت، آن بانوی پاک سرشت و پا ک منش، آن بانوی خشنود از مهر و لطف خدا و مورد پسند حق، خدیجه علیهاالسّلام مام راستین و سرمشق درخشان مردم با ایمان و شایسته کردار</w:t>
      </w:r>
      <w:r>
        <w:rPr>
          <w:rFonts w:eastAsia="IRNazanin" w:cs="IRNazanin"/>
          <w:color w:val="111111"/>
          <w:sz w:val="28"/>
          <w:szCs w:val="28"/>
          <w:rtl w:val="true"/>
          <w:lang w:bidi="fa-IR"/>
        </w:rPr>
        <w:t>» .</w:t>
      </w:r>
    </w:p>
    <w:p>
      <w:pPr>
        <w:pStyle w:val="Heading2"/>
        <w:numPr>
          <w:ilvl w:val="1"/>
          <w:numId w:val="1"/>
        </w:numPr>
        <w:rPr/>
      </w:pPr>
      <w:bookmarkStart w:id="264" w:name="__RefHeading___Toc1334001_581953129"/>
      <w:bookmarkStart w:id="265" w:name="_Toc96"/>
      <w:bookmarkEnd w:id="264"/>
      <w:r>
        <w:rPr>
          <w:rtl w:val="true"/>
        </w:rPr>
        <w:t xml:space="preserve">ویژگی </w:t>
      </w:r>
      <w:r>
        <w:rPr/>
        <w:t>۳۹</w:t>
      </w:r>
      <w:r>
        <w:rPr>
          <w:rtl w:val="true"/>
        </w:rPr>
        <w:t xml:space="preserve">. </w:t>
      </w:r>
      <w:r>
        <w:rPr>
          <w:rtl w:val="true"/>
        </w:rPr>
        <w:t>حضرت خدیجه علیهَاالسَّلام بانویی مورد وثوق و اطمینان</w:t>
      </w:r>
      <w:bookmarkEnd w:id="265"/>
    </w:p>
    <w:p>
      <w:pPr>
        <w:pStyle w:val="BookText"/>
        <w:rPr/>
      </w:pPr>
      <w:r>
        <w:rPr>
          <w:rFonts w:ascii="IRNazanin" w:hAnsi="IRNazanin" w:eastAsia="IRNazanin"/>
          <w:color w:val="111111"/>
          <w:sz w:val="28"/>
          <w:sz w:val="28"/>
          <w:szCs w:val="28"/>
          <w:rtl w:val="true"/>
          <w:lang w:bidi="fa-IR"/>
        </w:rPr>
        <w:t>حضرت خدیجه علیهَاالسَّلام مورد وثوق و اطمینان پروردگار عالم و پیامبر صَلَّی اللهُ عَلَیْهِ و آلِه و سَلَّم و خاندان رسالت علیهِم السَّلام بود، از اینرو حافظ ودایع الهیّه و اسرار محمدیّه صَلَّی اللهُ عَلَیْهِ و آلِه و سَلَّم گردید</w:t>
      </w:r>
      <w:r>
        <w:rPr>
          <w:rFonts w:eastAsia="IRNazanin" w:cs="IRNazanin"/>
          <w:color w:val="111111"/>
          <w:sz w:val="28"/>
          <w:szCs w:val="28"/>
          <w:rtl w:val="true"/>
          <w:lang w:bidi="fa-IR"/>
        </w:rPr>
        <w:t>.</w:t>
      </w:r>
    </w:p>
    <w:p>
      <w:pPr>
        <w:pStyle w:val="Heading2"/>
        <w:numPr>
          <w:ilvl w:val="1"/>
          <w:numId w:val="1"/>
        </w:numPr>
        <w:rPr/>
      </w:pPr>
      <w:bookmarkStart w:id="266" w:name="__RefHeading___Toc1334003_581953129"/>
      <w:bookmarkStart w:id="267" w:name="_Toc97"/>
      <w:bookmarkEnd w:id="266"/>
      <w:r>
        <w:rPr>
          <w:rtl w:val="true"/>
        </w:rPr>
        <w:t xml:space="preserve">ویژگی </w:t>
      </w:r>
      <w:r>
        <w:rPr/>
        <w:t>۴۰</w:t>
      </w:r>
      <w:r>
        <w:rPr>
          <w:rtl w:val="true"/>
        </w:rPr>
        <w:t xml:space="preserve">. </w:t>
      </w:r>
      <w:r>
        <w:rPr>
          <w:rtl w:val="true"/>
        </w:rPr>
        <w:t>حضرت خدیجه علیهَاالسَّلام بانویی باحیا</w:t>
      </w:r>
      <w:bookmarkEnd w:id="267"/>
    </w:p>
    <w:p>
      <w:pPr>
        <w:pStyle w:val="Heading3"/>
        <w:numPr>
          <w:ilvl w:val="2"/>
          <w:numId w:val="1"/>
        </w:numPr>
        <w:rPr/>
      </w:pPr>
      <w:bookmarkStart w:id="268" w:name="__RefHeading___Toc1334005_581953129"/>
      <w:bookmarkStart w:id="269" w:name="_Toc98"/>
      <w:bookmarkEnd w:id="268"/>
      <w:r>
        <w:rPr>
          <w:rtl w:val="true"/>
        </w:rPr>
        <w:t>اشاره</w:t>
      </w:r>
      <w:bookmarkEnd w:id="26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دلپذیر و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فرهنگ و زبان فارسی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شرم و </w:t>
      </w:r>
    </w:p>
    <w:p>
      <w:pPr>
        <w:pStyle w:val="BookText"/>
        <w:rPr/>
      </w:pPr>
      <w:r>
        <w:rPr>
          <w:rFonts w:ascii="IRNazanin" w:hAnsi="IRNazanin" w:eastAsia="IRNazanin"/>
          <w:color w:val="111111"/>
          <w:sz w:val="28"/>
          <w:sz w:val="28"/>
          <w:szCs w:val="28"/>
          <w:rtl w:val="true"/>
          <w:lang w:bidi="fa-IR"/>
        </w:rPr>
        <w:t xml:space="preserve">احساس خجالت تعبیر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و قاموس قرآن و آموزگاران آن به مفهوم احساس انفعال و انکسار روانی یا احساس شرم و حیا در برابر ترس از نکوهش و سرزنش بجا و درست دیگران به خاطر خودکامگی و خودسری و گناه و پایمال ساختن حقوق و کرامت مردم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پسندیدۀ روحی و روانی و این منش مترقّی از ویژگی های انسان خردمند و خردورز، از نشانه های علوّ روح و اعتماد به خویشتن، از نشانه های سلامت نفس و قوت ضمیر، از نشانه های بیداری فطرت و شکوفایی وجدان، از نشانه های شایسته و بایسته انسانی، از علائم رشد فکری و فرهنگی و اجتماعی و معنوی، از رازهای سعادت و نیک بختی، از سجایای اخلاقی و انسانی، از نشانه های ایمان و پروای از خدا، از ارزش های والای الهی، از نشانه های بها دادن به افکار عمومی و حقوق اجتماعی، از ضمانت های بزرگ رعایت مقررات و قوانین، از عوامل مهم و مؤثّر روانی و مردمی در جلوگیری از قانون گریزی و مرزشکنی و خودکامگی و خودسری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کارها و ابزارهای لازم برای ساختن جامعه و تمدّن و محیط و شرایط و فضای اجتماعی و سیاسی و قضایی و اقتصادی مطلوب برای تأمین حقوق و حرمت و آزادی و امنیت انسان ها، و باعث وجاهت و زیبایی و کرامت و آبرومندی فرد و جامعه و خانواده و نظام در برابر خدا، خویشتن، افکار عمومی، و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زاویه است که امام صادق علیْهِ السَّلام در گرامیداشت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یکی از شاگردانش فرمود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الانَ یا مُفَضَّلُ إلی ما خَصَّ بِهِ الإنْسانَ دُونَ جَمیعِ الْحَیَوانِ مِنْ هذَا </w:t>
      </w:r>
    </w:p>
    <w:p>
      <w:pPr>
        <w:pStyle w:val="BookText"/>
        <w:rPr/>
      </w:pPr>
      <w:r>
        <w:rPr>
          <w:rFonts w:ascii="Amiri" w:hAnsi="Amiri" w:eastAsia="Amiri" w:cs="Amiri"/>
          <w:color w:val="111111"/>
          <w:sz w:val="28"/>
          <w:sz w:val="28"/>
          <w:szCs w:val="28"/>
          <w:rtl w:val="true"/>
          <w:lang w:bidi="ar-SA"/>
        </w:rPr>
        <w:t>الْخُلْقِ الْجَلیلِ قَدْرُهُ، اَلْعَظِیمِ غِنائُهُ،اَعْنِی الحیاءَ</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این ویژگی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 را تنها از آنِ انسان ساخته و به او ارزانی داشته و حیوانات از آن بی بهره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بنگر و در ره آورد آن ژرف بیندیش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ویژگی انسانی نبود، نه حرمت میهمان در جامعه رعایت می شد و نه احترام عهد و پیمان ها، نه کسی به امانتها بها میداد و نه به وفا و وفاداری و آزادگی و بشردوستی؛ نه کسی در انجام خواسته های عادلانه و انسانی دیگران تلاش می کرد و نه در جلب نیکیها و ارزش ها؛ نه کسی به عمل به قانون و رعایت مقررات افتخار می نمود و نه به تلاش در راه آزادی و تأمین حقوق انسان ها، نه کسی از ستم و بیداد دوری می جست و نه از گناه و زشتی اعلام بیزاری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انسان را به کسب ارزش ها و انجام نیکیها و رعایت مقرّرات اجتماعی برمی انگیزد و از دگر سو مانع مهم روانی برای قانون شکنی و قانون گریزی و قانون ستیزی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دربارۀ بازدارندگی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و گناه و خودکامگی و زشتکاری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اَلحَیاءُ یَصُدُّ عَنْ فِعْلِ الْقَبِیحِ</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و حیا، انسان را از کارهای زشت باز می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تَسْتَحِ فَافْعَلْ ما شِئْتَ</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شرم و حیا را کنار نهادی، دیگر هر آنچه می خواهی انجام ده؛ چرا که دیگر از هیچ عمل زشتی باک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 مؤمنان علی علیْهِ السَّلام فرمود</w:t>
      </w:r>
      <w:r>
        <w:rPr>
          <w:rFonts w:eastAsia="IRNazanin" w:cs="IRNazanin"/>
          <w:color w:val="111111"/>
          <w:sz w:val="28"/>
          <w:szCs w:val="28"/>
          <w:rtl w:val="true"/>
          <w:lang w:bidi="fa-IR"/>
        </w:rPr>
        <w:t xml:space="preserve">: </w:t>
      </w:r>
      <w:bookmarkStart w:id="270" w:name="pg5380_34919"/>
    </w:p>
    <w:p>
      <w:pPr>
        <w:pStyle w:val="BookText"/>
        <w:rPr/>
      </w:pPr>
      <w:bookmarkEnd w:id="2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 حَیاءُهُ قَلَّ وَرَعُهُ</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شرم و حیایش در زندگی اندک باشد، پروای او از گناه و ستم نیز همان 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کَساهُ الْحَیاءُ ثَوْبَهُ لَمْ یَرَ النّاسُ عِیْبَهُ</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جامۀ رویین زندگی اش حیا باشد، عیب ها و لغزش های او نهان 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عسکری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یَتَّقِ وُجُوهَ النّاسِ لَمْ یَتَّقِ اللهَ</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شرم و حیا نداشته باشد، ایمان و پروا نیز نخواهد داشت و از خدا نیز حیا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الْحَیاءِ اِسْتِحْیاؤکَ مِنْ نَفْسِک</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 نیکوترین حیا آن است که تو انسان از کرامت و شخصیت خویش حیا کنی و با گناه و خودکامگی به خود اهانت روا نداری و خود را در خور نکوهش و کیفر نسازی</w:t>
      </w:r>
      <w:r>
        <w:rPr>
          <w:rFonts w:eastAsia="IRNazanin" w:cs="IRNazanin"/>
          <w:color w:val="111111"/>
          <w:sz w:val="28"/>
          <w:szCs w:val="28"/>
          <w:rtl w:val="true"/>
          <w:lang w:bidi="fa-IR"/>
        </w:rPr>
        <w:t>».</w:t>
      </w:r>
    </w:p>
    <w:p>
      <w:pPr>
        <w:pStyle w:val="Heading3"/>
        <w:numPr>
          <w:ilvl w:val="2"/>
          <w:numId w:val="1"/>
        </w:numPr>
        <w:rPr/>
      </w:pPr>
      <w:bookmarkStart w:id="271" w:name="__RefHeading___Toc1334007_581953129"/>
      <w:bookmarkStart w:id="272" w:name="_Toc99"/>
      <w:bookmarkEnd w:id="271"/>
      <w:r>
        <w:rPr>
          <w:rtl w:val="true"/>
        </w:rPr>
        <w:t>حیای حضرت خدیجه علیهَاالسَّلام</w:t>
      </w:r>
      <w:bookmarkEnd w:id="27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علیهَاالسَّلام در زندگی انسان ساز و درس آموزش، نمونه بارز حیا و وقار و احساس مسئولیت بود؛ و این ویژگی اخلاقی و انسانی، این نشان کمال و معنویت، این علامت خردمندی و خردورزی، این سرمایۀ سعادت و نیک بختی، این اوج کرامت </w:t>
      </w:r>
    </w:p>
    <w:p>
      <w:pPr>
        <w:pStyle w:val="BookText"/>
        <w:rPr/>
      </w:pPr>
      <w:r>
        <w:rPr>
          <w:rFonts w:ascii="IRNazanin" w:hAnsi="IRNazanin" w:eastAsia="IRNazanin"/>
          <w:color w:val="111111"/>
          <w:sz w:val="28"/>
          <w:sz w:val="28"/>
          <w:szCs w:val="28"/>
          <w:rtl w:val="true"/>
          <w:lang w:bidi="fa-IR"/>
        </w:rPr>
        <w:t>و شرافت، و این منش ماندگار، جاودانه، پرجاذبه و خدایی در زندگی او موج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معظّمه در زندگی الهام بخش خویش، از آفریدگارش حیا و پروا میکرد که در زندگی و عبادت، اخلاص و امانت، نماز و نیایش، خدا پرستی و مردم خواهی، پروا و تقوا، عدالت و حق طلبی، عفاف و اخلاق، وقار و متانت، آراستگی به ارزش ها و پیراستگی از نقاط منفی، دقّت در واجبات و رعایت مستحبات و مقررات اجتماعی و تخلق به اخلاق مترقی و خداپسندانه پیشتاز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همدم و همراه زندگی اش پیامبر صَلَّی اللهُ عَلَیهِ وَ آله وَ سَلَّم احساس شرمساری می کرد که همسر او باشد، امّا در میدان های افتخار و معنویت، پیشتاز ترین زنان نباشد و با عمل کرد شفّاف و پرجاذبه و روشن و نورافشانش، به صورت سند صداقت دعوت، درستی رسالت، کاراییِ دین و دفتر و نمونۀ تمام عیار خانوادۀ مورد نظر قرآن و پیامبر صَلَّی اللهُ عَلَیهِ وَ آله وَ سَلَّم جلوه نکند، به همین جهت هم آن همسر و همراه یگانه و نمونۀ پیامبر صَلَّی اللهُ عَلَیهِ وَ آله وَ سَلَّم پیش از فرود آیات هشداردهنده و برنامۀ هفت مادّه ای برای خانه و همسران پیامبر صَلَّی اللهُ عَلَیهِ وَ آله وَ سَلَّم نمونه ای از زن نواندیش و پروا پیشه و آراستۀ به حیا و کمال و احساس مسئولیت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تاریخ و نسل های آینده احساس مسئولیت می نمود و خجالت می کشید که مسئولیت اجتماعی خویش را واگذرد و در اوج تنهایی همسرش، به یاری او برنخیزد و به او نپیوندد و به او پناه ندهد و روشنگری نکند و اجازه دهد تا آفت تاریک اندیشی، خشونت، سرکوب، اختناق، حق کشی، ناامنی، آفت مرگبار انحصار و استبداد و پرستش های حقارت بار در پیکر جامعه اش همچنان رشد کند و بر خرمن هستی آن بتازد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گونه ای بزرگ منش و آراستۀ به حیا و وقار بود که، با اینکه در روزهای تنهایی و گرفتاری و ناامنی و محرومیت پیامبر صَلَّی اللهُ عَلَیهِ وَ آله وَ سَلَّم از همۀ حقوق و آزادی و امنیتش بر اثر فشار استبداد مایه نهاد، و به راه و رسم مترقّی او پیوست، و با اینکه پیش از آن، با دست رد زدن به سینۀ صاحبان ثروت و قدرت، همسری و همراهی پیامبر صَلَّی اللهُ عَلَیهِ وَ آله وَ سَلَّم را به خاطر معنویت و بزرگ منشی او برگزید، و با اینکه ثروت و امکانات گستردۀ خویش را نثار قدم او نمود و خود بسان همدم و همراهی باوفا و وزیر و مشاوری کارآمد و فداکار، پا به پای او رنجها و فشارها و زخم زبان ها و ناامنی ها و اهانتها و تبعیدها و </w:t>
      </w:r>
      <w:bookmarkStart w:id="273" w:name="pg5380_34921"/>
    </w:p>
    <w:p>
      <w:pPr>
        <w:pStyle w:val="BookText"/>
        <w:rPr/>
      </w:pPr>
      <w:bookmarkEnd w:id="273"/>
      <w:r>
        <w:rPr>
          <w:rFonts w:ascii="IRNazanin" w:hAnsi="IRNazanin" w:eastAsia="IRNazanin"/>
          <w:color w:val="111111"/>
          <w:sz w:val="28"/>
          <w:sz w:val="28"/>
          <w:szCs w:val="28"/>
          <w:rtl w:val="true"/>
          <w:lang w:bidi="fa-IR"/>
        </w:rPr>
        <w:t>گرسنگی ها را به جان پذیرفت و چیزی هم جز خشنودی خدا نجست و نخواست، با این وصف همین بانوی خرد و پروا در واپسین لحظه ها که خود را در آستانه مرگ می نگریست، بر آن شد تا در زندگی، یک تقاضای مادّی و ظاهری از همسر گرانقدر و حق شناس خویش بنماید، اما شگفتا که گویی از طرح بی واسطۀ آن تقاضا نیز احساس شرم و حیا نمود، به همین جهت طرح آن را به دخت فرزانه اش فاطمه علیهَاالسَّلام واگذار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فرزانه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گران قدرت بخواه که پس از مرگ من، جنازه ام را با یکی از رداهای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هنگام فرود وحی و عبادت خدا برتن مینمود ۔ کفن کند و به خاک بسپارد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حضرت فاطمه علیهَاالسَّلام نیز تقاضای مادر را با پدر در میان نهاد و پیامبر اکرم صَلَّی اللهُ عَلَیهِ وَ آله وَ سَلَّم نیز خواستۀ همسر وفادار و فداکار خویش را به انجام رساند و افزون بر پوشاندن جامۀ بهشت و کفنی که از سوی خدا برای او آمد، یکی از جامه های خویش را نیز بر پیکر او پوشاند و آن پیکر نازنین را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شهر مکه با مراسمی ویژه به خاک سپرد</w:t>
      </w:r>
      <w:r>
        <w:rPr>
          <w:rFonts w:eastAsia="IRNazanin" w:cs="IRNazanin"/>
          <w:color w:val="111111"/>
          <w:sz w:val="28"/>
          <w:szCs w:val="28"/>
          <w:rtl w:val="true"/>
          <w:lang w:bidi="fa-IR"/>
        </w:rPr>
        <w:t xml:space="preserve">. </w:t>
      </w:r>
      <w:r>
        <w:rPr>
          <w:rStyle w:val="FootnoteAnchor"/>
          <w:rtl w:val="true"/>
        </w:rPr>
        <w:footnoteReference w:id="357"/>
      </w:r>
    </w:p>
    <w:p>
      <w:pPr>
        <w:pStyle w:val="Heading2"/>
        <w:numPr>
          <w:ilvl w:val="1"/>
          <w:numId w:val="1"/>
        </w:numPr>
        <w:rPr/>
      </w:pPr>
      <w:bookmarkStart w:id="274" w:name="__RefHeading___Toc1334009_581953129"/>
      <w:bookmarkStart w:id="275" w:name="_Toc100"/>
      <w:bookmarkEnd w:id="274"/>
      <w:r>
        <w:rPr>
          <w:rtl w:val="true"/>
        </w:rPr>
        <w:t xml:space="preserve">ویژگی </w:t>
      </w:r>
      <w:r>
        <w:rPr/>
        <w:t>۴۱</w:t>
      </w:r>
      <w:r>
        <w:rPr>
          <w:rtl w:val="true"/>
        </w:rPr>
        <w:t xml:space="preserve">. </w:t>
      </w:r>
      <w:r>
        <w:rPr>
          <w:rtl w:val="true"/>
        </w:rPr>
        <w:t>حضرت خدیجه علیهَاالسَّلام بانویی محجبه</w:t>
      </w:r>
      <w:bookmarkEnd w:id="275"/>
    </w:p>
    <w:p>
      <w:pPr>
        <w:pStyle w:val="Heading3"/>
        <w:numPr>
          <w:ilvl w:val="2"/>
          <w:numId w:val="1"/>
        </w:numPr>
        <w:rPr/>
      </w:pPr>
      <w:bookmarkStart w:id="276" w:name="__RefHeading___Toc1334011_581953129"/>
      <w:bookmarkStart w:id="277" w:name="_Toc101"/>
      <w:bookmarkEnd w:id="276"/>
      <w:r>
        <w:rPr>
          <w:rtl w:val="true"/>
        </w:rPr>
        <w:t>حضرت خدیجه الگوی کارایی حجاب</w:t>
      </w:r>
      <w:bookmarkEnd w:id="27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علیهَاالسَّلام نه تنها در زمان ظهور اسلام بلکه قبل از آن هم مسأله حجاب را کاملا رعایت می کرد و خود را در معرض دید نامحرمان قرار نمی داد، از اینرو در عصر جاهلیت آن حضرت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358"/>
      </w:r>
      <w:bookmarkStart w:id="278" w:name="pg5380_34922"/>
    </w:p>
    <w:p>
      <w:pPr>
        <w:pStyle w:val="BookText"/>
        <w:rPr/>
      </w:pPr>
      <w:bookmarkEnd w:id="278"/>
      <w:r>
        <w:rPr>
          <w:rFonts w:ascii="IRNazanin" w:hAnsi="IRNazanin" w:eastAsia="IRNazanin"/>
          <w:color w:val="111111"/>
          <w:sz w:val="28"/>
          <w:sz w:val="28"/>
          <w:szCs w:val="28"/>
          <w:rtl w:val="true"/>
          <w:lang w:bidi="fa-IR"/>
        </w:rPr>
        <w:t>و بعد از بعثت پیامبر اکرم صَلَّی اللهُ عَلَیهِ وَ آله وَ سَلَّم نیز مانند گذشته این سیره و روش را ادامه داد و به سفارش و توصیۀ پروردگار که خطاب به همسران 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فی بیوتکنّ؛ زنها در خانه هایشان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 کرد و حتی وقتی که رسول خدا صَلَّی اللهُ عَلَیهِ وَ آله وَ سَلَّم حسب دستور پروردگار مأموریت پیدا کرد که چهل روز از حضرت خدیجه علیهَاالسَّلام فاصله بگیرد و به عبادت بپردازد، در این مدت نیز در خانه ماند و تخلّف از امر پروردگار و پیامبر اکرم صَلَّی اللهُ عَلَیهِ وَ آله وَ سَلَّم نکرد و پس از اتمام چهل روز وقتی که پیامبر اکرم صَلَّی اللهُ عَلَیهِ وَ آله وَ سَلَّم به خانه مراجعت کرد و درب خانه را به صدا درآورد، حضرت خدیجه علیهَاالسَّلام عرضه داشت کیست کوبندۀ درب، حق ندارد کسی درب این خانه را بزند جز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باز کن که محمّد آمده است</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بنابراین حضرت خدیجه علیهَاالسَّلام در طول مدت عمر خود مسأله حجاب و پوشش خود در برابر نامحرم را به خوبی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بانوان جامعۀ ما در رابطۀ با مسأله حجاب این درس را باید از زندگی نورانی آن حضرت بگیرند و حضرت خدیجه علیهَاالسَّلام را الگوی خویش در همۀ ابعاد بویژه در مورد موضوع حجاب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عده ای کوته فکر گمان نکنند که مسأله حجاب فقط مربوط به اسلام بوده و این دین آسمانی با واجب نمودن حجاب خواسته است که از بانوان سلب آزادی نموده و آنها را در محدودیت قرار دهد، لازم دیدم که در این بحث سیری پیرامون پیشینه حجاب نموده تا معلوم شود که نه تنها در اسلام بلکه قبل از اسلام نیز در سایر ادیان، مذاهب، گروه ها و ملّت های مختلف حجاب مرسوم و متداول بوده و بزرگان آن دین، قوم و ملت ترویج از آن می نمودند</w:t>
      </w:r>
      <w:r>
        <w:rPr>
          <w:rFonts w:eastAsia="IRNazanin" w:cs="IRNazanin"/>
          <w:color w:val="111111"/>
          <w:sz w:val="28"/>
          <w:szCs w:val="28"/>
          <w:rtl w:val="true"/>
          <w:lang w:bidi="fa-IR"/>
        </w:rPr>
        <w:t>.</w:t>
      </w:r>
    </w:p>
    <w:p>
      <w:pPr>
        <w:pStyle w:val="Heading3"/>
        <w:numPr>
          <w:ilvl w:val="2"/>
          <w:numId w:val="1"/>
        </w:numPr>
        <w:rPr/>
      </w:pPr>
      <w:bookmarkStart w:id="279" w:name="__RefHeading___Toc1334013_581953129"/>
      <w:bookmarkStart w:id="280" w:name="_Toc102"/>
      <w:bookmarkEnd w:id="279"/>
      <w:r>
        <w:rPr>
          <w:rtl w:val="true"/>
        </w:rPr>
        <w:t>پیشینه حجاب</w:t>
      </w:r>
      <w:bookmarkEnd w:id="28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آدم و حوّا از بهشت هبوط آمدند، به دنبال ساتری از برگ درختان می گشتند که با آن خود را بپوشانند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آثار به جا مانده از انسانهای اولیه نشانگر این است که حجاب پیشینه ای به درازای تاریخ دارد و اختصاص به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برجسته ای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العمارنه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استان اسیوط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مربوط به چهارده قرن قبل از میلاد است، تصویر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نفرتی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دخترش را نشان میدهد که هر دو پوشش به تن دارند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نقش برجسته ای که مربوط به چهارده قرن قبل از میلاد است، تصویر فرعون مکاریتوس و یک زن و دخترش را نشان میدهد که هر سه، قسمت پایین بدن را پوشانیده اند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در تصویری از یک نقاش مصری که با توجه به اهرام سه گانۀ مصر، قدمت آن به سه هزار سال قبل از میلاد می رسد، دختران تمام بدن خود و پسران نیمۀ پایین بدن را پوشانده اند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نقش برجسته معبدهای کارناسوس در موزۀ بریتانیا، کتیبۀ معبد زئوس موزة برلین و مجسمه کاونارنس در موزه ناپل، همگی نشان دهندۀ پوشش زنان در قبل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هرکدام از این موزه ها مجسمه هایی از زنان با پوشش کامل وجود دارد که قدمت آنها به سه هزار سال قبل از میلاد می رسد</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تصاویر و نقاشی ها معلوم می شود که اصل حجاب قبل از ظهور اسلام بوده و اسلام تنها حدّ و مرز آن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این عادت قدیمی را که از اعتدال بیرون بوده، مثل بسیاری از عادات دیگر، </w:t>
      </w:r>
      <w:bookmarkStart w:id="281" w:name="pg5380_34924"/>
    </w:p>
    <w:p>
      <w:pPr>
        <w:pStyle w:val="BookText"/>
        <w:rPr/>
      </w:pPr>
      <w:bookmarkEnd w:id="281"/>
      <w:r>
        <w:rPr>
          <w:rFonts w:ascii="IRNazanin" w:hAnsi="IRNazanin" w:eastAsia="IRNazanin"/>
          <w:color w:val="111111"/>
          <w:sz w:val="28"/>
          <w:sz w:val="28"/>
          <w:szCs w:val="28"/>
          <w:rtl w:val="true"/>
          <w:lang w:bidi="fa-IR"/>
        </w:rPr>
        <w:t>اصلاح و تعدیل نموده و جزء فریضۀ دینی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گواهی تاریخ، زنان در یونان، روم، مصر و ایران باستان، به ویژه زنان شهرنشین و زنان طبقۀ اشراف، خود را می پوشانیدند و از نظرها دور نگه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زن هنگامی که از خانه بیرون می آمد بدن و صورت خود را می پوشانید، زنان آشوری به حجاب بدن و صورت و سر عادت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روم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حجاب شدیدتر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اروپائیان نیز حجاب معمول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روسیه، حجاب تا هنگام سلطنت پطر کبیر معمول بود و در اثر کوشش و مداخلۀ وی حجاب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زنان اشراف بسیار کم از منزل خود بیرون می رفتند و سخت به حجاب عادت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از دیر زمان، جزء عادات و آداب ملل متمدن جهان بوده است و اسلام آن را به صورت مناسب، موافق با مصالح اجتماعی و حکم مذهبی قرار داده است</w:t>
      </w:r>
      <w:r>
        <w:rPr>
          <w:rFonts w:eastAsia="IRNazanin" w:cs="IRNazanin"/>
          <w:color w:val="111111"/>
          <w:sz w:val="28"/>
          <w:szCs w:val="28"/>
          <w:rtl w:val="true"/>
          <w:lang w:bidi="fa-IR"/>
        </w:rPr>
        <w:t>.</w:t>
      </w:r>
    </w:p>
    <w:p>
      <w:pPr>
        <w:pStyle w:val="Heading3"/>
        <w:numPr>
          <w:ilvl w:val="2"/>
          <w:numId w:val="1"/>
        </w:numPr>
        <w:rPr/>
      </w:pPr>
      <w:bookmarkStart w:id="282" w:name="__RefHeading___Toc1334015_581953129"/>
      <w:bookmarkStart w:id="283" w:name="_Toc103"/>
      <w:bookmarkEnd w:id="282"/>
      <w:r>
        <w:rPr>
          <w:rtl w:val="true"/>
        </w:rPr>
        <w:t>حجاب در عصر حضرت ابراهیم علیه السلام</w:t>
      </w:r>
      <w:bookmarkEnd w:id="28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مقدس تورات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ملک جرار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 فلسطین، به سارا، زن حضرت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هزار مثقال نقره دادم تا برای تو و همراهانت پردۀ چشم بگیرد</w:t>
      </w:r>
      <w:r>
        <w:rPr>
          <w:rFonts w:eastAsia="IRNazanin" w:cs="IRNazanin"/>
          <w:color w:val="111111"/>
          <w:sz w:val="28"/>
          <w:szCs w:val="28"/>
          <w:rtl w:val="true"/>
          <w:lang w:bidi="fa-IR"/>
        </w:rPr>
        <w:t xml:space="preserve">.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 آمریکایی تورات، در تفسیر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ملک پول بسیار به ابراهیم، شوهر سارا، داد تا این که برای سارا نقاب بخرد که به صورت خود ببندد و جمال خود را، که محل خوف ابراهیم علیْهِ السَّلام بود، از تمام سکنه آن جا بپوشاند و هر جا می رود با نقاب باشد</w:t>
      </w:r>
      <w:r>
        <w:rPr>
          <w:rFonts w:eastAsia="IRNazanin" w:cs="IRNazanin"/>
          <w:color w:val="111111"/>
          <w:sz w:val="28"/>
          <w:szCs w:val="28"/>
          <w:rtl w:val="true"/>
          <w:lang w:bidi="fa-IR"/>
        </w:rPr>
        <w:t xml:space="preserve">». </w:t>
      </w:r>
      <w:r>
        <w:rPr>
          <w:rStyle w:val="FootnoteAnchor"/>
          <w:rtl w:val="true"/>
        </w:rPr>
        <w:footnoteReference w:id="366"/>
      </w:r>
      <w:bookmarkStart w:id="284" w:name="pg5380_34925"/>
    </w:p>
    <w:p>
      <w:pPr>
        <w:pStyle w:val="BookText"/>
        <w:rPr/>
      </w:pPr>
      <w:bookmarkEnd w:id="284"/>
      <w:r>
        <w:rPr>
          <w:rFonts w:ascii="IRNazanin" w:hAnsi="IRNazanin" w:eastAsia="IRNazanin"/>
          <w:color w:val="111111"/>
          <w:sz w:val="28"/>
          <w:sz w:val="28"/>
          <w:szCs w:val="28"/>
          <w:rtl w:val="true"/>
          <w:lang w:bidi="fa-IR"/>
        </w:rPr>
        <w:t xml:space="preserve">علت نقاب نداشتن سارا این بود که حضرت ابراهیم علیْهِ السَّلام را نمرود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بابل بیرون کرد و آن حضرت نتوانست نقاب و لباس درست برای سارا همسرش تهیه کند</w:t>
      </w:r>
      <w:r>
        <w:rPr>
          <w:rFonts w:eastAsia="IRNazanin" w:cs="IRNazanin"/>
          <w:color w:val="111111"/>
          <w:sz w:val="28"/>
          <w:szCs w:val="28"/>
          <w:rtl w:val="true"/>
          <w:lang w:bidi="fa-IR"/>
        </w:rPr>
        <w:t xml:space="preserve">. </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 فلسطین، بت پرست بود؛ اما برای نقاب سارا، زن حضرت ابراهیم علیْهِ السَّلام، پول داد تا این که روی خود را از بت پرستان و غیر بت پرستان بپوشاند تا نامحرمان روی آن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که حجاب و نقاب زنان قبل از ظهور اسلام بوده است</w:t>
      </w:r>
      <w:r>
        <w:rPr>
          <w:rFonts w:eastAsia="IRNazanin" w:cs="IRNazanin"/>
          <w:color w:val="111111"/>
          <w:sz w:val="28"/>
          <w:szCs w:val="28"/>
          <w:rtl w:val="true"/>
          <w:lang w:bidi="fa-IR"/>
        </w:rPr>
        <w:t>.</w:t>
      </w:r>
    </w:p>
    <w:p>
      <w:pPr>
        <w:pStyle w:val="Heading3"/>
        <w:numPr>
          <w:ilvl w:val="2"/>
          <w:numId w:val="1"/>
        </w:numPr>
        <w:rPr/>
      </w:pPr>
      <w:bookmarkStart w:id="285" w:name="__RefHeading___Toc1334017_581953129"/>
      <w:bookmarkStart w:id="286" w:name="_Toc104"/>
      <w:bookmarkEnd w:id="285"/>
      <w:r>
        <w:rPr>
          <w:rtl w:val="true"/>
        </w:rPr>
        <w:t>حجاب در قوم یهود</w:t>
      </w:r>
      <w:bookmarkEnd w:id="286"/>
    </w:p>
    <w:p>
      <w:pPr>
        <w:pStyle w:val="BookText"/>
        <w:rPr/>
      </w:pPr>
      <w:r>
        <w:rPr>
          <w:rFonts w:ascii="IRNazanin" w:hAnsi="IRNazanin" w:eastAsia="IRNazanin"/>
          <w:color w:val="111111"/>
          <w:sz w:val="28"/>
          <w:sz w:val="28"/>
          <w:szCs w:val="28"/>
          <w:rtl w:val="true"/>
          <w:lang w:bidi="fa-IR"/>
        </w:rPr>
        <w:t>حجاب در میان قوم یهود شدیدتر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به نقض قانون یهود می پرداخت، مثلاً بی آن که چیزی بر سر داشته باشد به میان مردم می رفت، مرد حق داشت بدون پرداخت مهریه، او را طلاق دهد</w:t>
      </w:r>
      <w:r>
        <w:rPr>
          <w:rFonts w:eastAsia="IRNazanin" w:cs="IRNazanin"/>
          <w:color w:val="111111"/>
          <w:sz w:val="28"/>
          <w:szCs w:val="28"/>
          <w:rtl w:val="true"/>
          <w:lang w:bidi="fa-IR"/>
        </w:rPr>
        <w:t xml:space="preserve">» </w:t>
      </w:r>
      <w:r>
        <w:rPr>
          <w:rStyle w:val="FootnoteAnchor"/>
          <w:rtl w:val="true"/>
        </w:rPr>
        <w:footnoteReference w:id="368"/>
      </w:r>
    </w:p>
    <w:p>
      <w:pPr>
        <w:pStyle w:val="Heading3"/>
        <w:numPr>
          <w:ilvl w:val="2"/>
          <w:numId w:val="1"/>
        </w:numPr>
        <w:rPr/>
      </w:pPr>
      <w:bookmarkStart w:id="287" w:name="__RefHeading___Toc1334019_581953129"/>
      <w:bookmarkStart w:id="288" w:name="_Toc105"/>
      <w:bookmarkEnd w:id="287"/>
      <w:r>
        <w:rPr>
          <w:rtl w:val="true"/>
        </w:rPr>
        <w:t>حجاب در عصر جاهلیت</w:t>
      </w:r>
      <w:bookmarkEnd w:id="28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فجّار دوم بین قریش و هوازن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آشوب این بود که گروهی از جوانان قریش در بازار عکاظ، کنار زنی از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روپوشی به چهره و پیراهن بلند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از طرز لباس پوشیدن آن زن تعجب کردند و از او تقاضا نمودند که نقاب از چهره بردارد؛ اما آن زن از کنار زدن پوشش خود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 ها پیراهن آن زن را از پشت سرش به وسیلۀ خاری به پشتش بست و آن زن متوجه نشد و وقتی که از جایش بلند شد پشت او نمایان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خنده کنان،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از نگاه کردن به صورتش منع می کرد، اما حالا ما پشت او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جنگی که با خونریزی همراه بود، واقع شد</w:t>
      </w:r>
      <w:r>
        <w:rPr>
          <w:rFonts w:eastAsia="IRNazanin" w:cs="IRNazanin"/>
          <w:color w:val="111111"/>
          <w:sz w:val="28"/>
          <w:szCs w:val="28"/>
          <w:rtl w:val="true"/>
          <w:lang w:bidi="fa-IR"/>
        </w:rPr>
        <w:t xml:space="preserve">. </w:t>
      </w:r>
      <w:r>
        <w:rPr>
          <w:rStyle w:val="FootnoteAnchor"/>
          <w:rtl w:val="true"/>
        </w:rPr>
        <w:footnoteReference w:id="369"/>
      </w:r>
      <w:bookmarkStart w:id="289" w:name="pg5380_34926"/>
    </w:p>
    <w:p>
      <w:pPr>
        <w:pStyle w:val="Heading3"/>
        <w:numPr>
          <w:ilvl w:val="2"/>
          <w:numId w:val="1"/>
        </w:numPr>
        <w:rPr/>
      </w:pPr>
      <w:bookmarkStart w:id="290" w:name="__RefHeading___Toc1334021_581953129"/>
      <w:bookmarkStart w:id="291" w:name="_Toc106"/>
      <w:bookmarkEnd w:id="289"/>
      <w:bookmarkEnd w:id="290"/>
      <w:r>
        <w:rPr>
          <w:rtl w:val="true"/>
        </w:rPr>
        <w:t>حجاب در روم</w:t>
      </w:r>
      <w:bookmarkEnd w:id="291"/>
    </w:p>
    <w:p>
      <w:pPr>
        <w:pStyle w:val="BookText"/>
        <w:rPr/>
      </w:pPr>
      <w:r>
        <w:rPr>
          <w:rFonts w:ascii="IRNazanin" w:hAnsi="IRNazanin" w:eastAsia="IRNazanin"/>
          <w:color w:val="111111"/>
          <w:sz w:val="28"/>
          <w:sz w:val="28"/>
          <w:szCs w:val="28"/>
          <w:rtl w:val="true"/>
          <w:lang w:bidi="fa-IR"/>
        </w:rPr>
        <w:t>رومانی ها در عصر شوکت خود، به حد کمال، اهتمام به حفظ قانون حجاب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قابله ها و دایه ها بدون چادر و روپوش از خانه بیرون نمی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 وسیله، آنان از فساد اخلاقی و اختلاف نظام هیأت اجتماعی ایمن بودند</w:t>
      </w:r>
      <w:r>
        <w:rPr>
          <w:rFonts w:eastAsia="IRNazanin" w:cs="IRNazanin"/>
          <w:color w:val="111111"/>
          <w:sz w:val="28"/>
          <w:szCs w:val="28"/>
          <w:rtl w:val="true"/>
          <w:lang w:bidi="fa-IR"/>
        </w:rPr>
        <w:t xml:space="preserve">. </w:t>
      </w:r>
      <w:r>
        <w:rPr>
          <w:rStyle w:val="FootnoteAnchor"/>
          <w:rtl w:val="true"/>
        </w:rPr>
        <w:footnoteReference w:id="370"/>
      </w:r>
    </w:p>
    <w:p>
      <w:pPr>
        <w:pStyle w:val="Heading3"/>
        <w:numPr>
          <w:ilvl w:val="2"/>
          <w:numId w:val="1"/>
        </w:numPr>
        <w:rPr/>
      </w:pPr>
      <w:bookmarkStart w:id="292" w:name="__RefHeading___Toc1334023_581953129"/>
      <w:bookmarkStart w:id="293" w:name="_Toc107"/>
      <w:bookmarkEnd w:id="292"/>
      <w:r>
        <w:rPr>
          <w:rtl w:val="true"/>
        </w:rPr>
        <w:t>حجاب در یونان</w:t>
      </w:r>
      <w:bookmarkEnd w:id="293"/>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لاروس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عادة نساء الیونانیین القدما أن یحجبن بطرف مآذرهن او بحجاب خاص کان یصنع فی جراید کوس و امرجوس وغیرها شفافاً جمیل الصنعة</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زنهای قدیم یونان بر آن بود که خود را به حجاب مستور می داشتند، حتی قابله ها و پیرزنها</w:t>
      </w:r>
      <w:r>
        <w:rPr>
          <w:rFonts w:eastAsia="IRNazanin" w:cs="IRNazanin"/>
          <w:color w:val="111111"/>
          <w:sz w:val="28"/>
          <w:szCs w:val="28"/>
          <w:rtl w:val="true"/>
          <w:lang w:bidi="fa-IR"/>
        </w:rPr>
        <w:t>».</w:t>
      </w:r>
    </w:p>
    <w:p>
      <w:pPr>
        <w:pStyle w:val="Heading3"/>
        <w:numPr>
          <w:ilvl w:val="2"/>
          <w:numId w:val="1"/>
        </w:numPr>
        <w:rPr/>
      </w:pPr>
      <w:bookmarkStart w:id="294" w:name="__RefHeading___Toc1334025_581953129"/>
      <w:bookmarkStart w:id="295" w:name="_Toc108"/>
      <w:bookmarkEnd w:id="294"/>
      <w:r>
        <w:rPr>
          <w:rtl w:val="true"/>
        </w:rPr>
        <w:t>ریشه یابی کلمه حجاب</w:t>
      </w:r>
      <w:bookmarkEnd w:id="29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علم ادب و لغویون، در کتاب های لغت،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معنا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ستر و پرده</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خداوند در داستان حضرت سلیمان علیْهِ السَّلام غروب خورشید را این گونه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تورات بالحجاب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ص، آیۀ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وقت که خورشید پشت پرده مخفی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دربارۀ همسران پیامبر صَلَّی اللهُ عَلَیهِ وَ آله وَ سَلَّم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سئلتموهن متاعاً فسئلوهن من وراء 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احزاب، آیۀ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سؤال یا متاعی از آنها خواستی، از پشت پرده بخواهید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درباره مشرکان که ایمان نمی آوردند، از قول آنها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بیننا و بینک 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فصّلت آیۀ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 و تو حجابی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دنبال عمل خود باش و ما هم برای خودمان عمل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لبشر ان یکلّمه الله الا وحیاً او من وراء 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شوری، آیه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شایستۀ هیچ انسانی نمی باشد که با خداوند سخن بگوید مگر از راه وحی یا پشت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دربارۀ پیامبر اکرم صَلَّی اللهُ عَلَیهِ وَ آله وَ سَلَّم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قرأت القرآن جعلنا بینک و بین الذین لا یومنون بالاخرة حجاباً مستورا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اسراء، آیه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سورۀ مریم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فأتخذت من دونهم حجاباً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مریم، آیه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خود و آنها حجاب افکند تا خلوتگاهش از هر نظر برای عبادت آماده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بار در قرآن آمده است و معنای آن در همۀ موارد چیزی است که از هرجهت مانع دیدن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امیرمؤمنان علی علیْهِ السَّلام در نامه ای به مالک اشتر می نویسد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تطولنّ احتجابک عن رعیتک</w:t>
      </w:r>
      <w:r>
        <w:rPr>
          <w:rFonts w:eastAsia="IRNazanin" w:cs="IRNazanin"/>
          <w:color w:val="111111"/>
          <w:sz w:val="28"/>
          <w:szCs w:val="28"/>
          <w:rtl w:val="true"/>
          <w:lang w:bidi="fa-IR"/>
        </w:rPr>
        <w:t xml:space="preserve">». </w:t>
      </w:r>
      <w:r>
        <w:rPr>
          <w:rStyle w:val="FootnoteAnchor"/>
          <w:rtl w:val="true"/>
        </w:rPr>
        <w:footnoteReference w:id="373"/>
      </w:r>
      <w:bookmarkStart w:id="296" w:name="pg5380_34928"/>
    </w:p>
    <w:p>
      <w:pPr>
        <w:pStyle w:val="BookText"/>
        <w:rPr/>
      </w:pPr>
      <w:bookmarkEnd w:id="2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باش و کمتر خود را در اندرون خانۀ خود از مردم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دربان تو نباید تو را از مردم جدا کند، بلکه خود را همیشه در معرض دید مردم قرار بده </w:t>
      </w:r>
      <w:r>
        <w:rPr>
          <w:rFonts w:eastAsia="IRNazanin" w:cs="IRNazanin"/>
          <w:color w:val="111111"/>
          <w:sz w:val="28"/>
          <w:szCs w:val="28"/>
          <w:rtl w:val="true"/>
          <w:lang w:bidi="fa-IR"/>
        </w:rPr>
        <w:t>» .</w:t>
      </w:r>
    </w:p>
    <w:p>
      <w:pPr>
        <w:pStyle w:val="Heading3"/>
        <w:numPr>
          <w:ilvl w:val="2"/>
          <w:numId w:val="1"/>
        </w:numPr>
        <w:rPr/>
      </w:pPr>
      <w:bookmarkStart w:id="297" w:name="__RefHeading___Toc1334027_581953129"/>
      <w:bookmarkStart w:id="298" w:name="_Toc109"/>
      <w:bookmarkEnd w:id="297"/>
      <w:r>
        <w:rPr>
          <w:rtl w:val="true"/>
        </w:rPr>
        <w:t>معنای اصطلاحی حجاب</w:t>
      </w:r>
      <w:bookmarkEnd w:id="298"/>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به پوشش مخصوص زنان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 یک اصطلاح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 مخصوصاً در اصطلاح فقها،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پوشش است به 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در کتاب های صلاة و نکاح، که متعرض این مطلب شده اند،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اند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چون معنای رایج و شایع،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در مورد پوشش به کار برده می شود به اعتبار پشت پرده واقع شدن زن است و همین امر موجب شده که عده ای گمان کنند که اسلام خواسته زن همیشه پشت پرده و در خانه محبوس باشد، در حالی که وظیفه پوشش که در اسلام برای زنان مقرر شده بدین معنا نیست که از خانه بیرون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زن در اسلام این است که زن در معاشرت خود با مردان بدن خود را بپوشاند و به جلوه گری و خودنمایی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این معنا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فقها نیز مؤید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اهل دین، به معنای پوشش تمام بدن زن به وسیله چادر و نقاب، بسیار شایع است و این اصطلاح از معنای لغوی ریشه می گیرد و از آن جهت که پرده، سبب پوشیدن هرچیز است که پشت آن قرار گیرد، زیبایی های زن هم به وسیله نقاب و چادر مستور می گردد و پشت آن واقع می شود و فقها بدین جهت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پوشش کامل زنان به کار برده اند؛ نه از آن جهت که زن همیشه پشت پرده و در خانه محبوس و زندانی باشد، بلکه اسلام پوشش را برای زنان مقرر کرد که هنگام بیرون آمدن از خانه پشت پرده حجاب و نقاب قرار گیرد تا زیور آنان در برابر دیدگان اجانب قرار نگیرد</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پوشش مناسب برای زنان است تا قسمت هایی که تحریک کنندۀ غرایز </w:t>
      </w:r>
      <w:bookmarkStart w:id="299" w:name="pg5380_34929"/>
    </w:p>
    <w:p>
      <w:pPr>
        <w:pStyle w:val="BookText"/>
        <w:rPr/>
      </w:pPr>
      <w:bookmarkEnd w:id="299"/>
      <w:r>
        <w:rPr>
          <w:rFonts w:ascii="IRNazanin" w:hAnsi="IRNazanin" w:eastAsia="IRNazanin"/>
          <w:color w:val="111111"/>
          <w:sz w:val="28"/>
          <w:sz w:val="28"/>
          <w:szCs w:val="28"/>
          <w:rtl w:val="true"/>
          <w:lang w:bidi="fa-IR"/>
        </w:rPr>
        <w:t>مردان است را بپوشانند و این کار به جهت ارزش و احترام زنها می باشد، تا این که به عفاف شناخته شود و مورد آزار و اذیت افراد شرور قرار نگیرند</w:t>
      </w:r>
      <w:r>
        <w:rPr>
          <w:rFonts w:eastAsia="IRNazanin" w:cs="IRNazanin"/>
          <w:color w:val="111111"/>
          <w:sz w:val="28"/>
          <w:szCs w:val="28"/>
          <w:rtl w:val="true"/>
          <w:lang w:bidi="fa-IR"/>
        </w:rPr>
        <w:t xml:space="preserve">. </w:t>
      </w:r>
      <w:r>
        <w:rPr>
          <w:rStyle w:val="FootnoteAnchor"/>
          <w:rtl w:val="true"/>
        </w:rPr>
        <w:footnoteReference w:id="375"/>
      </w:r>
    </w:p>
    <w:p>
      <w:pPr>
        <w:pStyle w:val="Heading3"/>
        <w:numPr>
          <w:ilvl w:val="2"/>
          <w:numId w:val="1"/>
        </w:numPr>
        <w:rPr/>
      </w:pPr>
      <w:bookmarkStart w:id="300" w:name="__RefHeading___Toc1334029_581953129"/>
      <w:bookmarkStart w:id="301" w:name="_Toc110"/>
      <w:bookmarkEnd w:id="300"/>
      <w:r>
        <w:rPr>
          <w:rtl w:val="true"/>
        </w:rPr>
        <w:t>«</w:t>
      </w:r>
      <w:r>
        <w:rPr>
          <w:rtl w:val="true"/>
        </w:rPr>
        <w:t>حجاب</w:t>
      </w:r>
      <w:r>
        <w:rPr>
          <w:rtl w:val="true"/>
        </w:rPr>
        <w:t xml:space="preserve">» </w:t>
      </w:r>
      <w:r>
        <w:rPr>
          <w:rtl w:val="true"/>
        </w:rPr>
        <w:t>تکلیف شرعی بانوان است</w:t>
      </w:r>
      <w:bookmarkEnd w:id="301"/>
    </w:p>
    <w:p>
      <w:pPr>
        <w:pStyle w:val="BookText"/>
        <w:rPr/>
      </w:pPr>
      <w:r>
        <w:rPr>
          <w:rFonts w:ascii="IRNazanin" w:hAnsi="IRNazanin" w:eastAsia="IRNazanin"/>
          <w:color w:val="111111"/>
          <w:sz w:val="28"/>
          <w:sz w:val="28"/>
          <w:szCs w:val="28"/>
          <w:rtl w:val="true"/>
          <w:lang w:bidi="fa-IR"/>
        </w:rPr>
        <w:t>پوشش زنان، حکمی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عملی؛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کشف حجاب مستلزم مفاسد گوناگون است، بلکه موجب گسیختن ریشۀ خانواده و فساد در جامعه می شود و دفع مفاسد، عقلاً واجب است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عملیه</w:t>
      </w:r>
    </w:p>
    <w:p>
      <w:pPr>
        <w:pStyle w:val="BookText"/>
        <w:rPr/>
      </w:pPr>
      <w:r>
        <w:rPr>
          <w:rFonts w:ascii="IRNazanin" w:hAnsi="IRNazanin" w:eastAsia="IRNazanin"/>
          <w:color w:val="111111"/>
          <w:sz w:val="28"/>
          <w:sz w:val="28"/>
          <w:szCs w:val="28"/>
          <w:rtl w:val="true"/>
          <w:lang w:bidi="fa-IR"/>
        </w:rPr>
        <w:t>اقوام و قبایل مختلف از مسلمانان، در آداب و رسوم با یکدیگر اختلاف زیاد دارند اما در مورد نماز، روزه، حج و حجاب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مسلمان از صدر اسلام تا کنون حجاب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حجاب از ضروریات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آن، انکار ضروری دین است</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خطاب به پیامبر اکرم صَلَّی اللهُ عَلَیهِ وَ آله وَ سَلَّم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للمؤمنات یغضن من أبصارهنّ ویحفظن فروجهنّ ولا یبدین زینتهنّ الّا ما ظهر منها و لیضربنّ بخمرهنّ علی جیوبهنّ ولا یبدین زینتهنّ الا البعولتهنّ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یضربنّ بارجلهنّ لیعلم ما یخفین من زینتهن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نور، آیۀ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زنهای مؤمن بگو که بپوشند چشم های خود را و محافظت کنند عورت های خود را و ظاهر نکنند زینت های خود را مگر زینت هایی که قهراً آشکار است و باید بیندازند مقنعه های خود را بر </w:t>
      </w:r>
    </w:p>
    <w:p>
      <w:pPr>
        <w:pStyle w:val="BookText"/>
        <w:rPr/>
      </w:pPr>
      <w:r>
        <w:rPr>
          <w:rFonts w:ascii="IRNazanin" w:hAnsi="IRNazanin" w:eastAsia="IRNazanin"/>
          <w:color w:val="111111"/>
          <w:sz w:val="28"/>
          <w:sz w:val="28"/>
          <w:szCs w:val="28"/>
          <w:rtl w:val="true"/>
          <w:lang w:bidi="fa-IR"/>
        </w:rPr>
        <w:t>گریبان های خود و ظاهر نکنند زینت های خود را مگر برای 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نزنند پاهای خود را به زمین طوری که زینتهای پنهان آنها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جاهلیت، زنان روسری های خود را پشت سر می انداختند و قسمتی از سینه و گردن و گردنبند و گوشواره آنها آشکار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این آیه، زنان مؤظّف شدند که روسری خود را به جلو و پیش رو بیاندازند تا اعضای مذکور پنهان شود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نزول این آیه، زنها روسری های خود را به عقب می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از انصار چشمش به زنی افتاد و شیفتۀ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داخل کوچه تنگی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که متوجه او بود، استخوان یا شیشه ای که در دیوار بود صورت او را خونی کرد و آن جوان ماجرا را به پیامبر اکرم صَلَّی اللهُ عَلَیهِ وَ آله وَ سَلَّم نقل کرد، این آیه نازل شد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خداوند در این آیه به چند نکته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یبدین زینتهنّ الا ما ظهر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ها نباید زینت های خود را آشکار کنند مگر آن مقدار از زینت که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مراد از زینت که در این آیه به آن اشاره شده و زن ها نباید آنرا آشکار کنند چیست؟ چند معنا برای زینت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زینت، زینت های پنهان و طبیعی یعنی اندام و زیبایی زن، و زینتهای آشکار، چهره و دو دست تا مچ زن ها می باشد</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زینت را به معنای محل زینت گرفته اند، زیرا آشکار کردن خود زینت مثل گوشواره و گردنبند به تنهایی مانع ندارد و ممنوعیت مربوط به محل قرار گرفتن آنهاست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زینت های آشکار را به معنای زینت آلات گرفته اند، البته به این شرط که روی بدن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آشکار کردن چنین زینتی توأم با آشکار کردن اندامی است که زینت بر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این سه معنا، معنای درست، معنای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زنها حق ندارند زینت هایی که پنهان است را آشکار نمایند، هرچند که اندامشان نمایان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نشان دادن لباس های مخصوصی که در زیر لباس یا چادر میپوشند مجاز نمی باشد و قرآن کریم از ظاهر کردن چنین زینتی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لیضربنّ بخمرهنّ علی جیوبهنّ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خمار به معنای پوشش است، ولی معمولا به چیزی گفته می شود که زن ها با آن سر خود را می 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جیب به معنای یقۀ پیراهن است که از آن به گریبان تعبیر می شود و گاه به قسمت بالای سینه به تناسب مجاورت با آن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استفاده می شود که زنان قبل از نزول این آیه، روسری های خود را به شانه ها یا پشت سر می انداختند، طوری که مقداری از سینه و گردن نمایان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 که زنان روسری های خود را بر گریبان خود بیفکنند تا گردن و قسمتی از سینه که بیرون است پنهان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به سبب این است که سینه، گلو، مو و گردن زنان از دید بیگانگان محفوظ بماند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زنان نباید زینت های خود را آشکار سازند مگر برای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طایفه که آنها را خداوند استثنا کرده است</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پوشاندن چشم مقدم شده بر حفظ و پوشش بدن، و این دلیل بر اهمیت اصل حجاب است، چون نگاه، مقدمۀ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پوشیدن چشم از نامحرم واجب باشد، حجاب نیز واجب خواهد 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حدود و مرز حجاب را مشخص می کند و وظیفۀ پوشش زن مسلمان را </w:t>
      </w:r>
    </w:p>
    <w:p>
      <w:pPr>
        <w:pStyle w:val="BookText"/>
        <w:rPr/>
      </w:pPr>
      <w:r>
        <w:rPr>
          <w:rFonts w:ascii="IRNazanin" w:hAnsi="IRNazanin" w:eastAsia="IRNazanin"/>
          <w:color w:val="111111"/>
          <w:sz w:val="28"/>
          <w:sz w:val="28"/>
          <w:szCs w:val="28"/>
          <w:rtl w:val="true"/>
          <w:lang w:bidi="fa-IR"/>
        </w:rPr>
        <w:t>روشن می نماید که چگونه لباس بپوشد و اظهار زینت نکند، مگر در صورتی که از طرف شرع اجازه داده شده است و آن در دو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هایی که آشکار و معلوم است واجب نیست که آنرا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محارم نیز استثناء شده اند که در این صورت نیز اظهار زینت برای زنها حرام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دیگر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شریفه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 قل لازواجک و بناتک و نساء المؤمنین یدنین علیهنّ من جلابیبهنّ ذلک ادنی آن یعرفن فلا یؤذین و کان الله غفوراً رحیماً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احزاب، آیه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صَلَّی اللهُ عَلَیهِ وَ آله وَ سَلَّم بگو برای زنان و دختران و زنان مؤمنین که نزدیک کنند بر روی تمام بدنشان چادرهایشان را و این شیوه برای این است که به عفاف و نجابت شناخته شوند و مورد آزار و اذیت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چیست؟ سه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بزرگ که از روسری بلندتر است و سر و گردن و سینه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مقنعه و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گشاد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جامع این است که بدن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چنین به نظر میرسد که منظور پوششی است که از روسری بزرگتر و از چادر کوچکتر است</w:t>
      </w:r>
      <w:r>
        <w:rPr>
          <w:rFonts w:eastAsia="IRNazanin" w:cs="IRNazanin"/>
          <w:color w:val="111111"/>
          <w:sz w:val="28"/>
          <w:szCs w:val="28"/>
          <w:rtl w:val="true"/>
          <w:lang w:bidi="fa-IR"/>
        </w:rPr>
        <w:t xml:space="preserve">.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جلابیب جمع جلباب است و آن جامۀ سرتاسری است که تمام بدن را می پوشاند و با روسری مخصوصی است که صورت و سر را ساتر می شود</w:t>
      </w:r>
      <w:r>
        <w:rPr>
          <w:rFonts w:eastAsia="IRNazanin" w:cs="IRNazanin"/>
          <w:color w:val="111111"/>
          <w:sz w:val="28"/>
          <w:szCs w:val="28"/>
          <w:rtl w:val="true"/>
          <w:lang w:bidi="fa-IR"/>
        </w:rPr>
        <w:t xml:space="preserve">.» </w:t>
      </w:r>
      <w:r>
        <w:rPr>
          <w:rStyle w:val="FootnoteAnchor"/>
          <w:rtl w:val="true"/>
        </w:rPr>
        <w:footnoteReference w:id="384"/>
      </w:r>
      <w:bookmarkStart w:id="302" w:name="pg5380_34933"/>
    </w:p>
    <w:p>
      <w:pPr>
        <w:pStyle w:val="Heading3"/>
        <w:numPr>
          <w:ilvl w:val="2"/>
          <w:numId w:val="1"/>
        </w:numPr>
        <w:rPr/>
      </w:pPr>
      <w:bookmarkStart w:id="303" w:name="__RefHeading___Toc1334031_581953129"/>
      <w:bookmarkStart w:id="304" w:name="_Toc111"/>
      <w:bookmarkEnd w:id="302"/>
      <w:bookmarkEnd w:id="303"/>
      <w:r>
        <w:rPr>
          <w:rtl w:val="true"/>
        </w:rPr>
        <w:t>کیفیت سخن گفتن زنان با مردان نامحرم</w:t>
      </w:r>
      <w:bookmarkEnd w:id="304"/>
    </w:p>
    <w:p>
      <w:pPr>
        <w:pStyle w:val="BookText"/>
        <w:rPr/>
      </w:pPr>
      <w:r>
        <w:rPr>
          <w:rFonts w:ascii="IRNazanin" w:hAnsi="IRNazanin" w:eastAsia="IRNazanin"/>
          <w:color w:val="111111"/>
          <w:sz w:val="28"/>
          <w:sz w:val="28"/>
          <w:szCs w:val="28"/>
          <w:rtl w:val="true"/>
          <w:lang w:bidi="fa-IR"/>
        </w:rPr>
        <w:t xml:space="preserve">قرآن کریم، آن چنان در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جلوگیری از هرگونه رفتار تحریکی زن دقیق است که خطاب به همسران پیامبر اکرم صَلَّی اللهُ عَلَیهِ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 لستنّ کأحد من النّساء، إن اتقیتنّ فلا تخضعن بالقول فیطمع الذی فی قلبه مرض و قلن قولاً معروفاً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احزاب آیه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نظر که دارای شرف ارتباط نزدیک با رسول خدا صَلَّی اللهُ عَلَیهِ وَ آله وَ سَلَّم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سایر زنان نیستید؛ اگر تقوا پیشه کنید که در این صورت، قرب و منزلت و حرمت خاصی در نزد خدا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سخن گفتن ، کلمات نرم، دلربا و مهیّج به کار نبرید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 و گفتار خود را هوس انگیز نسازید که بیمار دلان در شما طمع کنند و سخن شایسته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رضای خدا و توأم با حقّ و عدالت باشد</w:t>
      </w:r>
      <w:r>
        <w:rPr>
          <w:rFonts w:eastAsia="IRNazanin" w:cs="IRNazanin"/>
          <w:color w:val="111111"/>
          <w:sz w:val="28"/>
          <w:szCs w:val="28"/>
          <w:rtl w:val="true"/>
          <w:lang w:bidi="fa-IR"/>
        </w:rPr>
        <w:t>]».</w:t>
      </w:r>
    </w:p>
    <w:p>
      <w:pPr>
        <w:pStyle w:val="Heading3"/>
        <w:numPr>
          <w:ilvl w:val="2"/>
          <w:numId w:val="1"/>
        </w:numPr>
        <w:rPr/>
      </w:pPr>
      <w:bookmarkStart w:id="305" w:name="__RefHeading___Toc1334033_581953129"/>
      <w:bookmarkStart w:id="306" w:name="_Toc112"/>
      <w:bookmarkEnd w:id="305"/>
      <w:r>
        <w:rPr>
          <w:rtl w:val="true"/>
        </w:rPr>
        <w:t>امام امیرمؤمنان علی و سلام نکردن به زنان جوان</w:t>
      </w:r>
      <w:bookmarkEnd w:id="306"/>
    </w:p>
    <w:p>
      <w:pPr>
        <w:pStyle w:val="BookText"/>
        <w:rPr/>
      </w:pPr>
      <w:r>
        <w:rPr>
          <w:rFonts w:ascii="IRNazanin" w:hAnsi="IRNazanin" w:eastAsia="IRNazanin"/>
          <w:color w:val="111111"/>
          <w:sz w:val="28"/>
          <w:sz w:val="28"/>
          <w:szCs w:val="28"/>
          <w:rtl w:val="true"/>
          <w:lang w:bidi="fa-IR"/>
        </w:rPr>
        <w:t>یکی از ویژگی ها و خصوصیّات اخلاقی امام امیرمؤمنان علی علیْهِ السَّلام که در روایات به آن اشاره شده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امیر المؤمنین علیْهِ السَّلام یُسلّم علی النّساء و کان یکره أنّ یُسلّم علی الشّابة منهنّ و قال أتخوّف أن یعجبنی صوتها فیدخل من الاثم علیّ اکثر ممّا اطلب من الأجر</w:t>
      </w:r>
      <w:r>
        <w:rPr>
          <w:rFonts w:eastAsia="Amiri" w:cs="Amiri" w:ascii="Amiri" w:hAnsi="Amiri"/>
          <w:color w:val="111111"/>
          <w:sz w:val="28"/>
          <w:szCs w:val="28"/>
          <w:rtl w:val="true"/>
          <w:lang w:bidi="ar-SA"/>
        </w:rPr>
        <w:t xml:space="preserve">». </w:t>
      </w:r>
      <w:r>
        <w:rPr>
          <w:rStyle w:val="FootnoteAnchor"/>
          <w:rtl w:val="true"/>
        </w:rPr>
        <w:footnoteReference w:id="38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امام امیر المؤمنین علیْهِ السَّلام این بود که به زنها سلام می کرد؛ ولی خوش نداشت که به زنهای جوان سلام کند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آن دارم که صدایش مرا خوش آید و از آن راه آلوده به گناهی شوم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آن به روحم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پاداشی باشد که از سلام بر وی طالبم</w:t>
      </w:r>
      <w:r>
        <w:rPr>
          <w:rFonts w:eastAsia="IRNazanin" w:cs="IRNazanin"/>
          <w:color w:val="111111"/>
          <w:sz w:val="28"/>
          <w:szCs w:val="28"/>
          <w:rtl w:val="true"/>
          <w:lang w:bidi="fa-IR"/>
        </w:rPr>
        <w:t xml:space="preserve">». </w:t>
      </w:r>
      <w:bookmarkStart w:id="307" w:name="pg5380_34934"/>
    </w:p>
    <w:p>
      <w:pPr>
        <w:pStyle w:val="Heading3"/>
        <w:numPr>
          <w:ilvl w:val="2"/>
          <w:numId w:val="1"/>
        </w:numPr>
        <w:rPr/>
      </w:pPr>
      <w:bookmarkStart w:id="308" w:name="__RefHeading___Toc1334035_581953129"/>
      <w:bookmarkStart w:id="309" w:name="_Toc113"/>
      <w:bookmarkEnd w:id="307"/>
      <w:bookmarkEnd w:id="308"/>
      <w:r>
        <w:rPr>
          <w:rtl w:val="true"/>
        </w:rPr>
        <w:t>فاصله گرفتن زنان از مردان در روابط اجتماعی</w:t>
      </w:r>
      <w:bookmarkEnd w:id="309"/>
    </w:p>
    <w:p>
      <w:pPr>
        <w:pStyle w:val="BookText"/>
        <w:rPr/>
      </w:pPr>
      <w:r>
        <w:rPr>
          <w:rFonts w:ascii="IRNazanin" w:hAnsi="IRNazanin" w:eastAsia="IRNazanin"/>
          <w:color w:val="111111"/>
          <w:sz w:val="28"/>
          <w:sz w:val="28"/>
          <w:szCs w:val="28"/>
          <w:rtl w:val="true"/>
          <w:lang w:bidi="fa-IR"/>
        </w:rPr>
        <w:t>قرآن حکیم باز دربارۀ همسران پیامبر اکرم صَلَّی اللهُ عَلَیهِ وَ آله وَ سَلَّم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سألتموهنّ متاعاً فسئلوهنّ من وراء حجابٍ ذلکم أطهر لقلوبکم و قلوبهنّ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احزاب، آیه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همسران پیامبر سخن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خواهید چیزی از وسایل زندگی بگیرید و بدهید، طوری عمل کنید که در میانتان حجاب باشد و از پشت پرده با آنان تکلّم کنید؛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حجاب بودن زنان و فاصله گرفتنشان از شما مردان در روابط مختلف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پاکی دلهای شما و دل های آنان نیکوتر است</w:t>
      </w:r>
      <w:r>
        <w:rPr>
          <w:rFonts w:eastAsia="IRNazanin" w:cs="IRNazanin"/>
          <w:color w:val="111111"/>
          <w:sz w:val="28"/>
          <w:szCs w:val="28"/>
          <w:rtl w:val="true"/>
          <w:lang w:bidi="fa-IR"/>
        </w:rPr>
        <w:t>...!».</w:t>
      </w:r>
    </w:p>
    <w:p>
      <w:pPr>
        <w:pStyle w:val="Heading3"/>
        <w:numPr>
          <w:ilvl w:val="2"/>
          <w:numId w:val="1"/>
        </w:numPr>
        <w:rPr/>
      </w:pPr>
      <w:bookmarkStart w:id="310" w:name="__RefHeading___Toc1334037_581953129"/>
      <w:bookmarkStart w:id="311" w:name="_Toc114"/>
      <w:bookmarkEnd w:id="310"/>
      <w:r>
        <w:rPr>
          <w:rtl w:val="true"/>
        </w:rPr>
        <w:t>شأن نزول آیه</w:t>
      </w:r>
      <w:bookmarkEnd w:id="31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پیامبر اکرم صَلَّی اللهُ عَلَیهِ وَ آله وَ سَلَّم گاهی برای حوایجی که داشتند وارد خانه ی پیامبر اکرم صَلَّی اللهُ عَلَیهِ وَ آله وَ سَلَّم می شدند و گاهی میشد که پیامبر صَلَّی اللهُ عَلَیهِ وَ آله وَ سَلَّم تشریف نداشتند، قهراً طرف تکلّم، همسران پیامبر صَلَّی اللهُ عَلَیهِ وَ آله وَ 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آیۀ مذکور نازل شد که وقتی چیزی لازم شد از پشت پرده با آنها تکلم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اگرچه اختصاص به زنهای پیامبر صَلَّی اللهُ عَلَیهِ وَ آله وَ سَلَّم دارد، ولی مورد از قبیل مثال است و مانعی از شمول حکم به سایر زنها ندارد و علمای اسلام نیز حکم را منحصر به زن های پیامبر صَلَّی اللهُ عَلَیهِ وَ آله وَ سَلَّم و از تکالیف آنها ندانسته اند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أطهر لقلوبکم و قلوبهنّ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احتجاب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شاهدی روشن برای تعمیم این حکم است و نشان میدهد که جذبه و کشش تمایل جنسی میان مرد و زن به حدی قوی است و آن چنان در پریشانی فکر و آلودگی جان مؤثر است که امکان این هست که یک برخورد و یک نگاه اتفاقی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همسران پیامبر اکرم صَلَّی اللهُ عَلَیهِ وَ آله وَ سَلَّم است که اکثرا پیر بودند و معمولا برکنار از 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فساد در دل بپاشد و آرامش روح را برهم زده و احیاناً اساس زندگی خانواده ای را متزلزل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bookmarkStart w:id="312" w:name="pg5380_34935"/>
    </w:p>
    <w:p>
      <w:pPr>
        <w:pStyle w:val="BookText"/>
        <w:rPr/>
      </w:pPr>
      <w:bookmarkEnd w:id="312"/>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که در مورد همسران پیامبر اکرم صَلَّی اللهُ عَلَیهِ وَ آله وَ سَلَّم احتمال چنین خطراتی باشد، در صورتی که آنها به نصّ صریح قرآن مادران امّتند </w:t>
      </w:r>
      <w:r>
        <w:rPr>
          <w:rStyle w:val="FootnoteAnchor"/>
          <w:rtl w:val="true"/>
        </w:rPr>
        <w:footnoteReference w:id="3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نسبت به مؤمنین از خودشان اولی است و همسران او مادران آنانند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بعید است که کسی با نظر ریبه و تلذّذ به مادر یا مادر مقامی خود بنگرد؛ با این وصف، تا این درجه از تستّر و احتجاب به آنها دستور داده می شود که هنگام برخورد نمودن با مردان، در حجاب باشند و موقع سخن گفتن با آنان نرم و لطیف و دلربا سخن نگویند که مبادا بیماردلی در آنان طمع کرده و قلب شهوت آلود گشته و به ناپاکی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روی انصاف داوری و قضاوت نمایید جایی که خداوند اینگونه همسران پیامبر صَلَّی اللهُ عَلَیهِ وَ آله وَ سَلَّم را امر به رعایت حجاب می نماید، در مورد سایر زنان مسلمان تا چه حد از دقّت در تستّر و پوشش و احتجاب را لازم خواهد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اختلاط و ارتباط مردان و زنان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خواهری و به چشم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دستاویز خوبی است برای بیماردلان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مقدار فتنه انگیز و خطرناک خواهد بود و چه دل هایی طهارت و پاکی خود را از دست داده و به ناپاکی و آلودگی خواهند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ناپاکدلانی که در اثر بی بند و باری زنان و آن هم چه بسا تحت عنوان حجاب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تطمیع گشته و مرزها را خواهند شکست و چه رسوایی ها در خانواده ها به وقوع خواهد پیوست و چه زندگی ننگین و عاری از شرفی به وجود خواهد آمد؟ فاعتبروا یا اولی الأبصار؟</w:t>
      </w:r>
    </w:p>
    <w:p>
      <w:pPr>
        <w:pStyle w:val="Heading3"/>
        <w:numPr>
          <w:ilvl w:val="2"/>
          <w:numId w:val="1"/>
        </w:numPr>
        <w:rPr/>
      </w:pPr>
      <w:bookmarkStart w:id="313" w:name="__RefHeading___Toc1334039_581953129"/>
      <w:bookmarkStart w:id="314" w:name="_Toc115"/>
      <w:bookmarkEnd w:id="313"/>
      <w:r>
        <w:rPr>
          <w:rtl w:val="true"/>
        </w:rPr>
        <w:t>بهترین و بدترین صف در نماز جماعت</w:t>
      </w:r>
      <w:bookmarkEnd w:id="314"/>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صفوف الرّجال اولّها و شرّها آخرها و خیر صفوف النّساء آخرها و شرّها أوّلها</w:t>
      </w:r>
      <w:r>
        <w:rPr>
          <w:rFonts w:eastAsia="IRNazanin" w:cs="IRNazanin"/>
          <w:color w:val="111111"/>
          <w:sz w:val="28"/>
          <w:szCs w:val="28"/>
          <w:rtl w:val="true"/>
          <w:lang w:bidi="fa-IR"/>
        </w:rPr>
        <w:t xml:space="preserve">». </w:t>
      </w:r>
      <w:r>
        <w:rPr>
          <w:rStyle w:val="FootnoteAnchor"/>
          <w:rtl w:val="true"/>
        </w:rPr>
        <w:footnoteReference w:id="3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صفوف مردان، صف اول است و بدترین </w:t>
      </w:r>
    </w:p>
    <w:p>
      <w:pPr>
        <w:pStyle w:val="BookText"/>
        <w:rPr/>
      </w:pPr>
      <w:r>
        <w:rPr>
          <w:rFonts w:ascii="IRNazanin" w:hAnsi="IRNazanin" w:eastAsia="IRNazanin"/>
          <w:color w:val="111111"/>
          <w:sz w:val="28"/>
          <w:sz w:val="28"/>
          <w:szCs w:val="28"/>
          <w:rtl w:val="true"/>
          <w:lang w:bidi="fa-IR"/>
        </w:rPr>
        <w:t>آن، صف آخر و بهترین صفوف زنان صف آخر است و بدترین آن صف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نماز جماعت، معولاً زنها پشت سر مردها می ایستند طبعاً آخرین صف مردها به اولین صف زنها نزدیک می شود و همین مقدار از نزدیکی مرد وزن حتی در حال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رسول اکرم صَلَّی اللهُ عَلَیهِ وَ آله وَ سَلَّم این امکان اثر تخریبی دارد و ممکن است لطمه به حال حضور و صفای دل بزند؟</w:t>
      </w:r>
    </w:p>
    <w:p>
      <w:pPr>
        <w:pStyle w:val="BookText"/>
        <w:rPr/>
      </w:pPr>
      <w:r>
        <w:rPr>
          <w:rFonts w:ascii="IRNazanin" w:hAnsi="IRNazanin" w:eastAsia="IRNazanin"/>
          <w:color w:val="111111"/>
          <w:sz w:val="28"/>
          <w:sz w:val="28"/>
          <w:szCs w:val="28"/>
          <w:rtl w:val="true"/>
          <w:lang w:bidi="fa-IR"/>
        </w:rPr>
        <w:t>ولی صف اوّل مردان و صف آخر زنان بر اثر فاصله داشتن، طبیعی است که از احتمال این آسیب بسیار دور خواهد بود و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صف مردان، صف اول و بهترین صف زنان، صف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دقت ها و باریک بینی های صاحب اسلام را در ایجاد فاصله بین مرد و زن بنگرید و آنگاه این بی پروایی ها و سهل انگاری های ما مدّعیان پیروی از اسلام را در اختلاط مرد و زن ملاحظه فرمایید و ببنید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کار از کجاست تا به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دیگر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القواعد من النساء اللّاتی لا یرجون نکاحاً فلیس علیهنّ جناح أن یضعن ثیابهنّ غیر متبرّجات بزینة و أن یستغفعنّ خیر لهنّ والله سمیع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بقره آیۀ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های بازنشسته که میل به نکاح ندارند باکی نیست که کنار بگذارند لباس های خود را یعنی جلباب و خمار خود را بیندازند، البته در حالی که قصد اظهار زینت و جلوه گری نباشد و اگر در حال پیری جانب عفاف را نگاه دارند برای آنها بهتر است، زیرا خداوند شنوا و دانا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استدلال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التی می باشد و متضمن معنای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خبر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این می شود که وضع بالا پوش برای زنان که از قواعد هستند و امید به ازدواج ندارند جایز می باشد و مفهوم شرط که بالاتفاق حجت است این است که جایز نیست برای زن هایی که از قواعد نمی باشند و امید به ازدواج دارند، هنگام بیرون رفتن سر اندازهای خود را فرو نهند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بنابراین اگر حجاب بر زنان واجب نبود، پیره زنان را رخصت به بی حجابی غلط بود و تخصیص دادن زنان پیر را به جواز عدم حجاب دلیل است که زنان دیگر واجب است با حجاب باشند، و الا وجهی ندارد که زنان پیر را تخصیص دهد و استثناء نماید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در نتیجه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رفعش از پیرزنان، برهان است بر ثبوت تکلیف برای زنهای جوان، زیرا اگر همۀ زنها بی حجاب بودند اختصاص وضع ثیاب به قواعد از زنان بی مورد بود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آیۀ دیگر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شریفه 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فی بیوتکنّ ولا تبرّجن تبرّج الجاهلیة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احزاب ، آیۀ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 در خانه هایشان بمانند و مثل زنهای عصر جاهلیت زیورنمایی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خانه های خود بمانند و یا از ریشه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رفتار و کردار خود باوقار باشند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معنا کرده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 به معنای ظاهر شدن در برابر مردم است، همانطوری که بُرج قلعه برای همه هویدا است</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للمرأة أن تنکشف بین یدی الیهودیّة و النّصرانیّة فانهنّ یصفن ذلک لأزواجهنّ</w:t>
      </w:r>
      <w:r>
        <w:rPr>
          <w:rFonts w:eastAsia="IRNazanin" w:cs="IRNazanin"/>
          <w:color w:val="111111"/>
          <w:sz w:val="28"/>
          <w:szCs w:val="28"/>
          <w:rtl w:val="true"/>
          <w:lang w:bidi="fa-IR"/>
        </w:rPr>
        <w:t xml:space="preserve">». </w:t>
      </w:r>
      <w:r>
        <w:rPr>
          <w:rStyle w:val="FootnoteAnchor"/>
          <w:rtl w:val="true"/>
        </w:rPr>
        <w:footnoteReference w:id="393"/>
      </w:r>
      <w:bookmarkStart w:id="315" w:name="pg5380_34938"/>
    </w:p>
    <w:p>
      <w:pPr>
        <w:pStyle w:val="BookText"/>
        <w:rPr/>
      </w:pPr>
      <w:bookmarkEnd w:id="3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زنهای مسلمان سزاوار نمی باشد که نزد زنهای یهودی و نصرانی کشف حجاب کنند، زیرا که آنها برای شوهرهای خودشان آنرا توصیف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یظهر فی آخر الزّمان و اقتراب السّاعة و هو شرّ الأزمنة نسوة کاشفات عاریات متبرجات فی الدّین و اخلات فی الفتن مایلات إلی الشّهوات مسرعات الی اللّذّات مستحلّات للمحرّمات فی جهنّم خالدات</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زنهای روباز ظاهر می شوند که از دین بیرون رفته باشند و زینت های خود را برای اجانب ظاهر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به شهوات اند و شتابندۀ به لذات محرّمات، محرّمات را حلال می دانند اینها همیشه در جهنّم خواهند بود</w:t>
      </w:r>
      <w:r>
        <w:rPr>
          <w:rFonts w:eastAsia="IRNazanin" w:cs="IRNazanin"/>
          <w:color w:val="111111"/>
          <w:sz w:val="28"/>
          <w:szCs w:val="28"/>
          <w:rtl w:val="true"/>
          <w:lang w:bidi="fa-IR"/>
        </w:rPr>
        <w:t>).</w:t>
      </w:r>
    </w:p>
    <w:p>
      <w:pPr>
        <w:pStyle w:val="Heading3"/>
        <w:numPr>
          <w:ilvl w:val="2"/>
          <w:numId w:val="1"/>
        </w:numPr>
        <w:rPr/>
      </w:pPr>
      <w:bookmarkStart w:id="316" w:name="__RefHeading___Toc1334041_581953129"/>
      <w:bookmarkStart w:id="317" w:name="_Toc116"/>
      <w:bookmarkEnd w:id="316"/>
      <w:r>
        <w:rPr>
          <w:rtl w:val="true"/>
        </w:rPr>
        <w:t>مسأله وجه و کفین زن</w:t>
      </w:r>
      <w:r>
        <w:rPr>
          <w:rtl w:val="true"/>
        </w:rPr>
        <w:t>!</w:t>
      </w:r>
      <w:bookmarkEnd w:id="31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و کفّین</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زن از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مورد بحث در بین آقایان فقهای اسلامی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زن واجب است که صورت و دست های خود را از مرد نامحرم بپوشاند و همچنین آیا بر مرد حرام است که به صورت و دست های زن نامحرم نگاه کند؟ یا اینکه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زن، پوشش واجب است و نه بر مرد، 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مهم است و باید توجّه کامل به آن داشت،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نظر فقهی در صورتی است که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تلذّذ</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در بین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و زن در </w:t>
      </w:r>
    </w:p>
    <w:p>
      <w:pPr>
        <w:pStyle w:val="BookText"/>
        <w:rPr/>
      </w:pPr>
      <w:r>
        <w:rPr>
          <w:rFonts w:ascii="IRNazanin" w:hAnsi="IRNazanin" w:eastAsia="IRNazanin"/>
          <w:color w:val="111111"/>
          <w:sz w:val="28"/>
          <w:sz w:val="28"/>
          <w:szCs w:val="28"/>
          <w:rtl w:val="true"/>
          <w:lang w:bidi="fa-IR"/>
        </w:rPr>
        <w:t>یک وضع کاملاً عادی مانند برخورد دو مرد یا دو زن با یکدیگر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صورت است که بنا به نظر بعضی از فقها سَتْر واجب نیست و نگاه هم جایز است هرچند رعایت احتیاط را مطلقاً لازم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شرایطی که مرد از نگاه به چهرۀ زن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زن هم متوجه این موضوع می باشد و می داند که در معرض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قرار گرفته است، در این صورت به اتفاق همه فقهاء،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پوشاندن صورت بر زن واجب است و هم نظر و نگاه کردن به صورت زن، بر مرد حرام می باشد</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حال؛ آیا شما می توانید در این جامعۀ اسلامی کنونی ما که از یک طرف زنان و دختران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دور از آرایش مصنوعی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چهرۀ باز و زیبا که زیبایی و جاذبیت، طبیعی خلقت زن است و همچنین با تبرّج و خود نمایی و خودآرایی، در صحنه های مختلف اجتماع حضور دارند و از سوی دیگر، مردان و جوانان در کوران غریزۀ جنسی بوده و بویژه اکثراً بی همسر و در حال التهاب نسبت به زن می باشند، به هم می رسند؛ انصافاً و وجداناً شما می توانید دور از هر گونه تعصب و لجاجت، تضمین کنید که نگاه هایی که بین این دو گروه مبادله می شود، کاملا عادی و خالی از شائبۀ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یک جامعه متسکّل از یوسف ها و مریم ها که امروز جز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نمی شود تنظیم کرده و با این حدّت در باره اش بحث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همین جامعه شکل گرفته از زنان و مردان ملتهب از شهوت جنسی که عینیّت خارجی دارد و بر اثر بی مبالاتی زنان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پروایی مردان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هزاران نوع از مفاسد و نابسامانی ها شده است و می شود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اوّل یک محیط خالی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بیاورید؛ آنگاه بحث اختلاف نظر فقها و فتوای بعضی بر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و 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محیط کنونی که ما داریم، مطرح کردن این بحث، جز وادار کردن مردم به گناه و دامن زدن به آتش فحشا و فساد، حاصل دیگری نخواهد داشت</w:t>
      </w:r>
      <w:r>
        <w:rPr>
          <w:rFonts w:eastAsia="IRNazanin" w:cs="IRNazanin"/>
          <w:color w:val="111111"/>
          <w:sz w:val="28"/>
          <w:szCs w:val="28"/>
          <w:rtl w:val="true"/>
          <w:lang w:bidi="fa-IR"/>
        </w:rPr>
        <w:t xml:space="preserve">!! </w:t>
      </w:r>
      <w:bookmarkStart w:id="318" w:name="pg5380_34940"/>
    </w:p>
    <w:p>
      <w:pPr>
        <w:pStyle w:val="Heading3"/>
        <w:numPr>
          <w:ilvl w:val="2"/>
          <w:numId w:val="1"/>
        </w:numPr>
        <w:rPr/>
      </w:pPr>
      <w:bookmarkStart w:id="319" w:name="__RefHeading___Toc1334043_581953129"/>
      <w:bookmarkStart w:id="320" w:name="_Toc117"/>
      <w:bookmarkEnd w:id="318"/>
      <w:bookmarkEnd w:id="319"/>
      <w:r>
        <w:rPr>
          <w:rtl w:val="true"/>
        </w:rPr>
        <w:t>زن و محرومیت او از فعالیت های اجتماعی</w:t>
      </w:r>
      <w:r>
        <w:rPr>
          <w:rtl w:val="true"/>
        </w:rPr>
        <w:t>!</w:t>
      </w:r>
      <w:bookmarkEnd w:id="320"/>
    </w:p>
    <w:p>
      <w:pPr>
        <w:pStyle w:val="BookText"/>
        <w:rPr/>
      </w:pP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ممکن است شما مسألۀ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 و حَرَج</w:t>
      </w:r>
      <w:r>
        <w:rPr>
          <w:rFonts w:eastAsia="Amiri" w:cs="Amiri" w:ascii="Amiri" w:hAnsi="Amiri"/>
          <w:color w:val="111111"/>
          <w:sz w:val="28"/>
          <w:szCs w:val="28"/>
          <w:rtl w:val="true"/>
          <w:lang w:bidi="ar-SA"/>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را به میان بیاورید و بگویید وجوب پوشاندن صورت بر زن، یا مستلزم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فعالیت های اجتماعی خارج از منزل خواهد شد و یا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و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همیشه با صورت پوشیده بخواهد در مراکز کار همچون خدمات فرهنگی و بهداشتی و غیر آن وارد شود، دچار فشار و تنگی غیر قابل تحمّل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شما چه الزامی دارید که زن را از محیط خانه و مراکز فعالیت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کشیده و در مراکز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مرئی و منظر آنان به کار بگمارید، تا زمینه برای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جامعه اسلامی، منحصر به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فعالیت های فرهنگی و بهداشتی در واحدهای اختصاصی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طوری که هیچ گونه تماسی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نکند، نقص و عیبی در زندگی اجتماعی مسلمین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زن مثلاً راننده اتومبیل و فروشنده در فروشگاههای عمومی و پشت میز نشین در ادارات و معلم در کلاس مردان و خبرنگار و گزارشگر رادیو و تلویزیون و امثال این امور نشود، نظام زندگی اجتماعی مسلمانان مختل می گردد و آشفتگی در همه جا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 به عکس، اگر قوانین حقوقی اسلام دربارۀ مرد و زن اجرا شود و هریک جدا از دیگری به فعالیت های مناسب خود بپردازند، به طور قطع و حتم، در همه جا آرامش روحی و استقامت برقرار می گردد و نظام امور اجتماعی با متانت کامل محفوظ و کارها با سرعت توأم با عفاف و امانت در جریان می افتد و سرانجام هر دو دسته از مردان و زنان به سعادت و خوشبختی خود نائل می شوند؟</w:t>
      </w:r>
    </w:p>
    <w:p>
      <w:pPr>
        <w:pStyle w:val="Heading3"/>
        <w:numPr>
          <w:ilvl w:val="2"/>
          <w:numId w:val="1"/>
        </w:numPr>
        <w:rPr/>
      </w:pPr>
      <w:bookmarkStart w:id="321" w:name="__RefHeading___Toc1334045_581953129"/>
      <w:bookmarkStart w:id="322" w:name="_Toc118"/>
      <w:bookmarkEnd w:id="321"/>
      <w:r>
        <w:rPr>
          <w:rtl w:val="true"/>
        </w:rPr>
        <w:t>فاصله ما با انقلاب اصیل فرهنگی</w:t>
      </w:r>
      <w:bookmarkEnd w:id="32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حقیقت امر این است که ما هنوز در لجنزار فضاحت بار غربزدگی گرفتاریم و هنوز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اصیل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واقعی کلمه اش که پایۀ اصلی سایر </w:t>
      </w:r>
    </w:p>
    <w:p>
      <w:pPr>
        <w:pStyle w:val="BookText"/>
        <w:rPr/>
      </w:pPr>
      <w:r>
        <w:rPr>
          <w:rFonts w:ascii="IRNazanin" w:hAnsi="IRNazanin" w:eastAsia="IRNazanin"/>
          <w:color w:val="111111"/>
          <w:sz w:val="28"/>
          <w:sz w:val="28"/>
          <w:szCs w:val="28"/>
          <w:rtl w:val="true"/>
          <w:lang w:bidi="fa-IR"/>
        </w:rPr>
        <w:t>انقلابات و تداوم بخش آنهاست، در امّت اسلامی ما به وجود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آن چنان که هست، در میان ما شناخته شده است و نه آن قدرت وصلابت روحی که برای مقاومت در مقابل فرهنگ رسوای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 به فرموده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یخافون لومة لائم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مائده، آیۀ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روح و فرهنگ ما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تا این ضعف و تذلّل فرهنگی در افکار ما باقی است، چاره ای جز توجیه گری و عذر تراشی به منظور تطبیق دادن احکام الهی اسلام با فرهنگ ابلیسی غربیان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نتیجتأملتی خواهیم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حیاری و سکاری، لا مسلمون ولا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و حیران، نه نصرانی و نه مسلمان و به فرموده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مذبذبین بین ذلک لا إلی هؤلاء ولا إلی هؤلاء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نساء، آیۀ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هدف های سرگردان، نه متمایل به اینان و نه همراه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جرگۀ مؤمنان و نه در زمرۀ کافران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یک سو عملاً حقیقت اسلام را از کف داده ایم و احیاناً بر سر اموری که ضدّ اسلام است، نام اسلام نهاده ایم و از دیگر سو در ظواهر زشت زندگی مادّی از کافران تقلید کرده ایم، بدون اینکه از زیبایی های علم و صنعت آنان چیزی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نه از این مکتب بویی برده و نه از آن مسلک طعمی چشیده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مفلس و از حال، بی نصیب مانده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عمل و هنری داریم که آن را به رخ دنیا بکشیم ونه از حالات روحی و معنوی بهره ای برده ایم که با حالات درونی خود، خوش باشیم و از ادراکات ذوقی خود لذّتی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داریم و از همه کس برتریم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حزب بما لدیهم فرحون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روم، آیه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گروهی به آنچه که در نزدشان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و آیین مخصوص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خوشحالند</w:t>
      </w:r>
      <w:r>
        <w:rPr>
          <w:rFonts w:eastAsia="IRNazanin" w:cs="IRNazanin"/>
          <w:color w:val="111111"/>
          <w:sz w:val="28"/>
          <w:szCs w:val="28"/>
          <w:rtl w:val="true"/>
          <w:lang w:bidi="fa-IR"/>
        </w:rPr>
        <w:t xml:space="preserve">» . </w:t>
      </w:r>
      <w:bookmarkStart w:id="323" w:name="pg5380_34942"/>
    </w:p>
    <w:p>
      <w:pPr>
        <w:pStyle w:val="BookText"/>
        <w:rPr/>
      </w:pPr>
      <w:bookmarkEnd w:id="3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هل ننبّئکم بالأخسرین أعمالاً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ضلّ سعیهم فی الحیاة الدّنیا و هم یحسبون أنّهم یحسنون صنعاً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کهف، آیات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خواهید شما را آگاه سازیم که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کیانند؟ آنان که سعی و تلاششان در زندگی دنیا به بیراهه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گم گشتگی به سر می برند و با این حال گمان می کنند که کار نیک انجام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تزغ قلوبنا بعد إذ هدیتنا و هب لنا من لدنک رحمة إنّک أنت الوهّاب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آل عمران، آیه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Heading3"/>
        <w:numPr>
          <w:ilvl w:val="2"/>
          <w:numId w:val="1"/>
        </w:numPr>
        <w:rPr/>
      </w:pPr>
      <w:bookmarkStart w:id="324" w:name="__RefHeading___Toc1334047_581953129"/>
      <w:bookmarkStart w:id="325" w:name="_Toc119"/>
      <w:bookmarkEnd w:id="324"/>
      <w:r>
        <w:rPr>
          <w:rtl w:val="true"/>
        </w:rPr>
        <w:t>محیط خانه، بهترین میدان فعالیت برای زن</w:t>
      </w:r>
      <w:bookmarkEnd w:id="325"/>
    </w:p>
    <w:p>
      <w:pPr>
        <w:pStyle w:val="BookText"/>
        <w:rPr/>
      </w:pPr>
      <w:r>
        <w:rPr>
          <w:rFonts w:ascii="IRNazanin" w:hAnsi="IRNazanin" w:eastAsia="IRNazanin"/>
          <w:color w:val="111111"/>
          <w:sz w:val="28"/>
          <w:sz w:val="28"/>
          <w:szCs w:val="28"/>
          <w:rtl w:val="true"/>
          <w:lang w:bidi="fa-IR"/>
        </w:rPr>
        <w:t>البته میدانیم عنوان بالا از نظر جمعی به اصطلاح روشن فکر و احیاناً طرح کنندگان برنامه های اجتماعی، یک طرز تفکر ارتجاعی محکوم به طرد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نظر پیشوایان اسلام، اساسی ترین و در عین حال پر مسئولیت ترین وظیفۀ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شوهرداری و فرزند 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اغراق،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میدان جهاد عظیم و پایگاه بزرگ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ساختن یک جامعۀ بسیار قوی و صالح و پیشرو و مبارزه با تمام عوامل ضعف و فساد و عقب 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بدیهی است یک جامعه پیشرفته در جهات مختلف نیاز به مردانی تندرست و اندیشمند و صالح العمل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عقب ماندگی هر جامعه نیز نیتجه بیماری های جسمی و انحرافات اخلاقی و زشت کاری های افراد همان جامع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نخستین مرحلۀ تکوّن شخصیت زشت و زیبای 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وی، دخالت مستقیم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تواند بافداکاری ها و از خودگذشتگی های مستمرّ خویش در تقید به وظایف شوهرداری و فرزند پروری انسان هایی سالم و صالح و نیرومند تحویل جامعه داده و از این راه، عامل رشد آزادگی و استقلال و شرف برای اجتماع خویش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تواند با سبکسری ها و خودکامگی ها و بی اعتنایی به وظایف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مشت افراد ناسالم و ناصالح و عقده دار و بی اعتنا به حدود و حقوق خدا و خلق خدا به وجود آورد و از این راه عامل انحطاط و فساد و شقاوت یک جامعه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بسیار روشن است که اگر یک زن بخواهد از یک سو به فرموده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أن خلق لکم من أنفسکم أزواجا لتسکنوا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روم، آیۀ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حکمت خدا این است که از جنس خود شما برای شما همسرانی آفرید تا به سبب آنها آرامش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همسری آرام بخش برای شوهرش بشود و از طریق تنظیم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تأمین موجبات آسایش جسمی و آرامش فکری وی، خشنودی خاطر او را به دست آورده و رنج کار خارج از منزل را با انحاء ملاطفات مناسب با جهان ویژۀ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 و روح وی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دیگر سو مادری سازنده برای کودکانش باشد که با رعایت دقت کامل در رفتار و گفتار خود، تمام عواطف و احساسات رقیق و لطیف آنها را تحت نظارت خویش گرفته و همراه با رأفت و مهر خاض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هماهنگی با عالم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هدایت افکار و تهذیب اخلاق آنان بپردازد، تا هم شوهر را با تن و روحی سالم و آرام برای تلاش و فعالیت در میدان زندگی پرجوش و خروش اجتماعی آماده سازد و هم فرزندان را عناصری پاک و امین و صادق و فعال و نافع به دین و دنیای مردم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بسیار روشن است که چنین زنی، ناچار باید تمام نیروهای جسمی و روحی خود را صرف این دو امر مهم حیاتی و این دو وظیفه سنگین انسانی و الهی نموده و از پرداختن به هر کاری که موجب فرسودگی جسم و آشفتگی روحش شده و طبعأ سبب رکود در انجام وظیفه اش می گردد،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کار از قبیل امور اجتماعی و سیاسی باشد یا مسائل دیگر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 که وظیفۀ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طبع و شرعش همان دو کار مهم و حیاتی </w:t>
      </w:r>
    </w:p>
    <w:p>
      <w:pPr>
        <w:pStyle w:val="BookText"/>
        <w:rPr/>
      </w:pPr>
      <w:r>
        <w:rPr>
          <w:rFonts w:ascii="IRNazanin" w:hAnsi="IRNazanin" w:eastAsia="IRNazanin"/>
          <w:color w:val="111111"/>
          <w:sz w:val="28"/>
          <w:sz w:val="28"/>
          <w:szCs w:val="28"/>
          <w:rtl w:val="true"/>
          <w:lang w:bidi="fa-IR"/>
        </w:rPr>
        <w:t xml:space="preserve">است و به طور حتم 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وظیفۀ اصلی، موجب تعطیل و یا رکود آن دو امر عظیم گردیده و رکود آن دو نیز قهر به فساد جامعه و اختلال نظام آن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مشاغل دیگر از امور سیاسی و اجتماعی و نظامی و امثال آن نه تنها نیاز مبرمی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بلکه با دور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مراکز این امور، کارها با وضع سالم تر و کامل تری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 رود این واقعیت، مورد انکار یک انسان منصف قرار گیرد که یک خانم مشتغل به شغل خارج از منزل و به ویژه وارد شده در صحنه مبارزات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می تواند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برای شوهرش باشد و 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 برای فرزندانش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که با تنی خسته و روحی آشفته و احیاناً عواطفی آلوده و ناسالم بر اثر برخورد با نامحرمان به خانه برمی گردد، چگونه می تواند محیط خانه را آسایشگاه کاملی برای شوهر و آموزشگاه سالمی برای فرزندانش بسازد و لذا بر اساس همین واقعیت است که قرآن کریم با لحنی قاطع و محکم به همسران رسول اکرم صَلَّی اللهُ عَلَیهِ وَ آله وَ سَلَّم که در حدّ أسوه و الگو در نظر زنان دیگر هستند،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فی بیوتکنّ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احزاب، آیۀ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هایتان قرار گیرید</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البته روشن است که مقصود از این دستور آن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حتی برای حوائج ضروری، حقّ خروج از منزل را ندارد؛ بلکه در واقع این دستور اشارة لطیفی است به همان مطلبی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وظیفه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اقتضاء طبیعت خاصّ خودش که در کارگاه صنع آفریدگار حکیم با محاسبه و تقدیر دقیق </w:t>
      </w:r>
      <w:bookmarkStart w:id="326" w:name="pg5380_34945"/>
    </w:p>
    <w:p>
      <w:pPr>
        <w:pStyle w:val="BookText"/>
        <w:rPr/>
      </w:pPr>
      <w:bookmarkEnd w:id="326"/>
      <w:r>
        <w:rPr>
          <w:rFonts w:ascii="IRNazanin" w:hAnsi="IRNazanin" w:eastAsia="IRNazanin"/>
          <w:color w:val="111111"/>
          <w:sz w:val="28"/>
          <w:sz w:val="28"/>
          <w:szCs w:val="28"/>
          <w:rtl w:val="true"/>
          <w:lang w:bidi="fa-IR"/>
        </w:rPr>
        <w:t xml:space="preserve">ابداع گردیده و ابزار مناسب آن نیز از جهت جسمی و روحی به وی اعطا شده است، همانا مستقرّ گشتن او در سنگر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سنگری که اهمیت آن از نظر موضع گیری و موقعیت مؤثّر برای ساختن یک جامعه برتر اسلامی، کمتر از سایر سنگرها و صحنه های مبارزات سیاسی و اجتماعی و حتّی نظامی و رزمی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آن نظر که قهرمانان میدان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ابعاد مختلف اجتماعی پرورش یافتگان در خانه های منوّر به نور ایمان و تقوا و الهام گرفتگان از مادران پاکدامن فداکار می باشند، می توان گفت، سنگر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مراتب بالاتر و والاتر از سایر سنگرها به حساب می آید و زنان آشنا به وظایف همسری و مادری نیز که در سنگر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قرآن با حسن تبعل یعنی شوهرداری نیکو و تربیت فرزندان سالم و صالح به پاسداری از شرف و کیان جامعه اسلامی مشغولند، از سایر پاسداران و مدافعان از حریم اسلام محترم تر و ارجمندتر به شمار می آیند و به معنای واقعی کلمه مادر، مادر و تولید کننده میدان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صحنه های مبارزه با دشمنان اسلام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زنان را همین بس بود یک هنر نشینند و زایند شیران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جهان کوشش، هر کاری را به کسی سپرده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نگاهداری شیر از شیر بودن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کردن پهلوانی که از صبح تا شام، با غول طبیعت گلاویز است و مایه زندگی را باید از دل سنگ و چنگ آهنین این غول بیرون بیاورد، کار آسانی نیست</w:t>
      </w:r>
      <w:r>
        <w:rPr>
          <w:rFonts w:eastAsia="IRNazanin" w:cs="IRNazanin"/>
          <w:color w:val="111111"/>
          <w:sz w:val="28"/>
          <w:szCs w:val="28"/>
          <w:rtl w:val="true"/>
          <w:lang w:bidi="fa-IR"/>
        </w:rPr>
        <w:t>!</w:t>
      </w:r>
    </w:p>
    <w:p>
      <w:pPr>
        <w:pStyle w:val="Heading3"/>
        <w:numPr>
          <w:ilvl w:val="2"/>
          <w:numId w:val="1"/>
        </w:numPr>
        <w:rPr/>
      </w:pPr>
      <w:bookmarkStart w:id="327" w:name="__RefHeading___Toc1334049_581953129"/>
      <w:bookmarkStart w:id="328" w:name="_Toc120"/>
      <w:bookmarkEnd w:id="327"/>
      <w:r>
        <w:rPr>
          <w:rtl w:val="true"/>
        </w:rPr>
        <w:t>یکی از فلسفه های اجتماعی حجاب خداوند متعال در قرآن به یکی از فلسفه های مهم حجاب تصریح کرده و می فرماید</w:t>
      </w:r>
      <w:r>
        <w:rPr>
          <w:rtl w:val="true"/>
        </w:rPr>
        <w:t>:</w:t>
      </w:r>
      <w:bookmarkEnd w:id="328"/>
    </w:p>
    <w:p>
      <w:pPr>
        <w:pStyle w:val="BookText"/>
        <w:rPr/>
      </w:pPr>
      <w:r>
        <w:rPr>
          <w:rFonts w:ascii="IRNazanin" w:hAnsi="IRNazanin" w:eastAsia="IRNazanin"/>
          <w:color w:val="111111"/>
          <w:sz w:val="28"/>
          <w:sz w:val="28"/>
          <w:szCs w:val="28"/>
          <w:rtl w:val="true"/>
          <w:lang w:bidi="fa-IR"/>
        </w:rPr>
        <w:t>ذلک ادنی آن یعرفن فلا یؤذین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حجاب اسلامی برای آن است که زنان با ایمان، به عفاف و حرمت و حریت شناخته شوند تا مورد تعرض و مزاحمت افراد فاسق و هوس ران قرار نگیرند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عفاف و پوشش کامل و حجاب عفیفانه زن مسلمان تجسم حرمت و </w:t>
      </w:r>
    </w:p>
    <w:p>
      <w:pPr>
        <w:pStyle w:val="BookText"/>
        <w:rPr/>
      </w:pPr>
      <w:r>
        <w:rPr>
          <w:rFonts w:ascii="IRNazanin" w:hAnsi="IRNazanin" w:eastAsia="IRNazanin"/>
          <w:color w:val="111111"/>
          <w:sz w:val="28"/>
          <w:sz w:val="28"/>
          <w:szCs w:val="28"/>
          <w:rtl w:val="true"/>
          <w:lang w:bidi="fa-IR"/>
        </w:rPr>
        <w:t>بهترین سلاح اجتماعی اوست تا افراد شهوت پرست و غافل به فکر تعرض و اذیت او نیفتند و حتی نامحرمان او را از دید شهوانی ننگرند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منحرف و مفسده جو همواره برای زنان عفیفه و محجبه، حرمت خاص و شخصیت والایی قائل اند و از مزاحمت و سلب امنیت آنان شرم و حیا کرده و به خود اجازه نمی دهند که متعرض آنها شوند و حتی چنین فکر باطلی را در خیال خود نمی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پیامبر اکرم صَلَّی اللهُ عَلَیهِ وَ آله وَ سَلَّم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المرأة الصالحة مثل الغراب الأعصم الذی لا یکاد یقدر علیه</w:t>
      </w:r>
      <w:r>
        <w:rPr>
          <w:rFonts w:eastAsia="IRNazanin" w:cs="IRNazanin"/>
          <w:color w:val="111111"/>
          <w:sz w:val="28"/>
          <w:szCs w:val="28"/>
          <w:rtl w:val="true"/>
          <w:lang w:bidi="fa-IR"/>
        </w:rPr>
        <w:t xml:space="preserve">» </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زن وارسته و محجبه و با عفت، مانند کلاغ اعصم است که هرگز قدرت و توانایی تسلط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پوشش دینی نه تنها بند وحصار و مایه محدودیت نیست بلکه نشانۀ حرمت و حیثیت زن و موجب مصونیت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وقتی که دربارۀ حجاب سخن می گوید،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عبارت است از احترام گذاردن و حرمت قائل شدن برای زن که نامحرمان او را از دید حیوانی ننگرند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نظر کردن به زنان غیر مسلمان را، بدون قصد تباهی جایز می داند و علت آن این است که زنان غیر مسلمان از این حرمت بی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عفت زن زینتی است که به او زیبایی اخلاقی و جاذبۀ ظاهری و شخصیت و ابهّت معنوی عطا می کند که نه تنها جنبۀ حیوانیت و شهوت مردان جامعه و جوانان هوسران را تحریک نمی کند، بلکه انسانیت و فطرت ملکوتی آنان را تحریک می سازد و عقل های خفتۀ آنان را بیدار می نماید، زیرا با اولین برخورد، انسانیت و عظمت و وقار او را می بینند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نمایش جنبۀ انسانیت انسان، محرّک انسانیت، بیدارکنندۀ عقول و شکوفاکننده استعدادهای دیگران است و نشان دادن بعد حیوانیت انسان، محرک حیوانیت، و مشتعل کننده شهوات و فربه کردن غرایز خود و </w:t>
      </w:r>
    </w:p>
    <w:p>
      <w:pPr>
        <w:pStyle w:val="BookText"/>
        <w:rPr/>
      </w:pPr>
      <w:r>
        <w:rPr>
          <w:rFonts w:ascii="IRNazanin" w:hAnsi="IRNazanin" w:eastAsia="IRNazanin"/>
          <w:color w:val="111111"/>
          <w:sz w:val="28"/>
          <w:sz w:val="28"/>
          <w:szCs w:val="28"/>
          <w:rtl w:val="true"/>
          <w:lang w:bidi="fa-IR"/>
        </w:rPr>
        <w:t>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بانوانی که هتک حرمت خویش را روا و به خود آرایی و خودنمایی در جامعه و مجالس عمومی می پردازند، اول چیزی که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پاکان و چه منحرفان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برخورد با آنان می بینند و به فکر و دلشان خطور می کند، جنبه حیوانیت و هوس انگیز آنان و لذایذ شهوانی است، لذا جنبۀ حیوانیت و شهوت مردان نیز تحریک می گردد و چون چنین زنانی نزد مردان بوالهوس حرمت و احترامی ندارند، با جرأت متعرّض و مزاحم آنان می شوند، زیرا رفتار و گفتار و حرکات یا پوشش و آرایش غیر عفیفانه آنان به منزله چراغ سبزی است که آنان را به سوی خود و ایجاد مزاحمت دعوت می نمایند؛ به همین جهت مزاحمان به هنگام انتقاد از آنها،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خودشان نمی خواستند این چنین بیرون نمی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شگفتی است که چگونه این زنان از اطاعت خدای سبحان درباره حجاب و عفاف با آن فواید فراوانش سرباز می زنند و راضی میشوند که بسان کودکان خود را مکلف به حکم حجاب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فواید و برکات آن، عاید خود و نسل 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سخنان حکمت آمیز قرآن در حریمهای عفاف این است که یک بانوی مسلمان باید لباس شرم و حیا را از خود دور نکرده و همواره می بایست که تمام اعمال، حرکات، و سخنان، نگاه ها و پوشش های او براساس معروف و شیوۂ عفیفانه باشد؛ نه بر اساس منگر و روش خودخواهانه، و از کارهای هیجان برانگیز و تحریک زا و طمع پرور دوری جوید و روابط ضروری او با مرد نامحرم با کمال احتیاط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زن و مرد وزین از رفتارهای ناهنجار و پوشش های آسیب زا اجتناب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دستورهای آسمانی به این منظور است که از عوامل مهیج دوری شود تا شرف و انسانیت و محبوبیت زنان و مردان حفظ شده و هدف آفرینش به دست فراموشی سپرده نشود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مجموع آیات، روایات، حکم عقل و سیرۀ عملی ثابت می شود که حجاب، تکلیف شرعی و حکم الهی است</w:t>
      </w:r>
      <w:r>
        <w:rPr>
          <w:rFonts w:eastAsia="IRNazanin" w:cs="IRNazanin"/>
          <w:color w:val="111111"/>
          <w:sz w:val="28"/>
          <w:szCs w:val="28"/>
          <w:rtl w:val="true"/>
          <w:lang w:bidi="fa-IR"/>
        </w:rPr>
        <w:t xml:space="preserve">. </w:t>
      </w:r>
      <w:bookmarkStart w:id="329" w:name="pg5380_34948"/>
    </w:p>
    <w:p>
      <w:pPr>
        <w:pStyle w:val="Heading2"/>
        <w:numPr>
          <w:ilvl w:val="1"/>
          <w:numId w:val="1"/>
        </w:numPr>
        <w:rPr/>
      </w:pPr>
      <w:bookmarkStart w:id="330" w:name="__RefHeading___Toc1334051_581953129"/>
      <w:bookmarkStart w:id="331" w:name="_Toc121"/>
      <w:bookmarkEnd w:id="329"/>
      <w:bookmarkEnd w:id="330"/>
      <w:r>
        <w:rPr>
          <w:rtl w:val="true"/>
        </w:rPr>
        <w:t xml:space="preserve">ویژگی </w:t>
      </w:r>
      <w:r>
        <w:rPr/>
        <w:t>۴۲</w:t>
      </w:r>
      <w:r>
        <w:rPr>
          <w:rtl w:val="true"/>
        </w:rPr>
        <w:t xml:space="preserve">. </w:t>
      </w:r>
      <w:r>
        <w:rPr>
          <w:rtl w:val="true"/>
        </w:rPr>
        <w:t>عفاف و جمال باطنی</w:t>
      </w:r>
      <w:bookmarkEnd w:id="331"/>
    </w:p>
    <w:p>
      <w:pPr>
        <w:pStyle w:val="Heading3"/>
        <w:numPr>
          <w:ilvl w:val="2"/>
          <w:numId w:val="1"/>
        </w:numPr>
        <w:rPr/>
      </w:pPr>
      <w:bookmarkStart w:id="332" w:name="__RefHeading___Toc1334053_581953129"/>
      <w:bookmarkStart w:id="333" w:name="_Toc122"/>
      <w:bookmarkEnd w:id="332"/>
      <w:r>
        <w:rPr>
          <w:rtl w:val="true"/>
        </w:rPr>
        <w:t>معنای عفت</w:t>
      </w:r>
      <w:bookmarkEnd w:id="333"/>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خودداری از حرام </w:t>
      </w:r>
      <w:r>
        <w:rPr>
          <w:rStyle w:val="FootnoteAnchor"/>
          <w:rtl w:val="true"/>
        </w:rPr>
        <w:footnoteReference w:id="402"/>
      </w:r>
      <w:r>
        <w:rPr>
          <w:rFonts w:ascii="IRNazanin" w:hAnsi="IRNazanin" w:eastAsia="IRNazanin"/>
          <w:color w:val="111111"/>
          <w:sz w:val="28"/>
          <w:sz w:val="28"/>
          <w:szCs w:val="28"/>
          <w:rtl w:val="true"/>
          <w:lang w:bidi="fa-IR"/>
        </w:rPr>
        <w:t>و به اضافه آن، خودداری از درخواست از مردم است</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و به بیان واضح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آوردن حالتی برای نفس است که از فایق آمدن شهوت بر آن مانع شود</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ظاهراً خود عقل آدمی است، که امام امیر مؤمنان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عفّت پیشه می کند</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اما معنای بسیار خوبی که برای عفاف شده،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امیر مؤمنان علی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عفّت قناعت می باشد</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در حقیقت، زن با عفّت خود می خواهد بگوید به همان حریمی که در قالب ناموسی در جمیع خانواده و فامیل شکل داده، قانع است و نمی خواهد از حریم بگذرد</w:t>
      </w:r>
      <w:r>
        <w:rPr>
          <w:rFonts w:eastAsia="IRNazanin" w:cs="IRNazanin"/>
          <w:color w:val="111111"/>
          <w:sz w:val="28"/>
          <w:szCs w:val="28"/>
          <w:rtl w:val="true"/>
          <w:lang w:bidi="fa-IR"/>
        </w:rPr>
        <w:t>.</w:t>
      </w:r>
    </w:p>
    <w:p>
      <w:pPr>
        <w:pStyle w:val="Heading3"/>
        <w:numPr>
          <w:ilvl w:val="2"/>
          <w:numId w:val="1"/>
        </w:numPr>
        <w:rPr/>
      </w:pPr>
      <w:bookmarkStart w:id="334" w:name="__RefHeading___Toc1334055_581953129"/>
      <w:bookmarkStart w:id="335" w:name="_Toc123"/>
      <w:bookmarkEnd w:id="334"/>
      <w:r>
        <w:rPr>
          <w:rtl w:val="true"/>
        </w:rPr>
        <w:t>عفاف و جمال باطنی</w:t>
      </w:r>
      <w:bookmarkEnd w:id="33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ملکۀ نفسانی و صفت راسخ در جان انسان است که با تعدیل و کنترل قوة شهوت از افراط و تفریط حاصل می شود؛ یعنی عفّت آن است که شهوت به معنای وسیع آن، تحت فرمان عقل و وحی باشد و انسان عفیف فردی است که از اسارت </w:t>
      </w:r>
    </w:p>
    <w:p>
      <w:pPr>
        <w:pStyle w:val="BookText"/>
        <w:rPr/>
      </w:pPr>
      <w:r>
        <w:rPr>
          <w:rFonts w:ascii="IRNazanin" w:hAnsi="IRNazanin" w:eastAsia="IRNazanin"/>
          <w:color w:val="111111"/>
          <w:sz w:val="28"/>
          <w:sz w:val="28"/>
          <w:szCs w:val="28"/>
          <w:rtl w:val="true"/>
          <w:lang w:bidi="fa-IR"/>
        </w:rPr>
        <w:t>رذایل و خواسته های نامشروع قوۀ شهوانی آزاد و رها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عفّت و فضایل اخلاقی زن بهترین ابزاری است که در سایۀ آن می تواند قلب همسر خود را برای همیشه تسخیر کرده و بر آن حکومت کند، 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و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حجاب و پوشش کامل اسلامی جلوه ای از آن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صفات و ارزش های نیک، زیبایی های روحی و معنوی هستند که جهان را زیبا و حقایق را آن چنان که هست به انسان نشان می دهند و سیمای آدمی را درخشان، بانشاط و جذاب و سیرت را نورانی و لطیف و روابط را سالم و انسانی و گوارا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هرزن و مردی به طور فطری خواهان زینتهای باطنی است و کسانی را که آراسته به آنها باشند، دوست می دارد و از ابتذال، بی عفّتی و رذایل اخلاقی متنفر است، لذا برترین جاذبه ها و زیبایی ها برای زن، جمال روحی و عفاف و وقار و حجاب اوست که شالودۀ عشق راستین بوده و قلب مرد را تسخیر و مجذوب جمال ملکوتی خویش می سازد و او را به سوی خود و خواسته های معقول و مشروع خویش می کشاند و به تکریم و احترام در برابر خود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ویکتور هوگو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زن عفیف، زیبا و دل پسند است؛ وجاهت توأم با وقار و عفّت ، به زن قدرتی می دهد که قوی ترین مردان را یارای مقاومت در برابر او نیست، بلکه آنها را به خضوع و تعظیم در مقابل خویش وادار می سازد</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بنابراین، جاذبه صفات و اخلاق زیبا، پرجاذبهترین سلاح هاست که اولا قلبهای زنده و پویا را شکار کرده و روابط را در خانواده و جامعه سالم می گرداند و افراد و فرزندان در سایۀ آن تربیت می شوند؛ به همین جهت زیربنای عشق و محبت واقعی میان زن و شوهر که همانا جمال باطنی است از مهم ترین عوامل استحکام بنیان خانواده و بهترین وسیله برای تربیت نسل خردورز و با عاطفه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زیبایی های باطنی هم چنین، زشتی ظاهر و صورت را تحت الشّعاع قرار میدهد و </w:t>
      </w:r>
      <w:bookmarkStart w:id="336" w:name="pg5380_34950"/>
    </w:p>
    <w:p>
      <w:pPr>
        <w:pStyle w:val="BookText"/>
        <w:rPr/>
      </w:pPr>
      <w:bookmarkEnd w:id="336"/>
      <w:r>
        <w:rPr>
          <w:rFonts w:ascii="IRNazanin" w:hAnsi="IRNazanin" w:eastAsia="IRNazanin"/>
          <w:color w:val="111111"/>
          <w:sz w:val="28"/>
          <w:sz w:val="28"/>
          <w:szCs w:val="28"/>
          <w:rtl w:val="true"/>
          <w:lang w:bidi="fa-IR"/>
        </w:rPr>
        <w:t>یا آن را پوشانده و جبران می کند، اما زیبایی های ظاهری هیچگاه نمی توانند زشتی باطنی را پنهان سازند، بلکه با سیرت قبیح و صفات ناستوده، جاذبۀ جمال صورت را تحت تأثیر قرار می دهد و آن را ناکارآمد کرده و به زشتی و تنفر تبدیل می کند، لذا جوانان با فضیلت، از ازدواج با زنان زیباروی خودنما و بی بند و بار دوری جسته و آنان را فاقد جمال روحی، عفّت و منزلت حقیقی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زیبایی ظاهری و بدنی ماندگار نبوده و با حادثه ای از میان می رود و با مرگ هم با خاک یکسان می شود و به قول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مالت نبال که به شبی بسته است به حُسنت نناز که به تبی بسته است اما جمال روحی فناپذیر نیست و نه تنها حیات طیّبه انسانی در دنیا بر اساس آن به دست می آید، بلکه در آخرت و برزخ تنها سرمایه عظیمی است که نجات بخش انسان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لا ینفع مال ولا بنون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شعراء آیۀ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 سود مند به حال انسان نیست مگر کسی که با قلب سالم و پاک از رذایل و آلودگی ها به پیشگاه خداوند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برتری جمال سیرت است که حضرت امیر مؤمنان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زینة البواطن أجمل من زینة الظّواهر</w:t>
      </w:r>
      <w:r>
        <w:rPr>
          <w:rFonts w:eastAsia="IRNazanin" w:cs="IRNazanin"/>
          <w:color w:val="111111"/>
          <w:sz w:val="28"/>
          <w:szCs w:val="28"/>
          <w:rtl w:val="true"/>
          <w:lang w:bidi="fa-IR"/>
        </w:rPr>
        <w:t xml:space="preserve">». </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باطنها از زینت و آرایش ظاهر زیبا تر است</w:t>
      </w:r>
      <w:r>
        <w:rPr>
          <w:rFonts w:eastAsia="IRNazanin" w:cs="IRNazanin"/>
          <w:color w:val="111111"/>
          <w:sz w:val="28"/>
          <w:szCs w:val="28"/>
          <w:rtl w:val="true"/>
          <w:lang w:bidi="fa-IR"/>
        </w:rPr>
        <w:t>».</w:t>
      </w:r>
    </w:p>
    <w:p>
      <w:pPr>
        <w:pStyle w:val="Heading3"/>
        <w:numPr>
          <w:ilvl w:val="2"/>
          <w:numId w:val="1"/>
        </w:numPr>
        <w:rPr/>
      </w:pPr>
      <w:bookmarkStart w:id="337" w:name="__RefHeading___Toc1334057_581953129"/>
      <w:bookmarkStart w:id="338" w:name="_Toc124"/>
      <w:bookmarkEnd w:id="337"/>
      <w:r>
        <w:rPr>
          <w:rtl w:val="true"/>
        </w:rPr>
        <w:t>عفاف حضرت خدیجه علیهَاالسَّلام</w:t>
      </w:r>
      <w:bookmarkEnd w:id="33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علیهَاالسَّلام نیز دارای ویژگی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اینرو آن حضرت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و برخوردار از زیبایی و جمال باطنی گردید</w:t>
      </w:r>
      <w:r>
        <w:rPr>
          <w:rFonts w:eastAsia="IRNazanin" w:cs="IRNazanin"/>
          <w:color w:val="111111"/>
          <w:sz w:val="28"/>
          <w:szCs w:val="28"/>
          <w:rtl w:val="true"/>
          <w:lang w:bidi="fa-IR"/>
        </w:rPr>
        <w:t xml:space="preserve">. </w:t>
      </w:r>
      <w:bookmarkStart w:id="339" w:name="pg5380_34951"/>
    </w:p>
    <w:p>
      <w:pPr>
        <w:pStyle w:val="Heading2"/>
        <w:numPr>
          <w:ilvl w:val="1"/>
          <w:numId w:val="1"/>
        </w:numPr>
        <w:rPr/>
      </w:pPr>
      <w:bookmarkStart w:id="340" w:name="__RefHeading___Toc1334059_581953129"/>
      <w:bookmarkStart w:id="341" w:name="_Toc125"/>
      <w:bookmarkEnd w:id="339"/>
      <w:bookmarkEnd w:id="340"/>
      <w:r>
        <w:rPr>
          <w:rtl w:val="true"/>
        </w:rPr>
        <w:t xml:space="preserve">ویژگی </w:t>
      </w:r>
      <w:r>
        <w:rPr/>
        <w:t>۴۳</w:t>
      </w:r>
      <w:r>
        <w:rPr>
          <w:rtl w:val="true"/>
        </w:rPr>
        <w:t xml:space="preserve">. </w:t>
      </w:r>
      <w:r>
        <w:rPr>
          <w:rtl w:val="true"/>
        </w:rPr>
        <w:t>بهره مندی از کمال انسانی</w:t>
      </w:r>
      <w:bookmarkEnd w:id="341"/>
    </w:p>
    <w:p>
      <w:pPr>
        <w:pStyle w:val="BookText"/>
        <w:rPr/>
      </w:pPr>
      <w:r>
        <w:rPr>
          <w:rFonts w:ascii="IRNazanin" w:hAnsi="IRNazanin" w:eastAsia="IRNazanin"/>
          <w:color w:val="111111"/>
          <w:sz w:val="28"/>
          <w:sz w:val="28"/>
          <w:szCs w:val="28"/>
          <w:rtl w:val="true"/>
          <w:lang w:bidi="fa-IR"/>
        </w:rPr>
        <w:t>از ویژگی های در خور ستایش حضرت خدیجه علیهَاالسَّلام اوج گرفتن او در مسیر خودسازی و شکوفایی و نیل به کمال و جمال انسانی تحت توجّهات معنوی رسول خدا صَلَّی اللهُ عَلَیهِ وَ آله وَ سَلَّم ،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که جز بر اساس میزان حق سخن نمی گوید و امتیازی بدون حساب نمی بخشد، در توصیف حضرت خدیجه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الکُمّل من الرّجال کثیر ولم یکمل من النّساء الّا اربعةٌ آسیة امرأة فرعون و مریم ابنة عمران و خدیجة بنت خویلد و فاطمة بنت محمّد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 گروه زیادی به کمال رسیدند، ولی از میان زنان جز چهار زن کسی به مرحله کمال نرسیده است؛ مریم و آسیه همسر فرعون و خدیجه دختر خویلد و فاطمه دختر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از پیامبر اکرم صَلَّی اللهُ عَلَیهِ وَ آله وَ سَلَّم نقل می 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من احسن النّساء جمالاً واکملهنّ عقلاً وأتمهنّ رأیاً و اکثرهنّ عفة و دیناً و حیاءً و مروةً و مالاً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زیبایی یکی از نیکوترین زنان، و در خردورزی یکی از کامل ترین زنان، و در فرزانگی یکی از داناترین زنان و نیز یکی از عفیف ترین، متدین ترین، با حیا ترین، با شخصیت ترین، و ثروتمندترین زنان 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صریح و بی شائبه از زبان مبارک پیامبر اکرم صَلَّی اللهُ عَلَیهِ وَ آله وَ سَلَّم به خوبی می رساند که حضرت خدیجه علیهَاالسَّلام از چه موقعیت ممتازی در نزد رسول خدا صَلَّی اللهُ عَلَیهِ وَ آله وَ سَلَّم و از چه شخصیت والایی، در مقایسه با دیگران برخوردار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الدّین احمد 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نویس قرن نهم هجری، در کتاب خویش که آن </w:t>
      </w:r>
      <w:bookmarkStart w:id="342" w:name="pg5380_34952"/>
    </w:p>
    <w:p>
      <w:pPr>
        <w:pStyle w:val="BookText"/>
        <w:rPr/>
      </w:pPr>
      <w:bookmarkEnd w:id="342"/>
      <w:r>
        <w:rPr>
          <w:rFonts w:ascii="IRNazanin" w:hAnsi="IRNazanin" w:eastAsia="IRNazanin"/>
          <w:color w:val="111111"/>
          <w:sz w:val="28"/>
          <w:sz w:val="28"/>
          <w:szCs w:val="28"/>
          <w:rtl w:val="true"/>
          <w:lang w:bidi="fa-IR"/>
        </w:rPr>
        <w:t>را به پیامبر اکرم صَلَّی اللهُ عَلَیهِ وَ آله وَ سَلَّم تقدیم نموده است در توصیف حضرت خدیجه علیهَاالسَّلام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مناقبها جمّة، و هی ممّن کمل من النساء، کانت عاقلة، جلیلة، دیّنة مصونة، کریمة، من أهل الجنة، و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یثنی علیها، و یفضلها علی سائر أمهات المؤمنین، و یبالغ فی تعظیمها</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حضرت ابوطالب علیْهِ السَّلام در عصر جاهلیت حضرت خدیجه علیهَاالسَّلام را چنین توصیف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خدیجة امرأة کاملة میمونة فاضلة تخشی العار و تحذر الشنار</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خدیجه علیهَاالسَّلام بانویی کامل و پر میمنت و فاضل است که ساحتش از هرگونه ننگ و عار دور و او آبرومند است</w:t>
      </w:r>
      <w:r>
        <w:rPr>
          <w:rFonts w:eastAsia="IRNazanin" w:cs="IRNazanin"/>
          <w:color w:val="111111"/>
          <w:sz w:val="28"/>
          <w:szCs w:val="28"/>
          <w:rtl w:val="true"/>
          <w:lang w:bidi="fa-IR"/>
        </w:rPr>
        <w:t>».</w:t>
      </w:r>
    </w:p>
    <w:p>
      <w:pPr>
        <w:pStyle w:val="Heading2"/>
        <w:numPr>
          <w:ilvl w:val="1"/>
          <w:numId w:val="1"/>
        </w:numPr>
        <w:rPr/>
      </w:pPr>
      <w:bookmarkStart w:id="343" w:name="__RefHeading___Toc1334061_581953129"/>
      <w:bookmarkStart w:id="344" w:name="_Toc126"/>
      <w:bookmarkEnd w:id="343"/>
      <w:r>
        <w:rPr>
          <w:rtl w:val="true"/>
        </w:rPr>
        <w:t xml:space="preserve">ویژگی </w:t>
      </w:r>
      <w:r>
        <w:rPr/>
        <w:t>۴۴</w:t>
      </w:r>
      <w:r>
        <w:rPr>
          <w:rtl w:val="true"/>
        </w:rPr>
        <w:t xml:space="preserve">. </w:t>
      </w:r>
      <w:r>
        <w:rPr>
          <w:rtl w:val="true"/>
        </w:rPr>
        <w:t>ترس از مقام خدا</w:t>
      </w:r>
      <w:bookmarkEnd w:id="344"/>
    </w:p>
    <w:p>
      <w:pPr>
        <w:pStyle w:val="Heading3"/>
        <w:numPr>
          <w:ilvl w:val="2"/>
          <w:numId w:val="1"/>
        </w:numPr>
        <w:rPr/>
      </w:pPr>
      <w:bookmarkStart w:id="345" w:name="__RefHeading___Toc1334063_581953129"/>
      <w:bookmarkStart w:id="346" w:name="_Toc127"/>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یکی از صفات ارزشمند بندگان صالح پروردگار این است که به هر مقدار که به خداوند تقرب پیدا کنند به همان مقدار نیز ترس از خدا پیدا خواهند کرد</w:t>
      </w:r>
      <w:r>
        <w:rPr>
          <w:rFonts w:eastAsia="IRNazanin" w:cs="IRNazanin"/>
          <w:color w:val="111111"/>
          <w:sz w:val="28"/>
          <w:szCs w:val="28"/>
          <w:rtl w:val="true"/>
          <w:lang w:bidi="fa-IR"/>
        </w:rPr>
        <w:t>.</w:t>
      </w:r>
    </w:p>
    <w:p>
      <w:pPr>
        <w:pStyle w:val="Heading3"/>
        <w:numPr>
          <w:ilvl w:val="2"/>
          <w:numId w:val="1"/>
        </w:numPr>
        <w:rPr/>
      </w:pPr>
      <w:bookmarkStart w:id="347" w:name="__RefHeading___Toc1334065_581953129"/>
      <w:bookmarkStart w:id="348" w:name="_Toc128"/>
      <w:bookmarkEnd w:id="347"/>
      <w:r>
        <w:rPr>
          <w:rtl w:val="true"/>
        </w:rPr>
        <w:t>پاداش خائفین از خدا</w:t>
      </w:r>
      <w:bookmarkEnd w:id="348"/>
    </w:p>
    <w:p>
      <w:pPr>
        <w:pStyle w:val="BookText"/>
        <w:rPr/>
      </w:pPr>
      <w:r>
        <w:rPr>
          <w:rFonts w:ascii="IRNazanin" w:hAnsi="IRNazanin" w:eastAsia="IRNazanin"/>
          <w:color w:val="111111"/>
          <w:sz w:val="28"/>
          <w:sz w:val="28"/>
          <w:szCs w:val="28"/>
          <w:rtl w:val="true"/>
          <w:lang w:bidi="fa-IR"/>
        </w:rPr>
        <w:t>در قرآن پاداش خائفین از خدا چنین بیان شده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خاف مقام ربّه و نهی النّفس عن الهوی فانّ الجّنة هی المأوی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نازعات آیه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از مقام پروردگارش بترسد و نَفْس را از هوا و هوس باز دارد، بهشت جایگاه اوست</w:t>
      </w:r>
      <w:r>
        <w:rPr>
          <w:rFonts w:eastAsia="IRNazanin" w:cs="IRNazanin"/>
          <w:color w:val="111111"/>
          <w:sz w:val="28"/>
          <w:szCs w:val="28"/>
          <w:rtl w:val="true"/>
          <w:lang w:bidi="fa-IR"/>
        </w:rPr>
        <w:t xml:space="preserve">». </w:t>
      </w:r>
      <w:bookmarkStart w:id="349" w:name="pg5380_34953"/>
    </w:p>
    <w:p>
      <w:pPr>
        <w:pStyle w:val="BookText"/>
        <w:rPr/>
      </w:pPr>
      <w:bookmarkEnd w:id="349"/>
      <w:r>
        <w:rPr>
          <w:rFonts w:ascii="IRNazanin" w:hAnsi="IRNazanin" w:eastAsia="IRNazanin"/>
          <w:color w:val="111111"/>
          <w:sz w:val="28"/>
          <w:sz w:val="28"/>
          <w:szCs w:val="28"/>
          <w:rtl w:val="true"/>
          <w:lang w:bidi="fa-IR"/>
        </w:rPr>
        <w:t>و در آیۀ دیگری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الرحمن آیه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کسی که از مقام پروردگارش بترسد، دو باغ بهشت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عرضت له فاحشة او شهوة فاجتنبها من مخافة الله عزّ و جلّ حرّم علیه النّار و آمنه من الفزع الأکبر و أنجز له ماوعده فی کتابه</w:t>
      </w:r>
      <w:r>
        <w:rPr>
          <w:rFonts w:eastAsia="IRNazanin" w:cs="IRNazanin"/>
          <w:color w:val="111111"/>
          <w:sz w:val="28"/>
          <w:szCs w:val="28"/>
          <w:rtl w:val="true"/>
          <w:lang w:bidi="fa-IR"/>
        </w:rPr>
        <w:t xml:space="preserve">». </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عمل زشت بر او روی آورد و یا درگیر شهوت شود، ولی آن شخص به خاطر ترس از خدای بزرگ، از آن عمل زشت و شهوت خطرناک اجتناب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مرتکب گناه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آتش جهنم را بر او حرام می کند و او را از احوال دردناک قیامت نجات می دهد و آنچه که در کتابش به او وعده داده است، وفا می کند</w:t>
      </w:r>
      <w:r>
        <w:rPr>
          <w:rFonts w:eastAsia="IRNazanin" w:cs="IRNazanin"/>
          <w:color w:val="111111"/>
          <w:sz w:val="28"/>
          <w:szCs w:val="28"/>
          <w:rtl w:val="true"/>
          <w:lang w:bidi="fa-IR"/>
        </w:rPr>
        <w:t>».</w:t>
      </w:r>
    </w:p>
    <w:p>
      <w:pPr>
        <w:pStyle w:val="Heading3"/>
        <w:numPr>
          <w:ilvl w:val="2"/>
          <w:numId w:val="1"/>
        </w:numPr>
        <w:rPr/>
      </w:pPr>
      <w:bookmarkStart w:id="350" w:name="__RefHeading___Toc1334067_581953129"/>
      <w:bookmarkStart w:id="351" w:name="_Toc129"/>
      <w:bookmarkEnd w:id="350"/>
      <w:r>
        <w:rPr>
          <w:rtl w:val="true"/>
        </w:rPr>
        <w:t>حضرت خدیجه علیهَاالسَّلام و ترس از مقام پروردگار</w:t>
      </w:r>
      <w:bookmarkEnd w:id="35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علیهَاالسَّلام به دلیل معرفت بالائی که نسبت به پروردگارش داشت، خائف از خداوند بود، و تا آخرین روز از دوران زندگی خود، خوف از خالق یکتا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لحظه آخر عمرش نیز برای اینکه گرفتار وحشت و ترس مراحل خوفناک پس از مرگ نشود، توسط دخترش حضرت فاطمه علیهَاالسَّلام از همسر گرامیش خواست که او را در پیراهنی که به تن می کرد و وحی بر او نازل می شد، کفن کند</w:t>
      </w:r>
      <w:r>
        <w:rPr>
          <w:rFonts w:eastAsia="IRNazanin" w:cs="IRNazanin"/>
          <w:color w:val="111111"/>
          <w:sz w:val="28"/>
          <w:szCs w:val="28"/>
          <w:rtl w:val="true"/>
          <w:lang w:bidi="fa-IR"/>
        </w:rPr>
        <w:t xml:space="preserve">. </w:t>
      </w:r>
      <w:r>
        <w:rPr>
          <w:rStyle w:val="FootnoteAnchor"/>
          <w:rtl w:val="true"/>
        </w:rPr>
        <w:footnoteReference w:id="414"/>
      </w:r>
      <w:bookmarkStart w:id="352" w:name="pg5380_34954"/>
    </w:p>
    <w:p>
      <w:pPr>
        <w:pStyle w:val="Heading2"/>
        <w:numPr>
          <w:ilvl w:val="1"/>
          <w:numId w:val="1"/>
        </w:numPr>
        <w:rPr/>
      </w:pPr>
      <w:bookmarkStart w:id="353" w:name="__RefHeading___Toc1334069_581953129"/>
      <w:bookmarkStart w:id="354" w:name="_Toc130"/>
      <w:bookmarkEnd w:id="352"/>
      <w:bookmarkEnd w:id="353"/>
      <w:r>
        <w:rPr>
          <w:rtl w:val="true"/>
        </w:rPr>
        <w:t xml:space="preserve">ویژگی </w:t>
      </w:r>
      <w:r>
        <w:rPr/>
        <w:t>۴۵</w:t>
      </w:r>
      <w:r>
        <w:rPr>
          <w:rtl w:val="true"/>
        </w:rPr>
        <w:t xml:space="preserve">. </w:t>
      </w:r>
      <w:r>
        <w:rPr>
          <w:rtl w:val="true"/>
        </w:rPr>
        <w:t>حضرت خدیجه علیهَاالسَّلام سمبل عزت و آزادگی</w:t>
      </w:r>
      <w:bookmarkEnd w:id="354"/>
    </w:p>
    <w:p>
      <w:pPr>
        <w:pStyle w:val="BookText"/>
        <w:rPr/>
      </w:pPr>
      <w:r>
        <w:rPr>
          <w:rFonts w:ascii="IRNazanin" w:hAnsi="IRNazanin" w:eastAsia="IRNazanin"/>
          <w:color w:val="111111"/>
          <w:sz w:val="28"/>
          <w:sz w:val="28"/>
          <w:szCs w:val="28"/>
          <w:rtl w:val="true"/>
          <w:lang w:bidi="fa-IR"/>
        </w:rPr>
        <w:t>حضرت خدیجه علیهَاالسَّلام در آراستگی به عزت و آزادگی در مکه و حجاز شهره آفاق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قمی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علیهَاالسَّلام ، آن بانوی ارجمند از تبار پیامبر صَلَّی اللهُ عَلَیهِ وَ آله وَ سَلَّم بود؛ زن اندیشمندی که افتخار خود را در پیوند با پیامبر صَلَّی اللهُ عَلَیهِ وَ آله وَ سَلَّم دانست و برای رسیدن به این هدف، از هیچ تلاشی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بود ثروتمند، طاهره و پاک منش، پناه و امید زنان و دختران محروم و ستمدیدۀ جامعه، دانشمند و صاحب فضیلت و کمال که در پاکی و پروا و عزت و آزادگی شهرۀ مکّه و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پیامبر صَلَّی اللهُ عَلَیهِ وَ آله وَ سَلَّم پیمان ازدواج بست ، پیوندی خدایی و سرشار از صفا و اخلاص و حرمت گذاری به حقوق پیامبر صَلَّی اللهُ عَلَیهِ وَ آله وَ سَلَّم، و بر اساس مهر و عشق؛ به گونه ای که پس از رحلت او پیامبر صَلَّی اللهُ عَلَیهِ وَ آله وَ سَلَّم هرگز او را از یاد نبرد و همسری را از نظر شکوه و مقام و آگاهی و منش، با او در خور مقایسه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زنی بود که پیش از همه زنان گیتی، به من ایمان آورد، و همه امکانات خود را در راه حفظ اسلام و مسلمانان و در راه آزادی و آزادگی نثار کرد، و زمانی با من کنار آمد و به همراهی ام پرداخت که همه از من گسسته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خانه پیامبر صَلَّی اللهُ عَلَیهِ وَ آله وَ سَلَّم فرزندانی آورد که همه آنها در حیات پیامبر صَلَّی اللهُ عَلَیهِ وَ آله وَ سَلَّم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فاطمه علیهَاالسَّلام ، که کوچک ترین فرزند او بود و برابر اسناد تاریخی و روایی، به هنگام رحلت مادر، کودکی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بزرگ منش، چنان ثروت و دارایی خود را در راه خدا و عترت و آزادگی بشر هزینه کرد که به هنگام رحلت یک جامه برای آخرت هم نداشت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خدیجه علیهَاالسَّلام در بینش و آگاهی، ژرف نگری و آینده بینی، ایمان و </w:t>
      </w:r>
    </w:p>
    <w:p>
      <w:pPr>
        <w:pStyle w:val="BookText"/>
        <w:rPr/>
      </w:pPr>
      <w:r>
        <w:rPr>
          <w:rFonts w:ascii="IRNazanin" w:hAnsi="IRNazanin" w:eastAsia="IRNazanin"/>
          <w:color w:val="111111"/>
          <w:sz w:val="28"/>
          <w:sz w:val="28"/>
          <w:szCs w:val="28"/>
          <w:rtl w:val="true"/>
          <w:lang w:bidi="fa-IR"/>
        </w:rPr>
        <w:t xml:space="preserve">اخلاص و منش و اخلاق انسانی به گونه ای رشد یافته و مترقّی و آزاده بود، که نه تنها مدال پیشتازی و پیشگامی در حق گرایی و حق پذیری و پاک منشی و آزادگی را پس از بعثت پیامبر صَلَّی اللهُ عَلَیهِ وَ آله وَ سَلَّم در عالم زنان به خود اختصاص داد، </w:t>
      </w:r>
      <w:r>
        <w:rPr>
          <w:rStyle w:val="FootnoteAnchor"/>
          <w:rtl w:val="true"/>
        </w:rPr>
        <w:footnoteReference w:id="415"/>
      </w:r>
      <w:r>
        <w:rPr>
          <w:rFonts w:ascii="IRNazanin" w:hAnsi="IRNazanin" w:eastAsia="IRNazanin"/>
          <w:color w:val="111111"/>
          <w:sz w:val="28"/>
          <w:sz w:val="28"/>
          <w:szCs w:val="28"/>
          <w:rtl w:val="true"/>
          <w:lang w:bidi="fa-IR"/>
        </w:rPr>
        <w:t>بلکه پیش از بعثت نیز به صورت پیشگام و نمونه و سمبل کمال جویان و آراستگان به عزّت و کرامت جلوه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به خودسازی و آراستگی دنیای وجود خویشتن به این ارزش های انسانی بسنده نکرد، بلکه در جهت نجات و رستگاری مردم خویش، آنها را برای جامعه و دنیای خویش نیز با همه وجود می خواست و آزادمنشانه می جست؛ و درست به همین جهت هم به پیامبر اکرم صَلَّی اللهُ عَلَیهِ وَ آله وَ سَلَّم پیشنهاد پیوند فکری و فرهنگی و خانوادگی را داد و در این راه از آسایش و آرامش و از مال و جان مایه نهاد و فداکاری ها و قهرمانی های ماندگار و درخشان و وصف ناپذیری نمود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راه بنیاد آزادی و معنویت و گسترش فرهنگ عزّت و آزادگی، به مخاطره افتاد و رنج تبعید و محاصره را به جان پذیرفت و بسان سرو برافراشته و مقاوم در برابر توفان تاریک اندیشی و ددمنشی و زورمداری و تعصّب کور نه تنها سر فرود نیاورد که خم هم به ابرو نیاورد و با این شکوه و عظمت، بخش حسّاسی از گسترۀ قلب نازنین و تسخیر ناپذیر محمّد صَلَّی اللهُ عَلَیهِ وَ آله وَ سَلَّم را برای همیشه تسخیر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النَّبِیُّ یثْنی عَلَیْهِ وَ یُفَضِّلُها علی سائِرِ اُمَّهاتِ الْمُؤْمِنینَ </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او در پرتو همین ویژگی ها، مهر و رحمت آفریدگارش را به گونه ای به سوی خود جلب نمود، که خدا به وجود ارجمند و منش تابناک و اخلاق و رفتار درخشان او بر فرشتگان مباهات کرد و به فرشته وحی فرمان داد که سلام خدا را بر آن سمبل عزّت و آزادگی نثار کند و بهشت زیبا و پرنعمت خدا و خشنودی او را به او نوید دهد</w:t>
      </w:r>
      <w:r>
        <w:rPr>
          <w:rFonts w:eastAsia="IRNazanin" w:cs="IRNazanin"/>
          <w:color w:val="111111"/>
          <w:sz w:val="28"/>
          <w:szCs w:val="28"/>
          <w:rtl w:val="true"/>
          <w:lang w:bidi="fa-IR"/>
        </w:rPr>
        <w:t xml:space="preserve">» . </w:t>
      </w:r>
      <w:r>
        <w:rPr>
          <w:rStyle w:val="FootnoteAnchor"/>
          <w:rtl w:val="true"/>
        </w:rPr>
        <w:footnoteReference w:id="417"/>
      </w:r>
      <w:bookmarkStart w:id="355" w:name="pg5380_34956"/>
    </w:p>
    <w:p>
      <w:pPr>
        <w:pStyle w:val="Heading2"/>
        <w:numPr>
          <w:ilvl w:val="1"/>
          <w:numId w:val="1"/>
        </w:numPr>
        <w:rPr/>
      </w:pPr>
      <w:bookmarkStart w:id="356" w:name="__RefHeading___Toc1334071_581953129"/>
      <w:bookmarkStart w:id="357" w:name="_Toc131"/>
      <w:bookmarkEnd w:id="355"/>
      <w:bookmarkEnd w:id="356"/>
      <w:r>
        <w:rPr>
          <w:rtl w:val="true"/>
        </w:rPr>
        <w:t xml:space="preserve">ویژگی </w:t>
      </w:r>
      <w:r>
        <w:rPr/>
        <w:t>۴۶</w:t>
      </w:r>
      <w:r>
        <w:rPr>
          <w:rtl w:val="true"/>
        </w:rPr>
        <w:t xml:space="preserve">. </w:t>
      </w:r>
      <w:r>
        <w:rPr>
          <w:rtl w:val="true"/>
        </w:rPr>
        <w:t>فروتنی و تواضع</w:t>
      </w:r>
      <w:bookmarkEnd w:id="357"/>
    </w:p>
    <w:p>
      <w:pPr>
        <w:pStyle w:val="Heading3"/>
        <w:numPr>
          <w:ilvl w:val="2"/>
          <w:numId w:val="1"/>
        </w:numPr>
        <w:rPr/>
      </w:pPr>
      <w:bookmarkStart w:id="358" w:name="__RefHeading___Toc1334073_581953129"/>
      <w:bookmarkStart w:id="359" w:name="_Toc132"/>
      <w:bookmarkEnd w:id="358"/>
      <w:r>
        <w:rPr>
          <w:rtl w:val="true"/>
        </w:rPr>
        <w:t>ارزش فروتنی</w:t>
      </w:r>
      <w:bookmarkEnd w:id="359"/>
    </w:p>
    <w:p>
      <w:pPr>
        <w:pStyle w:val="BookText"/>
        <w:rPr/>
      </w:pPr>
      <w:r>
        <w:rPr>
          <w:rFonts w:ascii="IRNazanin" w:hAnsi="IRNazanin" w:eastAsia="IRNazanin"/>
          <w:color w:val="111111"/>
          <w:sz w:val="28"/>
          <w:sz w:val="28"/>
          <w:szCs w:val="28"/>
          <w:rtl w:val="true"/>
          <w:lang w:bidi="fa-IR"/>
        </w:rPr>
        <w:t>یکی از ویژگی های ارزشمندی که افراد صالح و با ایمان باید دارا باشند، صفت تواضع و فروتنی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 نعمة لا یحسد علیها</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 نعمتی است که به آن حسادت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امیرمؤمنان علی علیْهِ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بالتّواضع، فانّه من اعظم العبادة</w:t>
      </w:r>
      <w:r>
        <w:rPr>
          <w:rFonts w:eastAsia="IRNazanin" w:cs="IRNazanin"/>
          <w:color w:val="111111"/>
          <w:sz w:val="28"/>
          <w:szCs w:val="28"/>
          <w:rtl w:val="true"/>
          <w:lang w:bidi="fa-IR"/>
        </w:rPr>
        <w:t>».</w:t>
      </w:r>
    </w:p>
    <w:p>
      <w:pPr>
        <w:pStyle w:val="BookText"/>
        <w:rPr/>
      </w:pPr>
      <w:r>
        <w:rPr>
          <w:rStyle w:val="FootnoteAnchor"/>
          <w:rtl w:val="true"/>
        </w:rPr>
        <w:footnoteReference w:id="41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فروتنی، زیرا که آن از بزرگترین عبادت هاست</w:t>
      </w:r>
      <w:r>
        <w:rPr>
          <w:rFonts w:eastAsia="IRNazanin" w:cs="IRNazanin"/>
          <w:color w:val="111111"/>
          <w:sz w:val="28"/>
          <w:szCs w:val="28"/>
          <w:rtl w:val="true"/>
          <w:lang w:bidi="fa-IR"/>
        </w:rPr>
        <w:t>).</w:t>
      </w:r>
    </w:p>
    <w:p>
      <w:pPr>
        <w:pStyle w:val="Heading3"/>
        <w:numPr>
          <w:ilvl w:val="2"/>
          <w:numId w:val="1"/>
        </w:numPr>
        <w:rPr/>
      </w:pPr>
      <w:bookmarkStart w:id="360" w:name="__RefHeading___Toc1334075_581953129"/>
      <w:bookmarkStart w:id="361" w:name="_Toc133"/>
      <w:bookmarkEnd w:id="360"/>
      <w:r>
        <w:rPr>
          <w:rtl w:val="true"/>
        </w:rPr>
        <w:t>تعریف فروتنی</w:t>
      </w:r>
      <w:bookmarkEnd w:id="361"/>
    </w:p>
    <w:p>
      <w:pPr>
        <w:pStyle w:val="BookText"/>
        <w:rPr/>
      </w:pPr>
      <w:r>
        <w:rPr>
          <w:rFonts w:ascii="IRNazanin" w:hAnsi="IRNazanin" w:eastAsia="IRNazanin"/>
          <w:color w:val="111111"/>
          <w:sz w:val="28"/>
          <w:sz w:val="28"/>
          <w:szCs w:val="28"/>
          <w:rtl w:val="true"/>
          <w:lang w:bidi="fa-IR"/>
        </w:rPr>
        <w:t>از امام رضا علیْهِ السَّلام درباره فروتنی سؤال کردند که فروتنی چیست؟</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تعطی النّاس من نفسک ما تحبّ أن یُعطوک مثلَه</w:t>
      </w:r>
      <w:r>
        <w:rPr>
          <w:rFonts w:eastAsia="Amiri" w:cs="Amiri" w:ascii="Amiri" w:hAnsi="Amiri"/>
          <w:color w:val="111111"/>
          <w:sz w:val="28"/>
          <w:szCs w:val="28"/>
          <w:rtl w:val="true"/>
          <w:lang w:bidi="ar-SA"/>
        </w:rPr>
        <w:t>».</w:t>
      </w:r>
    </w:p>
    <w:p>
      <w:pPr>
        <w:pStyle w:val="BookText"/>
        <w:rPr/>
      </w:pPr>
      <w:r>
        <w:rPr>
          <w:rStyle w:val="FootnoteAnchor"/>
          <w:rtl w:val="true"/>
        </w:rPr>
        <w:footnoteReference w:id="42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آن گونه رفتار کن که دوست داری مانند آن با تو رفتار کنند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أن ترضی من المجلس بدون شرفک، و أن تُسلمّ علی من لا قَیت، و أن تترک المراء و إن کنت مُحقّا، و رأس الخیر التّواضع</w:t>
      </w:r>
      <w:r>
        <w:rPr>
          <w:rFonts w:eastAsia="IRNazanin" w:cs="IRNazanin"/>
          <w:color w:val="111111"/>
          <w:sz w:val="28"/>
          <w:szCs w:val="28"/>
          <w:rtl w:val="true"/>
          <w:lang w:bidi="fa-IR"/>
        </w:rPr>
        <w:t xml:space="preserve">». </w:t>
      </w:r>
      <w:r>
        <w:rPr>
          <w:rStyle w:val="FootnoteAnchor"/>
          <w:rtl w:val="true"/>
        </w:rPr>
        <w:footnoteReference w:id="421"/>
      </w:r>
      <w:bookmarkStart w:id="362" w:name="pg5380_34957"/>
    </w:p>
    <w:p>
      <w:pPr>
        <w:pStyle w:val="BookText"/>
        <w:rPr/>
      </w:pPr>
      <w:bookmarkEnd w:id="362"/>
      <w:r>
        <w:rPr>
          <w:rFonts w:ascii="IRNazanin" w:hAnsi="IRNazanin" w:eastAsia="IRNazanin"/>
          <w:color w:val="111111"/>
          <w:sz w:val="28"/>
          <w:sz w:val="28"/>
          <w:szCs w:val="28"/>
          <w:rtl w:val="true"/>
          <w:lang w:bidi="fa-IR"/>
        </w:rPr>
        <w:t>فروتنی این است که از مجلس به جایی کمتر از مقام و موقعیت خود راضی باشی و به هرکس که برخورد کردی، سلام کنی و مشاجره را رها کنی هرچند که حق با تو باشد و فروتنی در رأس همه خوبی هاست</w:t>
      </w:r>
      <w:r>
        <w:rPr>
          <w:rFonts w:eastAsia="IRNazanin" w:cs="IRNazanin"/>
          <w:color w:val="111111"/>
          <w:sz w:val="28"/>
          <w:szCs w:val="28"/>
          <w:rtl w:val="true"/>
          <w:lang w:bidi="fa-IR"/>
        </w:rPr>
        <w:t>» .</w:t>
      </w:r>
    </w:p>
    <w:p>
      <w:pPr>
        <w:pStyle w:val="Heading3"/>
        <w:numPr>
          <w:ilvl w:val="2"/>
          <w:numId w:val="1"/>
        </w:numPr>
        <w:rPr/>
      </w:pPr>
      <w:bookmarkStart w:id="363" w:name="__RefHeading___Toc1334077_581953129"/>
      <w:bookmarkStart w:id="364" w:name="_Toc134"/>
      <w:bookmarkEnd w:id="363"/>
      <w:r>
        <w:rPr>
          <w:rtl w:val="true"/>
        </w:rPr>
        <w:t>فروتنی و رفعت</w:t>
      </w:r>
      <w:bookmarkEnd w:id="364"/>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تواضع أحد إلا رفعه الله</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فروتنی نکرد، مگر اینکه خداوند او را بالا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روایتی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یزید الله بهنّ الا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لا یَزید الله به الا ارتفاعاً، و ذلّ النّفس لا یزید الله به الا عزّاً، و التّعفّف لا یزید الله به الّا غنیً</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خداوند به واسطۀ آنها جز خوبی 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که خداوند به واسطه آن جز بر رفعت نمی افزاید، و ذلّت و خواری نفس که خداوند به سبب آن جز بر عزت نمی افزاید، و مناعت نفس که خداوند به سبب آن جز بر بی نیازی نمی 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السّماء ملکین موکّلین بالعباد، فمن تواضع لله رفعاه، و من تکبّر وَضَعاه</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دو فرشته بر بندگان گماشته شده اند، پس هرکس که برای خدا فروتنی کند او را بالا برند، و هرکس که تکبّر ورزد، او را پست گرداند</w:t>
      </w:r>
      <w:r>
        <w:rPr>
          <w:rFonts w:eastAsia="IRNazanin" w:cs="IRNazanin"/>
          <w:color w:val="111111"/>
          <w:sz w:val="28"/>
          <w:szCs w:val="28"/>
          <w:rtl w:val="true"/>
          <w:lang w:bidi="fa-IR"/>
        </w:rPr>
        <w:t xml:space="preserve">». </w:t>
      </w:r>
      <w:bookmarkStart w:id="365" w:name="pg5380_34958"/>
    </w:p>
    <w:p>
      <w:pPr>
        <w:pStyle w:val="Heading3"/>
        <w:numPr>
          <w:ilvl w:val="2"/>
          <w:numId w:val="1"/>
        </w:numPr>
        <w:rPr/>
      </w:pPr>
      <w:bookmarkStart w:id="366" w:name="__RefHeading___Toc1334079_581953129"/>
      <w:bookmarkStart w:id="367" w:name="_Toc135"/>
      <w:bookmarkEnd w:id="365"/>
      <w:bookmarkEnd w:id="366"/>
      <w:r>
        <w:rPr>
          <w:rtl w:val="true"/>
        </w:rPr>
        <w:t>تواضع و فروتنی حضرت خدیجه علیهَاالسَّلام</w:t>
      </w:r>
      <w:bookmarkEnd w:id="367"/>
    </w:p>
    <w:p>
      <w:pPr>
        <w:pStyle w:val="BookText"/>
        <w:rPr/>
      </w:pPr>
      <w:r>
        <w:rPr>
          <w:rFonts w:ascii="IRNazanin" w:hAnsi="IRNazanin" w:eastAsia="IRNazanin"/>
          <w:color w:val="111111"/>
          <w:sz w:val="28"/>
          <w:sz w:val="28"/>
          <w:szCs w:val="28"/>
          <w:rtl w:val="true"/>
          <w:lang w:bidi="fa-IR"/>
        </w:rPr>
        <w:t>حضرت خدیجه علیهَاالسَّلام نیز اهل تواضع و فروتنی بود و با اینکه ثروت زیادی داشت، ثروت او موجب تکبر و غرور او نشد و در مراسم عقد ازدواج با پیامبر اکرم صَلَّی اللهُ عَلَیهِ وَ آله وَ سَلَّم نیز پس از اجراء عقد توسط حضرت ابوطالب علیْهِ السَّلام چهره ای از تواضع خود را که تاریخ به خاطر ندارد به نمایش گذاشت و با اینکه از ثروتمندترین مردم قریش بود ولی در عین حال خود را کنیز و مملوک همسرش که تهیدست بود معرفی کرد و خطاب به او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بیتک، فبیتی بیتک، و أنا جاریتک</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به خانهۀ خودت ، خانۀ من، خانۀ توست و من کنیز تو هستم</w:t>
      </w:r>
      <w:r>
        <w:rPr>
          <w:rFonts w:eastAsia="IRNazanin" w:cs="IRNazanin"/>
          <w:color w:val="111111"/>
          <w:sz w:val="28"/>
          <w:szCs w:val="28"/>
          <w:rtl w:val="true"/>
          <w:lang w:bidi="fa-IR"/>
        </w:rPr>
        <w:t>» .</w:t>
      </w:r>
    </w:p>
    <w:p>
      <w:pPr>
        <w:pStyle w:val="Heading2"/>
        <w:numPr>
          <w:ilvl w:val="1"/>
          <w:numId w:val="1"/>
        </w:numPr>
        <w:rPr/>
      </w:pPr>
      <w:bookmarkStart w:id="368" w:name="__RefHeading___Toc1334081_581953129"/>
      <w:bookmarkStart w:id="369" w:name="_Toc136"/>
      <w:bookmarkEnd w:id="368"/>
      <w:r>
        <w:rPr>
          <w:rtl w:val="true"/>
        </w:rPr>
        <w:t xml:space="preserve">ویژگی </w:t>
      </w:r>
      <w:r>
        <w:rPr/>
        <w:t>۴۷</w:t>
      </w:r>
      <w:r>
        <w:rPr>
          <w:rtl w:val="true"/>
        </w:rPr>
        <w:t xml:space="preserve">. </w:t>
      </w:r>
      <w:r>
        <w:rPr>
          <w:rtl w:val="true"/>
        </w:rPr>
        <w:t>شجاعت و شهامت</w:t>
      </w:r>
      <w:bookmarkEnd w:id="369"/>
    </w:p>
    <w:p>
      <w:pPr>
        <w:pStyle w:val="BookText"/>
        <w:rPr/>
      </w:pPr>
      <w:r>
        <w:rPr>
          <w:rFonts w:ascii="IRNazanin" w:hAnsi="IRNazanin" w:eastAsia="IRNazanin"/>
          <w:color w:val="111111"/>
          <w:sz w:val="28"/>
          <w:sz w:val="28"/>
          <w:szCs w:val="28"/>
          <w:rtl w:val="true"/>
          <w:lang w:bidi="fa-IR"/>
        </w:rPr>
        <w:t>حضرت خدیجه علیهَاالسَّلام نمونه بارز شجاعت و سمبل شهامت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در برابر تاریک اندیشی و استبداد و انحصار ایستاد و مسیر نکبت بار تاریخ را تغییر داد، و در برابر تهدید و ارعاب و تطمیع و شگردهای رنگارنگ آنان، استوار و پرشهامت خروشید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سوگند، اگر خورشید را در دست راست و ماه را در دست چپ من قرار دهند تا از ابلاغ پیام و تحقّق عدل و داد و آزادی انسان دست کشم، چنین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وَضَعوا الشَّمْسَ فِی یَمِینِی وَ الْقَمَرَ فِی شِمالِی عَلی اَنْ اَتْرُکَ هذا الأَمْر حَتّی یُظْهِرَهُ اللهُ اَوْ اَهْلِکُ فَیْهِ ما ترَکْتُهُ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6"/>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علی علیْهِ السَّلام جان بر کف و پر شهامت،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احد، خندق و حنین همه جا سایه به سایه پیامبر اکرم صَلَّی اللهُ عَلَیهِ وَ آله وَ سَلَّم قهرمانانه از آزادی و حقوق بشر دفاع کرد و نترسید و نهراسید و بیمی به دل راه نداد، حضرت خدیجه علیهَاالسَّلام نیز همراه و همپای پیامبر اکرم صَلَّی اللهُ عَلَیهِ وَ آله وَ سَلَّم در گذر زمان </w:t>
      </w:r>
    </w:p>
    <w:p>
      <w:pPr>
        <w:pStyle w:val="BookText"/>
        <w:rPr/>
      </w:pPr>
      <w:r>
        <w:rPr>
          <w:rFonts w:ascii="IRNazanin" w:hAnsi="IRNazanin" w:eastAsia="IRNazanin"/>
          <w:color w:val="111111"/>
          <w:sz w:val="28"/>
          <w:sz w:val="28"/>
          <w:szCs w:val="28"/>
          <w:rtl w:val="true"/>
          <w:lang w:bidi="fa-IR"/>
        </w:rPr>
        <w:t xml:space="preserve">پیش رفت، دردها و رنج ها را شهامت مندانه به جان خرید، و پایداری ورزید، و شجاعانه ایستادگی نمود و از روز آشنایی با پیامبر صَلَّی اللهُ عَلَیهِ وَ آله وَ سَلَّم تا بعثت و از بعثت تا گرایش به اسلام، و از آغاز مخالفت زورمداران با پیامبر صَلَّی اللهُ عَلَیهِ وَ آله وَ سَلَّم و پیام او تا اوج فشار و ددمنشی دشمن و تا محاصره همه جانبه و تبعید به دره های مکه، همیشه و همه جا از مال و جان و اعتبار مایه گذاشت و از پشتیبانی نهضت و پیشوای آن دریغ نورزید و در این راه از پای ننشست، و لحظه ای از برق شمشیرها نهراسید و با همه وجود نشان داد که در راه حق و عدالت خالصانه و روشنگرانه و شهامت مندانه در برابر بیداد می ایستد و از سرزنش هیچ سرزنش کننده فریب کار و ستم پیشه ای نیز نمی هراسد؛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یُجاهِدونَ فی سَبیلِ اللهِ وَلا یُخافُونَ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مائده، آیۀ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نمونه ای از جلوه های شهامت و فداکاری اش در انتخاب راه زندگی و گرایش به حق و عدالت و حمایت از پیامبر اکرم صَلَّی اللهُ عَلَیهِ وَ آله وَ سَلَّم می 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آغازین ماه های اعلام بعثت و دعوت از سوی پیامبر، مردی از یمن وارد مکّه شد تا در مورد خبرهایی که پیرامون ظهور اسلام و پیامبر صَلَّی اللهُ عَلَیهِ وَ آله وَ سَلَّم شنیده بود، پژوهش و تحقیق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دروازه شهر به ابوسفیان برخورد کرد و از او، در مورد رویدادهای جدید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کار جامعه و شهر و دیار ما در مدار درست خود در جریان بود که به ناگاه محمدی به پا خاست و با دعوت خویش خدایان ما را به باد نقد و ناسزا گرفت و دین و آیین ما را به بدی و خُرافه وصف کرد، و به افکار و باورهای ما، خندید و پدران ما را در بیراهه شمرد و نسل جوان و زنان ما را با افکار خویش تباه ساخت و به نافرمانی کشاند</w:t>
      </w:r>
      <w:r>
        <w:rPr>
          <w:rFonts w:eastAsia="IRNazanin" w:cs="IRNazanin"/>
          <w:color w:val="111111"/>
          <w:sz w:val="28"/>
          <w:szCs w:val="28"/>
          <w:rtl w:val="true"/>
          <w:lang w:bidi="fa-IR"/>
        </w:rPr>
        <w:t xml:space="preserve">!! </w:t>
      </w:r>
      <w:r>
        <w:rPr>
          <w:rStyle w:val="FootnoteAnchor"/>
          <w:rtl w:val="true"/>
        </w:rPr>
        <w:footnoteReference w:id="427"/>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آدرس پیامبر اکرم صَلَّی اللهُ عَلَیهِ وَ آله وَ سَلَّم را از ابوسفیان گرفت و برای شنیدن سخن و دعوت آن حضرت، به درِ خانۀ او و خدیجه علیهَاالسَّلام رفت، اما هنگامی که در زد، با صدای دلیرانه و موضع شیرآسای آن بانوی شجاع روبه رو گردید، که نگهبانی از جان گرامی پیامبر صَلَّی اللهُ عَلَیهِ وَ آله وَ سَلَّم را در آن شرایط پرخطر و در برابر یورش آدمکشان به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با در زدن آن مرد، پنداشت که او از دشمنان پیامبر صَلَّی اللهُ عَلَیهِ وَ آله وَ سَلَّم و از مهاجمان است، به همین جهت بر او خروشید که</w:t>
      </w:r>
      <w:r>
        <w:rPr>
          <w:rFonts w:eastAsia="IRNazanin" w:cs="IRNazanin"/>
          <w:color w:val="111111"/>
          <w:sz w:val="28"/>
          <w:szCs w:val="28"/>
          <w:rtl w:val="true"/>
          <w:lang w:bidi="fa-IR"/>
        </w:rPr>
        <w:t xml:space="preserve">: </w:t>
      </w:r>
      <w:bookmarkStart w:id="370" w:name="pg5380_34960"/>
    </w:p>
    <w:p>
      <w:pPr>
        <w:pStyle w:val="BookText"/>
        <w:rPr/>
      </w:pPr>
      <w:bookmarkEnd w:id="3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اِلی عَمَلِکَ ماتَذَرونَ مُحَمَّداً صَلَّی اللهُ عَلَیهِ وَ آله وَ سَلَّم یَأْویهِ ظِلَّ بَیْتٍ قَدْ طَرَدْتُمُوهُ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اِلی عَمَلِکَ</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کار خود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اندیشان و ظالمان، محمّد صَلَّی اللهُ عَلَیهِ وَ آله وَ سَلَّم را آرام نمی گذارند تا در خانه اش بیارامد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او را از خود را ندید و در برابر منطق و دعوت عادلانه و انسانی و به خشونت و سنگربندی روی آوردید، دیگر از جان او چه می خواهید؟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مرد به آرامی روشن ساخت که از دشمنان پیامبر صَلَّی اللهُ عَلَیهِ وَ آله وَ سَلَّم و دعوت او نیست، آن گاه آن بانوی شجاع پس از مشورت با پیامبر صَلَّی اللهُ عَلَیهِ وَ آله وَ سَلَّم درِ خانه را گشود، و او به دیدار آن حضرت شرفیاب گردید و اسلام آورد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راستی که در وصف تدبیر و شجاعت حضرت خدیجه علیهَاالسَّلام و حمایتش از اسلام و پیامبر صَلَّی اللهُ عَلَیهِ وَ آله وَ سَلَّم و مردم نواندیش چه زیبا و سنجیده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علیهَاالسَّلام وزیر راستین اسلام و مشاور خردمند و شجاع پیامبر صَلَّی اللهُ عَلَیهِ وَ آله وَ سَلَّم بود، و آن حضرت به یاری او و حمایت بی دریغ و شجاعانه اش، بر انبوه مشکلات و موانع چیره می شد و با مهر و صفای وصف ناپذیر او آرامش خاطر می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خَدِیجَةُ وَزیرَةَ صِدْقٍ عَلی الإسْلام، وَ کانَ رَسُولُ اللهِ یَسْکُنُ اِلَیْها</w:t>
      </w:r>
      <w:r>
        <w:rPr>
          <w:rFonts w:eastAsia="IRNazanin" w:cs="IRNazanin"/>
          <w:color w:val="111111"/>
          <w:sz w:val="28"/>
          <w:szCs w:val="28"/>
          <w:rtl w:val="true"/>
          <w:lang w:bidi="fa-IR"/>
        </w:rPr>
        <w:t xml:space="preserve">». </w:t>
      </w:r>
      <w:r>
        <w:rPr>
          <w:rStyle w:val="FootnoteAnchor"/>
          <w:rtl w:val="true"/>
        </w:rPr>
        <w:footnoteReference w:id="430"/>
      </w:r>
    </w:p>
    <w:p>
      <w:pPr>
        <w:pStyle w:val="Heading2"/>
        <w:numPr>
          <w:ilvl w:val="1"/>
          <w:numId w:val="1"/>
        </w:numPr>
        <w:rPr/>
      </w:pPr>
      <w:bookmarkStart w:id="371" w:name="__RefHeading___Toc1334083_581953129"/>
      <w:bookmarkStart w:id="372" w:name="_Toc137"/>
      <w:bookmarkEnd w:id="371"/>
      <w:r>
        <w:rPr>
          <w:rtl w:val="true"/>
        </w:rPr>
        <w:t xml:space="preserve">ویژگی </w:t>
      </w:r>
      <w:r>
        <w:rPr/>
        <w:t>۴۸</w:t>
      </w:r>
      <w:r>
        <w:rPr>
          <w:rtl w:val="true"/>
        </w:rPr>
        <w:t xml:space="preserve">. </w:t>
      </w:r>
      <w:r>
        <w:rPr>
          <w:rtl w:val="true"/>
        </w:rPr>
        <w:t>برخورداری از اخلاق نیک</w:t>
      </w:r>
      <w:bookmarkEnd w:id="372"/>
    </w:p>
    <w:p>
      <w:pPr>
        <w:pStyle w:val="Heading3"/>
        <w:numPr>
          <w:ilvl w:val="2"/>
          <w:numId w:val="1"/>
        </w:numPr>
        <w:rPr/>
      </w:pPr>
      <w:bookmarkStart w:id="373" w:name="__RefHeading___Toc1334085_581953129"/>
      <w:bookmarkStart w:id="374" w:name="_Toc138"/>
      <w:bookmarkEnd w:id="373"/>
      <w:r>
        <w:rPr>
          <w:rtl w:val="true"/>
        </w:rPr>
        <w:t>فضیلت حسن خلق</w:t>
      </w:r>
      <w:bookmarkEnd w:id="37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خوب در دنیا جمال انسان است و موجب گشایش و سرور در آخرت است</w:t>
      </w:r>
      <w:r>
        <w:rPr>
          <w:rFonts w:eastAsia="IRNazanin" w:cs="IRNazanin"/>
          <w:color w:val="111111"/>
          <w:sz w:val="28"/>
          <w:szCs w:val="28"/>
          <w:rtl w:val="true"/>
          <w:lang w:bidi="fa-IR"/>
        </w:rPr>
        <w:t xml:space="preserve">. </w:t>
      </w:r>
      <w:bookmarkStart w:id="375" w:name="pg5380_34961"/>
    </w:p>
    <w:p>
      <w:pPr>
        <w:pStyle w:val="BookText"/>
        <w:rPr/>
      </w:pPr>
      <w:bookmarkEnd w:id="375"/>
      <w:r>
        <w:rPr>
          <w:rFonts w:ascii="IRNazanin" w:hAnsi="IRNazanin" w:eastAsia="IRNazanin"/>
          <w:color w:val="111111"/>
          <w:sz w:val="28"/>
          <w:sz w:val="28"/>
          <w:szCs w:val="28"/>
          <w:rtl w:val="true"/>
          <w:lang w:bidi="fa-IR"/>
        </w:rPr>
        <w:t>بوسیلۀ آن، دین صاحبش کامل، و موجب قرب بحق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نبی و ولی و برگزیدۀ خدا دارای اخلاق نیک بوده اند، و هر مؤمنی باید برای اینکه میزان اعمالش سنگین تر باشد، به حُسن اخلاق مزین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اکرم صَلَّی اللهُ عَلَیهِ وَ آله وَ سَلَّم نیز این چنین بود از اینرو خداوند در قرآن آن حضرت را به این ویژگی ارزشمند توصیف نموده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قلم، آیه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تو ای پیامبر بر نیکو خُلقی عظیم آراسته ای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پیامبر اکرم صَلَّی اللهُ عَلَیهِ وَ آله وَ سَلَّم نیز در رابطه با فلسفۀ بعثت خود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بُعثت لأتمّم مکارم الأخلاق</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تکمیل اخلاق نیک مبعوث شده ام</w:t>
      </w:r>
      <w:r>
        <w:rPr>
          <w:rFonts w:eastAsia="IRNazanin" w:cs="IRNazanin"/>
          <w:color w:val="111111"/>
          <w:sz w:val="28"/>
          <w:szCs w:val="28"/>
          <w:rtl w:val="true"/>
          <w:lang w:bidi="fa-IR"/>
        </w:rPr>
        <w:t>».</w:t>
      </w:r>
    </w:p>
    <w:p>
      <w:pPr>
        <w:pStyle w:val="Heading3"/>
        <w:numPr>
          <w:ilvl w:val="2"/>
          <w:numId w:val="1"/>
        </w:numPr>
        <w:rPr/>
      </w:pPr>
      <w:bookmarkStart w:id="376" w:name="__RefHeading___Toc1334087_581953129"/>
      <w:bookmarkStart w:id="377" w:name="_Toc139"/>
      <w:bookmarkEnd w:id="376"/>
      <w:r>
        <w:rPr>
          <w:rtl w:val="true"/>
        </w:rPr>
        <w:t>خوش اخلاقی برترین عمل مؤمن</w:t>
      </w:r>
      <w:bookmarkEnd w:id="377"/>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العبد لیبلغ بحسن خُلقه عظیم درجات الآخرة و شرف المنازل، و إنّه لضعیف العبادة</w:t>
      </w:r>
      <w:r>
        <w:rPr>
          <w:rFonts w:eastAsia="IRNazanin" w:cs="IRNazanin"/>
          <w:color w:val="111111"/>
          <w:sz w:val="28"/>
          <w:szCs w:val="28"/>
          <w:rtl w:val="true"/>
          <w:lang w:bidi="fa-IR"/>
        </w:rPr>
        <w:t xml:space="preserve">». </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هرچند در عبادت ضعیف باشد ، با اخلاق نیکو خود در آخرت به درجات بزرگ و منزلت های والایی دست 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لیعطی العبد من الثواب علی حسن الخلق کما یعطی المجاهد فی سبیل الله یعدوا علیه و یروح</w:t>
      </w:r>
      <w:r>
        <w:rPr>
          <w:rFonts w:eastAsia="IRNazanin" w:cs="IRNazanin"/>
          <w:color w:val="111111"/>
          <w:sz w:val="28"/>
          <w:szCs w:val="28"/>
          <w:rtl w:val="true"/>
          <w:lang w:bidi="fa-IR"/>
        </w:rPr>
        <w:t xml:space="preserve">». </w:t>
      </w:r>
      <w:r>
        <w:rPr>
          <w:rStyle w:val="FootnoteAnchor"/>
          <w:rtl w:val="true"/>
        </w:rPr>
        <w:footnoteReference w:id="43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ثوابی را که بر خوش خویی بنده می دهد، ثواب کسی است که هر صبح و شام در راه خدا جهاد کند</w:t>
      </w:r>
      <w:r>
        <w:rPr>
          <w:rFonts w:eastAsia="IRNazanin" w:cs="IRNazanin"/>
          <w:color w:val="111111"/>
          <w:sz w:val="28"/>
          <w:szCs w:val="28"/>
          <w:rtl w:val="true"/>
          <w:lang w:bidi="fa-IR"/>
        </w:rPr>
        <w:t xml:space="preserve">». </w:t>
      </w:r>
      <w:bookmarkStart w:id="378" w:name="pg5380_34962"/>
    </w:p>
    <w:p>
      <w:pPr>
        <w:pStyle w:val="BookText"/>
        <w:rPr/>
      </w:pPr>
      <w:bookmarkEnd w:id="378"/>
      <w:r>
        <w:rPr>
          <w:rFonts w:ascii="IRNazanin" w:hAnsi="IRNazanin" w:eastAsia="IRNazanin"/>
          <w:color w:val="111111"/>
          <w:sz w:val="28"/>
          <w:sz w:val="28"/>
          <w:szCs w:val="28"/>
          <w:rtl w:val="true"/>
          <w:lang w:bidi="fa-IR"/>
        </w:rPr>
        <w:t>و در روایتی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یقدم المؤمن علی الله عزّ و جلّ بعمل بعد الفرائض احبّ الی الله تعالی من ان یسع النّاس بخلقه</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بعد از انجام واجبات، عملی محبوبتر از خوش اخلاقی با مردم نزد خدای تعالی نمی آورد</w:t>
      </w:r>
      <w:r>
        <w:rPr>
          <w:rFonts w:eastAsia="IRNazanin" w:cs="IRNazanin"/>
          <w:color w:val="111111"/>
          <w:sz w:val="28"/>
          <w:szCs w:val="28"/>
          <w:rtl w:val="true"/>
          <w:lang w:bidi="fa-IR"/>
        </w:rPr>
        <w:t>».</w:t>
      </w:r>
    </w:p>
    <w:p>
      <w:pPr>
        <w:pStyle w:val="Heading3"/>
        <w:numPr>
          <w:ilvl w:val="2"/>
          <w:numId w:val="1"/>
        </w:numPr>
        <w:rPr/>
      </w:pPr>
      <w:bookmarkStart w:id="379" w:name="__RefHeading___Toc1334089_581953129"/>
      <w:bookmarkStart w:id="380" w:name="_Toc140"/>
      <w:bookmarkEnd w:id="379"/>
      <w:r>
        <w:rPr>
          <w:rtl w:val="true"/>
        </w:rPr>
        <w:t>بهترین چیزی که در ترازوی اعمال نهاده می شود</w:t>
      </w:r>
      <w:bookmarkEnd w:id="380"/>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یوضع فی میزان العبد یوم القیامة حُسن خُلقه</w:t>
      </w:r>
      <w:r>
        <w:rPr>
          <w:rFonts w:eastAsia="IRNazanin" w:cs="IRNazanin"/>
          <w:color w:val="111111"/>
          <w:sz w:val="28"/>
          <w:szCs w:val="28"/>
          <w:rtl w:val="true"/>
          <w:lang w:bidi="fa-IR"/>
        </w:rPr>
        <w:t xml:space="preserve">». </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روز قیامت در ترازوی اعمال بنده گذاشته می شود، حُسن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أثقل فی المیزان من خُلق حسن</w:t>
      </w:r>
      <w:r>
        <w:rPr>
          <w:rFonts w:eastAsia="IRNazanin" w:cs="IRNazanin"/>
          <w:color w:val="111111"/>
          <w:sz w:val="28"/>
          <w:szCs w:val="28"/>
          <w:rtl w:val="true"/>
          <w:lang w:bidi="fa-IR"/>
        </w:rPr>
        <w:t xml:space="preserve">». </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ترازوی اعمال چیزی سنگین تر از خوی نیک نیست</w:t>
      </w:r>
      <w:r>
        <w:rPr>
          <w:rFonts w:eastAsia="IRNazanin" w:cs="IRNazanin"/>
          <w:color w:val="111111"/>
          <w:sz w:val="28"/>
          <w:szCs w:val="28"/>
          <w:rtl w:val="true"/>
          <w:lang w:bidi="fa-IR"/>
        </w:rPr>
        <w:t>» .</w:t>
      </w:r>
    </w:p>
    <w:p>
      <w:pPr>
        <w:pStyle w:val="Heading3"/>
        <w:numPr>
          <w:ilvl w:val="2"/>
          <w:numId w:val="1"/>
        </w:numPr>
        <w:rPr/>
      </w:pPr>
      <w:bookmarkStart w:id="381" w:name="__RefHeading___Toc1334091_581953129"/>
      <w:bookmarkStart w:id="382" w:name="_Toc141"/>
      <w:bookmarkEnd w:id="381"/>
      <w:r>
        <w:rPr>
          <w:rtl w:val="true"/>
        </w:rPr>
        <w:t>یهودی خوش اخلاق</w:t>
      </w:r>
      <w:bookmarkEnd w:id="382"/>
    </w:p>
    <w:p>
      <w:pPr>
        <w:pStyle w:val="BookText"/>
        <w:rPr/>
      </w:pPr>
      <w:r>
        <w:rPr>
          <w:rFonts w:ascii="IRNazanin" w:hAnsi="IRNazanin" w:eastAsia="IRNazanin"/>
          <w:color w:val="111111"/>
          <w:sz w:val="28"/>
          <w:sz w:val="28"/>
          <w:szCs w:val="28"/>
          <w:rtl w:val="true"/>
          <w:lang w:bidi="fa-IR"/>
        </w:rPr>
        <w:t>یک اسیر یهودی را نزد رسول خدا صَلَّی اللهُ عَلَیهِ وَ آله وَ سَلَّم آوردند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محمد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نشد که این دو جمله را بگوید و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شمشیر را برداشت که امر رسول خدا صَلَّی اللهُ عَلَیهِ وَ آله وَ سَلَّم را اجرا کند، در این هنگام جبرئیل علیْهِ السَّلام بر پیامبر اکرم صَلَّی اللهُ عَلَیهِ وَ آله وَ سَلَّم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 رساند و می فرماید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تقتله فانّه حسن الخلق سخیّ فی قومه</w:t>
      </w:r>
      <w:r>
        <w:rPr>
          <w:rFonts w:eastAsia="IRNazanin" w:cs="IRNazanin"/>
          <w:color w:val="111111"/>
          <w:sz w:val="28"/>
          <w:szCs w:val="28"/>
          <w:rtl w:val="true"/>
          <w:lang w:bidi="fa-IR"/>
        </w:rPr>
        <w:t xml:space="preserve">». </w:t>
      </w:r>
      <w:bookmarkStart w:id="383" w:name="pg5380_34963"/>
    </w:p>
    <w:p>
      <w:pPr>
        <w:pStyle w:val="BookText"/>
        <w:rPr/>
      </w:pPr>
      <w:bookmarkEnd w:id="383"/>
      <w:r>
        <w:rPr>
          <w:rFonts w:ascii="IRNazanin" w:hAnsi="IRNazanin" w:eastAsia="IRNazanin"/>
          <w:color w:val="111111"/>
          <w:sz w:val="28"/>
          <w:sz w:val="28"/>
          <w:szCs w:val="28"/>
          <w:rtl w:val="true"/>
          <w:lang w:bidi="fa-IR"/>
        </w:rPr>
        <w:t>پیامبر اکرم صَلَّی اللهُ عَلَیهِ وَ آله وَ سَلَّم به امیرمؤمنان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مکش و دست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جبرئیل علیْهِ السَّلام الآن به من خبر داد که این یهودی در میان قبیله خود، خوش رفتار و با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یهودی وقتی که چنین رفتاری را از پیامبر اکرم صَلَّی اللهُ عَلَیهِ وَ آله وَ سَلَّم مشاهده کرد، فوراً مسلمان شد و شهادتین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اله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کرد</w:t>
      </w:r>
      <w:r>
        <w:rPr>
          <w:rFonts w:eastAsia="IRNazanin" w:cs="IRNazanin"/>
          <w:color w:val="111111"/>
          <w:sz w:val="28"/>
          <w:szCs w:val="28"/>
          <w:rtl w:val="true"/>
          <w:lang w:bidi="fa-IR"/>
        </w:rPr>
        <w:t xml:space="preserve">. </w:t>
      </w:r>
      <w:r>
        <w:rPr>
          <w:rStyle w:val="FootnoteAnchor"/>
          <w:rtl w:val="true"/>
        </w:rPr>
        <w:footnoteReference w:id="437"/>
      </w:r>
    </w:p>
    <w:p>
      <w:pPr>
        <w:pStyle w:val="Heading3"/>
        <w:numPr>
          <w:ilvl w:val="2"/>
          <w:numId w:val="1"/>
        </w:numPr>
        <w:rPr/>
      </w:pPr>
      <w:bookmarkStart w:id="384" w:name="__RefHeading___Toc1334093_581953129"/>
      <w:bookmarkStart w:id="385" w:name="_Toc142"/>
      <w:bookmarkEnd w:id="384"/>
      <w:r>
        <w:rPr>
          <w:rtl w:val="true"/>
        </w:rPr>
        <w:t>خوش خویی و کمال دین</w:t>
      </w:r>
      <w:bookmarkEnd w:id="385"/>
    </w:p>
    <w:p>
      <w:pPr>
        <w:pStyle w:val="BookText"/>
        <w:rPr/>
      </w:pPr>
      <w:r>
        <w:rPr>
          <w:rFonts w:ascii="IRNazanin" w:hAnsi="IRNazanin" w:eastAsia="IRNazanin"/>
          <w:color w:val="111111"/>
          <w:sz w:val="28"/>
          <w:sz w:val="28"/>
          <w:szCs w:val="28"/>
          <w:rtl w:val="true"/>
          <w:lang w:bidi="fa-IR"/>
        </w:rPr>
        <w:t>پیامبر اکرم صَلَّی اللهُ عَلَیهِ وَ آله وَ سَلَّم به امیر مؤمنان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أخبرک بأشبهکم بی خُلقا؟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أحسنکم خُلقا اعظمکم حلما، و أبرّکم بقرابته و أشدّکم من نفسه إنصافاً</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خبر ندهم که اخلاق کدامیک از شما به من شبیه تر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همۀ شما خوش خو تر، بردبارتر و به خویشاوندانش نیکوکارتر و با انصاف تر باشد</w:t>
      </w:r>
      <w:r>
        <w:rPr>
          <w:rFonts w:eastAsia="IRNazanin" w:cs="IRNazanin"/>
          <w:color w:val="111111"/>
          <w:sz w:val="28"/>
          <w:szCs w:val="28"/>
          <w:rtl w:val="true"/>
          <w:lang w:bidi="fa-IR"/>
        </w:rPr>
        <w:t>».</w:t>
      </w:r>
    </w:p>
    <w:p>
      <w:pPr>
        <w:pStyle w:val="Heading3"/>
        <w:numPr>
          <w:ilvl w:val="2"/>
          <w:numId w:val="1"/>
        </w:numPr>
        <w:rPr/>
      </w:pPr>
      <w:bookmarkStart w:id="386" w:name="__RefHeading___Toc1334095_581953129"/>
      <w:bookmarkStart w:id="387" w:name="_Toc143"/>
      <w:bookmarkEnd w:id="386"/>
      <w:r>
        <w:rPr>
          <w:rtl w:val="true"/>
        </w:rPr>
        <w:t>برکات خوش خویی</w:t>
      </w:r>
      <w:bookmarkEnd w:id="387"/>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البرّ و حُسن الخُلق یَعمران الدّیار، و یزیدان فی الأعمار</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کردن و خوش خویی، خانه ها را آباد و عمرها را زیاد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روایتی دیگر فرمود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الحسن یَمیث الخطیئة کما تَمیثُ الشّمس الجلید</w:t>
      </w:r>
      <w:r>
        <w:rPr>
          <w:rFonts w:eastAsia="IRNazanin" w:cs="IRNazanin"/>
          <w:color w:val="111111"/>
          <w:sz w:val="28"/>
          <w:szCs w:val="28"/>
          <w:rtl w:val="true"/>
          <w:lang w:bidi="fa-IR"/>
        </w:rPr>
        <w:t xml:space="preserve">».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خویی، گناه را می گدازد و از بین می برد، همچنان که آفتاب </w:t>
      </w:r>
      <w:bookmarkStart w:id="388" w:name="pg5380_34964"/>
    </w:p>
    <w:p>
      <w:pPr>
        <w:pStyle w:val="BookText"/>
        <w:rPr/>
      </w:pPr>
      <w:bookmarkEnd w:id="388"/>
      <w:r>
        <w:rPr>
          <w:rFonts w:ascii="IRNazanin" w:hAnsi="IRNazanin" w:eastAsia="IRNazanin"/>
          <w:color w:val="111111"/>
          <w:sz w:val="28"/>
          <w:sz w:val="28"/>
          <w:szCs w:val="28"/>
          <w:rtl w:val="true"/>
          <w:lang w:bidi="fa-IR"/>
        </w:rPr>
        <w:t>یخ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امیر مؤمنان علی علیْهِ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خُلقُه کثر مُحبّوه، و أنست النّفوس به</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خوی نیک داشته باشد، دوستانش زیاد شوند و دلها به او انس و الفت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خُلقَک یخفّف الله حسابک</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اخلاقت را نیکو گردان تا خداوند حسابت را آسان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نداشتی که با آن به خویشانت رسیدگی کنی و به برادرانت احسان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خویی و خوش رویی خود را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نیک خو باشد، نیکان او را دوست می دارند و بدکاران از وی دوری می کنند</w:t>
      </w:r>
      <w:r>
        <w:rPr>
          <w:rFonts w:eastAsia="IRNazanin" w:cs="IRNazanin"/>
          <w:color w:val="111111"/>
          <w:sz w:val="28"/>
          <w:szCs w:val="28"/>
          <w:rtl w:val="true"/>
          <w:lang w:bidi="fa-IR"/>
        </w:rPr>
        <w:t xml:space="preserve">». </w:t>
      </w:r>
      <w:r>
        <w:rPr>
          <w:rStyle w:val="FootnoteAnchor"/>
          <w:rtl w:val="true"/>
        </w:rPr>
        <w:footnoteReference w:id="443"/>
      </w:r>
    </w:p>
    <w:p>
      <w:pPr>
        <w:pStyle w:val="Heading3"/>
        <w:numPr>
          <w:ilvl w:val="2"/>
          <w:numId w:val="1"/>
        </w:numPr>
        <w:rPr/>
      </w:pPr>
      <w:bookmarkStart w:id="389" w:name="__RefHeading___Toc1334097_581953129"/>
      <w:bookmarkStart w:id="390" w:name="_Toc144"/>
      <w:bookmarkEnd w:id="389"/>
      <w:r>
        <w:rPr>
          <w:rtl w:val="true"/>
        </w:rPr>
        <w:t>خوش خویی حضرت خدیجه علیهَاالسَّلام</w:t>
      </w:r>
      <w:bookmarkEnd w:id="39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علیهَاالسَّلام نیز برخوردار از اخلاق نیک و حسنه بود و ثروت زیاد او موجب غرور و بدرفتاری با مردم و زیر دستان نشد و هر نیازمندی که به آن حضرت مراجعه می کرد با رفتاری مناسب و نیکو حاجت او را برآورده می کرد و در طول مدتی هم که افتخار همسری با پیامبر اکرم صَلَّی اللهُ عَلَیهِ وَ آله وَ سَلَّم را داشت این سیره و روش را ادامه داد، تا جایی که مورد علاقه شدید آن حضرت قرار گرفت، از اینرو رسول خدا صَلَّی اللهُ عَلَیهِ وَ آله وَ سَلَّم تا مادامی که حضرت خدیجه علیهَاالسَّلام زنده بود با زن دیگری ازدواج نکرد و پس از وفات آن حضرت نیز همیشه از آن بانوی معظّمه به نیکی و عظمت یاد می نمود</w:t>
      </w:r>
      <w:r>
        <w:rPr>
          <w:rFonts w:eastAsia="IRNazanin" w:cs="IRNazanin"/>
          <w:color w:val="111111"/>
          <w:sz w:val="28"/>
          <w:szCs w:val="28"/>
          <w:rtl w:val="true"/>
          <w:lang w:bidi="fa-IR"/>
        </w:rPr>
        <w:t xml:space="preserve">. </w:t>
      </w:r>
      <w:bookmarkStart w:id="391" w:name="pg5380_34965"/>
    </w:p>
    <w:p>
      <w:pPr>
        <w:pStyle w:val="Heading2"/>
        <w:numPr>
          <w:ilvl w:val="1"/>
          <w:numId w:val="1"/>
        </w:numPr>
        <w:rPr/>
      </w:pPr>
      <w:bookmarkStart w:id="392" w:name="__RefHeading___Toc1334099_581953129"/>
      <w:bookmarkStart w:id="393" w:name="_Toc145"/>
      <w:bookmarkEnd w:id="391"/>
      <w:bookmarkEnd w:id="392"/>
      <w:r>
        <w:rPr>
          <w:rtl w:val="true"/>
        </w:rPr>
        <w:t xml:space="preserve">ویژگی </w:t>
      </w:r>
      <w:r>
        <w:rPr/>
        <w:t>۴۹</w:t>
      </w:r>
      <w:r>
        <w:rPr>
          <w:rtl w:val="true"/>
        </w:rPr>
        <w:t xml:space="preserve">. </w:t>
      </w:r>
      <w:r>
        <w:rPr>
          <w:rtl w:val="true"/>
        </w:rPr>
        <w:t xml:space="preserve">برخورداری از </w:t>
      </w:r>
      <w:r>
        <w:rPr>
          <w:rtl w:val="true"/>
        </w:rPr>
        <w:t>«</w:t>
      </w:r>
      <w:r>
        <w:rPr>
          <w:rtl w:val="true"/>
        </w:rPr>
        <w:t>شرح صدر</w:t>
      </w:r>
      <w:r>
        <w:rPr>
          <w:rtl w:val="true"/>
        </w:rPr>
        <w:t>»</w:t>
      </w:r>
      <w:bookmarkEnd w:id="393"/>
    </w:p>
    <w:p>
      <w:pPr>
        <w:pStyle w:val="Heading3"/>
        <w:numPr>
          <w:ilvl w:val="2"/>
          <w:numId w:val="1"/>
        </w:numPr>
        <w:rPr/>
      </w:pPr>
      <w:bookmarkStart w:id="394" w:name="__RefHeading___Toc1334101_581953129"/>
      <w:bookmarkStart w:id="395" w:name="_Toc146"/>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انسان ها در پذیرش حق و درک مطالب و خودجوشی یکسان نیستند، بعضی با یک اشارة لطیف یا یک کلام کوتاه حقیقت را به خوبی درک می کنند، یک تذکر آنها را بیدار می سازد، و یک موعظه و اندرز در روح آنها طوفانی بپا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بعضی دیگر شدید ترین خطابه ها و گویاترین دلائل و نیرومندترین اندرز و مواعظ در وجودشان کمترین اثری نمی گذارد، و این مسأله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تعبیر جالبی دارد قرآن در این زمینه که بعضی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 و گستردگی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را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تنگی و ضیق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چنانکه در سورۀ انعام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یرد الله أن یهدیه یشرح صدره للإسلام و من یرد أن یضلّه یجعل صدره ضیقاً حرجاً کأنّما یصعد فی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انعام، آیه </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 را که خدا می خواهد هدایتش کند سینه 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گشاده می سازد، و آن کس را که بخواهد گمراه نماید سینه اش را چنان تنگ می کند که گوئی می خواهد به آسمان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است که با مطالعۀ حالات افراد کاملاً مشخص است، بعضی آنچنان روحشان باز و گشاده است که هرقدر از حقایق در آن وارد شود به راحتی پذیرا می شود، اما بعضی به عکس آن چنان روح و فکرشان محدود است که گوئی هیچ جائی برای هیچ حقیقتی در آن نیست، گوئی مغزشان را در یک لحظه با دیوارهای نیرومند آهنی قرار داده اند</w:t>
      </w:r>
      <w:r>
        <w:rPr>
          <w:rFonts w:eastAsia="IRNazanin" w:cs="IRNazanin"/>
          <w:color w:val="111111"/>
          <w:sz w:val="28"/>
          <w:szCs w:val="28"/>
          <w:rtl w:val="true"/>
          <w:lang w:bidi="fa-IR"/>
        </w:rPr>
        <w:t>.</w:t>
      </w:r>
    </w:p>
    <w:p>
      <w:pPr>
        <w:pStyle w:val="Heading3"/>
        <w:numPr>
          <w:ilvl w:val="2"/>
          <w:numId w:val="1"/>
        </w:numPr>
        <w:rPr/>
      </w:pPr>
      <w:bookmarkStart w:id="396" w:name="__RefHeading___Toc1334103_581953129"/>
      <w:bookmarkStart w:id="397" w:name="_Toc147"/>
      <w:bookmarkEnd w:id="396"/>
      <w:r>
        <w:rPr>
          <w:rtl w:val="true"/>
        </w:rPr>
        <w:t>عوامل شرح صدر و قساوت قلب</w:t>
      </w:r>
      <w:bookmarkEnd w:id="39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هریک عواملی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پیگیر و مستمرّ و ارتباط مداوم با دانشمندان و علمای صالح، خودسازی و تهذیب نفس، پرهیز از گناه و </w:t>
      </w:r>
    </w:p>
    <w:p>
      <w:pPr>
        <w:pStyle w:val="BookText"/>
        <w:rPr/>
      </w:pPr>
      <w:r>
        <w:rPr>
          <w:rFonts w:ascii="IRNazanin" w:hAnsi="IRNazanin" w:eastAsia="IRNazanin"/>
          <w:color w:val="111111"/>
          <w:sz w:val="28"/>
          <w:sz w:val="28"/>
          <w:szCs w:val="28"/>
          <w:rtl w:val="true"/>
          <w:lang w:bidi="fa-IR"/>
        </w:rPr>
        <w:t xml:space="preserve">مخصوصاً غذای حرام، و یاد خدا کردن از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برعکس جهل و گناه و لجاجت و جدال و مراء و همنشینی با بدان و فاجران و مجرمان و دنیا پرستی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تنگی روح و قساوت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را که خدا بخواهد هدایت کند، به او شرح صدر میدهد، یا اگر خدا بخواهد گمراه سازد ضیق صدر میدهد، این خواستن و نخواستن بی دلیل نیست، و سرچشمه های آن از خود ما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وحی آسمانی همچون دانه های باران است که بر سرزمین دل ها نازل می شود، همانگونه که تنها زمین های آماده از قطرات حیاتبخش باران منتفع می شود، در اینجا هم تنها دل هائی از آیات الهی بهره می گیرد که در سایه لطف او و خودسازی آمادگی و گسترش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شرح الله صدره للاسلام فهو علی نور من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زمر 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خدا سینه اش را برای اسلام گشاده ساخته، و بر فراز مَرکبی از نور الهی قرار گرفته، همچون سنگدلان بی نوری است که هدایت الهی به قلبشان راه نیافته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للقاسیة قلوبهم من ذکر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زمر آیه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آنهائی که قلب های سخت و نفوذ ناپذیری دارند و ذکر خدا در آن اثر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مواعظ سودمند در آن مؤثر است، نه انذار و بشارت، نه آیات تکان دهندۀ قرآن آن را به حرکت در می آورد، نه باران حیات بخش وحی گُل های تقوی و فضیلت را در آن می رویاند، خلاصه نه طراوتی، نه برگی، نه گلی و نه سایه دارند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آنها در ضلال مبین و گمراهی آشکارند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فی ضلال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زمر، آیه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bookmarkStart w:id="398" w:name="pg5380_34967"/>
    </w:p>
    <w:p>
      <w:pPr>
        <w:pStyle w:val="BookText"/>
        <w:rPr/>
      </w:pPr>
      <w:bookmarkEnd w:id="3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خشونت و سختی و نفوذناپذیر است، لذا سنگهای خشن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از همین رو به دل هائی که در برابر نور حق و هدایت انعطافی از خود نشان نمی دهد، و نرم و تسلیم نمی گردد، و نور هدایت در آن نفوذ نمی کند قلب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در فارسی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تعبیر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گشادگی سینه و فراخی روح قرار گرفته، چرا که گستردگی کنایه از آمادگی برای پذیرش است، یک بیابان و خانه گسترده و وسیع آماده پذیرش انسان های بیشتری است، و یک سینۀ فراخ و روح گشاده، آماده پذیرش حقایق فزونتری می باشد</w:t>
      </w:r>
      <w:r>
        <w:rPr>
          <w:rFonts w:eastAsia="IRNazanin" w:cs="IRNazanin"/>
          <w:color w:val="111111"/>
          <w:sz w:val="28"/>
          <w:szCs w:val="28"/>
          <w:rtl w:val="true"/>
          <w:lang w:bidi="fa-IR"/>
        </w:rPr>
        <w:t>.</w:t>
      </w:r>
    </w:p>
    <w:p>
      <w:pPr>
        <w:pStyle w:val="Heading3"/>
        <w:numPr>
          <w:ilvl w:val="2"/>
          <w:numId w:val="1"/>
        </w:numPr>
        <w:rPr/>
      </w:pPr>
      <w:bookmarkStart w:id="399" w:name="__RefHeading___Toc1334105_581953129"/>
      <w:bookmarkStart w:id="400" w:name="_Toc148"/>
      <w:bookmarkEnd w:id="399"/>
      <w:r>
        <w:rPr>
          <w:rtl w:val="true"/>
        </w:rPr>
        <w:t xml:space="preserve">حضرت خدیجه علیهَاالسَّلام و برخورداری او از </w:t>
      </w:r>
      <w:r>
        <w:rPr>
          <w:rtl w:val="true"/>
        </w:rPr>
        <w:t>«</w:t>
      </w:r>
      <w:r>
        <w:rPr>
          <w:rtl w:val="true"/>
        </w:rPr>
        <w:t>شرح صدر</w:t>
      </w:r>
      <w:r>
        <w:rPr>
          <w:rtl w:val="true"/>
        </w:rPr>
        <w:t>»</w:t>
      </w:r>
      <w:bookmarkEnd w:id="40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علیهَاالسَّلام نیز برخوردار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روح فراخ و فکر باز او موجب شد که وی از نخستین کسانی باشد که اسلام را بپذیرد </w:t>
      </w:r>
      <w:r>
        <w:rPr>
          <w:rStyle w:val="FootnoteAnchor"/>
          <w:rtl w:val="true"/>
        </w:rPr>
        <w:footnoteReference w:id="444"/>
      </w:r>
      <w:r>
        <w:rPr>
          <w:rFonts w:ascii="IRNazanin" w:hAnsi="IRNazanin" w:eastAsia="IRNazanin"/>
          <w:color w:val="111111"/>
          <w:sz w:val="28"/>
          <w:sz w:val="28"/>
          <w:szCs w:val="28"/>
          <w:rtl w:val="true"/>
          <w:lang w:bidi="fa-IR"/>
        </w:rPr>
        <w:t xml:space="preserve">و به پیامبر اکرم صَلَّی اللهُ عَلَیهِ وَ آله وَ سَلَّم ایمان بیاورد </w:t>
      </w:r>
      <w:r>
        <w:rPr>
          <w:rStyle w:val="FootnoteAnchor"/>
          <w:rtl w:val="true"/>
        </w:rPr>
        <w:footnoteReference w:id="445"/>
      </w:r>
      <w:r>
        <w:rPr>
          <w:rFonts w:ascii="IRNazanin" w:hAnsi="IRNazanin" w:eastAsia="IRNazanin"/>
          <w:color w:val="111111"/>
          <w:sz w:val="28"/>
          <w:sz w:val="28"/>
          <w:szCs w:val="28"/>
          <w:rtl w:val="true"/>
          <w:lang w:bidi="fa-IR"/>
        </w:rPr>
        <w:t xml:space="preserve">و اعتراف به ولایت امام امیر مؤمنان علی علیْهِ السَّلام بنماید </w:t>
      </w:r>
      <w:r>
        <w:rPr>
          <w:rStyle w:val="FootnoteAnchor"/>
          <w:rtl w:val="true"/>
        </w:rPr>
        <w:footnoteReference w:id="446"/>
      </w:r>
      <w:r>
        <w:rPr>
          <w:rFonts w:ascii="IRNazanin" w:hAnsi="IRNazanin" w:eastAsia="IRNazanin"/>
          <w:color w:val="111111"/>
          <w:sz w:val="28"/>
          <w:sz w:val="28"/>
          <w:szCs w:val="28"/>
          <w:rtl w:val="true"/>
          <w:lang w:bidi="fa-IR"/>
        </w:rPr>
        <w:t xml:space="preserve">و حقائق و معارف </w:t>
      </w:r>
      <w:bookmarkStart w:id="401" w:name="pg5380_34968"/>
    </w:p>
    <w:p>
      <w:pPr>
        <w:pStyle w:val="BookText"/>
        <w:rPr/>
      </w:pPr>
      <w:bookmarkEnd w:id="401"/>
      <w:r>
        <w:rPr>
          <w:rFonts w:ascii="IRNazanin" w:hAnsi="IRNazanin" w:eastAsia="IRNazanin"/>
          <w:color w:val="111111"/>
          <w:sz w:val="28"/>
          <w:sz w:val="28"/>
          <w:szCs w:val="28"/>
          <w:rtl w:val="true"/>
          <w:lang w:bidi="fa-IR"/>
        </w:rPr>
        <w:t>دین را به راحتی قبول نماید</w:t>
      </w:r>
      <w:r>
        <w:rPr>
          <w:rFonts w:eastAsia="IRNazanin" w:cs="IRNazanin"/>
          <w:color w:val="111111"/>
          <w:sz w:val="28"/>
          <w:szCs w:val="28"/>
          <w:rtl w:val="true"/>
          <w:lang w:bidi="fa-IR"/>
        </w:rPr>
        <w:t>.</w:t>
      </w:r>
    </w:p>
    <w:p>
      <w:pPr>
        <w:pStyle w:val="Heading2"/>
        <w:numPr>
          <w:ilvl w:val="1"/>
          <w:numId w:val="1"/>
        </w:numPr>
        <w:rPr/>
      </w:pPr>
      <w:bookmarkStart w:id="402" w:name="__RefHeading___Toc1334107_581953129"/>
      <w:bookmarkStart w:id="403" w:name="_Toc149"/>
      <w:bookmarkEnd w:id="402"/>
      <w:r>
        <w:rPr>
          <w:rtl w:val="true"/>
        </w:rPr>
        <w:t xml:space="preserve">ویژگی </w:t>
      </w:r>
      <w:r>
        <w:rPr/>
        <w:t>۵۰</w:t>
      </w:r>
      <w:r>
        <w:rPr>
          <w:rtl w:val="true"/>
        </w:rPr>
        <w:t xml:space="preserve">. </w:t>
      </w:r>
      <w:r>
        <w:rPr>
          <w:rtl w:val="true"/>
        </w:rPr>
        <w:t>برخورداری از حیات طیبه</w:t>
      </w:r>
      <w:bookmarkEnd w:id="403"/>
    </w:p>
    <w:p>
      <w:pPr>
        <w:pStyle w:val="Heading3"/>
        <w:numPr>
          <w:ilvl w:val="2"/>
          <w:numId w:val="1"/>
        </w:numPr>
        <w:rPr/>
      </w:pPr>
      <w:bookmarkStart w:id="404" w:name="__RefHeading___Toc1334109_581953129"/>
      <w:bookmarkStart w:id="405" w:name="_Toc150"/>
      <w:bookmarkEnd w:id="404"/>
      <w:r>
        <w:rPr>
          <w:rtl w:val="true"/>
        </w:rPr>
        <w:t>حیات طیبه چیست؟</w:t>
      </w:r>
      <w:bookmarkEnd w:id="405"/>
    </w:p>
    <w:p>
      <w:pPr>
        <w:pStyle w:val="BookText"/>
        <w:rPr/>
      </w:pPr>
      <w:r>
        <w:rPr>
          <w:rFonts w:ascii="IRNazanin" w:hAnsi="IRNazanin" w:eastAsia="IRNazanin"/>
          <w:color w:val="111111"/>
          <w:sz w:val="28"/>
          <w:sz w:val="28"/>
          <w:szCs w:val="28"/>
          <w:rtl w:val="true"/>
          <w:lang w:bidi="fa-IR"/>
        </w:rPr>
        <w:t xml:space="preserve">مفسّران درباره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تفسیرهای متعددی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به معنی روزی حلال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قناعت و رضادادن به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رزق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عبادت توأم با روزی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به توفیق بر اطاعت فرمان خدا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که مهم است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آنچنان وسیع و گسترده است که همۀ این معانی و غیر آن را نیز در بر می گیرد، زندگی پاکیزه از هر نظر، پاکیزه از آلودگی ها، ظلمها، خیانتها، عداوتها، دشمنی ها، اسارتها، ذلت ها و انواع نگرانی ها و هر گونه چیزی که آب زلال زندگی را در کام انسان ناگوار می سازد</w:t>
      </w:r>
      <w:r>
        <w:rPr>
          <w:rFonts w:eastAsia="IRNazanin" w:cs="IRNazanin"/>
          <w:color w:val="111111"/>
          <w:sz w:val="28"/>
          <w:szCs w:val="28"/>
          <w:rtl w:val="true"/>
          <w:lang w:bidi="fa-IR"/>
        </w:rPr>
        <w:t>.</w:t>
      </w:r>
    </w:p>
    <w:p>
      <w:pPr>
        <w:pStyle w:val="Heading3"/>
        <w:numPr>
          <w:ilvl w:val="2"/>
          <w:numId w:val="1"/>
        </w:numPr>
        <w:rPr/>
      </w:pPr>
      <w:bookmarkStart w:id="406" w:name="__RefHeading___Toc1334111_581953129"/>
      <w:bookmarkStart w:id="407" w:name="_Toc151"/>
      <w:bookmarkEnd w:id="406"/>
      <w:r>
        <w:rPr>
          <w:rtl w:val="true"/>
        </w:rPr>
        <w:t>زندگی پاکیزه حضرت خدیجه علیهَاالسَّلام</w:t>
      </w:r>
      <w:bookmarkEnd w:id="40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علیهَاالسَّلام برخودار از حیات طیبه بود و تمام معانی که برای حیات طیبه وجود دارد، در حضرت خدیجه علیهَاالسَّلام جمع شده بود و الحق که پاک زیست، و پاک </w:t>
      </w:r>
    </w:p>
    <w:p>
      <w:pPr>
        <w:pStyle w:val="BookText"/>
        <w:rPr/>
      </w:pP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حیاتش مفتخر به دریافت سلام و درود خداوند شد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صحیح بخاری، ابو عبدالله محمد بن اسماعیل بخاری، 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مستدرک سفینة البحار، علی نمازی شاهرودی،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زمان ارتحالش هم مفتخر به دریافت بشارت دخول در بهشت و ساکن شدن در قصری که در آنجا ناراحتی و غم و اندوهی وجود ندارد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اینرو خداوند در قرآن می فرماید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اَوْ اُنْثی و هُوَ مُؤْمِنٌ فَلَنُحْیِیَنَّهُ حَیوةً طَیِّبةً و لَنَجْزِیَنَّهُم اَجْرَهُم بِاَحْسَنِ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نحل، آیه </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هرکس عمل صالح کند، در حالی که مؤمن است، خواه مرد باشد یا زن، </w:t>
      </w:r>
      <w:bookmarkStart w:id="408" w:name="pg5380_34970"/>
    </w:p>
    <w:p>
      <w:pPr>
        <w:pStyle w:val="BookText"/>
        <w:rPr/>
      </w:pPr>
      <w:bookmarkEnd w:id="408"/>
      <w:r>
        <w:rPr>
          <w:rFonts w:ascii="IRNazanin" w:hAnsi="IRNazanin" w:eastAsia="IRNazanin"/>
          <w:color w:val="111111"/>
          <w:sz w:val="28"/>
          <w:sz w:val="28"/>
          <w:szCs w:val="28"/>
          <w:rtl w:val="true"/>
          <w:lang w:bidi="fa-IR"/>
        </w:rPr>
        <w:t>به او حیات پاکیزه می بخشیم و پاداش آنها را به بهترین اعمالی که انجام دادند خواهیم داد</w:t>
      </w:r>
      <w:r>
        <w:rPr>
          <w:rFonts w:eastAsia="IRNazanin" w:cs="IRNazanin"/>
          <w:color w:val="111111"/>
          <w:sz w:val="28"/>
          <w:szCs w:val="28"/>
          <w:rtl w:val="true"/>
          <w:lang w:bidi="fa-IR"/>
        </w:rPr>
        <w:t>».</w:t>
      </w:r>
    </w:p>
    <w:p>
      <w:pPr>
        <w:pStyle w:val="Heading2"/>
        <w:numPr>
          <w:ilvl w:val="1"/>
          <w:numId w:val="1"/>
        </w:numPr>
        <w:rPr/>
      </w:pPr>
      <w:bookmarkStart w:id="409" w:name="__RefHeading___Toc1334113_581953129"/>
      <w:bookmarkStart w:id="410" w:name="_Toc152"/>
      <w:bookmarkEnd w:id="409"/>
      <w:r>
        <w:rPr>
          <w:rtl w:val="true"/>
        </w:rPr>
        <w:t xml:space="preserve">ویژگی </w:t>
      </w:r>
      <w:r>
        <w:rPr/>
        <w:t>۵۱</w:t>
      </w:r>
      <w:r>
        <w:rPr>
          <w:rtl w:val="true"/>
        </w:rPr>
        <w:t xml:space="preserve">. </w:t>
      </w:r>
      <w:r>
        <w:rPr>
          <w:rtl w:val="true"/>
        </w:rPr>
        <w:t>تسکین یافتن از طریق عوامل غیبی</w:t>
      </w:r>
      <w:bookmarkEnd w:id="410"/>
    </w:p>
    <w:p>
      <w:pPr>
        <w:pStyle w:val="BookText"/>
        <w:rPr/>
      </w:pPr>
      <w:r>
        <w:rPr>
          <w:rFonts w:ascii="IRNazanin" w:hAnsi="IRNazanin" w:eastAsia="IRNazanin"/>
          <w:color w:val="111111"/>
          <w:sz w:val="28"/>
          <w:sz w:val="28"/>
          <w:szCs w:val="28"/>
          <w:rtl w:val="true"/>
          <w:lang w:bidi="fa-IR"/>
        </w:rPr>
        <w:t>حضرت خدیجه علیهَاالسَّلام در ماجراهای تلخ، از طریق عوامل غیبی تسکین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سال چهارم و آغاز سال پنجم بعثت که پیامبر اکرم صَلَّی اللهُ عَلَیهِ وَ آله وَ سَلَّم مأمور به آشکار نمودن دعوت به اسلام شده بود، حوادث تلخی از ناحیه مشرکان برای آن حضرت پدیدار گشت و شرایط بسیار سخت و ناگواری به وجود آمد و حضرت خدیجه علیهَاالسَّلام در این جهت شریک غمهای پیامبر اکرم صَلَّی اللهُ عَلَیهِ وَ آله وَ سَلَّم بود و در رنج شدید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اینکه از غم و اندوه آن حضرت کاسته شود از طریق عوامل غیبی تسکین می یافت و فاطمه زهرا علیهَاالسَّلام در رحم مادر، با مادر سخن می گفت و او را دلداری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مواردی که فاطمه در رحم مادر، به مادرش دلداری داد، در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مشهور، مشرکان نزد رسول خدا صَلَّی اللهُ عَلَیهِ وَ آله وَ سَلَّم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 می گویی که تو پیامبر خدا هستی، ماه را برای ما دو پاره کن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کنم ایمان می آورید؟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 چهاردهم ماه بود، پیامبر صَلَّی اللهُ عَلَیهِ وَ آله وَ سَلَّم از درگاه خدا تقاضا کرد تا آنچه را که مشرکان خواسته اند انجام شود، دعای پیامبر صَلَّی اللهُ عَلَیهِ وَ آله وَ سَلَّم به استجابت رسید، ناگهان ماه به دو پاره شد، و رسول خدا صَلَّی اللهُ عَلَیهِ وَ آله وَ سَلَّم مشرکان را یک یک صدا می زد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و گواهی دهید</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با اینکه مشرکان دو پاره شدن ماه را دیدند، در عین حال بسیاری از آنها به کفر </w:t>
      </w:r>
      <w:bookmarkStart w:id="411" w:name="pg5380_34971"/>
    </w:p>
    <w:p>
      <w:pPr>
        <w:pStyle w:val="BookText"/>
        <w:rPr/>
      </w:pPr>
      <w:bookmarkEnd w:id="411"/>
      <w:r>
        <w:rPr>
          <w:rFonts w:ascii="IRNazanin" w:hAnsi="IRNazanin" w:eastAsia="IRNazanin"/>
          <w:color w:val="111111"/>
          <w:sz w:val="28"/>
          <w:sz w:val="28"/>
          <w:szCs w:val="28"/>
          <w:rtl w:val="true"/>
          <w:lang w:bidi="fa-IR"/>
        </w:rPr>
        <w:t>خود افزودند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سه آیه آغاز سورۀ قمر به این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از گفتار مشرکان لجوج آزرده خاطر شد، و شبانه به خانه خود بازگشت، در این هنگام با استقبال گرم حضرت خدیجه علیهَاالسَّلام روبه رو شد، خدیجه علیهَاالسَّلام در حالی که شادمان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فراز خانه، معجزه شما را مشاهده کردم، و از آن شگفت انگیز تر اینکه این کودک که در رحم من است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اضطراب بودم تسلّی خاطر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تَخْشَیْ عَلی اَبِی، وَ مَعَهُ رَبُّ الْمَشارِقِ وَ الْمَغارِبِ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پدرم، خوف و نگرانی نداشته باش، چرا که پروردگار مشرقها و مغربها با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پیامبرصَلَّی اللهُ عَلَیهِ وَ آله وَ سَلَّم لبخند زده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هیچ پیامبر صَلَّی اللهُ عَلَیهِ وَ آله وَ سَلَّم معجزه ای نداد مگر اینکه آن را به من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ابوطالب علیْهِ السَّلام اشعاری را در شأن معجزۀ شق القمر خواند</w:t>
      </w:r>
      <w:r>
        <w:rPr>
          <w:rFonts w:eastAsia="IRNazanin" w:cs="IRNazanin"/>
          <w:color w:val="111111"/>
          <w:sz w:val="28"/>
          <w:szCs w:val="28"/>
          <w:rtl w:val="true"/>
          <w:lang w:bidi="fa-IR"/>
        </w:rPr>
        <w:t xml:space="preserve">. </w:t>
      </w:r>
      <w:r>
        <w:rPr>
          <w:rStyle w:val="FootnoteAnchor"/>
          <w:rtl w:val="true"/>
        </w:rPr>
        <w:footnoteReference w:id="449"/>
      </w:r>
    </w:p>
    <w:p>
      <w:pPr>
        <w:pStyle w:val="Heading2"/>
        <w:numPr>
          <w:ilvl w:val="1"/>
          <w:numId w:val="1"/>
        </w:numPr>
        <w:rPr/>
      </w:pPr>
      <w:bookmarkStart w:id="412" w:name="__RefHeading___Toc1334115_581953129"/>
      <w:bookmarkStart w:id="413" w:name="_Toc153"/>
      <w:bookmarkEnd w:id="412"/>
      <w:r>
        <w:rPr>
          <w:rtl w:val="true"/>
        </w:rPr>
        <w:t xml:space="preserve">ویژگی </w:t>
      </w:r>
      <w:r>
        <w:rPr/>
        <w:t>۵۲</w:t>
      </w:r>
      <w:r>
        <w:rPr>
          <w:rtl w:val="true"/>
        </w:rPr>
        <w:t xml:space="preserve">. </w:t>
      </w:r>
      <w:r>
        <w:rPr>
          <w:rtl w:val="true"/>
        </w:rPr>
        <w:t>حامل انوار ائمه طاهرین علیهِمُ السَّلام</w:t>
      </w:r>
      <w:bookmarkEnd w:id="41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علیهَاالسَّلام حامل انوار ائمه طاهرین علیهِم السَّلام بوده است و از اوست نور حفظ، نور خوف، نور رجا، نور حبّ، نور یقین، نور فکر، نور ذکر، نور علم، نور حیا، نور ایمان، نور احسان، نور عطف، نور هیبت، نور حیرت، نور حیات، نور استقامت، نور استکانت، نور طمأنینه، نورجلال، نور جمال، نور وحدانیت، نور فردانیت، نور ابدیت، نور سرمدیّت، نور دیمومیت، نور بقاء، و نور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بزرگوار جامع جمیع کمالات و </w:t>
      </w:r>
      <w:bookmarkStart w:id="414" w:name="pg5380_34972"/>
    </w:p>
    <w:p>
      <w:pPr>
        <w:pStyle w:val="BookText"/>
        <w:rPr/>
      </w:pPr>
      <w:bookmarkEnd w:id="414"/>
      <w:r>
        <w:rPr>
          <w:rFonts w:ascii="IRNazanin" w:hAnsi="IRNazanin" w:eastAsia="IRNazanin"/>
          <w:color w:val="111111"/>
          <w:sz w:val="28"/>
          <w:sz w:val="28"/>
          <w:szCs w:val="28"/>
          <w:rtl w:val="true"/>
          <w:lang w:bidi="fa-IR"/>
        </w:rPr>
        <w:t>واضع همه مراتب اعتدالات ملکی و انسانی بود</w:t>
      </w:r>
      <w:r>
        <w:rPr>
          <w:rFonts w:eastAsia="IRNazanin" w:cs="IRNazanin"/>
          <w:color w:val="111111"/>
          <w:sz w:val="28"/>
          <w:szCs w:val="28"/>
          <w:rtl w:val="true"/>
          <w:lang w:bidi="fa-IR"/>
        </w:rPr>
        <w:t>.</w:t>
      </w:r>
    </w:p>
    <w:p>
      <w:pPr>
        <w:pStyle w:val="Heading2"/>
        <w:numPr>
          <w:ilvl w:val="1"/>
          <w:numId w:val="1"/>
        </w:numPr>
        <w:rPr/>
      </w:pPr>
      <w:bookmarkStart w:id="415" w:name="__RefHeading___Toc1334117_581953129"/>
      <w:bookmarkStart w:id="416" w:name="_Toc154"/>
      <w:bookmarkEnd w:id="415"/>
      <w:r>
        <w:rPr>
          <w:rtl w:val="true"/>
        </w:rPr>
        <w:t xml:space="preserve">ویژگی </w:t>
      </w:r>
      <w:r>
        <w:rPr/>
        <w:t>۵۳</w:t>
      </w:r>
      <w:r>
        <w:rPr>
          <w:rtl w:val="true"/>
        </w:rPr>
        <w:t xml:space="preserve">. </w:t>
      </w:r>
      <w:r>
        <w:rPr>
          <w:rtl w:val="true"/>
        </w:rPr>
        <w:t>افتخار مادری بر نسل پیامبراکرم صَلَّی اللهُ عَلَیهِ وَ آله وَ سَلَّم</w:t>
      </w:r>
      <w:bookmarkEnd w:id="416"/>
    </w:p>
    <w:p>
      <w:pPr>
        <w:pStyle w:val="BookText"/>
        <w:rPr/>
      </w:pPr>
      <w:r>
        <w:rPr>
          <w:rFonts w:ascii="IRNazanin" w:hAnsi="IRNazanin" w:eastAsia="IRNazanin"/>
          <w:color w:val="111111"/>
          <w:sz w:val="28"/>
          <w:sz w:val="28"/>
          <w:szCs w:val="28"/>
          <w:rtl w:val="true"/>
          <w:lang w:bidi="fa-IR"/>
        </w:rPr>
        <w:t>حضرت خدیجه علیهَاالسَّلام از میان همه دختران و زنان گیتی به عنوان رویشگاه پاکیزه برترین نسل و شریف ترین تبار بشریت انتخاب شد، به مصداق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والبلد الطیّب یخرج نباته باذن ربّه والذی خبث لا یخرج الانکداً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اعراف، آیه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زمین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گیاهش به اذن پروردگارش برمی آید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 و بی فایده برنمی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در شکوه و عظمت حضرت خدیجه علیهَاالسَّلام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الائمة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سرچشمۀ کوثر الهی، خطاب به دخت فرزانه خویش حضرت فاطمه زهرا علیهَاالسَّلام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بطن امّک کان للأمامة وعاء</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وجود گرانمایه مادرت به عنوان جایگاه انوار امامت برگزیده گردید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در این جا نکته قابل توجهی که می باشد آن است که برخی از همسران پیامبراکرم از همسران دیگرشان فرزند داشتند، امّا از آن حضرت </w:t>
      </w:r>
    </w:p>
    <w:p>
      <w:pPr>
        <w:pStyle w:val="BookText"/>
        <w:rPr/>
      </w:pPr>
      <w:r>
        <w:rPr>
          <w:rFonts w:ascii="IRNazanin" w:hAnsi="IRNazanin" w:eastAsia="IRNazanin"/>
          <w:color w:val="111111"/>
          <w:sz w:val="28"/>
          <w:sz w:val="28"/>
          <w:szCs w:val="28"/>
          <w:rtl w:val="true"/>
          <w:lang w:bidi="fa-IR"/>
        </w:rPr>
        <w:t>فرزندی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او برای من فرزند عطا کرد و دیگر همسرانم را محروم نمود</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پیامبر اکرم صَلَّی اللهُ عَلَیهِ وَ آله وَ سَلَّم روزی خطاب به خدیجه کبری علیهَاالسَّلام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وحی برای من خبر آورده است که کودک نازنین تو دختر است و در آینده مادر فرزندانی پاک و مبارک خواهد بود، خدا نسل مرا از او قرار خواهد داد و از نسل او پیشوایانی را که برگزیدگان بارگاه الهی در روی زمین هستند بر خواهد گزید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یا خدیجة هذا جبرئیل علیْهِ السَّلام یخبرنی أنها انثی و أنها النّسلة الطاهرة المیمونة و انّ الله تبارک و تعالی سیجعل نسلی منها و سیجعل من نسلها أئمة و یجعلهم خلفاءه فی ارضه بعد انتضاء و حیه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می دهد که جنین تو دختر است و برای او نسل پاک و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نسل مرا از او قرار می دهد و از نسلش امامانی به وجود می آیند و پس از انقطاع وحی، جانشینان من بر روی زمین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الخرائج و الجرائح، قطب الدّین راوندی،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۵۲۴</w:t>
      </w:r>
      <w:r>
        <w:rPr>
          <w:rFonts w:ascii="IRNazanin" w:hAnsi="IRNazanin" w:eastAsia="IRNazanin"/>
          <w:color w:val="111111"/>
          <w:sz w:val="28"/>
          <w:sz w:val="28"/>
          <w:szCs w:val="28"/>
          <w:rtl w:val="true"/>
          <w:lang w:bidi="fa-IR"/>
        </w:rPr>
        <w:t xml:space="preserve">؛ جلاء العیون، محمّدباقر مجلسی،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به من یار و همسر و پشتیبانی بهتر از او ارزانی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فرزندان مرا تنها از نسل او قرار داد و فاطمه علیهَاالسَّلام را از طریق او به من ارزانی داشت</w:t>
      </w:r>
      <w:r>
        <w:rPr>
          <w:rFonts w:eastAsia="IRNazanin" w:cs="IRNazanin"/>
          <w:color w:val="111111"/>
          <w:sz w:val="28"/>
          <w:szCs w:val="28"/>
          <w:rtl w:val="true"/>
          <w:lang w:bidi="fa-IR"/>
        </w:rPr>
        <w:t xml:space="preserve">» </w:t>
      </w:r>
      <w:r>
        <w:rPr>
          <w:rStyle w:val="FootnoteAnchor"/>
          <w:rtl w:val="true"/>
        </w:rPr>
        <w:footnoteReference w:id="454"/>
      </w:r>
      <w:bookmarkStart w:id="417" w:name="pg5380_34974"/>
    </w:p>
    <w:p>
      <w:pPr>
        <w:pStyle w:val="BookText"/>
        <w:rPr/>
      </w:pPr>
      <w:bookmarkEnd w:id="417"/>
      <w:r>
        <w:rPr>
          <w:rFonts w:ascii="IRNazanin" w:hAnsi="IRNazanin" w:eastAsia="IRNazanin"/>
          <w:color w:val="111111"/>
          <w:sz w:val="28"/>
          <w:sz w:val="28"/>
          <w:szCs w:val="28"/>
          <w:rtl w:val="true"/>
          <w:lang w:bidi="fa-IR"/>
        </w:rPr>
        <w:t>هنگامی که پیامبر اکرم صَلَّی اللهُ عَلَیهِ وَ آله وَ سَلَّم به دستور خدا برای انجام یک برنامه چهل شبانه روزی نیایش و آمادگی جسمی و روحی و معنوی برای انعقاد نطفه حضرت زهرا علیهَاالسَّلام مأمور به کناره گیری از حضرت خدیجه علیهَاالسَّلام می شوند؛ آن حضرت روزی چند بار از دوری رسول خدا صَلَّی اللهُ عَلَیهِ وَ آله وَ سَلَّم غمگین می شوند و اشک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خدیجه علیهَاالسَّلام پیغام می فرستند که دوری من از تو جز به نیکی و خیر نیست؛ بلکه به دلیل اطاعت از فرمان پروردگارم و دریافت تحفه و هدیه </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صلّ علی البتول الطاهرة الصدیقة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رسولک و بضعة لحمه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التحفة خصصت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خداوندی است، تو نیز به عبادت خدا و پالایش جان و روح خویش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دلیل وجود شایسته تو و شکیبایی ات، هر روز چندین مرتبه بر فرشتگان گرانمایه اش مباهات می کند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الله عز و جل لیباهی بک کرام ملائکتة کل یوم مرارا</w:t>
      </w:r>
      <w:r>
        <w:rPr>
          <w:rFonts w:eastAsia="IRNazanin" w:cs="IRNazanin"/>
          <w:color w:val="111111"/>
          <w:sz w:val="28"/>
          <w:szCs w:val="28"/>
          <w:rtl w:val="true"/>
          <w:lang w:bidi="fa-IR"/>
        </w:rPr>
        <w:t>»</w:t>
      </w:r>
    </w:p>
    <w:p>
      <w:pPr>
        <w:pStyle w:val="Heading2"/>
        <w:numPr>
          <w:ilvl w:val="1"/>
          <w:numId w:val="1"/>
        </w:numPr>
        <w:rPr/>
      </w:pPr>
      <w:bookmarkStart w:id="418" w:name="__RefHeading___Toc1334119_581953129"/>
      <w:bookmarkStart w:id="419" w:name="_Toc155"/>
      <w:bookmarkEnd w:id="418"/>
      <w:r>
        <w:rPr>
          <w:rtl w:val="true"/>
        </w:rPr>
        <w:t xml:space="preserve">ویژگی </w:t>
      </w:r>
      <w:r>
        <w:rPr/>
        <w:t>۵۴</w:t>
      </w:r>
      <w:r>
        <w:rPr>
          <w:rtl w:val="true"/>
        </w:rPr>
        <w:t xml:space="preserve">. </w:t>
      </w:r>
      <w:r>
        <w:rPr>
          <w:rtl w:val="true"/>
        </w:rPr>
        <w:t>حضرت خدیجه علیهَاالسَّلام مادر مؤمنین</w:t>
      </w:r>
      <w:bookmarkEnd w:id="419"/>
    </w:p>
    <w:p>
      <w:pPr>
        <w:pStyle w:val="Heading3"/>
        <w:numPr>
          <w:ilvl w:val="2"/>
          <w:numId w:val="1"/>
        </w:numPr>
        <w:rPr/>
      </w:pPr>
      <w:bookmarkStart w:id="420" w:name="__RefHeading___Toc1334121_581953129"/>
      <w:bookmarkStart w:id="421" w:name="_Toc156"/>
      <w:bookmarkEnd w:id="420"/>
      <w:r>
        <w:rPr>
          <w:rtl w:val="true"/>
        </w:rPr>
        <w:t>اشاره</w:t>
      </w:r>
      <w:bookmarkEnd w:id="42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تعالی به حضرت خدیجه علیهَاالسَّلام عطا گردیده است، چنانچه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 مِنْ أنْفُسِهِمْ وَ أرْواجُهُ اُمَّهاتُهمُ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احزاب، آیه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 آله وَ سَلَّم سزاوارتر به مؤمنان است از خود آنها و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حرمت نکاح به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دلالت بر شرافت و جایگاه ویژه رسول خدا صَلَّی اللهُ عَلَیهِ وَ آله وَ سَلَّم نزد خداوند دارد که همسران آن حضرت را از نظر احترام و رعایت شئون ادب در زندگی، مادر معنوی و روحانی مؤمنین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همسران رسول خدا صَلَّی اللهُ عَلَیهِ وَ آله وَ سَلَّم تنها تأثیرش مسأله حفظ احترام پیامبر اکرم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همسران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یکی از ویژگی های حضرت خدیجه علیهَاالسَّلام آنست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پیامبر اکرم صَلَّی اللهُ عَلَیهِ وَ آله وَ سَلَّم هم خطاب به حضرت خدیجه علیهَاالسَّلام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خدیجة انت خیر اُمّهات المؤمنین و افضلها و سیّدة نساء العالمین</w:t>
      </w:r>
      <w:r>
        <w:rPr>
          <w:rFonts w:eastAsia="IRNazanin" w:cs="IRNazanin"/>
          <w:color w:val="111111"/>
          <w:sz w:val="28"/>
          <w:szCs w:val="28"/>
          <w:rtl w:val="true"/>
          <w:lang w:bidi="fa-IR"/>
        </w:rPr>
        <w:t xml:space="preserve">».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و برترین مادر ایمان آورندگان و سرور زنان عالم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باید کمی تأمّل کرد و صاحبنظران در مقام مقایسه بر آیند، که آیا این وصف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 صَلَّی اللهُ عَلَیهِ وَ آله وَ سَلَّم و ام المؤمنین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همۀ همسران پیامبر اکرم صَلَّی اللهُ عَلَیهِ وَ آله وَ سَلَّم صادق است یا خیر؟ آیا در میان همسران پیامبر اکرم صَلَّی اللهُ عَلَیهِ وَ آله وَ سَلَّم آنها که اسرار ایشان را فاش نمودند و آیات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سورۀ تحریم </w:t>
      </w:r>
      <w:r>
        <w:rPr>
          <w:rStyle w:val="FootnoteAnchor"/>
          <w:rtl w:val="true"/>
        </w:rPr>
        <w:footnoteReference w:id="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پیامبر با یکی از همسرانش سخنی نهانی گفت، و همین که وی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داد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مطلع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را اظهار کرد و از بخشی دیگر اعراض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مطلب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را به تو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آن دانای آگاه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واقعاً دلهایتان انحراف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علیه او به یکدیگر کمک کنید، در حقیقت، خدا خود سرپرست اوست، و جبرئیل و صالح مؤمنان نیز یاور اویند و گذشته از این،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آنها نازل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خاطب سبحانه عائشة وحفصة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التعاون علی النّبی صَلَّی اللهُ عَلَیهِ وَ آله وَ سَلَّم بالإیذاء والتظاهر علیه فقد حق علیکما التوبة و وجب علیکم الرجوع إلی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خداوند عایشه و حفصه را مخاطب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اذیتی که به پیامبر صَلَّی اللهُ عَلَیهِ وَ آله وَ سَلَّم کردند و با کمک یکدیگر ایشان را آزردند و تظاهر کردند که با او هستند و به او خیانت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توبه بر شما دو نفر واجب است و واجب است که به حق برگردید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 السعادة فی مقامات العبادة، سلطان محمد گنابادی،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والآیة باتفاق المفسّرین من الخاصة والعامة فی عائشة و حفصة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 فی تفسیر القرآن، لأبی الفضل بن الحسن الطبرسی، ج</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۴۷۴</w:t>
      </w:r>
      <w:r>
        <w:rPr>
          <w:rFonts w:ascii="IRNazanin" w:hAnsi="IRNazanin" w:eastAsia="IRNazanin"/>
          <w:color w:val="111111"/>
          <w:sz w:val="28"/>
          <w:sz w:val="28"/>
          <w:szCs w:val="28"/>
          <w:rtl w:val="true"/>
          <w:lang w:bidi="fa-IR"/>
        </w:rPr>
        <w:t>،کنز الدقائق و بحر الغرائب، محمد بن عمر رضا قمی مشهدی، 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۳۲۴</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پیامبر اکرم صَلَّی اللهُ عَلَیهِ وَ آله وَ سَلَّم بر وصیّ آن</w:t>
      </w:r>
    </w:p>
    <w:p>
      <w:pPr>
        <w:pStyle w:val="BookText"/>
        <w:rPr/>
      </w:pPr>
      <w:r>
        <w:rPr>
          <w:rFonts w:ascii="IRNazanin" w:hAnsi="IRNazanin" w:eastAsia="IRNazanin"/>
          <w:color w:val="111111"/>
          <w:sz w:val="28"/>
          <w:sz w:val="28"/>
          <w:szCs w:val="28"/>
          <w:rtl w:val="true"/>
          <w:lang w:bidi="fa-IR"/>
        </w:rPr>
        <w:t xml:space="preserve">حضرت خروج نمودند در مقام معنوی اُمُّ المؤمنین با حضرت خدیجه کبری علیهَاالسَّلام برابرند؟ </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مسلمانان اتفاق نظر دارند که خدیجه علیهَاالسَّلام از اهل بهشت است و کسی که در مورد این مطلب، که بشارت پیامبر صَلَّی اللهُ عَلَیهِ وَ آله وَ سَلَّم بود، شک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مسلمانان در مورد عایشه اختلاف شدید و بزرگی با یکدیگر دارند و بیشتر مسلمانان او را تکفیر کرده اند، زیرا که در برابر بنی هاشم قیام کرد و با آنان جنگید و بنی هاشم را از آن جا که پیرو علی بن ابی طالب علیْهِ السَّلام بودند و به امامتش اقرار داشتند، سرزنش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اینها بعد از آن مرحله ای بود که امامت علی علیْهِ السَّلام برای همه مسلمانان واضح گردیده و بیعت با او در غدیرخم ثابت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قیامی که کرد، بیش از شانزده هزار نفر از صحابی مسلمان و مؤمن کشته شدند و دیگر اینکه، از جمله کسانی بود که بسیاری گفته اند که سرّ رسول خدا صَلَّی اللهُ عَلَیهِ وَ آله وَ سَلَّم را فاش کرد و او را رسوا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إمتاع الأسماع بما للنبی من الأحوال والأموال والحفدة والمتاع، تقی الدّین احمد مقریزی،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اختلف أیهما أفضل، هی أو عائشة ؟ فرجح فضل خدیجة جماعة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مدینه پیش نیامد که أصحاب سرزده وارد خانه پیامبر صَلَّی اللهُ عَلَیهِ وَ آله وَ سَلَّم شدند و به دنبال آن آیه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سوره احزاب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ای کسانی که ایمان آورده اید، داخل اتاقهای پیامبر مشوید، مگر آنکه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طعامی به شما اجازه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در انتظار پخته شدن آن باشید ولی هنگامی که دعوت شدید داخل گردید، و وقتی که غذا خوردید پراکنده شوید بی آنکه سرگرم سخنی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پیامبر را می رنجاند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شرم می دارد، و حال آنکه خدا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نمی کند، و چون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خواستید از پشت پرده از آنان بخواهید این برای دلهای شما و دلهای آنان پاکیزه تر است، و شما حق ندارید رسول خدا را برنجانید، و مطلقأ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زنانش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نکاح خود در آورید، چرا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شد در حالی که چنین گزارشی را در خصوص حضرت خدیجه علیهَاالسَّلام در تاریخ مگه نیافتیم؟</w:t>
      </w:r>
    </w:p>
    <w:p>
      <w:pPr>
        <w:pStyle w:val="BookText"/>
        <w:rPr/>
      </w:pPr>
      <w:r>
        <w:rPr>
          <w:rFonts w:ascii="IRNazanin" w:hAnsi="IRNazanin" w:eastAsia="IRNazanin"/>
          <w:color w:val="111111"/>
          <w:sz w:val="28"/>
          <w:sz w:val="28"/>
          <w:szCs w:val="28"/>
          <w:rtl w:val="true"/>
          <w:lang w:bidi="fa-IR"/>
        </w:rPr>
        <w:t xml:space="preserve">آیا آیات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سوره نور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در حقیقت، کسانی که آن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دسته ای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شرّی برای خود تصور مکنید بلکه برای شما در آن مصلحتی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مردی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کار دست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گناهی است که مرتکب شده است، و آن کس از ایشان که قسمت عمده آن را به گردن گرفته است عذابی سخت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هنگامی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شنیدید، مردان و زنان مؤمن گمان نیک به خود نبردند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بهتان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چهار گواه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نیاوردند؟ پس چون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اند، اینانند که نزد خدا دروغگویانند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 خدا و رحمتش در دنیا و آخرت بر شما نبود، قطعا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آن به دخالت پرداختید، به شما عذابی بزرگ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بتان را از زبان یکدیگر می گرفتید و با زبانهای خود چیزی را که بدان علم نداشتید، میگفتید و می پنداشتید که کاری سهل و ساده است با اینکه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بس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که آن را شنیدید نگفتید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سزاوار نیست که در این موضوع سخن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منزهی، این بهتانی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اندرز تان میدهد که هیچ گاه دیگر مثل آن را ۔ اگر مؤمنید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برای شما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 و خدا دانای سنجیده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دوست دارند که زشتکاری در میان آنان که ایمان آورده اند، شیوع پیدا کند، برای آنان در دنیا و آخرت عذابی پر درد خواهد بود،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 و رحمت خدا بر شما نبود و اینکه خدا رئوف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سختی در انتظارتان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تهمتی دروغین به یکی از همسران پیامبر صَلَّی اللهُ عَلَیهِ وَ آله وَ سَلَّم نازل نشد؟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مقصود عایشه همسر رسول خدا صَلَّی اللهُ عَلَیهِ وَ آله وَ سَلَّم است و گروهی دیگر معتقدند 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همسر دیگر رسول خدا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محدّثان و مفسران عامّه، شأن نزول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مربوط به عایشه میدانند و در این مورد داستان مفصّلی را نقل می کنند که خلاصه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که خودش ناقل این داستان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هنگام مسافرت، یکی از همسرانش را به قید قرعه همراه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به نام من اصابت کرد و من در این سفر افتخار ملازمت او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سرکوبی دشمن به پایان رسید و سپاه اسلام در حال بازگشت به مدینه بودند و در نزدیکی مدینه، شب هنگام به استراحت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الرحیل؛ آمادۀ حرکت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سپاه اسلام را فرا گرفت و من از کجاوه خود در آمدم و برای قضای حاجت به نقطه دوری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نزد کجاوه خود بازگشتم متوجه شدم، گردنبندی که از مهره های یمنی داشتم باز شده و به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 دیگر به دنبال آن رفتم و مقداری معطل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گردنبند را یافتم به جایگاه خود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سپاه اسلام حرکت کرده بود و کجاوه مرا نیز به گمان اینکه من در میان آن هستم، روی سر گذارده 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 و تنها در آنجا ماندم، ولی می دانستم وقتی به منزل بعدی رسیدند و مرا در محمل ندیدند به سراغ من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یک نفر از سیاهیان اسلام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لشگر عقب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صبح مرا از دور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آمد و مرا شناخت، بی آنکه با من سخن بگوید،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شتر خود را خوابانید و من بر آن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مهار ناقه را در دست داشت، مرا به سپاه اسلام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رئیس آنها از جریان آگاه شدند به شایعه سازی پرداختند و شایعه در شهر پیچید و نقل مجالس گردید، و کار به جایی کشید که گروهی از مسلمانان درباره من گمان بد بردند، و پس از مدتی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الذین جاءوا بالافک عصبة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نازل گردید و مرا از تهمت منافقان پاک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اقتباس از صحیح بخاری،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فشرده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عامه با افتخار تمام آن را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شأن نزول هم از لحاظ سند و هم از لحاظ متن موهون و بی ارزش می باشد و با عقل و تاریخ صحیح سازگار نیست،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تنها یک راوی دارد و آن هم خود عایشه است؟ آیا خداوند دهان هزاران صحابی را بسته و مهر زده بود و هیچ یک از آنها جز او نمی توانستند چیزی از آن را برای ما روایت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شگفتی این داستان می افزاید حرکت بسیار سریع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رفتن عایشه برای پیدا کردن گردنبند چه مقدار وقت می گرفت که چون برگشت همه سپاه بار خود را بسته و حرکت کرده بودند و اثری از آنها بر جای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سپاهی به ناچار ابتدا و انتها و مقدمه و مؤخره دارد و مسلم است که جایگاه زوجۀ رسول خدا صَلَّی اللهُ عَلَیهِ وَ آله وَ سَلَّم در انتهای سپاه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عایشه برای رفتن به آبریزگاه چه مقدار از سپاه دور شده بود که زوزه شتران و همهمه مردان را به هنگام بار برداشتن و کوچ کردن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هودج و کجاوه ای که حاملانش آن را برمی دارند و متوجه خالی بودن آن از سرنشین نمی شوند، این سرنشین چه اندازه سبک وزن بوده است؟</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بانوی مورد احترام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شده بود که بیش از یک ماه هدف تیر زبان تهمت زنندگان قرار گرفته بود و واکنشی از طرف قبیله اش انجام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شمشیرهای دلیر مردان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ابوبکر و برادرانش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پسرعموهایش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زاده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شده بود که از او دفاع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را چه شده بود که نتوانست در برابر بدگویی گروهی از برادران مسلمانش به رئیس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دم فرو بندد ولی در برابر کسانی که پرده شرف خانواده اش را دریده بودند، لب فرو بسته و زبان در کام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روشن این بررسی به ما نشان میدهد که این شأن نزول علاوه بر اینکه برخی از روایات با برخی دیگر تناقض دارند، با واقعیت تاریخی هم تناقض دارد و از جعلیات و دروغ پردازی های خود عایشه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توضیحات بیشتر پیرامون آن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جعفر مرتضی عاملی ذکر گردیده و مطالعه آن شایسته محقّقان و پژوهشگران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روایتی که در بردارنده شأن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چیست؟</w:t>
      </w:r>
    </w:p>
    <w:p>
      <w:pPr>
        <w:pStyle w:val="BookText"/>
        <w:rPr/>
      </w:pPr>
      <w:r>
        <w:rPr>
          <w:rFonts w:ascii="IRNazanin" w:hAnsi="IRNazanin" w:eastAsia="IRNazanin"/>
          <w:color w:val="111111"/>
          <w:sz w:val="28"/>
          <w:sz w:val="28"/>
          <w:szCs w:val="28"/>
          <w:rtl w:val="true"/>
          <w:lang w:bidi="fa-IR"/>
        </w:rPr>
        <w:t xml:space="preserve">هنگامی که به کتب حدیث و سیرۀ مکتب اهل البیت علیهِم السَّلام مراجعه می نماییم، از امیر مؤمنان علی علیْهِ السَّلام و امامان از فرزندان او؛ امام محمدباقر و امام صادق و امام رضا علیهِم السَّلام چنین می یابیم پادشاه قبط، غلامی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کنیزی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ماریۀ 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رسول خدا صَلَّی اللهُ عَلَیهِ وَ آله وَ سَلَّم هدیه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اسلام آوردند و اسلامشان نیکو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آن کنیز را نزد خود نگه داشت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آن دو را خیلی دوست می داشت که این باعث حسادت عایشه و حفصه گردید، تا آنجا که همراه با پدرانشان به رسول خدا صَلَّی اللهُ عَلَیهِ وَ آله وَ سَلَّم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پسر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آن غلام یعنی جریح است و ما بر آن گواهی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با آنکه بر دروغ بودن این شهادت و تهمت آگاه بود، ولی چون دریافته بود که این تهمت ممکن است در جان و دل دیگران اثر گذارد، اراده فرمود تا حقیقت را برای اصحابش آشکار گرداند؛ بدین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علیْهِ السَّلام فرمان داد تا برود و آن غلام یعنی جریح را بکشد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بر خلاف آنچه گفته شده بر تو روشن گردید، او را به حال خود بگذار و آسیبی به وی مرسان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با شمشیر به سوی جریح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جریح از ترس فرار کرد و از درختی بالا رفت و امام علیْهِ السَّلام از پی او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جریح خود را به زمین افکند و جامه از پاهایش کنار رفت و بر حضرت آشکار شد که او خنثی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نزد پیامبر اکرم صَلَّی اللهُ عَلَیهِ وَ آله وَ سَلَّم آورد و آنچه از او دیده بود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اصحابش را فرا خواند و آنها جریح را دیدند و توطئه آن گروه آشکار گردید و تهمتشان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نزد رسول خدا صَلَّی اللهُ عَلَیهِ وَ آله وَ سَلَّم آمدند و آمرزش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تهمتی که بدان متهم شده بودند تبرئه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الهدایة الکبری، حسین بن حمدان الخصیبی، ص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تفسیر قمی، ابوالحسن علی بن ابراهیم القمی،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تفسیر نورالثقلین، عبد علی بن جمعه حویزی،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۵۸۱</w:t>
      </w:r>
      <w:r>
        <w:rPr>
          <w:rFonts w:ascii="IRNazanin" w:hAnsi="IRNazanin" w:eastAsia="IRNazanin"/>
          <w:color w:val="111111"/>
          <w:sz w:val="28"/>
          <w:sz w:val="28"/>
          <w:szCs w:val="28"/>
          <w:rtl w:val="true"/>
          <w:lang w:bidi="fa-IR"/>
        </w:rPr>
        <w:t xml:space="preserve">؛ بحارالانوار، محمدباقر مجلسی، ج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تفسیر صافی، ملّا محسن فیض کاشانی،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 xml:space="preserve">؛ مجمع البحرین و مطلع التیرین، فخرالدین بن محمد طریحی،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این آیات در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ماریۀ قبطیه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 رسول خدا صَلَّی اللهُ عَلَیهِ وَ آله وَ سَلَّم نازل شده است نه در شأن عایشه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ضمن انتهای بحث را با حدیثی شریف از لسان مبارک امام محمدباقرعلیْهِ السَّلام به پایان می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حضرت قائم آل محمد علیهِم السَّلام ظاهر شود عایشه را زنده گرداند تا آنکه او را حدّ بزند و همچنین انتقام گیرد از برای حضرت فاطمه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او را حدّ میزند؟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جهت تهمت و افترایی که به مادر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پیغمبر اکرم صَلَّی اللهُ عَلَیهِ وَ آله وَ سَلَّم به او را حدّ نزد و حق تعالی حدّ او را تأخیر انداخت تا اینکه توسط حضرت قائم آل محمد علیْهِ السَّلام این حدّ را جاری گرداند؟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حق تعالی حضرت ختمی مرتبت محمّد صَلَّی اللهُ عَلَیهِ وَ آله وَ سَلَّم را برای رحمت فرستاده است و حضرت قائم علیْهِ السَّلام را برای انتقام خواهد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المحاسن البرقی، ابو جعفر احمد بن محمد بن خالد برقی،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علل الشرایع، شیخ صدوق،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۵۸۰</w:t>
      </w:r>
      <w:r>
        <w:rPr>
          <w:rFonts w:ascii="IRNazanin" w:hAnsi="IRNazanin" w:eastAsia="IRNazanin"/>
          <w:color w:val="111111"/>
          <w:sz w:val="28"/>
          <w:sz w:val="28"/>
          <w:szCs w:val="28"/>
          <w:rtl w:val="true"/>
          <w:lang w:bidi="fa-IR"/>
        </w:rPr>
        <w:t xml:space="preserve">؛ مختصر بصائر الدرجات، حسن بن سلیمان حلی، ص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دلائل الامامة، ابوجعفر محمد بن جریر طبری، ص </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 xml:space="preserve">؛ بحارالانوار، محمّدباقر مجلسی، ج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۶۴۰</w:t>
      </w:r>
      <w:r>
        <w:rPr>
          <w:rFonts w:ascii="IRNazanin" w:hAnsi="IRNazanin" w:eastAsia="IRNazanin"/>
          <w:color w:val="111111"/>
          <w:sz w:val="28"/>
          <w:sz w:val="28"/>
          <w:szCs w:val="28"/>
          <w:rtl w:val="true"/>
          <w:lang w:bidi="fa-IR"/>
        </w:rPr>
        <w:t xml:space="preserve">، مستدرک الوسائل، میرزا حسین نوری طبرسی، ج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تفسیر صافی، ملا محسن فیض کاشانی،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تفسیر نور الثقلین، عبد علی بن جمعه حویزی،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 مجمع البحرین و مطلع النّیرین، فخرالدّین محمّد طریحی، ص </w:t>
      </w: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xml:space="preserve">؛ مکیال المکارم، سیّد محمّد تقی موسوی اصفهانی،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بنابراین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همه همسران پیامبر صادق نیست و ثبوتش مشروط به رعایت تقوا می باشد، یعنی همسران پیامبر صَلَّی اللهُ عَلَیهِ وَ آله وَ سَلَّم تا مادامی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رعایت تقوا و ورع را نموده باشند زیرا که اگر غیر از این باشد با آن چه که خداوند در آیه دیگر فرموده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اکرمکم عندالله اتقیم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حجرات، آیه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ترین شما نزد پروردگار، باتقواترین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منافات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جهت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همسران پیامبر صلّی الله علیه و آله و سّلم را منوط به رعایت تقوا و پرهیزگاری نموده و در همان سورهای که همسران پیامبر صلّی الله علیه و آله و 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نساء النّبی لستُنَّ کاحدٍ من النساء ان اتقیتنّ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احزاب، آیه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سایر زنها نیستید، اگر تقوا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مثل سایر زنها نیستید 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بر بانوان دیگر برتری پیدا کرده اید، امّا این برتری شما منوط به رعایت تقوا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آیۀ دیگری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نساء النّبی من یأت منکنّ بفاحشة مبنیة یضاعف لها العذب ضعفین و کان ذلک علی الله یسیراً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احزاب، آیه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گناه آشکار و فاحشی مرتکب شود، عذاب او دو چندان خواهد بود، و این برای خدا آسان است</w:t>
      </w:r>
      <w:r>
        <w:rPr>
          <w:rFonts w:eastAsia="IRNazanin" w:cs="IRNazanin"/>
          <w:color w:val="111111"/>
          <w:sz w:val="28"/>
          <w:szCs w:val="28"/>
          <w:rtl w:val="true"/>
          <w:lang w:bidi="fa-IR"/>
        </w:rPr>
        <w:t xml:space="preserve">». </w:t>
      </w:r>
      <w:bookmarkStart w:id="422" w:name="pg5380_34983"/>
    </w:p>
    <w:p>
      <w:pPr>
        <w:pStyle w:val="BookText"/>
        <w:rPr/>
      </w:pPr>
      <w:bookmarkEnd w:id="422"/>
      <w:r>
        <w:rPr>
          <w:rFonts w:ascii="IRNazanin" w:hAnsi="IRNazanin" w:eastAsia="IRNazanin"/>
          <w:color w:val="111111"/>
          <w:sz w:val="28"/>
          <w:sz w:val="28"/>
          <w:szCs w:val="28"/>
          <w:rtl w:val="true"/>
          <w:lang w:bidi="fa-IR"/>
        </w:rPr>
        <w:t xml:space="preserve">یعنی اگر زنی از همسران پیامبر صَلَّی اللهُ عَلَیهِ وَ آله وَ سَلَّم مرتکب گناهی شد،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برای او فایده ای نخواهد داشت، بلکه از این درجه و اعتبار ساقط شده و دو چندان نیز عذاب خواهد شد</w:t>
      </w:r>
      <w:r>
        <w:rPr>
          <w:rFonts w:eastAsia="IRNazanin" w:cs="IRNazanin"/>
          <w:color w:val="111111"/>
          <w:sz w:val="28"/>
          <w:szCs w:val="28"/>
          <w:rtl w:val="true"/>
          <w:lang w:bidi="fa-IR"/>
        </w:rPr>
        <w:t>.</w:t>
      </w:r>
    </w:p>
    <w:p>
      <w:pPr>
        <w:pStyle w:val="Heading3"/>
        <w:numPr>
          <w:ilvl w:val="2"/>
          <w:numId w:val="1"/>
        </w:numPr>
        <w:rPr/>
      </w:pPr>
      <w:bookmarkStart w:id="423" w:name="__RefHeading___Toc1334123_581953129"/>
      <w:bookmarkStart w:id="424" w:name="_Toc157"/>
      <w:bookmarkEnd w:id="423"/>
      <w:r>
        <w:rPr>
          <w:rtl w:val="true"/>
        </w:rPr>
        <w:t xml:space="preserve">آیا احترام </w:t>
      </w:r>
      <w:r>
        <w:rPr>
          <w:rtl w:val="true"/>
        </w:rPr>
        <w:t>«</w:t>
      </w:r>
      <w:r>
        <w:rPr>
          <w:rtl w:val="true"/>
        </w:rPr>
        <w:t>أمّ المؤمنین</w:t>
      </w:r>
      <w:r>
        <w:rPr>
          <w:rtl w:val="true"/>
        </w:rPr>
        <w:t xml:space="preserve">» </w:t>
      </w:r>
      <w:r>
        <w:rPr>
          <w:rtl w:val="true"/>
        </w:rPr>
        <w:t>بی حد و مرز است؟</w:t>
      </w:r>
      <w:bookmarkEnd w:id="424"/>
    </w:p>
    <w:p>
      <w:pPr>
        <w:pStyle w:val="BookText"/>
        <w:rPr/>
      </w:pPr>
      <w:r>
        <w:rPr>
          <w:rFonts w:ascii="IRNazanin" w:hAnsi="IRNazanin" w:eastAsia="IRNazanin"/>
          <w:color w:val="111111"/>
          <w:sz w:val="28"/>
          <w:sz w:val="28"/>
          <w:szCs w:val="28"/>
          <w:rtl w:val="true"/>
          <w:lang w:bidi="fa-IR"/>
        </w:rPr>
        <w:t xml:space="preserve">همانگونه که قبلا گذشت گفتیم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همسران پیامبر صَلَّی اللهُ عَلَیهِ وَ آله وَ سَلَّم منوط به رعایت تقوا می باشد و اگر همسری از همسران پیامبرصَلَّی اللهُ عَلَیهِ وَ آله وَ سَلَّم ، این مسأله را رعایت نکرد، طبق فرمایش خداوند در قرآن دو برابر زنهای دیگر مجازات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مطلب، این مسأله روشن می شود که احترام نسبت به همسران پیامبر صَلَّی اللهُ عَلَیهِ وَ آله وَ سَلَّم حدّ و مرز دارد یعنی هرکدام از همسران پیامبر صَلَّی اللهُ عَلَیهِ وَ آله وَ سَلَّم که تقوی را رعایت کرد نزد ما محترم است و هر کدام که تقوی را در زندگی خود لحاظ ننموده قابل احترام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به ذکر دو مثال در این باره بسنده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در میان دوازده ماه، چهار ماه حرمت خاص دارد و نباید در آنها جنگ و نبرد کرد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حرم امن خدا می باشد و کسی که داخل مسجدالحرام بشود ولو اینکه مجرم باشد تا مادامی که داخل مسجد میباشد جانش محترم است و نباید متعرض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احترام تا مادامی است که شخص مجرم در داخل مسجد متعرض دیگران نشود وگرنه باید مسلمانان به عنوان دفاع از خود در مقابل او بایستند ولو اینکه منجر به کشتن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خداوند در سورۀ توبه در این باره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تُقاتِلُوهُمْ عِنْدَ الْمَسْجِدِ الْحَرامِ حَتّی یُقاتِلُوکُم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آیۀ بعد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اَلشَّهْرُ الْحَرامُ بِالشَّهْرِ الْحَرامِ وَ الْحُرُماتُ قِصاصٌ فَمَنِ اعْتَدی عَلَیْکُم فَاعْتَدُوا عَلَیْهِ بِمِثْلِ مَا ا عْتَدَی عَلَیْکُمْ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توبه، آیه </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همسران پیامبر صَلَّی اللهُ عَلَیهِ وَ آله وَ سَلَّم تا مادامی محترمند که مراعات تقوی را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چگونه ممکن است نزد خدا و مسلمانان عزیز و محترم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اسلام تبعیض بی مورد ندارد و شخص پیامبر اکرم صَلَّی اللهُ عَلَیهِ وَ آله وَ سَلَّم هم عزیز </w:t>
      </w:r>
    </w:p>
    <w:p>
      <w:pPr>
        <w:pStyle w:val="BookText"/>
        <w:rPr/>
      </w:pPr>
      <w:r>
        <w:rPr>
          <w:rFonts w:ascii="IRNazanin" w:hAnsi="IRNazanin" w:eastAsia="IRNazanin"/>
          <w:color w:val="111111"/>
          <w:sz w:val="28"/>
          <w:sz w:val="28"/>
          <w:szCs w:val="28"/>
          <w:rtl w:val="true"/>
          <w:lang w:bidi="fa-IR"/>
        </w:rPr>
        <w:t>بی جهت خدا نیست بلکه بخاطر پاکی و رعایت تقوی مقرب درگاه خداوند شد به دلیل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اَکْرَمَکُمْ عِنْدَ اللهِ أتْقیکُمْ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نامگذاری هر یک از همسران پیامبر صَلَّی اللهُ عَلَیهِ وَ آله وَ سَلَّم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صورت بدوی و ابتدایی حکم به تلازم ایمان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به این دلیل که این عنوان را دارد حکم به ایمان او کرد، بلکه باید برای حکم به ایمان هر یک از آنها تقوا و پرهیزکاری شان اثبات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سبحان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اتَّقَیْتُنَّ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تقوا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مفهوم این سخن آن است که چه بسا یکی از آنها فاقد تقوا باشد، و کسی که تقوا ندارد، طبق اجماع همگان، فاقد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رسول اکرم صَلَّی اللهُ عَلَیهِ وَ آله وَ سَلَّم به صورت خاص و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را نفی کردند و او را بی ایمان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بن مرّة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عایشه نقل کرده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دخل علیها مع أبی بکر فقال لها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أطعمینا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عندنا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عندنا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والله ما عندنا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المرأة المؤمنة لاتخلف علی الشییء أنه لیس عندها وهو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یدریک أمؤمنة هی أم لا؟ إنّ مثل المرأة المؤمنة فی النّساء کمثل الغراب الأعصم من الغربان، وإنّ النّار خلقت من السّفهاء، وإنّ النّساء من السُّفهاء إلاصاحبة القسط والمصباح</w:t>
      </w:r>
      <w:r>
        <w:rPr>
          <w:rFonts w:eastAsia="IRNazanin" w:cs="IRNazanin"/>
          <w:color w:val="111111"/>
          <w:sz w:val="28"/>
          <w:szCs w:val="28"/>
          <w:rtl w:val="true"/>
          <w:lang w:bidi="fa-IR"/>
        </w:rPr>
        <w:t xml:space="preserve">». </w:t>
      </w:r>
      <w:r>
        <w:rPr>
          <w:rStyle w:val="FootnoteAnchor"/>
          <w:rtl w:val="true"/>
        </w:rPr>
        <w:footnoteReference w:id="463"/>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 آله وَ سَلَّم به اتّفاق ابوبکر نزد عایشه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غذایی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غذایی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غذایی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خدا سوگند، هیچ غذایی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غذایی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غذایی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مؤمنه هرگز درباره چیزی که دارد به دروغ سوگند نمی خورد و نمی گوید که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 که او مؤمنه است یا خیر؟ مثال زن مؤمنه در میان زنان مانند کلاغ پا کوتاه، کمیاب و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 از سفیهان خلق شده و زنان از شمار سفیهان هستند، مگر زنان با انصاف و صاحبان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تمام آنچه را که به دروغ درباره فضیلت عایشه جعل کرده اند از جمله اینکه او زنی مؤمنه بوده و به وی وعدۀ بهشت داده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جعل این اکاذیب از او چهرهای مثبت ساخته اند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رسول خدا صَلَّی اللهُ عَلَیهِ وَ آله وَ سَلَّم در حدیث فوق با صراحت تمام، مؤمنه بودن او را ردّ و نفی می کند آن هم پس از آنکه عایشه سوگند می خورد که در خانه غذایی ندارد و سه مرتبه این سوگند را به دروغ خورد و با این حال پیامبر صَلَّی اللهُ عَلَیهِ وَ آله وَ سَلَّم او را تکذیب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اینکه رسول اکرم صَلَّی اللهُ عَلَیهِ وَ آله وَ سَلَّم سخن خود را سه مرتبه تکرار نمود تنها برای آن بوده است که می دانست در خانه غذایی وجود دارد، امّا عایشه خلاف سخن آن حضرت را ادّعا می کرد و بر ادّعای دروغ خود قسم و سوگند نیز می خورد و هر سه مرتبه سخن دروغ خود را با سوگند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پدرش ابوبکر از اصرار پیامبر صَلَّی اللهُ عَلَیهِ وَ آله وَ سَلَّم شگفت زده شد و از دختر خود به گمان اینکه مؤمنه است و زن مؤمنه سوگند دروغ نمی خورد، دفاع کرد، امّا پیامبر اکرم صَلَّی اللهُ عَلَیهِ وَ آله وَ سَلَّم در جواب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کجا می دانی که او مؤمنه است یا خیر؟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هیچ کس نمی تواند ادعا کند که میان تسمیۀ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مؤمنه بودن همسران پیامبر صَلَّی اللهُ عَلَیهِ وَ آله وَ سَلَّم ملازمت وجود دارد، به خصوص دربارۀ عایشه که رسول خدا صَلَّی اللهُ عَلَیهِ وَ آله وَ سَلَّم مؤمنه بودنِ وی را با صراحت نفی کرده و پدر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گمان می کرد که عایشه مؤمنه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توبیخ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مردی به زن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کظهرِ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برای او شرعاً حرام </w:t>
      </w:r>
    </w:p>
    <w:p>
      <w:pPr>
        <w:pStyle w:val="BookText"/>
        <w:rPr/>
      </w:pPr>
      <w:r>
        <w:rPr>
          <w:rFonts w:ascii="IRNazanin" w:hAnsi="IRNazanin" w:eastAsia="IRNazanin"/>
          <w:color w:val="111111"/>
          <w:sz w:val="28"/>
          <w:sz w:val="28"/>
          <w:szCs w:val="28"/>
          <w:rtl w:val="true"/>
          <w:lang w:bidi="fa-IR"/>
        </w:rPr>
        <w:t>می شود، زیرا که او را به منزلۀ مادر خود قرار داده است، و سخن خدای سبحان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ازواجُهُ اُمَّهاتُهُمْ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پیامبر صَلَّی اللهُ عَلَیهِ وَ آله وَ سَلَّم مادران مؤمنانند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قاعده و همین مجرا را دارد با این تفاوت که این تنزیلی است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نیز هرگز ثابت نمی کند که همۀ زنان پیامبر صَلَّی اللهُ عَلَیهِ وَ آله وَ سَلَّم واقعاً مؤمنه هستند، بلکه به اصل برگردانده می شود و هر کدامشان به تنهایی حکم مؤمنه بودن یا نبودنشان اثبات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بجاست اشاره ای کنیم به احادیثی که رسول اکرم صَلَّی اللهُ عَلَیهِ وَ آله وَ سَلَّم و ائمّۀ اطهار علیهِم السَّلام حکم به طلاق و جدایی و فسخ همسریِ عایشه از پیامبر اکرم صَلَّی اللهُ عَلَیهِ وَ آله وَ سَلَّم کرده اند، و با این کار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سلب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بدان سبب است که شرط صریح خداوند که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اتقیتُنَّ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پرهیزگار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فی بیوتِکُنَّ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خانه های خود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مخالفت کرده و پیمان رسول خدا صَلَّی اللهُ عَلَیهِ وَ آله وَ سَلَّم را شکسته و به جنگ خلیفۀ بر حقّ آن حضرت، امام امیر مؤمنان علی علیْهِ السَّلام رفته و فتنه بزرگی را در میان مسلمانان گسترش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امر طلاق همسران خود را در صورتی که علیه امام امیر مؤمنان علی علیْهِ السَّلام قیام و خروج نمایند، به آن حضرت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طلاقْ خاص می باشد نه عام، و از مختصّات و ویژگیهای خاصّ نبوّت است نه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صرف ایقاع و انجام گرفتن امر طلاق، آن زن از عنوان همسری با پیامبر صَلَّی اللهُ عَلَیهِ وَ آله وَ سَلَّم جدا می شود و دیگر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و مانند آن است که خود پیامبر اکرم صَلَّی اللهُ عَلَیهِ وَ آله وَ سَلَّم در زمان حیات خود طلاق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در این باره وجود دارند از طُرُق روایی شیعیان و از طریق روایی اهل سنت بسیار و پرشمار هستند که به مواردی چند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اسناد خود از ائمه اطهارعلیهِم السَّلام به نقل از رسول خدا صَلَّی اللهُ عَلَیهِ وَ آله وَ سَلَّم روایت کرده است که آن حضرت وصیت خویش را در بستر شهادت برای امام امیرمؤمنان علی علیْهِ السَّلام املا فرمود که از جملۀ موارد وصیّت این است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وصیّی علی اهل بیتی حیّهم ومیتّهم، وعلی نسائی، فمن ثبتّها لَقِیَتْنی غداً ومن طلّقتها فأنا بریء منها، لم ترنی ولم أرها فی عرصة </w:t>
      </w:r>
    </w:p>
    <w:p>
      <w:pPr>
        <w:pStyle w:val="BookText"/>
        <w:rPr/>
      </w:pPr>
      <w:r>
        <w:rPr>
          <w:rFonts w:ascii="IRNazanin" w:hAnsi="IRNazanin" w:eastAsia="IRNazanin"/>
          <w:color w:val="111111"/>
          <w:sz w:val="28"/>
          <w:sz w:val="28"/>
          <w:szCs w:val="28"/>
          <w:rtl w:val="true"/>
          <w:lang w:bidi="fa-IR"/>
        </w:rPr>
        <w:t>القیامة، وأنت خلیفتی علی امتی من بعدی</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من بر اهل بیت و خانواده ام چه زنده و مرده آنها می باشی، به خصوص در مورد همسرانم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کدامشان را که تثبیت کردی مرا در قیامت خواهد دید و هر کدام را که طلاق دهی در آن صور من از او بیزار و بری هستم و مرا در عرصه قیامت نخواهد دید، و بدان که تو خلیفه من هستی بر امّتم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رضی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از امام کاظم و امام صادق علیهِماالسَّلام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فی وصیة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عائشة وحفصه ستشاقّانک و تعصیانک بعدی، و تخرج علیک عائشة فی عساکر الجدید، و تتخلّف الأخری تجمع إلیها الجموع، هما فی الأمر سواء، فما أنت صانع یا علی؟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فعلنا ذلک تلوتُ علیهما کتاب الله و هو الحجّة فی ما بینی وبینهما، فان قبلنا وإلّا أشهدتُ الله وأشهدتک علیهما و رأیت قتالهما علی ضلالتهما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وعقر الجمل؟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وعقر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وقع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اذا فعلتا ما شهد علیهما القرآن فأبنْهما منی فإنّهما بائنتان، وأبواهما شریکان لهما فی عملتا وفعلتا</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رسول خدا صَلَّی اللهُ عَلَیهِ وَ آله وَ سَلَّم در وصیّت خود به امام امیرمؤمنان علی علیْهِ السَّلام فرمود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حفصه از تو جدا خواهند شد و تو را عصیان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علیه تو قیام خواهد شد با سپاهیانی زره پوش و آن دیگری می ماند و جمع کثیری را برایش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این کار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کرد؟ امام امیر مؤمنان علی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چنین کنند در آن صورت قرآن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برایشان خواهم خواند، زیرا برای من و آنها این کتاب حجّت است؛ اگر بپذیرند که چه خوب است، و الّا سنّت را برایشان بازگو خواهم کرد و از وظایف و واجباتی که در امر اطاعت از من به گردن دارند و از حق واجب که به عهده آنهاست سخن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بپذیرند که هیچ، و الا در آن صورت خدا و شما را برای آنها به گواهی می گیرم و کشتن آنها را بر زنده بودنشان ترجیح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 کردن شتر؟ امام امیر مؤمنان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حتی پی کردن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اتفاق بیفتد؟ امام امیرمؤمنان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 بیفتد در آتش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را که قرآن علیه آنها گواهی داده است انجام دادند، طلاقشان بده که در آن صورت بائن و طلاق یافته خواهند بود، و البته پدران آن دو نیز در کارها و رفتارهای دخترانشان شریک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روزی پیامبر اکرم صَلَّی اللهُ عَلَیهِ وَ آله وَ سَلَّم زنان خود را در خانه امّ سلمه علیهَاالسَّلام جمع کرد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بشنوید که به شما چه می 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با دست به سوی امام امیر مؤمنان علی بن ابی طالب علیْهِ السَّلام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همسران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وصی، وارث و قائم من در میان شما و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 فرمانتان می دهد اطاعت کنید و هرگز از فرمان او عصیان و سرکشی نکنید زیرا در آن صورت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سفارش می کنم، لذا تا وقتی که خدا و پیامبر صلّی الله علیه و آله و سّلم و تو را اطاعت می کنند، آنها را نگه دار و بر آنها از اموالت انفاق و تأمین هزینه کن و به آنها فرمان بده که مطیع تو باشند و از آنچه که مایه نگرانی توست نهی کن، و هرگاه تو را عصیان و نافرمانی کردند رهایشان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زن هستند و ناتوانی و </w:t>
      </w:r>
    </w:p>
    <w:p>
      <w:pPr>
        <w:pStyle w:val="BookText"/>
        <w:rPr/>
      </w:pPr>
      <w:r>
        <w:rPr>
          <w:rFonts w:ascii="IRNazanin" w:hAnsi="IRNazanin" w:eastAsia="IRNazanin"/>
          <w:color w:val="111111"/>
          <w:sz w:val="28"/>
          <w:sz w:val="28"/>
          <w:szCs w:val="28"/>
          <w:rtl w:val="true"/>
          <w:lang w:bidi="fa-IR"/>
        </w:rPr>
        <w:t>سستی رأی و اندیشه از ویژگی های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آنها مدارا کن تا وقتی که مدارا برتر و مؤثّرتر است، اما هر کس که عصیان و نافرمانی تو را کرد طلاقش بده، طلاقی که خدا و رسول از آن زن بیزاری و برائت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زنان پیامبر صَلَّی اللهُ عَلَیهِ وَ آله وَ سَلَّم سکوت کردند و سخنی بر زبان نراندند، تا آنکه عایشه زبان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نشده که ما را به چیزی امر نمایی و ما نافرمانی کنیم و کار دیگری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بدترین صورت ممکن مرا نافرمانی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با این سخنانم مخالفت خواهی کرد و پس از من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خواهی نمود و از خانه ای که تو را در آن گذاشته ام به صورت آراسته خارج خواهی شد در حالی که گروه هایی از مردم گرداگرد تو را خواهند گرفت و تو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ظالمانه مخالفت خواهی کرد و پروردگارت را معصیت خواهی نمود و در آن صورت سگان منطقه حو أب برایت پارس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این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به خانه های خودتان بروید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به خانه های خود رفتند</w:t>
      </w:r>
      <w:r>
        <w:rPr>
          <w:rFonts w:eastAsia="IRNazanin" w:cs="IRNazanin"/>
          <w:color w:val="111111"/>
          <w:sz w:val="28"/>
          <w:szCs w:val="28"/>
          <w:rtl w:val="true"/>
          <w:lang w:bidi="fa-IR"/>
        </w:rPr>
        <w:t xml:space="preserve">». </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کرده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جمل وقتی که شتر عایشه را با تیر زدند، 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چاره ای ندارم جز آنکه طلاقش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حاضران را به خدا سوگند داد که آیا کسی شنیده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 امر همسرانم پس از من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میانه سیزده تن برخاستند و گواهی دادند که دو تن از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بدری ها بودند، و اظهار نمودند که خودشان از رسول خدا صَلَّی اللهُ عَلَیهِ وَ آله وَ سَلَّم شنیده اند که به امام 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اختیار و امر همسرانم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سخن به گوش عایشه رسید، گریست به گونه ای که صدای گریه اش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خبر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جنگ جمل با پنج هزار فرشته نشاندار یاری ات خواهند کرد</w:t>
      </w:r>
      <w:r>
        <w:rPr>
          <w:rFonts w:eastAsia="IRNazanin" w:cs="IRNazanin"/>
          <w:color w:val="111111"/>
          <w:sz w:val="28"/>
          <w:szCs w:val="28"/>
          <w:rtl w:val="true"/>
          <w:lang w:bidi="fa-IR"/>
        </w:rPr>
        <w:t xml:space="preserve">». </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کرده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از حضرت قائم علیْهِ السَّلام مسائلی چند پرسید از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 و فرزند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روایت کردیم که رسول خدا صَلَّی اللهُ عَلَیهِ وَ آله وَ سَلَّم اختیار طلاق همسران خود را در دست امیرمؤمنان علی علیْهِ السَّلام قرار داده است؛ همان گونه که در جنگ جمل کسی را نزد عایشه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اسلام و اسلامیان را با این فتنه ات بر آشفتی، و فرزندانت را با جهالت هایت به دام چاله های هلاکت و نابودی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شرت را از سرم کم کنی، که هیچ، و الا طلاقت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همسران پیامبر صَلَّی اللهُ عَلَیهِ وَ آله وَ سَلَّم طلاقشان با رحلت آن حضرت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طلاق آنها با رحلت رسول اکرم صَلَّی اللهُ عَلَیهِ وَ آله وَ سَلَّم صورت می گیرد و رها می شوند پس چرا ازدواج مجدد برای آنها حلال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را بر آنها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امر ممکن است و حال آنکه با رحلت آن حضرت راه ازدواج مجدّد برایشان باز شده است و منعی ندارند؟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معنای طلاق خاصی که رسول خدا صَلَّی اللهُ عَلَیهِ وَ آله وَ سَلَّم آن را به امام امیر مؤمنان علی علیْهِ السَّلام تفویض فرموده اند و حکم آن را به ایشان سپرده اند </w:t>
      </w:r>
    </w:p>
    <w:p>
      <w:pPr>
        <w:pStyle w:val="BookText"/>
        <w:rPr/>
      </w:pPr>
      <w:r>
        <w:rPr>
          <w:rFonts w:ascii="IRNazanin" w:hAnsi="IRNazanin" w:eastAsia="IRNazanin"/>
          <w:color w:val="111111"/>
          <w:sz w:val="28"/>
          <w:sz w:val="28"/>
          <w:szCs w:val="28"/>
          <w:rtl w:val="true"/>
          <w:lang w:bidi="fa-IR"/>
        </w:rPr>
        <w:t>چیست؟ حضرت مهدی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شأن و مقام همسران پیامبر صَلَّی اللهُ عَلَیهِ وَ آله وَ سَلَّم را بالا برده و کرامت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این شرف که آنها امّهات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مفتخرشان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شرف والا همچنان برای آنها باقی می ماند تا وقتی که مطیع و فرمانبردار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کدامشان که پس از من خدای متعال را نافرمانی کردند و علیه تو قیام و خروج نمودند او را رهایی و طلاق بده و از این شرافت والا و ام المؤمنین بودن ساقط کن</w:t>
      </w:r>
      <w:r>
        <w:rPr>
          <w:rFonts w:eastAsia="IRNazanin" w:cs="IRNazanin"/>
          <w:color w:val="111111"/>
          <w:sz w:val="28"/>
          <w:szCs w:val="28"/>
          <w:rtl w:val="true"/>
          <w:lang w:bidi="fa-IR"/>
        </w:rPr>
        <w:t xml:space="preserve">».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حنیفة النعمان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ابو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علی علیْهِ السَّلام کسی را نزد عایشه ، که در بصره بود، فرستاد که قضیة جمل را پایان ده و به خانه ات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کسی را فرستاد، باز هم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نیز کسی را فرستاد و این سخن را به وی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میگردی یا سخنی بگویم که پس از آن خدا و رسول او از تو بیزاری خواهند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با شنیدن این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برگردانید، مرا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که همراه او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این گونه بر آشفته ات کرده است و تهدید علی چه می باشد؟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وی را در سرنوشت خانواده به جای خود نصب کرد و طلاق همسران را به دست او سپرد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حنیفة النعمانی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 است که وی گفت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پس از جنگ جمل کار مردم سامان گرفت و امام </w:t>
      </w:r>
    </w:p>
    <w:p>
      <w:pPr>
        <w:pStyle w:val="BookText"/>
        <w:rPr/>
      </w:pPr>
      <w:r>
        <w:rPr>
          <w:rFonts w:ascii="IRNazanin" w:hAnsi="IRNazanin" w:eastAsia="IRNazanin"/>
          <w:color w:val="111111"/>
          <w:sz w:val="28"/>
          <w:sz w:val="28"/>
          <w:szCs w:val="28"/>
          <w:rtl w:val="true"/>
          <w:lang w:bidi="fa-IR"/>
        </w:rPr>
        <w:t>امیرمؤمنان علی علیْهِ السَّلام با همسرانشان در بصره مدّتی ماندند، مرا نزد عایشه فرستاد و فرمان داد که از بصره خارج شود و به خانه اش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خوش نداشت دست بردارد و بصره را ترک گوید و به خانه اش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بار دیگر پیام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ات برگرد وگرنه به خدا سوگند لفظ و کلماتی را بر زبان می آورم که پس از آن دیگر هیچ مؤمنی تو را مادر نمی خواند و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لفظ طلاق را به نیابت از پیامبر صَلَّی اللهُ عَلَیهِ وَ آله وَ سَلَّم بر زبان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پیام به عایشه رسید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برگردانید، مرا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را به یاد من آورد که اگر پیش تر می دانستم و در خاطر می داشتم هرگز این سفر را آغاز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خواص او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طلاق زنان خود را به دست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وی را وکیل خود ساخت که همسرانش را چه زنده و چه مرده باشند، می تواند پیوند و همسری را قطع نماید، و اینک می ترسم که اگر با او محافظت کنم آن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رفت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اعثم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اهل سنّت روایت کرده است که وقتی که عایشه از رویگردانی و رفتن خودداری کرد، امیرمؤمنان علی علیْهِ السَّلام فرزند خود امام حسن علیْهِ السَّلام را نزد وی فرستاد و به او فرمود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امیرمؤمنان به تو می گوید که به خدایی که دانه را آفرید و شکافت و جان را حیات بخشید، اگر اکنون نروی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مدینه و خانه ات برنگردی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صورت آنچه را که خودت می دانی درباره تو اجرا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عایشه گیسوی سمت راست خود را بافته بود و می خواست گیسوی سمت چپ را ببافد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امام حسن علیْهِ السَّلام پیام امیر مؤمنان علی علیْهِ السَّلام را به او رساند عایشه همان دم </w:t>
      </w:r>
    </w:p>
    <w:p>
      <w:pPr>
        <w:pStyle w:val="BookText"/>
        <w:rPr/>
      </w:pPr>
      <w:r>
        <w:rPr>
          <w:rFonts w:ascii="IRNazanin" w:hAnsi="IRNazanin" w:eastAsia="IRNazanin"/>
          <w:color w:val="111111"/>
          <w:sz w:val="28"/>
          <w:sz w:val="28"/>
          <w:szCs w:val="28"/>
          <w:rtl w:val="true"/>
          <w:lang w:bidi="fa-IR"/>
        </w:rPr>
        <w:t>بر آشفته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مهالبه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نزد تو آمده بود و ما می شنیدیم که با او با صدای بلند هم سخن شده بودی و جوابش می دادی و پس از چندی با خشم از کنار تو رفت، امّا اکنون این جوان با پیام پدرش نزد تو آمد و تو را آشفته و نگران کرد، حال آنکه اگر پدرش می آمد این نگرانی و اضطراب را از تو نمی دیدم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این جوان نگرانم کرد چون فرزند دختر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می خواهد به رسول خدا صَلَّی اللهُ عَلَیهِ وَ آله وَ سَلَّم بنگرد به تماشای این جوان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پدرش پیامی برایم فرستاد که آن را می دانستم و ناچار باید برگردم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و محمّد صَلَّی اللهُ عَلَیهِ وَ آله وَ سَلَّم سوگند می دهم که مرا از پیامی که علی علیْهِ السَّلام برای تو فرستاده مطلع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رسول خدا صَلَّی اللهُ عَلَیهِ وَ آله وَ سَلَّم از جنگ های خود اموالی به صورت انفال به دست آورده بود و آنها را در میان یاران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خواستیم که مقداری از آن اموال را نیز به ما بدهد و بر این خواسته اصرار و پافشاری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ما را ملامت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کنید، رسول خدا صَلَّی اللهُ عَلَیهِ وَ آله وَ سَلَّم را خسته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او درافتادیم و نسبت به او بدگویی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ربَّه أنْ طَلَّقْکُنَّ أن یُبْدِلْهُ أزواجاً خیراً مِنْکُنَّ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پروردگار او شماها را طلاق دهد و به جای شما همسرانی به او دهد که از شما بهتر باشد باز هم به او بدگویی و تندی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وَ سَلَّم از کار و رفتار ما با علی علیْهِ السَّلام برآشفت و به او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طلاق آنها را به تو وامی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کدامشان را که طلاق دهی بائن و جداشده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در این کار زمان خاصی را معین نمی کند چه در زمان حیات و چه در زمان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کلمه و گفتاری است که می ترسم از رسول خدا صَلَّی اللهُ عَلَیهِ وَ آله وَ سَلَّم جدا شوم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عنوان امّ المؤمنین محروم گردم</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برخی از مخالفان او را شیعه میدانند که البته این سخن مایۀ خنده و استهزاء است زیرا که در کتاب خود الفتوح زبان به ستایش ابوبکر، عمر و عثمان و حتی بنی امیّه گشوده و در این کار داد سخن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تشیع با چنین مطالبی جمع می شود؟ آری، او را به تشیع متهم می کنند فقط بدان دلیل که تا حدودی در نقل های خود جانب انصاف را رعایت می کند و حوادث و اخبار تاریخی را منصفانه بازگو می نماید و هرگز مطالبی را که مخالف مذهب بکری اوست حذف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این روایات و نصوص که با صراحت نشان میدهند که امیر مؤمنان علی علیْهِ السَّلام بر همسران پیامبر صَلَّی اللهُ عَلَیهِ وَ آله وَ سَلَّم پس از آن حضرت ولایت دارند با نصّ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همسویی دارد؛ حدیثی که حتّی اهل سنّت آن را به صورت انبوه روایت کردهند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 که رسول خدا صَلَّی اللهُ عَلَیهِ وَ آله وَ سَلَّم علی بن ابی طالب علیهِماالسَّلام را پس از خود بر خانواده اش خلیفه و جانشین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چنین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آیه نازل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انذر عشیرتک الأقربین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خویشاوندان نزدیکت را هشدار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خاندان خویش را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تن در این دعوت حاضر شدند و خوردند و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عهده دار بدهی و وعده هایم می شود و در بهشت همنشین من و در میان خانواده ام خلیفه و جانشین من می شود؟ تا آنکه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بر خویشاوندان خود عرضه کرد و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و بنا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امیرمؤمنان علی علیْهِ السَّلام فرمود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اکرم صَلَّی اللهُ عَلَیهِ وَ آله وَ سَلَّم دست بر گردنم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بی تردید، برادرم و وصیّ و جانشین من در میان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سخنش را بشنوید و از او اطاعت کنید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به هر حال، مفاد این احادیث آن است که امام امیرمؤمنان علی علیْهِ السَّلام وکالت خاصی از رسول خدا صَلَّی اللهُ عَلَیهِ وَ آله وَ سَلَّم گرفته اند که مقتضای آن طلاق دادن هر یک از زنان آن حضرت است در صورتی که خدا و پیامبر صَلَّی اللهُ عَلَیهِ وَ آله وَ سَلَّم را عصیان کنند و علیه وی خروج و قیام نمایند، او می تواند چنان زن عصیانگری را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کند، و البته این وکالت پس از پیامبر اکرم صَلَّی اللهُ عَلَیهِ وَ آله وَ سَلَّم فسخ نمی شود، زیرا در اصل وکالت خاص می باشد و مبدأ تنفیذ آن از سوی خود صاحب شریعت حضرت رسول اکرم صَلَّی اللهُ عَلَیهِ وَ آله وَ سَلَّم صادر شده و پس از شهادت آن حضرت جاری و ساری خواهد بود، و هرگز مانند سایر وکالتها نمی باشد، و این از خصائص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بی تردید، علیه امیرمؤمنان علی علیْهِ السَّلام قیام و خروج کرد و به سوی بصره روانه شد و با این کار خود رسول خدا صَلَّی اللهُ عَلَیهِ وَ آله وَ سَلَّم را نافرمانی کرد و با حکم صریح خدا مخالفت نمود و کشتارهای بی نظیری میان مسلمانان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اساس مقتضای این احادیث، بی هیچ تردیدی، به سبب کارهای پلیدش، از رسول اکرم صَلَّی اللهُ عَلَیهِ وَ آله وَ سَلَّم جدا و بائن و طلاق یافته شده و خود را از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نموده و حرمت و احترام خود را در اسلام ساقط و 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چه بسا اشکالی طرح شود که با آنکه ثابت شده است که امام امیر مؤمنان علی علیْهِ السَّلام حق طلاق دادن همسران پیامبر صَلَّی اللهُ عَلَیهِ وَ آله وَ سَلَّم را داشت و می توانست پس از آن حضرت آنها را طلاق دهد، مع ذلک در این احادیث چیزی جز تهدید و تلویح به عایشه در خصوص ایقاع و اجرای طلاق دیده نمی شود، که این تهدید برای آن بوده است که او را به رویگردانی و رفتن از بصره و بازگشتن به مدینه فرا بخواند، نه اینکه صیغه طلاق را بخواند و پاکی و افتخار همسری با رسول خدا صَلَّی اللهُ عَلَیهِ وَ آله وَ سَلَّم را فسخ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عایشه در جایگاه و مکان اعتباری خویش باقی مانده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اشکال این است که بی شک این ایقاع و این طلاق چه به صورت فوری و چه به صورت تأخیری و مؤجّل صورت گرفته است، زیرا که امام امیر مؤمنان علی علیْهِ السَّلام هرگز از امر و خواست رسول خدا صَلَّی اللهُ عَلَیهِ وَ آله وَ سَلَّم سرپیچی نکرد و آن را مهمل نگذاشت، ولی فرصتی برای این کار نیافت زیرا که آن حضرت در میان آتش های فتنه قرار گرفته بود و به جنگ با ناکثان، قاسطان و مارقان مشغول بود، و در چنین شرایطی امکان پرداختن به ایقاع چنان طلاقی فراهم نبود و توان تحمل پیامدهای آن در آن </w:t>
      </w:r>
    </w:p>
    <w:p>
      <w:pPr>
        <w:pStyle w:val="BookText"/>
        <w:rPr/>
      </w:pPr>
      <w:r>
        <w:rPr>
          <w:rFonts w:ascii="IRNazanin" w:hAnsi="IRNazanin" w:eastAsia="IRNazanin"/>
          <w:color w:val="111111"/>
          <w:sz w:val="28"/>
          <w:sz w:val="28"/>
          <w:szCs w:val="28"/>
          <w:rtl w:val="true"/>
          <w:lang w:bidi="fa-IR"/>
        </w:rPr>
        <w:t>فرصت های اندک مهیّا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در منابع و آثار آمده است که آن حضرت ایقاع و انشای این طلاق را به حضرت امام حسن علیْهِ السَّلام واگذار نمودند و ایشان نیز آن را به برادرش حضرت امام حسین علیْهِ السَّلام وانهاد و توصیه فرمود و سرانجام در روزی که امام حسن علیْهِ السَّلام به شهادت رسیدند و عایشه سوار بر استر پیش آمد و مانع گردید که جنازة مطهر امام حسن علیْهِ السَّلام در جوار قبر جدش حضرت رسول اکرم صَلَّی اللهُ عَلَیهِ وَ آله وَ سَلَّم دفن گردد، امام حسین علیْهِ السَّلام در آن جا صیغه طلاق را جاری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تصمیم گرفت که جنازه امام حسن علیْهِ السَّلام را در کنار رسول خدا صَلَّی اللهُ عَلَیهِ وَ آله وَ سَلَّم دفن کند، اما عایشه مانع شد و سوار بر استری شد و مردم را علیه امام حسین علیْهِ السَّلام می شوراند و تحریک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وقتی که چنین رفتاری را از عایشه مشاهده کرد، او را طلاق داد و طلاق نامه را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رسول خدا صَلَّی اللهُ عَلَیهِ وَ آله وَ سَلَّم طلاق همسران خود را پس از خود به امام امیر مؤمنان علی علیْهِ السَّلام واگذار کرد، و امیر مؤمنان علی علیْهِ السَّلام پس از خود آن را به حضرت امام حسن علیْهِ السَّلام سپرد و ایشان نیز آن را به حضرت امام حسین علیْهِ السَّلام واگذار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اکرم صَلَّی اللهُ عَلَیهِ وَ آله وَ سَلَّم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همسرانم هرگز در روز قیامت مرا نخواهند دید، و این حکم شامل آن می شود که جانشینان من آنها را طلاق دهند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از ویژگی ها و اختصاصات معصومین علیهِم السَّلام آن است که می توانند همسران برخی از معصومین پیشین را طلاق دهند تا اینکه شرفِ همسری برایشان باقی نماند و از شفاعت و همجواری آن حضرات پاک، در بهشت محروم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پدر خود حضرت امام کاظم علیْهِ السَّلام را پس از به شهادت رسیدن آن حضرت طلاق داد، چنان که کلینی در کافی،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فروه دختر اسحاق را در ماه رجب و یک روز پس از شهادت حضرت اباالحسن امام کاظم علیْهِ السَّلام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طلاقش دادی آن هم در حالی که می دانست که حضرت ابوالحسن علیْهِ السَّلام شهید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عایشه توسط امام حسین علیْهِ السَّلام مطلقه شد و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p>
    <w:p>
      <w:pPr>
        <w:pStyle w:val="BookText"/>
        <w:rPr/>
      </w:pPr>
      <w:r>
        <w:rPr>
          <w:rFonts w:ascii="IRNazanin" w:hAnsi="IRNazanin" w:eastAsia="IRNazanin"/>
          <w:color w:val="111111"/>
          <w:sz w:val="28"/>
          <w:sz w:val="28"/>
          <w:szCs w:val="28"/>
          <w:rtl w:val="true"/>
          <w:lang w:bidi="fa-IR"/>
        </w:rPr>
        <w:t>ساقط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امکان نیز وجود دارد که امام امیر مؤمنان علی علیْهِ السَّلام وی را در جنگ جمل طلاق داده باشد ولی به خاطر محذوراتی این امر را ظاهر ننموده و مکتوم و پنهان نمودند تا آنکه بالآخره امام حسین علیْهِ السَّلام او را در روز دفن جنازه امام حسن علیْهِ السَّلام آشکار نمود و موضوع را به وی ابلاغ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دستاورد کلام و حاصل سخنی که ما در این جا در پی آن هستیم آن است که عایشه هرگز مستحق و سزاوار لقب 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تشریف و تعظیم نیست، و با اعمال و کردار او مطابقت نمی کند و هرگز در روز قیامت همراه پیامبر اکرم صَلَّی اللهُ عَلَیهِ وَ آله وَ سَلَّم در بهشت نخواهد بود، زیرا که هیچگاه به شرط اساسی تقوا و پرهیزگاری، که قرآن بر آن تأکید می کند، ملتزم و پایبند نبود، و این دلیل اخیر دلایل پیشین را معاضدت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تقوا پیشه می کرد و پرهیزگاری می نمود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بود، اما بدون تقوا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و از هیچ گونه کرامتی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 آنچه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همسران پیامبر صَلَّی اللهُ عَلَیهِ وَ آله وَ سَلَّم منوط و مشروط به رعایت تقوا می باشد و بنا به نقل خود اهل سنّت بعضی از همسران پیامبر صَلَّی اللهُ عَلَیهِ وَ آله وَ سَلَّم از جمله عایشه رعایت چنین امری را ننمودند و با اعمال و کردار ناشایست خود موجبات ناراحتی پیامبر صَلَّی اللهُ عَلَیهِ وَ آله وَ سَلَّم و سایرین 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پیامبر صَلَّی اللهُ عَلَیهِ وَ آله وَ سَلَّم آرزو داشت که تا زمانی که زنده است مرگ عایشه را ببیند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 باره می گوید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مرگ مرا 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تا زنده هستم مرگ تو را ببینم و بر تو نماز بخوانم و تو را دفن نمایم</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می کند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رسول الله صَلَّی اللهُ عَلَیهِ وَ آله وَ سَلَّم من البقیع فوجدنی و أنا أجد صُداعاً فی رأسی،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ارأساه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یا عایشة وارأساه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ضرّک لومتّ قبلی فقمت علیک فغسّلتُک و کفنتک و صلّیت علیک و دفنتک</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از بقیع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 که سردردی دارم و می گویم آی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 عایشه وای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ضرری ندارد اگر قبل از من بمیری و من امور مربوطه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غسل بدهم و کفنت کنم و بر تو نماز بخوانم و دفنت نمایم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 به جای امیر مؤمنان علیْهِ السَّلام می بود هر آینه عایشه را قطعه قطعه می کرد ولی به دلیل آنکه علی علیْهِ السَّلام حکیم و بردبار بود، این کار را نکرد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چنانچه تاریخ گزارش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عواملی چند دست به دست هم داد تا اینکه بین عایشه و معاویه اختلاف افتاده و باعث شد تا روز به روز کینه و عداوت بین آن دو شدیدتر گردد و معاویه هم از ترس اینکه مبادا عایشه نظیر فتنۀ جمل را مجدداً به پا کند و مردم را علیه او بشوراند، لذا تصمیم به قتل وی گرفت و برای این منظور چاهی را در خانه خود حفر نمود و آن را پر از آهک ساخت و چند نیزۂ مسموم نیز در وسط آن قرار داد و فرش زیبایی روی آن پهن کرد و تختی بر روی آن نهاد و عایشه را به خانه خود دعوت کرد، و وقتی که عایشه وارد شد، معاویه وی را به نشستن روی آن تخت تعارف نمود، هنگامی که عایشه روی آن نشست، تخت فرو رفت و عایشه در چاه افتاد و هلاک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حبیب السّیر، غیاث الدّین خواند میر، ص </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الطرائف من معرفة الطوائف، سیّد رضی الدّین علی بن طاووس، ص</w:t>
      </w:r>
      <w:r>
        <w:rPr>
          <w:rFonts w:ascii="IRNazanin" w:hAnsi="IRNazanin" w:eastAsia="IRNazanin"/>
          <w:color w:val="111111"/>
          <w:sz w:val="28"/>
          <w:sz w:val="28"/>
          <w:szCs w:val="28"/>
          <w:lang w:bidi="fa-IR"/>
        </w:rPr>
        <w:t>۵۰۳</w:t>
      </w:r>
      <w:r>
        <w:rPr>
          <w:rFonts w:ascii="IRNazanin" w:hAnsi="IRNazanin" w:eastAsia="IRNazanin"/>
          <w:color w:val="111111"/>
          <w:sz w:val="28"/>
          <w:sz w:val="28"/>
          <w:szCs w:val="28"/>
          <w:rtl w:val="true"/>
          <w:lang w:bidi="fa-IR"/>
        </w:rPr>
        <w:t xml:space="preserve">؛ منتخب التواریخ، ملّا هاشم خراسانی، ص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کامل بهائی، عمادالدّین طبری،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فلک النجاة فی الإمامة والصلاة علی محمد فتح الدین حنفی، ص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حدیقة الشیعة، مقدس اردبیلی، ص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اغتیال أبی بکر، نجاح طائی، ص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اربعین قمی، محمد طاهر قمی شیرازی، ص </w:t>
      </w:r>
      <w:r>
        <w:rPr>
          <w:rFonts w:ascii="IRNazanin" w:hAnsi="IRNazanin" w:eastAsia="IRNazanin"/>
          <w:color w:val="111111"/>
          <w:sz w:val="28"/>
          <w:sz w:val="28"/>
          <w:szCs w:val="28"/>
          <w:lang w:bidi="fa-IR"/>
        </w:rPr>
        <w:t>۶۳۱</w:t>
      </w:r>
      <w:r>
        <w:rPr>
          <w:rFonts w:ascii="IRNazanin" w:hAnsi="IRNazanin" w:eastAsia="IRNazanin"/>
          <w:color w:val="111111"/>
          <w:sz w:val="28"/>
          <w:sz w:val="28"/>
          <w:szCs w:val="28"/>
          <w:rtl w:val="true"/>
          <w:lang w:bidi="fa-IR"/>
        </w:rPr>
        <w:t xml:space="preserve">کشف الهاویة، ذبیح الله محلّاتی، ص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وقایع الایام، علی خیابانی،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دیگر از مورخین، موضوع مرگ عایشه را با کمی اختلاف اینگونه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معاویه از عایشه اواخر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سوار بر الاغ شد و به همراه غلامش وارد بر معاویه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بسیار از عایشه تجلیل کرد و او را به جلوس در جایگاه مخصوصی تعارف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عایشه در آنجا نشست به چاه افتاد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غلام وی و الاغش را نیز در چاه افکند تا کسی از این موضوع باخبر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رفته رفته این ماجرا توسط عده ای از بستگان معاویه کشف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فلک النّجاه فی الإمامة والصّلاة علی محمّد فتح الدّین حنفی، ص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کامل بهائی، عمادالدّین طبری،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جواهر التاریخ، علی کورانی،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الصّراط المستقیم الی مستحقی التقدیم، الشیخ زین الدّین ابی محمّد علی بن یونس العاملی النباطی البیاضی،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پندهای جاویدان، محمّد محمّدی اشتهاردی، ص </w:t>
      </w:r>
      <w:r>
        <w:rPr>
          <w:rFonts w:ascii="IRNazanin" w:hAnsi="IRNazanin" w:eastAsia="IRNazanin"/>
          <w:color w:val="111111"/>
          <w:sz w:val="28"/>
          <w:sz w:val="28"/>
          <w:szCs w:val="28"/>
          <w:lang w:bidi="fa-IR"/>
        </w:rPr>
        <w:t>۶۲۳</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تعجّب در این است که عده ای از اهل سنّت بر خلاف آنچه را که خودشان در کتب خود درباره عایشه نقل کرده اند، مع الوصف احادیثی را در فضائل او جعل کرده اند و وی را به عنوان محبوب ترین همسر پیامبر خدا صَلَّی اللهُ عَلَیهِ وَ آله وَ سَلَّم </w:t>
      </w:r>
      <w:r>
        <w:rPr>
          <w:rStyle w:val="FootnoteAnchor"/>
          <w:rtl w:val="true"/>
        </w:rPr>
        <w:footnoteReference w:id="479"/>
      </w:r>
      <w:r>
        <w:rPr>
          <w:rFonts w:ascii="IRNazanin" w:hAnsi="IRNazanin" w:eastAsia="IRNazanin"/>
          <w:color w:val="111111"/>
          <w:sz w:val="28"/>
          <w:sz w:val="28"/>
          <w:szCs w:val="28"/>
          <w:rtl w:val="true"/>
          <w:lang w:bidi="fa-IR"/>
        </w:rPr>
        <w:t>و کسی که در بهشت همنشین رسول خدا صَلَّی اللهُ عَلَیهِ وَ آله وَ سَلَّم است؛ و بعضا پا را از این هم فراتر گذاشته اند، تا حدّی که او را با تقواترین، با ورع ترین و فقیه ترین مردم در زمان پیامبر اکرم صَلَّی اللهُ عَلَیهِ وَ آله وَ سَلَّم معرفی نموده اند</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و کمال تجلیل و احترام را از وی بعمل می آورند و او را با عنوان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حضرت خدیجه علیهَاالسَّلام با وجود آن همه خدمات و زحماتی که در راه پیشرفت اسلام کشید و همیشه موجبات دلگرمی و تسکین خاطر پیامبر اکرم صَلَّی اللهُ عَلَیهِ وَ آله وَ سَلَّم را فراهم می آورد آنگونه که در خور شأن آن حضرت می باشد از او یاد </w:t>
      </w:r>
    </w:p>
    <w:p>
      <w:pPr>
        <w:pStyle w:val="BookText"/>
        <w:rPr/>
      </w:pPr>
      <w:r>
        <w:rPr>
          <w:rFonts w:ascii="IRNazanin" w:hAnsi="IRNazanin" w:eastAsia="IRNazanin"/>
          <w:color w:val="111111"/>
          <w:sz w:val="28"/>
          <w:sz w:val="28"/>
          <w:szCs w:val="28"/>
          <w:rtl w:val="true"/>
          <w:lang w:bidi="fa-IR"/>
        </w:rPr>
        <w:t xml:space="preserve">نمی کنند گویا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تا جایی که حتی نتوانستند قبر آن حضرت را مشاهده نموده و در صدد تخریب قبر این بانوی معظّمه برآمدند و قبر آن حضرت را خراب کرده و با خاک یکسان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خاتمۀ این قسمت از بحث ذکر آن ضروری به نظر می رسد آن است که چرا عایشه در میان تمامی همسران رسول خدا صَلَّی اللهُ عَلَیهِ وَ آله وَ سَلَّم آنقدر برای منافقان باارزش است که به خاطر مطرح کردن او، آن همه سعی و تلاش می کنند و در تاریخ دست می برند و روایت جعل می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چه سرّی در این میان است؟</w:t>
      </w:r>
    </w:p>
    <w:p>
      <w:pPr>
        <w:pStyle w:val="BookText"/>
        <w:rPr/>
      </w:pPr>
      <w:r>
        <w:rPr>
          <w:rFonts w:ascii="IRNazanin" w:hAnsi="IRNazanin" w:eastAsia="IRNazanin"/>
          <w:color w:val="111111"/>
          <w:sz w:val="28"/>
          <w:sz w:val="28"/>
          <w:szCs w:val="28"/>
          <w:rtl w:val="true"/>
          <w:lang w:bidi="fa-IR"/>
        </w:rPr>
        <w:t xml:space="preserve">برای بیان علت این امر باید برگشتی داشته باشیم به اساس شکل گرفتن گروه منافقین در میان اصحاب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مراجعه به تاریخ می کنیم، می بینیم که بعد از انتخاب امام امیرمؤمنان علی علیْهِ السَّلام به عنوان خلیفه رسول خدا صَلَّی اللهُ عَلَیهِ وَ آله وَ سَلَّم و جانشین ایشان از طرف خداوند و ابلاغ آن بوسیلۀ رسول خدا صَلَّی اللهُ عَلَیهِ وَ آله وَ سَلَّم در هر زمان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مشهورترین آن در روز غدیر خم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منافقان برای جلوگیری از رسیدن ایشان به جانشینی رسول خدا صَلَّی اللهُ عَلَیهِ وَ آله وَ سَلَّم عده ای که دارای این دو ویژگی بودند را گرد خود جمع کردند و به وسیله کمک و همراهی آنان چگونگی غصب خلافت امام امیرمؤمنان علی علیْهِ السَّلام را در زمان پیامبر اکرم طرح ریزی کرده و بعد از شهادت آن حضرت آن را مو به مو به اجرا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ویژگی عبارت بود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بغض و عداوت نسبت به امام امیرمؤمنان علی علیْهِ السَّلام و دشمنی با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ایمان واقعی به نبوت و رسالت رسول خدا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به جرأت می توان گفت که اساس سقیفه و شکل گیری حکومتهای غاصبانه بعد از رسول خدا صَلَّی اللهُ عَلَیهِ وَ آله وَ سَلَّم چیزی جز این دو مورد نبود؛ یعنی غاصبان و صاحبان حکومتهای غاصبانه و اطرافیان آنان هم دشمنی عمیقی با امیر مؤمنان علی علیْهِ السَّلام داشتند و هم ایمان واقعی به رسالت رسول خدا صَلَّی اللهُ عَلَیهِ وَ آله وَ سَلَّم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آنقدر در کلام و گفتار و کردار آنها واضح است که احتیاج به ارائه دلیل و مدرک در این زمینه نمی 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اساس سقیفه و غصب خلافت و تغییر مسیر اسلامی و منحرف شدن آن از مسیر اصلی با این تفکر شکل گرفته بسیار طبیعی است که ملاک نزدیکی و محبوب </w:t>
      </w:r>
    </w:p>
    <w:p>
      <w:pPr>
        <w:pStyle w:val="BookText"/>
        <w:rPr/>
      </w:pPr>
      <w:r>
        <w:rPr>
          <w:rFonts w:ascii="IRNazanin" w:hAnsi="IRNazanin" w:eastAsia="IRNazanin"/>
          <w:color w:val="111111"/>
          <w:sz w:val="28"/>
          <w:sz w:val="28"/>
          <w:szCs w:val="28"/>
          <w:rtl w:val="true"/>
          <w:lang w:bidi="fa-IR"/>
        </w:rPr>
        <w:t>شدن در نزد آنان و همچنین دوری و طرد شدن از نزد آنان نیز همین تفکر و همین دو ویژگی باشد؛ یعنی هر کس که این دو ویژگی را بیشتر دارا بود، اگرچه مطرود پیامبر اکرم صَلَّی اللهُ عَلَیهِ وَ آله وَ سَلَّم بوده، محبوب درگاه غاصبان خلافت قرار می گرفت؛ مانند بنی امیه که مطرود رسول خدا صَلَّی اللهُ عَلَیهِ وَ آله وَ سَلَّم بودند، اما محبوب درگاه عمر شدند و یا مروان که مطرود پیامبر اکرم صَلَّی اللهُ عَلَیهِ وَ آله وَ سَلَّم بود، محبوب درگاه عثمان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خالد بن ولید که مطرود نبی اکرم صَلَّی اللهُ عَلَیهِ وَ آله وَ سَلَّم بود، محبوب درگاه ابوبکر شد و صاحب مقام و جلالت گردید؛ به گونه ای که در یک روز عدّۀ زیادی از مسلمین و صحابه رسول خدا صَلَّی اللهُ عَلَیهِ وَ آله وَ سَلَّم را قتل عام کرد و با همسر مالک بن نویره، رئیس آنان زنا کرد و به خاطر همین عمل نیز از طرف ابوبکر مورد تشویق قرار گرفت</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در مقابل، هر کس که از این دو ویژگی مبرّا بود و محبت امیرمؤمنان علی علیْهِ السَّلام را در دل داشت، هرچند هم که نزد رسول خدا صَلَّی اللهُ عَلَیهِ وَ آله وَ سَلَّم دارای مقام، ارزش و احترام بوده، در نزد غاصبان خلافت مطرود، خارجی وگاهی واجب القتل محسوب می شد که سلمان، ابوذر، مقداد، مالک بن نویره و دیگر صحابی امام امیرمؤمنان علی علیْهِ السَّلام از همین مواردند که یا تبعید شدند و یا اینکه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معیار مشخص می شود که چرا در میان همسران رسول خدا صَلَّی اللهُ عَلَیهِ وَ آله وَ سَلَّم هیچ کدام به اندازه عایشه برای منافقان و غاصبان خلافت دارای ارزش و مقام نمی باشد؛ زیرا که وی در دشمنی با اهل بیت رسول خدا صَلَّی اللهُ عَلَیهِ وَ آله وَ سَلَّم گوی سبقت را از دیگران ربوده بود و همو بود که بارها به خاطر دشمنی با خاندان رسالت علیهِم السَّلام اشک فاطمه زهرا علیهَاالسَّلام را جاری کرده بود و همو بود که بارها با توهین به امام امیرمؤمنان علی علیْهِ السَّلام اسباب اذیت و آزار رسول خدا صَلَّی اللهُ عَلَیهِ وَ آله وَ سَلَّم را فراهم کرده بود و همو بود که جاسوس وار تمامی لحظه به لحظه اتفاقات خانه رسول خدا صَلَّی اللهُ عَلَیهِ وَ آله وَ سَلَّم را برای پدرش ابوبکر گزارش میداد که درست به خاطر همین کار خود، مورد خشم پیامبر اکرم صَلَّی اللهُ عَلَیهِ وَ آله وَ سَلَّم واقع 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قضاوت کنید که این زن چقدر مورد توجه منافقین و غاصبان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او آنچه که توانستند روایت جعل کردند و در دین خدا بدعت وارد نمودند</w:t>
      </w:r>
      <w:r>
        <w:rPr>
          <w:rFonts w:eastAsia="IRNazanin" w:cs="IRNazanin"/>
          <w:color w:val="111111"/>
          <w:sz w:val="28"/>
          <w:szCs w:val="28"/>
          <w:rtl w:val="true"/>
          <w:lang w:bidi="fa-IR"/>
        </w:rPr>
        <w:t xml:space="preserve">. </w:t>
      </w:r>
      <w:bookmarkStart w:id="425" w:name="pg5380_35002"/>
    </w:p>
    <w:p>
      <w:pPr>
        <w:pStyle w:val="BookText"/>
        <w:rPr/>
      </w:pPr>
      <w:bookmarkEnd w:id="425"/>
      <w:r>
        <w:rPr>
          <w:rFonts w:ascii="IRNazanin" w:hAnsi="IRNazanin" w:eastAsia="IRNazanin"/>
          <w:color w:val="111111"/>
          <w:sz w:val="28"/>
          <w:sz w:val="28"/>
          <w:szCs w:val="28"/>
          <w:rtl w:val="true"/>
          <w:lang w:bidi="fa-IR"/>
        </w:rPr>
        <w:t xml:space="preserve">درست به همین خاطر است که در کتب آنان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نام عایشه شده و از دیگر همسران رسول گرامی اسلام صَلَّی اللهُ عَلَیهِ وَ آله وَ سَلَّم حتی از حفصه هم در بغض و عداوت نسبت به اهل بیت علیهِم السَّلام کم از عایشه ندارد، کمتر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مسلمانان عوام و صاحبان کفر و نفاق، بهتر از او مادری یافت نمی شود تا دلسوزانه و مادرانه برای آنان در تمامی شئون دین از احکام گرفته تا اعتقادات و از تاریخ گرفته تا سیره رسول خدا صَلَّی اللهُ عَلَیهِ وَ آله وَ سَلَّم روایت جعل کند و بدعت وارد 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 مسائل است که ارزش واقعی کلام معصومین علیهِم السَّلام مشخص میشود که همیشه شیعیان را متوجه دسیسه های ایشان می نمودند و بر این مسأله تأکید داشتند که رشد و پیشرفت در جهت خلاف عملکرد اینان می باشد</w:t>
      </w:r>
      <w:r>
        <w:rPr>
          <w:rFonts w:eastAsia="IRNazanin" w:cs="IRNazanin"/>
          <w:color w:val="111111"/>
          <w:sz w:val="28"/>
          <w:szCs w:val="28"/>
          <w:rtl w:val="true"/>
          <w:lang w:bidi="fa-IR"/>
        </w:rPr>
        <w:t>.</w:t>
      </w:r>
    </w:p>
    <w:p>
      <w:pPr>
        <w:pStyle w:val="Heading2"/>
        <w:numPr>
          <w:ilvl w:val="1"/>
          <w:numId w:val="1"/>
        </w:numPr>
        <w:rPr/>
      </w:pPr>
      <w:bookmarkStart w:id="426" w:name="__RefHeading___Toc1334125_581953129"/>
      <w:bookmarkStart w:id="427" w:name="_Toc158"/>
      <w:bookmarkEnd w:id="426"/>
      <w:r>
        <w:rPr>
          <w:rtl w:val="true"/>
        </w:rPr>
        <w:t xml:space="preserve">ویژگی </w:t>
      </w:r>
      <w:r>
        <w:rPr/>
        <w:t>۵۵</w:t>
      </w:r>
      <w:r>
        <w:rPr>
          <w:rtl w:val="true"/>
        </w:rPr>
        <w:t xml:space="preserve">. </w:t>
      </w:r>
      <w:r>
        <w:rPr>
          <w:rtl w:val="true"/>
        </w:rPr>
        <w:t>حضرت خدیجه علیهَاالسَّلام برترین امهات مؤمنین</w:t>
      </w:r>
      <w:bookmarkEnd w:id="427"/>
    </w:p>
    <w:p>
      <w:pPr>
        <w:pStyle w:val="BookText"/>
        <w:rPr/>
      </w:pPr>
      <w:r>
        <w:rPr>
          <w:rFonts w:ascii="IRNazanin" w:hAnsi="IRNazanin" w:eastAsia="IRNazanin"/>
          <w:color w:val="111111"/>
          <w:sz w:val="28"/>
          <w:sz w:val="28"/>
          <w:szCs w:val="28"/>
          <w:rtl w:val="true"/>
          <w:lang w:bidi="fa-IR"/>
        </w:rPr>
        <w:t xml:space="preserve">همسران پیامبر صَلَّی اللهُ عَلَیهِ وَ آله وَ سَلَّم و در رأس آنها حضرت خدیجه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یافته اند </w:t>
      </w:r>
      <w:r>
        <w:rPr>
          <w:rStyle w:val="FootnoteAnchor"/>
          <w:rtl w:val="true"/>
        </w:rPr>
        <w:footnoteReference w:id="482"/>
      </w:r>
      <w:r>
        <w:rPr>
          <w:rFonts w:ascii="IRNazanin" w:hAnsi="IRNazanin" w:eastAsia="IRNazanin"/>
          <w:color w:val="111111"/>
          <w:sz w:val="28"/>
          <w:sz w:val="28"/>
          <w:szCs w:val="28"/>
          <w:rtl w:val="true"/>
          <w:lang w:bidi="fa-IR"/>
        </w:rPr>
        <w:t xml:space="preserve">و پیامبر اکرم صَلَّی اللهُ عَلَیهِ وَ آله وَ سَلَّم حضرت خدیجه علیهَاالسَّلام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و بهترین امهات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Style w:val="FootnoteAnchor"/>
          <w:rtl w:val="true"/>
        </w:rPr>
        <w:footnoteReference w:id="48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8" w:name="__RefHeading___Toc1334127_581953129"/>
      <w:bookmarkStart w:id="429" w:name="_Toc159"/>
      <w:bookmarkEnd w:id="428"/>
      <w:r>
        <w:rPr>
          <w:rtl w:val="true"/>
        </w:rPr>
        <w:t xml:space="preserve">ویژگی </w:t>
      </w:r>
      <w:r>
        <w:rPr/>
        <w:t>۵۶</w:t>
      </w:r>
      <w:r>
        <w:rPr>
          <w:rtl w:val="true"/>
        </w:rPr>
        <w:t xml:space="preserve">. </w:t>
      </w:r>
      <w:r>
        <w:rPr>
          <w:rtl w:val="true"/>
        </w:rPr>
        <w:t xml:space="preserve">حضرت خدیجه علیهَاالسَّلام مام توحیدگرایان </w:t>
      </w:r>
      <w:r>
        <w:rPr>
          <w:rtl w:val="true"/>
        </w:rPr>
        <w:t>«</w:t>
      </w:r>
      <w:r>
        <w:rPr>
          <w:rtl w:val="true"/>
        </w:rPr>
        <w:t>دکتر محمد عبده یمانی</w:t>
      </w:r>
      <w:r>
        <w:rPr>
          <w:rtl w:val="true"/>
        </w:rPr>
        <w:t>»</w:t>
      </w:r>
      <w:bookmarkStart w:id="430" w:name="pg5380_35003"/>
      <w:bookmarkEnd w:id="429"/>
    </w:p>
    <w:p>
      <w:pPr>
        <w:pStyle w:val="BookText"/>
        <w:rPr/>
      </w:pPr>
      <w:bookmarkEnd w:id="430"/>
      <w:r>
        <w:rPr>
          <w:rFonts w:ascii="IRNazanin" w:hAnsi="IRNazanin" w:eastAsia="IRNazanin"/>
          <w:color w:val="111111"/>
          <w:sz w:val="28"/>
          <w:sz w:val="28"/>
          <w:szCs w:val="28"/>
          <w:rtl w:val="true"/>
          <w:lang w:bidi="fa-IR"/>
        </w:rPr>
        <w:t xml:space="preserve">وزیر سابق آن کشور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فاطمة الزهراء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بیان نقش تاریخ ساز و مترقی حضرت خدیجه علیهَاالسَّلام ، او را مام گرانمایۀ توحیدگرایان و کمال جویان، همسر و همتای لایق پیامبر اکرم صَلَّی اللهُ عَلَیهِ وَ آله وَ سَلَّم و شریک دغدغه ها و هدفهای او، و مادر اسلام عنوان می دهد</w:t>
      </w:r>
      <w:r>
        <w:rPr>
          <w:rFonts w:eastAsia="IRNazanin" w:cs="IRNazanin"/>
          <w:color w:val="111111"/>
          <w:sz w:val="28"/>
          <w:szCs w:val="28"/>
          <w:rtl w:val="true"/>
          <w:lang w:bidi="fa-IR"/>
        </w:rPr>
        <w:t xml:space="preserve">. </w:t>
      </w:r>
      <w:r>
        <w:rPr>
          <w:rStyle w:val="FootnoteAnchor"/>
          <w:rtl w:val="true"/>
        </w:rPr>
        <w:footnoteReference w:id="484"/>
      </w:r>
    </w:p>
    <w:p>
      <w:pPr>
        <w:pStyle w:val="Heading2"/>
        <w:numPr>
          <w:ilvl w:val="1"/>
          <w:numId w:val="1"/>
        </w:numPr>
        <w:rPr/>
      </w:pPr>
      <w:bookmarkStart w:id="431" w:name="__RefHeading___Toc1334129_581953129"/>
      <w:bookmarkStart w:id="432" w:name="_Toc160"/>
      <w:bookmarkEnd w:id="431"/>
      <w:r>
        <w:rPr>
          <w:rtl w:val="true"/>
        </w:rPr>
        <w:t xml:space="preserve">ویژگی </w:t>
      </w:r>
      <w:r>
        <w:rPr/>
        <w:t>۵۷</w:t>
      </w:r>
      <w:r>
        <w:rPr>
          <w:rtl w:val="true"/>
        </w:rPr>
        <w:t xml:space="preserve">. </w:t>
      </w:r>
      <w:r>
        <w:rPr>
          <w:rtl w:val="true"/>
        </w:rPr>
        <w:t>حضرت خدیجه علیهَاالسَّلام مام فضیلتها</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علیهَاالسَّلام ، سرچشمه اهل بیت پیامبر صَلَّی اللهُ عَلَیهِ وَ آله وَ سَلَّم است، زیرا در تفسیر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ثابت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این آیه نازل شد، پیامبر اکرم صَلَّی اللهُ عَلَیهِ وَ آله وَ سَلَّم علی، فاطمه، حسن و حسین علیهِم السَّلام را فراخواند و کسایی بر روی آنها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 و همه اینها از خدیجه علیهَاالسَّلام نشأت گرفته اند؛ زیرا حسن و حسین علیهِماالسَّلام، فرزندان فاطمه علیهَاالسَّلام و فاطمه علیهَاالسَّلام دختر خدیجه علیهَاالسَّلام است و علی علیْهِ السَّلام نیز در کودکی در خانه خدیجه علیهَاالسَّلام تربیت شده و در بزرگی، داماد او شده است</w:t>
      </w:r>
      <w:r>
        <w:rPr>
          <w:rFonts w:eastAsia="IRNazanin" w:cs="IRNazanin"/>
          <w:color w:val="111111"/>
          <w:sz w:val="28"/>
          <w:szCs w:val="28"/>
          <w:rtl w:val="true"/>
          <w:lang w:bidi="fa-IR"/>
        </w:rPr>
        <w:t xml:space="preserve">». </w:t>
      </w:r>
      <w:r>
        <w:rPr>
          <w:rStyle w:val="FootnoteAnchor"/>
          <w:rtl w:val="true"/>
        </w:rPr>
        <w:footnoteReference w:id="485"/>
      </w:r>
    </w:p>
    <w:p>
      <w:pPr>
        <w:pStyle w:val="Heading2"/>
        <w:numPr>
          <w:ilvl w:val="1"/>
          <w:numId w:val="1"/>
        </w:numPr>
        <w:rPr/>
      </w:pPr>
      <w:bookmarkStart w:id="433" w:name="__RefHeading___Toc1334131_581953129"/>
      <w:bookmarkStart w:id="434" w:name="_Toc161"/>
      <w:bookmarkEnd w:id="433"/>
      <w:r>
        <w:rPr>
          <w:rtl w:val="true"/>
        </w:rPr>
        <w:t xml:space="preserve">ویژگی </w:t>
      </w:r>
      <w:r>
        <w:rPr/>
        <w:t>۵۸</w:t>
      </w:r>
      <w:r>
        <w:rPr>
          <w:rtl w:val="true"/>
        </w:rPr>
        <w:t xml:space="preserve">. </w:t>
      </w:r>
      <w:r>
        <w:rPr>
          <w:rtl w:val="true"/>
        </w:rPr>
        <w:t>حضرت خدیجه علیهَاالسَّلام مادر برترین بانوان</w:t>
      </w:r>
      <w:bookmarkEnd w:id="43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امتیاز دیگر حضرت خدیجه علیهَاالسَّلام این است که خداوند تنها او را لایق مادری برترین </w:t>
      </w:r>
    </w:p>
    <w:p>
      <w:pPr>
        <w:pStyle w:val="BookText"/>
        <w:rPr/>
      </w:pPr>
      <w:r>
        <w:rPr>
          <w:rFonts w:ascii="IRNazanin" w:hAnsi="IRNazanin" w:eastAsia="IRNazanin"/>
          <w:color w:val="111111"/>
          <w:sz w:val="28"/>
          <w:sz w:val="28"/>
          <w:szCs w:val="28"/>
          <w:rtl w:val="true"/>
          <w:lang w:bidi="fa-IR"/>
        </w:rPr>
        <w:t xml:space="preserve">بانوان جهان دانست و او نامزد این افتخار ساخت و ریحانۀ، سرفراز پیامبر اکرم صَلَّی اللهُ عَلَیهِ وَ آله وَ سَلَّم ، فاطمه علیهَاالسَّلام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هدیه گرانبهای خدا، ارمغان جاودانه آسمان، نعمت بی کران جهان هستی، چشمه سار هماره جوشان، کوثر سعادت و نیکبختی، و منبع پایان ناپذیر خیر و برکت است، از راه او و به برکت وجود او به پیامبر صلّی الله علیه و آله و سّلم ارزانی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ارزانی داشتن برترین فرزند به او، بهترین تدبیر و تفکرانگیز ترین برنامه معنوی را ارائه می کند تا نخستین سلّول وجود و پایه و اساس شخصیت فرزند جاودانه او پس از انجام یک برنامه وصف ناپذیر چهل روزه، از سوی برترین پدر و مادر گیتی، به صورت ارمغانی از بهشت توسط فرشته وحی فرود می آید؛ و این امتیاز دیگر آن مادر نمونه و سرفراز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این مورد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پیش از بارداری خدیجه علیهَاالسَّلام به فاطمه علیهَاالسَّلام ، روزی فرشته وحی فرود آمد و ضمن رساندن درود خدا، فرمان او را ابلاغ کرد که باید به دستور آفریدگارم، مدّت چهل شبانه روز از خانه و خدیجه علیهَاالسَّلام دوری گزیده و به راز و نیاز با خدا و انجام وظایف خویش بکوشم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با عشق و مهری که میان پیامبر صَلَّی اللهُ عَلَیهِ وَ آله وَ سَلَّم و خردمندترین بانوی روزگارش حاکم بود، بر آن حضرت گران می نمود؛ امّا او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خدیجه علیهَاالسَّلام پیغام داد که از بابت این موضوع نگرانی به خود راه ندهد؛ و او نیز به عبادت و پالایش جان و روشنگری و صیقل دادن روح و روان خویش به یاد خدا بپردازد؛ چرا که دوری گزیدن او به دستور خداست و خدای نیز به وجود بانویی چون خدیجه علیهَاالسَّلام بر فرشتگان مباهات می کند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 آن مدّت را در خانه فاطمه بنت اسد علیهَاالسَّلام ، مادر امیر مؤمنان علی علیْهِ السَّلام، بود و خدیجه علیهَاالسَّلام نیز دور از پیامبر صَلَّی اللهُ عَلَیهِ وَ آله وَ سَلَّم و در آتش فراق او، سر بر آستان عبادت و بندگی خدا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شبانه روز، فرشته وحی فرود آمد و پس از ابلاغ درود و سلام خدا بر محمّد صَلَّی اللهُ عَلَیهِ وَ آله وَ سَلَّم از او خواست تا آماده رسیدن ارمغان آسمانی پروردگارش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حدیث نگاران بزرگ در این مورد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نگارنده، هدف از آن برنامۀ معنوی و جدایی آن دو یار مهربان از هم، آن هم به مدّت چهل شبانه روز، به خاطر آن بود که پیامبر صَلَّی اللهُ عَلَیهِ وَ آله وَ سَلَّم و خدیجه علیهَاالسَّلام برای دریافت ارمغان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دخت فرزانۀ آنان، فاطمه علیهَاالسَّلام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و برتر از نظر جسم و روح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و ارمغان پرشکوه خدا به آن پدر و مادر گرانمایه، همان چیزی است که در زیارتنامۀ فاطمه علیهَاالسَّلام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عَلَی الْبَتُولِ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رَسُولِکَ، وَ بِضْعَةِ لَحْمِهِ، وَ صَمیمِ قَلْبِهِ، وَ فَلْذَةِ کَبِدِهِ، وَالنُّخْبَةِ مِنْکَ لَهُ، والتُحْفَةِ خَصَصْتَ بِها وَصِیَّةُ، و حَبِیبَةِ الْمُصْطَفی</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هماره ات را بر تول پاک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 دخت سرافراز پیامبر صَلَّی اللهُ عَلَیهِ وَ آله وَ سَلَّم ، پاره وجود او، آرامش بخش دل او، جگرگوشه او، برگزیده ای از بارگاه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پیامبرت ارزانی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ارمغان پرشکوهی که ویژه جانشین راستین او قرار دادی، و محبوبة مصطفی، همدم مرتضی، سالار بانوان گیتی، دریافت دارنده مژده به مادری امامان راستین، همنشین پروا و پارسایی و سیب بهشت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هماره ات را بر او نثار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دستگاه حکیمانۀ آفرینش برای ارزانی داشتن برترین فرزند، به خدیجه علیهَاالسَّلام افزون بر مهمترین تدبیر، بهترین میوه و غذای جسم را نیز به او ارزانی میدارد، تا نخستین سلّول وجود فرزند ارجمند او از بهشت و نسیم بهشت باشد؛ و این امتیاز دیگر آن بانوی معظّمه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یکی از دانشمندان اهل سنّت این روایت را نقل کرده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خدیجه علیهَاالسَّلام از پیامبر صَلَّی اللهُ عَلَیهِ وَ آله وَ سَلَّم خواست تا برخی از میوه های بهشت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وحی فرود آمد و برای آن حضرت دو عدد </w:t>
      </w:r>
    </w:p>
    <w:p>
      <w:pPr>
        <w:pStyle w:val="BookText"/>
        <w:rPr/>
      </w:pPr>
      <w:r>
        <w:rPr>
          <w:rFonts w:ascii="IRNazanin" w:hAnsi="IRNazanin" w:eastAsia="IRNazanin"/>
          <w:color w:val="111111"/>
          <w:sz w:val="28"/>
          <w:sz w:val="28"/>
          <w:szCs w:val="28"/>
          <w:rtl w:val="true"/>
          <w:lang w:bidi="fa-IR"/>
        </w:rPr>
        <w:t>سیب از بهشت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برای هر چیزی اندازه ای مقرّر فرموده است، به تو دستور می دهد که یکی از این سیب ها را خودت تناول نما و دیگری را 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می خواهد دخت فرزانه ای را از شما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دستور خدا را به انجام رساند، و خدا فاطمه علیهَاالسَّلام را به آن پدر و مادر گرانقدر ارزانی داشت، از این رو رسول خدا صَلَّی اللهُ عَلَیهِ وَ آله وَ سَلَّم هرگاه مشتاق بهشت و نعمت های آن می شد، فاطمه اش را می بوسید و بوی عطر آگین او را استشمام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حوریه ای است در چهره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حوراء إنسیة، فکلما اشتقت الی رائحة الجنّة شممت رائحة إبنتی فاطمه علیهَاالسَّلام</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بنابراین حضرت خدیجه علیهَاالسَّلام علاوه بر این که، به نصّ قرآن؛ مادر روحانی همه مؤمنین است، به عنوان مادری شایسته و با ایمان در دامن پر مهر خویش حضرت زهرا علیهَاالسَّلام را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در کنار رهبری اسلام بعد از پیامبر اکرم صَلَّی اللهُ عَلَیهِ وَ آله وَ سَلَّم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خورشید تابانی که بنابر اراده و مشیّت الهی تنها فرزند، برای پدر بزرگوارش می باشد، تا برای مادری انوار الهی و سادات جهان، انتخاب شود، و در دامان گهربارش فرزندانی همچون ائمه معصومین علیهِم السَّلام را پرورش دهد که خود، مشعل داران ارشاد و هدایت جهانیان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فاطمه علیهَاالسَّلام دختر خدیجه کبری علیهَاالسَّلام بود و حضرت خدیجه علیهَاالسَّلام نیز به غیر از فاطمه علیهَاالسَّلام فرزند دیگری نداشت و به دنیا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دلائل بر اثبات این مطلب، این نکته و نقل تاریخ است که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وضع حمل آن بانو نزدیک گشت، به زنان قریش و بنی هاشم پیغام داد که مرا در این امر یاری نمایید، ولی آنان پاسخ </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در ازدواجت از سخنان ما سرپیچی نمودی، و محمد یتیم را به همسری برگزیدی، ما نیز تو را یاری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از این جواب سخت غمگین شد، در این هنگام چهار زن همانند زنان بنی هاشم وارد شدند در حالی که خدیجه علیهاالسّلام از دیدن آنان هراسان بود، یکی از آن چهار زن به خدیجه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 ، پروردگارت ما را برای یاری تو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خواهران و یاوران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ساره هستم، این آسیه دختر مَزاحم رفیق بهشتی تو است و این هم مریم دختر عِمران است و این یکی کلثوم خواهر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برای کمک به تو فرستاده است تا یاور و پرستار تو باشیم</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اولین وضع حمل حضرت خدیجه علیهَاالسَّلام نبوده، پس باید پذیرفت که این عدم همکاری زنان قریش در فرزند اول ایشان واقع شده، و آن فرزند، زهرا علیهاالسّلام اطهرعلیهَاالسَّلام نبوده؛ چرا که ایشان آخرین فرزند حضرت خدیجه معرّفی شده است؛ و یا اینکه باید پذیرفت که حضرت خدیجه علیهَاالسَّلام تا آن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وضع حمل زهرا اطهر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قریش هیچ مشکلی نداشته و این اختلاف با زنان قریش، به بعد از بعثت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نظریّة اول که طبق اسناد و روایات اصلا نمی تواند صحّت داشته باشد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دوم نیز از منظر عقل قابل پذیرش نیست؛ زیرا زنی با آن کمالات و وجهۀ اجتماعی، زمینۀ مخالفتِ اجتماع را با این شیوه به وجود نمی آورد که حتی حاضر به کمک کردن برای وضع حمل نشوند</w:t>
      </w:r>
      <w:r>
        <w:rPr>
          <w:rFonts w:eastAsia="IRNazanin" w:cs="IRNazanin"/>
          <w:color w:val="111111"/>
          <w:sz w:val="28"/>
          <w:szCs w:val="28"/>
          <w:rtl w:val="true"/>
          <w:lang w:bidi="fa-IR"/>
        </w:rPr>
        <w:t xml:space="preserve">. </w:t>
      </w:r>
      <w:bookmarkStart w:id="435" w:name="pg5380_35008"/>
    </w:p>
    <w:p>
      <w:pPr>
        <w:pStyle w:val="BookText"/>
        <w:rPr/>
      </w:pPr>
      <w:bookmarkEnd w:id="435"/>
      <w:r>
        <w:rPr>
          <w:rFonts w:ascii="IRNazanin" w:hAnsi="IRNazanin" w:eastAsia="IRNazanin"/>
          <w:color w:val="111111"/>
          <w:sz w:val="28"/>
          <w:sz w:val="28"/>
          <w:szCs w:val="28"/>
          <w:rtl w:val="true"/>
          <w:lang w:bidi="fa-IR"/>
        </w:rPr>
        <w:t>پس باید به یقین گفت که تنها فرزند حضرت خدیجه علیهاالسّلام همان یار وفادار امامت و ولایت؛ زهرای اطهر علیهاالسّلام می باشد و در این نوشتار دلایل کافی بر اثبات این مطلب برای اهل دقت ذکر شد</w:t>
      </w:r>
      <w:r>
        <w:rPr>
          <w:rFonts w:eastAsia="IRNazanin" w:cs="IRNazanin"/>
          <w:color w:val="111111"/>
          <w:sz w:val="28"/>
          <w:szCs w:val="28"/>
          <w:rtl w:val="true"/>
          <w:lang w:bidi="fa-IR"/>
        </w:rPr>
        <w:t>.</w:t>
      </w:r>
    </w:p>
    <w:p>
      <w:pPr>
        <w:pStyle w:val="Heading2"/>
        <w:numPr>
          <w:ilvl w:val="1"/>
          <w:numId w:val="1"/>
        </w:numPr>
        <w:rPr/>
      </w:pPr>
      <w:bookmarkStart w:id="436" w:name="__RefHeading___Toc1334133_581953129"/>
      <w:bookmarkStart w:id="437" w:name="_Toc162"/>
      <w:bookmarkEnd w:id="436"/>
      <w:r>
        <w:rPr>
          <w:rtl w:val="true"/>
        </w:rPr>
        <w:t xml:space="preserve">ویژگی </w:t>
      </w:r>
      <w:r>
        <w:rPr/>
        <w:t>۵۹</w:t>
      </w:r>
      <w:r>
        <w:rPr>
          <w:rtl w:val="true"/>
        </w:rPr>
        <w:t xml:space="preserve">. </w:t>
      </w:r>
      <w:r>
        <w:rPr>
          <w:rtl w:val="true"/>
        </w:rPr>
        <w:t>حضرت خدیجه علیهَاالسَّلام مام مملوکۀ پروردگار</w:t>
      </w:r>
      <w:bookmarkEnd w:id="437"/>
    </w:p>
    <w:p>
      <w:pPr>
        <w:pStyle w:val="BookText"/>
        <w:rPr/>
      </w:pPr>
      <w:r>
        <w:rPr>
          <w:rFonts w:ascii="IRNazanin" w:hAnsi="IRNazanin" w:eastAsia="IRNazanin"/>
          <w:color w:val="111111"/>
          <w:sz w:val="28"/>
          <w:sz w:val="28"/>
          <w:szCs w:val="28"/>
          <w:rtl w:val="true"/>
          <w:lang w:bidi="fa-IR"/>
        </w:rPr>
        <w:t xml:space="preserve">هنگامی که حضرت خدیجه علیهَاالسَّلام به فاطمه علیهَاالسَّلام باردار 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مریم علیهَاالسَّلام این چنین نذر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مادر مریم بهترم و محمّد صَلَّی اللهُ عَلَیهِ وَ آله وَ سَلَّم شوهر من از عمران شوهر مادر مریم علیهَاالسَّلام برتر می باشد، این کودکی را که در رحِم دارم برای تو مُحَرَّر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و آزاد نمودم که پس از رشد و بلوغ تا آخر عمر در خدمت مسجد و دین باشد و از زاهدان و عبادت کنندگان مسجد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طرف خدا نزد پیامبر صَلَّی اللهُ عَلَیهِ وَ آله وَ 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 علیهَاالسَّلام بفرمایید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اِعْتاقَ قَبْلَ الْمُلْکِ، خَلِّی بَیْنِی وَ بَیْنَ صَفِیَّتِی، فَاِنِّی اَمْلُکُها وَ هِیَ اُمُّ الْاَئِمَّةِ وَ عَتِیقِی مِنَ النّاِر</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کردن قبل از ملکیّت روا نیست، این فرزند برگزیده ام را به من واگذار،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مملوکۀ من و مادر امامان علیهِم السَّلام است، و من او را از آتش آزاد کرده ام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طبق معمول اولیاء خدا را در </w:t>
      </w:r>
      <w:bookmarkStart w:id="438" w:name="pg5380_35009"/>
    </w:p>
    <w:p>
      <w:pPr>
        <w:pStyle w:val="BookText"/>
        <w:rPr/>
      </w:pPr>
      <w:bookmarkEnd w:id="438"/>
      <w:r>
        <w:rPr>
          <w:rFonts w:ascii="IRNazanin" w:hAnsi="IRNazanin" w:eastAsia="IRNazanin"/>
          <w:color w:val="111111"/>
          <w:sz w:val="28"/>
          <w:sz w:val="28"/>
          <w:szCs w:val="28"/>
          <w:rtl w:val="true"/>
          <w:lang w:bidi="fa-IR"/>
        </w:rPr>
        <w:t>زمان های گذشته، همچون مادر مریم علیهَاالسَّلام نذر و عهد کند که فرزندش را وقف خدمتگزاری به مسجدالحرام نماید، و چنین کاری قبلا معقول و معمول بوده است، و تصوّر می کرد که چنین کاری در شریعت اسلام نیز از مستحبّات بزرگ است، و سخن جبرئیل بیانگر آن است که فاطمه علیهَاالسَّلام غیر از دختران دیگر است، او مملوکۀ خداوند بزرگ است، نه مملوکۀ شما تا بتوانید در مورد او چنان نذری کنید، وانگهی هدف اصلی از نذر نمودن فرزند برای خدمتگزاری خانه خدا، بندگی کامل و آزادی از آتش دوزخ است، فاطمه علیهَاالسَّلام به این هدف رسیده، و او بر اثر بندگی از آتش دوزخ آزاد است، و او مادر امامان معصوم علیهَاالسَّلام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حضرت خدیجه علیهَاالسَّلام از چنین نذر و عهدی منصرف شد، چراکه اهداف این نذر، قبلا در مورد حضرت زهرا علیهَاالسَّلام در پیشگاه خدا تحقق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علیهَاالسَّلام مادر امامان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جهت داشته باشد که اگر مریم علیهَاالسَّلام دارای فرزندی مانند عیسی علیْهِ السَّلام رهبر معصوم و پیامبر اولوالعزم شد، فاطمه علیهَاالسَّلام دارای یازده امام معصوم علیهِم السَّلام که همه از فرزندان او هستند خواهد گردید</w:t>
      </w:r>
      <w:r>
        <w:rPr>
          <w:rFonts w:eastAsia="IRNazanin" w:cs="IRNazanin"/>
          <w:color w:val="111111"/>
          <w:sz w:val="28"/>
          <w:szCs w:val="28"/>
          <w:rtl w:val="true"/>
          <w:lang w:bidi="fa-IR"/>
        </w:rPr>
        <w:t>.</w:t>
      </w:r>
    </w:p>
    <w:p>
      <w:pPr>
        <w:pStyle w:val="Heading2"/>
        <w:numPr>
          <w:ilvl w:val="1"/>
          <w:numId w:val="1"/>
        </w:numPr>
        <w:rPr/>
      </w:pPr>
      <w:bookmarkStart w:id="439" w:name="__RefHeading___Toc1334135_581953129"/>
      <w:bookmarkStart w:id="440" w:name="_Toc163"/>
      <w:bookmarkEnd w:id="439"/>
      <w:r>
        <w:rPr>
          <w:rtl w:val="true"/>
        </w:rPr>
        <w:t xml:space="preserve">ویژگی </w:t>
      </w:r>
      <w:r>
        <w:rPr/>
        <w:t>60</w:t>
      </w:r>
      <w:r>
        <w:rPr>
          <w:rtl w:val="true"/>
        </w:rPr>
        <w:t xml:space="preserve">. </w:t>
      </w:r>
      <w:r>
        <w:rPr>
          <w:rtl w:val="true"/>
        </w:rPr>
        <w:t>حضرت خدیجه علیهَاالسَّلام بسان مادر ارجمند حضرت مسیح علیْهِ السَّلام</w:t>
      </w:r>
      <w:bookmarkEnd w:id="440"/>
    </w:p>
    <w:p>
      <w:pPr>
        <w:pStyle w:val="BookText"/>
        <w:rPr/>
      </w:pPr>
      <w:r>
        <w:rPr>
          <w:rFonts w:ascii="IRNazanin" w:hAnsi="IRNazanin" w:eastAsia="IRNazanin"/>
          <w:color w:val="111111"/>
          <w:sz w:val="28"/>
          <w:sz w:val="28"/>
          <w:szCs w:val="28"/>
          <w:rtl w:val="true"/>
          <w:lang w:bidi="fa-IR"/>
        </w:rPr>
        <w:t>از امتیازات حضرت خدیجه علیهَاالسَّلام و کودک شکوه بارش، این بود که نوزاد ارجمند او پس از ولادت، بسان حضرت مسیح علیْهِ السَّلام لب به سخن گشود و از یکتایی خدا و رسالت پیامبر صَلَّی اللهُ عَلَیهِ وَ آله وَ سَلَّم سخن گفت و بدین وسیله، ضمن به نمایش نهادن قدرت بیکران آفریدگارش، دل شکسته و توفان زدۀ مادر را به ساحل آرامش رهنمون نمود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ارجمند حضرت مسیح علیْهِ السَّلام در هراس از تیرهای اتّهام تاریک فکران بود، و </w:t>
      </w:r>
      <w:r>
        <w:rPr>
          <w:rStyle w:val="FootnoteAnchor"/>
          <w:rtl w:val="true"/>
        </w:rPr>
        <w:footnoteReference w:id="490"/>
      </w:r>
      <w:r>
        <w:rPr>
          <w:rFonts w:ascii="IRNazanin" w:hAnsi="IRNazanin" w:eastAsia="IRNazanin"/>
          <w:color w:val="111111"/>
          <w:sz w:val="28"/>
          <w:sz w:val="28"/>
          <w:szCs w:val="28"/>
          <w:rtl w:val="true"/>
          <w:lang w:bidi="fa-IR"/>
        </w:rPr>
        <w:t>سخت نیاز به آن اعجاز و قدرت نمایی پروردگار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اینرو کودک ارجمند او پس از چشم گشودن به این جهان، در همان دم چنین سخن آغاز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عَبْدُ اللَّهِ آتَانِیَ الْکِتَابَ وَجَعَلَنِی نَبِیًّا</w:t>
      </w:r>
      <w:r>
        <w:rPr>
          <w:rFonts w:ascii="Amiri" w:hAnsi="Amiri" w:eastAsia="Amiri" w:cs="Amiri"/>
          <w:i/>
          <w:i/>
          <w:iCs/>
          <w:color w:val="111111"/>
          <w:sz w:val="28"/>
          <w:sz w:val="28"/>
          <w:szCs w:val="28"/>
          <w:rtl w:val="true"/>
          <w:lang w:bidi="ar-SA"/>
        </w:rPr>
        <w:t>وَجَعَلَنِی مُبَارَکًا أَیْنَ مَا کُنْتُ وَأَوْصَانِی بِالصَّلَاةِ وَالزَّکَاةِ مَا دُمْتُ حَیًّا</w:t>
      </w:r>
      <w:r>
        <w:rPr>
          <w:rFonts w:ascii="Amiri" w:hAnsi="Amiri" w:eastAsia="Amiri" w:cs="Amiri"/>
          <w:color w:val="111111"/>
          <w:sz w:val="28"/>
          <w:sz w:val="28"/>
          <w:szCs w:val="28"/>
          <w:rtl w:val="true"/>
          <w:lang w:bidi="ar-SA"/>
        </w:rPr>
        <w:t>وَبَرًّا بِوَالِدَتِی وَلَمْ یَجْعَلْنِی جَبَّارًا شَقِیًّا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وَالسَّلَامُ عَلَیَّ یَوْمَ وُلِدْتُ وَیَوْمَ أَمُوتُ وَیَوْمَ أُبْعَثُ حَیًّا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سورۂ مریم، آیات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 به من کتاب آسمانی ارزانی داشته و مرا پیام آور خویش قرار داده است، و مرا هر جا که باشم پربرکت ساخته و تا زنده ام به نماز و زکات سفارش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نسبت به مادرم شایسته کردار ساخته و مرا زورمداری تیره بخت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من، روزی که دیده به جهان گشودم، و روزی که چشم از جهان فرو خواهم بست و روزی که برانگیخته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گرامی حضرت خدیجه علیهَاالسَّلام نیز در آغازین لحظه های ولادت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إلهَ إلّا اللهُ وَ أن أبی رَسُولُ اللهِ سَیِّدُ الْأنْبِیاءِ، وَ أنَّ بَعْلی سَیِّدُ الْأوْصِیاءِ، وَ وُلْدی سادَةُ الأسْباطِ</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خدایی جز خدای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سالار پیامبران خداست، و همسرم، سرور پیشوایان است، و فرزندانم سالار نوادگان پیامبرند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یک یک آن بانوان بهشت، با نام و عنوان سلام گفت، و آنان نیز با چهره ای شادمان به او مهر ورزیدند، و در آن لحظه های حسّاس تاریخ بود که آسمانیان و حوریان بهشت ولادت دخت فرزانۀ پیامبر صَلَّی اللهُ عَلَیهِ وَ آله وَ سَلَّم را به یکدیگر تبریک گفته، و در کران تاکران آسمان ها فروغی پرتوافکند که فرشتگان تا آن روز آن را ندیده بودند</w:t>
      </w:r>
      <w:r>
        <w:rPr>
          <w:rFonts w:eastAsia="IRNazanin" w:cs="IRNazanin"/>
          <w:color w:val="111111"/>
          <w:sz w:val="28"/>
          <w:szCs w:val="28"/>
          <w:rtl w:val="true"/>
          <w:lang w:bidi="fa-IR"/>
        </w:rPr>
        <w:t xml:space="preserve">. </w:t>
      </w:r>
      <w:bookmarkStart w:id="441" w:name="pg5380_35011"/>
    </w:p>
    <w:p>
      <w:pPr>
        <w:pStyle w:val="BookText"/>
        <w:rPr/>
      </w:pPr>
      <w:bookmarkEnd w:id="441"/>
      <w:r>
        <w:rPr>
          <w:rFonts w:ascii="IRNazanin" w:hAnsi="IRNazanin" w:eastAsia="IRNazanin"/>
          <w:color w:val="111111"/>
          <w:sz w:val="28"/>
          <w:sz w:val="28"/>
          <w:szCs w:val="28"/>
          <w:rtl w:val="true"/>
          <w:lang w:bidi="fa-IR"/>
        </w:rPr>
        <w:t>سپس زنان برگزیدۀ بهشت کودک نورسیده را به مادرش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کودک گرانمایه ات را برگیر که پاک و پاکیزه است و خدا او و نسل سرافرازش را پربرکت ساخته است</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حضرت خدیجه علیهَاالسَّلام با شادمانی، نوزاد محبوبش را به آغوش فشرد و تا سینه در دهان او نهاد، شیر جریان یافت، و آن اختر فروزان پس از آن روز، هر روز که میگذشت بسان یک ماه، و در هر ماه، بسان یک سال رشد داشت و به سوی شکوفایی پر کشید</w:t>
      </w:r>
      <w:r>
        <w:rPr>
          <w:rFonts w:eastAsia="IRNazanin" w:cs="IRNazanin"/>
          <w:color w:val="111111"/>
          <w:sz w:val="28"/>
          <w:szCs w:val="28"/>
          <w:rtl w:val="true"/>
          <w:lang w:bidi="fa-IR"/>
        </w:rPr>
        <w:t xml:space="preserve">. </w:t>
      </w:r>
      <w:r>
        <w:rPr>
          <w:rStyle w:val="FootnoteAnchor"/>
          <w:rtl w:val="true"/>
        </w:rPr>
        <w:footnoteReference w:id="493"/>
      </w:r>
    </w:p>
    <w:p>
      <w:pPr>
        <w:pStyle w:val="Heading2"/>
        <w:numPr>
          <w:ilvl w:val="1"/>
          <w:numId w:val="1"/>
        </w:numPr>
        <w:rPr/>
      </w:pPr>
      <w:bookmarkStart w:id="442" w:name="__RefHeading___Toc1334137_581953129"/>
      <w:bookmarkStart w:id="443" w:name="_Toc164"/>
      <w:bookmarkEnd w:id="442"/>
      <w:r>
        <w:rPr>
          <w:rtl w:val="true"/>
        </w:rPr>
        <w:t xml:space="preserve">ویژگی </w:t>
      </w:r>
      <w:r>
        <w:rPr/>
        <w:t>۶۱</w:t>
      </w:r>
      <w:r>
        <w:rPr>
          <w:rtl w:val="true"/>
        </w:rPr>
        <w:t xml:space="preserve">. </w:t>
      </w:r>
      <w:r>
        <w:rPr>
          <w:rtl w:val="true"/>
        </w:rPr>
        <w:t>پیوند مقدس پیامبر صَلَّی اللهُ عَلَیهِ وَ آله وَ سَلَّم با حضرت خدیجه علیهَاالسَّلام پس از معراج</w:t>
      </w:r>
      <w:bookmarkEnd w:id="443"/>
    </w:p>
    <w:p>
      <w:pPr>
        <w:pStyle w:val="BookText"/>
        <w:rPr/>
      </w:pPr>
      <w:r>
        <w:rPr>
          <w:rFonts w:ascii="IRNazanin" w:hAnsi="IRNazanin" w:eastAsia="IRNazanin"/>
          <w:color w:val="111111"/>
          <w:sz w:val="28"/>
          <w:sz w:val="28"/>
          <w:szCs w:val="28"/>
          <w:rtl w:val="true"/>
          <w:lang w:bidi="fa-IR"/>
        </w:rPr>
        <w:t>پیامبر اکرم صَلَّی اللهُ عَلَیهِ وَ آله وَ سَلَّم در ضمن بیان ماجراهای معراج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جبرئیل مرا به بهشت جاوید برد، ناگاه درختی از نور در آنجا مشاهده کردم، در کنار پایه آن درخت، دو فرشته را دیدم که زیورهایی را می آراستند، و جمع می کردند،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از آن کیست؟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برادرت علی علیْهِ السَّلام است، و این دو فرشته تا روز قیامت آن زیورها را برای علی علیْهِ السَّلام جمع کرده و می پیچند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گذشتم، ناگاه به درخیت رسیدم، از آن درخت خوشه خرمای لطیف دیدم که نرم تر از روغن، و خوشبو تر از مشک، و شیرین تر از عسل بود، یک عدد خرما از آن چیدم و خوردم، همان خرما، به صورت آبی </w:t>
      </w:r>
    </w:p>
    <w:p>
      <w:pPr>
        <w:pStyle w:val="BookText"/>
        <w:rPr/>
      </w:pPr>
      <w:r>
        <w:rPr>
          <w:rFonts w:ascii="IRNazanin" w:hAnsi="IRNazanin" w:eastAsia="IRNazanin"/>
          <w:color w:val="111111"/>
          <w:sz w:val="28"/>
          <w:sz w:val="28"/>
          <w:szCs w:val="28"/>
          <w:rtl w:val="true"/>
          <w:lang w:bidi="fa-IR"/>
        </w:rPr>
        <w:t>در صلب من درآمد، پس از آنکه از معراج بازگشتم با همسرم خدیجه علیهَاالسَّلام همبستر شدم، نور فاطمه علیهَاالسَّلام از آن خرما، در رحِم خدیجه علیهاالسّلام قرار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فَفاطِمَةُ حَوراءٌ إنْسِیَّةٌ، فَإذَا اشْتَقتُ إلَی الجَنَّةِ شَمَمتُ رائِحَةَ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فاطمه علیهَاالسَّلام بانوی بهشتی است که به صورت انسان روی زمین درآمده، هرگاه مشتاق بهشت می گردم بوی خوش وجود فاطمه علیهَاالسَّلام را می بویم </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نظیر این روایت، روایات دیگری نیز هست، که نظر شما را به ذکر چند روایت در این زمینه جلب می نماییم</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فرات از امیر مؤمنان علی علیْهِ السَّلام نقل شده هنگامی که این آیه بر رسول خدا صَلَّی اللهُ عَلَیهِ وَ آله وَ سَلَّم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رعد، آیه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دارای ایمان و کارهای شایسته می باشند، دارای پاکیزه ترین زندگی و بهترین سرانجام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طوبی چیست؟</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درختی است در بهشت که اگر سواره ای با اسب راهوار، صد سال در سایه آن سیر کند به آخر آن نمی رسد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نسبت به حضرت زهرا علیهَاالسَّلام علاقه بسیار نشان می داد، یکی از زن های پیامبر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فاطمه علیهَاالسَّلام را آنقدر دوست داری که هیچ یک از افراد خاندانت را آنگونه دوست نداری؟ </w:t>
      </w:r>
    </w:p>
    <w:p>
      <w:pPr>
        <w:pStyle w:val="BookText"/>
        <w:rPr/>
      </w:pPr>
      <w:r>
        <w:rPr>
          <w:rFonts w:ascii="IRNazanin" w:hAnsi="IRNazanin" w:eastAsia="IRNazanin"/>
          <w:color w:val="111111"/>
          <w:sz w:val="28"/>
          <w:sz w:val="28"/>
          <w:szCs w:val="28"/>
          <w:rtl w:val="true"/>
          <w:lang w:bidi="fa-IR"/>
        </w:rPr>
        <w:t>پیامبر صَلَّی اللهُ عَلَیهِ وَ آله وَ سَلَّم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در شب معراج به آسمانها سیر داده شدم، جبرئیل مرا کنار درخت طوبی برد، میوه ای از میوه های آن درخت را چید و به من داد، آن را خوردم، سپس دستش را بر میان دو شانه ام کشید،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ولادت فاطمه علیهَاالسَّلام از خدیجه علیهَاالسَّلام را به تو مژده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معراج به زمین بازگشتم، و با خدیجه علیهَاالسَّلام همبستر شدم، نور فاطمه علیهَاالسَّلام در رحم خدیجه علیهَاالسَّلام قرار گرفت، از این رو هرگاه مشتاق بهشت می شوم، فاطمه علیهَاالسَّلام را نزدیک خود می آورم و بوی بهشت را از او می شنوم، او حوراء انسیّه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بهشتی به صورت انسان دنیا است</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است 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فاطمه علیهَاالسَّلام را بسیار می بوسید و می بویید، عایشه از علاقه شدید پیامبر صَلَّی اللهُ عَلَیهِ وَ آله وَ سَلَّم نسبت به حضرت زهرا علیهَاالسَّلام ابراز ناراحتی می کرد، و آن را برای خود ناگوار می دانست، پیامبر صَلَّی اللهُ عَلَیهِ وَ آله وَ سَلَّم راز علاقه خود به فاطمه علیهَاالسَّلام را برای عایشه چنین ترسیم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معراج مرا به آسمان ها بردند، در آنجا وارد بهشت شدم، جبرئیل مرا کنار درخت طوبی برد، و از میوه های آن درخت به من داد، از آنها خوردم، خداوند عصاره همان میوه ها را در لب من به آبی تبدیل کرد، پس از بازگشت به زمین با همسرم خدیجه علیهَاالسَّلام همبستر شدم، همان هنگام خدیجه علیهَاالسَّلام به وجود فاطمه علیهَاالسَّلام باردار شد، از این رو هرگز فاطمه علیهَاالسَّلام را نبوسیده ام مگر اینکه بوی خوش درخت طوبی بهشت را از وجود او استشمام می کنم</w:t>
      </w:r>
      <w:r>
        <w:rPr>
          <w:rFonts w:eastAsia="IRNazanin" w:cs="IRNazanin"/>
          <w:color w:val="111111"/>
          <w:sz w:val="28"/>
          <w:szCs w:val="28"/>
          <w:rtl w:val="true"/>
          <w:lang w:bidi="fa-IR"/>
        </w:rPr>
        <w:t xml:space="preserve">». </w:t>
      </w:r>
      <w:r>
        <w:rPr>
          <w:rStyle w:val="FootnoteAnchor"/>
          <w:rtl w:val="true"/>
        </w:rPr>
        <w:footnoteReference w:id="49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از جابر بن عبدالله انصاری رحمةُ الله نقل می کند که یکی از اصحاب از </w:t>
      </w:r>
    </w:p>
    <w:p>
      <w:pPr>
        <w:pStyle w:val="BookText"/>
        <w:rPr/>
      </w:pPr>
      <w:r>
        <w:rPr>
          <w:rFonts w:ascii="IRNazanin" w:hAnsi="IRNazanin" w:eastAsia="IRNazanin"/>
          <w:color w:val="111111"/>
          <w:sz w:val="28"/>
          <w:sz w:val="28"/>
          <w:szCs w:val="28"/>
          <w:rtl w:val="true"/>
          <w:lang w:bidi="fa-IR"/>
        </w:rPr>
        <w:t>رسول خدا صَلَّی اللهُ عَلَیهِ وَ آله وَ سَلَّم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چرا آن همه به حضرت زهرا علیهَاالسَّلام علاقه نشان می دهید؟ و شیوه شما با او به گونه ای است که با دختران دیگرت چنین نیست؟ 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سیبی از سیب های بهشت را به من داد، آن را خوردم، آب آن در لب من قرار گرفت، در آن وقت با همسرم خدیجه علیهَاالسَّلام همبستر شدم، نور فاطمه علیهَاالسَّلام در رحِم خدیجه علیهَاالسَّلام انعقاد یافت، و من اکنون بوی بهشت را از وجود فاطمه علیهَاالسَّلام استشمام می کنم</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یاسر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گفتاری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زهراعلیهَاالسَّلام به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نور مرا آفرید، نور من خدا را تسبیح می کرد، سپس خداوند آن نور را در یکی از درختان بهشت به ودیعه نهاد، آن درخت، درخشان شد، هنگامی که پدرم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گردید، خداوند به او الهام کرد که از میوه آن درخت بچین، و آن را بخور، پیامبر صَلَّی اللهُ عَلَیهِ وَ آله وَ سَلَّم فرمان خدا را انجام داد، خداوند نور مرا در صلب پدرم قرار داد، سپس خداوند آن را در رحم مادرم خدیجه علیهَاالسَّلام به ودیعه نهاد، و خدیجه علیهَاالسَّلام مرا به دنیا آورد، و من از همان نور هستم، و به آنچه از حوادث که قبلا بوده و بعداً رخ خواهد داد، آگاهی دارم، ای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نور خداوند متعال می نگرد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بن شاذان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فاطمه علیهَاالسَّلام رفتم حسن و حسین علیهِمَاالسَّلام پیش روی آن حضرت بازی می کردند، با دیدار آنها بسیار خوشحال شدم، اندکی بعد پیامبر نزد فاطمه علیهَاالسَّلام آمد،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فضیلت </w:t>
      </w:r>
      <w:bookmarkStart w:id="444" w:name="pg5380_35015"/>
    </w:p>
    <w:p>
      <w:pPr>
        <w:pStyle w:val="BookText"/>
        <w:rPr/>
      </w:pPr>
      <w:bookmarkEnd w:id="444"/>
      <w:r>
        <w:rPr>
          <w:rFonts w:ascii="IRNazanin" w:hAnsi="IRNazanin" w:eastAsia="IRNazanin"/>
          <w:color w:val="111111"/>
          <w:sz w:val="28"/>
          <w:sz w:val="28"/>
          <w:szCs w:val="28"/>
          <w:rtl w:val="true"/>
          <w:lang w:bidi="fa-IR"/>
        </w:rPr>
        <w:t>این خاندانت مطلبی بفرما تا بر دوستی ما نسبت به آنها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که خداوند مرا به سوی آسمان سیر داد، ناگاه جبرئیل را در آسمانها و در بهشت یافتم، هنگامی که مشغول دیدار از قصرها و باغ های بهشت بودم، ناگهان بوی بسیار خوشی را استشمام کردم، که شگفت زده شدم،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خوشی که بر همه بوهای معطّر بهشت چیره شده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خوش از سیبی است که سیصد هزار سال است که خداوند آن را با دست قدرتش آفریده، و نمی دانم که هدف خداوند از آفرینش این سیب چیست؟</w:t>
      </w:r>
    </w:p>
    <w:p>
      <w:pPr>
        <w:pStyle w:val="BookText"/>
        <w:rPr/>
      </w:pPr>
      <w:r>
        <w:rPr>
          <w:rFonts w:ascii="IRNazanin" w:hAnsi="IRNazanin" w:eastAsia="IRNazanin"/>
          <w:color w:val="111111"/>
          <w:sz w:val="28"/>
          <w:sz w:val="28"/>
          <w:szCs w:val="28"/>
          <w:rtl w:val="true"/>
          <w:lang w:bidi="fa-IR"/>
        </w:rPr>
        <w:t>در این هنگام فرشتگانی را دیدم که همان سیب را نزد من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سلام است، و به تو سلام می رساند و این سیب را به تو هدیه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سیب را گرفتم، و در زیر پر جبرئیل گذاشتم، وقتی که جبرئیل به زمین فرود آمد، من آن سیب را برداشتم و خوردم، آب آن در صُلب من جمع شد، و با حضرت خدیجه علیهَاالسَّلام همبستر شدم، او از همان آب سیب، به وجود فاطمه علیهَاالسَّلام باردار شد، و خداوند به من وحی کرد که حوریه بهشتی به صورت انسان به تو عنایت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حوریّه همان فاطمه علیهَاالسَّلام بود</w:t>
      </w:r>
      <w:r>
        <w:rPr>
          <w:rFonts w:eastAsia="IRNazanin" w:cs="IRNazanin"/>
          <w:color w:val="111111"/>
          <w:sz w:val="28"/>
          <w:szCs w:val="28"/>
          <w:rtl w:val="true"/>
          <w:lang w:bidi="fa-IR"/>
        </w:rPr>
        <w:t xml:space="preserve">». </w:t>
      </w:r>
      <w:r>
        <w:rPr>
          <w:rStyle w:val="FootnoteAnchor"/>
          <w:rtl w:val="true"/>
        </w:rPr>
        <w:footnoteReference w:id="499"/>
      </w:r>
    </w:p>
    <w:p>
      <w:pPr>
        <w:pStyle w:val="Heading2"/>
        <w:numPr>
          <w:ilvl w:val="1"/>
          <w:numId w:val="1"/>
        </w:numPr>
        <w:rPr/>
      </w:pPr>
      <w:bookmarkStart w:id="445" w:name="__RefHeading___Toc1334139_581953129"/>
      <w:bookmarkStart w:id="446" w:name="_Toc165"/>
      <w:bookmarkEnd w:id="445"/>
      <w:r>
        <w:rPr>
          <w:rtl w:val="true"/>
        </w:rPr>
        <w:t xml:space="preserve">ویژگی </w:t>
      </w:r>
      <w:r>
        <w:rPr/>
        <w:t>۶</w:t>
      </w:r>
      <w:r>
        <w:rPr/>
        <w:t>2</w:t>
      </w:r>
      <w:r>
        <w:rPr>
          <w:rtl w:val="true"/>
        </w:rPr>
        <w:t xml:space="preserve">. </w:t>
      </w:r>
      <w:r>
        <w:rPr>
          <w:rtl w:val="true"/>
        </w:rPr>
        <w:t>حورالعین و بانوان بهشتی یار و مددکار حضرت خدیجه علیهَاالسَّلام</w:t>
      </w:r>
      <w:bookmarkEnd w:id="44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چگونه به </w:t>
      </w:r>
    </w:p>
    <w:p>
      <w:pPr>
        <w:pStyle w:val="BookText"/>
        <w:rPr/>
      </w:pPr>
      <w:r>
        <w:rPr>
          <w:rFonts w:ascii="IRNazanin" w:hAnsi="IRNazanin" w:eastAsia="IRNazanin"/>
          <w:color w:val="111111"/>
          <w:sz w:val="28"/>
          <w:sz w:val="28"/>
          <w:szCs w:val="28"/>
          <w:rtl w:val="true"/>
          <w:lang w:bidi="fa-IR"/>
        </w:rPr>
        <w:t>دنیا آمد؟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 خدیجة لمّا تزوّج بها رسول الله صَلَّی اللهُ عَلَیهِ وَ آله وَ سَلَّم هجرتها نُسوة مکة، فکنّ لا یدخلن علیها ولا یسلّمنّ علیها ولا یترکن امرأة تدخل علیها فاستوحشت خدیجة لذلک، و کان جزعها و غمّها حذرا علیه صَلَّی اللهُ عَلَیهِ وَ آله وَ سَلَّم فلما حملت بفاطمة علیهَاالسَّلام کانت فاطمة علیهاالسَّلام تحدّثها من بطنها و تصبّرها و کانت تکتم ذلک من رسول الله صَلَّی اللهُ عَلَیهِ وَ آله وَ سَلَّم فدخل رسول الله صَلَّی اللهُ عَلَیهِ وَ آله وَ سَلَّم یوماً فسمع خدیجة علیهَاالسَّلام تحدّث فاطمة علیهَاالسَّلام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من تحدّثین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الجنین الذی فی بطنی یحدّثنی و یؤنسنی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خدیجة هذا جبرئیل یخبرنی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یبشرنی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أنثی و أنها النسلة الطاهرة المیمونة وأن الله تبارک و تعالی سیجعل نسلی منها و سیجعل من نسلها أئمة و یجعلهم خلفاءه فی أرضه بعد انقضاء 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خدیجة علیهَاالسَّلام علی ذلک إلی أن حضرت ولادتها، فوجّهت إلی نساء قریش و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تعالین لتلین منی ما تلی النساء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عصیتنا و لم تقبلی قولنا و تزوجت محمّدا یتیم أبی طالب فقیرا لا مال له، فلسنا نجیء ولا نلی من أمرک شیئا، فاغتمّت خدیجة علیهَاالسَّلام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هی کذلک، إذ دخل علیها أربع نسوة سمر طوال کأنهن من نساء بنی هاشم ففزعت منّهن لمّا رأتهنّ فقالت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تحزنی یا خدیجة، فانّا رُسل ربک إلیک، و نحن أخواتک، أنا سارة و هذه آسیة بنت مزاحم و هی رفیقتک فی الجنة و هذه مریم بنت عمران و هذه کلثوم أخت موسی بن عمران بعثنا الله إلیک لنلی منک ما تلی النساء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واحدة عن یمینها، و أخری عن یسارها، والثّالثة بین یدیها و الرابعة من خلفها، فوضعت فاطمة علیهَاالسَّلام طاهرة مطهرة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سقطت الی الارض أشرق منها النور حتّی دخل بیوتات مکة ولم یبق فی شرق الأرض ولا غربها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أشرق فیه ذلک النور و دخل عشر من الحور العین، کل واحدة منهن معها طشت من الجنّة، و إبریق من الجنّة وفی الإبریق ماء من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فتناولتها المرأة التی کانت بین یدیها فغسلّها </w:t>
      </w:r>
    </w:p>
    <w:p>
      <w:pPr>
        <w:pStyle w:val="BookText"/>
        <w:rPr/>
      </w:pPr>
      <w:r>
        <w:rPr>
          <w:rFonts w:ascii="IRNazanin" w:hAnsi="IRNazanin" w:eastAsia="IRNazanin"/>
          <w:color w:val="111111"/>
          <w:sz w:val="28"/>
          <w:sz w:val="28"/>
          <w:szCs w:val="28"/>
          <w:rtl w:val="true"/>
          <w:lang w:bidi="fa-IR"/>
        </w:rPr>
        <w:t>بماء الکوثر، و أخرجت خرقتین بیضائین اشدّ بیاضاً من اللّبن و اطیب ریحاً من المسک والعنبر ، فلقفّتها بواحدة و قنّعتها بالثانیة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استنطقتْها فنطقتْ فاطمة علیهَاالسَّلام بالشهادتین،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و أنّ ابی رسول الله صَلَّی اللهُ عَلَیهِ وَ آله وَ سَلَّم سیّد الأنبیاء، و أنّ بعلی سیّد الأصیاء، و وُلدی سادة الأسباط ، ثم سلّمت علیهنّ و سمّت کل واحدة منهنّ باسمها، و اقبلن یضحکن علیهَاالسَّلام و تباشرت الحور العین و بشّر اهل السماء بعضهم بعضاً بولادة فاطمة اله و حدث فی السماء نورٌ زاهرٌ لم تره الملائکة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خُذیها یا خدیجة طاهرةً مطهرةً زکیةً میمونةً، بورک فیها وفی نسلها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فتناولتها فرحةً مستبشرةً والقمتْهاثدیها فدّر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فاطمة علیهَاالسَّلام تُنمی فی الیوم کما یُنمی الصبیُّ فی الشهر و تُمنی فی الشهر کما یُنمی الصبیُّ فی السّنة</w:t>
      </w:r>
      <w:r>
        <w:rPr>
          <w:rFonts w:eastAsia="Amiri" w:cs="Amiri" w:ascii="Amiri" w:hAnsi="Amiri"/>
          <w:color w:val="111111"/>
          <w:sz w:val="28"/>
          <w:szCs w:val="28"/>
          <w:rtl w:val="true"/>
          <w:lang w:bidi="ar-SA"/>
        </w:rPr>
        <w:t xml:space="preserve">». </w:t>
      </w:r>
      <w:r>
        <w:rPr>
          <w:rStyle w:val="FootnoteAnchor"/>
          <w:rtl w:val="true"/>
        </w:rPr>
        <w:footnoteReference w:id="500"/>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خدیجه علیهَاالسَّلام وقتی که با رسول خدا صَلَّی اللهُ عَلَیهِ وَ آله وَ سَلَّم ازدواج کرد، زن های مکه از او کناره گرفته و دوری جستند و دیگر بر او وارد نشده و به او سلام نمی کردند و هیچ زنی را آزاد نمی گذاشتند تا بر او وارد شود، خدیجه علیهَاالسَّلام از این ماجرا به وحشت افتاد، اما جزع و غم و اندوه خدیجه علیهَاالسَّلام به خاطر پیامبر این بود که مبادا به او آسیبی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خدیجه علیهَاالسَّلام به فاطمه علیهَاالسَّلام حمل یافت، فاطمه علیهَاالسَّلام از درون با او سخن می گفت و او را تسلی داده و توصیه به صبر می نمود، خدیجه کبری علیهَاالسَّلام آنرا از رسول خدا صَلَّی اللهُ عَلَیهِ وَ آله وَ سَلَّم کتمان می کرد، پس روزی پیامبر اکرم صَلَّی اللهُ عَلَیهِ وَ آله وَ سَلَّم داخل منزل شد و سخن گفتن خدیجه علیهَاالسَّلام با فاطمه علیهَاالسَّلام را </w:t>
      </w:r>
    </w:p>
    <w:p>
      <w:pPr>
        <w:pStyle w:val="BookText"/>
        <w:rPr/>
      </w:pP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ای خدیجه با چه کسی سخن می گفتی؟ عرض کرد با فرزندی که در رحم دارم که با من سخن می گوید و اُنس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این جبرئیل است که به من بشارت می دهد که او دختر است و اوست نسل طاهره با میمنت 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تبارک و تعالی نسل مرا از او قرار خواهد داد و زود باشد که از نسل او قرار دهد پیشوایان دین را و قرار دهد آنها را نمایندگان خود در روی زمین بعد از سر آمدن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خدیجه علیهَاالسَّلام بر این حال بود تا هنگام ولادت فاطمه علیهَاالسَّلام فرا رسید، زنهای قریش و بنی هاشم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بیائید مرا در این هنگام یاری کنید، در جواب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نافرمانی ما کردی و سخن ما را نپذیرفتی و با محمّد صَلَّی اللهُ عَلَیهِ وَ آله وَ سَلَّم ، یتیم ابو طالب علیْهِ السَّلام فقیری که مال نداشت ازدواج کردی، ما هم نخواهیم آمد و عهده دار امر تو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کبری علیهَاالسَّلام غمگین شد اما در این هنگام یکوقت دید که چهار زن گندمگون و بلند بالا وارد شدند همانند زنهای بنی هاشم، خدیجه علیهَاالسَّلام ترسید، یکی از آنها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مباش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طرف پروردگار تو آمدهایم و خواهران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ساره هستم و این آسیه دختر مزاحم است که رفیق تو در بهشت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مریم دختر عمران است، و این کلثوم دختر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خدا فرستاده که مددکار تو باشیم در امری که بانوان در این وقت کمک کار یکدیگر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طرف راست خدیجه علیهَاالسَّلام می ایستاد و دیگری طرف چپ او، و سومی جلوی روی او، و چهارمی پشت سر او نشستند، پس فاطمه علیهَاالسَّلام پاک و پاکیزه به دنیا آمد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روی زمین قرار گرفت، نورش به خانه های مکه تابید و در شرق و غرب زمین جائی باقی نماند مگر آنکه آن نور در آن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حورالعین داخل شدند هر یک با خود طشتی از بهشت همراه داشت و ابریقی از بهشت آوردند که در آن آب کوثر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در جلوی روی خدیجه علیهَاالسَّلام نشسته بود فاطمه علیهَاالسَّلام را گرفت و او را روی دست خود با </w:t>
      </w:r>
      <w:bookmarkStart w:id="447" w:name="pg5380_35019"/>
    </w:p>
    <w:p>
      <w:pPr>
        <w:pStyle w:val="BookText"/>
        <w:rPr/>
      </w:pPr>
      <w:bookmarkEnd w:id="447"/>
      <w:r>
        <w:rPr>
          <w:rFonts w:ascii="IRNazanin" w:hAnsi="IRNazanin" w:eastAsia="IRNazanin"/>
          <w:color w:val="111111"/>
          <w:sz w:val="28"/>
          <w:sz w:val="28"/>
          <w:szCs w:val="28"/>
          <w:rtl w:val="true"/>
          <w:lang w:bidi="fa-IR"/>
        </w:rPr>
        <w:t>آب کوثر شستشو داد و دو جامۀ سفید که از شیر سفید تر و از مشک و عنبر خو شبو تر بود، فاطمه علیهَاالسَّلام را در یکی از آنها پیچید و جامه دیگر را مقنعه او قرار داد، سپس وی را به سخن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علیهَاالسَّلام با گفن شهادتین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و أنّ أبی رسول الله سیّد الأنبیاء، و أن بعلی سیّد الاوصیا، و وُلدی سادة الأسباط، شهادت می دهم به یگانگی پروردگار و رسالت پدرم که آقا و سرور پیامبران است و اینکه شوهرم آقا و سرور اوصیاء است و فرزندانم آقا و سرور سبط های انبیاء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هر یک از حاضرین را برد و به آنها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نیز به چهرۀ نازنین آن مولود پا ک خنده شادی کردند و حورالعین به یکدیگر بشارت دادند و اهل آسمان به ولادت فاطمه علیهَاالسَّلام به یکدیگر بشارت دادند و در آسمان نور درخشنده ای پیدا شد که ملائکه قبلا مثل آنرا ندیده بودند زن های بهشتی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 خدیجه این فرزند پاک و پاکیزه و با نشو و نمای خوب خود را که در او و نسلش برکت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خدیجه علیهَاالسَّلام آن حضرت را گرفت، و شاد و مسرور پستان به دهان او گذاشت و شیر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هر روز بقدری رشد و نموّ می کرد که اطفال دیگر در ماه چنین رشد می کردند، و در ماه آنقدر رشد و نمو می کرد که اطفال دیگر در سال این مقدار را رشد می نمودند</w:t>
      </w:r>
      <w:r>
        <w:rPr>
          <w:rFonts w:eastAsia="IRNazanin" w:cs="IRNazanin"/>
          <w:color w:val="111111"/>
          <w:sz w:val="28"/>
          <w:szCs w:val="28"/>
          <w:rtl w:val="true"/>
          <w:lang w:bidi="fa-IR"/>
        </w:rPr>
        <w:t>».</w:t>
      </w:r>
    </w:p>
    <w:p>
      <w:pPr>
        <w:pStyle w:val="Heading2"/>
        <w:numPr>
          <w:ilvl w:val="1"/>
          <w:numId w:val="1"/>
        </w:numPr>
        <w:rPr/>
      </w:pPr>
      <w:bookmarkStart w:id="448" w:name="__RefHeading___Toc1334141_581953129"/>
      <w:bookmarkStart w:id="449" w:name="_Toc166"/>
      <w:bookmarkEnd w:id="448"/>
      <w:r>
        <w:rPr>
          <w:rtl w:val="true"/>
        </w:rPr>
        <w:t xml:space="preserve">ویژگی </w:t>
      </w:r>
      <w:r>
        <w:rPr/>
        <w:t>۶۳</w:t>
      </w:r>
      <w:r>
        <w:rPr>
          <w:rtl w:val="true"/>
        </w:rPr>
        <w:t xml:space="preserve">. </w:t>
      </w:r>
      <w:r>
        <w:rPr>
          <w:rtl w:val="true"/>
        </w:rPr>
        <w:t>سخن گفتن با کودک ولادت نیافته</w:t>
      </w:r>
      <w:bookmarkEnd w:id="44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امتیازات شگرف حضرت خدیجه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تنها دانشمندان شیعه، بلکه بسیاری از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تصریح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هنگام بارداری به </w:t>
      </w:r>
    </w:p>
    <w:p>
      <w:pPr>
        <w:pStyle w:val="BookText"/>
        <w:rPr/>
      </w:pPr>
      <w:r>
        <w:rPr>
          <w:rFonts w:ascii="IRNazanin" w:hAnsi="IRNazanin" w:eastAsia="IRNazanin"/>
          <w:color w:val="111111"/>
          <w:sz w:val="28"/>
          <w:sz w:val="28"/>
          <w:szCs w:val="28"/>
          <w:rtl w:val="true"/>
          <w:lang w:bidi="fa-IR"/>
        </w:rPr>
        <w:t>دخت فرزانه اش فاطمه علیهَاالسَّلام، آن کودک وصف ناپذیر، به ارادۀ خدا از عالم رحم، با این مام نواندیش و خداجو، مونس و همسخن می شود و در فراز و نشیب ها با او حرف می زند و به او شکیبایی و آرامش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اهل سنّت، در این مورد از آن بانوی معظّمه روایت نقل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فاطمه ام باردار شدم، آن کودک ارجمندم باری سبک بود و در شکمم با من سخن می گفت</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دیگر اهل سنّت آورده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امتیازات این کودک شکوه بار و مادرش این بود که پس از آفرینش و حضور نورش در سازمان وجود مادر، همراز، همسخن، مونس و غمخوار مادر خردمند و فداکار خویش شد، و در تنهایی و غربت او به قدرت خداگاه و بی گاه با او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نخست این موضوع شگرفت را کتمان می کرد، امّا یک بار اتّفاق افتاد که پیامبر به طور ناگهانی وارد خانه شد و دید خدیجه علیهَاالسَّلام بی آنکه کسی در خانه باشد،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با چه کسی گفت وگو می کنی؟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کودکی که نورحضورش را در تالار وجودم احساس می کنم </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پیامبر صَلَّی اللهُ عَلَیهِ وَ آله وَ سَلَّم به او این مژده را داد که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أُبْشِری یا خَدِیجةُ هذِهِ بِنْتٌ جَعَلَها اللهُ اُمّ اَحَدَ عَشَرَ مِنْ خُلَفایی یَخْرُجُونَ بَعْدِی وَ بَعْد اَبِیهِم</w:t>
      </w:r>
      <w:r>
        <w:rPr>
          <w:rFonts w:eastAsia="Amiri" w:cs="Amiri" w:ascii="Amiri" w:hAnsi="Amiri"/>
          <w:color w:val="111111"/>
          <w:sz w:val="28"/>
          <w:szCs w:val="28"/>
          <w:rtl w:val="true"/>
          <w:lang w:bidi="ar-SA"/>
        </w:rPr>
        <w:t xml:space="preserve">». </w:t>
      </w:r>
      <w:r>
        <w:rPr>
          <w:rStyle w:val="FootnoteAnchor"/>
          <w:rtl w:val="true"/>
        </w:rPr>
        <w:footnoteReference w:id="503"/>
      </w:r>
      <w:bookmarkStart w:id="450" w:name="pg5380_35021"/>
    </w:p>
    <w:p>
      <w:pPr>
        <w:pStyle w:val="BookText"/>
        <w:rPr/>
      </w:pPr>
      <w:bookmarkEnd w:id="450"/>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نوید باد که این کودک، دختر است و مام پر فضیلت یازده پیشوای نور که پس از من و پدرشان، یکی پس از دیگری جهان را به نور وجودشان نورباران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آورده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کفرگرایان از پیامبر صَلَّی اللهُ عَلَیهِ وَ آله وَ سَلَّم خواستند که ماه شکافته شود، خدیجه علیهَاالسَّلام در حالی که به فاطمه اش باردار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 و سرافکنده باد آنکه محمّد صَلَّی اللهُ عَلَیهِ وَ آله وَ سَلَّم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برترین پیامبر پروردگار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این هنگام بود که فاطمه علیهَاالسَّلام از اعماق جان مادر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مادرا نگران مباش و نترس که خدا با پدر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فَنادَت فاطِمةُ مِن بَطنِها یا اُمّاهُ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تَحزَنی ولا تَرهَبی فَاِنَّ اللهَ مَعَ أبی</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 نیز در روایت وارد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خدیجه علیهَاالسَّلام در حال نماز بود که در مورد رکعتهای نماز به تردید افتاد؛ و پس از رکعت سوم تصمیم گرفت سلام دهد و نماز را به پایان ببرد که به ناگاه ریحانۀ پیامبر صَلَّی اللهُ عَلَیهِ وَ آله وَ سَلَّم از داخل رَحِم ندا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قُومی یا اُمّاه فانک فی الثّالثة؛ </w:t>
      </w:r>
      <w:r>
        <w:rPr>
          <w:rStyle w:val="FootnoteAnchor"/>
          <w:rtl w:val="true"/>
        </w:rPr>
        <w:footnoteReference w:id="505"/>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تو در رکعت سوم نماز هستی</w:t>
      </w:r>
      <w:r>
        <w:rPr>
          <w:rFonts w:eastAsia="IRNazanin" w:cs="IRNazanin"/>
          <w:color w:val="111111"/>
          <w:sz w:val="28"/>
          <w:szCs w:val="28"/>
          <w:rtl w:val="true"/>
          <w:lang w:bidi="fa-IR"/>
        </w:rPr>
        <w:t>!-».</w:t>
      </w:r>
    </w:p>
    <w:p>
      <w:pPr>
        <w:pStyle w:val="Heading2"/>
        <w:numPr>
          <w:ilvl w:val="1"/>
          <w:numId w:val="1"/>
        </w:numPr>
        <w:rPr/>
      </w:pPr>
      <w:bookmarkStart w:id="451" w:name="__RefHeading___Toc1334143_581953129"/>
      <w:bookmarkStart w:id="452" w:name="_Toc167"/>
      <w:bookmarkEnd w:id="451"/>
      <w:r>
        <w:rPr>
          <w:rtl w:val="true"/>
        </w:rPr>
        <w:t xml:space="preserve">ویژگی </w:t>
      </w:r>
      <w:r>
        <w:rPr/>
        <w:t>۶۴</w:t>
      </w:r>
      <w:r>
        <w:rPr>
          <w:rtl w:val="true"/>
        </w:rPr>
        <w:t xml:space="preserve">. </w:t>
      </w:r>
      <w:r>
        <w:rPr>
          <w:rtl w:val="true"/>
        </w:rPr>
        <w:t>حضرت خدیجه علیهَاالسَّلام بانویی ولود</w:t>
      </w:r>
      <w:bookmarkEnd w:id="45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علیهَاالسَّلام بانویی 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آمادگی برای تولّد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پیامبر </w:t>
      </w:r>
    </w:p>
    <w:p>
      <w:pPr>
        <w:pStyle w:val="BookText"/>
        <w:rPr/>
      </w:pPr>
      <w:r>
        <w:rPr>
          <w:rFonts w:ascii="IRNazanin" w:hAnsi="IRNazanin" w:eastAsia="IRNazanin"/>
          <w:color w:val="111111"/>
          <w:sz w:val="28"/>
          <w:sz w:val="28"/>
          <w:szCs w:val="28"/>
          <w:rtl w:val="true"/>
          <w:lang w:bidi="fa-IR"/>
        </w:rPr>
        <w:t>اکرم صَلَّی اللهُ عَلَیهِ وَ آله وَ سَلَّم او را به همین خاطر ستود، چنان که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ضمن گفتاری در تمجید حضرت خدیجه علیهَاالسَّلام به عایشه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وَلَّدَتْ لِی إذْ عَقَمْتُمْ</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علیهَاالسَّلام برای من فرزندانی آورد، در حالی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همسران دیگرم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این ویژگی نبودید و نازا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وَ سَلَّم به خانه خود وارد شد ناگاه دید عایشه با جیغ و داد به فاطمه زهرا علیهَاالسَّلام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تو تصوّر نمی کنی مگر این را که مادرت بر ما برتری دارد، او چه برتری بر ما دارد؟ او نیز همسان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این سخن را شنید، و وقتی که فاطمه علیهَاالسَّلام پیامبر صَلَّی اللهُ عَلَیهِ وَ آله وَ سَلَّم را دید گریه کرد، پیامبر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فاطمه علیهَاالسَّلام نارواگویی عایشه را به پیامبر صَلَّی اللهُ عَلَیهِ وَ آله وَ سَلَّم خبر داد، پیامبر خشمگین شد، و خطاب به عایشه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یا حُمَیراءُ فَاِنَّ اللهَ تَبارَکَ وتَعالی بارَکَ فِی الوَدودِ الوَلُودِ، و إنَّ خَدیجَةَ رَحِمَهَا اللهُ وَلَّدَت مِنِّی طاهِراً وَ هُوَ عَبدُ اللهِ وَ هُوَ المُطَهَّر، وَ وَلَّدَت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ممن اعقَمَ اللهُ رَحِمَهُ، فَلَم تَلِدِی شَیئاً</w:t>
      </w:r>
      <w:r>
        <w:rPr>
          <w:rFonts w:eastAsia="Amiri" w:cs="Amiri" w:ascii="Amiri" w:hAnsi="Amiri"/>
          <w:color w:val="111111"/>
          <w:sz w:val="28"/>
          <w:szCs w:val="28"/>
          <w:rtl w:val="true"/>
          <w:lang w:bidi="ar-SA"/>
        </w:rPr>
        <w:t xml:space="preserve">». </w:t>
      </w:r>
      <w:r>
        <w:rPr>
          <w:rStyle w:val="FootnoteAnchor"/>
          <w:rtl w:val="true"/>
        </w:rPr>
        <w:footnoteReference w:id="507"/>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ساکت و خاموش باش 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متعال در بانوی بسیار دوست داشتنی و زاینده برکت عطا فرموده، بدان که 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دارای فرزندانی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خداوند رحم تو را نازا قرار داد، که فرزندی نیاوردی</w:t>
      </w:r>
      <w:r>
        <w:rPr>
          <w:rFonts w:eastAsia="IRNazanin" w:cs="IRNazanin"/>
          <w:color w:val="111111"/>
          <w:sz w:val="28"/>
          <w:szCs w:val="28"/>
          <w:rtl w:val="true"/>
          <w:lang w:bidi="fa-IR"/>
        </w:rPr>
        <w:t xml:space="preserve">». </w:t>
      </w:r>
      <w:bookmarkStart w:id="453" w:name="pg5380_35023"/>
    </w:p>
    <w:p>
      <w:pPr>
        <w:pStyle w:val="Heading2"/>
        <w:numPr>
          <w:ilvl w:val="1"/>
          <w:numId w:val="1"/>
        </w:numPr>
        <w:rPr/>
      </w:pPr>
      <w:bookmarkStart w:id="454" w:name="__RefHeading___Toc1334145_581953129"/>
      <w:bookmarkStart w:id="455" w:name="_Toc168"/>
      <w:bookmarkEnd w:id="453"/>
      <w:bookmarkEnd w:id="454"/>
      <w:r>
        <w:rPr>
          <w:rtl w:val="true"/>
        </w:rPr>
        <w:t xml:space="preserve">ویژگی </w:t>
      </w:r>
      <w:r>
        <w:rPr/>
        <w:t>۶۵</w:t>
      </w:r>
      <w:r>
        <w:rPr>
          <w:rtl w:val="true"/>
        </w:rPr>
        <w:t xml:space="preserve">. </w:t>
      </w:r>
      <w:r>
        <w:rPr>
          <w:rtl w:val="true"/>
        </w:rPr>
        <w:t>پرورش فرزندان صالح</w:t>
      </w:r>
      <w:bookmarkEnd w:id="455"/>
    </w:p>
    <w:p>
      <w:pPr>
        <w:pStyle w:val="BookText"/>
        <w:rPr/>
      </w:pPr>
      <w:r>
        <w:rPr>
          <w:rFonts w:ascii="IRNazanin" w:hAnsi="IRNazanin" w:eastAsia="IRNazanin"/>
          <w:color w:val="111111"/>
          <w:sz w:val="28"/>
          <w:sz w:val="28"/>
          <w:szCs w:val="28"/>
          <w:rtl w:val="true"/>
          <w:lang w:bidi="fa-IR"/>
        </w:rPr>
        <w:t>بدون تردید، مادر به عنوان مؤثرترین عامل محیطی و وراثتی، در پرورش و رشد شخصیت کودک نقش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 علاوه بر اینکه به نصّ قرآن، مادر روحانی همه مؤمنین است، به عنوان مادری شایسته و با ایمان در دامن خویش، فرزندان نیک و صالحی را برای رسول خدا صَلَّی اللهُ عَلَیهِ وَ آله وَ سَلَّم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فرزندانی را برای پیامبر صَلَّی اللهُ عَلَیهِ وَ آله وَ سَلَّم به دنیا آورد، و در دامن پر مهر خویش پرورش داد که در میان آنها حضرت فاطمه علیهَاالسَّلام از رتبه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رهبری اسلام بعد از پیامبر اکرم صَلَّی اللهُ عَلَیهِ وَ آله وَ سَلَّم و علی علیْهِ السَّلام از نسل او پدید آمد، و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دختر با مادرش، آن چنان ارتباط تنگاتنگ داشت، که هنگام رحلت حضرت خدیجه، فاطمه علیهَاالسَّلام که در حدود پنج سال داشت، شدید بی تابی می کرد، و به دور پدر بزرگوارش می چرخید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اَبَه اَیْنَ اُمّی؛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کجاست؟ حضرت جبرئیل علیْهِ السَّلام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ما را به فاطمه برسان، و به او اطّلاع بده که مادرش خدیجه علیهَاالسَّلام در خانه های بهشتی، با آسیه و مریم زندگی می کند </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این دختر پاکیزه، هنگام رحلت مادر وقتی احساس کرد که حضرت خدیجه علیهَاالسَّلام شدید در فراق او و پدر ارجمندش ناراحت است و نگران تنهایی و بی یاوری پیامبر اکرم صَلَّی اللهُ عَلَیهِ وَ آله وَ سَلَّم می باشد، به مادرش دلداری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أمّاه لاتحزنی ولا ترهبی فانّ الله مع أبی</w:t>
      </w:r>
      <w:r>
        <w:rPr>
          <w:rFonts w:eastAsia="IRNazanin" w:cs="IRNazanin"/>
          <w:color w:val="111111"/>
          <w:sz w:val="28"/>
          <w:szCs w:val="28"/>
          <w:rtl w:val="true"/>
          <w:lang w:bidi="fa-IR"/>
        </w:rPr>
        <w:t xml:space="preserve">». </w:t>
      </w:r>
      <w:r>
        <w:rPr>
          <w:rStyle w:val="FootnoteAnchor"/>
          <w:rtl w:val="true"/>
        </w:rPr>
        <w:footnoteReference w:id="509"/>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و مضطرب نباش، زیرا که خداوند یار و یاور پدرم می باشد</w:t>
      </w:r>
      <w:r>
        <w:rPr>
          <w:rFonts w:eastAsia="IRNazanin" w:cs="IRNazanin"/>
          <w:color w:val="111111"/>
          <w:sz w:val="28"/>
          <w:szCs w:val="28"/>
          <w:rtl w:val="true"/>
          <w:lang w:bidi="fa-IR"/>
        </w:rPr>
        <w:t xml:space="preserve">). </w:t>
      </w:r>
      <w:bookmarkStart w:id="456" w:name="pg5380_35024"/>
    </w:p>
    <w:p>
      <w:pPr>
        <w:pStyle w:val="Heading2"/>
        <w:numPr>
          <w:ilvl w:val="1"/>
          <w:numId w:val="1"/>
        </w:numPr>
        <w:rPr/>
      </w:pPr>
      <w:bookmarkStart w:id="457" w:name="__RefHeading___Toc1334147_581953129"/>
      <w:bookmarkStart w:id="458" w:name="_Toc169"/>
      <w:bookmarkEnd w:id="456"/>
      <w:bookmarkEnd w:id="457"/>
      <w:r>
        <w:rPr>
          <w:rtl w:val="true"/>
        </w:rPr>
        <w:t xml:space="preserve">ویژگی </w:t>
      </w:r>
      <w:r>
        <w:rPr/>
        <w:t>۶۶</w:t>
      </w:r>
      <w:r>
        <w:rPr>
          <w:rtl w:val="true"/>
        </w:rPr>
        <w:t xml:space="preserve">. </w:t>
      </w:r>
      <w:r>
        <w:rPr>
          <w:rtl w:val="true"/>
        </w:rPr>
        <w:t>توجه عاطفی نسبت به فرزندان</w:t>
      </w:r>
      <w:bookmarkEnd w:id="458"/>
    </w:p>
    <w:p>
      <w:pPr>
        <w:pStyle w:val="BookText"/>
        <w:rPr/>
      </w:pPr>
      <w:r>
        <w:rPr>
          <w:rFonts w:ascii="IRNazanin" w:hAnsi="IRNazanin" w:eastAsia="IRNazanin"/>
          <w:color w:val="111111"/>
          <w:sz w:val="28"/>
          <w:sz w:val="28"/>
          <w:szCs w:val="28"/>
          <w:rtl w:val="true"/>
          <w:lang w:bidi="fa-IR"/>
        </w:rPr>
        <w:t>مهرورزی و محبّت به کودکان، و رفع نیازهای معنوی و عاطفی فرزندان، یکی دیگر از اصول تربیتی اسلام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 به عنوان یک مادر دلسوز و مربی آگاه در این مورد حساسیت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زیر بیانگر این ویژگی حضرت خدیجه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بیماری خدیجه علیهَاالسَّلام که به مرگ وی انجامید، روزی اسماء بنت عمیس به عیادتش آمد، او خدیجه علیهَاالسَّلام را گریان و ناراحت مشاهده کرد، و به او دلداری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بهترین زنان عالم محسوب می شوی، تو تمام اموالت را در راه خداوند بخشیدی، تو همسر رسول گرامی اسلام صَلَّی اللهُ عَلَیهِ وَ آله وَ سَلَّم هستی، و آن حضرت بارها تو را به بهشت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چرا گریان و نگران هستی؟</w:t>
      </w:r>
    </w:p>
    <w:p>
      <w:pPr>
        <w:pStyle w:val="BookText"/>
        <w:rPr/>
      </w:pPr>
      <w:r>
        <w:rPr>
          <w:rFonts w:ascii="IRNazanin" w:hAnsi="IRNazanin" w:eastAsia="IRNazanin"/>
          <w:color w:val="111111"/>
          <w:sz w:val="28"/>
          <w:sz w:val="28"/>
          <w:szCs w:val="28"/>
          <w:rtl w:val="true"/>
          <w:lang w:bidi="fa-IR"/>
        </w:rPr>
        <w:t>خدیجه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فکر این هستم که دختر هنگام زفاف، نیاز به مادر دارد، تا نگرانی ها و اسرارش را به مادر بگوید، و خواسته هایش را به عنوان محرم اسرار مطرح نماید، فاطمه علیهَاالسَّلام کوچک است، می ترسم که کسی نباشد که متکفّل کارهای وی در هنگام عروسی شود، و برایش مادری کند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بنت عمیس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بانوی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من با تو عهد می کنم که اگر تا آن موقع زنده ماندم به جای تو برای فاطمه علیهَاالسَّلام مادری کنم، و نیازهای روحی و عاطفی وی را برطرف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 از وفات حضرت خدیجه علیهَاالسَّلام هنگامی که شب زفاف حضرت فاطمه علیهَاالسَّلام فرا رسید،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زنها از اتاق عروس خارج شوند و کسی در آنجا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رفتند، امّا پیامبر اکرم صَلَّی اللهُ عَلَیهِ وَ آله وَ سَلَّم متوجّه شد که هنوز اسماء بنت عمیس در اتاق باقی مانده </w:t>
      </w:r>
      <w:bookmarkStart w:id="459" w:name="pg5380_35025"/>
    </w:p>
    <w:p>
      <w:pPr>
        <w:pStyle w:val="BookText"/>
        <w:rPr/>
      </w:pPr>
      <w:bookmarkEnd w:id="45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نگفتم که همه زنان بیرون روند؟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و قصد مخالفت با فرمایش شما را نداشتم، ولی عهد من با خدیجه علیهَاالسَّلام مرا بر آن داشت که در این جا بمانم ؛ چون با خدیجه علیهَاالسَّلام پیمان بسته ام که در چنین شبی برای فاطمه علیهَاالسَّلام مادری کنم</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حضرت رسول اکرم صَلَّی اللهُ عَلَیهِ وَ آله وَ سَلَّم با شنیدن این سخن به گریه درآمد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برای این کار ایستادی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دست به دعا برداشته و برای اسماء بنت عمیس دعا کرد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همچنین حضرت خدیجه علیهَاالسَّلام در مورد آینده دختر خردسال خویش خطاب به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دغدغه هایی را به این ترتیب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حضرت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غریب و تنها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از زنان قریش او را آزار برساند، مبادا کسی به صورتش سیلی بزند، مبادا کسی صدای خود را بر روی او بلند کند، مبادا کسی با او رفتاری تند و خشن داشته باشد</w:t>
      </w:r>
      <w:r>
        <w:rPr>
          <w:rFonts w:eastAsia="IRNazanin" w:cs="IRNazanin"/>
          <w:color w:val="111111"/>
          <w:sz w:val="28"/>
          <w:szCs w:val="28"/>
          <w:rtl w:val="true"/>
          <w:lang w:bidi="fa-IR"/>
        </w:rPr>
        <w:t xml:space="preserve">». </w:t>
      </w:r>
      <w:r>
        <w:rPr>
          <w:rStyle w:val="FootnoteAnchor"/>
          <w:rtl w:val="true"/>
        </w:rPr>
        <w:footnoteReference w:id="512"/>
      </w:r>
    </w:p>
    <w:p>
      <w:pPr>
        <w:pStyle w:val="Heading2"/>
        <w:numPr>
          <w:ilvl w:val="1"/>
          <w:numId w:val="1"/>
        </w:numPr>
        <w:rPr/>
      </w:pPr>
      <w:bookmarkStart w:id="460" w:name="__RefHeading___Toc1334149_581953129"/>
      <w:bookmarkStart w:id="461" w:name="_Toc170"/>
      <w:bookmarkEnd w:id="460"/>
      <w:r>
        <w:rPr>
          <w:rtl w:val="true"/>
        </w:rPr>
        <w:t xml:space="preserve">ویژگی </w:t>
      </w:r>
      <w:r>
        <w:rPr/>
        <w:t>۶</w:t>
      </w:r>
      <w:r>
        <w:rPr/>
        <w:t>7</w:t>
      </w:r>
      <w:r>
        <w:rPr>
          <w:rtl w:val="true"/>
        </w:rPr>
        <w:t xml:space="preserve">. </w:t>
      </w:r>
      <w:r>
        <w:rPr>
          <w:rtl w:val="true"/>
        </w:rPr>
        <w:t>ملکة جمال و کمال</w:t>
      </w:r>
      <w:bookmarkEnd w:id="46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امتیازات غرورانگیز حضرت خدیجه علیهَاالسَّلام این است که او به گونه ای در خودشناسی و شناخت حق، شناخت طبیعت و تاریخ، شناخت گذشته و آینده و شناخت پیرامون خویش موفق شد، و آن گاه به گونه ای در خودسازی و خودشکوفایی برنامه ریزی کرد و اوج گرفت که در ردیف معدود دختران و زنان برگزیدۀ بارگاه خدا و </w:t>
      </w:r>
      <w:bookmarkStart w:id="462" w:name="pg5380_35026"/>
    </w:p>
    <w:p>
      <w:pPr>
        <w:pStyle w:val="BookText"/>
        <w:rPr/>
      </w:pPr>
      <w:bookmarkEnd w:id="462"/>
      <w:r>
        <w:rPr>
          <w:rFonts w:ascii="IRNazanin" w:hAnsi="IRNazanin" w:eastAsia="IRNazanin"/>
          <w:color w:val="111111"/>
          <w:sz w:val="28"/>
          <w:sz w:val="28"/>
          <w:szCs w:val="28"/>
          <w:rtl w:val="true"/>
          <w:lang w:bidi="fa-IR"/>
        </w:rPr>
        <w:t>ملکة جمال و کمال و نمونۀ نواندیشی و ترقّی خواهی و الگوی عدالت طلبی و ستم ستیزی برگزیده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علی ابراهیم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علیهَاالسَّلام مال و جمال و کمال را در یکجا جمع کرد، و این صفات سه گانه هرگاه در یکجا جمع شوند، که معمولا کم اجتماع می کنند، به زن، آثاری از عظمت و بلندی مقام می دهند، و خدیجه علیهَاالسَّلام نیز این چنین بود</w:t>
      </w:r>
      <w:r>
        <w:rPr>
          <w:rFonts w:eastAsia="IRNazanin" w:cs="IRNazanin"/>
          <w:color w:val="111111"/>
          <w:sz w:val="28"/>
          <w:szCs w:val="28"/>
          <w:rtl w:val="true"/>
          <w:lang w:bidi="fa-IR"/>
        </w:rPr>
        <w:t xml:space="preserve">». </w:t>
      </w:r>
      <w:r>
        <w:rPr>
          <w:rStyle w:val="FootnoteAnchor"/>
          <w:rtl w:val="true"/>
        </w:rPr>
        <w:footnoteReference w:id="513"/>
      </w:r>
    </w:p>
    <w:p>
      <w:pPr>
        <w:pStyle w:val="Heading2"/>
        <w:numPr>
          <w:ilvl w:val="1"/>
          <w:numId w:val="1"/>
        </w:numPr>
        <w:rPr/>
      </w:pPr>
      <w:bookmarkStart w:id="463" w:name="__RefHeading___Toc1334151_581953129"/>
      <w:bookmarkStart w:id="464" w:name="_Toc171"/>
      <w:bookmarkEnd w:id="463"/>
      <w:r>
        <w:rPr>
          <w:rtl w:val="true"/>
        </w:rPr>
        <w:t xml:space="preserve">ویژگی </w:t>
      </w:r>
      <w:r>
        <w:rPr/>
        <w:t>۶۸</w:t>
      </w:r>
      <w:r>
        <w:rPr>
          <w:rtl w:val="true"/>
        </w:rPr>
        <w:t xml:space="preserve">. </w:t>
      </w:r>
      <w:r>
        <w:rPr>
          <w:rtl w:val="true"/>
        </w:rPr>
        <w:t>ملکه بطحاء</w:t>
      </w:r>
      <w:bookmarkEnd w:id="464"/>
    </w:p>
    <w:p>
      <w:pPr>
        <w:pStyle w:val="BookText"/>
        <w:rPr/>
      </w:pPr>
      <w:r>
        <w:rPr>
          <w:rFonts w:ascii="IRNazanin" w:hAnsi="IRNazanin" w:eastAsia="IRNazanin"/>
          <w:color w:val="111111"/>
          <w:sz w:val="28"/>
          <w:sz w:val="28"/>
          <w:szCs w:val="28"/>
          <w:rtl w:val="true"/>
          <w:lang w:bidi="fa-IR"/>
        </w:rPr>
        <w:t xml:space="preserve">شرافت حضرت خدیجه علیهَاالسَّلام تنها به اصالتها ونجابت های خانوادگی خلاصه نمی شد، بلکه خود موصوف به صفات نیک و خُلق نیکو بود و آن حضرت را به خاطر داشتن این ویژگی ها می ستودند، از اینرو حضرت خدیجه علیهَاالسَّلام معروف و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ملکۀ 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514"/>
      </w:r>
    </w:p>
    <w:p>
      <w:pPr>
        <w:pStyle w:val="Heading2"/>
        <w:numPr>
          <w:ilvl w:val="1"/>
          <w:numId w:val="1"/>
        </w:numPr>
        <w:rPr/>
      </w:pPr>
      <w:bookmarkStart w:id="465" w:name="__RefHeading___Toc1334153_581953129"/>
      <w:bookmarkStart w:id="466" w:name="_Toc172"/>
      <w:bookmarkEnd w:id="465"/>
      <w:r>
        <w:rPr>
          <w:rtl w:val="true"/>
        </w:rPr>
        <w:t xml:space="preserve">ویژگی </w:t>
      </w:r>
      <w:r>
        <w:rPr/>
        <w:t>۶۹</w:t>
      </w:r>
      <w:r>
        <w:rPr>
          <w:rtl w:val="true"/>
        </w:rPr>
        <w:t xml:space="preserve">. </w:t>
      </w:r>
      <w:r>
        <w:rPr>
          <w:rtl w:val="true"/>
        </w:rPr>
        <w:t>ملکه جهان عرب</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آیت الله سیّد رضا صدر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 نویسد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علیهَاالسَّلام نه تنها بانوی بانوان قریش بود، بلکه ملکۀ جهان عرب به </w:t>
      </w:r>
      <w:bookmarkStart w:id="467" w:name="pg5380_35027"/>
    </w:p>
    <w:p>
      <w:pPr>
        <w:pStyle w:val="BookText"/>
        <w:rPr/>
      </w:pPr>
      <w:bookmarkEnd w:id="467"/>
      <w:r>
        <w:rPr>
          <w:rFonts w:ascii="IRNazanin" w:hAnsi="IRNazanin" w:eastAsia="IRNazanin"/>
          <w:color w:val="111111"/>
          <w:sz w:val="28"/>
          <w:sz w:val="28"/>
          <w:szCs w:val="28"/>
          <w:rtl w:val="true"/>
          <w:lang w:bidi="fa-IR"/>
        </w:rPr>
        <w:t>شمار می آمد؛ آن هم بدون آنکه سپاهی داشته باشد و از ارتشی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این بانو، عقل و خرد مندی و تقوا و آینده نگری و منش مترقی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بینش معنوی برخوردار بود و دریچه ای از غیب و جهان دیگر بر او گشوده شده بود، که پیامبری از نسل عبد المطلّب به وجود خواهد آمد؛ پیامبری که برترین پیامبران می باشد و او کسی جز محمّد صَلَّی اللهُ عَلَیهِ وَ آله وَ سَلَّم امین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خواستگارانی بسیار داشت، اما به سینه همه آنها دست رد زده بود و به یک نقطه نظر داشت، و او امین قریش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از رازی که در امین قریش نهفته بود، آگاه بود و او را خوب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را خوب می شناخت، نژاد و تبارش را خوب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 مند بود که در زیر سایه اش قرار گیرد و خوشه چین خرمن فیض او گردد و سعادت جاودانی نصیبش شود</w:t>
      </w:r>
      <w:r>
        <w:rPr>
          <w:rFonts w:eastAsia="IRNazanin" w:cs="IRNazanin"/>
          <w:color w:val="111111"/>
          <w:sz w:val="28"/>
          <w:szCs w:val="28"/>
          <w:rtl w:val="true"/>
          <w:lang w:bidi="fa-IR"/>
        </w:rPr>
        <w:t xml:space="preserve">». </w:t>
      </w:r>
      <w:r>
        <w:rPr>
          <w:rStyle w:val="FootnoteAnchor"/>
          <w:rtl w:val="true"/>
        </w:rPr>
        <w:footnoteReference w:id="515"/>
      </w:r>
    </w:p>
    <w:p>
      <w:pPr>
        <w:pStyle w:val="Heading2"/>
        <w:numPr>
          <w:ilvl w:val="1"/>
          <w:numId w:val="1"/>
        </w:numPr>
        <w:rPr/>
      </w:pPr>
      <w:bookmarkStart w:id="468" w:name="__RefHeading___Toc1334155_581953129"/>
      <w:bookmarkStart w:id="469" w:name="_Toc173"/>
      <w:bookmarkEnd w:id="468"/>
      <w:r>
        <w:rPr>
          <w:rtl w:val="true"/>
        </w:rPr>
        <w:t xml:space="preserve">ویژگی </w:t>
      </w:r>
      <w:r>
        <w:rPr/>
        <w:t>۷۰</w:t>
      </w:r>
      <w:r>
        <w:rPr>
          <w:rtl w:val="true"/>
        </w:rPr>
        <w:t xml:space="preserve">. </w:t>
      </w:r>
      <w:r>
        <w:rPr>
          <w:rtl w:val="true"/>
        </w:rPr>
        <w:t>همت والا و بلند</w:t>
      </w:r>
      <w:bookmarkEnd w:id="469"/>
    </w:p>
    <w:p>
      <w:pPr>
        <w:pStyle w:val="Heading3"/>
        <w:numPr>
          <w:ilvl w:val="2"/>
          <w:numId w:val="1"/>
        </w:numPr>
        <w:rPr/>
      </w:pPr>
      <w:bookmarkStart w:id="470" w:name="__RefHeading___Toc1334157_581953129"/>
      <w:bookmarkStart w:id="471" w:name="_Toc174"/>
      <w:bookmarkEnd w:id="470"/>
      <w:r>
        <w:rPr>
          <w:rtl w:val="true"/>
        </w:rPr>
        <w:t>معنای همت</w:t>
      </w:r>
      <w:bookmarkEnd w:id="4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قصد عالی، عزم قوی، فعالیت، اراده، غیرت و تصمیم با تمام قوا به سوی هدف</w:t>
      </w:r>
      <w:r>
        <w:rPr>
          <w:rFonts w:eastAsia="IRNazanin" w:cs="IRNazanin"/>
          <w:color w:val="111111"/>
          <w:sz w:val="28"/>
          <w:szCs w:val="28"/>
          <w:rtl w:val="true"/>
          <w:lang w:bidi="fa-IR"/>
        </w:rPr>
        <w:t>.</w:t>
      </w:r>
    </w:p>
    <w:p>
      <w:pPr>
        <w:pStyle w:val="Heading3"/>
        <w:numPr>
          <w:ilvl w:val="2"/>
          <w:numId w:val="1"/>
        </w:numPr>
        <w:rPr/>
      </w:pPr>
      <w:bookmarkStart w:id="472" w:name="__RefHeading___Toc1334159_581953129"/>
      <w:bookmarkStart w:id="473" w:name="_Toc175"/>
      <w:bookmarkEnd w:id="472"/>
      <w:r>
        <w:rPr>
          <w:rtl w:val="true"/>
        </w:rPr>
        <w:t>همت عامل موفقیت</w:t>
      </w:r>
      <w:bookmarkEnd w:id="47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عامل موفقیت در امور دین و دنیا، همّت و سعی و کوشش است، بی شک، انسان نمی تواند با تنبلی و بیکاری به کوچکترین آرزوی خود در امور دنیا و آخرت برسد</w:t>
      </w:r>
      <w:r>
        <w:rPr>
          <w:rFonts w:eastAsia="IRNazanin" w:cs="IRNazanin"/>
          <w:color w:val="111111"/>
          <w:sz w:val="28"/>
          <w:szCs w:val="28"/>
          <w:rtl w:val="true"/>
          <w:lang w:bidi="fa-IR"/>
        </w:rPr>
        <w:t xml:space="preserve">. </w:t>
      </w:r>
      <w:bookmarkStart w:id="474" w:name="pg5380_35028"/>
    </w:p>
    <w:p>
      <w:pPr>
        <w:pStyle w:val="BookText"/>
        <w:rPr/>
      </w:pPr>
      <w:bookmarkEnd w:id="474"/>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 الکسل والضّجر، فانّهما یمنعانک من حظّک من الدّنیا و الاخرة</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کسالت، تنبلی و ملال دورباش، زیرا که تنبلی و ملال انسان را از بهره های دنیا و آخرت باز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امیرمؤمنان علی علیْهِ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الرّجل علی قدر همّته</w:t>
      </w:r>
      <w:r>
        <w:rPr>
          <w:rFonts w:eastAsia="Amiri" w:cs="Amiri" w:ascii="Amiri" w:hAnsi="Amiri"/>
          <w:color w:val="111111"/>
          <w:sz w:val="28"/>
          <w:szCs w:val="28"/>
          <w:rtl w:val="true"/>
          <w:lang w:bidi="ar-SA"/>
        </w:rPr>
        <w:t>».</w:t>
      </w:r>
    </w:p>
    <w:p>
      <w:pPr>
        <w:pStyle w:val="BookText"/>
        <w:rPr/>
      </w:pPr>
      <w:r>
        <w:rPr>
          <w:rStyle w:val="FootnoteAnchor"/>
          <w:rtl w:val="true"/>
        </w:rPr>
        <w:footnoteReference w:id="51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قدر و منزلت مرد به اندازه همّت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یطیر بهمّته، کالطّیر بجناحه</w:t>
      </w:r>
      <w:r>
        <w:rPr>
          <w:rFonts w:eastAsia="IRNazanin" w:cs="IRNazanin"/>
          <w:color w:val="111111"/>
          <w:sz w:val="28"/>
          <w:szCs w:val="28"/>
          <w:rtl w:val="true"/>
          <w:lang w:bidi="fa-IR"/>
        </w:rPr>
        <w:t>».</w:t>
      </w:r>
    </w:p>
    <w:p>
      <w:pPr>
        <w:pStyle w:val="BookText"/>
        <w:rPr/>
      </w:pPr>
      <w:r>
        <w:rPr>
          <w:rStyle w:val="FootnoteAnchor"/>
          <w:rtl w:val="true"/>
        </w:rPr>
        <w:footnoteReference w:id="51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 همت خود پرواز می کند، همان طوری که پرنده با بالش پرواز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پیشرفت هرکسی چه در امور دنیوی و چه در امور اخروی بستگی به همت و سعی و تلاش و کوشش او دارد از اینرو خداوند در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لیس للإنسان الاّ ما سعی، و أنّ سعیه سوف یری، ثمّ یجزیه الجزاء الأوفی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نجم، آیه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بهره ای جز سعی و کوشش او نیست ، وسعی و کوشش او به زودی دیده می شود، و سپس در برابر عملش، به او جزای کافی خواهد رسید</w:t>
      </w:r>
      <w:r>
        <w:rPr>
          <w:rFonts w:eastAsia="IRNazanin" w:cs="IRNazanin"/>
          <w:color w:val="111111"/>
          <w:sz w:val="28"/>
          <w:szCs w:val="28"/>
          <w:rtl w:val="true"/>
          <w:lang w:bidi="fa-IR"/>
        </w:rPr>
        <w:t>» .</w:t>
      </w:r>
    </w:p>
    <w:p>
      <w:pPr>
        <w:pStyle w:val="Heading3"/>
        <w:numPr>
          <w:ilvl w:val="2"/>
          <w:numId w:val="1"/>
        </w:numPr>
        <w:rPr/>
      </w:pPr>
      <w:bookmarkStart w:id="475" w:name="__RefHeading___Toc1334161_581953129"/>
      <w:bookmarkStart w:id="476" w:name="_Toc176"/>
      <w:bookmarkEnd w:id="475"/>
      <w:r>
        <w:rPr>
          <w:rtl w:val="true"/>
        </w:rPr>
        <w:t>همت سبب ارتقاء مقام</w:t>
      </w:r>
      <w:bookmarkEnd w:id="47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مردم بخصوص جوانان، نام دانشمندان، مخترعان و بزرگان دین را که می شنوند، گمان می کنند که آنها با نیروی تصادفی و شانسی، بدون کار و زحمت به </w:t>
      </w:r>
      <w:bookmarkStart w:id="477" w:name="pg5380_35029"/>
    </w:p>
    <w:p>
      <w:pPr>
        <w:pStyle w:val="BookText"/>
        <w:rPr/>
      </w:pPr>
      <w:bookmarkEnd w:id="477"/>
      <w:r>
        <w:rPr>
          <w:rFonts w:ascii="IRNazanin" w:hAnsi="IRNazanin" w:eastAsia="IRNazanin"/>
          <w:color w:val="111111"/>
          <w:sz w:val="28"/>
          <w:sz w:val="28"/>
          <w:szCs w:val="28"/>
          <w:rtl w:val="true"/>
          <w:lang w:bidi="fa-IR"/>
        </w:rPr>
        <w:t>این مقام و رتبه علمی رسیده اند، در حالی که چنین نیست، آنها در مقابل زحمت فراوان و گاهی گذران زندگی سخت به این درجه رسیده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ابوعلی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جوانی که مشغول تحصیل بودم، برای مطالعه در اتاقی تنها می نشستم و در را به روی خویش می بستم و مشغول مطالعه می شدم و هروقت که خسته می شدم، پاره نانی می خوردم و یا جرعه آبی می نوشیدم، و دوباره مشغول کار می شدم</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همو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مطالب بعضی از نوشته های فلسفی معلم دوم، فارابی گاهی می شد که مطلبی را چهل بار مطالعه می کردم</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مخترع برق و آلات متعدد الکتریکی،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نبوغ یعنی یک درصد الهام گرفتن و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درصد عرق ریختن</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در حالات او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روزی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ساعت به طور مداوم کار می کرد و غالباً در محل کارش روی صندلی می خوابید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بزرگان دین که به مقام منیع اجتهاد و استنباط می رسند، در اثر زحمت و مطالعه های شبانه روزی، بلکه گاهی اوقات تا اذان صبح بیدار می ماندند تا یک مسئله را از منابع شرعی استخراج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نبوده که در مدت یک شب به اجتهاد رسیده و مجتهد شده باشند</w:t>
      </w:r>
      <w:r>
        <w:rPr>
          <w:rFonts w:eastAsia="IRNazanin" w:cs="IRNazanin"/>
          <w:color w:val="111111"/>
          <w:sz w:val="28"/>
          <w:szCs w:val="28"/>
          <w:rtl w:val="true"/>
          <w:lang w:bidi="fa-IR"/>
        </w:rPr>
        <w:t>.</w:t>
      </w:r>
    </w:p>
    <w:p>
      <w:pPr>
        <w:pStyle w:val="Heading3"/>
        <w:numPr>
          <w:ilvl w:val="2"/>
          <w:numId w:val="1"/>
        </w:numPr>
        <w:rPr/>
      </w:pPr>
      <w:bookmarkStart w:id="478" w:name="__RefHeading___Toc1334163_581953129"/>
      <w:bookmarkStart w:id="479" w:name="_Toc177"/>
      <w:bookmarkEnd w:id="478"/>
      <w:r>
        <w:rPr>
          <w:rtl w:val="true"/>
        </w:rPr>
        <w:t>با اشک و آه اجتهاد حاصل نمی شود</w:t>
      </w:r>
      <w:bookmarkEnd w:id="47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 برای تحصیل علوم دینی به نجف اشرف مشرف شده بود، چند ماهی </w:t>
      </w:r>
    </w:p>
    <w:p>
      <w:pPr>
        <w:pStyle w:val="BookText"/>
        <w:rPr/>
      </w:pPr>
      <w:r>
        <w:rPr>
          <w:rFonts w:ascii="IRNazanin" w:hAnsi="IRNazanin" w:eastAsia="IRNazanin"/>
          <w:color w:val="111111"/>
          <w:sz w:val="28"/>
          <w:sz w:val="28"/>
          <w:szCs w:val="28"/>
          <w:rtl w:val="true"/>
          <w:lang w:bidi="fa-IR"/>
        </w:rPr>
        <w:t>گذشت، متوجه شد که درس خواندن، مطالعه، مباحثه، کاری پر زحمت و مشقت است و بایستی سالیان دراز در حوزه مقدسه علمیه بماند تا بتواند به مقام منیع اجتهاد نایل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حال درس خواندن و مطالعه کردن را نداشت، و شنیده بود که قمربنی هاشم ابوالفضل العباس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خود فکر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نجف تا کربلا راهی نیست، بهتر آن است که چند شب جمعه به کربلا مشرف شده، شب را در حرم مطهر حضرت ابوالفضل العباس علیْهِ السَّلام بیتوته کنم و از آن حضرت بخواهم که در حق من دعا فرماید، تا من فوری به درجه رفیع اجتهاد نایل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خود را گرفت، و چند شب جمعه از شب تا صبح در حرم حضرت عباس علیْهِ السَّلام به گریه و ناله پرداخت، شبی سخت مضطرب شد، گریه ها و ناله ها کرد، اشکها ریخت، راز و نیازها نمود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قمر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باب الحوائج هستید، از خدا بخواهید و دعا کنید که من از طریق اعجاز مجتهد بشوم، و خداوند هم که بخیل نیست، قطعا دعای شما را مستجاب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سوز دل گریه می کرد و با خود می گفت که امشب باید حضرت عباس علیْهِ السَّلام را بر سر رحم آورم و کار را یکسره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 ها گریه کردن، خواب او را گرفت، و در عالم رؤیا حضرت عباس علیْهِ السَّلام را مشاهده کرد و دید که آن حضرت به جمعی از خادمان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چوب و فلک را حاضر کنید که می خواهم، این جوان را شلاق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ترس، خود را به روی پای آن حضرت انداخت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کرده ام که مستوجب تنبیه شده ام؟ من که چند شب جمعه است که از اوّل شب تا صبح پای ضریح مقدس شما اشک میریزم، گریه می کنم، حالا به جای آن که حاجت مرا روا فرمایید و تصدیق اجتهاد را مرحمت کنید که به شهر و دیار خود بازگردم، می خواهید مرا تنبیه کنید؟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مجتهد شوی، بایستی به نجف بروی و مانند سایر طلاب و محصّلین، درس بخوانی و تنبلی و تن پروری را کنار بگذاری، با اشک و آه و ناله نمی توان تصدیق اجتهاد گرفت، به جای گریه ها در جستجوی درس و </w:t>
      </w:r>
      <w:bookmarkStart w:id="480" w:name="pg5380_35031"/>
    </w:p>
    <w:p>
      <w:pPr>
        <w:pStyle w:val="BookText"/>
        <w:rPr/>
      </w:pPr>
      <w:bookmarkEnd w:id="480"/>
      <w:r>
        <w:rPr>
          <w:rFonts w:ascii="IRNazanin" w:hAnsi="IRNazanin" w:eastAsia="IRNazanin"/>
          <w:color w:val="111111"/>
          <w:sz w:val="28"/>
          <w:sz w:val="28"/>
          <w:szCs w:val="28"/>
          <w:rtl w:val="true"/>
          <w:lang w:bidi="fa-IR"/>
        </w:rPr>
        <w:t>مباحثه باش</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بنابراین انسان به واسطۀ کوشش و همّت عالی می تواند به مقامات عالیه در دنیا و آخرت نایل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 بلند دار که مردان روزگار از همت بلند به جایی رسیده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رقی فی درجات الهمم عظّمّته الأمم</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درجات و پایه های همت را طی کند، مردم برای او عظمت و ارزش قائلند و او را می ستایند</w:t>
      </w:r>
      <w:r>
        <w:rPr>
          <w:rFonts w:eastAsia="IRNazanin" w:cs="IRNazanin"/>
          <w:color w:val="111111"/>
          <w:sz w:val="28"/>
          <w:szCs w:val="28"/>
          <w:rtl w:val="true"/>
          <w:lang w:bidi="fa-IR"/>
        </w:rPr>
        <w:t>» .</w:t>
      </w:r>
    </w:p>
    <w:p>
      <w:pPr>
        <w:pStyle w:val="Heading3"/>
        <w:numPr>
          <w:ilvl w:val="2"/>
          <w:numId w:val="1"/>
        </w:numPr>
        <w:rPr/>
      </w:pPr>
      <w:bookmarkStart w:id="481" w:name="__RefHeading___Toc1334165_581953129"/>
      <w:bookmarkStart w:id="482" w:name="_Toc178"/>
      <w:bookmarkEnd w:id="481"/>
      <w:r>
        <w:rPr>
          <w:rtl w:val="true"/>
        </w:rPr>
        <w:t>همت والای حضرت خدیجه علیهَاالسَّلام</w:t>
      </w:r>
      <w:bookmarkEnd w:id="482"/>
    </w:p>
    <w:p>
      <w:pPr>
        <w:pStyle w:val="BookText"/>
        <w:rPr/>
      </w:pPr>
      <w:r>
        <w:rPr>
          <w:rFonts w:ascii="IRNazanin" w:hAnsi="IRNazanin" w:eastAsia="IRNazanin"/>
          <w:color w:val="111111"/>
          <w:sz w:val="28"/>
          <w:sz w:val="28"/>
          <w:szCs w:val="28"/>
          <w:rtl w:val="true"/>
          <w:lang w:bidi="fa-IR"/>
        </w:rPr>
        <w:t>همت والای حضرت خدیجه علیهَاالسَّلام از هر جهت درخور ستایش و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جالب اینکه آن حضرت همت خود را هم صرف دنیا و هم صرف آخرت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دنیوی به قدری تلاش و کوشش نمود که از ثروتمندترین قریش محسوب شد، و از طرفی دیگر چون دنیا مقدمه ای برای تحصیل آخرت است، از اینرو آن حضرت همت عالی خود را در این زمینه نیز به نمایش گذاشت و تمامی آنچه که در دنیا بدست آورده بود را برای تحصیل آخرت در راه خدا انفاق نمود</w:t>
      </w:r>
      <w:r>
        <w:rPr>
          <w:rFonts w:eastAsia="IRNazanin" w:cs="IRNazanin"/>
          <w:color w:val="111111"/>
          <w:sz w:val="28"/>
          <w:szCs w:val="28"/>
          <w:rtl w:val="true"/>
          <w:lang w:bidi="fa-IR"/>
        </w:rPr>
        <w:t>.</w:t>
      </w:r>
    </w:p>
    <w:p>
      <w:pPr>
        <w:pStyle w:val="Heading2"/>
        <w:numPr>
          <w:ilvl w:val="1"/>
          <w:numId w:val="1"/>
        </w:numPr>
        <w:rPr/>
      </w:pPr>
      <w:bookmarkStart w:id="483" w:name="__RefHeading___Toc1334167_581953129"/>
      <w:bookmarkStart w:id="484" w:name="_Toc179"/>
      <w:bookmarkEnd w:id="483"/>
      <w:r>
        <w:rPr>
          <w:rtl w:val="true"/>
        </w:rPr>
        <w:t xml:space="preserve">ویژگی </w:t>
      </w:r>
      <w:r>
        <w:rPr/>
        <w:t>۷۱</w:t>
      </w:r>
      <w:r>
        <w:rPr>
          <w:rtl w:val="true"/>
        </w:rPr>
        <w:t xml:space="preserve">. </w:t>
      </w:r>
      <w:r>
        <w:rPr>
          <w:rtl w:val="true"/>
        </w:rPr>
        <w:t>حضرت خدیجه علیهَاالسَّلام اولین بانوی راوی حدیث</w:t>
      </w:r>
      <w:bookmarkEnd w:id="48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تتبع و جستجو در کتاب هایی که پیرامون حضرت خدیجه علیهَاالسَّلام به نگارش درآمده است، کمتر به این موضوع پرداخته شده که حضرت خدیجه علیهَاالسَّلام از محدِّثات شیعه و اولین بانوی راوی حدیث در قرن اول هجری میباشند و از رسول خدا صَلَّی اللهُ عَلَیهِ وَ آله وَ سَلَّم </w:t>
      </w:r>
    </w:p>
    <w:p>
      <w:pPr>
        <w:pStyle w:val="BookText"/>
        <w:rPr/>
      </w:pPr>
      <w:r>
        <w:rPr>
          <w:rFonts w:ascii="IRNazanin" w:hAnsi="IRNazanin" w:eastAsia="IRNazanin"/>
          <w:color w:val="111111"/>
          <w:sz w:val="28"/>
          <w:sz w:val="28"/>
          <w:szCs w:val="28"/>
          <w:rtl w:val="true"/>
          <w:lang w:bidi="fa-IR"/>
        </w:rPr>
        <w:t>روایت نقل نموده اند، لذا ما بر خود لازم دیدیم که به اجمال به این بحث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 را نخستین آورنده حدیث از پیامبراکرم صَلَّی اللهُ عَلَیهِ وَ آله وَ سَلَّم شمرده است</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استرآبادی نائین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صاحب نظران در رجال شناسی و شناخت راویان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را از بانوان نامداری شمرده است که از پیامبر گرامی صَلَّی اللهُ عَلَیهِ وَ آله وَ سَلَّم روایت نقل نموده، و به افتخار همنشینی علمی و فکری و فرهنگی او مفتخر گشته است</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محمّد حائری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روایتگران حدیث از پیامبر صَلَّی اللهُ عَلَیهِ وَ آله وَ سَلَّم و از همسران و همنشینان فرهنگی او شمرده است</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اردبیلی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آورندگان نامی حدیث از صَلَّی اللهُ عَلَیهِ وَ آله وَ سَلَّم به حساب آورده است</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نخستین آورندۀ روایت از پیامبر اکرم صَلَّی اللهُ عَلَیهِ وَ آله وَ سَلَّم شمرده است</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نگاران اهل سنّت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رسیده از حضرت خدیجه علیهَاالسَّلام در کتب اهل سنت موجود است</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مبارک حضرت خدیجه علیهَاالسَّلام در زمره بانوان راوی حدیث ذکر شده است</w:t>
      </w:r>
      <w:r>
        <w:rPr>
          <w:rFonts w:eastAsia="IRNazanin" w:cs="IRNazanin"/>
          <w:color w:val="111111"/>
          <w:sz w:val="28"/>
          <w:szCs w:val="28"/>
          <w:rtl w:val="true"/>
          <w:lang w:bidi="fa-IR"/>
        </w:rPr>
        <w:t xml:space="preserve">. </w:t>
      </w:r>
      <w:r>
        <w:rPr>
          <w:rStyle w:val="FootnoteAnchor"/>
          <w:rtl w:val="true"/>
        </w:rPr>
        <w:footnoteReference w:id="531"/>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از آنجا که شیعه همواره در طول تاریخ مظلوم واقع شده و سعی در محو مفاخر شیعه و آثارشان شده است، لذا بر خود لازم دیدیم که از حضرت خدیجه علیهَاالسَّلام که همواره در خدمت خاندان رسالت علیهِم السَّلام و محرم اسرار ایشان بوده و در بیان حقایق و احادیث سهم بسزایی داشته و جزء نمونه های برجسته و الگوهای عالی، سهم بسزایی </w:t>
      </w:r>
    </w:p>
    <w:p>
      <w:pPr>
        <w:pStyle w:val="BookText"/>
        <w:rPr/>
      </w:pPr>
      <w:r>
        <w:rPr>
          <w:rFonts w:ascii="Amiri" w:hAnsi="Amiri" w:eastAsia="Amiri" w:cs="Amiri"/>
          <w:color w:val="111111"/>
          <w:sz w:val="28"/>
          <w:sz w:val="28"/>
          <w:szCs w:val="28"/>
          <w:rtl w:val="true"/>
          <w:lang w:bidi="ar-SA"/>
        </w:rPr>
        <w:t>در انتقال احکام اسلامی و سخنان رسول خدا صَلَّی اللهُ عَلَیهِ وَ آله وَ سَلَّم داشته است ذکر حدیث نموده و راویان از ایشان را هم معرفی نماییم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حضرت خدیجه علیهَاالسَّلام نقل کرده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خَدِیجَةُ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وَ اَنَا اَطُوفُ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اغْفِرْ لِی ذُنُوبِی وَ خَطایَ وَ عَمْدِی وَ اِسْرافِی فِی أمْرِی</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خدیجه علیهَاالسَّلام به 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بر گرد خانه خدا چه دعایی را زمزمه کنم؟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گناهانم را بیامرز و لغزش های خواسته و ناخواسته و زیاده روی در کارهایم را ببخشای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مادرم فاطمه دخت ارجمند امام حسین علیْهِ السَّلام شنیدم که این روایت را از خدیجه علیهَاالسَّلام روایت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اُمِّی فاطمة بنت الحسین علیْهِ السَّلام تُحَدِّثُ بِهذا الْحَدِیث عَنْ خدیجة علیهَاالسَّلام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أبی حکیم مولی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علیهَاالسَّلام نقل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ونحن اسماعیل بن أبی حکیم مولی آل الزّبیر أنّه حدّث و عن إسماعیل بن أبی حکیم مولی آل الزبیر أنه حدّث عن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قالت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عم أتستطیع أن تخبرنی بصاحبک هذا الذی یأتیک إذا جاءک قال نعم قالت فإذا جاءک فأخبرنی فجاء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هذا جبرئیل قد 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ابن عم فاجلس علی فخذی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علیها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فتحول فاقعد علی فخذی الیمنی فتحول فقالت هل تراه قال نعم قالت فاجلس فی حجری ففعل قالت هل تراه قال لا </w:t>
      </w:r>
    </w:p>
    <w:p>
      <w:pPr>
        <w:pStyle w:val="BookText"/>
        <w:rPr/>
      </w:pPr>
      <w:r>
        <w:rPr>
          <w:rFonts w:ascii="IRNazanin" w:hAnsi="IRNazanin" w:eastAsia="IRNazanin"/>
          <w:color w:val="111111"/>
          <w:sz w:val="28"/>
          <w:sz w:val="28"/>
          <w:szCs w:val="28"/>
          <w:rtl w:val="true"/>
          <w:lang w:bidi="fa-IR"/>
        </w:rPr>
        <w:t>قالت یا ابن عم اثبت و أبشر فو الله إنه لملک و ما هو بشیطان</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علیهَاالسَّلام به 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توانی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 تو جبرئیل می آید مرا آگاه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وَ سَلَّم پذیرفت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جبرئیل علیْهِ السَّلام آمد، پیامبر اکرم صَلَّی اللهُ عَلَیهِ وَ آله وَ سَلَّم به خدیجه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آمده است ، خدیجه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برخیز و سمت چپ من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برخاست و سمت چپ پهلوی خدیجه علیهَاالسَّلام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بینی؟ پیامبر صَلَّی اللهُ عَلَیهِ وَ آله وَ سَلَّم فرمود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سمت راست من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جایش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 بینی؟ فرمود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دامن من بنشین و پیامبر صَلَّی اللهُ عَلَیهِ وَ آله وَ سَلَّم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بینی ؟ 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ثابت باش و بشارت باد تو را چه آنکه به خدا قسم او فرشته است و شیطان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خدیجه علیهَاالسَّلام در خصوص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خصلتی که خداوند به امیرمؤمنان امام علی علیْهِ السَّلام عنایت فرموده نقل روایت می کند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الدّارقطنیّ عن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عن خدیجة رضی الله عنها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إنّ الله أعطانی فی علیّ خصالا تسعا ثلاثا فی الدّنیا و ثلاثا فی الآخرة و ثلاثا اثنتان أنا منهما آمن وواحدة أنا منها و جل قالت خدیجة بأبی أنت وأمّی أخبرنی بهذه التسعة ما هی قال لها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الثّلاث الّتی فی الدنیا یقضی دینی وینجز موعدی و یستر عورتی وأما الثّلاث الّتی فی الآخرة فمتّکئی یوم تحلّ شفاعتی والقائم علی حوضی وقائد أمّتی إلی الجنّة وأما الاثنتان الّتی أنا منهما </w:t>
      </w:r>
    </w:p>
    <w:p>
      <w:pPr>
        <w:pStyle w:val="BookText"/>
        <w:rPr/>
      </w:pPr>
      <w:r>
        <w:rPr>
          <w:rFonts w:ascii="IRNazanin" w:hAnsi="IRNazanin" w:eastAsia="IRNazanin"/>
          <w:color w:val="111111"/>
          <w:sz w:val="28"/>
          <w:sz w:val="28"/>
          <w:szCs w:val="28"/>
          <w:rtl w:val="true"/>
          <w:lang w:bidi="fa-IR"/>
        </w:rPr>
        <w:t>آمن فلا یرجع ضالّا بعد هدی ولا یموت حتّی یعطینی ربّی فیه الّذی وعدنی وأمّا الواحدة الّتی أنا منها و جل فما یصنع به قریش بعدی</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گفت که شنیدم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عطا کرده به اینکه در علی 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باشد سه خصلت در دنیا و سه خصلت در آخرت و سه خصلت دیگر که دو خصلت از این سه خصلت مایۀ آرامش و راحت من است و یکی دیگر که از دستم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خبرم کن که آن نُه خصلت چیست؟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که خداوند در دنیا به او عنایت کرده این است که قرض مرا ادا می کند و به عهدش وفا می کند و عورتم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که خداوند در آخرت به او عنایت کرده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 است و صاحب حوض من است و رهبر و راهبر امّتم به سوی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خصلتی که از بابت آنها آسوده خاطرم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است که پس از هدایت به سوی گمراهی قدم نمی زند و نمی میرد تا آنکه وعده و عهدش را ادا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از دستم خارج است، رفتاری است که قریش پس از من با او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علیهَاالسَّلام در خصوص جایگاه فرزندانش در آخرت نقل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الأزرق بن قیس عن عبد الله بن الحارث عن خدیجة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أین أطفالی، قال فی الجنة، قلتُ بلا عمل قال الله أعلم بما کانوا عاملین</w:t>
      </w:r>
      <w:r>
        <w:rPr>
          <w:rFonts w:eastAsia="IRNazanin" w:cs="IRNazanin"/>
          <w:color w:val="111111"/>
          <w:sz w:val="28"/>
          <w:szCs w:val="28"/>
          <w:rtl w:val="true"/>
          <w:lang w:bidi="fa-IR"/>
        </w:rPr>
        <w:t xml:space="preserve">». </w:t>
      </w:r>
      <w:r>
        <w:rPr>
          <w:rStyle w:val="FootnoteAnchor"/>
          <w:rtl w:val="true"/>
        </w:rPr>
        <w:footnoteReference w:id="536"/>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من کجا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عمل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داناتر است به آنچه که </w:t>
      </w:r>
      <w:bookmarkStart w:id="485" w:name="pg5380_35036"/>
    </w:p>
    <w:p>
      <w:pPr>
        <w:pStyle w:val="BookText"/>
        <w:rPr/>
      </w:pPr>
      <w:bookmarkEnd w:id="485"/>
      <w:r>
        <w:rPr>
          <w:rFonts w:ascii="IRNazanin" w:hAnsi="IRNazanin" w:eastAsia="IRNazanin"/>
          <w:color w:val="111111"/>
          <w:sz w:val="28"/>
          <w:sz w:val="28"/>
          <w:szCs w:val="28"/>
          <w:rtl w:val="true"/>
          <w:lang w:bidi="fa-IR"/>
        </w:rPr>
        <w:t>آنها عمل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وصف دست تعصّب انگیز و تاریک اندیش با کمال تأسّف به این خیانت نیز دست زد و در جهت دشمنی با فرهنگ و منِش خاندان پیامبر صَلَّی اللهُ عَلَیهِ وَ آله وَ سَلَّم، به ویژه امام امیر مؤمنان علی علیْهِ السَّلام و حضرت فاطمه علیهَاالسَّلام روایات حضرت خدیجه علیهَاالسَّلام را حذف و گاه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مورد برتر و پیش تر از او خواند</w:t>
      </w:r>
      <w:r>
        <w:rPr>
          <w:rFonts w:eastAsia="IRNazanin" w:cs="IRNazanin"/>
          <w:color w:val="111111"/>
          <w:sz w:val="28"/>
          <w:szCs w:val="28"/>
          <w:rtl w:val="true"/>
          <w:lang w:bidi="fa-IR"/>
        </w:rPr>
        <w:t xml:space="preserve">. </w:t>
      </w:r>
      <w:r>
        <w:rPr>
          <w:rStyle w:val="FootnoteAnchor"/>
          <w:rtl w:val="true"/>
        </w:rPr>
        <w:footnoteReference w:id="537"/>
      </w:r>
    </w:p>
    <w:p>
      <w:pPr>
        <w:pStyle w:val="Heading2"/>
        <w:numPr>
          <w:ilvl w:val="1"/>
          <w:numId w:val="1"/>
        </w:numPr>
        <w:rPr/>
      </w:pPr>
      <w:bookmarkStart w:id="486" w:name="__RefHeading___Toc1334169_581953129"/>
      <w:bookmarkStart w:id="487" w:name="_Toc180"/>
      <w:bookmarkEnd w:id="486"/>
      <w:r>
        <w:rPr>
          <w:rtl w:val="true"/>
        </w:rPr>
        <w:t xml:space="preserve">ویژگی </w:t>
      </w:r>
      <w:r>
        <w:rPr/>
        <w:t>۷۲</w:t>
      </w:r>
      <w:r>
        <w:rPr>
          <w:rtl w:val="true"/>
        </w:rPr>
        <w:t xml:space="preserve">. </w:t>
      </w:r>
      <w:r>
        <w:rPr>
          <w:rtl w:val="true"/>
        </w:rPr>
        <w:t>حضرت خدیجه علیهَاالسَّلام اولین بانوی مسلمان</w:t>
      </w:r>
      <w:bookmarkEnd w:id="487"/>
    </w:p>
    <w:p>
      <w:pPr>
        <w:pStyle w:val="Heading3"/>
        <w:numPr>
          <w:ilvl w:val="2"/>
          <w:numId w:val="1"/>
        </w:numPr>
        <w:rPr/>
      </w:pPr>
      <w:bookmarkStart w:id="488" w:name="__RefHeading___Toc1334171_581953129"/>
      <w:bookmarkStart w:id="489" w:name="_Toc181"/>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یکی از امتیازات و ویژگی های برجسته حضرت خدیجه علیهَاالسَّلام انتخاب شایسته و بایسته و هوشمندانه او و پیشتازی اش در گزینش اسلام و گرایش به پیام زندگی ساز و عدالت آفرین آسمانی است که سخت تحسین برانگیز و تاریخ ساز و الهام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روایات و تواریخ مسلم است که نخستین فردی که از میان زنان به رسول خدا صَلَّی اللهُ عَلَیهِ وَ آله وَ سَلَّم ایمان آورد و مسلمان شد، همسر مکرّمه اش حضرت خدیجه علیهَاالسَّلام بود، و از میان مردان نیز اولین کسی که به آن حضرت ایمان آورد امام امیر مؤمنان علی علیْه السَّلام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واضح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أوّل من أسلم خدیجة بنت خویلد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وعلی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 xml:space="preserve">». </w:t>
      </w:r>
      <w:r>
        <w:rPr>
          <w:rStyle w:val="FootnoteAnchor"/>
          <w:rtl w:val="true"/>
        </w:rPr>
        <w:footnoteReference w:id="53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نخستین کسی بود از جنس زنان که مسلمان شد و علی علیْهِ السَّلام نیز نخستین کسی بود از جنس مردان که اسلام اختیار کرد</w:t>
      </w:r>
      <w:r>
        <w:rPr>
          <w:rFonts w:eastAsia="IRNazanin" w:cs="IRNazanin"/>
          <w:color w:val="111111"/>
          <w:sz w:val="28"/>
          <w:szCs w:val="28"/>
          <w:rtl w:val="true"/>
          <w:lang w:bidi="fa-IR"/>
        </w:rPr>
        <w:t xml:space="preserve">». </w:t>
      </w:r>
      <w:bookmarkStart w:id="490" w:name="pg5380_35037"/>
    </w:p>
    <w:p>
      <w:pPr>
        <w:pStyle w:val="BookText"/>
        <w:rPr/>
      </w:pPr>
      <w:bookmarkEnd w:id="490"/>
      <w:r>
        <w:rPr>
          <w:rFonts w:ascii="Amiri" w:hAnsi="Amiri" w:eastAsia="Amiri" w:cs="Amiri"/>
          <w:color w:val="111111"/>
          <w:sz w:val="28"/>
          <w:sz w:val="28"/>
          <w:szCs w:val="28"/>
          <w:rtl w:val="true"/>
          <w:lang w:bidi="ar-SA"/>
        </w:rPr>
        <w:t>امام امیر مؤمنان علی علیْهِ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یجمع بیت واحد یومئذٍ فی الإسلام غیر رسول الله و خدیجة و أنا ثالثهما</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نشد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روز بعثت پیامبر 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غیر از رسول خدا صَلَّی اللهُ عَلَیهِ وَ آله وَ سَلَّم و خدیجه علیهَاالسَّلام ، و من سومین نفر آنها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که این فضیلت یکی از مهم ترین فضائل این دو شخصیت بزرگ جهان اسلام به شمار می آید لذا جا دارد که مقداری در رابطه با آن بحث نماییم</w:t>
      </w:r>
      <w:r>
        <w:rPr>
          <w:rFonts w:eastAsia="IRNazanin" w:cs="IRNazanin"/>
          <w:color w:val="111111"/>
          <w:sz w:val="28"/>
          <w:szCs w:val="28"/>
          <w:rtl w:val="true"/>
          <w:lang w:bidi="fa-IR"/>
        </w:rPr>
        <w:t>.</w:t>
      </w:r>
    </w:p>
    <w:p>
      <w:pPr>
        <w:pStyle w:val="Heading3"/>
        <w:numPr>
          <w:ilvl w:val="2"/>
          <w:numId w:val="1"/>
        </w:numPr>
        <w:rPr/>
      </w:pPr>
      <w:bookmarkStart w:id="491" w:name="__RefHeading___Toc1334173_581953129"/>
      <w:bookmarkStart w:id="492" w:name="_Toc182"/>
      <w:bookmarkEnd w:id="491"/>
      <w:r>
        <w:rPr>
          <w:rtl w:val="true"/>
        </w:rPr>
        <w:t>امام امیر مؤمنان علی علیْهِ السَّلام اولین مرد مسلمان</w:t>
      </w:r>
      <w:bookmarkEnd w:id="492"/>
    </w:p>
    <w:p>
      <w:pPr>
        <w:pStyle w:val="BookText"/>
        <w:rPr/>
      </w:pPr>
      <w:r>
        <w:rPr>
          <w:rFonts w:ascii="IRNazanin" w:hAnsi="IRNazanin" w:eastAsia="IRNazanin"/>
          <w:color w:val="111111"/>
          <w:sz w:val="28"/>
          <w:sz w:val="28"/>
          <w:szCs w:val="28"/>
          <w:rtl w:val="true"/>
          <w:lang w:bidi="fa-IR"/>
        </w:rPr>
        <w:t>با مراجعه به روایات پی خواهیم برد که اولین فردی که از مردان به اسلام گروید و به رسول خدا صَلَّی اللهُ عَلَیهِ وَ آله وَ سَلَّم ایمان آورد، علی بن ابی طالب علیْهِ 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وَ سَلَّم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اوّلکم وارداً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الحوض اوّلکم اسلاماً، علی بن ابی طالب علیْهِ السَّلام </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کسی که در کنار حوض بر من وارد می شود اولین کسی است که به من ایمان آورده است، یعنی علی بن ابی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خطاب به حضرت زهرا علیهَاالسَّلام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لأول اصحابی اسلاماً</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اولین نفر از اصحاب من است که اسلام آورد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خطاب به امام امیر مؤمنان علی علیْهِ السَّلام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اوّلهم ایماناً بالله</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اوّلین فرد از صحابه هستی که به خدا ایمان آورده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فاطمه زهرا علیهَاالسَّلام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زوّجتک خیر امّتی، اعلمهم علماً، وأفضلهم حلماً، و اوّلهم سلماً</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ازدواج بهترین امّت خودم در آوردم، کسی که از حیث علم، اعلم مردم و از حیث حلم، افضل مردم و در انتخاب اسلام، اوّلین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دست امام امیر مؤمنان علی علیْهِ السَّلام را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اوّل من آمن بی، وهذا اوّل من یصافحنی یوم القیامة، وهذا الصدیق الأکبر</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علی علیْهِ السَّلام اولین کسی است که به من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 است که با من در روز قیامت مصافحه خواهد کرد، و این علی علیْهِ السَّلام صدّیق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انصاری از پیامبر اکرم صَلَّی اللهُ عَلَیهِ وَ آله وَ سَلَّم نقل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صلّت الملائکة عَلَیّ وعلی عَلِیّ بسبع سنین قبل النّاس؛ لأنّا نصلّی لیس معنا احد یصلّی</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ملائکه هفت سال قبل از مردم بر من و علی علیْهِ السَّلام صلوات می فرستادند؛ زیرا ما نماز میگزاریم در حالی که با ما هیچ کس نبود که نماز گزارد</w:t>
      </w:r>
      <w:r>
        <w:rPr>
          <w:rFonts w:eastAsia="IRNazanin" w:cs="IRNazanin"/>
          <w:color w:val="111111"/>
          <w:sz w:val="28"/>
          <w:szCs w:val="28"/>
          <w:rtl w:val="true"/>
          <w:lang w:bidi="fa-IR"/>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می گوید</w:t>
      </w:r>
      <w:r>
        <w:rPr>
          <w:rFonts w:eastAsia="IRNazanin" w:cs="IRNazanin"/>
          <w:color w:val="111111"/>
          <w:sz w:val="28"/>
          <w:szCs w:val="28"/>
          <w:rtl w:val="true"/>
          <w:lang w:bidi="fa-IR"/>
        </w:rPr>
        <w:t xml:space="preserve">: </w:t>
      </w:r>
      <w:bookmarkStart w:id="493" w:name="pg5380_35039"/>
    </w:p>
    <w:p>
      <w:pPr>
        <w:pStyle w:val="BookText"/>
        <w:rPr/>
      </w:pPr>
      <w:bookmarkEnd w:id="4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جاهلیت به مکّه آمدم تا برای خانواده ام از لباس ها و عطر آنجا خریداری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عبّاس بن عبد الملک رفتم که مردی تاجر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او نشسته و به کعبه نظاره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جوانی را دیدم که وارد مسجدالحرام شد و نظر خود را به آسمان افکند، آنگاه رو به کعبه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نوجوانی وارد شد و طرف راست او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اندکی گذشت تا اینکه زنی وارد شد و پشت سر او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رکوع می کرد و با رکوع او نوجوان و آن زن نیز رکوع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بلند کرد، آن دو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سجده رفت، آنان نیز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عظیمی است، آیا می دانی که این جوان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عبدالله صَلَّی اللهُ عَلَیهِ وَ آله وَ سَلَّم پسر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این نوجوان کیست؟ این علی بن ابی طالب علیْهِ السَّلام ، فرزند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این زن کیست؟ این خدیجه علیهَاالسَّلام دختر خویلد همسر آن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پسر برادرم به من خبر داده که پروردگار او که پروردگار آسمان و زمین است وی را به این دینی که به آن عقیده دارد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 روی زمین کسی بر این دین به جز این سه نفر نیست</w:t>
      </w:r>
      <w:r>
        <w:rPr>
          <w:rFonts w:eastAsia="IRNazanin" w:cs="IRNazanin"/>
          <w:color w:val="111111"/>
          <w:sz w:val="28"/>
          <w:szCs w:val="28"/>
          <w:rtl w:val="true"/>
          <w:lang w:bidi="fa-IR"/>
        </w:rPr>
        <w:t xml:space="preserve">». </w:t>
      </w:r>
      <w:r>
        <w:rPr>
          <w:rStyle w:val="FootnoteAnchor"/>
          <w:rtl w:val="true"/>
        </w:rPr>
        <w:footnoteReference w:id="546"/>
      </w:r>
    </w:p>
    <w:p>
      <w:pPr>
        <w:pStyle w:val="Heading3"/>
        <w:numPr>
          <w:ilvl w:val="2"/>
          <w:numId w:val="1"/>
        </w:numPr>
        <w:rPr/>
      </w:pPr>
      <w:bookmarkStart w:id="494" w:name="__RefHeading___Toc1334175_581953129"/>
      <w:bookmarkStart w:id="495" w:name="_Toc183"/>
      <w:bookmarkEnd w:id="494"/>
      <w:r>
        <w:rPr>
          <w:rtl w:val="true"/>
        </w:rPr>
        <w:t>گواهی اصحاب به سبقت ایمان امام امیرمؤمنان علی علیْهِ السَّلام</w:t>
      </w:r>
      <w:bookmarkEnd w:id="49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تاریخ پی می بریم که بسیاری از صحابه به سبقت ایمان امام امیرمؤمنان علی علیْهِ السَّلام شهادت و گواهی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اسامی برخی از آنها اشاره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عمر، ابوعبیده، سلمان، ابوذر، عمّار، ابوایّوب انصاری، عبّاس بن </w:t>
      </w:r>
    </w:p>
    <w:p>
      <w:pPr>
        <w:pStyle w:val="BookText"/>
        <w:rPr/>
      </w:pPr>
      <w:r>
        <w:rPr>
          <w:rFonts w:ascii="IRNazanin" w:hAnsi="IRNazanin" w:eastAsia="IRNazanin"/>
          <w:color w:val="111111"/>
          <w:sz w:val="28"/>
          <w:sz w:val="28"/>
          <w:szCs w:val="28"/>
          <w:rtl w:val="true"/>
          <w:lang w:bidi="fa-IR"/>
        </w:rPr>
        <w:t>عبدالمطلّب، ابن عبّاس، معاذ بن جبل، ابوسعید خدری، بُریده، ابن مسعود، انس بن مالک، جابر بن عبدالله، زید بن ارقم، ابورافع مولی رسول الله صَلَّی اللهُ عَلَیهِ وَ آله وَ سَلَّم، حذیفة بن یمان، خباب بن ارت، عبدالله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برخی از روایات در این مورد اشاره می کنیم</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 البرّ 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امام امیرمؤمنان علی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سلمان و ابی ذر ومقداد و خباب وجابر وابی سعید الخدری و زید بن ارقم 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اسلم، وفضّله هؤلاء علی غیره</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سلمان و ابوذر و مقداد و خبّاب و جار و ابوسعید خدری و زید بن ارقم روایت شده که علی بن ابی طالب علیْهِ السَّلام اوّلین فردی است که اسلام آورده، و این افراد، علی علیْهِ السَّلام را بر دیگران برتری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أسلم من النّاس بعد الخدیجة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علی بن ابی طالب علیْهِ السَّلام اولین مسلمان از میان مردم بعد از خدیجه علیهَاالسَّلام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سندی است که احدی در آن طعن و خدشه وارد نکرده است به جهت صحّت و وثاقت نقل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استنبیء النبیّ صَلَّی اللهُ عَلَیهِ وَ آله وَ سَلَّم یوم الاثنین و صلّی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الثلثاء</w:t>
      </w:r>
      <w:r>
        <w:rPr>
          <w:rFonts w:eastAsia="Amiri" w:cs="Amiri" w:ascii="Amiri" w:hAnsi="Amiri"/>
          <w:color w:val="111111"/>
          <w:sz w:val="28"/>
          <w:szCs w:val="28"/>
          <w:rtl w:val="true"/>
          <w:lang w:bidi="ar-SA"/>
        </w:rPr>
        <w:t xml:space="preserve">». </w:t>
      </w:r>
      <w:r>
        <w:rPr>
          <w:rStyle w:val="FootnoteAnchor"/>
          <w:rtl w:val="true"/>
        </w:rPr>
        <w:footnoteReference w:id="549"/>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در روز دوشنبه به رسالت مبعوث شد و علی علیْهِ السَّلام در روزسه شنبه نماز بگزارد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من آمن بالله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اوّلین کسی که بعد از رسول خدا صَلَّی اللهُ عَلَیهِ وَ آله وَ سَلَّم ایمان به خدا آورد علی بن ابی طالب علیْهِ السَّلام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شدّاد بن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خبّاب بن الارت عن اسلام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اسلم وهو ابن خمس عشرة سنة، و لقد رأیته یصلّی قبل النّاس مع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یومئذ بالغ مستحکم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خبّاب بن ارت درباره اسلام علی علیْهِ السَّلام سؤال کردم، در جوابم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حالی که پانزده سال داشت،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 را مشاهده کردم که قبل از مردم با پیامبر صَلَّی اللهُ عَلَیهِ وَ آله وَ سَلَّم نماز می گزارد؛ در حالی که در آن وقت بالغی کامل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حذیفة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نعبد الحجارة و نشرب الخمر وعلیّ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ابناء اربع عشرة سنة، قائم یصلی مع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لیلاً ونهاراً، وقریش یومئذ تسافه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یذب عنه الا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مشغول به عبادت سنگ بودیم و شراب می نوشیدیم در حالی که علی علیْهِ السَّلام چهارده ساله بود و ایستاده با پیامبر ، شب و روز نماز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در آن روز به پیامبر صَلَّی اللهُ عَلَیهِ وَ آله وَ سَلَّم نسبت سفاهت می داد، و کسی به جز علی علیْهِ السَّلام از او دفاع نمی کرد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من أسلم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اولین کسی که به رسول خدا صَلَّی اللهُ عَلَیهِ وَ آله وَ سَلَّم اسلام آورد، علی بن ابی طالب علیْهِ السَّلام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فارسی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نقل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هذه الأمة وروداً علی الحوض اوّلها اسلاماً علی بن ابی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کسی که از این امت بر من در کنار حوض وارد می شود، اولین کسی است که به من اسلام آورده است؛ یعنی علی بن ابی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امیر مؤمنان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عبدت الله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سنین قبل أن یعبده احد من هذه الأمّة</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من با رسول خدا صَلَّی اللهُ عَلَیهِ وَ آله وَ سَلَّم تا هفت سال خدا را عبادت کردیم قبل از آنکه کسی از این امت خدا را عبادت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الاثنین وصلّت خدیجة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یوم الاثنین، وصلّی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الثلثاء من الغد وصلّی مستخفیاً قبل الناس سبع سنین</w:t>
      </w:r>
      <w:r>
        <w:rPr>
          <w:rFonts w:eastAsia="Amiri" w:cs="Amiri" w:ascii="Amiri" w:hAnsi="Amiri"/>
          <w:color w:val="111111"/>
          <w:sz w:val="28"/>
          <w:szCs w:val="28"/>
          <w:rtl w:val="true"/>
          <w:lang w:bidi="ar-SA"/>
        </w:rPr>
        <w:t xml:space="preserve">». </w:t>
      </w:r>
      <w:r>
        <w:rPr>
          <w:rStyle w:val="FootnoteAnchor"/>
          <w:rtl w:val="true"/>
        </w:rPr>
        <w:footnoteReference w:id="556"/>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روز دوشنبه نماز خواند و خدیجه علیهَاالسَّلام آخر روز دوشنبه نماز به جای آورد و علی علیْهِ السَّلام روز سه شنبه فردای آن روز نماز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هفت سال قبل از مردم به طور مخفیانه نماز به جای می آورد</w:t>
      </w:r>
      <w:r>
        <w:rPr>
          <w:rFonts w:eastAsia="IRNazanin" w:cs="IRNazanin"/>
          <w:color w:val="111111"/>
          <w:sz w:val="28"/>
          <w:szCs w:val="28"/>
          <w:rtl w:val="true"/>
          <w:lang w:bidi="fa-IR"/>
        </w:rPr>
        <w:t xml:space="preserve">». </w:t>
      </w:r>
      <w:bookmarkStart w:id="496" w:name="pg5380_35043"/>
    </w:p>
    <w:p>
      <w:pPr>
        <w:pStyle w:val="BookText"/>
        <w:rPr/>
      </w:pPr>
      <w:bookmarkEnd w:id="496"/>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خطاب به امام امیر مؤمنان علی علیْهِ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 اوّل عربی او اعجمی صلّی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اوّلین کسی هستی که به من ایمان آورده و مرا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لیلی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ستکون من بعدی فتنة، فاذا کان کذلک فالزموا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اوّل من آمن بی و اوّل من یصافحنی یوم القیامة، وهو الصدیق الأکبر وهو فاروق هذه الأمة</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بعد از من فتنه ای واقع شود، هرگاه چنین شد، ملازم علی بن ابی طالب علیْهِ السَّلام و فاروق این امّت است</w:t>
      </w:r>
      <w:r>
        <w:rPr>
          <w:rFonts w:eastAsia="IRNazanin" w:cs="IRNazanin"/>
          <w:color w:val="111111"/>
          <w:sz w:val="28"/>
          <w:szCs w:val="28"/>
          <w:rtl w:val="true"/>
          <w:lang w:bidi="fa-IR"/>
        </w:rPr>
        <w:t>».</w:t>
      </w:r>
    </w:p>
    <w:p>
      <w:pPr>
        <w:pStyle w:val="Heading3"/>
        <w:numPr>
          <w:ilvl w:val="2"/>
          <w:numId w:val="1"/>
        </w:numPr>
        <w:rPr/>
      </w:pPr>
      <w:bookmarkStart w:id="497" w:name="__RefHeading___Toc1334177_581953129"/>
      <w:bookmarkStart w:id="498" w:name="_Toc184"/>
      <w:bookmarkEnd w:id="497"/>
      <w:r>
        <w:rPr>
          <w:rtl w:val="true"/>
        </w:rPr>
        <w:t>قرآن و سبقت ایمان امام امیرمؤمنان علی علیْهِ السَّلام</w:t>
      </w:r>
      <w:bookmarkEnd w:id="498"/>
    </w:p>
    <w:p>
      <w:pPr>
        <w:pStyle w:val="BookText"/>
        <w:rPr/>
      </w:pPr>
      <w:r>
        <w:rPr>
          <w:rFonts w:ascii="IRNazanin" w:hAnsi="IRNazanin" w:eastAsia="IRNazanin"/>
          <w:color w:val="111111"/>
          <w:sz w:val="28"/>
          <w:sz w:val="28"/>
          <w:szCs w:val="28"/>
          <w:rtl w:val="true"/>
          <w:lang w:bidi="fa-IR"/>
        </w:rPr>
        <w:t>خداوند متعال در سورۀ توبه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اَجَعَلْتُمْ سِقَایَةَ الْحَاجِّ وَعِمَارَةَ الْمَسْجِدِ الْحَرَامِ کَمَنْ آمَنَ بِاللَّهِ وَالْیَوْمِ الْآخِرِ وَجَاهَدَ فِی سَبِیلِ اللَّهِ لَا یَسْتَوُونَ عِنْدَ اللَّهِ وَاللَّهُ لَا یَهْدِی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توبه، آیه </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سیراب کردن حجّاج، و آباد ساختن مسجدالحرام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قرار دادید که به خدا و روز قیامت ایمان آورده و در راه او جهاد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گروه ظالمان را هدایت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طلحه گفت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صاحب خانه کعبه ام و کلید آن به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گفت</w:t>
      </w:r>
      <w:r>
        <w:rPr>
          <w:rFonts w:eastAsia="IRNazanin" w:cs="IRNazanin"/>
          <w:color w:val="111111"/>
          <w:sz w:val="28"/>
          <w:szCs w:val="28"/>
          <w:rtl w:val="true"/>
          <w:lang w:bidi="fa-IR"/>
        </w:rPr>
        <w:t xml:space="preserve">: </w:t>
      </w:r>
      <w:bookmarkStart w:id="499" w:name="pg5380_35044"/>
    </w:p>
    <w:p>
      <w:pPr>
        <w:pStyle w:val="BookText"/>
        <w:rPr/>
      </w:pPr>
      <w:bookmarkEnd w:id="499"/>
      <w:r>
        <w:rPr>
          <w:rFonts w:ascii="IRNazanin" w:hAnsi="IRNazanin" w:eastAsia="IRNazanin"/>
          <w:color w:val="111111"/>
          <w:sz w:val="28"/>
          <w:sz w:val="28"/>
          <w:szCs w:val="28"/>
          <w:rtl w:val="true"/>
          <w:lang w:bidi="fa-IR"/>
        </w:rPr>
        <w:t>من صاحب سقایه و آب دادن و مأمور بر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مردم به طرف قبله نماز خواندم، و من صاحب جهادم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اَجَعَلْتُمْ سِقَایَةَ الْحَاجِّ وَعِمَارَةَ الْمَسْجِدِ الْحَرَامِ کَمَنْ آمَنَ بِاللَّهِ وَالْیَوْمِ الْآخِرِ</w:t>
      </w:r>
      <w:r>
        <w:rPr>
          <w:rFonts w:eastAsia="IRNazanin" w:cs="IRNazanin"/>
          <w:color w:val="111111"/>
          <w:sz w:val="28"/>
          <w:szCs w:val="28"/>
          <w:rtl w:val="true"/>
          <w:lang w:bidi="fa-IR"/>
        </w:rPr>
        <w:t xml:space="preserve">) ...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ابی طالب علیْهِ السَّلام</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نیز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آیه در شأن علی بن ابی طالب علیْهِ السَّلام نازل شد هنگامی که طلحه و عبّاس به مقام خود افتخار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این آیه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اَجَعَلْتُمْ سِقَایَةَ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فضیلت علی علیْهِ السَّلام نازل کرد</w:t>
      </w:r>
      <w:r>
        <w:rPr>
          <w:rFonts w:eastAsia="IRNazanin" w:cs="IRNazanin"/>
          <w:color w:val="111111"/>
          <w:sz w:val="28"/>
          <w:szCs w:val="28"/>
          <w:rtl w:val="true"/>
          <w:lang w:bidi="fa-IR"/>
        </w:rPr>
        <w:t xml:space="preserve">». </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روزبهان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این قصّه را در زمره فضایل امیر المؤمنین علیْهِ السَّلام شمرده اند، و فضایل او بیش از آن است که احصا و شماره شود، و این مسئله مورد اختلاف نیست تا بر آن دلیل اقامه شود</w:t>
      </w:r>
      <w:r>
        <w:rPr>
          <w:rFonts w:eastAsia="IRNazanin" w:cs="IRNazanin"/>
          <w:color w:val="111111"/>
          <w:sz w:val="28"/>
          <w:szCs w:val="28"/>
          <w:rtl w:val="true"/>
          <w:lang w:bidi="fa-IR"/>
        </w:rPr>
        <w:t xml:space="preserve">...) . </w:t>
      </w:r>
      <w:r>
        <w:rPr>
          <w:rStyle w:val="FootnoteAnchor"/>
          <w:rtl w:val="true"/>
        </w:rPr>
        <w:footnoteReference w:id="565"/>
      </w:r>
    </w:p>
    <w:p>
      <w:pPr>
        <w:pStyle w:val="Heading3"/>
        <w:numPr>
          <w:ilvl w:val="2"/>
          <w:numId w:val="1"/>
        </w:numPr>
        <w:rPr/>
      </w:pPr>
      <w:bookmarkStart w:id="500" w:name="__RefHeading___Toc1334179_581953129"/>
      <w:bookmarkStart w:id="501" w:name="_Toc185"/>
      <w:bookmarkEnd w:id="500"/>
      <w:r>
        <w:rPr>
          <w:rtl w:val="true"/>
        </w:rPr>
        <w:t>بررسی احادیث معارض</w:t>
      </w:r>
      <w:bookmarkEnd w:id="50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علمای اهل سنّت در صدد استدلال به برخی از احادیث ضعیف السند برآمده اند تا اسلام ابوبکر را سابق بر اسلام امام امیرمؤمنان علی علیْهِ السَّلام معرفی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به بررسی این احادیث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خدیجه علیهَاالسَّلام و ابوبکر و بلال و زید اولین کسانی بودند که بعد از بعثت پیامبر صَلَّی اللهُ عَلَیهِ وَ آله وَ سَلَّم به او ایمان آورده و با او خدا را عبادت کردند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ذهبی در آخر کلامش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گوش در این جا خطا کرده است؛ زیرا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رسول خدا صَلَّی اللهُ عَلَیهِ وَ آله وَ سَلَّم عبادت خداوند می کردیم در حالی که من هفت سال داشتم</w:t>
      </w:r>
      <w:r>
        <w:rPr>
          <w:rFonts w:eastAsia="IRNazanin" w:cs="IRNazanin"/>
          <w:color w:val="111111"/>
          <w:sz w:val="28"/>
          <w:szCs w:val="28"/>
          <w:rtl w:val="true"/>
          <w:lang w:bidi="fa-IR"/>
        </w:rPr>
        <w:t xml:space="preserve">» .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حدیث بدون سند نمی توان از احادیث متواتر و محکم و نصّ، رفع 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سیوطی بعد از نقل کلام ذهبی، روایت احمد بن حنبل را در سبقت داشتن اسلام علی بن ابی طالب علیْهِ السَّلام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ابوبکر همراه امام امیر مؤمنان علی علیْهِ السَّلام اسلام آورده بود باید همانند حضرت در نماز پیامبر صَلَّی اللهُ عَلَیهِ وَ آله وَ سَلَّم در مسجدالحرام شرکت مینمود؛ در حالی که چنین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 هیتمی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بن 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میمون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ابو بکر اولین کسی است که اسلام آورد یا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ابوبکر به پیامبر صَلَّی اللهُ عَلَیهِ وَ آله وَ سَلَّم در زمان بحیرای راهب، اسلام آورد در آن زمانی که گذر پیامبر صَلَّی اللهُ عَلَیهِ وَ آله وَ سَلَّم به او افتاد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پیامبر صَلَّی اللهُ عَلَیهِ وَ آله وَ سَلَّم نقل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میمون بن مهران ختم می شود که از دشمنان امام امیر مؤمنان علی علیْهِ السَّلام به حساب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بن مهران بر علی علیْهِ السَّلام حمله می نمود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سائب که راوی از میمون بن مهران است نیز در رجال مورد تضعیف واقع شده است؛ بخاری و ابن معین او را منکر الحدیث و دار قطنی و نسائی او را متروک، و ابوحاتم او را ضعیف الحدیث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ابوبکر در روز سقیفه یا در موقعی دیگر به این مطلب تصریح نکرده است؟</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 مؤنان علی علیْهِ السَّلام بر بالای منبر رسول خدا صَلَّی اللهُ عَلَیهِ وَ آله وَ سَلَّم ومنابر بصره و کوفه ادعا کرد که من اولین کسی هستم که اسلام آوردم و کسی او را تکذیب نکرد، با آنکه عده ای از منحرفین پای منبر او نشسته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اسکافی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اینکه جاحظ برای امامت ابو بکر به تقدم اسلام او تمسک کرده است، اگر این احتجاج صحیح بود باید خود ابو بکر در روز سقیفه به آن احتجاج می نمود؛ در حالی که ما ندیدیم چنین کاری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احتجاج صحیح می بود باید یکی از مردم برای ابوبکر ادعای امامت در عصر او یا بعد از عصرش به جهت تقدم در اسلام می کرد؛ در حالی که ما سراغ نداریم که کسی چنین ادعایی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جمهور محدثین، اسلام ابو بکر را بعد از اسلام عده ای؛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علیهِماالسّلام و جعفر طیار علیْهِ السَّلام برادرش و زید بن حارثه و ابوذر غفاری و عمرو بن عنبسۀ سلمی و خالد بن سعید بن </w:t>
      </w:r>
    </w:p>
    <w:p>
      <w:pPr>
        <w:pStyle w:val="BookText"/>
        <w:rPr/>
      </w:pPr>
      <w:r>
        <w:rPr>
          <w:rFonts w:ascii="IRNazanin" w:hAnsi="IRNazanin" w:eastAsia="IRNazanin"/>
          <w:color w:val="111111"/>
          <w:sz w:val="28"/>
          <w:sz w:val="28"/>
          <w:szCs w:val="28"/>
          <w:rtl w:val="true"/>
          <w:lang w:bidi="fa-IR"/>
        </w:rPr>
        <w:t>عاص و خبّاب بن ارت ،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روایات صحیحه و سندهای قوی و مورد اعتماد را نظر و تأمل کنیم پی می بریم که همه آنها بر این دلالت دارند که علی علیْهِ السَّلام اوّل کسی است که اسلام اختیار نموده است</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 برای ما از مجالد، از شعبی، از ابن عبّاس نقل کرده که 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شخص اولین کسی است که اسلام آورده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او نیز از شعبه، از عمر بن مرّه از ابراهیم نخعی نقل کرده که اولین مسلمان ابوبکر است</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از پیامبر صَلَّی اللهُ عَلَیهِ وَ آله وَ سَلَّم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نشده که شیخی که از مجالد نقل کرده کیست؟</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مجالد کسی است که مورد تضعیف علمای رجالی اهل سنت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احتجاج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غیر قوی،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ضعیف شمرده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او روایت نقل نمی کرده است</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از جمله کسانی است که آشکارا اعلان دشمنی نسبت به امام امیرالمؤمنان علی علیْهِ السَّلام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شعبی به ابن عباس چنین نسبتی را می دهد در حالی که ابن عبّاس از جمله کسانی است که بیشترین حدیث را در تقدم اسلام امام امیرمؤمنان علی علیْهِ السَّلام نقل کرده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حدیث دوم، مضافا به اینکه انقطاع داشته و از صحابی نقل نشده </w:t>
      </w:r>
      <w:bookmarkStart w:id="502" w:name="pg5380_35048"/>
    </w:p>
    <w:p>
      <w:pPr>
        <w:pStyle w:val="BookText"/>
        <w:rPr/>
      </w:pPr>
      <w:bookmarkEnd w:id="502"/>
      <w:r>
        <w:rPr>
          <w:rFonts w:ascii="IRNazanin" w:hAnsi="IRNazanin" w:eastAsia="IRNazanin"/>
          <w:color w:val="111111"/>
          <w:sz w:val="28"/>
          <w:sz w:val="28"/>
          <w:szCs w:val="28"/>
          <w:rtl w:val="true"/>
          <w:lang w:bidi="fa-IR"/>
        </w:rPr>
        <w:t xml:space="preserve">است، 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بخاری در حق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او ازمنکرات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ابوحاتم نیز او را مجهول معرّفی کرده است</w:t>
      </w:r>
      <w:r>
        <w:rPr>
          <w:rFonts w:eastAsia="IRNazanin" w:cs="IRNazanin"/>
          <w:color w:val="111111"/>
          <w:sz w:val="28"/>
          <w:szCs w:val="28"/>
          <w:rtl w:val="true"/>
          <w:lang w:bidi="fa-IR"/>
        </w:rPr>
        <w:t xml:space="preserve">. </w:t>
      </w:r>
      <w:r>
        <w:rPr>
          <w:rStyle w:val="FootnoteAnchor"/>
          <w:rtl w:val="true"/>
        </w:rPr>
        <w:footnoteReference w:id="575"/>
      </w:r>
    </w:p>
    <w:p>
      <w:pPr>
        <w:pStyle w:val="Heading3"/>
        <w:numPr>
          <w:ilvl w:val="2"/>
          <w:numId w:val="1"/>
        </w:numPr>
        <w:rPr/>
      </w:pPr>
      <w:bookmarkStart w:id="503" w:name="__RefHeading___Toc1334181_581953129"/>
      <w:bookmarkStart w:id="504" w:name="_Toc186"/>
      <w:bookmarkEnd w:id="503"/>
      <w:r>
        <w:rPr>
          <w:rtl w:val="true"/>
        </w:rPr>
        <w:t>حقیقت تعبیر از اسلام امام امیرمؤمنان علی علیْهِ السَّلام</w:t>
      </w:r>
      <w:bookmarkEnd w:id="504"/>
    </w:p>
    <w:p>
      <w:pPr>
        <w:pStyle w:val="BookText"/>
        <w:rPr/>
      </w:pPr>
      <w:r>
        <w:rPr>
          <w:rFonts w:ascii="IRNazanin" w:hAnsi="IRNazanin" w:eastAsia="IRNazanin"/>
          <w:color w:val="111111"/>
          <w:sz w:val="28"/>
          <w:sz w:val="28"/>
          <w:szCs w:val="28"/>
          <w:rtl w:val="true"/>
          <w:lang w:bidi="fa-IR"/>
        </w:rPr>
        <w:t>اگر می گوییم امام امیرمؤمنان علی علیْهِ السَّلام اولین کسی است که اسلام آورده به جهت مماشات با اهل سنت است؛ زیرا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دلالت بر سابقه کفر دارد؛ در حالی که چه وقتی حضرت کفر ورزیده تا بخواهد اسلام بیاورد؟ و چه وقتی شرک ورزیده تا بخواهد ایمان آورد؟ او کسی است که با اسلام و توحید متولد شد، و در خانه خدا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بر پیامبر صَلَّی اللهُ عَلَیهِ وَ آله وَ سَلَّم باز کرد، و در دامان او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در آن سنین به غار حرا برای عبادت خدا می رفت در حالی که دیگران مشغول بت پرستی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نکته جالب توجه این است که اهل ستت وقتی که نام صحابه پیامبر اکرم صَلَّی اللهُ عَلَیهِ وَ آله وَ سَلَّم را می برند، به دنبال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نام امیر مؤمنان علی علیْهِ السَّلام را می برند،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آن این است که قائلند بر اینکه آن حضرت هیچگاه بر بت سجده نکرد، از اینرو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اسم امام امیر مؤمنان علی علیْهِ السَّلام ذکر می کنند،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روزی رسول خدا صَلَّی اللهُ عَلَیهِ وَ آله وَ سَلَّم به فاطمه بنت اسد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آبستن هستی، من راضی نیستم که برای من از جا بلند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علیهَاالسَّلام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خودم هم نمی دانم که دلیلش چیست که چرا وقتی که شما را می بینم این جنینی که درشکم دارم به جنب و جوش می افتد تا جایی که موجب آن می شود که من در مقابل شما از جا بلند شوم تا ادای احترام نمایم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نورالهدایة، جلال الدین دوانی، ص </w:t>
      </w: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صورت امام امیرمؤمنان علی علیْهِ السَّلام گرامی و نورانی باد که حتی در شکم مادر هم نسبت به رسول خدا صَلَّی اللهُ عَلَیهِ وَ آله وَ سَلَّم ادای احترام می کرد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خداوند گرامی بدارد صورت امیر مؤمنان</w:t>
      </w:r>
    </w:p>
    <w:p>
      <w:pPr>
        <w:pStyle w:val="BookText"/>
        <w:rPr/>
      </w:pPr>
      <w:r>
        <w:rPr>
          <w:rFonts w:ascii="IRNazanin" w:hAnsi="IRNazanin" w:eastAsia="IRNazanin"/>
          <w:color w:val="111111"/>
          <w:sz w:val="28"/>
          <w:sz w:val="28"/>
          <w:szCs w:val="28"/>
          <w:rtl w:val="true"/>
          <w:lang w:bidi="fa-IR"/>
        </w:rPr>
        <w:t>علی علیْهِ السَّلام که ابدا در مقابل بت قرار نگرفت و به سجده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و ایمان امیرمؤمنان علی علیْهِ السَّلام به معنای تجدید عهد او با پیامبرصَلَّی اللهُ عَلَیهِ وَ آله وَ سَلَّم و اظهار علنی آن عقیده ای بود که از کودکی در دل داشت و به آن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اسلام و ایمان آوردن او همانند تعبیر به ایمان و اسلام آوردن حضرت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او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أوّلُ الْمُسْلِمینَ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انعام، آیه </w:t>
      </w:r>
      <w:r>
        <w:rPr>
          <w:rFonts w:ascii="Amiri" w:hAnsi="Amiri" w:eastAsia="Amiri" w:cs="Amiri"/>
          <w:color w:val="111111"/>
          <w:sz w:val="28"/>
          <w:sz w:val="28"/>
          <w:szCs w:val="28"/>
          <w:lang w:bidi="ar-SA"/>
        </w:rPr>
        <w:t>۱۶۳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اولین مسلمانم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لَهُ رَبُّهُ أسْلِمْ قالَ أسْلَمْتُ لِرَبِّ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پروردگارش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پروردگار جهانیان اسلام آوردم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أوَّلُ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اعراف، آیه </w:t>
      </w:r>
      <w:r>
        <w:rPr>
          <w:rFonts w:ascii="Amiri" w:hAnsi="Amiri" w:eastAsia="Amiri" w:cs="Amiri"/>
          <w:color w:val="111111"/>
          <w:sz w:val="28"/>
          <w:sz w:val="28"/>
          <w:szCs w:val="28"/>
          <w:lang w:bidi="ar-SA"/>
        </w:rPr>
        <w:t>۱۴۳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اولین مؤمنین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اُنْزِلَ إلَیْهِ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ascii="Amiri" w:hAnsi="Amiri" w:eastAsia="Amiri" w:cs="Amiri"/>
          <w:color w:val="111111"/>
          <w:sz w:val="28"/>
          <w:sz w:val="28"/>
          <w:szCs w:val="28"/>
          <w:lang w:bidi="ar-SA"/>
        </w:rPr>
        <w:t>۲۸۵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آنچه که از جانب پروردگارش بر او نازل شده، ایمان آورد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إنّی اُمِرْتُ أنْ أکُونَ أوَّلَ مَنْ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انعام، آیه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همانا من امر شده ام که اولین مسلمان باشم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اُمِرْتُ أنْ أسْلِمَ لِرَبِّ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غافر، آیه </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شده ام که به پروردگار جهانیان اسلام بیاورم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معنایی که برای اسلام و ایمان حضرت ابراهیم علیْهِ السَّلام و رسول اکرم صَلَّی اللهُ عَلَیهِ وَ آله وَ سَلَّم می کنیم برای اسلام و ایمان امام امیر مؤمنان علی علیْهِ السَّلام نیز می نماییم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دکتر سُعاد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بر آنند که علی علیْهِ السَّلام هیچ گونه شرکی به خداوند </w:t>
      </w:r>
      <w:bookmarkStart w:id="505" w:name="pg5380_35050"/>
    </w:p>
    <w:p>
      <w:pPr>
        <w:pStyle w:val="BookText"/>
        <w:rPr/>
      </w:pPr>
      <w:bookmarkEnd w:id="505"/>
      <w:r>
        <w:rPr>
          <w:rFonts w:ascii="IRNazanin" w:hAnsi="IRNazanin" w:eastAsia="IRNazanin"/>
          <w:color w:val="111111"/>
          <w:sz w:val="28"/>
          <w:sz w:val="28"/>
          <w:szCs w:val="28"/>
          <w:rtl w:val="true"/>
          <w:lang w:bidi="fa-IR"/>
        </w:rPr>
        <w:t>نورزید تا از نو اسلام اختیار کند، بلکه در تمام امور تابع افعال و رفتار پیامبر صَلَّی اللهُ عَلَیهِ وَ آله وَ سَلَّم بود و به او اقتدا می کرد، و هنگام بلوغ نیز بر همین حال بود، و به طور حتم خداوند او را نگاه داشته و تأیید نمود، و نیز او را موفق بر متابعت از پیامبرصَلَّی اللهُ عَلَیهِ وَ آله وَ سَلَّم کرد</w:t>
      </w:r>
      <w:r>
        <w:rPr>
          <w:rFonts w:eastAsia="IRNazanin" w:cs="IRNazanin"/>
          <w:color w:val="111111"/>
          <w:sz w:val="28"/>
          <w:szCs w:val="28"/>
          <w:rtl w:val="true"/>
          <w:lang w:bidi="fa-IR"/>
        </w:rPr>
        <w:t xml:space="preserve">...». </w:t>
      </w:r>
      <w:r>
        <w:rPr>
          <w:rStyle w:val="FootnoteAnchor"/>
          <w:rtl w:val="true"/>
        </w:rPr>
        <w:footnoteReference w:id="577"/>
      </w:r>
    </w:p>
    <w:p>
      <w:pPr>
        <w:pStyle w:val="Heading3"/>
        <w:numPr>
          <w:ilvl w:val="2"/>
          <w:numId w:val="1"/>
        </w:numPr>
        <w:rPr/>
      </w:pPr>
      <w:bookmarkStart w:id="506" w:name="__RefHeading___Toc1334183_581953129"/>
      <w:bookmarkStart w:id="507" w:name="_Toc187"/>
      <w:bookmarkEnd w:id="506"/>
      <w:r>
        <w:rPr>
          <w:rtl w:val="true"/>
        </w:rPr>
        <w:t>تصریح اهل سنت در تقدم اسلام امام امیر مؤمنان علی علیْهِ السَّلام</w:t>
      </w:r>
      <w:bookmarkEnd w:id="507"/>
    </w:p>
    <w:p>
      <w:pPr>
        <w:pStyle w:val="BookText"/>
        <w:rPr/>
      </w:pPr>
      <w:r>
        <w:rPr>
          <w:rFonts w:ascii="IRNazanin" w:hAnsi="IRNazanin" w:eastAsia="IRNazanin"/>
          <w:color w:val="111111"/>
          <w:sz w:val="28"/>
          <w:sz w:val="28"/>
          <w:szCs w:val="28"/>
          <w:rtl w:val="true"/>
          <w:lang w:bidi="fa-IR"/>
        </w:rPr>
        <w:t>با نظری گذرا به کلمات و عبارات اهل سنت پی می بریم که بسیاری از آنها تصریح به تقدم اسلام امام امیر مؤمنان علی علیْهِ السَّلام کرده و به این جهت او را ستوده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 تأمّلنا الروایات الصحیحة والأسانید القویة الوثیقة وجدناها کلها ناطقة بانّ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اسلم</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در روایات صحیحه و سندهای قوی و مورد اطمینان تأمل کنیم می یابیم که همگی متّفق القولند که علی علیْهِ السَّلام اولین مسلمان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اسلم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ثابت شده که اولین مسلمان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الاثنین واسلم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الثلثاء وهو صبیّ</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روز دوشنبه مبعوث شد و علی علیْهِ السَّلام روز سه شنبه اسلام آورد در حالی که نوجوان بود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خمس عشرة سنة وهو اول من شهد ان لا اله الا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سن پانزده سالگی اسلام آورد، و او اولین کسی بود که شهادت به لااله الا الله و محمّد رسول الله صَلَّی اللهُ عَلَیهِ وَ آله وَ سَلَّم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 خضری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امیر مؤمنان علی علیْهِ السَّلام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اول من اجاب الی الاسلام</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اولین کسی بود که دعوت به اسلام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 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اسلم وهو ابن ثمان سنین وقیل غیر ذلک قدیما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 ابن عبّاس و زید بن ارقم و سلمان الفارسی وجماعة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اول من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بعضهم الإجماع علیه</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علیْهِ السَّلام او کسی بود که در سنین هشت سالگی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غیر این قول را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ابن عبّاس و زید بن ارقم و سلمان فارسی و جماعتی دیگر گفته اند که او اوّل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ادعای اجماع بر این امر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محمّد عبده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اوّل من أسلم من الفتیان وأوّل من صلّی خلف رسول الله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اولین مسلمان از جوانان است و اولین کسی است که پشت سر رسول خدا صَلَّی اللهُ عَلَیهِ وَ آله وَ سَلَّم نماز به جای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زرندی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و امام المتقین علی بن ابی طالب علیْهِ السَّلام، اول من آمن به </w:t>
      </w:r>
    </w:p>
    <w:p>
      <w:pPr>
        <w:pStyle w:val="BookText"/>
        <w:rPr/>
      </w:pPr>
      <w:r>
        <w:rPr>
          <w:rFonts w:ascii="IRNazanin" w:hAnsi="IRNazanin" w:eastAsia="IRNazanin"/>
          <w:color w:val="111111"/>
          <w:sz w:val="28"/>
          <w:sz w:val="28"/>
          <w:szCs w:val="28"/>
          <w:rtl w:val="true"/>
          <w:lang w:bidi="fa-IR"/>
        </w:rPr>
        <w:t>وصدّقه من المؤمنین</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امیرالمؤمنین و امام متقین علی بن ابی طالب علیْهِ السَّلام ، اولین کسی است که به رسول خدا صَلَّی اللهُ عَلَیهِ وَ آله وَ سَلَّم ایمان آورده و از مؤمنان اولین کسی است که او را تصدیق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اّول من ذکر آمن برسول الله صَلَّی اللهُ عَلَیهِ وَ آله وَ سَلَّم و صلّی معه و صدّقه بما جاء به من عند الله علی بن ابی طالب علیْهِ السَّلام وهو یومئذ ابن عشر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مما انعم الله علی علی بن ابی طالب علیْهِ السَّلام انه کان فی حجر رسول الله صَلَّی اللهُ عَلَیهِ وَ آله وَ سَلَّم قبل الاسلام</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مردی که به رسول خدا صَلَّی اللهُ عَلَیهِ وَ آله وَ سَلَّم ایمان آورد و با او نماز گزارد و هر آنچه بر او نازل شد تصدیق کرد، علی بن ابی طالب علیْهِ السَّلام بود، او در آن هنگام 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نعمت های خداوند بر او اینکه قبل از اسلام در دامان رسول خدا صَلَّی اللهُ عَلَیهِ وَ آله وَ سَلَّم پرورش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الحدید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اقول فی رجل سبق التاس الی الهدی، آمن بالله وعبده، وکل من فی الارض یعبد الحجر ویجحد الخالق، لم یسبقه احد الی التوحید الا السابق الی کل خیر محمد رسول الله صَلَّی اللهُ عَلَیهِ وَ آله وَ سَلَّم</w:t>
      </w:r>
      <w:r>
        <w:rPr>
          <w:rFonts w:eastAsia="IRNazanin" w:cs="IRNazanin"/>
          <w:color w:val="111111"/>
          <w:sz w:val="28"/>
          <w:szCs w:val="28"/>
          <w:rtl w:val="true"/>
          <w:lang w:bidi="fa-IR"/>
        </w:rPr>
        <w:t xml:space="preserve">». </w:t>
      </w:r>
      <w:r>
        <w:rPr>
          <w:rStyle w:val="FootnoteAnchor"/>
          <w:rtl w:val="true"/>
        </w:rPr>
        <w:footnoteReference w:id="587"/>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بگویم درباره کسی که از همه به هدایت پیشی گرفت، به خدا ایمان آورده و عبادت کرد در حالی که تمام مردم روی زمین سنگ را عبادت می کرده و خالق را منکر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در توحید سبقت نگرفت به جز سابق به هر خیر، محمد رسول خدا صَلَّی اللهُ عَلَیهِ وَ آله وَ سَلَّم</w:t>
      </w:r>
      <w:r>
        <w:rPr>
          <w:rFonts w:eastAsia="IRNazanin" w:cs="IRNazanin"/>
          <w:color w:val="111111"/>
          <w:sz w:val="28"/>
          <w:szCs w:val="28"/>
          <w:rtl w:val="true"/>
          <w:lang w:bidi="fa-IR"/>
        </w:rPr>
        <w:t xml:space="preserve">». </w:t>
      </w:r>
      <w:bookmarkStart w:id="508" w:name="pg5380_35053"/>
    </w:p>
    <w:p>
      <w:pPr>
        <w:pStyle w:val="BookText"/>
        <w:rPr/>
      </w:pPr>
      <w:bookmarkEnd w:id="508"/>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ابوالفضل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یوسف 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ذهب اکثر اهل الحدیث الی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الناس اتباعا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به، ولم یخالف فی ذلک الا الأقلّون، ومن وقف علی کتب أصحاب الحدیث تحقق ذلک، والیه ذهب الواقدی والطبری، وهو القول الذی رجحه ونصره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عبد البرّ</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اهل حدیث بر آنند که علی علیْهِ السَّلام اول کسی است که به متابعت از رسول خدا صَلَّی اللهُ عَلَیهِ وَ آله وَ سَلَّم پرداخته و به او ایمان آورده است، و به جز اندکی در این امر مخالفت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کتاب های اصحاب حدیث واقف باشد، به این نتیجه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رأی واقدی و طبری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را صاحب 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داده و آن را نصرت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امیر مؤمنان علی علیْهِ السَّلام اولین کسی بوده است که از میان مردان به رسول خدا صَلَّی اللهُ عَلَیهِ وَ آله وَ سَلَّم ایمان آورد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زن ها هم اولین کسی که به آن حضرت ایمان آورد و اسلام را اختیار نمود، حضرت خدیجه علیهَاالسَّلام بوده است، که بسیاری از سیره نویسان و مورخان بدان اعتراف نموده اند از جمله</w:t>
      </w:r>
      <w:r>
        <w:rPr>
          <w:rFonts w:eastAsia="IRNazanin" w:cs="IRNazanin"/>
          <w:color w:val="111111"/>
          <w:sz w:val="28"/>
          <w:szCs w:val="28"/>
          <w:rtl w:val="true"/>
          <w:lang w:bidi="fa-IR"/>
        </w:rPr>
        <w:t>:</w:t>
      </w:r>
    </w:p>
    <w:p>
      <w:pPr>
        <w:pStyle w:val="Heading3"/>
        <w:numPr>
          <w:ilvl w:val="2"/>
          <w:numId w:val="1"/>
        </w:numPr>
        <w:rPr/>
      </w:pPr>
      <w:bookmarkStart w:id="509" w:name="__RefHeading___Toc1334185_581953129"/>
      <w:bookmarkStart w:id="510" w:name="_Toc188"/>
      <w:bookmarkEnd w:id="509"/>
      <w:r>
        <w:rPr>
          <w:rtl w:val="true"/>
        </w:rPr>
        <w:t>تصریح اهل سنت در تقدم اسلام حضرت خدیجه علیهَاالسَّلام</w:t>
      </w:r>
      <w:bookmarkEnd w:id="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فی تمییز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واضح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أوّل من أسلم خدیجة بنت خویلد من النساء</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علیهَاالسَّلام از میان زنان، اولین زنی بود که مسلمان شد و اسلام را اختیار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خدیجة بنت خویلد بن أسد بن عبد العزی بن قصیّ القرشیة الدسدیة، أمّ المؤمنین، زوج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امرأة تزوّجها، و أول خلق الله أسلم بإجماع المسلمین، لم یتقدمها رجل ولا امرأة</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دختر خویلد همسر رسول اکرم صَلَّی اللهُ عَلَیهِ وَ آله وَ سَلَّم نخستین زنی بود که رسول خدا با او ازدواج کرد و نخستین خلق خدا بود، به اجماع مسلمانان، که اسلام را اختیار کرد و هیچ مرد و زنی از او پیشی نگرفت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 اول من اتبع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خدیجة بنت خویلد زوجته</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از رسول خدا صَلَّی اللهُ عَلَیهِ وَ آله وَ سَلَّم پیروی کرد خدیجه دختر خویلد، همسر آن حضرت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حدیث شریفی از حضرت موسی بن جعفر علیْهِ السَّلام به نقل از حضرت صادق علیْهِ السَّلام نموده اند که نتیجه آن همزمان بودن پذیرش اسلام و ایمان از جانب حضرت خدیجه علیهَاالسَّلام و امام امیرمؤمنان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متن حدیث شریف چنین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دعاهما رسول الله صَلَّی اللهُ عَلَیهِ وَ آله وَ سَلَّم قال یا علی و یا خدیجة أسلمتما لله و سلّمتما له وقال إن جبرئیل عندی یدعوکما إلی بیعة الإسلام فأسلما تسلما </w:t>
      </w:r>
    </w:p>
    <w:p>
      <w:pPr>
        <w:pStyle w:val="BookText"/>
        <w:rPr/>
      </w:pPr>
      <w:r>
        <w:rPr>
          <w:rFonts w:ascii="IRNazanin" w:hAnsi="IRNazanin" w:eastAsia="IRNazanin"/>
          <w:color w:val="111111"/>
          <w:sz w:val="28"/>
          <w:sz w:val="28"/>
          <w:szCs w:val="28"/>
          <w:rtl w:val="true"/>
          <w:lang w:bidi="fa-IR"/>
        </w:rPr>
        <w:t>وأطیعا تهدیا فقالا فعلنا وأطعنا یا رسول الله فقال إنّ جبرئیل عندی یقول الکما إنّ للإسلام شروطا وعهودا ومواثیق فابتدئاه بما شرط الله علیکما لنفسه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فهمت ما شرط ربک علیک قالت نعم وآمنت و صدّقت ورضیت و سلّمت قال علی وأنا علی ذلک</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آن دو را با یکدیگر به اسلام دعوت نمود و فرمود جبرئیل می گوید اسلام شرطها و عهدها و پیمان ها دارد و به ذکر شروط پرداختند و آن دو نیز با همدیگر یکباره ایمان آورده و اسلام را پذیرفتند و حضرت خدیجه علیهَاالسَّلام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و همه آنچه را که فرمودی گواهی می دهم و خشنودم و تسلیم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بر این عقیده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أمیر مؤمنان علی علیْهِ السَّلام در خطبه ای که به غربت اسلام در آغاز بعثت اشاره می کند،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یجمع بیت واحد یومئذ فی الاسلام غیر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خدیجة و أنا ثالثهما</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روزها، خانواده مسلمانی در اسلام نبود جز خانواده ای که از پیامبر صَلَّی اللهُ عَلَیهِ وَ آله وَ سَلَّم و خدیجه علیهَاالسَّلام تشکیل یافته بود و من سومین نفر آنها بودم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حذیفة بن یمان رسیدم و او در مسجد رسول خدا صَلَّی اللهُ عَلَیهِ وَ آله وَ سَلَّم بود و گفت من شنیدم که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خدیجة سابقة نساء العالمین إلی الإیمان بالله و بمحمد صَلَّی اللهُ عَلَیهِ وَ آله وَ سَلَّم </w:t>
      </w:r>
      <w:r>
        <w:rPr>
          <w:rFonts w:eastAsia="Amiri" w:cs="Amiri" w:ascii="Amiri" w:hAnsi="Amiri"/>
          <w:color w:val="111111"/>
          <w:sz w:val="28"/>
          <w:szCs w:val="28"/>
          <w:rtl w:val="true"/>
          <w:lang w:bidi="ar-SA"/>
        </w:rPr>
        <w:t xml:space="preserve">». </w:t>
      </w:r>
      <w:r>
        <w:rPr>
          <w:rStyle w:val="FootnoteAnchor"/>
          <w:rtl w:val="true"/>
        </w:rPr>
        <w:footnoteReference w:id="594"/>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علیهَاالسَّلام دختر خویلد نخستین زن در جهان است که ایمان به خدا و </w:t>
      </w:r>
    </w:p>
    <w:p>
      <w:pPr>
        <w:pStyle w:val="BookText"/>
        <w:rPr/>
      </w:pPr>
      <w:r>
        <w:rPr>
          <w:rFonts w:ascii="IRNazanin" w:hAnsi="IRNazanin" w:eastAsia="IRNazanin"/>
          <w:color w:val="111111"/>
          <w:sz w:val="28"/>
          <w:sz w:val="28"/>
          <w:szCs w:val="28"/>
          <w:rtl w:val="true"/>
          <w:lang w:bidi="fa-IR"/>
        </w:rPr>
        <w:t>رسول خدا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اصحاب ما این مسأله مورد اتفاق است که نخستین کسی که از اهل قبله دعوت رسول خدا صَلَّی اللهُ عَلَیهِ وَ آله وَ سَلَّم را پذیرفت خدیجه علیهَاالسَّلام دختر خویلد بود</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الأثر فی فنون المغازی والشمائل والسیر، ابوالفتح محمد ابن سید الناس،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 بن أبی طالب علیْهِ السَّلام أول من أسلم، من الرجال بعد خدیجة، و هو قول الجمیع فی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علی بن ابی طالب علیْهِ السَّلام اولین مسلمان از میان مردان بود پس از خدیجه علیهَاالسَّلام که اولین زن مسلمان بود و این سخن همگان درباره خدیجه علیهَاالسَّلام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عبقات الانوار فی امامة الائمة الاطهارعلیهِم السَّلام ، سیّد میر حامد حسین هندی نیشابوری، 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مهم است آنست که با اعلام نبوت از سوی پیامبر صَلَّی اللهُ عَلَیهِ وَ آله وَ سَلَّم ، همسرش حضرت خدیجه علیهَاالسَّلام و پسر عمویش امام امیرمؤمنان علیْهِ السَّلام که در آن زمان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ساله بود،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دعاه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الإسلام کان ابن تسع سنین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سیرة ابن اسحاق، محمد ابن اسحاق،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أول من اتبع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خدیجة بنت خویلد زوجته ثم کان ذکر آمن به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یومئذ ابن عشر سنین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 محمّدباقر مجلسی ج</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روایت </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پیامبر را اجابت نمودند و دین جدید را پذیرفتند و اعتراف به نبوت آن حضرت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خطبة بلیغه جناب امام حسن علیْهِ السَّلام بیانگر فضل تقدم ایمانی حضرت خدیجه علیهَاالسَّلام می باشد، چنانکه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 أولئِکَ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واقعه، آیه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أبی سابق السّابقین و أقرب المقرّبین إلی الله وإلی رسوله، و ذلک أنه لم یسبقه إلی الإیمان أحد غیر خدیجة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فکما أن الله عزّوجلّ فضّل السابقین علی المتأخرین فضل سابق السّابقین</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آنچه که از احادیث و روایات و اعترافات علماء و دانشمندان اسلامی و همچنین شواهد تاریخی به دست می آید این است که حضرت خدیجه علیهَاالسَّلام در پذیرفتن اسلام، جزء پیشگامترین افراد </w:t>
      </w:r>
      <w:r>
        <w:rPr>
          <w:rStyle w:val="FootnoteAnchor"/>
          <w:rtl w:val="true"/>
        </w:rPr>
        <w:footnoteReference w:id="5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اولین مخلوقی است که به اجماع مسلمانان به پیامبر صَلَّی اللهُ عَلَیهِ وَ آله وَ سَلَّم گروید و مسلمان شد و هیچ مردی بر او تقدم نیافت و نه هیچ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اصحاب ما اتفاق نظر دارند که اولین کسی که دعوت رسول خدا صَلَّی اللهُ عَلَیهِ وَ آله وَ سَلَّم را اجابت کرد، خدیجه علیهَاالسَّلام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اصطلاح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الأوّلون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توبه، آیه</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صدر اسلام ملاک مهمی برای فضیلت و برتری بوده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سبقت ایمان حضرت خدیجه علیهَاالسَّلام به رسول خدا صَلَّی اللهُ عَلَیهِ وَ آله وَ سَلَّم ، دلیل دیگری بر اعتقاد و ایمان قلبی او به صداقت و عظمت همسر گرامی خود و در نتیجه دلیلی بر ایثار و عشق او در راه وصول به اهداف عالیه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أحمدنا یونس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خدیجة أوّل من آمن بالله و رسوله، و صدّق بما جاء به، فخقف الله بذلک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یسمع شیئا یکرهه من ردّ علیه و تکذیب له فیحزنه إلا فرّج الله عنه بها إذا رجع إلیها تثّبته و تخفّف عنه، و تصدقه و تهون علیه أمر الناس، رحمها الله</w:t>
      </w:r>
      <w:r>
        <w:rPr>
          <w:rFonts w:eastAsia="IRNazanin" w:cs="IRNazanin"/>
          <w:color w:val="111111"/>
          <w:sz w:val="28"/>
          <w:szCs w:val="28"/>
          <w:rtl w:val="true"/>
          <w:lang w:bidi="fa-IR"/>
        </w:rPr>
        <w:t xml:space="preserve">». </w:t>
      </w:r>
      <w:r>
        <w:rPr>
          <w:rStyle w:val="FootnoteAnchor"/>
          <w:rtl w:val="true"/>
        </w:rPr>
        <w:footnoteReference w:id="599"/>
      </w:r>
      <w:bookmarkStart w:id="511" w:name="pg5380_35058"/>
    </w:p>
    <w:p>
      <w:pPr>
        <w:pStyle w:val="BookText"/>
        <w:rPr/>
      </w:pPr>
      <w:bookmarkEnd w:id="5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بنت الشاطی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بانوان نویسنده مصری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خدیجه علیهَاالسَّلام میلیونها زن در اسلام وارد خواهند شد، ولی فقط او به عنوان نخستین زن مسلمانی که پروردگار او را برگزید، تا نقش عظیم خود را در زندگانی رسول قهرمان صَلَّی اللهُ عَلَیهِ وَ آله وَ سَلَّم ایفا کند، باقی خواهد ماند، و در آینده تمام مورخان مسلمان، و غیر مسلمان این نقش را در تاریخ ثبت خواهند کرد</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بنابراین حضرت خدیجه علیهَاالسَّلام در پیشرفت هدف پیامبر صَلَّی اللهُ عَلَیهِ وَ آله وَ سَلَّم همه گونه مساعدت نمود و اسلام و ایمان این بانوی محترم موجب تقویت روحی، قلبی و رفع غم و اندوه آن حضرت بود؛ زیرا هرگاه که مشرکین آن جناب را در خارج از خانه می آزردند و تمسخر و استهزاء می کردند و نبوتش را تکذیب می کردند و ایشان دلگیر و افسرده به خانه می آمدند، فقط خدیجه علیهَاالسَّلام بود که با سخنان دل نشین، آن حضرت را تسلی میداد و موجبات رفع افسردگی ایشان را فراهم می نمود و ناراحتی های درونی ایشان را به هر ترتیبی که بود برطرف می ساخت و اندوه ایشان را به نشاط و شادی مبدل می کرد</w:t>
      </w:r>
      <w:r>
        <w:rPr>
          <w:rFonts w:eastAsia="IRNazanin" w:cs="IRNazanin"/>
          <w:color w:val="111111"/>
          <w:sz w:val="28"/>
          <w:szCs w:val="28"/>
          <w:rtl w:val="true"/>
          <w:lang w:bidi="fa-IR"/>
        </w:rPr>
        <w:t>.</w:t>
      </w:r>
    </w:p>
    <w:p>
      <w:pPr>
        <w:pStyle w:val="Heading2"/>
        <w:numPr>
          <w:ilvl w:val="1"/>
          <w:numId w:val="1"/>
        </w:numPr>
        <w:rPr/>
      </w:pPr>
      <w:bookmarkStart w:id="512" w:name="__RefHeading___Toc1334187_581953129"/>
      <w:bookmarkStart w:id="513" w:name="_Toc189"/>
      <w:bookmarkEnd w:id="512"/>
      <w:r>
        <w:rPr>
          <w:rtl w:val="true"/>
        </w:rPr>
        <w:t xml:space="preserve">ویژگی </w:t>
      </w:r>
      <w:r>
        <w:rPr/>
        <w:t>۷۳</w:t>
      </w:r>
      <w:r>
        <w:rPr>
          <w:rtl w:val="true"/>
        </w:rPr>
        <w:t xml:space="preserve">. </w:t>
      </w:r>
      <w:r>
        <w:rPr>
          <w:rtl w:val="true"/>
        </w:rPr>
        <w:t>برتری اسلام آوردن حضرت خدیجه علیهَاالسَّلام بر دیگران</w:t>
      </w:r>
      <w:bookmarkEnd w:id="51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سبک اسلام آوردن حضرت خدیجه علیهَاالسَّلام و ایمان آوردن او به خدا نیز از جهاتی ممتاز بوده است و آن حضرت از پیشگامان و برجستگان و بزرگانی چون سلمان، ابوذر، مقداد و عمّار نیز ممتازتر است؛ چرا که آنان هیچ یک، آمادگی لازم برای </w:t>
      </w:r>
    </w:p>
    <w:p>
      <w:pPr>
        <w:pStyle w:val="BookText"/>
        <w:rPr/>
      </w:pPr>
      <w:r>
        <w:rPr>
          <w:rFonts w:ascii="IRNazanin" w:hAnsi="IRNazanin" w:eastAsia="IRNazanin"/>
          <w:color w:val="111111"/>
          <w:sz w:val="28"/>
          <w:sz w:val="28"/>
          <w:szCs w:val="28"/>
          <w:rtl w:val="true"/>
          <w:lang w:bidi="fa-IR"/>
        </w:rPr>
        <w:t>تحول پذیری و گرایش به راه و رسم تازه و پیام و برنامه جدید را نداشتند و در انتظار آن نبودند؛ به همین دلیل هم پس از رویارویی با آن، فرصت لازم بود تا بیندیشند و پس از مطالعه و مقایسه تصمیم بگیرند و راه جدید را برگیزنند؛ اما حضرت خدیجه علیهَاالسَّلام این امتیاز را نیز داشت که از مدتها پیش، در این اندیشه بود و در مورد آینده و آخرین پیامبر و شرایط و جهان جدید بسیار اندیشیده بود، و به همین دلیل هم هنگامی که در برابر دعوت جدید قرار گرفت، توانست سریع تر و چابک تر تصمیم بگیرد، و به پیامبر گرامی صَلَّی اللهُ عَلَیهِ وَ آله وَ سَلَّم ایمان آورد و اعلام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مدت ها پیش در این مورد اندیشیده و در انتظار چنین رویداد مبارکی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ما عَرَفْتُ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نواندیشی و پیشتازی او این نواندیشی و نوگرایی و پیشتازی حضرت خدیجه علیهَاالسَّلام در اسلام و ایمان و بیعت و نماز به چند دلیل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دیرباز، با ادیان آسمانی آشنا شده، و در مورد آنها اندیشه و مطالعه کرده بود، و در پرتو این شناخت ادیان آسمانی بود که از نویدرسانی و بشارتهای حضرت موسی و حضرت مسیح علیْهِ السَّلام در مورد پیامبر اسلام صَلَّی اللهُ عَلَیهِ وَ آله وَ سَلَّم آگاهی یافته و در این مورد بسیار اندیشیده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شاگرد آگاه و پرشور و تلاش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عالمان بزرگ مذهب مسیح بود، و مفاهیم و مقررات و معارف مذاهب پیشین را به خدیجه علیهَاالسَّلام آموخته، و در راه زندگی، هماره مشاور خیرخواه و دلسوز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او در آن روزگار، رهرو راه ابراهیم علیْهِ السَّلام و در دین و آیین او بود و از ضدّ ارزشها و گناهان دوری می جست و به پاکی و قداست و صفا و راستی و درستی و عدالت و مردم نوزی پای می فشرد؛ به گونه ای که در جاهلیت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پاکروش و پاک منش می 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دیگر پیشتازی او به اسلام و ایمان، شناخت او از پیامبر اکرم صَلَّی اللهُ عَلَیهِ وَ آله وَ سَلَّم و شهرت</w:t>
      </w:r>
    </w:p>
    <w:p>
      <w:pPr>
        <w:pStyle w:val="BookText"/>
        <w:rPr/>
      </w:pPr>
      <w:r>
        <w:rPr>
          <w:rFonts w:ascii="IRNazanin" w:hAnsi="IRNazanin" w:eastAsia="IRNazanin"/>
          <w:color w:val="111111"/>
          <w:sz w:val="28"/>
          <w:sz w:val="28"/>
          <w:szCs w:val="28"/>
          <w:rtl w:val="true"/>
          <w:lang w:bidi="fa-IR"/>
        </w:rPr>
        <w:t>آن حضرت به راستی و درستی و پاکی و پروا و آزادگی و شکوه و برتری در سراسر حجاز بود، و آن بانوی بزرگ هنگامی که آن نویدها را در مورد آخرین پیامبر خدا مینگریست، و نشانه ها و منطقه ظهورش را در کتاب های آسمانی میدید و می خواند، و از دگر سو پیامبر اکرم صَلَّی اللهُ عَلَیهِ وَ آله وَ سَلَّم را برترین انسان روزگار خویش می یافت، بیشتر به هدف نزدیک تر می شد و قرائن و شواهد، او را در این راه یاری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پیش از بعثت پیامبر صَلَّی اللهُ عَلَیهِ وَ آله وَ سَلَّم با اندیشمندان مذهب حضرت مسیح علیْهِ السَّلام،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در این مورد به گفت وگو می نشست، و پس از بعثت و آغازین سال های آن نیز، هم وصف پیامبر صَلَّی اللهُ عَلَیهِ وَ آله وَ سَلَّم و هم آیات قرآن را نزد آنان می برد و در این مورد به رایزنی مینشست؛ از این رو، راهی که دیگران می بایست با تلاش و اندیشه و فرصت بسیار بجویند و بشناسند، او در انتظارش میزیست و لحظه شماری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دیگر اسلام و ایمان و بیعت حضرت خدیجه علیهَاالسَّلام با پیامبر اکرم صَلَّی اللهُ عَلَیهِ وَ آله وَ سَلَّم بود، که بسیار خالصانه و سرشار از اطمینان قلب و یقین خالص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گواهی پیامبر صَلَّی اللهُ عَلَیهِ وَ آله وَ سَلَّم به ایمان عمیق و استوار او، و دلیل دیگر این بود که او ثروت هنگفت، آبرو و اعتبار بسیار و آسایش و امنیت خویش را پای دین خدا نهاد، و این همه فداکاری جز در پرتو اخلاص و یقین والا امکان 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دیگرش این بود که اسلام و اسلام گرایی او نه احساسی بود و نه دنباله 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اساس مد و پیروی از جریان محافظه کار و غالب و رایج جامعه و تاریخ بود و نه موسمی و فصلی و زودگذر؛ بلکه بر اساس آگاهی و شناخت و خردمندی و خردورزی و اخلاص و کمال طلبی بود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هم، افزون بر هدیه ثروت و امکانات گسترده در راه عقیده و باور خویش، زندگی و امنیت خود را نیز در این راه نهاد؛ به گونه ای که روایات رسیده و تاریخ نشان میدهد، که او سال ها در اندیشه جامعه و جهانی نوو در جست وجوی بعثت دگرگون ساز آخرین پیامبر و آخرین پیام آسمانی بود و در این راه، افزون بر مطالعه مذهب حضرت مسیح و حضرت موسی علیهِماالسَّلام ، با کشیش ها و عالمان یهود و مسیحیت هماره رایزنی می نمود</w:t>
      </w:r>
      <w:r>
        <w:rPr>
          <w:rFonts w:eastAsia="IRNazanin" w:cs="IRNazanin"/>
          <w:color w:val="111111"/>
          <w:sz w:val="28"/>
          <w:szCs w:val="28"/>
          <w:rtl w:val="true"/>
          <w:lang w:bidi="fa-IR"/>
        </w:rPr>
        <w:t xml:space="preserve">. </w:t>
      </w:r>
      <w:bookmarkStart w:id="514" w:name="pg5380_35061"/>
    </w:p>
    <w:p>
      <w:pPr>
        <w:pStyle w:val="Heading2"/>
        <w:numPr>
          <w:ilvl w:val="1"/>
          <w:numId w:val="1"/>
        </w:numPr>
        <w:rPr/>
      </w:pPr>
      <w:bookmarkStart w:id="515" w:name="__RefHeading___Toc1334189_581953129"/>
      <w:bookmarkStart w:id="516" w:name="_Toc190"/>
      <w:bookmarkEnd w:id="514"/>
      <w:bookmarkEnd w:id="515"/>
      <w:r>
        <w:rPr>
          <w:rtl w:val="true"/>
        </w:rPr>
        <w:t xml:space="preserve">ویژگی </w:t>
      </w:r>
      <w:r>
        <w:rPr/>
        <w:t>۷۴</w:t>
      </w:r>
      <w:r>
        <w:rPr>
          <w:rtl w:val="true"/>
        </w:rPr>
        <w:t xml:space="preserve">. </w:t>
      </w:r>
      <w:r>
        <w:rPr>
          <w:rtl w:val="true"/>
        </w:rPr>
        <w:t>حضرت خدیجه علیهَاالسَّلام اولین بانوی باایمان</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واتّفقوا علی أنّ خدیجة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من آمن بالله و رسوله و صدّقه فیما جاء به ثم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علمای اسلام اتفاق نظر دارند به اینکه حضرت خدیجه علیهَاالسَّلام نخستین کسی بود که به خدا و رسول او ایمان آورد و پیامبر اکرم صَلَّی اللهُ عَلَیهِ وَ آله وَ سَلَّم را تصدیق کرد و پس از او علی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سابقة نساء العالمین الی الایمان من کل الأمّة</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حضرت خدیجه علیهَاالسَّلام سبقت گرفت بر همه زنان عالم در ایمان در بین تمامی امت پیامبرصَلَّی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سابقة نساء العالمین الی الایمان بالله و برسوله</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علیهَاالسَّلام سبقت گرفت بر همه زنان عالم در ایمان به خدا و رسولش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خدیجة أوّل من آمن بالله و رسوله و صدّق بما جاء به</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اولین کسی بود که به خدا و رسول او و آنچه را که رسول خدا صَلَّی اللهُ عَلَیهِ وَ آله وَ سَلَّم از سوی خدا آورده بود ایمان آورد و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خَدِیجَةُ بِنْتُ خُوَیْلِدِ اَوَّلُ مَنْ آمَنَ بِاللهِ وَ رَسُولِهِ وَ صَدَّقَ مُحَمَّد فیما جاءَ بِهِ عَنْ رَبِّهِ وَ آزَرَهُ عَلی اَمْرِهِ</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نخستین کسی بود که به خدا و پیامبرش ایمان آورد، و آن برنامۀ اوج بخش آسمانی را که محمّدصَلَّی اللهُ عَلَیهِ وَ آله وَ سَلَّم از سوی پروردگارش برای مردم آورده بود، با همه وجود گواهی نمود و آن حضرت را در راه رساندن پیام خدا و ایجاد دگرگونی مطلوب و محبوب در جامعه یاری و پشتیبانی کرد و در این راه فداکاری و شکیب قهرمانانه ای به نمایش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استدلال به حدیث غدیر بعد از تصریح به افضلیت رسول خدا صَلَّی اللهُ عَلَیهِ وَ آله وَ سَلَّم در بین پیامبران و امام و وصی بودن امام امیر مؤمنان علی علیْهِ السَّلام، حضرت خدیجه علیهَاالسَّلام که در دوران جاهلیت به همسری پیامبر اکرم صَلَّی اللهُ عَلَیهِ وَ آله وَ سَلَّم در آمده، افضل همسران ایشان معرفی می نمایند و دلیل این افضل و اشرف بودن را به تقدّم ایشان در ایمان و اقامه نماز بیان می دارند، و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نسائه أفضلهنّ سیدة نساء الجاهلیة خدیجة بنت خویلد رضی الله عنها أوّل من آمن بالله من النساء و صلّی الی القبلة</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محمّد حسن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ایمان حضرت خدیجه علیهاالسَّلام به پیامبر صَلَّی اللهُ عَلَیهِ وَ آله وَ سَلَّم می نویسد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حینما قصّ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السیدة خدیجة رضی الله عنها ما رأی و سمع فی غار حراء لم تنزعج لهذا الحدیث، ولم تضطرب لغرابة ما یحدث </w:t>
      </w:r>
    </w:p>
    <w:p>
      <w:pPr>
        <w:pStyle w:val="BookText"/>
        <w:rPr/>
      </w:pPr>
      <w:r>
        <w:rPr>
          <w:rFonts w:ascii="IRNazanin" w:hAnsi="IRNazanin" w:eastAsia="IRNazanin"/>
          <w:color w:val="111111"/>
          <w:sz w:val="28"/>
          <w:sz w:val="28"/>
          <w:szCs w:val="28"/>
          <w:rtl w:val="true"/>
          <w:lang w:bidi="fa-IR"/>
        </w:rPr>
        <w:t>به زوجها، فلم تسمع من قبل بمثل ما تسمع به الآن و بالتالی لم یخالجها أدنی شک فی صدق ما یقوله محمد، و لم تظهر علی وجهها علامة استفهام تعبر بها عن حیرة فی النفس، ولم یخامرها شک فی أن الذی جاءه ملک من عند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سارعت الی التصدیق بایمان الواثق المؤمن المتبصر بنور الهدایة المطلع علی بواطن الأمور، الموقن بنتیجة ما یقوم به محمد من عمل و تفکیر و قیام و صلاة، و کأنّها درست هذا الأمر مسبقاً، فقد بدت علیها السعادة و الفرح العظیم، فقالت ما قالت من منطق الواثق المتأکد ولمّا امره ربّه بالانذار فکر فیما یطلبه منه ربّه، ولکن بمن سیبتدیء؟ ومن سیطیعه فیما یدعو الیه؟ و هل سیستخلّی الناس عن معتقداتهم و آلهتهم؟ و بینما هو یفکر و قد ألم به شیء من الهم والحزن، استمع الی صوت السیدة أم المؤمنین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ابن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ان اتمّتها حتی ابتسم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الی اعظم زوجة فی هذه الدنیا، فرحل عنه کل ما کان یساوره من همّ و ذهب ما به من حزن، و تفتح الأمل امامه، و اشرقت الدنیا فی وجهه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کان السیدة خدیجة عظیمة فی الجاهلیة، و کانت اعظم فی الاسلام و کان اسلامها من أهمّ الحوادث فی تاریخ الدعوة الی الله</w:t>
      </w:r>
      <w:r>
        <w:rPr>
          <w:rFonts w:eastAsia="IRNazanin" w:cs="IRNazanin"/>
          <w:color w:val="111111"/>
          <w:sz w:val="28"/>
          <w:szCs w:val="28"/>
          <w:rtl w:val="true"/>
          <w:lang w:bidi="fa-IR"/>
        </w:rPr>
        <w:t xml:space="preserve">». </w:t>
      </w:r>
      <w:r>
        <w:rPr>
          <w:rStyle w:val="FootnoteAnchor"/>
          <w:rtl w:val="true"/>
        </w:rPr>
        <w:footnoteReference w:id="60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صَلَّی اللهُ عَلَیهِ وَ آله وَ سَلَّم بر بانو خدیجه رضی الله عنها آنچه را که در غار حرا دیده و شنیده بود را نقل کرد او هرگز انکار نکرده و به جهت غریب بودن آنچه که از شوهرش می شنید هرگز اضطرابی به خود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آنچه را که الان می شنید هرگز از قبل نشنیده بود، و در نتیجه کم ترین شکی در صدق آنچه را که محمّد صَلَّی اللهُ عَلَیهِ وَ آله وَ سَلَّم می گفت بر او وارد نشد، و بر صورتش علامت سؤال پدید نیامد که حاکی از حیرت در نفس او باشد، و هیچ شک نداشت در این که آن کسی که به سراغ پیامبر صَلَّی اللهُ عَلَیهِ وَ آله وَ سَلَّم آمده </w:t>
      </w:r>
    </w:p>
    <w:p>
      <w:pPr>
        <w:pStyle w:val="BookText"/>
        <w:rPr/>
      </w:pPr>
      <w:r>
        <w:rPr>
          <w:rFonts w:ascii="IRNazanin" w:hAnsi="IRNazanin" w:eastAsia="IRNazanin"/>
          <w:color w:val="111111"/>
          <w:sz w:val="28"/>
          <w:sz w:val="28"/>
          <w:szCs w:val="28"/>
          <w:rtl w:val="true"/>
          <w:lang w:bidi="fa-IR"/>
        </w:rPr>
        <w:t>کسی جز فرشته ای از جانب خداوند سبحانه و تعالی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علیهاالسّلام با سرعت هرچه تمام همانند ایمان مؤمن اهل بصیرت به نور هدایت و مطلع بر باطن های امور، و یقین کننده به نتیجه آنچه را که محمّد صَلَّی اللهُ عَلَیهِ وَ آله وَ سَلَّم از عمل و فکر و قیام و نماز دارد، او را تصدیق کرد، گویا که این امر را سابقاً درس گرفته است، لذا سعادت و شادی عظیمی در او پدید آمد و با تأکید گفت آنچه را که از روی منطق محکم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پروردگارش او را مأمور به انذار آنچه را که از او گرفته بود فرمود، فکر کرد که از چه کسی شروع کند؟ و چه کسی است که دعوتش را بپذیرد؟ آیا مردم دست از عقاید و خدایان خود بر خواهند داشت؟</w:t>
      </w:r>
    </w:p>
    <w:p>
      <w:pPr>
        <w:pStyle w:val="BookText"/>
        <w:rPr/>
      </w:pPr>
      <w:r>
        <w:rPr>
          <w:rFonts w:ascii="IRNazanin" w:hAnsi="IRNazanin" w:eastAsia="IRNazanin"/>
          <w:color w:val="111111"/>
          <w:sz w:val="28"/>
          <w:sz w:val="28"/>
          <w:szCs w:val="28"/>
          <w:rtl w:val="true"/>
          <w:lang w:bidi="fa-IR"/>
        </w:rPr>
        <w:t xml:space="preserve">در آن حال که مشغول فکر کردن بود و مقداری غم و حزن او را فرا گرفته بود، صدای بانو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 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او التفات نمود، خدیجه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خدایی جز او نیست، و این که محمّد صَلَّی اللهُ عَلَیهِ وَ آله وَ سَلَّم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تمام نشده بود که حضرت تبسمی کرد و به بزرگ ترین همسر در این دنیا نظر نمود، و هر غم و حزنی که در او پدید آمده بود از او دور شد، و امید را در برابر خود مشاهده کرد، و دنیا در چهره شریفش درخشش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خدیجه علیهَاالسَّلام در عصر جاهلیت بزرگوار و در اسلام بزرگوارتر شد، و اسلام آوردنش از مهم ترین حوادث تاریخی دعوت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محمد حسن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نویسد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اذا اخبرها بالنبأ العظیم لم تقف صامتة، ولم یذهب بها التفکیر مذاهبه، و لم تفکر لحظة تسترسل فیما قاله الرسول الأعظم، ولم ترجع قوله الی ما کان مشهوراً فی زمانها من الحدیث عن الجن والشیاطین او الی مرضی نفسی، أوالی ضعف و تخاذل، و انّما کانت قویة فی اجابتها و </w:t>
      </w:r>
      <w:bookmarkStart w:id="517" w:name="pg5380_35065"/>
    </w:p>
    <w:p>
      <w:pPr>
        <w:pStyle w:val="BookText"/>
        <w:rPr/>
      </w:pPr>
      <w:bookmarkEnd w:id="517"/>
      <w:r>
        <w:rPr>
          <w:rFonts w:ascii="IRNazanin" w:hAnsi="IRNazanin" w:eastAsia="IRNazanin"/>
          <w:color w:val="111111"/>
          <w:sz w:val="28"/>
          <w:sz w:val="28"/>
          <w:szCs w:val="28"/>
          <w:rtl w:val="true"/>
          <w:lang w:bidi="fa-IR"/>
        </w:rPr>
        <w:t>فی تعبیرها وفی استنتاجها، ممّا یدلّ علی انّها قویّة النفس و الجنان، متفتحة العقل، واسعة الفکیر، سلیمة المنطق، فاهمة لقانون الإثابة والعقاب الإلهی</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مهمی به او داد با سکوت توقف ننمود، و فکرش او را به مذاهب گوناگون نبرد، و یک لحظه در آنچه را که رسول اعظم صَلَّی اللهُ عَلَیهِ وَ آله وَ سَلَّم فرموده بود با تردید فکر نکرد، گفتار پیامبر صَلَّی اللهُ عَلَیهِ وَ آله وَ سَلَّم را به آنچه که در زمانش از سخن راجع به جنّ و شیاطین یا به مرض نفسی یا به ضعف و سستی نسبت می دادند ارجاع نداد، بلکه در اجابت دعوت پیامبر اکرم صَلَّی اللهُ عَلَیهِ وَ آله وَ سَلَّم و در تعبیر و نتیجه گیری اش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دلالت دارد بر اینکه او نفس و قلبی قوی، و عقلی باز، و فکر واسع، و منطقی سلیم داشت، و قانون و ثواب الهی را می فهمید</w:t>
      </w:r>
      <w:r>
        <w:rPr>
          <w:rFonts w:eastAsia="IRNazanin" w:cs="IRNazanin"/>
          <w:color w:val="111111"/>
          <w:sz w:val="28"/>
          <w:szCs w:val="28"/>
          <w:rtl w:val="true"/>
          <w:lang w:bidi="fa-IR"/>
        </w:rPr>
        <w:t>...».</w:t>
      </w:r>
    </w:p>
    <w:p>
      <w:pPr>
        <w:pStyle w:val="Heading2"/>
        <w:numPr>
          <w:ilvl w:val="1"/>
          <w:numId w:val="1"/>
        </w:numPr>
        <w:rPr/>
      </w:pPr>
      <w:bookmarkStart w:id="518" w:name="__RefHeading___Toc1334191_581953129"/>
      <w:bookmarkStart w:id="519" w:name="_Toc191"/>
      <w:bookmarkEnd w:id="518"/>
      <w:r>
        <w:rPr>
          <w:rtl w:val="true"/>
        </w:rPr>
        <w:t xml:space="preserve">ویژگی </w:t>
      </w:r>
      <w:r>
        <w:rPr/>
        <w:t>۷۵</w:t>
      </w:r>
      <w:r>
        <w:rPr>
          <w:rtl w:val="true"/>
        </w:rPr>
        <w:t xml:space="preserve">. </w:t>
      </w:r>
      <w:r>
        <w:rPr>
          <w:rtl w:val="true"/>
        </w:rPr>
        <w:t>اثرگذاری ایمان عظیم حضرت خدیجه علیهَاالسَّلام</w:t>
      </w:r>
      <w:bookmarkEnd w:id="51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عظیمی که از ایمان حضرت خدیجه علیهَاالسَّلام نشأت گرفته به گونه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فضای اطمینان بخشی را که عقیده و ایمان حضرت خدیجه علیهَاالسَّلام در مراحل اوّلیّه ایجاد کرده بود، امروز می توان آن را با یک ششم سکنۀ عالم برابر دانست</w:t>
      </w:r>
      <w:r>
        <w:rPr>
          <w:rFonts w:eastAsia="IRNazanin" w:cs="IRNazanin"/>
          <w:color w:val="111111"/>
          <w:sz w:val="28"/>
          <w:szCs w:val="28"/>
          <w:rtl w:val="true"/>
          <w:lang w:bidi="fa-IR"/>
        </w:rPr>
        <w:t xml:space="preserve">». </w:t>
      </w:r>
      <w:r>
        <w:rPr>
          <w:rStyle w:val="FootnoteAnchor"/>
          <w:rtl w:val="true"/>
        </w:rPr>
        <w:footnoteReference w:id="609"/>
      </w:r>
      <w:bookmarkStart w:id="520" w:name="pg5380_35066"/>
    </w:p>
    <w:p>
      <w:pPr>
        <w:pStyle w:val="Heading2"/>
        <w:numPr>
          <w:ilvl w:val="1"/>
          <w:numId w:val="1"/>
        </w:numPr>
        <w:rPr/>
      </w:pPr>
      <w:bookmarkStart w:id="521" w:name="__RefHeading___Toc1334193_581953129"/>
      <w:bookmarkStart w:id="522" w:name="_Toc192"/>
      <w:bookmarkEnd w:id="520"/>
      <w:bookmarkEnd w:id="521"/>
      <w:r>
        <w:rPr>
          <w:rtl w:val="true"/>
        </w:rPr>
        <w:t xml:space="preserve">ویژگی </w:t>
      </w:r>
      <w:r>
        <w:rPr/>
        <w:t>۷۶</w:t>
      </w:r>
      <w:r>
        <w:rPr>
          <w:rtl w:val="true"/>
        </w:rPr>
        <w:t xml:space="preserve">. </w:t>
      </w:r>
      <w:r>
        <w:rPr>
          <w:rtl w:val="true"/>
        </w:rPr>
        <w:t>سبقت در تصدیق وحی و گواهی قرآن و برنامه های آسمانی</w:t>
      </w:r>
      <w:bookmarkEnd w:id="522"/>
    </w:p>
    <w:p>
      <w:pPr>
        <w:pStyle w:val="BookText"/>
        <w:rPr/>
      </w:pPr>
      <w:r>
        <w:rPr>
          <w:rFonts w:ascii="IRNazanin" w:hAnsi="IRNazanin" w:eastAsia="IRNazanin"/>
          <w:color w:val="111111"/>
          <w:sz w:val="28"/>
          <w:sz w:val="28"/>
          <w:szCs w:val="28"/>
          <w:rtl w:val="true"/>
          <w:lang w:bidi="fa-IR"/>
        </w:rPr>
        <w:t>یکی از راه های مبارزه قریش و دشمنان پیامبر صَلَّی اللهُ عَلَیهِ وَ آله وَ سَلَّم برای خدشه دار کردن چهره ملکوتی آن حضرت، توسل به حربه احمقانه تهمت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هایی مانند دروغگویی و جنون که قرآن در آیات زیادی به این تهمت ها اشاره می کند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و ساحت مقدّس گرامی رسول خدا صَلَّی اللهُ عَلَیهِ وَ آله وَ سَلَّم را از این برچسب ها و دروغ ها منزه میداند</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مشرکان در پی آن بودند که با این برخوردهای روانی، پیامبر صَلَّی اللهُ عَلَیهِ وَ آله وَ سَلَّم را در نظر دیگران کوچک کنند و با خرد کردن شخصیت ایشان، حضرت را به انزوا بکشانند تا نه دیگران به او روی آورند و نه خود توان حضور در جامعه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کاذب خواندن پیامبر صَلَّی اللهُ عَلَیهِ وَ آله وَ سَلَّم که در قرآن بارها به آن اشاره شده است </w:t>
      </w:r>
      <w:r>
        <w:rPr>
          <w:rStyle w:val="FootnoteAnchor"/>
          <w:rtl w:val="true"/>
        </w:rPr>
        <w:footnoteReference w:id="612"/>
      </w:r>
      <w:r>
        <w:rPr>
          <w:rFonts w:ascii="IRNazanin" w:hAnsi="IRNazanin" w:eastAsia="IRNazanin"/>
          <w:color w:val="111111"/>
          <w:sz w:val="28"/>
          <w:sz w:val="28"/>
          <w:szCs w:val="28"/>
          <w:rtl w:val="true"/>
          <w:lang w:bidi="fa-IR"/>
        </w:rPr>
        <w:t>هر چند که سخیف و باور نکردنی بود، اما در هر حال بر عده ای اثر می گذاشت؛ زیرا اصولا مردم با آگاهی از اینکه چیزی شایعه است و واقعیت ندارد، باز تحت تأثیر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اگر خبری بارها از دهان افراد مختلف گفته شود اثر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شواهدی یافت می شود که این شایعات در مردم تأثیر داشته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رسول خدا صَلَّی اللهُ عَلَیهِ وَ آله وَ سَلَّم میرفت و هرگاه ایشان تبلیغی می نمود، وی به مردم می گفت او را اطاعت نکنید او کذّاب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لهب یتبعه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یا أیّها النّاس لا تطیعوه فإنّه کذّاب</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و یا هرگاه دسته ای برای دیدار پیامبر صَلَّی اللهُ عَلَیهِ وَ آله وَ سَلَّم و شناخت احوال ایشان می آمدند ابولهب به سوی آنها می شتافت، و هنگامی که آنها از او تقاضا می کردند که از پسر برادر خود خبری به آنها بدهد، پاسخ میداد ما در معالجۀ جنون او خیلی تلاش کرده ایم امّا هنوز موفق نشده ایم و آن گروه بدون ملاقات با حضرت با شنیدن این کلمات باز میگشتند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ذَکَرُوا أنَّهُ کانَ إذَا قَدِمَ عَلَی النَّبیِّ صَلَّی اللهُ عَلَیهِ وَ آله وَ سَلَّم وَفْدٌ لِیَعْلَمُوا عِلْمَهُ انْطَلَقُوا بِأبِی لَهَبٍ إلَیْهِمْ وَ قَالُوا لَهُ اخْبِرْ عَنِ ابْنِ اخِیکَ فَکَاَن یَطْعُنُ فِی النَّبِیِ صَلَّی اللهُ عَلَیهِ وَ آله وَ سَلَّم وَ قالَ الْبَاِطلَ وَ قالَ إلّا لَمْ نَزَلَ نُعَالِجُهُ مِنَ الْجُنُونِ فَیَرْجِعُ الْقَوْمُ وَ لَا یَلْقَوْنَهُ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گروهی برای تحقیق از حال پیامبر صَلَّی اللهُ عَلَیهِ وَ آله وَ سَلَّم و چه گونگی ادّعای او و علم او آمده بودند که آن حضرت را ببینند، ابولهب میانۀ آنها رفت، از او در مورد پیامبر صَلَّی اللهُ عَلَیهِ وَ آله وَ سَلَّم سؤال کردند و گفتند ما را از حالات او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در جواب پیامبرصَلَّی اللهُ عَلَیهِ وَ آله وَ سَلَّم را مورد طعن قرار داد و گفت که ادّعای او و سخنان او باطل است و او دیوانه شده و ما نتوانسته ایم تا کنون او را معالجه کنیم و از جنون و دیوانگی رهایش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گروه برگشتند و پیامبر صَلَّی اللهُ عَلَیهِ وَ آله وَ سَلَّم را ملاقات نکردند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وقتی شخصی چنین اتّهاماتی را نسبت به خود می شنود سعی خواهد کرد تا از چشم مردم دور باشد، اما پیامبر صَلَّی اللهُ عَلَیهِ وَ آله وَ سَلَّم که عمری را با صداقت و معروف بودن به عقل و صفات حمیده در میان مردم گذارنده بود قوی تر از آن بود که با اتّهامات و آزارها از میدان مبارزه بیرون رفته و صحنه را برای دشمنان توحید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اتکال به خدا و با نیروی وحی الهی و داشتن همسری پشتیبانی کوچکترین ضعفی از خود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اقداماتی که حضرت خدیجه علیهَاالسَّلام در زمینه فرهنگی و اجتماعی انجام داد تصدیق و تأیید پیامبر صَلَّی اللهُ عَلَیهِ وَ آله وَ سَلَّم بود و این یکی از کارهای مهمی است که دارای آثار مثبت زیادی در جهت پیشبرد اهداف مقدس پیامبر صَلَّی اللهُ عَلَیهِ وَ آله وَ سَلَّم و ناکامی دشمن و ایجاد سستی و تزلزل در عقاید خرافی آنان داشته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مطالبی که ذکر شد، اهمیت تصدیق پیامبر صَلَّی اللهُ عَلَیهِ وَ آله وَ سَلَّم توسط خدیجه علیهَاالسَّلام آشکار می شود که تصدیق در آن شرایط سخت و دشوار چقدر با ارزش بوده است، که خود پیامبر اکرم صَلَّی اللهُ عَلَیهِ وَ آله وَ سَلَّم در این باره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ابدلنی الله خیراً منها لقد آمنت بی حین کفر الناس و صدّقتنی حین کذّبنی الناس و أشرکتنی فی مالها حین حرمنی الناس و رزقنی الله و لدها و حرمنی ولد غیرها</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هیچگاه خدا بهتر از او به من ارزانی نداشت، زیرا او به من ایمان آورد و در شرایطی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واپسگرا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و درستی من و دعوتم گواهی داد در حالی که مردم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رسالتم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می انگاشتند و مرا شریک در دارایی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اهدافم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در حالی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ظالم و زورمدار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مرا پایمال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خدیجة و این مثل خدیجة صدّقتنی حین کذّبنی النّاس و وازرتْنی علی دین الله و أعانتْنی علیه بمالها</w:t>
      </w:r>
      <w:r>
        <w:rPr>
          <w:rFonts w:eastAsia="IRNazanin" w:cs="IRNazanin"/>
          <w:color w:val="111111"/>
          <w:sz w:val="28"/>
          <w:szCs w:val="28"/>
          <w:rtl w:val="true"/>
          <w:lang w:bidi="fa-IR"/>
        </w:rPr>
        <w:t xml:space="preserve">». </w:t>
      </w:r>
      <w:r>
        <w:rPr>
          <w:rStyle w:val="FootnoteAnchor"/>
          <w:rtl w:val="true"/>
        </w:rPr>
        <w:footnoteReference w:id="616"/>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 همانند خدیجه علیهَاالسَّلام پیدا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داد راستی و درستی مرا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می انگاشتند مرا، وزارت و یاری و همراهی نمود مرا در راه دین خدا، و مدد و یاری رساند مرا با </w:t>
      </w:r>
    </w:p>
    <w:p>
      <w:pPr>
        <w:pStyle w:val="BookText"/>
        <w:rPr/>
      </w:pPr>
      <w:r>
        <w:rPr>
          <w:rFonts w:ascii="IRNazanin" w:hAnsi="IRNazanin" w:eastAsia="IRNazanin"/>
          <w:color w:val="111111"/>
          <w:sz w:val="28"/>
          <w:sz w:val="28"/>
          <w:szCs w:val="28"/>
          <w:rtl w:val="true"/>
          <w:lang w:bidi="fa-IR"/>
        </w:rPr>
        <w:t>دارایی و مالش در راه هدف های خدایی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خدیجه زوجة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صدقت ببعثته مطلقا</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همسر پیامبر اکرم صَلَّی اللهُ عَلَیهِ وَ آله وَ سَلَّم اولین کسی بود که بعثت پیامبر اکرم صَلَّی اللهُ عَلَیهِ وَ آله وَ سَلَّم را بطور مطلق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مزایا خدیجة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ما زالت تعظّم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تصدّق حدیثه قبل البعثة و بعدها</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مزایای حضرت خدیجه علیهَاالسَّلام پیوسته بزرگداشتن پیامبر اکرم صَلَّی اللهُ عَلَیهِ وَ آله وَ سَلَّم و تصدیق ایشان حتّی قبل از بعثت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عبدالحسین شرف الدّین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صدّیقۀ این امّت بود، و از حیث ایمان به پروردگار، و تصدیق کتاب او، و یاری رسول خدا صَلَّی اللهُ عَلَیهِ وَ آله وَ سَلَّم و نیز نخستین فرد بوده است</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بنت الشّاطی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بانوان نویسنده مصری در این باره می نویسد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همسری را تاب آن هست که چون خدیجه علیهَاالسَّلام دعوت تاریخی پیامبر صَلَّی اللهُ عَلَیهِ وَ آله وَ سَلَّم را از صمیم دل و سویدای جان و با ایمانی نیرومند بدون یک ذرّه تردید و شک در صدق پیامش، بپذیرد و به استقبالش رود، با این یقین محکم که خداوند او را هیچگاه خوار نخواهد ساخت؟</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خلیل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خدیجه علیهَاالسَّلام می نویسد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امّ المؤمنین خدیجة رضوان الله علیها اعرف الناس وأقدرهم علی وزن ما حُمِّلَ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امانة رسالته، فقد آمنت به و صدّقته رسولاً أمیناً لله تعالی، یتلقی وحیه و یبلّغ رسالته، فیلقی من البلاء ما تنوء حت ثقله ثوابت الرواسی، فتنفِّس عنه و تشجعه و تعینه عن الصبر، و تسمح عن صدره ضائقات الصدور، و تهمس له بلواطف العواطف النبیلة، کیما یتمّ تبلیغ ما أمره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قضت السیدة الطاهرة خدیجة رضی الله عنها فی کنف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اشقّ مراحل الدعوة، فکانت حیاتها معه او فی حیاة زوجة لزوجها، و ابرّ شریکة لشریکها، کانت تشارکه مباهجه و مسرّاته، و تهییء له اسباب تفرّغه لعبادة ربّه، تخدمه فی بیتها و عقلها وروحها و وجدانها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ما حدّثها عن الوحی، و عن المفاجآت التی لقیها، عرفت بفراستها الواحیة، و حسّها المرهف، و شعورها المستشرف انّ امر هذا الزوج الأکرم لم یَعُد أمر حیاة زوجیة یملؤها دفء الحنان و همس الوفاء، و لکنّها ارتقت الی حیاة جدیدة فی معالمها الی حیاة رسالة و رسول، الی حیاة خالدة، حیاة دعوة تهدم و تبنی؛ تهدم الشرک و الوثینة و تبنی التوحید و العبادة، تهدم التقلید الأبله و بنی المعارف و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فلترتفع خدیجة الصدیقة الأولی، بحیاة الزوجیة الوفیة الی حیاة الصدیقیة العظمی، حیاة الایمان بالرسالة والرسول، و لتکن الطاهرة معه وزیرةَ صدق، و رفیق اخلاص و فداء؛ فالرسول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الصادق الامین، و مجمع مکارم الأخلاق، و موئل الفضائل، و منتجع الشمائل، و منبع المحامد، و مصدر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اجتباه الله تعالی امیناً للرسالة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خدیجة الطاهرة رضوان الله علیها هذه المحامد کلّها و قدّرت شخص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 الحیاة فی ظل وفاء الزوجیة و صدیقیة الایمان، بین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الزوج الکریم الحبیب، وبین خدیجة الزوجة الوفیة، الصدیقة المؤمنة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 خدیجه که خشنودی خداوند بر او باد از همه بیشتر به پیامبرصَلَّی اللهُ عَلَیهِ وَ آله وَ سَلَّم معرفت داشته و قدر و اندازه امانت رسالت او که بر دوش حضرت گذاشته شده بود را از همه بیشتر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پیامبر صَلَّی اللهُ عَلَیهِ وَ آله وَ سَلَّم به عنوان رسول امین خداوند متعال ایمان آورده و او را تصدیق کرد، پیامبری که وحی را تلقی کرده و رسالتش را ابلاغ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رهگذر به مصیبت هایی مبتلا می شود که زیر سنگینی آن کوه های سر به فلک کشیده خم می شوند، و در این هنگام است که او را یاری داده و بر ادامه کارش تشویق نموده و بر صبر کمکش می نماید، و از سینه اش گرفته گیری ها را می زداید و لطایف لطیف و ارزشمند را برایش می گوید تا تبلیغ آنچه را خداوند به آن دستور داده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طاهره خدیجه رضی الله عنها در دامن رسول خدا صَلَّی اللهُ عَلَیهِ وَ آله وَ سَلَّم پر مشقت ترین مراحل دعوت را گذراند، و در زندگی همراه او بود، و بهترین شریک برای شریکش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شادی ها و سرورها با پیامبر صَلَّی اللهُ عَلَیهِ وَ آله وَ سَلَّم مشارکت می نمود و برای او اسباب فراغت برای عبادت پروردگارش را فراهم می نمود و در خانه اش و عقل و روح و وجدانش او را یاری می داد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از وحی برایش سخن گفت و از اتفاقی که برایش افتاده، او با زیرکی وحی گونه اش و حسّ دقیقش و شعور بلندش فهمید که امر این همسر از همه کریم تر تنها مربوط به زندگی همسرانی نیست که فقط مهربانی و وفاداری آن را پر کرده باشد، بلکه از این بالاتر رفته و به زندگی رسالت و رسول که زندگی دائمی است ارتقا داده شده و به زندگی که دعوت می کند به شرک و بت پرستی را خراب کرده و توحید و عبادت را از نو می سازد، تقلید ابلهانه را خراب می کند، و معارف و هدایت را می سازد، و بدین جهات است که خدیجه، اولین صدیقه، باید از زندگی همراه با وفاداری ارتقا یافته و به زندگی صدیقیت بزرگ، زندگی ایمان به رسالت و رسول، ارتقا یابد، زندگی که خدیجۀ طاهره با </w:t>
      </w:r>
      <w:bookmarkStart w:id="523" w:name="pg5380_35072"/>
    </w:p>
    <w:p>
      <w:pPr>
        <w:pStyle w:val="BookText"/>
        <w:rPr/>
      </w:pPr>
      <w:bookmarkEnd w:id="523"/>
      <w:r>
        <w:rPr>
          <w:rFonts w:ascii="IRNazanin" w:hAnsi="IRNazanin" w:eastAsia="IRNazanin"/>
          <w:color w:val="111111"/>
          <w:sz w:val="28"/>
          <w:sz w:val="28"/>
          <w:szCs w:val="28"/>
          <w:rtl w:val="true"/>
          <w:lang w:bidi="fa-IR"/>
        </w:rPr>
        <w:t>او وزیر راستین و رفیق با اخلاص و فداکار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همان راستگوی امین و مجمع مکارم اخلاص و مجمع فضایل و محل رویش و منبع صفات پسندیده و مصدر خیر است، که خداوند متعال او را امین رسالت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که خشنودی خداوند بر او باد تمام این صفات پسندیده را در پیامبر صَلَّی اللهُ عَلَیهِ وَ آله وَ سَلَّم شناخته، و به بهترین وجه از شخصیت او تقدیر نموده است، و زندگانی او در سایه وفاداری به همسری و تصدیق ایمان سپری شده با بین محمدی که همسری کریم و دوست داشتنی است، و بین خدیجه که زنی با وفا و تصدیق کننده مؤمن می باشد</w:t>
      </w:r>
      <w:r>
        <w:rPr>
          <w:rFonts w:eastAsia="IRNazanin" w:cs="IRNazanin"/>
          <w:color w:val="111111"/>
          <w:sz w:val="28"/>
          <w:szCs w:val="28"/>
          <w:rtl w:val="true"/>
          <w:lang w:bidi="fa-IR"/>
        </w:rPr>
        <w:t>....»</w:t>
      </w:r>
    </w:p>
    <w:p>
      <w:pPr>
        <w:pStyle w:val="Heading2"/>
        <w:numPr>
          <w:ilvl w:val="1"/>
          <w:numId w:val="1"/>
        </w:numPr>
        <w:rPr/>
      </w:pPr>
      <w:bookmarkStart w:id="524" w:name="__RefHeading___Toc1334195_581953129"/>
      <w:bookmarkStart w:id="525" w:name="_Toc193"/>
      <w:bookmarkEnd w:id="524"/>
      <w:r>
        <w:rPr>
          <w:rtl w:val="true"/>
        </w:rPr>
        <w:t xml:space="preserve">ویژگی </w:t>
      </w:r>
      <w:r>
        <w:rPr/>
        <w:t>۷۷</w:t>
      </w:r>
      <w:r>
        <w:rPr>
          <w:rtl w:val="true"/>
        </w:rPr>
        <w:t xml:space="preserve">. </w:t>
      </w:r>
      <w:r>
        <w:rPr>
          <w:rtl w:val="true"/>
        </w:rPr>
        <w:t>مشاهده نور نبوت در سیمای پیامبر اکرم صَلَّی اللهُ عَلَیهِ وَ آله وَ سَلَّم</w:t>
      </w:r>
      <w:bookmarkEnd w:id="525"/>
    </w:p>
    <w:p>
      <w:pPr>
        <w:pStyle w:val="BookText"/>
        <w:rPr/>
      </w:pPr>
      <w:r>
        <w:rPr>
          <w:rFonts w:ascii="IRNazanin" w:hAnsi="IRNazanin" w:eastAsia="IRNazanin"/>
          <w:color w:val="111111"/>
          <w:sz w:val="28"/>
          <w:sz w:val="28"/>
          <w:szCs w:val="28"/>
          <w:rtl w:val="true"/>
          <w:lang w:bidi="fa-IR"/>
        </w:rPr>
        <w:t>شخصیت حضرت خدیجه علیهَاالسَّلام در این نکته نهفته است که وی همواره از سابقون بود؛ زیرا زمانی که پیامبر اسلام صَلَّی اللهُ عَلَیهِ وَ آله وَ سَلَّم اعلام رسالت و نبوّت نمود مردم به دو دسته 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ایشان را به تمسخر و استهزاء کشیدند و بسیاری از آنان به مرور زمان ایمان آوردند و بعضی در کفر و الحاد خود باقی ماندند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که ابتدا ایمان آوردند خود به دو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عده ای که درخواست معجزه کردند و به پیامبر خدا صَلَّی اللهُ عَلَیهِ وَ آله وَ سَلَّم گفتند که اگر فرستاده خدا هستید باید معجزه داشته باشید وگرنه ایمان نمی آوریم، لذا با دیدن معجزه ایمان آوردند و نهایتاً گروهی که پیامبر صَلَّی اللهُ عَلَیهِ وَ آله وَ سَلَّم را بدون معجزه و با هیچ شرط و شروطی پذیرفتند و به وی ایمان آوردند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اوّلین نفر آنها حضرت خدیجه علیهَاالسَّلام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ذلک یوم الإثنین فی السابع والعشرین من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حتّی </w:t>
      </w:r>
      <w:bookmarkStart w:id="526" w:name="pg5380_35073"/>
    </w:p>
    <w:p>
      <w:pPr>
        <w:pStyle w:val="BookText"/>
        <w:rPr/>
      </w:pPr>
      <w:bookmarkEnd w:id="526"/>
      <w:r>
        <w:rPr>
          <w:rFonts w:ascii="IRNazanin" w:hAnsi="IRNazanin" w:eastAsia="IRNazanin"/>
          <w:color w:val="111111"/>
          <w:sz w:val="28"/>
          <w:sz w:val="28"/>
          <w:szCs w:val="28"/>
          <w:rtl w:val="true"/>
          <w:lang w:bidi="fa-IR"/>
        </w:rPr>
        <w:t xml:space="preserve">دخل الدار فصارت الدار منوّرة، فقالت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 ما هو النّور؟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النبوة، قولی لا اله الا الله محمّد رسول الله فقالت خدیجةُ</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وقتی که پیامبر اسلام صَلَّی اللهُ عَلَیهِ وَ آله وَ سَلَّم بعد از برگزیده شدن به نبوت به خانه بازگشتند حضرت خدیجه علیهَاالسَّلام نور نبوت را در نبی اعظم صَلَّی اللهُ عَلَیهِ وَ آله وَ سَلَّم مشاهده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نور نبوت را هر کسی نمی بیند و همین امر نیز یکی دیگر از ویژگی های منحصر به فرد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نفری که بعد از اعلام رسالت رسول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 محمد رسول الله صَلَّی اللهُ عَلَیهِ وَ آله وَ سَلَّم، حضرت خدیجه کبری علیهَاالسَّلام بود</w:t>
      </w:r>
      <w:r>
        <w:rPr>
          <w:rFonts w:eastAsia="IRNazanin" w:cs="IRNazanin"/>
          <w:color w:val="111111"/>
          <w:sz w:val="28"/>
          <w:szCs w:val="28"/>
          <w:rtl w:val="true"/>
          <w:lang w:bidi="fa-IR"/>
        </w:rPr>
        <w:t>».</w:t>
      </w:r>
    </w:p>
    <w:p>
      <w:pPr>
        <w:pStyle w:val="Heading2"/>
        <w:numPr>
          <w:ilvl w:val="1"/>
          <w:numId w:val="1"/>
        </w:numPr>
        <w:rPr/>
      </w:pPr>
      <w:bookmarkStart w:id="527" w:name="__RefHeading___Toc1334197_581953129"/>
      <w:bookmarkStart w:id="528" w:name="_Toc194"/>
      <w:bookmarkEnd w:id="527"/>
      <w:r>
        <w:rPr>
          <w:rtl w:val="true"/>
        </w:rPr>
        <w:t xml:space="preserve">ویژگی </w:t>
      </w:r>
      <w:r>
        <w:rPr/>
        <w:t>۷۸</w:t>
      </w:r>
      <w:r>
        <w:rPr>
          <w:rtl w:val="true"/>
        </w:rPr>
        <w:t xml:space="preserve">. </w:t>
      </w:r>
      <w:r>
        <w:rPr>
          <w:rtl w:val="true"/>
        </w:rPr>
        <w:t>حضرت خدیجه علیهَاالسَّلام اولین بانوی نمازگزار</w:t>
      </w:r>
      <w:bookmarkEnd w:id="528"/>
    </w:p>
    <w:p>
      <w:pPr>
        <w:pStyle w:val="BookText"/>
        <w:rPr/>
      </w:pPr>
      <w:r>
        <w:rPr>
          <w:rFonts w:ascii="IRNazanin" w:hAnsi="IRNazanin" w:eastAsia="IRNazanin"/>
          <w:color w:val="111111"/>
          <w:sz w:val="28"/>
          <w:sz w:val="28"/>
          <w:szCs w:val="28"/>
          <w:rtl w:val="true"/>
          <w:lang w:bidi="fa-IR"/>
        </w:rPr>
        <w:t>وقتی که پیامبر اکرم صَلَّی اللهُ عَلَیهِ وَ آله وَ سَلَّم مبعوث به رسالت و نبوت شد، در رابطه با وجوب و برپایی نماز، از طرف خداوند به او خطاب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اهلک بالصلوة واصْطبر علیها لانسئلک رزقاً نحن نرزقک والعاقبة للتقوی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طه، آیه </w:t>
      </w: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 خود را به نماز فرمان ده و خود بر آن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جویای روزی نیستیم، ما به تو روزی می دهیم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پرهیزگاری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سوره های قرآنی است که اوایل بعثت، بر رسول اکرم صَلَّی اللهُ عَلَیهِ وَ آله وَ سَلَّم نازل شده است، اعضای خانواده پیامبر اکرم صَلَّی اللهُ عَلَیهِ وَ آله وَ سَلَّم در آن تاریخ، </w:t>
      </w:r>
    </w:p>
    <w:p>
      <w:pPr>
        <w:pStyle w:val="BookText"/>
        <w:rPr/>
      </w:pPr>
      <w:r>
        <w:rPr>
          <w:rFonts w:ascii="IRNazanin" w:hAnsi="IRNazanin" w:eastAsia="IRNazanin"/>
          <w:color w:val="111111"/>
          <w:sz w:val="28"/>
          <w:sz w:val="28"/>
          <w:szCs w:val="28"/>
          <w:rtl w:val="true"/>
          <w:lang w:bidi="fa-IR"/>
        </w:rPr>
        <w:t xml:space="preserve">خدیجه کبری علیهَاالسَّلام همسر آن حضرت و علی بن ابی طالب علیْهِ السَّلام که تحت ولایت و سرپرستی رسول اکرم صَلَّی اللهُ عَلَیهِ وَ آله وَ سَلَّم بود مشمول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آیه خطاب به رسول اکرم صَلَّی اللهُ عَلَیهِ وَ آله وَ سَلَّم نموده که به خانوادۀ خود دربارۀ برپاداشتن فریضه نمازسفارش اکید بنما و بر آن پیوسته استوار باش</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روی این جهت پیامبر اکرم صَلَّی اللهُ عَلَیهِ وَ آله وَ سَلَّم حسب الامر پروردگار عالم، حضرت خدیجه علیهَاالسَّلام و امام امیر مؤمنان علی علیْهِ السَّلام را طلبید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نزد من است و به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شرطها و عهد و پیمانهایی دارد،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اعمالی که باید انجام دهید وضو گرفتن است، یعنی شستشوی صورت و دست ها و بازوان و مسح سر و پاها تا مرفق و نمازگزاردن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شروطی را که خداوند برای پذیرش اسلام مقرر داشته است را شنیدی؟ حضرت خدیجه علیهَاالسَّلام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و صدّقت و رضیت و سلّمت، آری، ایمان آوردم و همه را گواهی می دهم و خشنودم و تسلیم هستم</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بنابراین نماز از همان آغاز بعثت وجود داشته،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وسوره هایی که در مکه در سال های آغاز بعثت نازل شده، بیانگر این حقیقت می باشد و در آنها سخن از نماز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پروردگارت میداند که تو و گروهی از کسانی که با تو می باشند، نزدیک به دو سوم از شب یا نصف آن یا یک سوم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خیزند، و خداست که شب و روز را اندازه گیری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حساب آنرا ندارید، پس بر شما ببخشود،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قرآن میسّر می شود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به زودی در میانتان بیمارانی خواهند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 زمین سفر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روزی خدا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 راه خدا پیکار می نمایند، پس هرچه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شد تلاوت کنید و نماز را برپادارید و زکات را بپردازید و وام نیکو به خدا دهید و هر کار خوبی که برای خویش از پیش فرستید آنرا نزد خدا بهتر و با پاداش بیشتر باز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طلب آمرزش کنید که خدا آمرزنده مهربان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دستور نماز هم طبق</w:t>
      </w:r>
    </w:p>
    <w:p>
      <w:pPr>
        <w:pStyle w:val="BookText"/>
        <w:rPr/>
      </w:pPr>
      <w:r>
        <w:rPr>
          <w:rFonts w:ascii="IRNazanin" w:hAnsi="IRNazanin" w:eastAsia="IRNazanin"/>
          <w:color w:val="111111"/>
          <w:sz w:val="28"/>
          <w:sz w:val="28"/>
          <w:szCs w:val="28"/>
          <w:rtl w:val="true"/>
          <w:lang w:bidi="fa-IR"/>
        </w:rPr>
        <w:t>روایت امام موسی بن جعفر علیْهِماالسَّلام توسط جبرئیل در غار حرا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اوّلین نمازگزار از بین زنان، حضرت خدیجه علیهَاالسَّلام و از بین مردان، امام امیرمؤمنان علی علیْهِ السَّلام بودند و حضرت خدیجه علیهَاالسَّلام یار و مشاور خردمند پیامبر صَلَّی اللهُ عَلَیهِ وَ آله وَ سَلَّم نه تنها نمازش دارای وصف و شرایط مورد نظر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ساز ودور کننده از نافرمانی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بلکه در انجام آن پیشتاز و پیشگام هم بود و بر اساس شواهد بسیار علمای تاریخ بر این امر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که در اینجا در مقام دفاع از آن هستیم، پیشگامی ایشان در نماز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با روایات فوق این مطلب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پاسخ به شبهه افکنی بعضی از کسانی است که مرگ این بانو را قبل از وجوب نماز میدانند و دلیل آن هم بغض و عداوتی است که از ناحیه حسودان و بدخواهان نسبت به این بانوی معظّمه صورت گرفته است که می خواهند این فضیلت غیر قابل انکار آن حضرت را مخدوش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خدیجة قبل أن تفرض الصلاة</w:t>
      </w:r>
      <w:r>
        <w:rPr>
          <w:rFonts w:eastAsia="IRNazanin" w:cs="IRNazanin"/>
          <w:color w:val="111111"/>
          <w:sz w:val="28"/>
          <w:szCs w:val="28"/>
          <w:rtl w:val="true"/>
          <w:lang w:bidi="fa-IR"/>
        </w:rPr>
        <w:t xml:space="preserve">» </w:t>
      </w:r>
      <w:r>
        <w:rPr>
          <w:rStyle w:val="FootnoteAnchor"/>
          <w:rtl w:val="true"/>
        </w:rPr>
        <w:footnoteReference w:id="628"/>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 قبل از اینکه نماز واجب شود از دنیا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حضرت خدیجه علیهَاالسَّلام قبل از وجوب نمازهای پنج گانه در شب معراج وفات یافت، درحالی که به شهادت تاریخ، معراج شانزده </w:t>
      </w:r>
      <w:r>
        <w:rPr>
          <w:rStyle w:val="FootnoteAnchor"/>
          <w:rtl w:val="true"/>
        </w:rPr>
        <w:footnoteReference w:id="629"/>
      </w:r>
      <w:r>
        <w:rPr>
          <w:rFonts w:ascii="IRNazanin" w:hAnsi="IRNazanin" w:eastAsia="IRNazanin"/>
          <w:color w:val="111111"/>
          <w:sz w:val="28"/>
          <w:sz w:val="28"/>
          <w:szCs w:val="28"/>
          <w:rtl w:val="true"/>
          <w:lang w:bidi="fa-IR"/>
        </w:rPr>
        <w:t xml:space="preserve">و یا پانزده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ماه بعد از بعثت یعنی سال ها قبل از وفات حضرت خدیجه علیهَاالسَّلام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سال اول بعثت تاریخچه وجوب نماز را اینگونه ذکر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اول شیء فرض الله من شرائع الإسلام علیه بعد الإقرار بالتوحید والبراءة من الأوثان الصلاة</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را که خدای تعالی پس از اقرار به توحید و بیزاری جستن از پرستش بتها واجب نمود، نماز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فرضت الصلوات الخمس بعد اسرائه، و ذلک فی السنة التاسعة من نبوته</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نمازهای پنج گانه بعد از معراج و در سال نهم بعثت پیامبر اکرم صَلَّی اللهُ عَلَیهِ وَ آله وَ سَلَّم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موضوع نماز خواندن حضرت خدیجه علیهَاالسَّلام با پیامبر اکرم صَلَّی اللهُ عَلَیهِ وَ آله وَ سَلَّم پس از بعثت، از مسلّمات تاریخ است و اختلافی در این امر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لم یختلفوا انّ خدیجة رضی الله عنها صلت مع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بعد فرض الصلوة علیه، ولا خلاف فی أنها توفیت قبل الهجرة بمدة، قیل بثلث سنین</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هیچ کس در این باره اختلاف ندارد که خدیجه علیهَاالسَّلام بعد از واجب شدن نماز با پیامبر صَلَّی اللهُ عَلَیهِ وَ آله وَ سَلَّم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وی اندکی پیش از هجرت پیامبر صَلَّی اللهُ عَلَیهِ وَ آله وَ سَلَّم از دنیا رفت و برخی گفته اند که سه سال پیش از هجرت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کهن به روایتی دست یافتیم که حاکی از نماز حضرت ختمی مرتبت صَلَّی اللهُ عَلَیهِ وَ آله وَ سَلَّم و حضرت خدیجه کبری علیهَاالسَّلام و امام امیرمؤمنان علی علیْهِ السَّلام است که موجب تفکر دیگران در مورد دین اسلام و در نهایت مسلمان شدن آنها نیز شده است واصل روایت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فی الجاهلیة إلی مکة و أنا أرید أن أبتاع لأهلی من ثیابها و عطرها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علی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عنده و أنا أنظر إلی الکعبة وقد حلقت الشمس فارتفعت إذ أقبل شاب حتّی دنا من الکعبة فرفع رأسه إلی السماء فنظر ثم استقبل الکعبة قائما مستقبلها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 غلام حتّی قام 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یلبث إلا یسیرا حتّی جاءت امرأة فقامت خلفهما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رکع الشاب فرکع الغلام و رکعت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الشاب رأسه و رفع الغلام رأسه و رفعت المرأة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 الشاب ساجدا و خر الغلام ساجدا و خرت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إنی أری أمرا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من هذا الشاب؟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محمّد بن عبد الله بن عبد المطلب 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من هذا الغلام؟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بن عبد المطلب 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p>
    <w:p>
      <w:pPr>
        <w:pStyle w:val="BookText"/>
        <w:rPr/>
      </w:pPr>
      <w:r>
        <w:rPr>
          <w:rFonts w:ascii="IRNazanin" w:hAnsi="IRNazanin" w:eastAsia="IRNazanin"/>
          <w:color w:val="111111"/>
          <w:sz w:val="28"/>
          <w:sz w:val="28"/>
          <w:szCs w:val="28"/>
          <w:rtl w:val="true"/>
          <w:lang w:bidi="fa-IR"/>
        </w:rPr>
        <w:t>تدری من هذه المرأة؟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خدیجة بنت خویلد زوجة ابن أخی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أخی هذا الذی تری حدثنا أن ربه رب السماوات والأرض أمره بهذا الدّین الذی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والله ما علمت علی ظهر الأرض کلها علی هذا الدّین غیر هؤلاء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فتمنیت بعد أنی کنت رابعهم</w:t>
      </w:r>
      <w:r>
        <w:rPr>
          <w:rFonts w:eastAsia="IRNazanin" w:cs="IRNazanin"/>
          <w:color w:val="111111"/>
          <w:sz w:val="28"/>
          <w:szCs w:val="28"/>
          <w:rtl w:val="true"/>
          <w:lang w:bidi="fa-IR"/>
        </w:rPr>
        <w:t xml:space="preserve">». </w:t>
      </w:r>
      <w:r>
        <w:rPr>
          <w:rStyle w:val="FootnoteAnchor"/>
          <w:rtl w:val="true"/>
        </w:rPr>
        <w:footnoteReference w:id="634"/>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عفیف از گفتۀ پدربزرگش عفیف کندی ما را خبر داد که می گفته است که به روزگار جاهلی به مکّه آمدم و می خواستم برای افراد خانواده ام چیزی از پارچه و عطر مگه بخرم، کنار عباس بن عبدالمطلب نشستم، در همان هنگام که پیش او بودم و به کعبه می نگریستم و خورشید سر بر زده و بر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جوانی آمد و چون نزدیک کعبه رسید سر به سوی آسمان بلند کرد و به آن نگریست و سپس رو به کعبه ایستاد و کعبه را کاملاً روبروی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نوجوانی آمد و سمت راست او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بانویی آمد و پشت سر ایشان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جوان به رکوع رفت و آن نوجوان و بانو هم به رکوع رفتند و چون او سر از رکوع برداشت آن دو هم چنان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جوان به سجده رفت و آنان هم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بزرگ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کاری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این جوان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عبدالله بن عبد المطلب برادرزاده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نوجوان کیست؟ گفتم نمی 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بن </w:t>
      </w:r>
    </w:p>
    <w:p>
      <w:pPr>
        <w:pStyle w:val="BookText"/>
        <w:rPr/>
      </w:pPr>
      <w:r>
        <w:rPr>
          <w:rFonts w:ascii="IRNazanin" w:hAnsi="IRNazanin" w:eastAsia="IRNazanin"/>
          <w:color w:val="111111"/>
          <w:sz w:val="28"/>
          <w:sz w:val="28"/>
          <w:szCs w:val="28"/>
          <w:rtl w:val="true"/>
          <w:lang w:bidi="fa-IR"/>
        </w:rPr>
        <w:t>عبد المطلب برادرزاده دیگر من است، می دانی که این بانو کیست؟ گفتم نمی 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خدیجه دختر خویلد همسر برادرزاده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زاده ام که می بینی به ما می گوید که خدای او که خدای آسمانها و زمین است، او را بر این آیین فرمان داده است و او بر همان آیین است و به خدا سوگند که بر روی همه زمین کسی جز همین سه تن را بر این آیین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همواره آرزو داشتم که ای کاش من نفر چهارم آنها می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گواهی تراجم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مسلمان شده و افتخار مصاحبت حضرت ختمی مرتبت صَلَّی اللهُ عَلَیهِ وَ آله وَ سَلَّم را داشته است</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بنابراین موضوع نمازگزاردن حضرت خدیجه علیهَاالسَّلام با پیامبر اکرم صَلَّی اللهُ عَلَیهِ وَ آله وَ سَلَّم در اوان بعثت و اینکه او اوّلین بانوی نمازگزار بوده، غیر قابل انکار است و این حقیقتی می باشد که علمای شیعه و سنی نسبت به آن اذعان نموده اند از جمله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الاثنین و صلّت خدیجة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یوم الاثنین</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 سَلَّم در روز دوشنبه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نمازگزارد و خدیجه علیهَاالسَّلام در ساعات آخر همان روز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علی ابراهیم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علیهَاالسَّلام نخستین بانویی بود که به اسلام گروید، و از همان زمان با همسرش نماز می گذارد، و با تشویق و شجاعت دادن به او، وی را یاری می نمود، و از روح خود در وجود او استواری و نیرو می بخشید</w:t>
      </w:r>
      <w:r>
        <w:rPr>
          <w:rFonts w:eastAsia="IRNazanin" w:cs="IRNazanin"/>
          <w:color w:val="111111"/>
          <w:sz w:val="28"/>
          <w:szCs w:val="28"/>
          <w:rtl w:val="true"/>
          <w:lang w:bidi="fa-IR"/>
        </w:rPr>
        <w:t xml:space="preserve">». </w:t>
      </w:r>
      <w:r>
        <w:rPr>
          <w:rStyle w:val="FootnoteAnchor"/>
          <w:rtl w:val="true"/>
        </w:rPr>
        <w:footnoteReference w:id="637"/>
      </w:r>
      <w:bookmarkStart w:id="529" w:name="pg5380_35080"/>
    </w:p>
    <w:p>
      <w:pPr>
        <w:pStyle w:val="Heading2"/>
        <w:numPr>
          <w:ilvl w:val="1"/>
          <w:numId w:val="1"/>
        </w:numPr>
        <w:rPr/>
      </w:pPr>
      <w:bookmarkStart w:id="530" w:name="__RefHeading___Toc1334199_581953129"/>
      <w:bookmarkStart w:id="531" w:name="_Toc195"/>
      <w:bookmarkEnd w:id="529"/>
      <w:bookmarkEnd w:id="530"/>
      <w:r>
        <w:rPr>
          <w:rtl w:val="true"/>
        </w:rPr>
        <w:t xml:space="preserve">ویژگی </w:t>
      </w:r>
      <w:r>
        <w:rPr/>
        <w:t>۷۹</w:t>
      </w:r>
      <w:r>
        <w:rPr>
          <w:rtl w:val="true"/>
        </w:rPr>
        <w:t xml:space="preserve">. </w:t>
      </w:r>
      <w:r>
        <w:rPr>
          <w:rtl w:val="true"/>
        </w:rPr>
        <w:t>حضرت خدیجه علیهَاالسَّلام اهل عبادت و بندگی پروردگار</w:t>
      </w:r>
      <w:bookmarkEnd w:id="531"/>
    </w:p>
    <w:p>
      <w:pPr>
        <w:pStyle w:val="BookText"/>
        <w:rPr/>
      </w:pPr>
      <w:r>
        <w:rPr>
          <w:rFonts w:ascii="IRNazanin" w:hAnsi="IRNazanin" w:eastAsia="IRNazanin"/>
          <w:color w:val="111111"/>
          <w:sz w:val="28"/>
          <w:sz w:val="28"/>
          <w:szCs w:val="28"/>
          <w:rtl w:val="true"/>
          <w:lang w:bidi="fa-IR"/>
        </w:rPr>
        <w:t>پرستش پروردگار و ره آورد درخشان آن، در زندگی پرافتخار حضرت خدیجه علیهَاالسَّلام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درس آموز او، از آغاز حیات تا آشنایی با پیامبرصَلَّی اللهُ عَلَیهِ وَ آله وَ سَلَّم و از پیشگامی در اسلام و ایمان تا واپسین لحظات زندگی، عبادت خدا و نیایش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سودبخش او از غذا دادن به محرومان تا آب رساندن به بینوایان؛ از ایثار در راه خدا تا آموزش فرهنگ و مقررات و آداب زندگی مترقی به مردم؛ از به دوش کشیدن بار مسئولیت ادارۀ خانه پیامبر صَلَّی اللهُ عَلَیهِ وَ آله وَ سَلَّم تا پارسایی و ساده زیستی و تحمّل محرومیت ها برای آسایش مردم و پیشرفت اسلام و هماهنگی با پیامبر اکرم صَلَّی اللهُ عَلَیهِ وَ آله وَ سَلَّم؛ از همسرداری نمونه تا دفاع قهرمانانه از آیین او، از تحمّل رنجها، فشارها، محاصره ها،تبعیدها و شکنجه ها، که پس از اعلام آشکار دعوت پیامبر صَلَّی اللهُ عَلَیهِ وَ آله وَ سَلَّم از سوی استبداد مکّه و به خاطر دفاع از حق و آزادی و امنیت مردم نواندیش و بی پناه بر او وارد آمد؛ آری، همه اینها را خدیجه علیهَاالسَّلام به خاطر پرستش خدا و تقرب به او و انجام وظیفه به جان خرید، و تازه اینها غیر از نمازهای خاشعانه و نیایش های جانبخش شبانه او با خداست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مفهوم پرستش و ارزش واقعی عبادت و نقش رابطۀ گرم با خدا و گام سپردن در شاهراه هدف آفرینش را در مفهوم گسترده و خاص آن، به همان اندازه که آفریدگارش را شناخته بود، درک می نمود؛ از این رو جای هیچ شگفتی ندارد که از راز و نیاز و عبادت، لذّت معنوی و روحی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 نیست که از ایستادن در برابر خدا به آرامش دل اوج بگیرد، شگفت انگیز نیست که در برابر پروردگارش آن گونه فروتنی و خضوع نماید و از سجده و قیام احساس خستگی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خدیجه علیهَاالسَّلام چنین پرستشگر و عبادت پیشه آگاه و با معنویت و ژرف اندیشی است که خدایش بر عبادت و بندگی او مباهات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عَزَّوَجَلَّ لَیُباهِیَ بِکِ کِرامَ مَلائِکَتِهِ کُلُّ یَوْمٍ مِراراً</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عبادت حضرت خدیجه علیهَاالسَّلام دارای ابعاد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آورده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بازرگانی به نام عفیف وارد مکّه گردید و برای زیارت و طواف به مسجد الحرام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با اجتماع به ظاهر کوچکی روبه رو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غوغای پرستش های خرافی و ذلّت بار حاکم و رایج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سبک ویژه ای به راز و نیاز و پرستش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عبادت آن گروه سه نفری شگفت زده شد؛ چرا که دید جوانی پرشکوه در پیشگاه خدا به راز و نیاز ایستاده است، و در سمت راست او نوجوانی تماشایی قرار دارد و پشت سر او نیز بانویی پروقار و با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جوان به رکوع می رود، آن دو نیز به رکوع می روند، و زمانی که به نشان خضوع و پرستش خدا، پیشانی بندگی بر سجده می نهد، آن دو نیز سجده می 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که از این منظرۀ تازه و تفکّر انگیز به شگفت آمده بود، به عبّاس عموی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همکار او در تجارت و آشنایش در مکّه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منظره شگفت و تازه ای در مکه و در کنار خانه خدا می بینم، آیا خبر تازه ای است؟</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رویداد شگفت و نو ظهوری ست؛ آنگاه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اَتَدْرِی مَنْ هذا الشّابُ ؟ هذا مُحَمَّدُ بنُ عَبْدِ اللهِ بن عَبْدِ الْمُطَلِّبِ؛</w:t>
      </w:r>
    </w:p>
    <w:p>
      <w:pPr>
        <w:pStyle w:val="BookText"/>
        <w:rPr/>
      </w:pPr>
      <w:r>
        <w:rPr>
          <w:rFonts w:ascii="Amiri" w:hAnsi="Amiri" w:eastAsia="Amiri" w:cs="Amiri"/>
          <w:color w:val="111111"/>
          <w:sz w:val="28"/>
          <w:sz w:val="28"/>
          <w:szCs w:val="28"/>
          <w:rtl w:val="true"/>
          <w:lang w:bidi="ar-SA"/>
        </w:rPr>
        <w:t xml:space="preserve">آیا می دانی این جوان کیست؟ او برادرزاده من، محمد صَلَّی اللهُ عَلَیهِ وَ آله وَ سَلَّم ، فرزند عبدالله و نواده عبد المطلّب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اَتَدْرِی مَنْ هذا الْغُلامُ؟ هذا عَلِیُّ بنُ اَبِی طالِبٍ علیهِماالسَّلام ابنُ اَخِی؛</w:t>
      </w:r>
    </w:p>
    <w:p>
      <w:pPr>
        <w:pStyle w:val="BookText"/>
        <w:rPr/>
      </w:pPr>
      <w:r>
        <w:rPr>
          <w:rFonts w:ascii="IRNazanin" w:hAnsi="IRNazanin" w:eastAsia="IRNazanin"/>
          <w:color w:val="111111"/>
          <w:sz w:val="28"/>
          <w:sz w:val="28"/>
          <w:szCs w:val="28"/>
          <w:rtl w:val="true"/>
          <w:lang w:bidi="fa-IR"/>
        </w:rPr>
        <w:t xml:space="preserve">آیا می دانی آن نوجوان کیست؟ او برادرزادۀ دیگرم علی علیْهِ السَّلام ، فرزند ابوطالب علیْهِ السَّلام است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اَتَدْرِی مَنْ هذِهِ الْمَرْاَةُ؟ هذِهِ خَدِیجَةُ بِنْتُ خُوَیْلِدٍ علیهَاالسَّلام؛ </w:t>
      </w:r>
    </w:p>
    <w:p>
      <w:pPr>
        <w:pStyle w:val="BookText"/>
        <w:rPr/>
      </w:pPr>
      <w:r>
        <w:rPr>
          <w:rFonts w:ascii="IRNazanin" w:hAnsi="IRNazanin" w:eastAsia="IRNazanin"/>
          <w:color w:val="111111"/>
          <w:sz w:val="28"/>
          <w:sz w:val="28"/>
          <w:szCs w:val="28"/>
          <w:rtl w:val="true"/>
          <w:lang w:bidi="fa-IR"/>
        </w:rPr>
        <w:t>آیا می دانی آن بانوی بزرگ کیست؟ او خدیجه علیهَاالسَّلام ، دخت خویلد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برادزاده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راستی، امانت، عدالت، آزادگی، جوانمردی و پاکی شُهرۀ آفاق است، به من خبر می دهد که پروردگار او که پروردگار آسمانها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را به او آموخته و او را به این آیین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سوگند که در روی زمین این سه تن در توحید و تقوا و عدالت خواهی و اصلاحگری پیشتازند و جز اینان کسی به این آیین آسمانی نگرویده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ابْنَ اَخِی هذا حَدَّثَنِی إنَّ رَبَّهُ رَبُّ السَّماواتِ وَالْأرْضِ، اَمَرَهُ بِهذا الدّینِ الَّذی هُوَ عَلَیْهِ، وَلا وَاللهِ مَا علی ظَهْرِ الْاَرْضِ، عَلی هذا الدّینِ غَیْرِ هؤُلاءِ الثَّلاثَةِ </w:t>
      </w:r>
      <w:r>
        <w:rPr>
          <w:rFonts w:eastAsia="IRNazanin" w:cs="IRNazanin"/>
          <w:color w:val="111111"/>
          <w:sz w:val="28"/>
          <w:szCs w:val="28"/>
          <w:rtl w:val="true"/>
          <w:lang w:bidi="fa-IR"/>
        </w:rPr>
        <w:t xml:space="preserve">- ». </w:t>
      </w:r>
      <w:r>
        <w:rPr>
          <w:rStyle w:val="FootnoteAnchor"/>
          <w:rtl w:val="true"/>
        </w:rPr>
        <w:footnoteReference w:id="639"/>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تر این است که انگیزه او در پرستش خدا نه سوداگرانه بود و نه برده منشانه، بلکه نوگرایانه و همراه با شناخت و معنویت بود؛ درست آن سان که امام امیر مؤمنان علی علیْهِ السَّلام عبادت آزادمنشان را وصف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 عَبَدُوا اللهَ رَغْبَةً فَتِلْکَ عِبادَهُ التُّجَّارِ وَ إنَّ قَوْماً عَبَدُوا اللهَ رَهْبَةً فَتِلْکَ عِبادَةُ الْعَبیدِ وَ إنَّ قَوْماً عَبَدُوا اللهَ شُکْراً فَتِلْکَ عِبادَةُ الأَحْرَارِ</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روشن ترین دلیل این پرستش و نیایش آزادمنشانه، گواهی پیامبر صَلَّی اللهُ عَلَیهِ وَ آله وَ سَلَّم است که بارها فرمود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خَدِیجَةُ وَ اَیْنَ مِثْلُ خَدِیجَةِ؟ صَدَّقَتنِی حِینَ کَذَّبَنی النّاُس، وَ وازَرَتْنِی عَلی دینِ اللهِ، وَ اَعانَتْنِی عَلَیْهِ بِمالِها</w:t>
      </w:r>
      <w:r>
        <w:rPr>
          <w:rFonts w:eastAsia="Amiri" w:cs="Amiri" w:ascii="Amiri" w:hAnsi="Amiri"/>
          <w:color w:val="111111"/>
          <w:sz w:val="28"/>
          <w:szCs w:val="28"/>
          <w:rtl w:val="true"/>
          <w:lang w:bidi="ar-SA"/>
        </w:rPr>
        <w:t xml:space="preserve">...». </w:t>
      </w:r>
      <w:r>
        <w:rPr>
          <w:rStyle w:val="FootnoteAnchor"/>
          <w:rtl w:val="true"/>
        </w:rPr>
        <w:footnoteReference w:id="641"/>
      </w:r>
      <w:bookmarkStart w:id="532" w:name="pg5380_35083"/>
    </w:p>
    <w:p>
      <w:pPr>
        <w:pStyle w:val="BookText"/>
        <w:rPr/>
      </w:pPr>
      <w:bookmarkEnd w:id="5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خدیجه سخن گفتید؟ کجا همانند آن بانوی خرد و پروا و ایمان و اخلاص و بندگی و آزادگی می توان یافت؟ او بود که در آن شرایط بحرانی که مردم مرا در دعوت آزادی خواهانه ام دروغگو می انگاشتند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شهامت و ایمان، راستی و درستی مرا گواهی کرد، در راه دین خدا و پیشرفت آن بار گران وزارت و یاری و همراهی مرا با درایت و توانمندی به دوش کشید، و با دارایی هنگفت خویش مرا در راه هدف های بلندم مدد رساند</w:t>
      </w:r>
      <w:r>
        <w:rPr>
          <w:rFonts w:eastAsia="IRNazanin" w:cs="IRNazanin"/>
          <w:color w:val="111111"/>
          <w:sz w:val="28"/>
          <w:szCs w:val="28"/>
          <w:rtl w:val="true"/>
          <w:lang w:bidi="fa-IR"/>
        </w:rPr>
        <w:t>...».</w:t>
      </w:r>
    </w:p>
    <w:p>
      <w:pPr>
        <w:pStyle w:val="Heading2"/>
        <w:numPr>
          <w:ilvl w:val="1"/>
          <w:numId w:val="1"/>
        </w:numPr>
        <w:rPr/>
      </w:pPr>
      <w:bookmarkStart w:id="533" w:name="__RefHeading___Toc1334201_581953129"/>
      <w:bookmarkStart w:id="534" w:name="_Toc196"/>
      <w:bookmarkEnd w:id="533"/>
      <w:r>
        <w:rPr>
          <w:rtl w:val="true"/>
        </w:rPr>
        <w:t xml:space="preserve">ویژگی </w:t>
      </w:r>
      <w:r>
        <w:rPr/>
        <w:t>۸۰</w:t>
      </w:r>
      <w:r>
        <w:rPr>
          <w:rtl w:val="true"/>
        </w:rPr>
        <w:t xml:space="preserve">. </w:t>
      </w:r>
      <w:r>
        <w:rPr>
          <w:rtl w:val="true"/>
        </w:rPr>
        <w:t>حضرت خدیجه علیهَاالسَّلام بانویی مقرب نزد پروردگار</w:t>
      </w:r>
      <w:bookmarkEnd w:id="534"/>
    </w:p>
    <w:p>
      <w:pPr>
        <w:pStyle w:val="BookText"/>
        <w:rPr/>
      </w:pPr>
      <w:r>
        <w:rPr>
          <w:rFonts w:ascii="IRNazanin" w:hAnsi="IRNazanin" w:eastAsia="IRNazanin"/>
          <w:color w:val="111111"/>
          <w:sz w:val="28"/>
          <w:sz w:val="28"/>
          <w:szCs w:val="28"/>
          <w:rtl w:val="true"/>
          <w:lang w:bidi="fa-IR"/>
        </w:rPr>
        <w:t>حضرت خدیجه علیهَاالسَّلام از جمله بانوان مقرب نزد پروردگار بوده است، از این رو 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المقرّبُونَ السّابِقونَ، رسُولُ الله وَ عَلِیِّ بنُ اَبِی طالِبٍ وَ الْاَئِمَةُ وَ فاطِمَةُ بِنْتُ مُحَمَّدٍ وَ خَدِیجَةُ بِنْتُ خُوَیْلِدٍ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 بارگاه خدا و پیشتازان راه عدالت و آزادی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 امیر مؤمنان، امامان اهل بیت ، فاطمه علیهَاالسَّلام دخت محمد صَلَّی اللهُ عَلَیهِ وَ آله وَ سَلَّم و خدیجه دخت خویلد</w:t>
      </w:r>
      <w:r>
        <w:rPr>
          <w:rFonts w:eastAsia="IRNazanin" w:cs="IRNazanin"/>
          <w:color w:val="111111"/>
          <w:sz w:val="28"/>
          <w:szCs w:val="28"/>
          <w:rtl w:val="true"/>
          <w:lang w:bidi="fa-IR"/>
        </w:rPr>
        <w:t>».</w:t>
      </w:r>
    </w:p>
    <w:p>
      <w:pPr>
        <w:pStyle w:val="Heading2"/>
        <w:numPr>
          <w:ilvl w:val="1"/>
          <w:numId w:val="1"/>
        </w:numPr>
        <w:rPr/>
      </w:pPr>
      <w:bookmarkStart w:id="535" w:name="__RefHeading___Toc1334203_581953129"/>
      <w:bookmarkStart w:id="536" w:name="_Toc197"/>
      <w:bookmarkEnd w:id="535"/>
      <w:r>
        <w:rPr>
          <w:rtl w:val="true"/>
        </w:rPr>
        <w:t xml:space="preserve">ویژگی </w:t>
      </w:r>
      <w:r>
        <w:rPr/>
        <w:t>۸۱</w:t>
      </w:r>
      <w:r>
        <w:rPr>
          <w:rtl w:val="true"/>
        </w:rPr>
        <w:t xml:space="preserve">. </w:t>
      </w:r>
      <w:r>
        <w:rPr>
          <w:rtl w:val="true"/>
        </w:rPr>
        <w:t>ارتباط عمیق حضرت خدیجه علیهَاالسَّلام با خداوند</w:t>
      </w:r>
      <w:bookmarkEnd w:id="536"/>
    </w:p>
    <w:p>
      <w:pPr>
        <w:pStyle w:val="Heading3"/>
        <w:numPr>
          <w:ilvl w:val="2"/>
          <w:numId w:val="1"/>
        </w:numPr>
        <w:rPr/>
      </w:pPr>
      <w:bookmarkStart w:id="537" w:name="__RefHeading___Toc1334205_581953129"/>
      <w:bookmarkStart w:id="538" w:name="_Toc198"/>
      <w:bookmarkEnd w:id="537"/>
      <w:r>
        <w:rPr>
          <w:rtl w:val="true"/>
        </w:rPr>
        <w:t>اشاره</w:t>
      </w:r>
      <w:bookmarkEnd w:id="53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و نیایش، عبارت است از توجّه روح انسانی به عوالم روحانی و ارتباط با کانون </w:t>
      </w:r>
      <w:bookmarkStart w:id="539" w:name="pg5380_35084"/>
    </w:p>
    <w:p>
      <w:pPr>
        <w:pStyle w:val="BookText"/>
        <w:rPr/>
      </w:pPr>
      <w:bookmarkEnd w:id="539"/>
      <w:r>
        <w:rPr>
          <w:rFonts w:ascii="IRNazanin" w:hAnsi="IRNazanin" w:eastAsia="IRNazanin"/>
          <w:color w:val="111111"/>
          <w:sz w:val="28"/>
          <w:sz w:val="28"/>
          <w:szCs w:val="28"/>
          <w:rtl w:val="true"/>
          <w:lang w:bidi="fa-IR"/>
        </w:rPr>
        <w:t>غیرمادّی عالم و پیوند و بستگی با مبدأ اصلی جهان، عقل و روح انسان نیایشگر پس از آنکه وجود الهی را با اشراق، ادراک نمود و بدان موفق گردید، آنگاه نور ایمان را در قلب خود فروزان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حقیقی، غذای روح و فؤاد انسانی است و روح انسانی بدون نیایش متنعم نخواهد گردید و به بلوغ معنوی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نیایش، شفادهنده جمیع امراض درونی، روحی و پزشک آلام و رنجهای نهادی است از نظر متون کلیه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حقیقی، با نیایش خالصانه و خاضعانه، از خداوند مسئلت دارد که علقهها و بستگی هایش را از عوالم ظاهری و شئون گسسته و پیوندهایش را با حیات معنوی محکم تر سازد و او را در وصول به قله کمالات معنوی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توجه به آستان حضرت حق، آدمی را به ثروت حقیقی می رساند، زیرا ثروت حقیقی آن است که انسان به هر آنچه دارد، راضی و خشنود باشد، وگرنه ثروت و مکنت همه قرون و اعصار قادر نیست چشم و دل انسان را سیر کند و روحی را که محتاج و مستمند است، دولتمند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نیایش، قوی ترین نیرویی است که همچون نیروی جاذبه زمین، وجود عینی و خارجی داشته و وسیله دفع کلیه مشکلات و ناملایمات روحی و روانی بوده و مولد مسرّت معنوی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آستان الهی، انسان را به قدرتی نامحدود رهبری می کند که نواقص جسمانی و اخلاقی را از میان برده و روح و جسم انسان را تحت تأثیر خویش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نیایش، کلید هر رحمتی است که خداوند به بندگان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هرچه از او بخواهیم میدهد</w:t>
      </w:r>
      <w:r>
        <w:rPr>
          <w:rFonts w:eastAsia="IRNazanin" w:cs="IRNazanin"/>
          <w:color w:val="111111"/>
          <w:sz w:val="28"/>
          <w:szCs w:val="28"/>
          <w:rtl w:val="true"/>
          <w:lang w:bidi="fa-IR"/>
        </w:rPr>
        <w:t>.</w:t>
      </w:r>
    </w:p>
    <w:p>
      <w:pPr>
        <w:pStyle w:val="Heading3"/>
        <w:numPr>
          <w:ilvl w:val="2"/>
          <w:numId w:val="1"/>
        </w:numPr>
        <w:rPr/>
      </w:pPr>
      <w:bookmarkStart w:id="540" w:name="__RefHeading___Toc1334207_581953129"/>
      <w:bookmarkStart w:id="541" w:name="_Toc199"/>
      <w:bookmarkEnd w:id="540"/>
      <w:r>
        <w:rPr>
          <w:rtl w:val="true"/>
        </w:rPr>
        <w:t>اهمیت دعا</w:t>
      </w:r>
      <w:bookmarkEnd w:id="541"/>
    </w:p>
    <w:p>
      <w:pPr>
        <w:pStyle w:val="BookText"/>
        <w:rPr/>
      </w:pPr>
      <w:r>
        <w:rPr>
          <w:rFonts w:ascii="IRNazanin" w:hAnsi="IRNazanin" w:eastAsia="IRNazanin"/>
          <w:color w:val="111111"/>
          <w:sz w:val="28"/>
          <w:sz w:val="28"/>
          <w:szCs w:val="28"/>
          <w:rtl w:val="true"/>
          <w:lang w:bidi="fa-IR"/>
        </w:rPr>
        <w:t>یکی از یاران امام صادق علیْهِ السَّلام از آن بزرگوار سؤال کرد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فی رجلین دخلا المسجد جمیعاً کان احدهما اکثر صلوة، والآخر دعاء فایّهما افضل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حسن؛ چه می فرمایید درباره دو نفر که هر دو وارد مسجد شدند یکی نماز بیشتری بجا آورد، و دیگری دعای </w:t>
      </w:r>
      <w:bookmarkStart w:id="542" w:name="pg5380_35085"/>
    </w:p>
    <w:p>
      <w:pPr>
        <w:pStyle w:val="BookText"/>
        <w:rPr/>
      </w:pPr>
      <w:bookmarkEnd w:id="542"/>
      <w:r>
        <w:rPr>
          <w:rFonts w:ascii="IRNazanin" w:hAnsi="IRNazanin" w:eastAsia="IRNazanin"/>
          <w:color w:val="111111"/>
          <w:sz w:val="28"/>
          <w:sz w:val="28"/>
          <w:szCs w:val="28"/>
          <w:rtl w:val="true"/>
          <w:lang w:bidi="fa-IR"/>
        </w:rPr>
        <w:t>بیشتری ، کدام یک از این دو برتری بر دیگری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خو بند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مجدّداً عرض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ایّهما افضل؟، می دانم هر دو خوبند، ولی کدام یک افضل بر دیگری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اکثرهما دعاءً، أما تسمع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بیشتر دعا می کند افضل است، مگر سخن خداوند متعال را نشنیده ای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ادعونی استجب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 العبادة الکبری؛ دعا عبادت بزرگ است</w:t>
      </w:r>
      <w:r>
        <w:rPr>
          <w:rFonts w:eastAsia="IRNazanin" w:cs="IRNazanin"/>
          <w:color w:val="111111"/>
          <w:sz w:val="28"/>
          <w:szCs w:val="28"/>
          <w:rtl w:val="true"/>
          <w:lang w:bidi="fa-IR"/>
        </w:rPr>
        <w:t xml:space="preserve">». </w:t>
      </w:r>
      <w:r>
        <w:rPr>
          <w:rStyle w:val="FootnoteAnchor"/>
          <w:rtl w:val="true"/>
        </w:rPr>
        <w:footnoteReference w:id="642"/>
      </w:r>
    </w:p>
    <w:p>
      <w:pPr>
        <w:pStyle w:val="Heading3"/>
        <w:numPr>
          <w:ilvl w:val="2"/>
          <w:numId w:val="1"/>
        </w:numPr>
        <w:rPr/>
      </w:pPr>
      <w:bookmarkStart w:id="543" w:name="__RefHeading___Toc1334209_581953129"/>
      <w:bookmarkStart w:id="544" w:name="_Toc200"/>
      <w:bookmarkEnd w:id="543"/>
      <w:r>
        <w:rPr>
          <w:rtl w:val="true"/>
        </w:rPr>
        <w:t>دعا از قرائت قرآن افضل است</w:t>
      </w:r>
      <w:bookmarkEnd w:id="544"/>
    </w:p>
    <w:p>
      <w:pPr>
        <w:pStyle w:val="BookText"/>
        <w:rPr/>
      </w:pPr>
      <w:r>
        <w:rPr>
          <w:rFonts w:ascii="IRNazanin" w:hAnsi="IRNazanin" w:eastAsia="IRNazanin"/>
          <w:color w:val="111111"/>
          <w:sz w:val="28"/>
          <w:sz w:val="28"/>
          <w:szCs w:val="28"/>
          <w:rtl w:val="true"/>
          <w:lang w:bidi="fa-IR"/>
        </w:rPr>
        <w:t>در بعضی از روایات تصریح شده است که دعا کردن حتی از تلاوت قرآن هم افضل و بالاتر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طباطبایی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 صَلَّی اللهُ عَلَیهِ وَ آله وَ سَلَّم و از امام باقر و امام صادق علیهِما السّلام نقل می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افضل من قرائة القرآن لانّ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یعبا بکم ربی لولا دعائکم</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بهتر از خواندن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خداوند متعال به رسولش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دعای شما نباشد پروردگار من، برای شما ارجی قائل نیست و اعتنا نمی کند</w:t>
      </w:r>
      <w:r>
        <w:rPr>
          <w:rFonts w:eastAsia="IRNazanin" w:cs="IRNazanin"/>
          <w:color w:val="111111"/>
          <w:sz w:val="28"/>
          <w:szCs w:val="28"/>
          <w:rtl w:val="true"/>
          <w:lang w:bidi="fa-IR"/>
        </w:rPr>
        <w:t>».</w:t>
      </w:r>
    </w:p>
    <w:p>
      <w:pPr>
        <w:pStyle w:val="Heading3"/>
        <w:numPr>
          <w:ilvl w:val="2"/>
          <w:numId w:val="1"/>
        </w:numPr>
        <w:rPr/>
      </w:pPr>
      <w:bookmarkStart w:id="545" w:name="__RefHeading___Toc1334211_581953129"/>
      <w:bookmarkStart w:id="546" w:name="_Toc201"/>
      <w:bookmarkEnd w:id="545"/>
      <w:r>
        <w:rPr>
          <w:rtl w:val="true"/>
        </w:rPr>
        <w:t>حضرت خدیجه علیهَاالسَّلام اهل دعا و نیایش با پروردگار</w:t>
      </w:r>
      <w:bookmarkEnd w:id="54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نکاتی که در مورد دعا و نیایش ذکر شد، روشن می شود که چرا دعا و نیایش </w:t>
      </w:r>
    </w:p>
    <w:p>
      <w:pPr>
        <w:pStyle w:val="BookText"/>
        <w:rPr/>
      </w:pPr>
      <w:r>
        <w:rPr>
          <w:rFonts w:ascii="IRNazanin" w:hAnsi="IRNazanin" w:eastAsia="IRNazanin"/>
          <w:color w:val="111111"/>
          <w:sz w:val="28"/>
          <w:sz w:val="28"/>
          <w:szCs w:val="28"/>
          <w:rtl w:val="true"/>
          <w:lang w:bidi="fa-IR"/>
        </w:rPr>
        <w:t>عارفانه در زندگی دوستان خدا جایگاه بر فرازی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آنان به دعا خو می گیرند؟ و با راز و نیاز، بال میگیرند و با مناجات پرشور و شعور تا عرش خدا راه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پرمعنویت پیامبر صَلَّی اللهُ عَلَیهِ وَ آله وَ سَلَّم ، حضرت خدیجه علیهَاالسَّلام نیز پیشتاز و سرآمد زنان نیایشگر و با حقیقت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سبک و منش او همان گونه که نماز جایگاه رفیعی داشت، دعا و نیایش نیز از جایگاه والایی بهره 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افزون بر دعاها و نیایش های شبانه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دعاهای روحبخش و پرمحتوایی را نیز هماره با خود و به عنوان یاد خدا و آرامش بخش دل بر لب و جان داشت؛ 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معظّمه این دعا را همیشه به همراه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یا حَیُّ یا قَیُّومُ، بِرَحْمَتِکَ اَسْتَغِیْثُ فَاَغِثْنِی، وَلا تَکِلْنِی اِلی نَفْسی طَرْفَةَ عَیْنٍ اَبَداً، وَاصْلِحْ لِی شَأنِی کُلَّهُ</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بخشایشگر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زنده و زندگی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برپا دارنده جهان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مهر و رحمت تو پناهنده شده ام؛ پس خودت پناهم ده، و هرگز به اندازه یک چشم بر هم زدن، مرا به حال خود وامگذار؛ حال و روزم را اصلاح فرما و کران تا کران زندگی ام را آنگونه که خود می پسندی و دوست می داری سامان بخش ای خدای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دعا را زیر لب زمزمه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یا اَللهُ یا حافِظُ یاحَفِیظُ یا رَقِیبُ</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بخشندۀ بخشایشگر؛ ای خدای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نگهدارنده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مراقب همگان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آورده اند که از پیامبر صَلَّی اللهُ عَلَیهِ وَ آله وَ سَلَّم خواست که دعایی به او بیاموزد تا به هنگام طواف خانه خدا آن را زمزمه نماید،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طواف بگو</w:t>
      </w:r>
      <w:r>
        <w:rPr>
          <w:rFonts w:eastAsia="IRNazanin" w:cs="IRNazanin"/>
          <w:color w:val="111111"/>
          <w:sz w:val="28"/>
          <w:szCs w:val="28"/>
          <w:rtl w:val="true"/>
          <w:lang w:bidi="fa-IR"/>
        </w:rPr>
        <w:t xml:space="preserve">: </w:t>
      </w:r>
      <w:bookmarkStart w:id="547" w:name="pg5380_35087"/>
    </w:p>
    <w:p>
      <w:pPr>
        <w:pStyle w:val="BookText"/>
        <w:rPr/>
      </w:pPr>
      <w:bookmarkEnd w:id="547"/>
      <w:r>
        <w:rPr>
          <w:rFonts w:ascii="Amiri" w:hAnsi="Amiri" w:eastAsia="Amiri" w:cs="Amiri"/>
          <w:color w:val="111111"/>
          <w:sz w:val="28"/>
          <w:sz w:val="28"/>
          <w:szCs w:val="28"/>
          <w:rtl w:val="true"/>
          <w:lang w:bidi="ar-SA"/>
        </w:rPr>
        <w:t>اللّهمَّ اغْفِرْ لِیَ ذُنُوبِی وَخَطایَ و عَمْدِی وَ إسْرافِی فِی أمْرِی</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گناهانم را بیامرز و لغزش های خواسته و ناخواسته و زیاده روی در کارهایم را بر من ببخشای </w:t>
      </w:r>
      <w:r>
        <w:rPr>
          <w:rFonts w:eastAsia="IRNazanin" w:cs="IRNazanin"/>
          <w:color w:val="111111"/>
          <w:sz w:val="28"/>
          <w:szCs w:val="28"/>
          <w:rtl w:val="true"/>
          <w:lang w:bidi="fa-IR"/>
        </w:rPr>
        <w:t>....»</w:t>
      </w:r>
    </w:p>
    <w:p>
      <w:pPr>
        <w:pStyle w:val="Heading2"/>
        <w:numPr>
          <w:ilvl w:val="1"/>
          <w:numId w:val="1"/>
        </w:numPr>
        <w:rPr/>
      </w:pPr>
      <w:bookmarkStart w:id="548" w:name="__RefHeading___Toc1334213_581953129"/>
      <w:bookmarkStart w:id="549" w:name="_Toc202"/>
      <w:bookmarkEnd w:id="548"/>
      <w:r>
        <w:rPr>
          <w:rtl w:val="true"/>
        </w:rPr>
        <w:t xml:space="preserve">ویژگی </w:t>
      </w:r>
      <w:r>
        <w:rPr/>
        <w:t>۸۲</w:t>
      </w:r>
      <w:r>
        <w:rPr>
          <w:rtl w:val="true"/>
        </w:rPr>
        <w:t xml:space="preserve">. </w:t>
      </w:r>
      <w:r>
        <w:rPr>
          <w:rtl w:val="true"/>
        </w:rPr>
        <w:t>اعتقاد محکم حضرت خدیجه علیهَاالسَّلام به خدا و پیامبر اکرم صَلَّی اللهُ عَلَیهِ وَ آله وَ سَلَّم</w:t>
      </w:r>
      <w:bookmarkEnd w:id="549"/>
    </w:p>
    <w:p>
      <w:pPr>
        <w:pStyle w:val="BookText"/>
        <w:rPr/>
      </w:pPr>
      <w:r>
        <w:rPr>
          <w:rFonts w:ascii="IRNazanin" w:hAnsi="IRNazanin" w:eastAsia="IRNazanin"/>
          <w:color w:val="111111"/>
          <w:sz w:val="28"/>
          <w:sz w:val="28"/>
          <w:szCs w:val="28"/>
          <w:rtl w:val="true"/>
          <w:lang w:bidi="fa-IR"/>
        </w:rPr>
        <w:t>مصاحبت حضرت خدیجه علیهَاالسَّلام با پیامبر صَلَّی اللهُ عَلَیهِ وَ آله وَ سَلَّم و دیدن معجزات و نشانه های صدق آن حضرت، ایمان و ارتباط خدیجه علیهَاالسَّلام را با خدا محکم تر نموده بود، قطعا بانویی که حاضر می شود همه ثروت و جان و مال خود را در راه اسلام بدهد، و از همه هستی اش در این راستا بگذرد این عملکرد او بیانگر آن است که آن حضرت از اعتقاد بسیار عمیق و محکم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نابینا در حضور حضرت خدیجه علیهَاالسَّلام بود، و مدت ها آن حضرت از او نگهداری می کرد، روزی پیامبر صَلَّی اللهُ عَلَیهِ وَ آله وَ سَلَّم در حضور حضرت خدیجه علیهَاالسَّلام از نیروی ولایت خود استفاده کرد و خطاب به آن بانوی نابینا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دو چشمان تو باید سلامتی خود را بازیابند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آن زنی نابینا از هر دو چشم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 با دیدن این منظره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دُعاءٌ مُبارَکٌ؛ این بینایی، نتیجه دعای پربرکت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این آیه را خواند که خداوند به پیامبرش می فرماید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اَرْسَلْناکَ إلّا رَحْمَةً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انبیاء، آیه </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 را جز رحمت جهانیان نفرستادیم</w:t>
      </w:r>
      <w:r>
        <w:rPr>
          <w:rFonts w:eastAsia="Amiri" w:cs="Amiri" w:ascii="Amiri" w:hAnsi="Amiri"/>
          <w:color w:val="111111"/>
          <w:sz w:val="28"/>
          <w:szCs w:val="28"/>
          <w:rtl w:val="true"/>
          <w:lang w:bidi="ar-SA"/>
        </w:rPr>
        <w:t xml:space="preserve">» . </w:t>
      </w:r>
      <w:bookmarkStart w:id="550" w:name="pg5380_35088"/>
    </w:p>
    <w:p>
      <w:pPr>
        <w:pStyle w:val="BookText"/>
        <w:rPr/>
      </w:pPr>
      <w:bookmarkEnd w:id="550"/>
      <w:r>
        <w:rPr>
          <w:rFonts w:ascii="IRNazanin" w:hAnsi="IRNazanin" w:eastAsia="IRNazanin"/>
          <w:color w:val="111111"/>
          <w:sz w:val="28"/>
          <w:sz w:val="28"/>
          <w:szCs w:val="28"/>
          <w:rtl w:val="true"/>
          <w:lang w:bidi="fa-IR"/>
        </w:rPr>
        <w:t>خدیجه علیهَاالسَّلام با دیدن این گونه کرامت ها، بر ایمان و اعتقادش می افزود، و در راه اسلام عمیق تر و استوارتر میگشت</w:t>
      </w:r>
      <w:r>
        <w:rPr>
          <w:rFonts w:eastAsia="IRNazanin" w:cs="IRNazanin"/>
          <w:color w:val="111111"/>
          <w:sz w:val="28"/>
          <w:szCs w:val="28"/>
          <w:rtl w:val="true"/>
          <w:lang w:bidi="fa-IR"/>
        </w:rPr>
        <w:t xml:space="preserve">. </w:t>
      </w:r>
      <w:r>
        <w:rPr>
          <w:rStyle w:val="FootnoteAnchor"/>
          <w:rtl w:val="true"/>
        </w:rPr>
        <w:footnoteReference w:id="647"/>
      </w:r>
    </w:p>
    <w:p>
      <w:pPr>
        <w:pStyle w:val="Heading2"/>
        <w:numPr>
          <w:ilvl w:val="1"/>
          <w:numId w:val="1"/>
        </w:numPr>
        <w:rPr/>
      </w:pPr>
      <w:bookmarkStart w:id="551" w:name="__RefHeading___Toc1334215_581953129"/>
      <w:bookmarkStart w:id="552" w:name="_Toc203"/>
      <w:bookmarkEnd w:id="551"/>
      <w:r>
        <w:rPr>
          <w:rtl w:val="true"/>
        </w:rPr>
        <w:t xml:space="preserve">ویژگی </w:t>
      </w:r>
      <w:r>
        <w:rPr/>
        <w:t>۸۳</w:t>
      </w:r>
      <w:r>
        <w:rPr>
          <w:rtl w:val="true"/>
        </w:rPr>
        <w:t xml:space="preserve">. </w:t>
      </w:r>
      <w:r>
        <w:rPr>
          <w:rtl w:val="true"/>
        </w:rPr>
        <w:t>خشنود از تدبیر و تقدیر الهی</w:t>
      </w:r>
      <w:bookmarkEnd w:id="552"/>
    </w:p>
    <w:p>
      <w:pPr>
        <w:pStyle w:val="BookText"/>
        <w:rPr/>
      </w:pPr>
      <w:r>
        <w:rPr>
          <w:rFonts w:ascii="IRNazanin" w:hAnsi="IRNazanin" w:eastAsia="IRNazanin"/>
          <w:color w:val="111111"/>
          <w:sz w:val="28"/>
          <w:sz w:val="28"/>
          <w:szCs w:val="28"/>
          <w:rtl w:val="true"/>
          <w:lang w:bidi="fa-IR"/>
        </w:rPr>
        <w:t>از والاترین درجات ایمان به آفریدگار هستی، این است که انسان از تدبیر و تقدیر حکیمانه خدا خشنود بوده، و به آنچه که او برای بنده خویش اندازه گیری و تدبیر نموده است دلگرم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و حالت خوش و این نشان بزرگی و مدال افتخارآفرین ایمان، از ویژگی ها و امتیازات حضرت خدیجه علیهَاالسَّلام در همه زندگی تاریخ سازش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بانوی گرانمایه ای بود که در اوج آگاهی و آمادگی به همه فراز و نشیب ها و زیبایی ها و ناگواری های زندگی که بر اساس تقدیر حکیمانه خدا و در راه بندگی او و رشد و رستگاری مردم برایش 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خشنود بود همان را می پسندید که خدایش بپسندد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درد و یکی درمان پسندد یکی وصل و یکی هجران پسندد من از درمان و درد و وصل و هجران پسندم آنچه را جانان پسندد او در همه مراحل زندگی درس آموز و پرافتخارش، به آنچه که خدا برایش مقرر فرموده بود، رضایت داشت و به ویژه، پس از مفتخر شدن به همراهی و معاونت پیامبر صَلَّی اللهُ عَلَیهِ وَ آله وَ سَلَّم، دست در دست آن انسان تاریخ ساز و نجات بخش، در راه انجام وظیفه و به دوش کشیدن بار مسئولیت خویش، انواع شکنجه و آزار، ترس و ناراحتی، رنج و محرومیت، فقر و گرفتاری، تبعید و فشار واپسگرایان، و هر غم و مشکلی را به جان پذیرفت و توانمند و پرصلابت، افتخار آفرید و تاریخ ساخت و نور پاشید و به عنوان </w:t>
      </w:r>
    </w:p>
    <w:p>
      <w:pPr>
        <w:pStyle w:val="BookText"/>
        <w:rPr/>
      </w:pPr>
      <w:r>
        <w:rPr>
          <w:rFonts w:ascii="IRNazanin" w:hAnsi="IRNazanin" w:eastAsia="IRNazanin"/>
          <w:color w:val="111111"/>
          <w:sz w:val="28"/>
          <w:sz w:val="28"/>
          <w:szCs w:val="28"/>
          <w:rtl w:val="true"/>
          <w:lang w:bidi="fa-IR"/>
        </w:rPr>
        <w:t>چهره درخشان زن آزاده و آگاه و درست اندیش و پروا پیشه و عزت آفرین، راه جاودانگی و ماندگاری را گام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گونه ای اندیشید و سخن گفت و عمل کرد که خدایش از او خشنود باشد و پیش از فرا رسیدن پایان زندگی و مرگ، بشارت بهشت خدا را از زبان پیامبرش دریافت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 عَلَیْها السَّلامَ مِن رَبِّها وَ مِنّی وَ بَشِّرها بِبَیْتٍ فِی الْجَنَّةِ</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از امام صادق علیْهِ السَّلام در مورد خشنودی حضرت خدیجه علیهَاالسَّلام نسبت به تدبیر و تقدیرحکیمانه خدا سؤال شد، و آن حضرت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و خدیجه علیهَاالسَّلام همراه و همدم پیامبر صَلَّی اللهُ عَلَیهِ وَ آله وَ سَلَّم بودند و او را از راستگو ترین و شریف ترین و آزاد منش ترین مردان روزگار می دانستند، از اینرو وقتی که آن حضرت مبعوث به نبوّت و رسالت شد،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وَ سَلَّم آن دو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وحی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دارای شرایط و برنامه ها و مقررات و پیمانهایی است؛ و 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باور قلبی بر یکتایی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به رسالت محمّد صَلَّی اللهُ عَلَیهِ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معاد و جهان پس از مرگ و پاداش و کیفر و حساب و کتاب</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 اساس مقرّرات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کامل به اخلاص و منش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بگویید که آیا این شرایط را با دل و جان می پذیرید؟</w:t>
      </w:r>
    </w:p>
    <w:p>
      <w:pPr>
        <w:pStyle w:val="BookText"/>
        <w:rPr/>
      </w:pPr>
      <w:r>
        <w:rPr>
          <w:rFonts w:ascii="IRNazanin" w:hAnsi="IRNazanin" w:eastAsia="IRNazanin"/>
          <w:color w:val="111111"/>
          <w:sz w:val="28"/>
          <w:sz w:val="28"/>
          <w:szCs w:val="28"/>
          <w:rtl w:val="true"/>
          <w:lang w:bidi="fa-IR"/>
        </w:rPr>
        <w:t>خدیجه علیهَاالسَّلام پس از اندیشه ای دیگر در مورد هر یک از این اصول،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آمَنْتُ وَصَدَّقْتُ وَ رَضِیْتُ و سَلَّمْتُ؛</w:t>
      </w:r>
      <w:bookmarkStart w:id="553" w:name="pg5380_35090"/>
    </w:p>
    <w:p>
      <w:pPr>
        <w:pStyle w:val="BookText"/>
        <w:rPr/>
      </w:pPr>
      <w:bookmarkEnd w:id="553"/>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این اصول ایمان آوردم، همه را گواهی نمودم، از جان و دل باور کردم و بر این پیام و برنمه و مسئولیت های برخاسته از آن در زندگی، راضی و خشنود شدم، و در برابرش سرِ فروتنی و خضوع فرود می آورم</w:t>
      </w:r>
      <w:r>
        <w:rPr>
          <w:rFonts w:eastAsia="IRNazanin" w:cs="IRNazanin"/>
          <w:color w:val="111111"/>
          <w:sz w:val="28"/>
          <w:szCs w:val="28"/>
          <w:rtl w:val="true"/>
          <w:lang w:bidi="fa-IR"/>
        </w:rPr>
        <w:t xml:space="preserve">». </w:t>
      </w:r>
      <w:r>
        <w:rPr>
          <w:rStyle w:val="FootnoteAnchor"/>
          <w:rtl w:val="true"/>
        </w:rPr>
        <w:footnoteReference w:id="649"/>
      </w:r>
    </w:p>
    <w:p>
      <w:pPr>
        <w:pStyle w:val="Heading2"/>
        <w:numPr>
          <w:ilvl w:val="1"/>
          <w:numId w:val="1"/>
        </w:numPr>
        <w:rPr/>
      </w:pPr>
      <w:bookmarkStart w:id="554" w:name="__RefHeading___Toc1334217_581953129"/>
      <w:bookmarkStart w:id="555" w:name="_Toc204"/>
      <w:bookmarkEnd w:id="554"/>
      <w:r>
        <w:rPr>
          <w:rtl w:val="true"/>
        </w:rPr>
        <w:t xml:space="preserve">ویژگی </w:t>
      </w:r>
      <w:r>
        <w:rPr/>
        <w:t>۸۴</w:t>
      </w:r>
      <w:r>
        <w:rPr>
          <w:rtl w:val="true"/>
        </w:rPr>
        <w:t xml:space="preserve">. </w:t>
      </w:r>
      <w:r>
        <w:rPr>
          <w:rtl w:val="true"/>
        </w:rPr>
        <w:t>شاکر نعمتهای پروردگار</w:t>
      </w:r>
      <w:bookmarkEnd w:id="555"/>
    </w:p>
    <w:p>
      <w:pPr>
        <w:pStyle w:val="Heading3"/>
        <w:numPr>
          <w:ilvl w:val="2"/>
          <w:numId w:val="1"/>
        </w:numPr>
        <w:rPr/>
      </w:pPr>
      <w:bookmarkStart w:id="556" w:name="__RefHeading___Toc1334219_581953129"/>
      <w:bookmarkStart w:id="557" w:name="_Toc205"/>
      <w:bookmarkEnd w:id="556"/>
      <w:r>
        <w:rPr>
          <w:rtl w:val="true"/>
        </w:rPr>
        <w:t>اشاره</w:t>
      </w:r>
      <w:bookmarkEnd w:id="557"/>
    </w:p>
    <w:p>
      <w:pPr>
        <w:pStyle w:val="BookText"/>
        <w:rPr/>
      </w:pPr>
      <w:r>
        <w:rPr>
          <w:rFonts w:ascii="IRNazanin" w:hAnsi="IRNazanin" w:eastAsia="IRNazanin"/>
          <w:color w:val="111111"/>
          <w:sz w:val="28"/>
          <w:sz w:val="28"/>
          <w:szCs w:val="28"/>
          <w:rtl w:val="true"/>
          <w:lang w:bidi="fa-IR"/>
        </w:rPr>
        <w:t>شکر و سپاس، اشرف و افضل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قدردانی از نعمت است</w:t>
      </w:r>
      <w:r>
        <w:rPr>
          <w:rFonts w:eastAsia="IRNazanin" w:cs="IRNazanin"/>
          <w:color w:val="111111"/>
          <w:sz w:val="28"/>
          <w:szCs w:val="28"/>
          <w:rtl w:val="true"/>
          <w:lang w:bidi="fa-IR"/>
        </w:rPr>
        <w:t>.</w:t>
      </w:r>
    </w:p>
    <w:p>
      <w:pPr>
        <w:pStyle w:val="Heading3"/>
        <w:numPr>
          <w:ilvl w:val="2"/>
          <w:numId w:val="1"/>
        </w:numPr>
        <w:rPr/>
      </w:pPr>
      <w:bookmarkStart w:id="558" w:name="__RefHeading___Toc1334221_581953129"/>
      <w:bookmarkStart w:id="559" w:name="_Toc206"/>
      <w:bookmarkEnd w:id="558"/>
      <w:r>
        <w:rPr>
          <w:rtl w:val="true"/>
        </w:rPr>
        <w:t>ارکان شکر</w:t>
      </w:r>
      <w:bookmarkEnd w:id="559"/>
    </w:p>
    <w:p>
      <w:pPr>
        <w:pStyle w:val="BookText"/>
        <w:rPr/>
      </w:pPr>
      <w:r>
        <w:rPr>
          <w:rFonts w:ascii="IRNazanin" w:hAnsi="IRNazanin" w:eastAsia="IRNazanin"/>
          <w:color w:val="111111"/>
          <w:sz w:val="28"/>
          <w:sz w:val="28"/>
          <w:szCs w:val="28"/>
          <w:rtl w:val="true"/>
          <w:lang w:bidi="fa-IR"/>
        </w:rPr>
        <w:t>شکر سه رکن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بیندیشیم که بخشندۀ نعمت کیست؟ این توجه، آگاهی و ایمان، پایه و رکن اوّل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زبان خود از منعم تشکر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را که خداوند به ما بخشیده و ارزانی داشته آن را در مورد خودش صرف کنیم و بدین وسیله شکر عملی آن نعمت را بجا آوریم وگرنه کفران نعمت کرده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امیرمؤمنان علی علیْهِ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وصلت الیکم اطراف النّعم فلا تنفّروا اقصاها بقلّة الشّکر</w:t>
      </w:r>
      <w:r>
        <w:rPr>
          <w:rFonts w:eastAsia="IRNazanin" w:cs="IRNazanin"/>
          <w:color w:val="111111"/>
          <w:sz w:val="28"/>
          <w:szCs w:val="28"/>
          <w:rtl w:val="true"/>
          <w:lang w:bidi="fa-IR"/>
        </w:rPr>
        <w:t xml:space="preserve">». </w:t>
      </w:r>
      <w:r>
        <w:rPr>
          <w:rStyle w:val="FootnoteAnchor"/>
          <w:rtl w:val="true"/>
        </w:rPr>
        <w:footnoteReference w:id="650"/>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مقدمات نعمت های خداوند به شما می رسد سعی کنید با شکرگذاری، بقیه را به سوی خود جلب کنید، نه آنکه با کمی </w:t>
      </w:r>
      <w:bookmarkStart w:id="560" w:name="pg5380_35091"/>
    </w:p>
    <w:p>
      <w:pPr>
        <w:pStyle w:val="BookText"/>
        <w:rPr/>
      </w:pPr>
      <w:bookmarkEnd w:id="560"/>
      <w:r>
        <w:rPr>
          <w:rFonts w:ascii="IRNazanin" w:hAnsi="IRNazanin" w:eastAsia="IRNazanin"/>
          <w:color w:val="111111"/>
          <w:sz w:val="28"/>
          <w:sz w:val="28"/>
          <w:szCs w:val="28"/>
          <w:rtl w:val="true"/>
          <w:lang w:bidi="fa-IR"/>
        </w:rPr>
        <w:t>شکرگذاری آن را از خود برانید</w:t>
      </w:r>
      <w:r>
        <w:rPr>
          <w:rFonts w:eastAsia="IRNazanin" w:cs="IRNazanin"/>
          <w:color w:val="111111"/>
          <w:sz w:val="28"/>
          <w:szCs w:val="28"/>
          <w:rtl w:val="true"/>
          <w:lang w:bidi="fa-IR"/>
        </w:rPr>
        <w:t>».</w:t>
      </w:r>
    </w:p>
    <w:p>
      <w:pPr>
        <w:pStyle w:val="Heading3"/>
        <w:numPr>
          <w:ilvl w:val="2"/>
          <w:numId w:val="1"/>
        </w:numPr>
        <w:rPr/>
      </w:pPr>
      <w:bookmarkStart w:id="561" w:name="__RefHeading___Toc1334223_581953129"/>
      <w:bookmarkStart w:id="562" w:name="_Toc207"/>
      <w:bookmarkEnd w:id="561"/>
      <w:r>
        <w:rPr>
          <w:rtl w:val="true"/>
        </w:rPr>
        <w:t>ناشکری کفر است</w:t>
      </w:r>
      <w:bookmarkEnd w:id="562"/>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تأذن ربّکم لئن شکرتم لأزیدنّکم و لئن کفرتم إنّ عذابی لشدید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ابراهیم، آیه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که پروردگار شما اعلام کرد اگر شکر نعمت های مرا به جا آورید من به طور قطع نعمت های شما را افزون می کنم و اگر کفران کنید عذاب و مجازات من شدید است</w:t>
      </w:r>
      <w:r>
        <w:rPr>
          <w:rFonts w:eastAsia="IRNazanin" w:cs="IRNazanin"/>
          <w:color w:val="111111"/>
          <w:sz w:val="28"/>
          <w:szCs w:val="28"/>
          <w:rtl w:val="true"/>
          <w:lang w:bidi="fa-IR"/>
        </w:rPr>
        <w:t>» .</w:t>
      </w:r>
    </w:p>
    <w:p>
      <w:pPr>
        <w:pStyle w:val="Heading3"/>
        <w:numPr>
          <w:ilvl w:val="2"/>
          <w:numId w:val="1"/>
        </w:numPr>
        <w:rPr/>
      </w:pPr>
      <w:bookmarkStart w:id="563" w:name="__RefHeading___Toc1334225_581953129"/>
      <w:bookmarkStart w:id="564" w:name="_Toc208"/>
      <w:bookmarkEnd w:id="563"/>
      <w:r>
        <w:rPr>
          <w:rtl w:val="true"/>
        </w:rPr>
        <w:t>حضرت خدیجه علیهَاالسَّلام بانویی شکرگذار</w:t>
      </w:r>
      <w:bookmarkEnd w:id="564"/>
    </w:p>
    <w:p>
      <w:pPr>
        <w:pStyle w:val="BookText"/>
        <w:rPr/>
      </w:pPr>
      <w:r>
        <w:rPr>
          <w:rFonts w:ascii="IRNazanin" w:hAnsi="IRNazanin" w:eastAsia="IRNazanin"/>
          <w:color w:val="111111"/>
          <w:sz w:val="28"/>
          <w:sz w:val="28"/>
          <w:szCs w:val="28"/>
          <w:rtl w:val="true"/>
          <w:lang w:bidi="fa-IR"/>
        </w:rPr>
        <w:t>حضرت خدیجه علیهَاالسَّلام بانویی شکرگذار بوده است و در تمامی دوران زندگی خود چه در زمانی که از تمکن مالی برخوردار بود و چه در زمانی که دستش از مال دنیا خالی شد و همه اموال خود را صرف اسلام کرد و چه در زمانی که به خاطر اسلام آوردن و به خاطر پیشرفت این دین آسمانی دچار محنت و مصیبت شد و در همه این مراحل شکر و سپاس از ایزد منان را همواره سرلوحه برنامه زندگی خود قرار داد و ابدا لب به سخنی ناروا نگشود</w:t>
      </w:r>
      <w:r>
        <w:rPr>
          <w:rFonts w:eastAsia="IRNazanin" w:cs="IRNazanin"/>
          <w:color w:val="111111"/>
          <w:sz w:val="28"/>
          <w:szCs w:val="28"/>
          <w:rtl w:val="true"/>
          <w:lang w:bidi="fa-IR"/>
        </w:rPr>
        <w:t>.</w:t>
      </w:r>
    </w:p>
    <w:p>
      <w:pPr>
        <w:pStyle w:val="Heading2"/>
        <w:numPr>
          <w:ilvl w:val="1"/>
          <w:numId w:val="1"/>
        </w:numPr>
        <w:rPr/>
      </w:pPr>
      <w:bookmarkStart w:id="565" w:name="__RefHeading___Toc1334227_581953129"/>
      <w:bookmarkStart w:id="566" w:name="_Toc209"/>
      <w:bookmarkEnd w:id="565"/>
      <w:r>
        <w:rPr>
          <w:rtl w:val="true"/>
        </w:rPr>
        <w:t xml:space="preserve">ویژگی </w:t>
      </w:r>
      <w:r>
        <w:rPr/>
        <w:t>۸۵</w:t>
      </w:r>
      <w:r>
        <w:rPr>
          <w:rtl w:val="true"/>
        </w:rPr>
        <w:t xml:space="preserve">. </w:t>
      </w:r>
      <w:r>
        <w:rPr>
          <w:rtl w:val="true"/>
        </w:rPr>
        <w:t>پذیرش ولایت امام امیرمؤمنان علی علیْهِ السَّلام</w:t>
      </w:r>
      <w:bookmarkEnd w:id="56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علیهَاالسَّلام که مسلمانی راستین بود، از همان روزهای آغازین بعثت و دعوت آسمانی پیامبر اکرم صَلَّی اللهُ عَلَیهِ وَ آله وَ سَلَّم با پیشگامی در نماز و انفاق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شناخت مقام والای امام امیر مؤمنان علی علیْهِ السَّلام دل در گرو مهر او نهاد و با رهنمود خدا و پیشنهاد پیامبر صَلَّی اللهُ عَلَیهِ وَ آله وَ سَلَّم با امام امیر مؤمنان علی علیْهِ السَّلام به عنوان جانشین راستین پیامبر ختمی </w:t>
      </w:r>
    </w:p>
    <w:p>
      <w:pPr>
        <w:pStyle w:val="BookText"/>
        <w:rPr/>
      </w:pPr>
      <w:r>
        <w:rPr>
          <w:rFonts w:ascii="IRNazanin" w:hAnsi="IRNazanin" w:eastAsia="IRNazanin"/>
          <w:color w:val="111111"/>
          <w:sz w:val="28"/>
          <w:sz w:val="28"/>
          <w:szCs w:val="28"/>
          <w:rtl w:val="true"/>
          <w:lang w:bidi="fa-IR"/>
        </w:rPr>
        <w:t>مرتبت صَلَّی اللهُ عَلَیهِ وَ آله وَ سَلَّم بیعت نمود، با اینکه در آن زمان مکلّف به این امر نشده بود و این یکی از مناقب بزرگ حضرت خدیجه کبری علیهَاالسَّلام بشمار می آید و ما این ویژگی و امتیاز بانوی خردمند حجاز را با اسناد خدشه ناپذیر تاریخی ذیل به اثبات می رسانیم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بدین گونه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جعفر علیْهِ السَّلام در روایت دیگری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عن بدء الإسلام کیف أسلم علی علیْهِ السَّلام وکیف أسلمت خدیجة علیهَا السَّلام فقال تأبی إلا أن تطلب أصول العلم و مبتدأه أما والله إنّک لتسأل تفقّها ثم قال سألت أبی علیْهِ السَّلام عن ذلک فقال لی لمّا دعاهما رسول الله صَلَّی اللهُ عَلَیهِ وَ آله وَ سَلَّم قال یا علی و یا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خدیجة أسلمتما لله و سلّمتما له وقال إنّ جبرئیل عندی یدعوکما إلی بیعة الإسلام فأسلما تسلما وأطیعا تهدیا فقالا فعلنا وأطعنا یا رسول الله فقال إنّ جبرئیل عندی یقول لکما إنّ للإسلام شروطا وعهودا و مواثیق فابتدئاه بما شرط الله علیکما لنفسه ولرسوله أن تقولا نشهد أن لا إله إلاّ الله وحده لا شریک له فی ملکه لم یتّخذ ولدا ولم یتّخذ صاحبة إلها واحدا مخلصا وأنّ محمّدا عبده و رسوله أرسله إلی النّاس کافّة بین یدی السّاعة ونشهد أنّ الله یحیی ویمیت ویرفع ویضع ویغنی ویفقر ویفعل ما یشاء ویبعث من فی القبور قالا شهدنا قال وإسباغ الوضوء علی المکاره وغسل الوجه والیدین والذّراعین و مسح الرّأس والرّجلین إلی الکعبین وغسل الجنابة فی الحرّ والبرد وإقام الصّلاة و أخذ الزّکاة من حلّها ووضعها فی أهلها وحجّ البیت و صوم شهر رمضان والجهاد فی سبیل الله و برّ الوالدین و صلة الرّحم والعدل فی الرّعیّة و القسم بالسّویّة و الوقوف عند الشّبهة ورفعها إلی الإمام فإنّه لا شبهة عنده وطاعة ولیّ الأمر بعدی و معرفته فی حیاتی وبعد موتی والأئمّة من بعده واحد بعد واحد وموالاة أولیاء الله ومعاداة أعداء الله والبراءة من الشّیطان الرّجیم وحزبه وأشیاعه والبراءة من الأحزاب تیم وعدیّ وأمیّة وأشیاعهم وأتباعهم و الحیاة علی دینی و سنّتی و دین وصیّی وسنّته إلی یوم القیامة والموت علی مثل ذلک و ترک شرب الخمر وملاحاة النّاس یا خدیجة فهمت ما شرط ربّک علیک قالت نعم </w:t>
      </w:r>
    </w:p>
    <w:p>
      <w:pPr>
        <w:pStyle w:val="BookText"/>
        <w:rPr/>
      </w:pPr>
      <w:r>
        <w:rPr>
          <w:rFonts w:ascii="Amiri" w:hAnsi="Amiri" w:eastAsia="Amiri" w:cs="Amiri"/>
          <w:color w:val="111111"/>
          <w:sz w:val="28"/>
          <w:sz w:val="28"/>
          <w:szCs w:val="28"/>
          <w:rtl w:val="true"/>
          <w:lang w:bidi="ar-SA"/>
        </w:rPr>
        <w:t>و آمنت و صدّقت ورضیت وسلّمت قال علیّ وأنا علی ذلک فقال یا علیّ تبایعنی علی ما شرطت علیک قال نعم قال فبسط رسول الله صَلَّی اللهُ عَلَیهِ وَ آله وَ سَلَّم کفّه و وضع کفّ علیّ علیْهِ السَّلام فی کفه وقال بایعنی یا علیّ علی ما شرطت علیک وأن تمنعنی ممّا تمنع منه نفسک فبکی علیّ علیْهِ السَّلام وقال بأبی وأمّی لا حول ولا قوّة إلاّ بالله فقال رسول الله صَلَّی اللهُ عَلَیهِ وَ آله وَ سَلَّم اهتدیت وربّ الکعبة ورشدت و وفّقت أرشدک الله یا خدیجة ضعی یدک فوق ید علیّ فبایعی له فبایعت علی مثل ما بایع علیه علیّ بن أبی طالب علیْهِماالسَّلام علی أنّه لا جهاد علیها ثمّ قال یا خدیجة هذا علیّ علیْهِ السَّلام مولاک و مولی المؤمنین وإمامهم بعدی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صدقت یا رسول الله قد بایعته علی ما قلت، أشهد الله وأشهدک وکفی بالله شهیدا علیما</w:t>
      </w:r>
      <w:r>
        <w:rPr>
          <w:rFonts w:eastAsia="IRNazanin" w:cs="IRNazanin"/>
          <w:color w:val="111111"/>
          <w:sz w:val="28"/>
          <w:szCs w:val="28"/>
          <w:rtl w:val="true"/>
          <w:lang w:bidi="fa-IR"/>
        </w:rPr>
        <w:t xml:space="preserve">». </w:t>
      </w:r>
      <w:r>
        <w:rPr>
          <w:rStyle w:val="FootnoteAnchor"/>
          <w:rtl w:val="true"/>
        </w:rPr>
        <w:footnoteReference w:id="651"/>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ظهور اسلام و چگونگی اسلام آوردن حضرت خدیجه علیهَاالسَّلام و علی علیْهِ السَّلام، رسول خدا صَلَّی اللهُ عَلَیهِ وَ آله وَ سَلَّم هر دوی آنها را با هم به اسلام دعوت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نزد من است و شما را دعوت می کند که اسلام را بپذیرید تا سلامتی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فرمان برید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شرطها و عهدها و پیمانها دارد و خدا قبل از هر چیز برای خود و پیغمبرش با شما شرط میکند و تعهد می گیرد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 خدایی جز خداوند یکتا نیست و شریکی در قلمرو حکومتش ندارد، نه فرزندی دارد و نه شریکی برای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و بی نقص و عیب است و گواهی دهید که بنده او محمّد پیغمبر خداست که خدا او را برای عموم بشر تا روز قیامت اعزام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دهید که خداوند زنده می کند و می میراند، بالا می برد و پایین می آورد، بی نیاز می کند و نیازمند </w:t>
      </w:r>
    </w:p>
    <w:p>
      <w:pPr>
        <w:pStyle w:val="BookText"/>
        <w:rPr/>
      </w:pPr>
      <w:r>
        <w:rPr>
          <w:rFonts w:ascii="IRNazanin" w:hAnsi="IRNazanin" w:eastAsia="IRNazanin"/>
          <w:color w:val="111111"/>
          <w:sz w:val="28"/>
          <w:sz w:val="28"/>
          <w:szCs w:val="28"/>
          <w:rtl w:val="true"/>
          <w:lang w:bidi="fa-IR"/>
        </w:rPr>
        <w:t>می گرداند، هرچه بخواهد می کند و مردگان را از گورها بر 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علیهَاالسَّلام و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 و دیگر اعمالی که باید انجام دهید و آن وضو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نمازگزاردن و گرفتن زکات و صرف آن در موضع خود و حج خانه خدا و روزه ماه رمضان و جهاد در راه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جانشین بعد از من و شناخت او در زمان من و بعد از مرگ من و شناختن پیشوایان بعد از او یکی بعد از دیگری و دوست داشتن خدا و دشمنی با دشمنان خدا و بیزاری از شیطان پلید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نگه داشتن دین و سنت من و دین جانشین من و روش او تا روز قیامت و مردن بر این عقیده و اجتناب از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شروطی را که خداوند برای پذیرش اسلام مقرر داشته است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آمنت و صدّقت و رضیت و سلّمت،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آوردم و همه را گواهی می دهم و خشنودم و تسلیم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 این عقیده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شرط ها با من بیعت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پیغمبر صَلَّی اللهُ عَلَیهِ وَ آله وَ سَلَّم به دست های خود را گشود و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شرط ها که کردم بیعت کن و آنچه را که برای خود نمی خواهی برای من نیز مخواه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حق و حقیقت رهنمون کرد، دست خود را بگذار روی دست من و با علی علیْهِ السَّلام بیعت کن، و بدین گونه خدیجه علیهَاالسَّلام نیز مانند علی بن ابی طالب علیْهِ السَّلام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حدیث ذکر شده که جهاد یعنی دفاع از مرزهای اسلامی از زن خواسته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اتمام بیعت پیامبر صَلَّی اللهُ عَلَیهِ وَ آله وَ سَلَّم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یَا خَدِیجَةُ هَذَا عَلِیٌّ مَوْلَاکِ وَ مَوْلَی الْمُؤْمِنِینَ وَ إمَامُهُم بَعْدِی قَالَتْ صَدَقْتَ یَا رَسُولَ اللهِ قَدْ بَایَعْتُهُ عَلَی مَا قُلْتَ اُشْهِدُ اللهَ واُشْهِدُکَ وَکَفَی بِاللهِ شَهِیداً عَلِیماً؛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سرپرست تو و سایر مؤمنان و پیشوای آنها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تصدیق دارم و بر اساس آنچه که گفتی با علی علیْهِ السَّلام هم بیعت کردم و در پیشگاه خداوند و حضور تو گواهی می دهم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این حدیث طولانی نکات تازه و جالبی را بازگو می کند، آن هم در آغاز اسلام و پس از اعلام پیامبر خاتم الانبیاء صَلَّی اللهُ عَلَیهِ وَ آله وَ سَلَّم ، و با اعتقاد ما شیعیان نیز هماهنگ است، زیرا در بحث از خلافت بلافصل پیامبر اکرم صَلَّی اللهُ عَلَیهِ وَ آله وَ سَلَّم و زمامداری امام امیرمؤمنان علیْهِ السَّلام می باشد و موضوع به این مهمی در آغاز دعوت اسلام و وحی مطرح می شود و باید پذیرش آن به عنوان یکی از شروط مسلمانی باشد و کسی که ادعای مسلمانی می کند و دم از حمایت رسول خدا و مسلمین می زند، باید این شروط را هم مانند شروط دیگر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نخستین زن مسلمان با جانشین پیامبرختمی مرتبت صَلَّی اللهُ عَلَیهِ وَ آله وَ سَلَّم پیش بیعت می کند و گواهی به ولایت او می دهد و شهادت می دهد که پس از پیامبر اکرم صَلَّی اللهُ عَلَیهِ وَ آله وَ سَلَّم سرنوشت اهل ایمان به دست اوست و این را می داند که با قبول ولایت جانشین پیامبر صَلَّی اللهُ عَلَیهِ وَ آله وَ سَلَّم و بیعت با او دیگر نقصی در ایمانش نمی باشد و حتی بر درستی و استواری این بیعت خدا را هم گواه می گیرد و گواهی او را بسنده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اللهَ وَ اُشْهِدُکَ وَ کَفَی بِالله شَهِیداً عَلِیماً</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به این ترتیب حضرت خدیجه علیهَاالسَّلام در حمایت از اسلام و آینده مسلمین در ردیف امام امیرمؤمنان علی علیْهِ السَّلام و هماهنگ با او، به درجات کمال ایمان اعتراف کرده و این یکی دیگر از ویژگیهای حضرت خدیجه علیهَاالسَّلام می باشد که ولایت امام امیر مؤمنان علی علیْهِ السَّلام پذیرفت، همان کسی که پرورش یافته در خانه خدیجه طاهره علیهَاالسَّلام و نور چشم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قُرَّةُ عَیْنِ خَدِیجَةَ </w:t>
      </w:r>
      <w:r>
        <w:rPr>
          <w:rFonts w:eastAsia="IRNazanin" w:cs="IRNazanin"/>
          <w:color w:val="111111"/>
          <w:sz w:val="28"/>
          <w:szCs w:val="28"/>
          <w:rtl w:val="true"/>
          <w:lang w:bidi="fa-IR"/>
        </w:rPr>
        <w:t xml:space="preserve">» </w:t>
      </w:r>
      <w:r>
        <w:rPr>
          <w:rStyle w:val="FootnoteAnchor"/>
          <w:rtl w:val="true"/>
        </w:rPr>
        <w:footnoteReference w:id="653"/>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خدیجه کبری علیهَاالسَّلام مربّی او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أمیر المؤمنین رُبَّی فی دار خدیجه علیهاالسّلام </w:t>
      </w:r>
      <w:r>
        <w:rPr>
          <w:rFonts w:eastAsia="IRNazanin" w:cs="IRNazanin"/>
          <w:color w:val="111111"/>
          <w:sz w:val="28"/>
          <w:szCs w:val="28"/>
          <w:rtl w:val="true"/>
          <w:lang w:bidi="fa-IR"/>
        </w:rPr>
        <w:t xml:space="preserve">» - </w:t>
      </w:r>
      <w:r>
        <w:rPr>
          <w:rStyle w:val="FootnoteAnchor"/>
          <w:rtl w:val="true"/>
        </w:rPr>
        <w:footnoteReference w:id="654"/>
      </w:r>
      <w:r>
        <w:rPr>
          <w:rFonts w:ascii="IRNazanin" w:hAnsi="IRNazanin" w:eastAsia="IRNazanin"/>
          <w:color w:val="111111"/>
          <w:sz w:val="28"/>
          <w:sz w:val="28"/>
          <w:szCs w:val="28"/>
          <w:rtl w:val="true"/>
          <w:lang w:bidi="fa-IR"/>
        </w:rPr>
        <w:t xml:space="preserve">و فرزندان گرامی اش که </w:t>
      </w:r>
      <w:bookmarkStart w:id="567" w:name="pg5380_35096"/>
    </w:p>
    <w:p>
      <w:pPr>
        <w:pStyle w:val="BookText"/>
        <w:rPr/>
      </w:pPr>
      <w:bookmarkEnd w:id="567"/>
      <w:r>
        <w:rPr>
          <w:rFonts w:ascii="IRNazanin" w:hAnsi="IRNazanin" w:eastAsia="IRNazanin"/>
          <w:color w:val="111111"/>
          <w:sz w:val="28"/>
          <w:sz w:val="28"/>
          <w:szCs w:val="28"/>
          <w:rtl w:val="true"/>
          <w:lang w:bidi="fa-IR"/>
        </w:rPr>
        <w:t>جانشینان واقعی پیامبر اکرم صَلَّی اللهُ عَلَیهِ وَ آله وَ سَلَّم می باشند که با وجود ایشان دین اسلام و راه پیامبر صَلَّی اللهُ عَلَیهِ وَ آله وَ سَلَّم از انحراف و کجی حفظ می شود و دشمنان دین و قرآن مأیوس و سرشکسته می گردند و آیندۀ مسلمین با داشتن اولی الامر به خطر نخواهد افتاد</w:t>
      </w:r>
      <w:r>
        <w:rPr>
          <w:rFonts w:eastAsia="IRNazanin" w:cs="IRNazanin"/>
          <w:color w:val="111111"/>
          <w:sz w:val="28"/>
          <w:szCs w:val="28"/>
          <w:rtl w:val="true"/>
          <w:lang w:bidi="fa-IR"/>
        </w:rPr>
        <w:t>.</w:t>
      </w:r>
    </w:p>
    <w:p>
      <w:pPr>
        <w:pStyle w:val="Heading2"/>
        <w:numPr>
          <w:ilvl w:val="1"/>
          <w:numId w:val="1"/>
        </w:numPr>
        <w:rPr/>
      </w:pPr>
      <w:bookmarkStart w:id="568" w:name="__RefHeading___Toc1334229_581953129"/>
      <w:bookmarkStart w:id="569" w:name="_Toc210"/>
      <w:bookmarkEnd w:id="568"/>
      <w:r>
        <w:rPr>
          <w:rtl w:val="true"/>
        </w:rPr>
        <w:t xml:space="preserve">ویژگی </w:t>
      </w:r>
      <w:r>
        <w:rPr/>
        <w:t>۸۶</w:t>
      </w:r>
      <w:r>
        <w:rPr>
          <w:rtl w:val="true"/>
        </w:rPr>
        <w:t xml:space="preserve">. </w:t>
      </w:r>
      <w:r>
        <w:rPr>
          <w:rtl w:val="true"/>
        </w:rPr>
        <w:t>حضرت خدیجه مربی امام امیرمؤمنان علی علیْهِ السَّلام</w:t>
      </w:r>
      <w:bookmarkEnd w:id="569"/>
    </w:p>
    <w:p>
      <w:pPr>
        <w:pStyle w:val="BookText"/>
        <w:rPr/>
      </w:pPr>
      <w:r>
        <w:rPr>
          <w:rFonts w:ascii="IRNazanin" w:hAnsi="IRNazanin" w:eastAsia="IRNazanin"/>
          <w:color w:val="111111"/>
          <w:sz w:val="28"/>
          <w:sz w:val="28"/>
          <w:szCs w:val="28"/>
          <w:rtl w:val="true"/>
          <w:lang w:bidi="fa-IR"/>
        </w:rPr>
        <w:t>چند سال قبل از بعثت، خشکسالی و قحطی، سراسر حجاز را فراگرفت، پیامبر صَلَّی اللهُ عَلَیهِ وَ آله وَ سَلَّم به عمویش عبّاس، پیشنهاد کرد که عمویش ابوطالب علیْهِ السَّلام عیالمند است، سزاوار است که نزد او برویم، و سرپرستی فرزندان او را بر عهده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این پیشنهاد را پذیرفت و با هم نزد ابوطالب علیْهِ السَّلام آمدند، و تصمیم خود را با او در میان گذاشتند، پس از گفت وگو، پیامبر صَلَّی اللهُ عَلَیهِ وَ آله وَ سَلَّم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عهده گرفت، عباس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عهده گرفت، و حمزه علیْهِ السَّلام نیز عهده دار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و طبق روایت دیگر، حضرت حمزه علیْهِ السَّلام عهده دار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عبّاس عهده دار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امام امیرمؤمنان علی علیْهِ السَّلام شش سال داشت، تحت سرپرستی پیامبر صَلَّی اللهُ عَلَیهِ وَ آله وَ سَلَّم درآمد، و در این وقت تا آغاز اسلام، رسول اکرم صَلَّی اللهُ عَلَیهِ وَ آله وَ سَلَّم و خدیجه علیهَاالسَّلام او را تحت نظر تربیتی خود درآوردند</w:t>
      </w:r>
      <w:r>
        <w:rPr>
          <w:rFonts w:eastAsia="IRNazanin" w:cs="IRNazanin"/>
          <w:color w:val="111111"/>
          <w:sz w:val="28"/>
          <w:szCs w:val="28"/>
          <w:rtl w:val="true"/>
          <w:lang w:bidi="fa-IR"/>
        </w:rPr>
        <w:t xml:space="preserve">. </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مناقب آل ابی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اَخَذَ رَسُولُ اللهِ صَلَّی اللهُ عَلَیهِ وَ آله وَ سَلَّم عَلِیّاً علیْهِ السَّلام وَ هُوَ اِبْنُ سِتَّ سِنِینٍ کَسِنَّةِ یَوْمَ اَخَذَهُ </w:t>
      </w:r>
    </w:p>
    <w:p>
      <w:pPr>
        <w:pStyle w:val="BookText"/>
        <w:rPr/>
      </w:pPr>
      <w:r>
        <w:rPr>
          <w:rFonts w:ascii="Amiri" w:hAnsi="Amiri" w:eastAsia="Amiri" w:cs="Amiri"/>
          <w:color w:val="111111"/>
          <w:sz w:val="28"/>
          <w:sz w:val="28"/>
          <w:szCs w:val="28"/>
          <w:rtl w:val="true"/>
          <w:lang w:bidi="ar-SA"/>
        </w:rPr>
        <w:t>اَبُو طالِبٍ علیْهِ السَّلام فَرَبَّتْهُ خَدِیجَةُ علیهَاالسَّلام وَالْمُصطَفی صَلَّی اللهُ عَلَیهِ وَ آله وَ سَلَّم الی اَنْ جاءَ الْإِسْلامُ وَ تِرْبِیَتُها اَحْسَنُ مِنْ تَرْبِیَتِهِ اَبِی طالِبٍ علیْهِ السَّلام وَفاطِمَةَ بِنْتُ اَسَدٍ علیهَاالسَّلام</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وَ سَلَّم علی علیْهِ السَّلام را که شش سال داشت تحت سرپرستی خود قرار داد، مانند آن هنگام که ابوطالب علیْهِ السَّلام پیامبر صَلَّی اللهُ عَلَیهِ وَ آله وَ سَلَّم را که شش سال داشت تحت سرپرستی خود گرفت، سپس حضرت خدیجه علیهَاالسَّلام و پیامبر صَلَّی اللهُ عَلَیهِ وَ آله وَ سَلَّم ، علی علیْهِ السَّلام را پرورش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 نظارت دقیق تربیتی خود بزرگ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هنگام که خورشید اسلام طلوع کرد، و آموزش تربیتی خدیجه علیهَاالسَّلام و پیامبر صَلَّی اللهُ عَلَیهِ وَ آله وَ سَلَّم نسبت به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آموزش تربیتی ابوطالب علیْهِ السَّلام و فاطمه بنت اسد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پیامبر صَلَّی اللهُ عَلَیهِ وَ آله وَ سَلَّم ، یا نسبت به علی علیْهِ السَّلام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پیامبر اکرم صَلَّی اللهُ عَلَیهِ وَ آله وَ سَلَّم ، امیرمؤمنان علی علیْهِ السَّلام را در آغازین سال های کودکی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ششمین بهار از زندگی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تدبیری حکیمانه از خانه عمویش ابوطالب علیْهِ السَّلام و همسر او، به خانه خود و خدیجه علیهَاالسَّلام، و این رویداد مهم، درست بسان همان رویدادی بود که در کودکی خود آن حضرت پدید آمد، و جناب ابوطالب علیْهِ السَّلام و همسرش فاطمه بنت اسد علیهَاالسَّلام ، نگهداری و سرپرستی محمّد صَلَّی اللهُ عَلَیهِ وَ آله وَ سَلَّم را با بردن آن کودک تاریخ ساز به خانه خویش به عهده گرفتند، و بدین سان علی علیْهِ السَّلام در کانون مهر و صفا و در مهد دانش و بینش و قلب تپندۂ توحید و تقوا و آزادی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خانه محمد صَلَّی اللهُ عَلَیهِ وَ آله وَ سَلَّم و خدیجه علیهَاالسَّلام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پیمایش راه زندگی را پی گرفت، و آن حضرت مورد عنایت آنان بود تا خورشید اسلام درخشیدن گرفت، بدین سان شرایط تربیتی و نگاهداری پیامبر صَلَّی اللهُ عَلَیهِ وَ آله وَ سَلَّم و خدیجه علیهَاالسَّلام برای علی علیْهِ السَّلام بهتر از شرایطی بود که ابوطالب علیْهِ السَّلام و همسرش برای پیامبر صَلَّی اللهُ عَلَیهِ وَ آله وَ سَلَّم فراهم آوردند؛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 مَن اخْتار اللهُ لِی عَلَیْکُمْ عَلِتّاً</w:t>
      </w:r>
      <w:r>
        <w:rPr>
          <w:rFonts w:eastAsia="Amiri" w:cs="Amiri" w:ascii="Amiri" w:hAnsi="Amiri"/>
          <w:color w:val="111111"/>
          <w:sz w:val="28"/>
          <w:szCs w:val="28"/>
          <w:rtl w:val="true"/>
          <w:lang w:bidi="ar-SA"/>
        </w:rPr>
        <w:t xml:space="preserve">». </w:t>
      </w:r>
      <w:r>
        <w:rPr>
          <w:rStyle w:val="FootnoteAnchor"/>
          <w:rtl w:val="true"/>
        </w:rPr>
        <w:footnoteReference w:id="658"/>
      </w:r>
      <w:bookmarkStart w:id="570" w:name="pg5380_35098"/>
    </w:p>
    <w:p>
      <w:pPr>
        <w:pStyle w:val="BookText"/>
        <w:rPr/>
      </w:pPr>
      <w:bookmarkEnd w:id="570"/>
      <w:r>
        <w:rPr>
          <w:rFonts w:ascii="IRNazanin" w:hAnsi="IRNazanin" w:eastAsia="IRNazanin"/>
          <w:color w:val="111111"/>
          <w:sz w:val="28"/>
          <w:sz w:val="28"/>
          <w:szCs w:val="28"/>
          <w:rtl w:val="true"/>
          <w:lang w:bidi="fa-IR"/>
        </w:rPr>
        <w:t>بنابراین خانه حضرت خدیجه علیهَاالسَّلام، نخستین آموزشگاه دوران خردسالی و کودکی و اولین دانشگاه روزگار نوجوانی و جوانی امام امیرمؤمنان علی علیْهِ السَّلام کانون رشد و تربیت او بوده است و این یکی از افتخارات حضرت خدیجه علیهَاالسَّلام است، که نامش در دفتر آفرینش، به عنوان مربی امام امیرمؤمنان علی علیْهِ السَّلام و مادر دوم آن حضرت ثبت گردید</w:t>
      </w:r>
      <w:r>
        <w:rPr>
          <w:rFonts w:eastAsia="IRNazanin" w:cs="IRNazanin"/>
          <w:color w:val="111111"/>
          <w:sz w:val="28"/>
          <w:szCs w:val="28"/>
          <w:rtl w:val="true"/>
          <w:lang w:bidi="fa-IR"/>
        </w:rPr>
        <w:t>.</w:t>
      </w:r>
    </w:p>
    <w:p>
      <w:pPr>
        <w:pStyle w:val="Heading2"/>
        <w:numPr>
          <w:ilvl w:val="1"/>
          <w:numId w:val="1"/>
        </w:numPr>
        <w:rPr/>
      </w:pPr>
      <w:bookmarkStart w:id="571" w:name="__RefHeading___Toc1334231_581953129"/>
      <w:bookmarkStart w:id="572" w:name="_Toc211"/>
      <w:bookmarkEnd w:id="571"/>
      <w:r>
        <w:rPr>
          <w:rtl w:val="true"/>
        </w:rPr>
        <w:t xml:space="preserve">ویژگی </w:t>
      </w:r>
      <w:r>
        <w:rPr/>
        <w:t>۸۷</w:t>
      </w:r>
      <w:r>
        <w:rPr>
          <w:rtl w:val="true"/>
        </w:rPr>
        <w:t xml:space="preserve">. </w:t>
      </w:r>
      <w:r>
        <w:rPr>
          <w:rtl w:val="true"/>
        </w:rPr>
        <w:t>مهر وصف ناپذیر حضرت خدیجه علیهَاالسَّلام به امام امیر مؤمنان علی علیْهِ السَّلام</w:t>
      </w:r>
      <w:bookmarkEnd w:id="572"/>
    </w:p>
    <w:p>
      <w:pPr>
        <w:pStyle w:val="BookText"/>
        <w:rPr/>
      </w:pPr>
      <w:r>
        <w:rPr>
          <w:rFonts w:ascii="IRNazanin" w:hAnsi="IRNazanin" w:eastAsia="IRNazanin"/>
          <w:color w:val="111111"/>
          <w:sz w:val="28"/>
          <w:sz w:val="28"/>
          <w:szCs w:val="28"/>
          <w:rtl w:val="true"/>
          <w:lang w:bidi="fa-IR"/>
        </w:rPr>
        <w:t>پنج سال از ازدواج مقدس پیامبر صَلَّی اللهُ عَلَیهِ وَ آله وَ سَلَّم و خدیجه علیهَا السَّلام گذشت، امیر مؤمنان علی علیْهِ السَّلام در آن روزها چشم به جهان گشود، پیامبر اکرم صَلَّی اللهُ عَلَیهِ وَ آله وَ سَلَّم علی علیْهِ السَّلام را بسیار دوست می داشت، و همواره او را هنگام خواب و بیداری مراقبت و نوزاش می کرد، گاهی او را در آغوش می گرفت و گاهی بر دوشش می نهاد، و با انواع هدیه ها و نوازش ها، او را خوشنود می نمود،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برادر و برگزیده و یاور و وصی من است</w:t>
      </w:r>
      <w:r>
        <w:rPr>
          <w:rFonts w:eastAsia="IRNazanin" w:cs="IRNazanin"/>
          <w:color w:val="111111"/>
          <w:sz w:val="28"/>
          <w:szCs w:val="28"/>
          <w:rtl w:val="true"/>
          <w:lang w:bidi="fa-IR"/>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 السّلام می دید که پیامبر اکرم صَلَّی اللهُ عَلَیهِ وَ آله وَ سَلَّم بسیار به علی علیْهِ السَّلام علاقه مند است، از این رو او نیز به علی علیْهِ السَّلام محبت می کرد، و او را پاکیزه مینمود، و لباسش را عوض می کرد، و پیراهن آراسته و زیبا بر تن او می پوشانید، و به کنیزان و غلامانش میگفت علی علیْهِ السَّلام را با خود حمل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 و بغل گیرند و به تفریح ببرند و او را نوازش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کودک ارجمند شب و روز در خانه حضرت خدیجه علیهَاالسَّلام بود؛ و در کنار مام پر مهر و باصفایش می زیست، و بازی می کرد، و به جست و خیز می پرداخت، و همگام با رشد ظاهری و جسمی، از نظر معنوی و اخلاقی، فکری و عاطفی و منش و روش </w:t>
      </w:r>
    </w:p>
    <w:p>
      <w:pPr>
        <w:pStyle w:val="BookText"/>
        <w:rPr/>
      </w:pPr>
      <w:r>
        <w:rPr>
          <w:rFonts w:ascii="IRNazanin" w:hAnsi="IRNazanin" w:eastAsia="IRNazanin"/>
          <w:color w:val="111111"/>
          <w:sz w:val="28"/>
          <w:sz w:val="28"/>
          <w:szCs w:val="28"/>
          <w:rtl w:val="true"/>
          <w:lang w:bidi="fa-IR"/>
        </w:rPr>
        <w:t>مترقّی زندگی در پرتو رهنمون ها و روشنگری ها و الگودهی های درخشان پیامبر صَلَّی اللهُ عَلَیهِ وَ آله وَ سَلَّم و خدیجه علیهَاالسَّلام پله های کمال و شکوفایی را یکی پس از دیگری پشت سر می نهاد و اوج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دلبستگی این کودک آینده ساز به پیامبر صَلَّی اللهُ عَلَیهِ وَ آله وَ سَلَّم و خدیجه علیهَاالسَّلام به جایی رسید که پدر و مادرش او را جز در خانه دو مربی آگاه و پرمعنویت و دو آموزگار دلسوز زندگی اش نمی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آورده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ابوطالب علیْهِ السَّلام به همسرش فاطمه بنت اسد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علی علیْهِ السَّلام را در خانه و در کنار خویش نمی نگریم؟ او دیگر نه با ما غذا می خورد و نه در کنار ما به بازی و استراحت می پردازد؟</w:t>
      </w:r>
    </w:p>
    <w:p>
      <w:pPr>
        <w:pStyle w:val="BookText"/>
        <w:rPr/>
      </w:pP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با همۀ وجود تربیت و ادارۀ امور او را به عهده گرفته و به گونه ای به او مهر و محبت می ورزد که دیگر از او و از خانه اش، هوای جایی دیگر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نَشَأ فِی بَیْتِ خَدِیجَةٍ وَ هُوَ صَغِیر، ثُمَّ تَزَوَّجَ بِنْتَها بَعْدَها فَظَهَرَ رُجُوعُ اَهْلَ الْبَیْت النَّبَویٌ إلی خَدِیجَة دُونَ غَیْرِها</w:t>
      </w:r>
      <w:r>
        <w:rPr>
          <w:rFonts w:eastAsia="Amiri" w:cs="Amiri" w:ascii="Amiri" w:hAnsi="Amiri"/>
          <w:color w:val="111111"/>
          <w:sz w:val="28"/>
          <w:szCs w:val="28"/>
          <w:rtl w:val="true"/>
          <w:lang w:bidi="ar-SA"/>
        </w:rPr>
        <w:t xml:space="preserve">...». </w:t>
      </w:r>
      <w:r>
        <w:rPr>
          <w:rStyle w:val="FootnoteAnchor"/>
          <w:rtl w:val="true"/>
        </w:rPr>
        <w:footnoteReference w:id="659"/>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کودکی در خانه خدیجه علیهَاالسَّلام، رشد کرد و پس از او با دخت او فاطمه علیهَاالسَّلام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آشکار می گردد که ریشه و اساس خاندان پیامبر صَلَّی اللهُ عَلَیهِ وَ آله وَ سَلَّم ، از سوی مادر به خدیجه علیهَاالسَّلام بازمی گردد 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خالصانۀ حضرت خدیجه علیهَاالسَّلام نسبت به امام امیرمؤمنان علی علیْهِ السَّلام انگیزه های متعددی داشت از جمله اینکه میشنید که چگونه پیامبر صَلَّی اللهُ عَلَیهِ وَ آله وَ سَلَّم سفارش آن حضرت را به مردم می کند که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عَلِیّاً فَقَدْ أحَبَّنِی، وَ مَنْ أحَبَّنِی فَقَدْ أحَبَّ الله؛ وَ مَنْ أبْغَضَ عَلِیّاً فَقَدْ اَبْغَضَنِی وَمَنْ اَبْغَضَنِی فَقَدْ أبْغَضَ الله</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دوست بدارد در حقیقت مرا دوست داشته است، و هر کس مرا دوست بدارد، خدا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با علی علیْهِ السَّلام دشمنی و عداوت ورزد، در حقیقت با من دشمنی ورزیده است و کسی که با من دشمنی ورزد، در حقیقت با خدا دشمنی ورزیده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خطاب به امیر مؤمنان علی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اَشْبَهْتَ خَلْقی وَ خُلْقی، وَ أنْتَ مِنْ شَجَرَتیَ الَّتی أنَا مِنْها</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آفرینش و بینش و منش، بسان من هستی و از همان درخت تناوری می باشی که من از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زاویه بود که حضرت خدیجه علیهَاالسَّلام دوستی امام امیرمؤمنان علی علیْهِ السَّلام را در امتداد دوستیِ پیامبر اکرم صَلَّی اللهُ عَلَیهِ وَ آله وَ سَلَّم و دوستی خدا می نگریست و جزئی گسست ناپذیر از ایمان و پروا و شایسته کرداری و عدالت خواهی؛ درست همان گونه که پیامبر صَلَّی اللهُ عَلَیهِ وَ آله وَ سَلَّم می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چیز شگفتی نیست که به بیان روایات رسیده و تاریخ اسلام و عرب، آن بانوی معظّمه، بهترین غذا و زیباترین لباس را برای علی علیْهِ السَّلام فراهم می ساخت و به هنگام حرکت او از خانه، افزون بر اهتمام به آراستگی لباس و مرکب او، شماری از کارگزاران خویش را برای خدمت و مراقبت از او می گماشت و وجود او را بخشی از وجود پیامبر اکرم صَلَّی اللهُ عَلَیهِ وَ آله وَ سَلَّم احساس می کرد و به گونه ای در آسایش و سلامت و رشد او تلاش می کرد که همه ناظران را شگفت زده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جایی که خدمتکاران و نزدیکان خدیجه علیهَاالسَّلام در پاسخ پرسش افراد ناشناس از علی علیْهِ السَّلام، می گفتند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أخو مُحَمَّدٍ صَلَّی اللهُ عَلَیهِ وَ آله وَ سَلَّم وأحَبُّ الْخَلْقِ إلیه و قُرَّةُ عَیْنِ خَدیجةِ علیهَاالسَّلام و مَنْ یَنْزِلُ </w:t>
      </w:r>
    </w:p>
    <w:p>
      <w:pPr>
        <w:pStyle w:val="BookText"/>
        <w:rPr/>
      </w:pPr>
      <w:r>
        <w:rPr>
          <w:rFonts w:ascii="Amiri" w:hAnsi="Amiri" w:eastAsia="Amiri" w:cs="Amiri"/>
          <w:color w:val="111111"/>
          <w:sz w:val="28"/>
          <w:sz w:val="28"/>
          <w:szCs w:val="28"/>
          <w:rtl w:val="true"/>
          <w:lang w:bidi="ar-SA"/>
        </w:rPr>
        <w:t>السَّکینَةَ عَلَیْه</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نوجوان، برادر محمّد صَلَّی اللهُ عَلَیهِ وَ آله وَ سَلَّم ، و محبوب ترین مردم، در نظر او، و آرامش بخش دل او و نور دیدگان خدیجه علیهَاالسَّلام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از میان ده ها روایت رسیده در این مورد بنگریم تا با مهر وصف ناپذیر آن بانوی معظّمه نسبت به امام امیر مؤمنان علی علیْهِ السَّلام بیشتر آشنا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یاران پیامبر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گرامی صَلَّی اللهُ عَلَیهِ وَ آله وَ سَلَّم اندوه زده و نگران، از غار حرا به خانه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فداکارش خدیجه علیهَاالسَّلام از او استقبال کرد، اما او را نگران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اَری بِکَ مِنَ الْکابَةِ وَ الْحُزنِ ما لَمْ أرَهُ فِیکَ مُنْذُ صُحْبَتِی؟؛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اندوه و نگرانی بی سابقه ای است که اثر آن را در سیمای شما می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یَحْزُنُنِی غیْبَةُ عَلِیٍّ علیْهِ السَّلام ناپدید شدن علی علیْهِ السَّلام مرا این گونه نگران و غم زده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اثر هجوم ددمنشانه تاریک فکران به من و همراهانم، از من جدا افتاد و اینک نمی دانم کجاست و بر جان او نگرانم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 السَّلام به منظور کاستن نگرانی پیامبر صَلَّی اللهُ عَلَیهِ وَ آله وَ سَلَّم خاطرنشان ساخت که علی علیْهِ السَّلام نیز بسان دیگر مسلمانان به خانه خواهد آمد و خطری او را تهدید نخواهد کرد؛ اما هنگامی که شدت مهر قلبی پیامبر صَلَّی اللهُ عَلَیهِ وَ آله وَ سَلَّم نسبت به او، و عمق نگرانی اش را در مورد سلامتی وی دید و پرتوی از شکوه و عظمت آن انسان والا و آینده ساز را از زبان پیامبر شنید، به او اطمینان خاطر داد که از همه نفوذ و امکانات </w:t>
      </w:r>
    </w:p>
    <w:p>
      <w:pPr>
        <w:pStyle w:val="BookText"/>
        <w:rPr/>
      </w:pPr>
      <w:r>
        <w:rPr>
          <w:rFonts w:ascii="IRNazanin" w:hAnsi="IRNazanin" w:eastAsia="IRNazanin"/>
          <w:color w:val="111111"/>
          <w:sz w:val="28"/>
          <w:sz w:val="28"/>
          <w:szCs w:val="28"/>
          <w:rtl w:val="true"/>
          <w:lang w:bidi="fa-IR"/>
        </w:rPr>
        <w:t>خویش برای یافتن علی علیْهِ السَّلام و بازگرداندنش به خانه، بهره خواهد گرفت و تا جان در بدن دارد از سلامت و امنیت او دفاع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 این سخن، خدمتکاران خویش را فرا خواند تا مرکب ویژه اش را آوردند و شجاعانه سلاح برگرفت و رکاب کشید و در بیابان ها و کوه های مکه به جست وجوی علی علیْهِ السَّلام پرداخت تا اینکه سرانجام او را یافت و با هم به سوی مکه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نزدیک شدن به خانه، خود با سرعت بیشتری آمد، تا مژدۀ آمدن علی علیْهِ السَّلام را به پیامبر صَلَّی اللهُ عَلَیهِ وَ آله وَ سَلَّم بدهد، که آن حضرت را در حال راز و نیاز با خدا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جان سپرد، دید آن بزرگوار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فَرِّجْ هَمِّی، وَ بَرِّدْ کَبِدِی بِخَلیلی عَلی ابنُ ابی طالب علیهِماالسَّلام ؛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اندوهم را بزدای و دل را به دیدار محبوب دلم علی بن ابی طالب علیهِماالسّلام شادمان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 گام به پیش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خواسته شما را برآورده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با شنیدن صدای خدیجه علیهَاالسَّلام برخاست و رو به آسمان نمود و به طور مکرر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شُکْراً لِلْمُجیبِ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لِلْمجُیبِ، شُکْراً لِلْمُجیبِ؛</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به بارگاه خدای شنوا و برآورند، دعای بندگان، سپاس، سپاس </w:t>
      </w:r>
      <w:r>
        <w:rPr>
          <w:rFonts w:eastAsia="IRNazanin" w:cs="IRNazanin"/>
          <w:color w:val="111111"/>
          <w:sz w:val="28"/>
          <w:szCs w:val="28"/>
          <w:rtl w:val="true"/>
          <w:lang w:bidi="fa-IR"/>
        </w:rPr>
        <w:t xml:space="preserve">-» . </w:t>
      </w:r>
      <w:r>
        <w:rPr>
          <w:rStyle w:val="FootnoteAnchor"/>
          <w:rtl w:val="true"/>
        </w:rPr>
        <w:footnoteReference w:id="663"/>
      </w:r>
      <w:r>
        <w:rPr>
          <w:rFonts w:ascii="IRNazanin" w:hAnsi="IRNazanin" w:eastAsia="IRNazanin"/>
          <w:color w:val="111111"/>
          <w:sz w:val="28"/>
          <w:sz w:val="28"/>
          <w:szCs w:val="28"/>
          <w:rtl w:val="true"/>
          <w:lang w:bidi="fa-IR"/>
        </w:rPr>
        <w:t>کوتاه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حضرت خدیجه علیهَاالسّلام نسبت به امام امیرمؤمنان علی علیْهِ السَّلام به گونه ای بود که مردم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 حضرت خدیجه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أخو محمد وأحبّ الخلق إلیه وقُرّة عین خدیجة</w:t>
      </w:r>
      <w:r>
        <w:rPr>
          <w:rFonts w:eastAsia="IRNazanin" w:cs="IRNazanin"/>
          <w:color w:val="111111"/>
          <w:sz w:val="28"/>
          <w:szCs w:val="28"/>
          <w:rtl w:val="true"/>
          <w:lang w:bidi="fa-IR"/>
        </w:rPr>
        <w:t xml:space="preserve">» </w:t>
      </w:r>
      <w:r>
        <w:rPr>
          <w:rStyle w:val="FootnoteAnchor"/>
          <w:rtl w:val="true"/>
        </w:rPr>
        <w:footnoteReference w:id="664"/>
      </w:r>
      <w:bookmarkStart w:id="573" w:name="pg5380_35103"/>
    </w:p>
    <w:p>
      <w:pPr>
        <w:pStyle w:val="Heading2"/>
        <w:numPr>
          <w:ilvl w:val="1"/>
          <w:numId w:val="1"/>
        </w:numPr>
        <w:rPr/>
      </w:pPr>
      <w:bookmarkStart w:id="574" w:name="__RefHeading___Toc1334233_581953129"/>
      <w:bookmarkStart w:id="575" w:name="_Toc212"/>
      <w:bookmarkEnd w:id="573"/>
      <w:bookmarkEnd w:id="574"/>
      <w:r>
        <w:rPr>
          <w:rtl w:val="true"/>
        </w:rPr>
        <w:t xml:space="preserve">ویژگی </w:t>
      </w:r>
      <w:r>
        <w:rPr/>
        <w:t>۸۸</w:t>
      </w:r>
      <w:r>
        <w:rPr>
          <w:rtl w:val="true"/>
        </w:rPr>
        <w:t xml:space="preserve">. </w:t>
      </w:r>
      <w:r>
        <w:rPr>
          <w:rtl w:val="true"/>
        </w:rPr>
        <w:t>همفکر امام امیرمؤمنان علی علیْهِ السَّلام در دفاع از پیامبر اکرم صَلَّی اللهُ عَلَیهِ وَ آله وَ سَلَّم و آیین او</w:t>
      </w:r>
      <w:bookmarkEnd w:id="575"/>
    </w:p>
    <w:p>
      <w:pPr>
        <w:pStyle w:val="BookText"/>
        <w:rPr/>
      </w:pPr>
      <w:r>
        <w:rPr>
          <w:rFonts w:ascii="IRNazanin" w:hAnsi="IRNazanin" w:eastAsia="IRNazanin"/>
          <w:color w:val="111111"/>
          <w:sz w:val="28"/>
          <w:sz w:val="28"/>
          <w:szCs w:val="28"/>
          <w:rtl w:val="true"/>
          <w:lang w:bidi="fa-IR"/>
        </w:rPr>
        <w:t>حضرت خدیجه علیهَاالسَّلام همفکر و همراه و همرزم امام امیرمؤمنان علی علیْهِ السَّلام در دفاع از دین و حمایت دلیرانه از پیامبر اکرم صَلَّی اللهُ عَلَیهِ وَ آله وَ سَلَّم برای نجات مردم از بند اسارت تاریک اندیشان و استبدادگران و محافظه کاران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 به مدت پنج سال دعوت آسمانی اش را نهان می داشت، و تنها علی و خدیجه علیهِماالسَّلام به او ایمان آورده و یار و همراه و مدافع سرسخت او بودند، و به علّت فشار شرارت تاریک اندیشان و سیاهکاران، اندیشه و باور و راه و رسم مترقی خود را نهان میداشتند؛ اما یاری و همراهی و حمایت خود را از آن بزرگوار دریغ نداشته و هر دو، جان بر کف در خدمت آرمان های والای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نمونه از دفاع و فداکاری مشترک آن دو انسان برجسته از پیامبر صَلَّی اللهُ عَلَیهِ وَ آله وَ سَلَّم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ششم بعثت، فرشتۀ وحی فرود آمد و این آیات را بر قلب مصفای پیامبر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فَاصْدَعْ بِمَا تُؤْمَرُ وَأَعْرِضْ عَنِ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کَفَیْنَاکَ الْمُسْتَهْزِئِینَ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یَجْعَلُونَ مَعَ اللَّهِ إِلَهًا آخَرَ فَسَوْفَ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حجر، آیات </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بدان فرمان داده می شوی، آشکارا بیان کن و از شرک گرایان روی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ما تو را از شرارت و آسیب تمسخرکنندگان بسنده ایم؛ و آنان که با خدای یکتا، خدایی دیگر قرار می دهند؛ به زودی خواهند دانست که به چه گمراهی هولناکی درافتاده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جهت آن بزرگوار در راه انجام فرمان خدا، در موسم حج خود را بر فراز کوه صفا رساند، و با بهره وری شایسته از حضور انبوه طواف کنندگان و زائران خانه خدا و با درایت و فرصت سازی بسیار، با صدای رسا مردم را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ندای او مردم گرد آمدند و آن حضرت برای آنان آیاتی از قرآن را تلاوت نمود و به روشنگری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کوه صفا پایین آمد و به کوه مروه رفت و سه بار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تاریک فکران محافظه کار که با هر دعوت جدیدی در ستیز بودند، و آن را برای سلطه ظالمانه خویش خطرخیز می دیدند، به جای منطق و خرد، با خشونت و دد منشی بر او یورش بردند و آن نداگر یکتاپرستی و برابری انسان ها را سنگباران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سنگی به طرف حضرت پرتاب کرد و پیشانی مبارک پیامبر صَلَّی اللهُ عَلَیهِ وَ آله وَ سَلَّم شکست و خون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 اثر فشار بارانی از سنگ ها، به طرف کوه صفا شتافت و به بالای کوه رفت، و غریب و تنها در نقطه ای نشست و شروع به اشک ریختن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زمان نوجوانی در آغازین سال های دهه دوم زندگی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در جست و جوی آن حضرت بود که مردی فریاد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گریست و به سوی خانه حضرت خدیجه علیْهِ السَّلام شتافت و آن بانوی معظّمه را از ماجرا آگاه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مشرکان پیامبر صَلَّی اللهُ عَلَیهِ وَ آله وَ سَلَّم را سنگ باران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علیهَاالسَّلام نیز صدا به گریه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و طعامی برداشتند و برای جست و جوی رسول خدا صَلَّی اللهُ عَلَیهِ وَ آله وَ سَلَّم بیرون آمدند، امیرمؤمنان علی علیْهِ السَّلام در کوه و دره ها پی در پی فریاد می کشید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مانده ای و چرا مرا با خود نبرده 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خدیجه کبری علیهَاالسَّلام هم به سوی کوه صفا شتافت و در آنجا به جست و جوی پیامبر صَلَّی اللهُ عَلَیهِ وَ آله وَ سَلَّم پرداخت، او از دامنه کوه ندا می داد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أحَسَّ لِی النَّبِیَّ الْمُصْطَفی ؟ مَنْ أحَسَّ لِی الرَّبِیعَ الْمُرْتَضی؟ مَنْ أحَسَّ لِی الْمَطْرُودَ فِی اللهِ ؟ مَنْ أحَسَّ لِی أبَالْقاسِم؟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کسی هست که از پیامبر برگزیده صَلَّی اللهُ عَلَیهِ وَ آله وَ سَلَّم و از سلامتی او برایم خبر آورد؟ آیا کسی هست تا از آن بهاران زندگی پسندیده برایم سخن گوید؟ آیا کسی هست تا از حال آن پرچمدار توحید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جرم دعوت به حق و عدالت از خانه و کاشانه اش رانده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آگاه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علیْهِ السَّلام بر رسول خدا صَلَّی اللهُ عَلَیهِ وَ آله وَ سَلَّم نازل شد، حضرت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قوم من با من چه کردند؟ سخن مرا به دروغ نسبت دادند و پیشانی مرا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آن حضرت را برداشت و بر قلّه کوه برد و فرشی از بهشت آورد و زیر پای حضرت گسترانید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کرامت و مقام و منزلت خود را نزد خدا بدانی، این درخت را به سوی خود بخوان، پیامبر خدا صَلَّی اللهُ عَلَیهِ وَ آله وَ سَلَّم درختی را که دیده می شد،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آمد و آن حضرت را سجده کرد و سپس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هم به جای خود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فرشتگانی که موکّل آسمان و زمین و تمام کرات بودند، آمدند و از حضرت درخواست کردند که اجازه بدهید تا همه کفّار قریش را نابود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صورت خود را به سوی آسمان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عذاب مبعوث نشده ام ، بلکه من رحمت عالمیانم، مرا با قوم خود واگذارید که آنان نادان و جاهلند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جبرئیل عرض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خَدِیجَة قَدْ أبْکَتْ لِبُکائِها ملائِکَةُ السَّماءِ ؟ اُدْعُها إلَیْکَ فَاقْرَئْها مِنِّی السَّلام وَقُلْ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یُقْرِئُکَ السَّلامَ وَ بَشِّرها أنَّ لَها فِی الْجَنَّةِ بَیْتاً مِنْ قَصَبٍ لَا نَصْبٌ ِفیهِ وَلا صَخَبٌ؛</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را دریاب که از گریه او فرشتگان به گریه درآمدند، او را به سوی خود صدا کن و سلام مرا به او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 را سلام می رساند، و به او بشارت بده که در بهشت برای تو خانه ای از مروارید است که آن را با نور زینت داده اند و در آنجا هیچ ترس و وحشتی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 امیرمؤمنان علی علیْه ِالسَّلام و خدیجه علیهَاالسَّلام را جست و جو نمود و آنها را پیدا کرد، در حالی که خون از صورت مبارکش جاری بود، ولی نمی گذاشت که آن خون به زمین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گذاری که این خون به زمین ریخته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خداوند قهار بر اهل زمین غضب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و حضرت خدیجه علیهَاالسّلام، پیامبر اکرم صَلَّی اللهُ عَلَیهِ وَ آله وَ سَلَّم را به خانه آوردند، هنگامی که مشرکان متوجه شدند که حضرت به خانه بازگشته است، دسته جمعی به سوی خانه حضرت آمدند و خانه را سنگ باران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و حضرت خدیجه علیهَاالسَّلام خودشان را سپر پیامبر صَلَّی اللهُ عَلَیهِ وَ آله وَ سَلَّم قرار می دادند، خدیجه کبری علیهَا السَّلام صدا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حیا نمی کنید که خانه زنی را سنگ باران می کنید؟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مشرکان پراکنده شده و به خانه های خود رفتند و رسول خدا صَلَّی اللهُ عَلَیهِ وَ آله وَ سَلَّم این پیام جبرئیل علیْهِ السَّلام را به خدیجه کبری علیهَاالسَّلام رساند و خدیجه علیهَاالسَّلام هم در جواب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الله هو السّلام ومنه السّلام وعلی جبرئیل السّلام وعلیک یا رسول الله ورحمة الله وبرکاته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576" w:name="pg5380_35107"/>
    </w:p>
    <w:p>
      <w:pPr>
        <w:pStyle w:val="Heading2"/>
        <w:numPr>
          <w:ilvl w:val="1"/>
          <w:numId w:val="1"/>
        </w:numPr>
        <w:rPr/>
      </w:pPr>
      <w:bookmarkStart w:id="577" w:name="__RefHeading___Toc1334235_581953129"/>
      <w:bookmarkStart w:id="578" w:name="_Toc213"/>
      <w:bookmarkEnd w:id="576"/>
      <w:bookmarkEnd w:id="577"/>
      <w:r>
        <w:rPr>
          <w:rtl w:val="true"/>
        </w:rPr>
        <w:t xml:space="preserve">ویژگی </w:t>
      </w:r>
      <w:r>
        <w:rPr/>
        <w:t>۸۹</w:t>
      </w:r>
      <w:r>
        <w:rPr>
          <w:rtl w:val="true"/>
        </w:rPr>
        <w:t xml:space="preserve"> </w:t>
      </w:r>
      <w:r>
        <w:rPr>
          <w:rtl w:val="true"/>
        </w:rPr>
        <w:t xml:space="preserve">. </w:t>
      </w:r>
      <w:r>
        <w:rPr>
          <w:rtl w:val="true"/>
        </w:rPr>
        <w:t>سرای حضرت خدیجه علیهَاالسَّلام محل فرود وحی</w:t>
      </w:r>
      <w:bookmarkEnd w:id="578"/>
    </w:p>
    <w:p>
      <w:pPr>
        <w:pStyle w:val="BookText"/>
        <w:rPr/>
      </w:pPr>
      <w:r>
        <w:rPr>
          <w:rFonts w:ascii="IRNazanin" w:hAnsi="IRNazanin" w:eastAsia="IRNazanin"/>
          <w:color w:val="111111"/>
          <w:sz w:val="28"/>
          <w:sz w:val="28"/>
          <w:szCs w:val="28"/>
          <w:rtl w:val="true"/>
          <w:lang w:bidi="fa-IR"/>
        </w:rPr>
        <w:t xml:space="preserve">از دیگر ویژگی های در خور اهمیت حضرت خدیجه علیهَاالسَّلام آن است که سرای او محل فرود وحی بود، از این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المشاهد المقدّسة بمقْرَبَةٍ من المسجد الحرام قُبُّةُ الوَحْی وهی فی دار خدیجة اُمّ المؤمنین </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مکان های مقدّس در مکه و در نزدیکی خانه خدا قُبَّةُ الوَحْی است که در سرای پر معنویت مادر مؤمنین حضرت خدیجه علیهَاالسَّلام قرار دارد</w:t>
      </w:r>
      <w:r>
        <w:rPr>
          <w:rFonts w:eastAsia="IRNazanin" w:cs="IRNazanin"/>
          <w:color w:val="111111"/>
          <w:sz w:val="28"/>
          <w:szCs w:val="28"/>
          <w:rtl w:val="true"/>
          <w:lang w:bidi="fa-IR"/>
        </w:rPr>
        <w:t>».</w:t>
      </w:r>
    </w:p>
    <w:p>
      <w:pPr>
        <w:pStyle w:val="Heading2"/>
        <w:numPr>
          <w:ilvl w:val="1"/>
          <w:numId w:val="1"/>
        </w:numPr>
        <w:rPr/>
      </w:pPr>
      <w:bookmarkStart w:id="579" w:name="__RefHeading___Toc1334237_581953129"/>
      <w:bookmarkStart w:id="580" w:name="_Toc214"/>
      <w:bookmarkEnd w:id="579"/>
      <w:r>
        <w:rPr>
          <w:rtl w:val="true"/>
        </w:rPr>
        <w:t xml:space="preserve">ویژگی </w:t>
      </w:r>
      <w:r>
        <w:rPr/>
        <w:t>۹۰</w:t>
      </w:r>
      <w:r>
        <w:rPr>
          <w:rtl w:val="true"/>
        </w:rPr>
        <w:t xml:space="preserve">. </w:t>
      </w:r>
      <w:r>
        <w:rPr>
          <w:rtl w:val="true"/>
        </w:rPr>
        <w:t>سرای حضرت خدیجه علیهَاالسَّلام محل فرود فرشتگان</w:t>
      </w:r>
      <w:bookmarkEnd w:id="580"/>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پرمعنویت حضرت خدیجه علیهَاالسَّلام محل فرود فرشته وحی و رفت و آمد فرشتگان بود که گروه گروه حضور پیامبر اکرم صَلَّی اللهُ عَلَیهِ وَ آله وَ سَلَّم شرفیاب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بعضی از روایات انبیاء، ائمّه علیهِم السَّلام و اولیاء خدا افضل و اشرف بر ملائکه هستند و شخصی مثل حضرت خدیجه علیهَاالسَّلام که مؤمن کامل و اولین ایمان آورنده به خدا و رسول خدا صَلَّی اللهُ عَلَیهِ وَ آله وَ سَلَّم بود و خداوند هر روز چندین بار به وجود آن حضرت نزد ملائکه مباهات می کند و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توسط جبرئیل بر او سلام می فرستد،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قطعا مقامش از ملائکه افضل و بالاتر می باشد از این رو منزل او که بیت رسالت و نبوت بوده محل رفت و آمد فرشتگان و ملائکه گردید، لذا در زیارت جامعۀ کبیره در وصف اهل بیت عصمت طهارت علیهِم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ومختلف الملائکة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جایگاه شما و منزلگاه شما محل رفت و آمد ملائکه می باشد و به طور یقین منزل پیامبر صَلَّی اللهُ عَلَیهِ وَ آله وَ سَلَّم و حضرت خدیجه علیهَا السَّلام نیز چنین خصوصیتی را دارابوده است</w:t>
      </w:r>
      <w:r>
        <w:rPr>
          <w:rFonts w:eastAsia="IRNazanin" w:cs="IRNazanin"/>
          <w:color w:val="111111"/>
          <w:sz w:val="28"/>
          <w:szCs w:val="28"/>
          <w:rtl w:val="true"/>
          <w:lang w:bidi="fa-IR"/>
        </w:rPr>
        <w:t xml:space="preserve">. </w:t>
      </w:r>
      <w:bookmarkStart w:id="581" w:name="pg5380_35109"/>
    </w:p>
    <w:p>
      <w:pPr>
        <w:pStyle w:val="Heading2"/>
        <w:numPr>
          <w:ilvl w:val="1"/>
          <w:numId w:val="1"/>
        </w:numPr>
        <w:rPr/>
      </w:pPr>
      <w:bookmarkStart w:id="582" w:name="__RefHeading___Toc1334239_581953129"/>
      <w:bookmarkStart w:id="583" w:name="_Toc215"/>
      <w:bookmarkEnd w:id="581"/>
      <w:bookmarkEnd w:id="582"/>
      <w:r>
        <w:rPr>
          <w:rtl w:val="true"/>
        </w:rPr>
        <w:t xml:space="preserve">ویژگی </w:t>
      </w:r>
      <w:r>
        <w:rPr/>
        <w:t>۹۱</w:t>
      </w:r>
      <w:r>
        <w:rPr>
          <w:rtl w:val="true"/>
        </w:rPr>
        <w:t xml:space="preserve">. </w:t>
      </w:r>
      <w:r>
        <w:rPr>
          <w:rtl w:val="true"/>
        </w:rPr>
        <w:t>سرای حضرت خدیجه علیهَاالسَّلام محل عروج پیامبر اکرم صَلَّی اللهُ عَلَیهِ وَ آله وَ سَلَّم به معراج</w:t>
      </w:r>
      <w:bookmarkEnd w:id="583"/>
    </w:p>
    <w:p>
      <w:pPr>
        <w:pStyle w:val="BookText"/>
        <w:rPr/>
      </w:pPr>
      <w:r>
        <w:rPr>
          <w:rFonts w:ascii="IRNazanin" w:hAnsi="IRNazanin" w:eastAsia="IRNazanin"/>
          <w:color w:val="111111"/>
          <w:sz w:val="28"/>
          <w:sz w:val="28"/>
          <w:szCs w:val="28"/>
          <w:rtl w:val="true"/>
          <w:lang w:bidi="fa-IR"/>
        </w:rPr>
        <w:t>هنگامی که خداوند پیامبر اکرم صَلَّی اللهُ عَلَیهِ وَ آله وَ سَلَّم را به سفر آسمانی معراج به پرواز در می آورد، آغاز اوج آن حضرت، خانه پرشکوه و پرمعنویت حضرت خدیجه علیهَاالسَّلام است و فرودگاه او نیز سرای پرحرمت اوست؛ و این نشانگر شکوه و عظمت و معنویت آن بانوی نواندیش و توحیدگرا در بارگاه خداست، که پیام آور بزرگ او را در آن سفر ملکوتی و دیدار جهان های ناشناخته هم بدرقه می کند و هم پیشواز</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از امام باقر علیْهِ السَّلام آورده اند که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فرا رسیدن لحظه سفر وصف ناپذیر معراج، فرشته وحی آن مَرکب ویژه را به در سرای حضرت خدیجه علیهَاالسَّلام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صَلَّی اللهُ عَلَیهِ وَ آله وَ سَلَّم است پس از نشستن بر روی آن به سوی قدس شریف رفت و در آنجا پیامبر صَلَّی اللهُ عَلَیهِ وَ آله وَ سَلَّم خدا که ابراهیم علیْهِ السَّلام تا پیشاپیش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پیشواز آن حضرت آمدند و با اذان فرشته وحی همگی بر پیامبر صَلَّی اللهُ عَلَیهِ وَ آله وَ سَلَّم اقتدا نمودند و نماز 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رسول الله لمّا اُسْری به نزل جبرئیل بالبُراق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خدیجة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584" w:name="__RefHeading___Toc1334241_581953129"/>
      <w:bookmarkStart w:id="585" w:name="_Toc216"/>
      <w:bookmarkEnd w:id="584"/>
      <w:r>
        <w:rPr>
          <w:rtl w:val="true"/>
        </w:rPr>
        <w:t xml:space="preserve">ویژگی </w:t>
      </w:r>
      <w:r>
        <w:rPr/>
        <w:t>۹۲</w:t>
      </w:r>
      <w:r>
        <w:rPr>
          <w:rtl w:val="true"/>
        </w:rPr>
        <w:t xml:space="preserve">. </w:t>
      </w:r>
      <w:r>
        <w:rPr>
          <w:rtl w:val="true"/>
        </w:rPr>
        <w:t>سرای حضرت خدیجه علیهَاالسَّلام و ماجرای تاریخی لیلة المبیت</w:t>
      </w:r>
      <w:bookmarkEnd w:id="585"/>
    </w:p>
    <w:p>
      <w:pPr>
        <w:pStyle w:val="Heading3"/>
        <w:numPr>
          <w:ilvl w:val="2"/>
          <w:numId w:val="1"/>
        </w:numPr>
        <w:rPr/>
      </w:pPr>
      <w:bookmarkStart w:id="586" w:name="__RefHeading___Toc1334243_581953129"/>
      <w:bookmarkStart w:id="587" w:name="_Toc217"/>
      <w:bookmarkEnd w:id="586"/>
      <w:r>
        <w:rPr>
          <w:rtl w:val="true"/>
        </w:rPr>
        <w:t>اشاره</w:t>
      </w:r>
      <w:bookmarkEnd w:id="587"/>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ویژگی های حضرت خدیجه علیهَاالسَّلام آن است که در خانه او ماجرای لیلة </w:t>
      </w:r>
      <w:bookmarkStart w:id="588" w:name="pg5380_35110"/>
    </w:p>
    <w:p>
      <w:pPr>
        <w:pStyle w:val="BookText"/>
        <w:rPr/>
      </w:pPr>
      <w:bookmarkEnd w:id="588"/>
      <w:r>
        <w:rPr>
          <w:rFonts w:ascii="IRNazanin" w:hAnsi="IRNazanin" w:eastAsia="IRNazanin"/>
          <w:color w:val="111111"/>
          <w:sz w:val="28"/>
          <w:sz w:val="28"/>
          <w:szCs w:val="28"/>
          <w:rtl w:val="true"/>
          <w:lang w:bidi="fa-IR"/>
        </w:rPr>
        <w:t>المبیت رخ داد و در آن شب پرخطر، امام امیر مؤمنان علی علیْهِ السَّلام جان خود را در طبق اخلاص نهاد و برای تضمین سلامت و امنیت پیامبر اکرم صَلَّی اللهُ عَلَیهِ وَ آله وَ سَلَّم در بستر او خوابید و آن افتخار بزرگ و هماره برای او رقم خورد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مَرْضَاتِ اللَّهِ وَاللَّهُ رَءُوفٌ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بقره، آیه </w:t>
      </w:r>
      <w:r>
        <w:rPr>
          <w:rFonts w:ascii="Amiri" w:hAnsi="Amiri" w:eastAsia="Amiri" w:cs="Amiri"/>
          <w:color w:val="111111"/>
          <w:sz w:val="28"/>
          <w:sz w:val="28"/>
          <w:szCs w:val="28"/>
          <w:lang w:bidi="ar-SA"/>
        </w:rPr>
        <w:t>۲۰۷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مردم برای به دست آوردن خشنودی با خدا جان خویش را فدا می کنند و می فروشند، و خدا بر این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از جمله آیاتی است که بر فضیلتی بزرگ از فضائل امام امیر مؤمنان علی علیْهِ السَّلام دلالت دارد از این رو جا دارد که به بررسی اجمالی این آیه بپردازیم</w:t>
      </w:r>
      <w:r>
        <w:rPr>
          <w:rFonts w:eastAsia="IRNazanin" w:cs="IRNazanin"/>
          <w:color w:val="111111"/>
          <w:sz w:val="28"/>
          <w:szCs w:val="28"/>
          <w:rtl w:val="true"/>
          <w:lang w:bidi="fa-IR"/>
        </w:rPr>
        <w:t>.</w:t>
      </w:r>
    </w:p>
    <w:p>
      <w:pPr>
        <w:pStyle w:val="Heading3"/>
        <w:numPr>
          <w:ilvl w:val="2"/>
          <w:numId w:val="1"/>
        </w:numPr>
        <w:rPr/>
      </w:pPr>
      <w:bookmarkStart w:id="589" w:name="__RefHeading___Toc1334245_581953129"/>
      <w:bookmarkStart w:id="590" w:name="_Toc218"/>
      <w:bookmarkEnd w:id="589"/>
      <w:r>
        <w:rPr>
          <w:rtl w:val="true"/>
        </w:rPr>
        <w:t>شأن نزول آیه</w:t>
      </w:r>
      <w:bookmarkEnd w:id="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ها دیده ام ، که پیامبر اکرم صَلَّی اللهُ عَلَیهِ وَ آله وَ سَلَّم هنگامی که خواست به مدینه هجرت کند، علی بن ابی طالب علیْهِ السَّلام را برای برآوردن دیون و پرداختن ودیعه هایی که نزد او بوده است به جای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به سوی غار حرکت کرد همان شب هجرت بود، و در حالی که مشرکان خانه او را احاطه کرده بودند، دستور داد تا امام امیر مؤمنان علی علیْهِ السَّلام در بستر او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حضرمی سبز مرا بر روی خود بینداز و در رختخواب من بخواب، و بدان که اگر خداوند بخواهد، به تو مکروهی نخواهد رسید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نیز این دستور را عملی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حال به جبرئیل و میکائیل چنین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عقد اخوت بین شما دو تا بستم و عمر یکی از شما را از دیگری طولانی تر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حاضرید که در عمر به دیگری ایثار کنید؟ هر دوی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حیات و زندگی و عمر را برای خود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آن دو وحی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مثل علی بن ابی طالب علیْهِ السَّلام نیستید؟ من بین او و بین محمد عقد اخوت بستم، و علی علیْهِ السَّلام در رختخواب محمّد است خوابیده، و جان خود را فدای او کرده و حیات او را بر زندگی خود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زمین بروید و او را از دشمنانش حفظ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ملک به زمین فرود آمده، جبرئیل بر بالین سر علی علیْهِ السَّلام و میکائیل بر پایین پای آن حضرت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ندا می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 بخ من مثلک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یباهی الله تبارک وتعالی بک الملآئکة؛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مثل توست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تو بر ملائکه مباهات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حالی که رسولش متوجّه به سوی مدینه بود در شأن علی علیْهِ السَّلام این آیه را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النَّاسِ مَنْ یَشْرِی نَفْسَهُ ابْتِغَاءَ مَرْضَاتِ اللَّهِ وَاللَّهُ رَءُوفٌ بِالْعِبَادِ؛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 که این آیه در شأن علی علیْهِ السَّلام هنگامی نازل شد که رسول خدا صَلَّی اللهُ عَلَیهِ وَ آله وَ سَلَّم از دست مشرکان فرار کرده و در غار با ابو بکر پنهان شده بودند، و علی علیْهِ السَّلام در رختخواب پیامبر صَلَّی اللهُ عَلَیهِ وَ آله وَ سَلَّم خوابیده بود</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حدیث ثعلبی را با این طول و تفصیل جماعتی از اهل سنّت نقل کرده 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همه مفّسران روایت کرده ند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یَشْرِی نَفْسَهُ ابْتِغَاءَ </w:t>
      </w:r>
      <w:bookmarkStart w:id="591" w:name="pg5380_35112"/>
    </w:p>
    <w:p>
      <w:pPr>
        <w:pStyle w:val="BookText"/>
        <w:rPr/>
      </w:pPr>
      <w:bookmarkEnd w:id="591"/>
      <w:r>
        <w:rPr>
          <w:rFonts w:ascii="IRNazanin" w:hAnsi="IRNazanin" w:eastAsia="IRNazanin"/>
          <w:color w:val="111111"/>
          <w:sz w:val="28"/>
          <w:sz w:val="28"/>
          <w:szCs w:val="28"/>
          <w:rtl w:val="true"/>
          <w:lang w:bidi="fa-IR"/>
        </w:rPr>
        <w:t>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علی علیْهِ السَّلام در شب خوابیدن او در رختخواب پیامبر نازل شده است</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شخصی که جان خود را برای طلب رضای الهی در طبق اخلاص گذاشت، علی بن ابی طالب علیهِماالسَّلام بود؛ زیرا او بود که در رختخواب رسول خدا صَلَّی اللهُ عَلَیهِ وَ آله وَ سَلَّم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ابیاتی را در مدح امام امیرمؤمنان علی علیْهِ السَّلام نقل می کند که بیت اول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وقیت بنفسی خیر من و طیء الحصا</w:t>
      </w:r>
    </w:p>
    <w:p>
      <w:pPr>
        <w:pStyle w:val="BookText"/>
        <w:rPr/>
      </w:pPr>
      <w:r>
        <w:rPr>
          <w:rFonts w:ascii="IRNazanin" w:hAnsi="IRNazanin" w:eastAsia="IRNazanin"/>
          <w:color w:val="111111"/>
          <w:sz w:val="28"/>
          <w:sz w:val="28"/>
          <w:szCs w:val="28"/>
          <w:rtl w:val="true"/>
          <w:lang w:bidi="fa-IR"/>
        </w:rPr>
        <w:t>ومن طاف بالبیت العتیق وبالحجر</w:t>
      </w:r>
    </w:p>
    <w:p>
      <w:pPr>
        <w:pStyle w:val="BookText"/>
        <w:rPr/>
      </w:pPr>
      <w:r>
        <w:rPr>
          <w:rFonts w:ascii="IRNazanin" w:hAnsi="IRNazanin" w:eastAsia="IRNazanin"/>
          <w:color w:val="111111"/>
          <w:sz w:val="28"/>
          <w:sz w:val="28"/>
          <w:szCs w:val="28"/>
          <w:rtl w:val="true"/>
          <w:lang w:bidi="fa-IR"/>
        </w:rPr>
        <w:t>آن گاه تصریح به صحّت حدیث کرده و آن را مطابق با شرط قبول حدیث نزد بخاری و مسلم میداند، گرچه آن دو نفر این حدیث را نقل نکرده اند</w:t>
      </w:r>
      <w:r>
        <w:rPr>
          <w:rFonts w:eastAsia="IRNazanin" w:cs="IRNazanin"/>
          <w:color w:val="111111"/>
          <w:sz w:val="28"/>
          <w:szCs w:val="28"/>
          <w:rtl w:val="true"/>
          <w:lang w:bidi="fa-IR"/>
        </w:rPr>
        <w:t xml:space="preserve">. </w:t>
      </w:r>
      <w:r>
        <w:rPr>
          <w:rStyle w:val="FootnoteAnchor"/>
          <w:rtl w:val="true"/>
        </w:rPr>
        <w:footnoteReference w:id="673"/>
      </w:r>
    </w:p>
    <w:p>
      <w:pPr>
        <w:pStyle w:val="Heading3"/>
        <w:numPr>
          <w:ilvl w:val="2"/>
          <w:numId w:val="1"/>
        </w:numPr>
        <w:rPr/>
      </w:pPr>
      <w:bookmarkStart w:id="592" w:name="__RefHeading___Toc1334247_581953129"/>
      <w:bookmarkStart w:id="593" w:name="_Toc219"/>
      <w:bookmarkEnd w:id="592"/>
      <w:r>
        <w:rPr>
          <w:rtl w:val="true"/>
        </w:rPr>
        <w:t>راویان نزول آیه در شأن امام امیرمؤمنان علی علیْهِ السَّلام</w:t>
      </w:r>
      <w:bookmarkEnd w:id="593"/>
    </w:p>
    <w:p>
      <w:pPr>
        <w:pStyle w:val="BookText"/>
        <w:rPr/>
      </w:pPr>
      <w:r>
        <w:rPr>
          <w:rFonts w:ascii="IRNazanin" w:hAnsi="IRNazanin" w:eastAsia="IRNazanin"/>
          <w:color w:val="111111"/>
          <w:sz w:val="28"/>
          <w:sz w:val="28"/>
          <w:szCs w:val="28"/>
          <w:rtl w:val="true"/>
          <w:lang w:bidi="fa-IR"/>
        </w:rPr>
        <w:t xml:space="preserve">برخی از علمای اهل سنّت، تصریح به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و منزلت امام امیر مؤمنان علی علیْهِ السَّلام نموده اند؛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حامد 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واضح 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حسکانی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8"/>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شبلنجی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9"/>
      </w:r>
      <w:bookmarkStart w:id="594" w:name="pg5380_35113"/>
    </w:p>
    <w:p>
      <w:pPr>
        <w:pStyle w:val="BookText"/>
        <w:rPr/>
      </w:pPr>
      <w:bookmarkEnd w:id="594"/>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 بن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دیار بکری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زینی دحلان</w:t>
      </w:r>
      <w:r>
        <w:rPr>
          <w:rFonts w:eastAsia="IRNazanin" w:cs="IRNazanin"/>
          <w:color w:val="111111"/>
          <w:sz w:val="28"/>
          <w:szCs w:val="28"/>
          <w:rtl w:val="true"/>
          <w:lang w:bidi="fa-IR"/>
        </w:rPr>
        <w:t xml:space="preserve">». </w:t>
      </w:r>
      <w:r>
        <w:rPr>
          <w:rStyle w:val="FootnoteAnchor"/>
          <w:rtl w:val="true"/>
        </w:rPr>
        <w:footnoteReference w:id="685"/>
      </w:r>
    </w:p>
    <w:p>
      <w:pPr>
        <w:pStyle w:val="Heading3"/>
        <w:numPr>
          <w:ilvl w:val="2"/>
          <w:numId w:val="1"/>
        </w:numPr>
        <w:rPr/>
      </w:pPr>
      <w:bookmarkStart w:id="595" w:name="__RefHeading___Toc1334249_581953129"/>
      <w:bookmarkStart w:id="596" w:name="_Toc220"/>
      <w:bookmarkEnd w:id="595"/>
      <w:r>
        <w:rPr>
          <w:rtl w:val="true"/>
        </w:rPr>
        <w:t>راویان حدیث لیلة المبیت</w:t>
      </w:r>
      <w:bookmarkEnd w:id="596"/>
    </w:p>
    <w:p>
      <w:pPr>
        <w:pStyle w:val="BookText"/>
        <w:rPr/>
      </w:pPr>
      <w:r>
        <w:rPr>
          <w:rFonts w:ascii="IRNazanin" w:hAnsi="IRNazanin" w:eastAsia="IRNazanin"/>
          <w:color w:val="111111"/>
          <w:sz w:val="28"/>
          <w:sz w:val="28"/>
          <w:szCs w:val="28"/>
          <w:rtl w:val="true"/>
          <w:lang w:bidi="fa-IR"/>
        </w:rPr>
        <w:t xml:space="preserve">گروهی از علمای اهل سنّت 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المبیت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و آن را در کتب خود نقل نموده اند، که از آن جمله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6"/>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Style w:val="FootnoteAnchor"/>
          <w:rtl w:val="true"/>
        </w:rPr>
        <w:footnoteReference w:id="697"/>
      </w:r>
      <w:bookmarkStart w:id="597" w:name="pg5380_35114"/>
    </w:p>
    <w:p>
      <w:pPr>
        <w:pStyle w:val="Heading3"/>
        <w:numPr>
          <w:ilvl w:val="2"/>
          <w:numId w:val="1"/>
        </w:numPr>
        <w:rPr/>
      </w:pPr>
      <w:bookmarkStart w:id="598" w:name="__RefHeading___Toc1334251_581953129"/>
      <w:bookmarkStart w:id="599" w:name="_Toc221"/>
      <w:bookmarkEnd w:id="597"/>
      <w:bookmarkEnd w:id="598"/>
      <w:r>
        <w:rPr>
          <w:rtl w:val="true"/>
        </w:rPr>
        <w:t>دلالت حدیث</w:t>
      </w:r>
      <w:bookmarkEnd w:id="5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حسن 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دلالت آیه بر امامت امیرالمؤمنین علیْهِ السَّلام به این جهت است که نزول آیه در مورد آن حضرت، کاشف از افضلیت او و امتیاز او در معرفت و اخلاص دارد؛ زیرا چه بسیار از مسلمانان که جان خود را در جهادها بذل کردند و رسول خدا صَلَّی اللهُ عَلَیهِ وَ آله وَ سَلَّم را حفظ کرده، نشر دعوت او نمودند ولی به مقامی که امیر المؤمنین علیْهِ السَّلام به آن نایل شد نرسیدند، که آن شهادت و گواهی خداوند بر عمل با اخلاص و با نیت پاک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کسی بود که در نهایت اخلاص و تنها به جهت جلب رضایت خداوند جان خود را در طبق اخلاص قرار داد، تا جایی که خداوند به عمل او بر بزرگان از ملائکه مباهات کرده و عقد اخوت بین او و پیامبر صَلَّی اللهُ عَلَیهِ وَ آله وَ سَلَّم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جبرئیل به امام امیر مؤمنان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عمل او هیچ نظیری در بین مردم نداشته 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که افضل افراد، لیاقت امامت را دارد</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رجال مصر در این باره می نویسد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کاری که در شب هجرت پیامبر صَلَّی اللهُ عَلَیهِ وَ آله وَ سَلَّم از طرف علی علیْهِ السَّلام انجام گرفت، هرگاه با تأمل و دقت در آن نظر شود، به انسان این مطلب را گوشزد می کند که این تدبیری که در آن شب اندیشیده شد، امری عارضی و اتفاقی برای علی علیْهِ السَّلام نبوده است، بلکه از روی حکمتی انجام گرفته و آثار و پیامدهایی نیز داشته است؛ زیرا برای ما جای سؤال باقی می گذارد که از خود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توجه خاص پیامبر صَلَّی اللهُ عَلَیهِ وَ آله وَ سَلَّم به </w:t>
      </w:r>
      <w:bookmarkStart w:id="600" w:name="pg5380_35115"/>
    </w:p>
    <w:p>
      <w:pPr>
        <w:pStyle w:val="BookText"/>
        <w:rPr/>
      </w:pPr>
      <w:bookmarkEnd w:id="600"/>
      <w:r>
        <w:rPr>
          <w:rFonts w:ascii="IRNazanin" w:hAnsi="IRNazanin" w:eastAsia="IRNazanin"/>
          <w:color w:val="111111"/>
          <w:sz w:val="28"/>
          <w:sz w:val="28"/>
          <w:szCs w:val="28"/>
          <w:rtl w:val="true"/>
          <w:lang w:bidi="fa-IR"/>
        </w:rPr>
        <w:t>علی علیْهِ السَّلام که در آن شب هجرت، او را به جای خود قرار می دهد، اشاره به این نکته ندارد که بین پیامبر صَلَّی اللهُ عَلَیهِ وَ آله وَ سَلَّم و علی علیْهِ السَّلام غیر از جنبه خویشاوندی که هست، جهت و علت دیگری نیز وجود دارد؟ آیا ما از این عملکرد پیامبر صَلَّی اللهُ عَلَیهِ وَ آله وَ سَلَّم استفاده نمی کنیم که هرگاه شخص پیامبر صَلَّی اللهُ عَلَیهِ وَ آله وَ سَلَّم از میان مردم غایب شد و از دنیا رفت تنها علی علیْهِ السَّلام آن شخصیتی است که قابلیت دارد که به جای ایشان بنشیند و خلیفه ایشان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اوست که نمایانگر شخصیت پیامبر صَلَّی اللهُ عَلَیهِ وَ آله وَ سَلَّم و قائم مقام او می باشد؟ من گمان می کنم که هیچ کس قبل از ما به این قضیه و واقعه، این گونه که ما نظر کردیم نگاه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همانند ما این نوع تأمّل و توقّفی که در این واقعه کرده ایم نداشته است، حتی شیعیان علی علیْهِ السَّلام </w:t>
      </w:r>
      <w:r>
        <w:rPr>
          <w:rFonts w:eastAsia="IRNazanin" w:cs="IRNazanin"/>
          <w:color w:val="111111"/>
          <w:sz w:val="28"/>
          <w:szCs w:val="28"/>
          <w:rtl w:val="true"/>
          <w:lang w:bidi="fa-IR"/>
        </w:rPr>
        <w:t xml:space="preserve">...». </w:t>
      </w:r>
      <w:r>
        <w:rPr>
          <w:rStyle w:val="FootnoteAnchor"/>
          <w:rtl w:val="true"/>
        </w:rPr>
        <w:footnoteReference w:id="699"/>
      </w:r>
    </w:p>
    <w:p>
      <w:pPr>
        <w:pStyle w:val="Heading3"/>
        <w:numPr>
          <w:ilvl w:val="2"/>
          <w:numId w:val="1"/>
        </w:numPr>
        <w:rPr/>
      </w:pPr>
      <w:bookmarkStart w:id="601" w:name="__RefHeading___Toc1334253_581953129"/>
      <w:bookmarkStart w:id="602" w:name="_Toc222"/>
      <w:bookmarkEnd w:id="601"/>
      <w:r>
        <w:rPr>
          <w:rtl w:val="true"/>
        </w:rPr>
        <w:t>نکته</w:t>
      </w:r>
      <w:bookmarkEnd w:id="602"/>
    </w:p>
    <w:p>
      <w:pPr>
        <w:pStyle w:val="BookText"/>
        <w:rPr/>
      </w:pPr>
      <w:r>
        <w:rPr>
          <w:rFonts w:ascii="IRNazanin" w:hAnsi="IRNazanin" w:eastAsia="IRNazanin"/>
          <w:color w:val="111111"/>
          <w:sz w:val="28"/>
          <w:sz w:val="28"/>
          <w:szCs w:val="28"/>
          <w:rtl w:val="true"/>
          <w:lang w:bidi="fa-IR"/>
        </w:rPr>
        <w:t>خداوند متعال از این واقعه به صورت مضارع تعبیر کرده نه ماضی، با آنکه به لحاظ ظاهر و مناسب با واقعه، آن است که به صیغۀ ماضی تعبیر شود تا خبر از ماوقع باشد، جهت آن این است که اعلان کند این صفت و خصلت امیرمؤمنان علی علیْهِ السَّلام همان جان فشانی و فداکاری در راه تحصیل رضایت خداوند است، صفت و خصلتی مستمر و دائمی است، نه اینکه در یک بار از او تحقق پیدا کرده باشد؛ زیرا صیغۀ مضارع بر اتصاف ذات به مبدأ به صورت استمرار و دوام دلالت دارد</w:t>
      </w:r>
      <w:r>
        <w:rPr>
          <w:rFonts w:eastAsia="IRNazanin" w:cs="IRNazanin"/>
          <w:color w:val="111111"/>
          <w:sz w:val="28"/>
          <w:szCs w:val="28"/>
          <w:rtl w:val="true"/>
          <w:lang w:bidi="fa-IR"/>
        </w:rPr>
        <w:t>.</w:t>
      </w:r>
    </w:p>
    <w:p>
      <w:pPr>
        <w:pStyle w:val="Heading3"/>
        <w:numPr>
          <w:ilvl w:val="2"/>
          <w:numId w:val="1"/>
        </w:numPr>
        <w:rPr/>
      </w:pPr>
      <w:bookmarkStart w:id="603" w:name="__RefHeading___Toc1334255_581953129"/>
      <w:bookmarkStart w:id="604" w:name="_Toc223"/>
      <w:bookmarkEnd w:id="603"/>
      <w:r>
        <w:rPr>
          <w:rtl w:val="true"/>
        </w:rPr>
        <w:t>بررسی آیۀ غار</w:t>
      </w:r>
      <w:bookmarkEnd w:id="604"/>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علمای اهل سنت در مقابل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شأن امام امیر مؤمنان علی علیْهِ السَّلام نازل شده،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نموده اند و ادعا می کنند که این آیه در شأن ابوبکر نازل شده است در آن هنگامی که پیامبر صَلَّی اللهُ عَلَیهِ وَ آله وَ سَلَّم از مکه هجرت کرد و در غار با ابوبکر به جهت فرار از کفار پناه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تَنْصُرُوهُ فَقَدْ نَصَرَهُ اللَّهُ إِذْ أَخْرَجَهُ الَّذِینَ کَفَرُوا ثَانِیَ اثْنَیْنِ إِذْ هُمَا فِی الْغَارِ إِذْ یَقُولُ لِصَاحِبِهِ لَا تَحْزَنْ إِنَّ اللَّهَ مَعَنَا فَأَنْزَلَ اللَّهُ سَکِینَتَهُ عَلَیْهِ وَأَیَّدَهُ بِجُنُودٍ لَمْ تَرَوْهَا وَجَعَلَ کَلِمَةَ الَّذِینَ کَفَرُوا السُّفْلَی وَکَلِمَةُ اللَّهِ هِیَ الْعُلْیَا وَاللَّهُ عَزِیزٌ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توبه، آیه </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یاری نکنید، البته خداوند او را یاری کرد، آن هنگام که کافران او را از مکه بیرون کردند، در حالی که دومین نفر بود و یک نفر بیشتر همراه نداشت در آن هنگام که آن دو در غار بودند و او به همراه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خداوند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او فرستاد، و با لشکرهایی که مشاهده نمی کردید او را تقویت نمود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را پایین قرار داد و آنها را با شکست مواجه ساخت و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جهاتی دلالت بر فضیلت ابوبکر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ابوبکر در این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مصاحب پیامبرصَلَّی اللهُ عَلَیهِ وَ آله وَ سَلَّم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آرامش و سکونت خود را بر او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این تعبیرها در صدد تمجید ابوبکر برآمده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فضایل او به حساب آورده اند، در حالی که با کمی تأمل در آن پی می بریم که نه تنها این آیه در مدح او به حساب نمی آید، بلکه با دید کلی از آیاتی به حساب می آید که می تواند مذمت کنند؛ او باشد و هر مدقّقی با کمی دقت به این مطلب واقف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مفصل به این موضوع پرداخته و اشکالاتی را در این رابطه به اهل سنت نموده ایم از جمله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شده که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شأن ما هیچ آیه ای را نازل نکرده است</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 xml:space="preserve">پس با این وجود شما چگونه شأن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ابوبکر پذیرفته و آن را یکی از فضایل وی به شمار آورده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در آیه از ابوبکر به یکی از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أثْنَیْن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اِخبار از عدد است و هرگز دلالت بر فضیلت او ندارد؛ زیرا گاهی می شود که نفر دوم که با پیامبر صَلَّی اللهُ عَلَیهِ وَ آله وَ سَلَّم کودک باشد یا جاهل، یا مؤمن یا فاسق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معیار فضیلت در قرآن منحصر در تقوا می باشد، آن جا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اکرمکم عند الله أتقاکم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حجرات، آیه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با پیامبر صَلَّی اللهُ عَلَیهِ وَ آله وَ سَلَّم بوده، ولو باتقوا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مصاحبت ابوبکر با پیامبر اکرم صَلَّی اللهُ عَلَیهِ وَ آله وَ سَلَّم موجب فضیلت است، پس چرا خداوند در قرآن دو بار زندانی حضرت یوسف علیْهِ السَّلام را که کافر و قائل به ارباب انواع بودند و با آن حضرت پنج سال در زندان به سر بردند را مصاحب خوانده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صاحبی السجن ءَارباب متفرقون خیر أم الله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یوسف، آیه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دو رفیق زندانی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خدایان متفرق بی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بتان و فراعنه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در نظام خلقت مؤثرترند یا خدای یکتای 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مصاحبت می تواند موجب فضیلت برای این دو نفر باشد؟ اگر موجب فضیلت نیست، پس چگونه شما مصاحبت چند روزه ابوبکر با پیامبر صَلَّی اللهُ عَلَیهِ وَ آله وَ سَلَّم را موجب فضیلت او می دانید؟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رفتن به غار موجب فضیلت برای ابوبکر است و این را دلیل بر ارجحیت او بر </w:t>
      </w:r>
      <w:bookmarkStart w:id="605" w:name="pg5380_35118"/>
    </w:p>
    <w:p>
      <w:pPr>
        <w:pStyle w:val="BookText"/>
        <w:rPr/>
      </w:pPr>
      <w:bookmarkEnd w:id="605"/>
      <w:r>
        <w:rPr>
          <w:rFonts w:ascii="IRNazanin" w:hAnsi="IRNazanin" w:eastAsia="IRNazanin"/>
          <w:color w:val="111111"/>
          <w:sz w:val="28"/>
          <w:sz w:val="28"/>
          <w:szCs w:val="28"/>
          <w:rtl w:val="true"/>
          <w:lang w:bidi="fa-IR"/>
        </w:rPr>
        <w:t>خلافت می دانید، پس چرا از جهت مصاحبت با پیامبر اکرم صَلَّی اللهُ عَلَیهِ وَ آله وَ سَلَّم و در رفتن به غار محزون بود، به طوری که به صریح آیه قرآن کریم پیامبر اکرم صَلَّی اللهُ عَلَیهِ وَ آله وَ سَلَّم او را از این حزن منع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 ان الله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توبه، آیه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ابوبکر در مصاحبت با پیامبر اکرم صَلَّی اللهُ عَلَیهِ وَ آله وَ سَلَّم در رفتن به غار به چه جهت بوده؟</w:t>
      </w:r>
    </w:p>
    <w:p>
      <w:pPr>
        <w:pStyle w:val="BookText"/>
        <w:rPr/>
      </w:pPr>
      <w:r>
        <w:rPr>
          <w:rFonts w:ascii="IRNazanin" w:hAnsi="IRNazanin" w:eastAsia="IRNazanin"/>
          <w:color w:val="111111"/>
          <w:sz w:val="28"/>
          <w:sz w:val="28"/>
          <w:szCs w:val="28"/>
          <w:rtl w:val="true"/>
          <w:lang w:bidi="fa-IR"/>
        </w:rPr>
        <w:t>اگر در جهت اطاعت خدا بوده، محال است که پیامبر اکرم صَلَّی اللهُ عَلَیهِ وَ آله وَ سَلَّم از آن نهی نماید، و اگر در جهت معصیت خدا بوده، پس این چه دلیلی می تواند بر فضیلت ابوبکر داشته باشد؟</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کجای قرآن که سخن از انزال سکینه به میان آمده است، خداوند آن را برای پیامبر اکرم صَلَّی اللهُ عَلَیهِ وَ آله وَ سَلَّم و همه مؤمنین قرار داده، اما چرا در آیۀ غار هیچگونه مؤمنین را شرکت نمی دهد و فقط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فانزل الله سکینته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توبه، آیه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این حساب، چرا شما بر خلاف آیه قرآن، نزول سکینه را بر ابوبکر هم اطلاق می نمایید؟</w:t>
      </w:r>
    </w:p>
    <w:p>
      <w:pPr>
        <w:pStyle w:val="Heading3"/>
        <w:numPr>
          <w:ilvl w:val="2"/>
          <w:numId w:val="1"/>
        </w:numPr>
        <w:rPr/>
      </w:pPr>
      <w:bookmarkStart w:id="606" w:name="__RefHeading___Toc1334257_581953129"/>
      <w:bookmarkStart w:id="607" w:name="_Toc224"/>
      <w:bookmarkEnd w:id="606"/>
      <w:r>
        <w:rPr>
          <w:rtl w:val="true"/>
        </w:rPr>
        <w:t>افضیلت خوابیدن علی علیْهِ السَّلام در لیلة المبیت از مصاحبت ابوبکر در غار</w:t>
      </w:r>
      <w:bookmarkEnd w:id="607"/>
    </w:p>
    <w:p>
      <w:pPr>
        <w:pStyle w:val="BookText"/>
        <w:rPr/>
      </w:pPr>
      <w:r>
        <w:rPr>
          <w:rFonts w:ascii="IRNazanin" w:hAnsi="IRNazanin" w:eastAsia="IRNazanin"/>
          <w:color w:val="111111"/>
          <w:sz w:val="28"/>
          <w:sz w:val="28"/>
          <w:szCs w:val="28"/>
          <w:rtl w:val="true"/>
          <w:lang w:bidi="fa-IR"/>
        </w:rPr>
        <w:t>علمای اهل سنت به افضل بودن خوابیدن امام امیرمؤمنان علی علیْهِ السَّلام در بستر پیامبر صَلَّی اللهُ عَلَیهِ وَ آله وَ سَلَّم از مصاحبت ابوبکر در غار اعتراف نموده اند، از جمله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تصریح کرده که خوابیدن امام امیر مؤمنان علی علیْهِ السَّلام در بستر رسول خدا صَلَّی اللهُ عَلَیهِ وَ آله وَ سَلَّم از مصاحبت ابوبکر با پیامبر صَلَّی اللهُ عَلَیهِ وَ آله وَ سَلَّم افضل و بالاتر بوده است</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اکابر علماء و شیوخ معتزلی ها می باشد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النقض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ابوعثمان جاحظ 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این عالم منصف با دلائل محکمی ثابت می نماید که خوابیدن امام امیرمؤمنان علی علیْهِ السَّلام در بستر پیامبر صَلَّی اللهُ عَلَیهِ وَ آله وَ سَلَّم افضل از مصاحبت چند روزه ابوبکر در مسافرت غار بوده است تا آن جا که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علماء المسلمین أن فضیلة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اللیلة لانعلم أحدا من البشر نال مثلها</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اتفاقی علمای مسلمین است که احدی از بشر به فضیلت خوابیدن علی علیْهِ السَّلام در فراش پیامبر صَلَّی اللهُ عَلَیهِ وَ آله وَ سَلَّم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عثمان جاحظ 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بینّا فضیلة المبیت علی الفراش، علی فضیلة الصحیة فی الغار بما هو واضح لمن أنصف و نزیدها هنا تأکیداً بمالم نذکره فیما تقدّم فنقول أن فضیلة المبیت علی الفراش علی الصحبة فی الغار 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انس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وحصل له بمصاحبته قدیماً انس عظیم و الّف شدید فلما فارقه عدم ذلک الانس وحصل به ابوبکر فکان مایجده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الوحشة و الم الفرقة موجبة زیادة ثوابه لان الثواب علی قدر المشقّة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وثانیهما أن أبا بکر کان یوثّر الخروج من مکة وقد کان خرج من قبل فرداً فازداد کراهیة للمقام فلمّا خرج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ذلک هوی قلبه و محبوب نفسه فلم یکن له من الفضیلة ما یوازی فضیلة من احتمل المشقة العظیمة وعرض نفسه لوقع السیوف و رأسه الرضخ الحجارة لانّه علی قدر سهولة العبادة یکون نقصان الثواب</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فضیلت خوابیدن علی علیْهِ السَّلام در فراش رسول خدا صَلَّی اللهُ عَلَیهِ وَ آله وَ سَلَّم بر مصاحبت ابو بکر در غار را به قسمی که بر اهل انصاف واضح و آشکار گردد بیان نمودیم اینک تأکید بر آنچه قبلا ذکر نمودیم از دو جهت دیگر مطلب را ثابت می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و الفت فوق العاده علی علیْهِ السَّلام با رسول خدا صَلَّی اللهُ عَلَیهِ وَ آله وَ سَلَّم طوری بود که نمی توانست آنی از پیامبر صَلَّی اللهُ عَلَیهِ وَ آله وَ سَلَّم دور بشود و به عکس عدم انس ابوبکر با رسول خدا صَلَّی اللهُ عَلَیهِ وَ آله وَ سَلَّم باعث اشتیاق او به مصاحبت با آن حضرت بوده پس خوابیدن علی علیْهِ السَّلام در فراش رسول خدا صَلَّی اللهُ عَلَیهِ وَ آله وَ سَلَّم باعث دوری از آن</w:t>
      </w:r>
    </w:p>
    <w:p>
      <w:pPr>
        <w:pStyle w:val="BookText"/>
        <w:rPr/>
      </w:pPr>
      <w:r>
        <w:rPr>
          <w:rFonts w:ascii="IRNazanin" w:hAnsi="IRNazanin" w:eastAsia="IRNazanin"/>
          <w:color w:val="111111"/>
          <w:sz w:val="28"/>
          <w:sz w:val="28"/>
          <w:szCs w:val="28"/>
          <w:rtl w:val="true"/>
          <w:lang w:bidi="fa-IR"/>
        </w:rPr>
        <w:t>حضرت گردید ایجاد وحشت و الم شدیدی برای علی علیْهِ السَّلام نمود پس دوری که سبب زجر آن حضرت و موجب ثواب بسیار بوده افضل است بر مصاحبت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ثواب عمل را به قدر مشقت در عمل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الاعمال احمزها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بکر پیوسته عازم بر خروج از مکّه بوده و گاهی هم تنهایی خارج می شده و از طرفی دیگر از اقامت در این شهر کراهت داشت لذا زمانی که با رسول خدا صَلَّی اللهُ عَلَیهِ وَ آله وَ سَلَّم از مکه خارج شد با امری کاملا دلخواه و مطلوب خود روبرو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سهولت و آسانی در عبادت موجب نقص فضیلت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فضیلت چنین کسی چگونه می تواند با فضیلت بزرگ مردی برابری نماید که در آن شب اختیارة تحمل مشقت بزرگی را نمود و جان خود را در معرض شمشیرها و سر خود را هدف پرتاب سنگ های دشمنان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سبع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شجاعت امام امیرمؤمنان علی علیْهِ السَّلام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العرب اجمعوا علی اأّن نوم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من خروجه معه وذلک ان وطن نفسه علی مفاداته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 حیاته واظهر شجاعته بین اقرانه</w:t>
      </w:r>
      <w:r>
        <w:rPr>
          <w:rFonts w:eastAsia="Amiri" w:cs="Amiri" w:ascii="Amiri" w:hAnsi="Amiri"/>
          <w:color w:val="111111"/>
          <w:sz w:val="28"/>
          <w:szCs w:val="28"/>
          <w:rtl w:val="true"/>
          <w:lang w:bidi="ar-SA"/>
        </w:rPr>
        <w:t xml:space="preserve">». </w:t>
      </w:r>
      <w:r>
        <w:rPr>
          <w:rStyle w:val="FootnoteAnchor"/>
          <w:rtl w:val="true"/>
        </w:rPr>
        <w:footnoteReference w:id="704"/>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علمای عرب است بر اینکه خوابیدن علی علیْهِ السَّلام در فراش رسول خدا صَلَّی اللهُ عَلَیهِ وَ آله وَ سَلَّم افضل بود از بیرون رفتن او با آن حضرت زیرا که خود را درجای آن حضرت قرار داد و زندگانی خود را فدای آن حضرت نمود و بدین وسیله شجاعت خود را بین اقران ظاهر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 اعتراف علمای اهل سنت خوابیدن امام امیرمؤمنان علی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مصاحبت ابوبکر با پیامبر صَلَّی اللهُ عَلَیهِ وَ آله وَ سَلَّم برتر و والاتر بوده است مضاف بر اینکه </w:t>
      </w:r>
      <w:bookmarkStart w:id="608" w:name="pg5380_35121"/>
    </w:p>
    <w:p>
      <w:pPr>
        <w:pStyle w:val="BookText"/>
        <w:rPr/>
      </w:pPr>
      <w:bookmarkEnd w:id="608"/>
      <w:r>
        <w:rPr>
          <w:rFonts w:ascii="IRNazanin" w:hAnsi="IRNazanin" w:eastAsia="IRNazanin"/>
          <w:color w:val="111111"/>
          <w:sz w:val="28"/>
          <w:sz w:val="28"/>
          <w:szCs w:val="28"/>
          <w:rtl w:val="true"/>
          <w:lang w:bidi="fa-IR"/>
        </w:rPr>
        <w:t xml:space="preserve">بعضی از علمای عامه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ابوالقاسم بن 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مشاهیر علمای اهل سنّت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والبرهان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ابوبکر را به جهت دفع فتنه و اینکه محلّ اختفایش را به دشمنان خبر ندهد با خود به غار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فنام فی فراشه و خشی من ابن ابی قحافه ان یدلّهم علیه فاخذه معه ومضی الی الغار</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رسول خدا صَلَّی اللهُ عَلَیهِ وَ آله وَ سَلَّم علی علیْهِ السَّلام را که در فراش آن حضرت بخوابد و خوف داشت از اینکه کار را دلالت و راهنمایی کند به رسول خدا صَلَّی اللهُ عَلَیهِ وَ آله وَ سَلَّم ، پس او را مصاحب خود قرار داده و به جانب غار روانه شدند</w:t>
      </w:r>
      <w:r>
        <w:rPr>
          <w:rFonts w:eastAsia="IRNazanin" w:cs="IRNazanin"/>
          <w:color w:val="111111"/>
          <w:sz w:val="28"/>
          <w:szCs w:val="28"/>
          <w:rtl w:val="true"/>
          <w:lang w:bidi="fa-IR"/>
        </w:rPr>
        <w:t>».</w:t>
      </w:r>
    </w:p>
    <w:p>
      <w:pPr>
        <w:pStyle w:val="Heading2"/>
        <w:numPr>
          <w:ilvl w:val="1"/>
          <w:numId w:val="1"/>
        </w:numPr>
        <w:rPr/>
      </w:pPr>
      <w:bookmarkStart w:id="609" w:name="__RefHeading___Toc1334259_581953129"/>
      <w:bookmarkStart w:id="610" w:name="_Toc225"/>
      <w:bookmarkEnd w:id="609"/>
      <w:r>
        <w:rPr>
          <w:rtl w:val="true"/>
        </w:rPr>
        <w:t xml:space="preserve">ویژگی </w:t>
      </w:r>
      <w:r>
        <w:rPr/>
        <w:t>۹۳</w:t>
      </w:r>
      <w:r>
        <w:rPr>
          <w:rtl w:val="true"/>
        </w:rPr>
        <w:t xml:space="preserve">. </w:t>
      </w:r>
      <w:r>
        <w:rPr>
          <w:rtl w:val="true"/>
        </w:rPr>
        <w:t>سرای حضرت خدیجه علیهَاالسَّلام پناهگاه بی پناهان</w:t>
      </w:r>
      <w:bookmarkEnd w:id="610"/>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 و فضائل حضرت خدیجه علیهَاالسَّلام این است که خانۀ او پناهگاه امن یتیمان و درماندگان و آوارگان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یتیمی که در زندگی خود نقطه اتکاء نمی یافت، هر پدری که نمی توانست برای فرزندان خود لقمه نانی تهیّه کند، هر زنی که پس از کشته شدن شوهرش بی پناه می ماند و هر رنج دیده، صدمه کشیده و بی پناه، راه خانه حضرت خدیجه علیهَاالسَّلام را پیش می گرفت، و به ثروت و مهربانی او پناه می برد و با برخورد پر لطف و عنایت او جراحات قلب خود را مرهم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آن حضرت دو علامت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قبّۀ سبزی که بر بام آن بود، دیگری آمد و </w:t>
      </w:r>
      <w:bookmarkStart w:id="611" w:name="pg5380_35122"/>
    </w:p>
    <w:p>
      <w:pPr>
        <w:pStyle w:val="BookText"/>
        <w:rPr/>
      </w:pPr>
      <w:bookmarkEnd w:id="611"/>
      <w:r>
        <w:rPr>
          <w:rFonts w:ascii="IRNazanin" w:hAnsi="IRNazanin" w:eastAsia="IRNazanin"/>
          <w:color w:val="111111"/>
          <w:sz w:val="28"/>
          <w:sz w:val="28"/>
          <w:szCs w:val="28"/>
          <w:rtl w:val="true"/>
          <w:lang w:bidi="fa-IR"/>
        </w:rPr>
        <w:t>شد و ازدحامی که در طریق خانه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علیهَاالسَّلام دوست داشت به فقرا و ستمدیدگان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هر موقع از روز یا شب می پذیرفت، مهربانی می کرد، با آنها سخن می گفت و به درد دل آنها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نوازش بر سر و صورت بچه های آنها می کشید و اشکهای چشم مادران را پاک میکرد که بوسه های آنها با قطرات اشکشان به دست او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خدمتکارش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او نیز کیسه های پول را می آورد و میان آنها تقسیم می کرد</w:t>
      </w:r>
      <w:r>
        <w:rPr>
          <w:rFonts w:eastAsia="IRNazanin" w:cs="IRNazanin"/>
          <w:color w:val="111111"/>
          <w:sz w:val="28"/>
          <w:szCs w:val="28"/>
          <w:rtl w:val="true"/>
          <w:lang w:bidi="fa-IR"/>
        </w:rPr>
        <w:t>.</w:t>
      </w:r>
    </w:p>
    <w:p>
      <w:pPr>
        <w:pStyle w:val="Heading2"/>
        <w:numPr>
          <w:ilvl w:val="1"/>
          <w:numId w:val="1"/>
        </w:numPr>
        <w:rPr/>
      </w:pPr>
      <w:bookmarkStart w:id="612" w:name="__RefHeading___Toc1334261_581953129"/>
      <w:bookmarkStart w:id="613" w:name="_Toc226"/>
      <w:bookmarkEnd w:id="612"/>
      <w:r>
        <w:rPr>
          <w:rtl w:val="true"/>
        </w:rPr>
        <w:t xml:space="preserve">ویژگی </w:t>
      </w:r>
      <w:r>
        <w:rPr/>
        <w:t>۹۴</w:t>
      </w:r>
      <w:r>
        <w:rPr>
          <w:rtl w:val="true"/>
        </w:rPr>
        <w:t xml:space="preserve">. </w:t>
      </w:r>
      <w:r>
        <w:rPr>
          <w:rtl w:val="true"/>
        </w:rPr>
        <w:t>قداست سرای حضرت خدیجه علیهَاالسَّلام</w:t>
      </w:r>
      <w:bookmarkEnd w:id="613"/>
    </w:p>
    <w:p>
      <w:pPr>
        <w:pStyle w:val="BookText"/>
        <w:rPr/>
      </w:pPr>
      <w:r>
        <w:rPr>
          <w:rFonts w:ascii="IRNazanin" w:hAnsi="IRNazanin" w:eastAsia="IRNazanin"/>
          <w:color w:val="111111"/>
          <w:sz w:val="28"/>
          <w:sz w:val="28"/>
          <w:szCs w:val="28"/>
          <w:rtl w:val="true"/>
          <w:lang w:bidi="fa-IR"/>
        </w:rPr>
        <w:t>خانه حضرت خدیجه علیهَاالسَّلام به دلیل آنکه محل عروج پیامبر اکرم صَلَّی اللهُ عَلَیهِ وَ آله وَ سَلَّم به سفر معراج و محل فرود فرشته وحی و ولادتگاه حضرت زهرا علیهَاالسَّلام و اولین آموزشگاه در دوران خردسالی و کودکی و اولین دانشگاه در روزگار نوجوانی و جوانی امام امیرمؤمنان علی علیْهِ السَّلام و پناهگاه بی پناهان بود لذا این خانه به قداست و معنویت یژه ای آراسته است زیرا که رویدادهای مهمی از قبیل آنچه که ذکر شد در آن جا روی داده است؛ و بدون هیچ تردیدی این رویدادهای مقدس و آسمانی، در مکان پاک و پاکیزه و با معنویت رخ میگشاید، نه در جایی جز با این ویژگی ها، از این رو بر مسلمانان به ویژه زائران بیت الله الحرام لازم است که علاوه بر زیارت خانه خدا، سرای پرخاطره و الهام بخش حضرت خدیجه علیهَاالسَّلام را نیز زیارت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فقهای ما فتوا به استحباب زیارت خانه آن حضرت داده اند، از جمله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استحباب زیارت خانه حضرت خدیجه علیهَاالسَّلام می فرمایند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مستحب فی مکّة التشرّف فی منزل خدیجة علیهَاالسَّلام </w:t>
      </w:r>
      <w:r>
        <w:rPr>
          <w:rFonts w:eastAsia="Amiri" w:cs="Amiri" w:ascii="Amiri" w:hAnsi="Amiri"/>
          <w:color w:val="111111"/>
          <w:sz w:val="28"/>
          <w:szCs w:val="28"/>
          <w:rtl w:val="true"/>
          <w:lang w:bidi="ar-SA"/>
        </w:rPr>
        <w:t xml:space="preserve">». </w:t>
      </w:r>
      <w:r>
        <w:rPr>
          <w:rStyle w:val="FootnoteAnchor"/>
          <w:rtl w:val="true"/>
        </w:rPr>
        <w:footnoteReference w:id="706"/>
      </w:r>
      <w:bookmarkStart w:id="614" w:name="pg5380_35123"/>
    </w:p>
    <w:p>
      <w:pPr>
        <w:pStyle w:val="BookText"/>
        <w:rPr/>
      </w:pPr>
      <w:bookmarkEnd w:id="6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کارهای پسندیده در مراسم حج و تشرف به مکّه، دیدار از خانه حضرت خدیجه علیهَاالسَّلام و زیارت آن است</w:t>
      </w:r>
      <w:r>
        <w:rPr>
          <w:rFonts w:eastAsia="IRNazanin" w:cs="IRNazanin"/>
          <w:color w:val="111111"/>
          <w:sz w:val="28"/>
          <w:szCs w:val="28"/>
          <w:rtl w:val="true"/>
          <w:lang w:bidi="fa-IR"/>
        </w:rPr>
        <w:t>» .</w:t>
      </w:r>
    </w:p>
    <w:p>
      <w:pPr>
        <w:pStyle w:val="Heading2"/>
        <w:numPr>
          <w:ilvl w:val="1"/>
          <w:numId w:val="1"/>
        </w:numPr>
        <w:rPr/>
      </w:pPr>
      <w:bookmarkStart w:id="615" w:name="__RefHeading___Toc1334263_581953129"/>
      <w:bookmarkStart w:id="616" w:name="_Toc227"/>
      <w:bookmarkEnd w:id="615"/>
      <w:r>
        <w:rPr>
          <w:rtl w:val="true"/>
        </w:rPr>
        <w:t xml:space="preserve">ویژگی </w:t>
      </w:r>
      <w:r>
        <w:rPr/>
        <w:t>۹۵</w:t>
      </w:r>
      <w:r>
        <w:rPr>
          <w:rtl w:val="true"/>
        </w:rPr>
        <w:t xml:space="preserve">. </w:t>
      </w:r>
      <w:r>
        <w:rPr>
          <w:rtl w:val="true"/>
        </w:rPr>
        <w:t>سرافراز و سربلند در امتحان الهی</w:t>
      </w:r>
      <w:bookmarkEnd w:id="616"/>
    </w:p>
    <w:p>
      <w:pPr>
        <w:pStyle w:val="Heading3"/>
        <w:numPr>
          <w:ilvl w:val="2"/>
          <w:numId w:val="1"/>
        </w:numPr>
        <w:rPr/>
      </w:pPr>
      <w:bookmarkStart w:id="617" w:name="__RefHeading___Toc1334265_581953129"/>
      <w:bookmarkStart w:id="618" w:name="_Toc228"/>
      <w:bookmarkEnd w:id="617"/>
      <w:r>
        <w:rPr>
          <w:rtl w:val="true"/>
        </w:rPr>
        <w:t>هدف خداوند از امتحان انسانها</w:t>
      </w:r>
      <w:bookmarkEnd w:id="618"/>
    </w:p>
    <w:p>
      <w:pPr>
        <w:pStyle w:val="BookText"/>
        <w:rPr/>
      </w:pPr>
      <w:r>
        <w:rPr>
          <w:rFonts w:ascii="IRNazanin" w:hAnsi="IRNazanin" w:eastAsia="IRNazanin"/>
          <w:color w:val="111111"/>
          <w:sz w:val="28"/>
          <w:sz w:val="28"/>
          <w:szCs w:val="28"/>
          <w:rtl w:val="true"/>
          <w:lang w:bidi="fa-IR"/>
        </w:rPr>
        <w:t>مفهوم آزمایش و امتحان در مورد خداوند با آزمایش های ما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های ما برای شناخت بیشتر ورفع ابهام و جهل است، اما آزمایش الهی در واقع همان پرورش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در قرآن متجاوز از بیست مورد امتحان، به خدا نسبت داده شده است، این یک قانون کلی و سنت دائمی پروردگار است که برای شکوفا نمودن استعدادهای نهفته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قوّه به فعل رساندن آنها و در نتیجه پرورش دادن بندگان آنان را می آزماید، یعنی همانگونه که فولاد را برای استحکام بیشتر در کوره می گذارند تا به اصطلاح آبدیده شود، آدمی را نیز در کوره حوادث سخت پرورش می دهد تا مقاوم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امتحان خدا به کار باغبانی پر تجربه شبیه است که دانه های مستعد را در سرزمین های آماده می باشد، این دانه ها با استفاده از مواهب طبیعی شروع به نمو و رشد می کنند، تدریجا با مشکلات می جنگند و با حوادث پیکار مینمایند و در برابر طوفان های سخت و سرمای کشنده و گرمای سوزان ایستادگی به خرج می دهند تا شاخه گلی زیبا یا درختی تنومند و پر ثمر به بار آید که بتواند به زندگی و حیات خود در برابر حوادث سخت ادامه دهد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سربازان را برای اینکه از نظر جنگی نیرومند و قوی شوند به مانورها و جنگهای مصنوعی می برند و در برابر انواع مشکلات تشنگی، گرسنگی، گرما و سرما، حوادث دشوار، موانع سخت، قرار می دهند تا ورزیده و آبدیده شوند، و این است رمز </w:t>
      </w:r>
      <w:bookmarkStart w:id="619" w:name="pg5380_35124"/>
    </w:p>
    <w:p>
      <w:pPr>
        <w:pStyle w:val="BookText"/>
        <w:rPr/>
      </w:pPr>
      <w:bookmarkEnd w:id="619"/>
      <w:r>
        <w:rPr>
          <w:rFonts w:ascii="IRNazanin" w:hAnsi="IRNazanin" w:eastAsia="IRNazanin"/>
          <w:color w:val="111111"/>
          <w:sz w:val="28"/>
          <w:sz w:val="28"/>
          <w:szCs w:val="28"/>
          <w:rtl w:val="true"/>
          <w:lang w:bidi="fa-IR"/>
        </w:rPr>
        <w:t>آزمایش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به این حقیقت تصریح کرده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لیبتلی الله ما فی صدورکم و لیمحص ما فی قلوبکم و الله علیهم بذات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آل عمران، آیه </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آنچه را شما در سینه دارید می آزماید تا دلهای شما کاملا خالص گردد و او به همه اسرار درون شما آگاه است</w:t>
      </w:r>
      <w:r>
        <w:rPr>
          <w:rFonts w:eastAsia="IRNazanin" w:cs="IRNazanin"/>
          <w:color w:val="111111"/>
          <w:sz w:val="28"/>
          <w:szCs w:val="28"/>
          <w:rtl w:val="true"/>
          <w:lang w:bidi="fa-IR"/>
        </w:rPr>
        <w:t>».</w:t>
      </w:r>
    </w:p>
    <w:p>
      <w:pPr>
        <w:pStyle w:val="Heading3"/>
        <w:numPr>
          <w:ilvl w:val="2"/>
          <w:numId w:val="1"/>
        </w:numPr>
        <w:rPr/>
      </w:pPr>
      <w:bookmarkStart w:id="620" w:name="__RefHeading___Toc1334267_581953129"/>
      <w:bookmarkStart w:id="621" w:name="_Toc229"/>
      <w:bookmarkEnd w:id="620"/>
      <w:r>
        <w:rPr>
          <w:rtl w:val="true"/>
        </w:rPr>
        <w:t>فلسفه امتحان از دیدگاه امام امیرمؤمنان علی علیْهِ السَّلام</w:t>
      </w:r>
      <w:bookmarkEnd w:id="621"/>
    </w:p>
    <w:p>
      <w:pPr>
        <w:pStyle w:val="BookText"/>
        <w:rPr/>
      </w:pPr>
      <w:r>
        <w:rPr>
          <w:rFonts w:ascii="IRNazanin" w:hAnsi="IRNazanin" w:eastAsia="IRNazanin"/>
          <w:color w:val="111111"/>
          <w:sz w:val="28"/>
          <w:sz w:val="28"/>
          <w:szCs w:val="28"/>
          <w:rtl w:val="true"/>
          <w:lang w:bidi="fa-IR"/>
        </w:rPr>
        <w:t>امام امیر مؤمنان علی علیْهِ السَّلام تعریف بسیار پرمعنایی در زمینه فلسفه امتحانات الهی دارد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سبحانه أعلم بهم من أنفسهم و لکن لتظهر الأفعال الّتی بها یستحق الثّواب و العقاب</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خداوند به روحیات بندگانش از خودشان آگاه تر است ولی آنها را امتحان می کند تا کارهای خوب و بد که معیار پاداش و کیفر است از آنها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صفات درونی انسان به تنهایی نمی تواند معیاری برای ثواب و عقاب گردد مگر آن زمانی که در لابلای اعمال انسان خودنمائی کند، خداوند بندگان را می آزماید تا آنچه که در درون دارند در عمل آشکار کنند، استعدادها را از قوه به فعل برسانند و مستحق پاداش و کیفر او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امتحان الهی نبود این استعدادها شکوفانمی شد و درخت وجود انسان میوه های اعمال بر شاخسارش نمایان نمی گشت و این است فلسفه آزمایش الهی در منطق اسلام</w:t>
      </w:r>
      <w:r>
        <w:rPr>
          <w:rFonts w:eastAsia="IRNazanin" w:cs="IRNazanin"/>
          <w:color w:val="111111"/>
          <w:sz w:val="28"/>
          <w:szCs w:val="28"/>
          <w:rtl w:val="true"/>
          <w:lang w:bidi="fa-IR"/>
        </w:rPr>
        <w:t>.</w:t>
      </w:r>
    </w:p>
    <w:p>
      <w:pPr>
        <w:pStyle w:val="Heading3"/>
        <w:numPr>
          <w:ilvl w:val="2"/>
          <w:numId w:val="1"/>
        </w:numPr>
        <w:rPr/>
      </w:pPr>
      <w:bookmarkStart w:id="622" w:name="__RefHeading___Toc1334269_581953129"/>
      <w:bookmarkStart w:id="623" w:name="_Toc230"/>
      <w:bookmarkEnd w:id="622"/>
      <w:r>
        <w:rPr>
          <w:rtl w:val="true"/>
        </w:rPr>
        <w:t>همگانی بودن امتحان الهی</w:t>
      </w:r>
      <w:bookmarkEnd w:id="623"/>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نظام حیات در جهان هستی نظام تکامل و پرورش است و تمامی موجودات زنده مسیر تکامل را می پیمایند، حتی درختان استعدادهای نهفته خود را </w:t>
      </w:r>
      <w:bookmarkStart w:id="624" w:name="pg5380_35125"/>
    </w:p>
    <w:p>
      <w:pPr>
        <w:pStyle w:val="BookText"/>
        <w:rPr/>
      </w:pPr>
      <w:bookmarkEnd w:id="624"/>
      <w:r>
        <w:rPr>
          <w:rFonts w:ascii="IRNazanin" w:hAnsi="IRNazanin" w:eastAsia="IRNazanin"/>
          <w:color w:val="111111"/>
          <w:sz w:val="28"/>
          <w:sz w:val="28"/>
          <w:szCs w:val="28"/>
          <w:rtl w:val="true"/>
          <w:lang w:bidi="fa-IR"/>
        </w:rPr>
        <w:t>با میوه بروز می دهند، همه مردم از انبیاء گرفته تا دیگران طبق این قانون عمومی می بایست آزمایش شوند و استعدادهای خود را شکوفا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به امتحان عمومی انسانها اشاره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أحسب النّاس أن یترکوا أن یقولوا آمنّا وهم لا یفتنون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عنکبوت، آیه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گمان می کنند که بدون امتحان رها می شوند، نه هرگز بلکه همگی باید امتحان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بلافاصله به ذکر این حقیقت می پردازد که امتحان یک سنت همیشگی و جاودانی الهی است، امتحان مخصوص شما جمعیت مسلمانان نیست، سنتی است که در تمام امت های پیشین جاری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فتّنا الذین من قبلهم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عنکبوت، آیه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کسانی را که قبل از آنها بودند آزمایش کردیم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آنها را نیز در کوره های سخت امتحان افکندیم، و آنها نیز همچون شما در فشار دشمنان بی رحم، جاهل، بی خبر، متعصب و لجوج قرار داشتند، همیشه میدان امتحان باز بوده و گروهی در این میدان شرکت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 چنین باشد چرا که در مقام ادعا هرکس می تواند خود را برترین مؤمن، بالاترین مجاهد، و فداکار ترین انسان معرفی کند، باید وزن و قیمت و ارزش این ادعاها از طریق آزمون روشن شود، باید معلوم گردد تا چه اندازه نیات درونی و آمادگی های روحی با این گفته ها هماهنگ یا ناهماهنگ است؟</w:t>
      </w:r>
    </w:p>
    <w:p>
      <w:pPr>
        <w:pStyle w:val="Heading3"/>
        <w:numPr>
          <w:ilvl w:val="2"/>
          <w:numId w:val="1"/>
        </w:numPr>
        <w:rPr/>
      </w:pPr>
      <w:bookmarkStart w:id="625" w:name="__RefHeading___Toc1334271_581953129"/>
      <w:bookmarkStart w:id="626" w:name="_Toc231"/>
      <w:bookmarkEnd w:id="625"/>
      <w:r>
        <w:rPr>
          <w:rtl w:val="true"/>
        </w:rPr>
        <w:t>چهره های گوناگون امتحان</w:t>
      </w:r>
      <w:bookmarkEnd w:id="626"/>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گروه و جمعیتی به نوعی در این سنت الهی شریک و سهیم هستند و امتحانات خداوند در چهره های گوناگون به سراغ آنها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محیط هائی قرار می گیرند که از هر نظر آلوده است، وسوسه های فساد از هر طرف آنها را احاطه می کند، امتحان بزرگ آنها این است که در چنین جوّ و </w:t>
      </w:r>
    </w:p>
    <w:p>
      <w:pPr>
        <w:pStyle w:val="BookText"/>
        <w:rPr/>
      </w:pPr>
      <w:r>
        <w:rPr>
          <w:rFonts w:ascii="IRNazanin" w:hAnsi="IRNazanin" w:eastAsia="IRNazanin"/>
          <w:color w:val="111111"/>
          <w:sz w:val="28"/>
          <w:sz w:val="28"/>
          <w:szCs w:val="28"/>
          <w:rtl w:val="true"/>
          <w:lang w:bidi="fa-IR"/>
        </w:rPr>
        <w:t>شرائطی همرنگ محیط نشوند و اصالت و پاکی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در فشار محرومیت ها قرار می گیرند، در حالی که می بینند اگر حاضر به معاوضه کردن سرمایه های اصیل وجود خود باشند، فقر و محرومیت به سرعت درهم می شکند، اما به بهای از دست دادن ایمان و تقوا و آزادگی و عزت و شرف، و همین آزمون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برعکس غرق در نعمت می شوند و امکانات مادّی از هر نظر در اختیارشان قرار می گیرد، آیا در چنین شرائطی، قیام به وظیفه شکر نعمت می کنند، یا غرق در غفلت و غرور و خودخواهی و خودبینی، غرق در لذات و شهوات و بیگانگی از جامعه و از خویشتن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همچون غرب و شرق زده های عصر ما با کشورهائی روبرو می شوند که در عین دوری از خدا و فضیلت و اخلاق، از تمدن مادی خیره کننده ای بهره مندند و رفاه اجتماعی قابل ملاحظه ای دارند، در اینجا جاذبه نیرومند مرموزی آنها را به سوی این نوع زندگی می کشاند که به قیمت زیر پا نهادن همه اصولی که به آن اعتقاد دارند و به قیمت تن دادن به ذلت وابستگی چنان زندگی را برای خود و جامعه خویش فراهم میسازند، این نیز یک نوع آزمون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ها، درد و رنجها، جنگ و نزاع ها، قحطی و گرانی و تورم، حکومت های خودکامه، که انسان ها را به بردگی و اسارت خود دعوت می کنند و آنها را به تسلیم در برابر برنامه های طاغوتی خود فرا می خوانند، و بالاخره امواج نیرومند هوای نفس و شهوت، هریک از اینها وسیله آزمایش است که ایمان و شخصیت و تقوی و پاکی و امانت و آزادگی افراد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نمونه هائی از اموری که انسان با آنها امتحان می شود بیان شده،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گرسنگی، زیان های مالی،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بقره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بقره، آیه </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همه شما را با چیزی از ترس، گرسنگی و کاهش در مالها و </w:t>
      </w:r>
      <w:bookmarkStart w:id="627" w:name="pg5380_35127"/>
    </w:p>
    <w:p>
      <w:pPr>
        <w:pStyle w:val="BookText"/>
        <w:rPr/>
      </w:pPr>
      <w:bookmarkEnd w:id="627"/>
      <w:r>
        <w:rPr>
          <w:rFonts w:ascii="IRNazanin" w:hAnsi="IRNazanin" w:eastAsia="IRNazanin"/>
          <w:color w:val="111111"/>
          <w:sz w:val="28"/>
          <w:sz w:val="28"/>
          <w:szCs w:val="28"/>
          <w:rtl w:val="true"/>
          <w:lang w:bidi="fa-IR"/>
        </w:rPr>
        <w:t>جان ها و میوه ها امتحان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وسائل امتحان خداوند منحصر به اینها نیست بلکه امور دیگری نیز در قرآن به عنوان وسیله امتحان آمده است، مانند فرزندان، پیامبران، و دستورات خداوند، حتی بعضی از خواب ها ممکن است از وسائل آزمایش باشد، شرور و خیرها نیز امتحانات الهی محسوب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نبلوکم بالشّر و الخیر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انبیاء آیه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به بد و نیک مبتلا کرده تا بیازمائیم</w:t>
      </w:r>
      <w:r>
        <w:rPr>
          <w:rFonts w:eastAsia="IRNazanin" w:cs="IRNazanin"/>
          <w:color w:val="111111"/>
          <w:sz w:val="28"/>
          <w:szCs w:val="28"/>
          <w:rtl w:val="true"/>
          <w:lang w:bidi="fa-IR"/>
        </w:rPr>
        <w:t>» .</w:t>
      </w:r>
    </w:p>
    <w:p>
      <w:pPr>
        <w:pStyle w:val="Heading3"/>
        <w:numPr>
          <w:ilvl w:val="2"/>
          <w:numId w:val="1"/>
        </w:numPr>
        <w:rPr/>
      </w:pPr>
      <w:bookmarkStart w:id="628" w:name="__RefHeading___Toc1334273_581953129"/>
      <w:bookmarkStart w:id="629" w:name="_Toc232"/>
      <w:bookmarkEnd w:id="628"/>
      <w:r>
        <w:rPr>
          <w:rtl w:val="true"/>
        </w:rPr>
        <w:t>امتحان به وسیله نعمت و بلا</w:t>
      </w:r>
      <w:bookmarkEnd w:id="629"/>
    </w:p>
    <w:p>
      <w:pPr>
        <w:pStyle w:val="BookText"/>
        <w:rPr/>
      </w:pPr>
      <w:r>
        <w:rPr>
          <w:rFonts w:ascii="IRNazanin" w:hAnsi="IRNazanin" w:eastAsia="IRNazanin"/>
          <w:color w:val="111111"/>
          <w:sz w:val="28"/>
          <w:sz w:val="28"/>
          <w:szCs w:val="28"/>
          <w:rtl w:val="true"/>
          <w:lang w:bidi="fa-IR"/>
        </w:rPr>
        <w:t>در سوره جن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لو استقاموا علی الطّریقة لأسقیناهم ماءً غدقاً لنفتنّهم فیه و من یعرض عن ذکر ربّه یسلکه عذاباً صعداً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جن، آیه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ورزند ما آنها را با آب فراوان سیراب می کنیم، هدف این است که ما آنها را با این نعمت فراوان بیازمائیم و هرکسی از ذکر پروردگارش روی گردان شود او را به عذاب شدید و روز افزونی گرفتار می سازد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روشن می شود که یکی از اسباب مهم امتحان الهی وفور نعمت است، و اتفاقاً آزمایش به وسیله نعمت از آزمایش به وسیله عذاب، سخت تر و پیچیده تر است، زیرا که طبیعت فزونی نعمت، سستی و تنبلی و غفلت و غرق شدن در لذائذ و شهوات است، و این درست چیزی است که انسان را از خدا دور می سازد و میدان را برای فعالیت شیطان آماده میکند و تنها کسانی می توانند از عوارض نامطلوب فزونی وفور نعمت در امان بمانند که به طور دائم به یاد خدا باشند، و ذکر او را فراموش نکنند، و با یاد آوری های مداوم خانه قلب را از نفوذ شیاطین حفظ نمایند</w:t>
      </w:r>
      <w:r>
        <w:rPr>
          <w:rFonts w:eastAsia="IRNazanin" w:cs="IRNazanin"/>
          <w:color w:val="111111"/>
          <w:sz w:val="28"/>
          <w:szCs w:val="28"/>
          <w:rtl w:val="true"/>
          <w:lang w:bidi="fa-IR"/>
        </w:rPr>
        <w:t xml:space="preserve">. </w:t>
      </w:r>
      <w:r>
        <w:rPr>
          <w:rStyle w:val="FootnoteAnchor"/>
          <w:rtl w:val="true"/>
        </w:rPr>
        <w:footnoteReference w:id="708"/>
      </w:r>
      <w:bookmarkStart w:id="630" w:name="pg5380_35128"/>
    </w:p>
    <w:p>
      <w:pPr>
        <w:pStyle w:val="BookText"/>
        <w:rPr/>
      </w:pPr>
      <w:bookmarkEnd w:id="630"/>
      <w:r>
        <w:rPr>
          <w:rFonts w:ascii="IRNazanin" w:hAnsi="IRNazanin" w:eastAsia="IRNazanin"/>
          <w:color w:val="111111"/>
          <w:sz w:val="28"/>
          <w:sz w:val="28"/>
          <w:szCs w:val="28"/>
          <w:rtl w:val="true"/>
          <w:lang w:bidi="fa-IR"/>
        </w:rPr>
        <w:t>در سوره فجر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الإنسان اذا ما ابتلاه ربّه فأکرمه و نعّمه فیقول ربّی أکرمن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فجر آیه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انسان هنگامی که پروردگارش او را برای آزمایش اکرام کند و نعمت بخشد، مغرور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داند که امتحان الهی گاه با نعمت است، و گاه با انواع بلا، نه روی آوردن نعمت باید مایۀ غرور گردد، و نه بلاها مایه یأس و نومیدی، ولی این انسان کم ظرفیت در هر دو حال هدف امتحان را فراموش می کند، به هنگام روی آوردن نعمت چنان می پندارد که مقرب درگاه خدا شده، و این نعمت دلیل بر آن 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هنگامی که برای امتحان روزی را برای او تنگ بگیرد، مأیوس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خوار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ما ابتلاه فقدر علیه رزقه فیقول ربی اهانن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سورۂ فجر آیه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امیدی سرتا پای او را فرا می گیرد، و از پروردگارش می رنجد و ناخشنود می شود، غافل از اینکه اینها همه وسائل آزمایش و امتحان است، امتحانی که رمز پرورش و تکامل انسان، و به دنبال آن سبب استحقاق ثواب، و در صورت مخالفت مایه استحقاق عذاب است</w:t>
      </w:r>
      <w:r>
        <w:rPr>
          <w:rFonts w:eastAsia="IRNazanin" w:cs="IRNazanin"/>
          <w:color w:val="111111"/>
          <w:sz w:val="28"/>
          <w:szCs w:val="28"/>
          <w:rtl w:val="true"/>
          <w:lang w:bidi="fa-IR"/>
        </w:rPr>
        <w:t>.</w:t>
      </w:r>
    </w:p>
    <w:p>
      <w:pPr>
        <w:pStyle w:val="Heading3"/>
        <w:numPr>
          <w:ilvl w:val="2"/>
          <w:numId w:val="1"/>
        </w:numPr>
        <w:rPr/>
      </w:pPr>
      <w:bookmarkStart w:id="631" w:name="__RefHeading___Toc1334275_581953129"/>
      <w:bookmarkStart w:id="632" w:name="_Toc233"/>
      <w:bookmarkEnd w:id="631"/>
      <w:r>
        <w:rPr>
          <w:rtl w:val="true"/>
        </w:rPr>
        <w:t>امتحان به وسیله اموال و اولاد</w:t>
      </w:r>
      <w:bookmarkEnd w:id="632"/>
    </w:p>
    <w:p>
      <w:pPr>
        <w:pStyle w:val="BookText"/>
        <w:rPr/>
      </w:pPr>
      <w:r>
        <w:rPr>
          <w:rFonts w:ascii="IRNazanin" w:hAnsi="IRNazanin" w:eastAsia="IRNazanin"/>
          <w:color w:val="111111"/>
          <w:sz w:val="28"/>
          <w:sz w:val="28"/>
          <w:szCs w:val="28"/>
          <w:rtl w:val="true"/>
          <w:lang w:bidi="fa-IR"/>
        </w:rPr>
        <w:t>در سوره انفال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أعلموا إنّما أموالکم و أولادکم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انفال آیه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اموال و اولاد شما وسیله آزمایش و امتحان شما هستند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به دست آوردن اموال، و چگونگی خرج کردن آنها، و طرز نگه داری آن، و میزان دلبستگی و علاقه به آن، همگی میدان های آزمایش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بسیارند کسانی که از نظر عبادات معمولی و تظاهر به دین و مذهب، و حتی گاهی از نظر انجام </w:t>
      </w:r>
      <w:bookmarkStart w:id="633" w:name="pg5380_35129"/>
    </w:p>
    <w:p>
      <w:pPr>
        <w:pStyle w:val="BookText"/>
        <w:rPr/>
      </w:pPr>
      <w:bookmarkEnd w:id="633"/>
      <w:r>
        <w:rPr>
          <w:rFonts w:ascii="IRNazanin" w:hAnsi="IRNazanin" w:eastAsia="IRNazanin"/>
          <w:color w:val="111111"/>
          <w:sz w:val="28"/>
          <w:sz w:val="28"/>
          <w:szCs w:val="28"/>
          <w:rtl w:val="true"/>
          <w:lang w:bidi="fa-IR"/>
        </w:rPr>
        <w:t>مستحبات، بسیار سخت گیرند و وفادارند، اما به هنگامی که پای یک مسئله مالی به میان می آید، همه چیز کنار می رود و تمام قوانین الهی، و مسائل انسانی، و حق و عدالت، به دست فراموشی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فرزندان، که میوه های قلب انسان و شکوفه های حیات او هستند نیز غالبأ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را که به ظاهر پای بند به امور دینی و مسائل انسانی و اخلاقی هستند می بینیم که به هنگامی که پای فرزندشان به میان می آید گوئی پرده ای بر افکارشان می افتد و همه این مسائل را فراموش می کنند، عشق به فرزند سبب می شود که حرام را حلال، و حلال را حرام بشمارند و برای تأمین آینده خیالی او تن به هر کاری بدهند و هر حقی را زیر پا بگذارند، باید خود را در این دو میدان بزرگ امتحان، به خدا بسپاریم و به هوش باشیم که افراد زیادی در این دو میدان لغزیدند و سقوط کردند و نفرین ابدی را برای خود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p>
    <w:p>
      <w:pPr>
        <w:pStyle w:val="Heading3"/>
        <w:numPr>
          <w:ilvl w:val="2"/>
          <w:numId w:val="1"/>
        </w:numPr>
        <w:rPr/>
      </w:pPr>
      <w:bookmarkStart w:id="634" w:name="__RefHeading___Toc1334277_581953129"/>
      <w:bookmarkStart w:id="635" w:name="_Toc234"/>
      <w:bookmarkEnd w:id="634"/>
      <w:r>
        <w:rPr>
          <w:rtl w:val="true"/>
        </w:rPr>
        <w:t>حکایت ثعلبة انصاری</w:t>
      </w:r>
      <w:r>
        <w:rPr>
          <w:rtl w:val="true"/>
        </w:rPr>
        <w:t>:</w:t>
      </w:r>
      <w:bookmarkEnd w:id="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ثلعبة بن حاطب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زهد و عبادت مشهور بود، روزی خدمت پیامبر اکرم صَلَّی اللهُ عَلَیهِ وَ آله وَ سَلَّم آمد و از فقر و فاقه شکایت کرد و از آن حضرت استدعا کرد و التماس نمود که دعا کند خداوند مال و ثروتی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هرچه اورا منع نمود که ای ثعلبه وای بر تو، از این درخواست درگذر که صلاح تو نیست، به آنچه که داری قناعت کن و خدا را شکرگذار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خدایی که روح من در دست قدرت اوست اگر بخواهم، خدا کوههایی از طلا و نقره به من می دهد اما می بینم که عاقبت غنا و ثروت در خطر و عاقبت فقر به 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تؤدیّ شکره خیر من کثیر لا تطیقه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مقدار کمی که بتوانی حق شکرش را اداء کنی بهتر از مقدار زیادی است که توانائی ادای شکرش را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پیامبر خود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موعظه ها در دل ثعلبه اثر نکرد و فایده نبخشید و هر روز می آمد و درخواست خود را تکرار می کرد و التماس می نمود، تا اینکه روزی آمد و عرض کرد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بعثک بالحقّ لئن رزقنی الله مالاً لأعطیّن کلّ ذی حقّ حقّه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شما را به پیامبری فرستاده ، من عهد میکنم که اگر خدا به من مال و دولت داد، حق هر صاحب حق را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درخواست او را اجابت کرد و از خدا خواست که به ثعلبه به اندازه دلخواه او مال و ثروت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گوسفندان ثعلبه برکت داد، و آنقدر گوسفندهایش زیاد شد که برای محافظت آنها از شهر بیرون رفت و دیگر نتوانست برای نماز جماعت در مسجد حاضر شود، بلکه کم کم به واسطه زیادی گوسفندان از مدینه هم بیرون رفت و دیگر حتی نتوانست برای نماز جمعه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تا اینکه آیه زکات نازل شد، پیامبر اکرم صَلَّی اللهُ عَلَیهِ وَ آله وَ سَلَّم آن آیه را به مرد جنّی و یک نفر دیگر از طایفه بنی سُلیم داد و آنها را نزد ثعلبه فرستاد که آیه را برای او بخوانند و از او زکات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باب هم نوشته ای که متضمن شروط زکات بود نوشت و برای او فرستاد و به آن دو نفر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ثعلبه زکات گرفتید پیش فلان مرد سلیمی بروید که او هم شتر بسیار دارد از او هم زکات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هردو آمدند نزد ثعلبه و آیۀ زکات و نوشتۀ پیامبر اکرم صَلَّی اللهُ عَلَیهِ وَ آله وَ سَلَّم را برای وی خواندند و از او زکات خواستند، ولی محبت مال او را واداشت بر این که از فرمان پیامبر خدا صَلَّی اللهُ عَلَیهِ وَ آله وَ سَلَّم سرپیچی کند از اینرو در جواب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محمّد صَلَّی اللهُ عَلَیهِ وَ آله وَ سَلَّم می خواهد از ما بگیرد جزیه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بروید تا من در این باب با خود فکری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آن مرد سلیمی رفتند و مطالبه زکات کردند، او رفت میان شترهای خود گردش کرد و بهترین آنها را جدا کرده و به فرستادگان پیامبر اکرم صلّی الله علیه و آله و سّلم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مجدداً نزد ثعلبه رفتند و مطالبه زکات نمودند و او همان جواب اول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مأمورین خدمت پیامبر اکرم صَلَّی اللهُ عَلَیهِ وَ آله وَ سَلَّم رفتند و ماجرا را به حضرت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ثعلبه، و در حق آن مرد سلیمی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در مذمت ثعلبه نازل شد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عاهد الله لئن آتینا من فضله لنصدقن و لنکوننّ من الصّالحین، فلمّا آتیهم من فضله بخلوا به و تولّوا و هم معرضون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توبه آیه </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bookmarkStart w:id="636" w:name="pg5380_35131"/>
    </w:p>
    <w:p>
      <w:pPr>
        <w:pStyle w:val="BookText"/>
        <w:rPr/>
      </w:pPr>
      <w:bookmarkEnd w:id="6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کسانی هستند که با خدا پیمان بستند که اگر خداوند ما را از فضل خود مال و ثروت دهد حتما صدقه خواهیم داد و از صالحان و شاکران خواهیم بود، اما هنگامی که از فضل خود به آنها بخشید بخل ورزیدند، و سرپیچی کردند، و روی گردان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ثعلبه شنید که آیه در مذمّت او نازل شده، زکات مالش را جمع کرد و آورد خدمت پیامبر اکرم صَلَّی اللهُ عَلَیهِ وَ آله وَ سَلَّم ، ولی حضرت قبول نفرمود، و همینطور بر ذمّه اش ماند تا از دنیا رفت</w:t>
      </w:r>
      <w:r>
        <w:rPr>
          <w:rFonts w:eastAsia="IRNazanin" w:cs="IRNazanin"/>
          <w:color w:val="111111"/>
          <w:sz w:val="28"/>
          <w:szCs w:val="28"/>
          <w:rtl w:val="true"/>
          <w:lang w:bidi="fa-IR"/>
        </w:rPr>
        <w:t xml:space="preserve">. </w:t>
      </w:r>
      <w:r>
        <w:rPr>
          <w:rStyle w:val="FootnoteAnchor"/>
          <w:rtl w:val="true"/>
        </w:rPr>
        <w:footnoteReference w:id="709"/>
      </w:r>
    </w:p>
    <w:p>
      <w:pPr>
        <w:pStyle w:val="Heading3"/>
        <w:numPr>
          <w:ilvl w:val="2"/>
          <w:numId w:val="1"/>
        </w:numPr>
        <w:rPr/>
      </w:pPr>
      <w:bookmarkStart w:id="637" w:name="__RefHeading___Toc1334279_581953129"/>
      <w:bookmarkStart w:id="638" w:name="_Toc235"/>
      <w:bookmarkEnd w:id="637"/>
      <w:r>
        <w:rPr>
          <w:rtl w:val="true"/>
        </w:rPr>
        <w:t>پیامبران در بوته امتحان</w:t>
      </w:r>
      <w:bookmarkEnd w:id="638"/>
    </w:p>
    <w:p>
      <w:pPr>
        <w:pStyle w:val="BookText"/>
        <w:rPr/>
      </w:pPr>
      <w:r>
        <w:rPr>
          <w:rFonts w:ascii="IRNazanin" w:hAnsi="IRNazanin" w:eastAsia="IRNazanin"/>
          <w:color w:val="111111"/>
          <w:sz w:val="28"/>
          <w:sz w:val="28"/>
          <w:szCs w:val="28"/>
          <w:rtl w:val="true"/>
          <w:lang w:bidi="fa-IR"/>
        </w:rPr>
        <w:t>همانگونه که اشاره کردیم امتحانات الهی، جنبۀ عمومی و همگانی دارد و حتی پیامبران نیز از آن مستثنی نیستند، بلکه امتحان آنها با توجه به سنگینی مسئولیتشان به درجات سخت تر از امتحان دیگران است</w:t>
      </w:r>
      <w:r>
        <w:rPr>
          <w:rFonts w:eastAsia="IRNazanin" w:cs="IRNazanin"/>
          <w:color w:val="111111"/>
          <w:sz w:val="28"/>
          <w:szCs w:val="28"/>
          <w:rtl w:val="true"/>
          <w:lang w:bidi="fa-IR"/>
        </w:rPr>
        <w:t>.</w:t>
      </w:r>
    </w:p>
    <w:p>
      <w:pPr>
        <w:pStyle w:val="Heading3"/>
        <w:numPr>
          <w:ilvl w:val="2"/>
          <w:numId w:val="1"/>
        </w:numPr>
        <w:rPr/>
      </w:pPr>
      <w:bookmarkStart w:id="639" w:name="__RefHeading___Toc1334281_581953129"/>
      <w:bookmarkStart w:id="640" w:name="_Toc236"/>
      <w:bookmarkEnd w:id="639"/>
      <w:r>
        <w:rPr>
          <w:rtl w:val="true"/>
        </w:rPr>
        <w:t>نمونه هائی از امتحانات پیامبران</w:t>
      </w:r>
      <w:bookmarkEnd w:id="640"/>
    </w:p>
    <w:p>
      <w:pPr>
        <w:pStyle w:val="BookText"/>
        <w:rPr/>
      </w:pPr>
      <w:r>
        <w:rPr>
          <w:rFonts w:ascii="IRNazanin" w:hAnsi="IRNazanin" w:eastAsia="IRNazanin"/>
          <w:color w:val="111111"/>
          <w:sz w:val="28"/>
          <w:sz w:val="28"/>
          <w:szCs w:val="28"/>
          <w:rtl w:val="true"/>
          <w:lang w:bidi="fa-IR"/>
        </w:rPr>
        <w:t>قرآن نمونه هائی از امتحانات پیامبران را نیز بازگو کرده است آنجا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ابتلی ابراهیم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بقره آیه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ابراهیم را امتحان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اسلامی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أشد النّاس بلاء الأنبیاء ثمّ الذی یلونهم الأمثل فالأمثل</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همۀ مردم پیامبران الهی گرفتار حوادث سخت می شوند، سپس کسانی که پشت سر آنها قرار دارند، به تناسب شخصیت و مقامشان</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همان امام بزرگوار نقل شده که فرمود</w:t>
      </w:r>
      <w:r>
        <w:rPr>
          <w:rFonts w:eastAsia="IRNazanin" w:cs="IRNazanin"/>
          <w:color w:val="111111"/>
          <w:sz w:val="28"/>
          <w:szCs w:val="28"/>
          <w:rtl w:val="true"/>
          <w:lang w:bidi="fa-IR"/>
        </w:rPr>
        <w:t xml:space="preserve">: </w:t>
      </w:r>
      <w:bookmarkStart w:id="641" w:name="pg5380_35132"/>
    </w:p>
    <w:p>
      <w:pPr>
        <w:pStyle w:val="BookText"/>
        <w:rPr/>
      </w:pPr>
      <w:bookmarkEnd w:id="6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 منزلة لا یبلغها عبد إلّا بالابتلاء</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مقامی هست که هیچ کس به آن نمی رسد مگر در پرتو ابتلائات و گرفتاری هایی که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مورد حضرت سلیمان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رأه مستقرّا عنده قال هذا من فضل ربّی لیبلونی أ أشکر أم أکفر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نمل، آیه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یکی از پیروان سلیمان تخت بلقیس را در کمتر از یک چشم بهم زدن از راه دور برای او حاضر کرد، سلیمان گفت این لطف خدا است برای اینکه مرا امتحان کند که آیا شکرگزاری می کنم یا کفران ؟</w:t>
      </w:r>
      <w:r>
        <w:rPr>
          <w:rFonts w:eastAsia="IRNazanin" w:cs="IRNazanin"/>
          <w:color w:val="111111"/>
          <w:sz w:val="28"/>
          <w:szCs w:val="28"/>
          <w:rtl w:val="true"/>
          <w:lang w:bidi="fa-IR"/>
        </w:rPr>
        <w:t>».</w:t>
      </w:r>
    </w:p>
    <w:p>
      <w:pPr>
        <w:pStyle w:val="Heading3"/>
        <w:numPr>
          <w:ilvl w:val="2"/>
          <w:numId w:val="1"/>
        </w:numPr>
        <w:rPr/>
      </w:pPr>
      <w:bookmarkStart w:id="642" w:name="__RefHeading___Toc1334283_581953129"/>
      <w:bookmarkStart w:id="643" w:name="_Toc237"/>
      <w:bookmarkEnd w:id="642"/>
      <w:r>
        <w:rPr>
          <w:rtl w:val="true"/>
        </w:rPr>
        <w:t>امتحان الهی در مورد حضرت ابراهیم علیْهِ السَّلام</w:t>
      </w:r>
      <w:bookmarkEnd w:id="643"/>
    </w:p>
    <w:p>
      <w:pPr>
        <w:pStyle w:val="BookText"/>
        <w:rPr/>
      </w:pPr>
      <w:r>
        <w:rPr>
          <w:rFonts w:ascii="IRNazanin" w:hAnsi="IRNazanin" w:eastAsia="IRNazanin"/>
          <w:color w:val="111111"/>
          <w:sz w:val="28"/>
          <w:sz w:val="28"/>
          <w:szCs w:val="28"/>
          <w:rtl w:val="true"/>
          <w:lang w:bidi="fa-IR"/>
        </w:rPr>
        <w:t>در روایت دارد که ملائکه در مورد حضرت ابراهیم علیْهِ السَّلام با هم به گفتگو پرداختند و به خداوند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از نطفه خلق شده است را خلیل خود قرار دادی؟</w:t>
      </w:r>
    </w:p>
    <w:p>
      <w:pPr>
        <w:pStyle w:val="BookText"/>
        <w:rPr/>
      </w:pPr>
      <w:r>
        <w:rPr>
          <w:rFonts w:ascii="IRNazanin" w:hAnsi="IRNazanin" w:eastAsia="IRNazanin"/>
          <w:color w:val="111111"/>
          <w:sz w:val="28"/>
          <w:sz w:val="28"/>
          <w:szCs w:val="28"/>
          <w:rtl w:val="true"/>
          <w:lang w:bidi="fa-IR"/>
        </w:rPr>
        <w:t>خداوند در جواب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زاهدترین و بزرگترین خودتان را انتخاب کنید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ملائکه بر جبرئیل و میکائیل اتفاق نظر کردند و این دو را به عنوان زاهدترین و بزرگترین خودشان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ملک حسب دستور پروردگار بر زمین نازل شدند و سراغ حضرت ابراهیم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گوسفندان خود را جمع کرده بود و گوسفندان آن حضرت بقدری زیاد بودند که چهار هزار شبان و چهار هزار سگ قلاده طلا برای نگهبانی از گوسفندان خود داشت و چهل هزار گوسفند شیرده داشت و همچنین دارای اسب و شتر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یک طرف ایستاد و با صدای بسیار خوشی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میکائیل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وقتی که این دو صدا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اُعِیْدِاها ولکما نصف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دوباره این کلمات را تکرار کنید و نصف مال من از شما </w:t>
      </w:r>
      <w:bookmarkStart w:id="644" w:name="pg5380_35133"/>
    </w:p>
    <w:p>
      <w:pPr>
        <w:pStyle w:val="BookText"/>
        <w:rPr/>
      </w:pPr>
      <w:bookmarkEnd w:id="644"/>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دوباره آن کلمات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اُعِیْدِاها و لکما مالی، و ولدی و جسدی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 هم بگویید و از برای شما تمام مال و فرزند و جان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ملائکه آسمانها وقتی که این صحنه را دیدند 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الکرم، هذا هو الکرم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است کرم، این است سخاوت، در این هنگام شنیدند که از عرش ندا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الخلیلُ موافق لخلیله</w:t>
      </w:r>
      <w:r>
        <w:rPr>
          <w:rFonts w:eastAsia="IRNazanin" w:cs="IRNazanin"/>
          <w:color w:val="111111"/>
          <w:sz w:val="28"/>
          <w:szCs w:val="28"/>
          <w:rtl w:val="true"/>
          <w:lang w:bidi="fa-IR"/>
        </w:rPr>
        <w:t xml:space="preserve">». </w:t>
      </w:r>
      <w:r>
        <w:rPr>
          <w:rStyle w:val="FootnoteAnchor"/>
          <w:rtl w:val="true"/>
        </w:rPr>
        <w:footnoteReference w:id="712"/>
      </w:r>
    </w:p>
    <w:p>
      <w:pPr>
        <w:pStyle w:val="Heading3"/>
        <w:numPr>
          <w:ilvl w:val="2"/>
          <w:numId w:val="1"/>
        </w:numPr>
        <w:rPr/>
      </w:pPr>
      <w:bookmarkStart w:id="645" w:name="__RefHeading___Toc1334285_581953129"/>
      <w:bookmarkStart w:id="646" w:name="_Toc238"/>
      <w:bookmarkEnd w:id="645"/>
      <w:r>
        <w:rPr>
          <w:rtl w:val="true"/>
        </w:rPr>
        <w:t>امتحان الهی در مورد زن بادیه نشین</w:t>
      </w:r>
      <w:bookmarkEnd w:id="646"/>
    </w:p>
    <w:p>
      <w:pPr>
        <w:pStyle w:val="BookText"/>
        <w:rPr/>
      </w:pPr>
      <w:r>
        <w:rPr>
          <w:rFonts w:ascii="IRNazanin" w:hAnsi="IRNazanin" w:eastAsia="IRNazanin"/>
          <w:color w:val="111111"/>
          <w:sz w:val="28"/>
          <w:sz w:val="28"/>
          <w:szCs w:val="28"/>
          <w:rtl w:val="true"/>
          <w:lang w:bidi="fa-IR"/>
        </w:rPr>
        <w:t>در میان پیروان مکتب انبیاء نیز نمونه های درخشانی از صبر و پایداری در صحنه امتحان دیده میشود که هرکدام الگو و اسوه ای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مسلمان بادیه نشینی بود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أمۀ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مهمان بر او وارد شد، فرزندش همراه شتران در بادیه بود، در همان لحظه به او خبر دادند که شتر خشمگین فرزندش را در چاه انداخته و بچه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ایمان به کسی که خبر مرگ فرزند را برای او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پیاده شو، و به پذیرایی از مهمان ها کمک کن، گوسفندی حاضر داشت به او داد تا آن را ذبح کند و سرانجام غذا آماده شد و به نزد مهمانان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خوردند و از صبر و استقامت این زن در شگفت بودند، یکی از حاضران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غذا خوردن فارغ شدیم، زن با ایمان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از قرآن به خوبی آگاه باشد، 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آگاهم، گفت آیاتی از قرآن بخوان تا در برابر مرگ فرزند مایۀ تسلّی خاطر من گردد،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آیات را برای او خواندم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الصّابرین الذین إذا أصابتهم مصیبة قالوا إنّا لله و إنّا إلیه راجعون اولئک علیهم صلوات من ربّهم و رحمة و اولئک هم المهتدون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بقره، آیه </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 xml:space="preserve">). </w:t>
      </w:r>
      <w:bookmarkStart w:id="647" w:name="pg5380_35134"/>
    </w:p>
    <w:p>
      <w:pPr>
        <w:pStyle w:val="BookText"/>
        <w:rPr/>
      </w:pPr>
      <w:bookmarkEnd w:id="647"/>
      <w:r>
        <w:rPr>
          <w:rFonts w:ascii="IRNazanin" w:hAnsi="IRNazanin" w:eastAsia="IRNazanin"/>
          <w:color w:val="111111"/>
          <w:sz w:val="28"/>
          <w:sz w:val="28"/>
          <w:szCs w:val="28"/>
          <w:rtl w:val="true"/>
          <w:lang w:bidi="fa-IR"/>
        </w:rPr>
        <w:t>زن خداحافظی کرد و سپس رو به قبله ایستاد و چند رکعت نماز گزارد، سپس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فعلت ما أمرتنی، فأنجز لی ما وعدتنی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تو دستور داده بودی انجام دادم، و رشته شکیبایی را رها نساختم، توهم آنچه را از رحمت و صلوات به من وعده داده ای بر من ارزانی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بود در این جهان کسی برای کسی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می گوید من فکر کردم می خواهد بگوید فرزندم برای من باقی می ماند، اما دیدم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محمّد صَلَّی اللهُ عَلَیهِ وَ آله وَ سَلَّم برای امتش باقی می ماند</w:t>
      </w:r>
      <w:r>
        <w:rPr>
          <w:rFonts w:eastAsia="IRNazanin" w:cs="IRNazanin"/>
          <w:color w:val="111111"/>
          <w:sz w:val="28"/>
          <w:szCs w:val="28"/>
          <w:rtl w:val="true"/>
          <w:lang w:bidi="fa-IR"/>
        </w:rPr>
        <w:t xml:space="preserve">! </w:t>
      </w:r>
      <w:r>
        <w:rPr>
          <w:rStyle w:val="FootnoteAnchor"/>
          <w:rtl w:val="true"/>
        </w:rPr>
        <w:footnoteReference w:id="713"/>
      </w:r>
    </w:p>
    <w:p>
      <w:pPr>
        <w:pStyle w:val="Heading3"/>
        <w:numPr>
          <w:ilvl w:val="2"/>
          <w:numId w:val="1"/>
        </w:numPr>
        <w:rPr/>
      </w:pPr>
      <w:bookmarkStart w:id="648" w:name="__RefHeading___Toc1334287_581953129"/>
      <w:bookmarkStart w:id="649" w:name="_Toc239"/>
      <w:bookmarkEnd w:id="648"/>
      <w:r>
        <w:rPr>
          <w:rtl w:val="true"/>
        </w:rPr>
        <w:t>امتحان الهی در مورد حضرت خدیجه علیهَاالسَّلام</w:t>
      </w:r>
      <w:bookmarkEnd w:id="649"/>
    </w:p>
    <w:p>
      <w:pPr>
        <w:pStyle w:val="BookText"/>
        <w:rPr/>
      </w:pPr>
      <w:r>
        <w:rPr>
          <w:rFonts w:ascii="IRNazanin" w:hAnsi="IRNazanin" w:eastAsia="IRNazanin"/>
          <w:color w:val="111111"/>
          <w:sz w:val="28"/>
          <w:sz w:val="28"/>
          <w:szCs w:val="28"/>
          <w:rtl w:val="true"/>
          <w:lang w:bidi="fa-IR"/>
        </w:rPr>
        <w:t>حضرت خدیجه علیهَاالسَّلام در موارد عدیده در بوتۀ امتحان الهی قرار گرفت و در همه مراحل سر فراز و رو سفید از آزمایش الهی بیرون آمد 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 به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 جمیع دارایی و ثروت خود را در راه خدا اهداء کرد بطوریکه که طبق بیان پیامبر اکرم صَلَّی اللهُ عَلَیهِ وَ آله وَ سَلَّم ثروت او یکی از عوامل پیشرفت اسلام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به گرسنگی و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در معرض گرسنگی و تشنگی قرار گرفت</w:t>
      </w:r>
      <w:r>
        <w:rPr>
          <w:rFonts w:eastAsia="IRNazanin" w:cs="IRNazanin"/>
          <w:color w:val="111111"/>
          <w:sz w:val="28"/>
          <w:szCs w:val="28"/>
          <w:rtl w:val="true"/>
          <w:lang w:bidi="fa-IR"/>
        </w:rPr>
        <w:t xml:space="preserve">. </w:t>
      </w:r>
      <w:r>
        <w:rPr>
          <w:rStyle w:val="FootnoteAnchor"/>
          <w:rtl w:val="true"/>
        </w:rPr>
        <w:footnoteReference w:id="714"/>
      </w:r>
      <w:bookmarkStart w:id="650" w:name="pg5380_35135"/>
    </w:p>
    <w:p>
      <w:pPr>
        <w:pStyle w:val="BookText"/>
        <w:rPr/>
      </w:pPr>
      <w:bookmarkEnd w:id="650"/>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به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 وقتی که اسلام آورد جمیع کفار با او و با همسرش به دشمنی و عداوت پرداختند و از هیچ گونه اذیت و آزاری کوتاهی نکردند</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به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روایات، حضرت خدیجه علیهَاالسَّلام از پیامبر اکرم صَلَّی اللهُ عَلَیهِ وَ آله وَ سَلَّم صاحب فرزندان متعددی شد و به غیر از حضرت زهرا علیهَاالسَّلام همه آنها را از دست داد و بر فراق آنها صبر و شکیبائی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716"/>
      </w:r>
    </w:p>
    <w:p>
      <w:pPr>
        <w:pStyle w:val="Heading2"/>
        <w:numPr>
          <w:ilvl w:val="1"/>
          <w:numId w:val="1"/>
        </w:numPr>
        <w:rPr/>
      </w:pPr>
      <w:bookmarkStart w:id="651" w:name="__RefHeading___Toc1334289_581953129"/>
      <w:bookmarkStart w:id="652" w:name="_Toc240"/>
      <w:bookmarkEnd w:id="651"/>
      <w:r>
        <w:rPr>
          <w:rtl w:val="true"/>
        </w:rPr>
        <w:t xml:space="preserve">ویژگی </w:t>
      </w:r>
      <w:r>
        <w:rPr/>
        <w:t>۹۶</w:t>
      </w:r>
      <w:r>
        <w:rPr>
          <w:rtl w:val="true"/>
        </w:rPr>
        <w:t xml:space="preserve">. </w:t>
      </w:r>
      <w:r>
        <w:rPr>
          <w:rtl w:val="true"/>
        </w:rPr>
        <w:t>تسلیم در برابر مقدرات الهی</w:t>
      </w:r>
      <w:bookmarkEnd w:id="652"/>
    </w:p>
    <w:p>
      <w:pPr>
        <w:pStyle w:val="Heading3"/>
        <w:numPr>
          <w:ilvl w:val="2"/>
          <w:numId w:val="1"/>
        </w:numPr>
        <w:rPr/>
      </w:pPr>
      <w:bookmarkStart w:id="653" w:name="__RefHeading___Toc1334291_581953129"/>
      <w:bookmarkStart w:id="654" w:name="_Toc241"/>
      <w:bookmarkEnd w:id="653"/>
      <w:r>
        <w:rPr>
          <w:rtl w:val="true"/>
        </w:rPr>
        <w:t>اشاره</w:t>
      </w:r>
      <w:bookmarkEnd w:id="654"/>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است بالاتر از رضاو توکّل، زیرا دارنده آن ترک درمان مشکلاتی که بر او وارد می شود را می کند، و با قطع تعلّق قلبی، خود را به خدا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افعال با طبع انسانی توافق دارند،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بمنزله وکیل در کارشان می دانند، در هر دو صورت طبع و نفس دخالت دارند،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خدا به انواع رنج ها همانند سوء اخلاق خانواده، فقر، مرض، آزار خلق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می شوند، ولی چون تسلیم در برابر مقدرات الهی هستند لب به اعتراض نمی گشایند، و نارضایتی درونی هم از ابتلائات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درباره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وارد شده که امام امیرمؤمنان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هو التّسلیم</w:t>
      </w:r>
      <w:r>
        <w:rPr>
          <w:rFonts w:eastAsia="IRNazanin" w:cs="IRNazanin"/>
          <w:color w:val="111111"/>
          <w:sz w:val="28"/>
          <w:szCs w:val="28"/>
          <w:rtl w:val="true"/>
          <w:lang w:bidi="fa-IR"/>
        </w:rPr>
        <w:t xml:space="preserve">» </w:t>
      </w:r>
      <w:r>
        <w:rPr>
          <w:rStyle w:val="FootnoteAnchor"/>
          <w:rtl w:val="true"/>
        </w:rPr>
        <w:footnoteReference w:id="717"/>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مورد فضیلت تسلیم در برابر خواسته پروردگار می فرماید</w:t>
      </w:r>
      <w:r>
        <w:rPr>
          <w:rFonts w:eastAsia="IRNazanin" w:cs="IRNazanin"/>
          <w:color w:val="111111"/>
          <w:sz w:val="28"/>
          <w:szCs w:val="28"/>
          <w:rtl w:val="true"/>
          <w:lang w:bidi="fa-IR"/>
        </w:rPr>
        <w:t xml:space="preserve">: </w:t>
      </w:r>
      <w:bookmarkStart w:id="655" w:name="pg5380_35136"/>
    </w:p>
    <w:p>
      <w:pPr>
        <w:pStyle w:val="BookText"/>
        <w:rPr/>
      </w:pPr>
      <w:bookmarkEnd w:id="6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خلق الله أن یسلم لما قضی الله</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بندگان خدا کسانی می باشند که در مقابل قضای الهی تسلیم هستند</w:t>
      </w:r>
      <w:r>
        <w:rPr>
          <w:rFonts w:eastAsia="IRNazanin" w:cs="IRNazanin"/>
          <w:color w:val="111111"/>
          <w:sz w:val="28"/>
          <w:szCs w:val="28"/>
          <w:rtl w:val="true"/>
          <w:lang w:bidi="fa-IR"/>
        </w:rPr>
        <w:t>».</w:t>
      </w:r>
    </w:p>
    <w:p>
      <w:pPr>
        <w:pStyle w:val="Heading3"/>
        <w:numPr>
          <w:ilvl w:val="2"/>
          <w:numId w:val="1"/>
        </w:numPr>
        <w:rPr/>
      </w:pPr>
      <w:bookmarkStart w:id="656" w:name="__RefHeading___Toc1334293_581953129"/>
      <w:bookmarkStart w:id="657" w:name="_Toc242"/>
      <w:bookmarkEnd w:id="656"/>
      <w:r>
        <w:rPr>
          <w:rtl w:val="true"/>
        </w:rPr>
        <w:t>تسلیم را از کبوتران بیاموزید</w:t>
      </w:r>
      <w:bookmarkEnd w:id="657"/>
    </w:p>
    <w:p>
      <w:pPr>
        <w:pStyle w:val="BookText"/>
        <w:rPr/>
      </w:pPr>
      <w:r>
        <w:rPr>
          <w:rFonts w:ascii="IRNazanin" w:hAnsi="IRNazanin" w:eastAsia="IRNazanin"/>
          <w:color w:val="111111"/>
          <w:sz w:val="28"/>
          <w:sz w:val="28"/>
          <w:szCs w:val="28"/>
          <w:rtl w:val="true"/>
          <w:lang w:bidi="fa-IR"/>
        </w:rPr>
        <w:t>در زمان یکی از پیامبران مادری فرزند جوانی داشت که او را بسیار دوست می داشت و به قضای الهی آن جوان از دنیا رفت و آن مادر داغدار شد و شب و روز در فراق فرزندش گریه می کرد و بسیار بی تابی می نمود، تا جایی که اقوام او نزد آن پیامبر الهی رفتند و موضوع را با او در میان گذاشتند و از وی چاره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نزد مادر داغدیده رفت و آثار گریه و غم و بی تابی را در او مشاهده کرد، بعد به اطراف نگریست و لانه کبوتری توجه وی را جلب نمود و به آن مادر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لانه کبوتر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کبوتران جوجه می گذارند؟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جوجه ها به پرواز در می آیند؟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که بعضی از جوجه ها را ما می گیریم و از گوشت آنها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آیا این کبوتران لانه خود را ترک می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بترس از اینکه تو در نزد پروردگارت از این کبوتران پست تر باشی، زیرا این کبوتران از خانه شما با آنکه فرزندان آنها را در پیش روی آنها می کشید و می خورید هجرت نمی کنند، لکن تو با از دست دادن یک فرزند از نزد خدا قهر کرده ای و به او پشت نمودی و این همه بی تابی می کنی و سخنان ناشایست به زبان جاری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مادر چون این سخنان را شنید اشک از دیده برگرفت و دیگر بی تابی ننمود</w:t>
      </w:r>
      <w:r>
        <w:rPr>
          <w:rFonts w:eastAsia="IRNazanin" w:cs="IRNazanin"/>
          <w:color w:val="111111"/>
          <w:sz w:val="28"/>
          <w:szCs w:val="28"/>
          <w:rtl w:val="true"/>
          <w:lang w:bidi="fa-IR"/>
        </w:rPr>
        <w:t xml:space="preserve">. </w:t>
      </w:r>
      <w:r>
        <w:rPr>
          <w:rStyle w:val="FootnoteAnchor"/>
          <w:rtl w:val="true"/>
        </w:rPr>
        <w:footnoteReference w:id="719"/>
      </w:r>
    </w:p>
    <w:p>
      <w:pPr>
        <w:pStyle w:val="Heading3"/>
        <w:numPr>
          <w:ilvl w:val="2"/>
          <w:numId w:val="1"/>
        </w:numPr>
        <w:rPr/>
      </w:pPr>
      <w:bookmarkStart w:id="658" w:name="__RefHeading___Toc1334295_581953129"/>
      <w:bookmarkStart w:id="659" w:name="_Toc243"/>
      <w:bookmarkEnd w:id="658"/>
      <w:r>
        <w:rPr>
          <w:rtl w:val="true"/>
        </w:rPr>
        <w:t>چهل سال تسلیم</w:t>
      </w:r>
      <w:bookmarkEnd w:id="6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به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دل خود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بسیار سرزنش </w:t>
      </w:r>
      <w:bookmarkStart w:id="660" w:name="pg5380_35137"/>
    </w:p>
    <w:p>
      <w:pPr>
        <w:pStyle w:val="BookText"/>
        <w:rPr/>
      </w:pPr>
      <w:bookmarkEnd w:id="660"/>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وقتی که ناراحتی پیدا میکنی اگر آن را برای کسی نقل کنی از دو حال خارج نیست، یا اینکه آن شخص دوست توست، که در این صورت او را با این گفته خود ناراحت خواهی ساخت و یا اینکه آن شخص دشمن توست که قهر با شنیدن این مطلب خوشحال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ناراحتی خود را برای مخلوقی که مانند خودت قدرت برطرف کردن آن را ندارد ابراز مکن، پس به کسی پناه ببر و ناراحتی خود را به کسی بگو که تو را به آن ناراحتی مبتلا کرده و اوخداوند است که می تواند همه مشکلات را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چشم های من مدت چهل سال است که هیچ چیز را نمی بیند، اما از این پیش آمد احدی را مطلّع نکرده ام حتی همسرم نیز نمی داند که این چشم من نابینا است</w:t>
      </w:r>
      <w:r>
        <w:rPr>
          <w:rFonts w:eastAsia="IRNazanin" w:cs="IRNazanin"/>
          <w:color w:val="111111"/>
          <w:sz w:val="28"/>
          <w:szCs w:val="28"/>
          <w:rtl w:val="true"/>
          <w:lang w:bidi="fa-IR"/>
        </w:rPr>
        <w:t xml:space="preserve">. </w:t>
      </w:r>
      <w:r>
        <w:rPr>
          <w:rStyle w:val="FootnoteAnchor"/>
          <w:rtl w:val="true"/>
        </w:rPr>
        <w:footnoteReference w:id="720"/>
      </w:r>
    </w:p>
    <w:p>
      <w:pPr>
        <w:pStyle w:val="Heading3"/>
        <w:numPr>
          <w:ilvl w:val="2"/>
          <w:numId w:val="1"/>
        </w:numPr>
        <w:rPr/>
      </w:pPr>
      <w:bookmarkStart w:id="661" w:name="__RefHeading___Toc1334297_581953129"/>
      <w:bookmarkStart w:id="662" w:name="_Toc244"/>
      <w:bookmarkEnd w:id="661"/>
      <w:r>
        <w:rPr>
          <w:rtl w:val="true"/>
        </w:rPr>
        <w:t>تسلیم پیامبر اکرم صَلَّی اللهُ عَلَیهِ وَ آله وَ سَلَّم و حضرت خدیجه علیهَاالسَّلام</w:t>
      </w:r>
      <w:bookmarkEnd w:id="662"/>
    </w:p>
    <w:p>
      <w:pPr>
        <w:pStyle w:val="BookText"/>
        <w:rPr/>
      </w:pPr>
      <w:r>
        <w:rPr>
          <w:rFonts w:ascii="IRNazanin" w:hAnsi="IRNazanin" w:eastAsia="IRNazanin"/>
          <w:color w:val="111111"/>
          <w:sz w:val="28"/>
          <w:sz w:val="28"/>
          <w:szCs w:val="28"/>
          <w:rtl w:val="true"/>
          <w:lang w:bidi="fa-IR"/>
        </w:rPr>
        <w:t>پیامبر اکرم صَلَّی اللهُ عَلَیهِ وَ آله وَ سَلَّم در مرتبه اعلای تسلیم بود و در این جهت گوی سبقت را از همه انبیاء و پیامبران ربود زیرا که انبیاء گذشته در حق طاغیان و یاغیان امت خود نفرین کردند و آنها در اثر نفرین پیامبران دچار عذاب گردیده و به هلاکت رسیدند، اما پیامبر اکرم صَلَّی اللهُ عَلَیهِ وَ آله وَ سَلَّم با اینکه بیش از همه پیامبران دچار اذیت و آزار امت شد و خود آن حضرت در این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اوذی نبیّ مثل ما اوذیت</w:t>
      </w:r>
      <w:r>
        <w:rPr>
          <w:rFonts w:eastAsia="IRNazanin" w:cs="IRNazanin"/>
          <w:color w:val="111111"/>
          <w:sz w:val="28"/>
          <w:szCs w:val="28"/>
          <w:rtl w:val="true"/>
          <w:lang w:bidi="fa-IR"/>
        </w:rPr>
        <w:t xml:space="preserve">». </w:t>
      </w:r>
      <w:r>
        <w:rPr>
          <w:rStyle w:val="FootnoteAnchor"/>
          <w:rtl w:val="true"/>
        </w:rPr>
        <w:footnoteReference w:id="721"/>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عین حال ابداً لب به نفرین باز نکرد، بلکه همیشه در حق امت خود دعا می کرد و برای آنها از خداوند طلب هدایت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مکرمه اش حضرت خدیجه علیهَاالسَّلام نیز در این جهت تأسی به آن حضرت نمود و در همه مراحل، تسلیم در برابر خواسته پروردگار را در زندگی نورانی خود لحاظ نمود</w:t>
      </w:r>
      <w:r>
        <w:rPr>
          <w:rFonts w:eastAsia="IRNazanin" w:cs="IRNazanin"/>
          <w:color w:val="111111"/>
          <w:sz w:val="28"/>
          <w:szCs w:val="28"/>
          <w:rtl w:val="true"/>
          <w:lang w:bidi="fa-IR"/>
        </w:rPr>
        <w:t xml:space="preserve">. </w:t>
      </w:r>
      <w:bookmarkStart w:id="663" w:name="pg5380_35138"/>
    </w:p>
    <w:p>
      <w:pPr>
        <w:pStyle w:val="Heading2"/>
        <w:numPr>
          <w:ilvl w:val="1"/>
          <w:numId w:val="1"/>
        </w:numPr>
        <w:rPr/>
      </w:pPr>
      <w:bookmarkStart w:id="664" w:name="__RefHeading___Toc1334299_581953129"/>
      <w:bookmarkStart w:id="665" w:name="_Toc245"/>
      <w:bookmarkEnd w:id="663"/>
      <w:bookmarkEnd w:id="664"/>
      <w:r>
        <w:rPr>
          <w:rtl w:val="true"/>
        </w:rPr>
        <w:t xml:space="preserve">ویژگی </w:t>
      </w:r>
      <w:r>
        <w:rPr/>
        <w:t>۹۷</w:t>
      </w:r>
      <w:r>
        <w:rPr>
          <w:rtl w:val="true"/>
        </w:rPr>
        <w:t xml:space="preserve">. </w:t>
      </w:r>
      <w:r>
        <w:rPr>
          <w:rtl w:val="true"/>
        </w:rPr>
        <w:t>واگذار نمودن کارها به خدا</w:t>
      </w:r>
      <w:bookmarkEnd w:id="665"/>
    </w:p>
    <w:p>
      <w:pPr>
        <w:pStyle w:val="Heading3"/>
        <w:numPr>
          <w:ilvl w:val="2"/>
          <w:numId w:val="1"/>
        </w:numPr>
        <w:rPr/>
      </w:pPr>
      <w:bookmarkStart w:id="666" w:name="__RefHeading___Toc1334301_581953129"/>
      <w:bookmarkStart w:id="667" w:name="_Toc246"/>
      <w:bookmarkEnd w:id="666"/>
      <w:r>
        <w:rPr>
          <w:rtl w:val="true"/>
        </w:rPr>
        <w:t>اهمیت واگذاری امور به خدا</w:t>
      </w:r>
      <w:bookmarkEnd w:id="667"/>
    </w:p>
    <w:p>
      <w:pPr>
        <w:pStyle w:val="BookText"/>
        <w:rPr/>
      </w:pPr>
      <w:r>
        <w:rPr>
          <w:rFonts w:ascii="IRNazanin" w:hAnsi="IRNazanin" w:eastAsia="IRNazanin"/>
          <w:color w:val="111111"/>
          <w:sz w:val="28"/>
          <w:sz w:val="28"/>
          <w:szCs w:val="28"/>
          <w:rtl w:val="true"/>
          <w:lang w:bidi="fa-IR"/>
        </w:rPr>
        <w:t>درباره اهمیت واگذاری کار خویش به خدا و توکل بر پروردگار همین بس که در حدیثی از امام امیر مؤمنان علی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له أربعة 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 و تفویض الأمر إلی الله عزّ و جلّ و الرّضا بقضاء الله و التّسلیم لأمر الله</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چهار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 واگذاری کار خویش به او و راضی بودن به قضای الهی و تسلیم در برابر فرمان خداوند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المفوّض أمره إلی الله فی راحة الأبد، و العیش الدائم الرّغد، و المفوّض حقّا هو العالی عن کلّ همة دون الله</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خود را به خدا واگذارد در راحتی ابدی و زندگی جاودانه پر برکت است، و کسی که حقیقتا کار خود را به خدا واگذارد برتر از آن است که به غیر او بیندیشد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ردّ کردن است، بنابراین تفویض امر به خدا به معنی واگذار نمودن کار خویش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معنی که انسان دست از تلاش و کوشش بردارد که این بطور مسلم تحریفی است در معنی تفویض، بلکه به این معنی است که نهایت کوشش و تلاش و جهاد را به کار گیرد، و هنگامی که در برابر موانع سخت قرار گرفت وحشت نکند، و دلسرد نگردد، بلکه کار خود را به خدا واگذار کند، و با عزمی راسخ به جهاد و تلاش ادامه دهد</w:t>
      </w:r>
      <w:r>
        <w:rPr>
          <w:rFonts w:eastAsia="IRNazanin" w:cs="IRNazanin"/>
          <w:color w:val="111111"/>
          <w:sz w:val="28"/>
          <w:szCs w:val="28"/>
          <w:rtl w:val="true"/>
          <w:lang w:bidi="fa-IR"/>
        </w:rPr>
        <w:t xml:space="preserve">. </w:t>
      </w:r>
      <w:bookmarkStart w:id="668" w:name="pg5380_35139"/>
    </w:p>
    <w:p>
      <w:pPr>
        <w:pStyle w:val="BookText"/>
        <w:rPr/>
      </w:pPr>
      <w:bookmarkEnd w:id="6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 را وکیل خویش دانستن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واگذاری مطلق به او است، زیرا بسیار می شود که انسان وکیلی انتخاب می کند، ولی به نظارت خویش نیز ادامه می دهد، اما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نظری از خود ندارد</w:t>
      </w:r>
      <w:r>
        <w:rPr>
          <w:rFonts w:eastAsia="IRNazanin" w:cs="IRNazanin"/>
          <w:color w:val="111111"/>
          <w:sz w:val="28"/>
          <w:szCs w:val="28"/>
          <w:rtl w:val="true"/>
          <w:lang w:bidi="fa-IR"/>
        </w:rPr>
        <w:t>.</w:t>
      </w:r>
    </w:p>
    <w:p>
      <w:pPr>
        <w:pStyle w:val="Heading3"/>
        <w:numPr>
          <w:ilvl w:val="2"/>
          <w:numId w:val="1"/>
        </w:numPr>
        <w:rPr/>
      </w:pPr>
      <w:bookmarkStart w:id="669" w:name="__RefHeading___Toc1334303_581953129"/>
      <w:bookmarkStart w:id="670" w:name="_Toc247"/>
      <w:bookmarkEnd w:id="669"/>
      <w:r>
        <w:rPr>
          <w:rtl w:val="true"/>
        </w:rPr>
        <w:t>حضرت خدیجه علیهَاالسَّلام و واگذاری کارهای خود به خدا</w:t>
      </w:r>
      <w:bookmarkEnd w:id="670"/>
    </w:p>
    <w:p>
      <w:pPr>
        <w:pStyle w:val="BookText"/>
        <w:rPr/>
      </w:pPr>
      <w:r>
        <w:rPr>
          <w:rFonts w:ascii="IRNazanin" w:hAnsi="IRNazanin" w:eastAsia="IRNazanin"/>
          <w:color w:val="111111"/>
          <w:sz w:val="28"/>
          <w:sz w:val="28"/>
          <w:szCs w:val="28"/>
          <w:rtl w:val="true"/>
          <w:lang w:bidi="fa-IR"/>
        </w:rPr>
        <w:t>حضرت خدیجه علیهَاالسَّلام نیز در همه امور زندگی، کارهای خود را به خدا واگذار کرد و بر خلاف آنچه که در اصطلاح رایج مردم است که به غلط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کارها باید اعتماد به نفس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در عوض در کارها اعتماد به خدا نمود، از اینرو همه سختی ها و مشقت ها در نظر او شیرین جلوه کرد و در تمامی مراحل، صبر را پیشه خود ساخت</w:t>
      </w:r>
      <w:r>
        <w:rPr>
          <w:rFonts w:eastAsia="IRNazanin" w:cs="IRNazanin"/>
          <w:color w:val="111111"/>
          <w:sz w:val="28"/>
          <w:szCs w:val="28"/>
          <w:rtl w:val="true"/>
          <w:lang w:bidi="fa-IR"/>
        </w:rPr>
        <w:t>.</w:t>
      </w:r>
    </w:p>
    <w:p>
      <w:pPr>
        <w:pStyle w:val="Heading2"/>
        <w:numPr>
          <w:ilvl w:val="1"/>
          <w:numId w:val="1"/>
        </w:numPr>
        <w:rPr/>
      </w:pPr>
      <w:bookmarkStart w:id="671" w:name="__RefHeading___Toc1334305_581953129"/>
      <w:bookmarkStart w:id="672" w:name="_Toc248"/>
      <w:bookmarkEnd w:id="671"/>
      <w:r>
        <w:rPr>
          <w:rtl w:val="true"/>
        </w:rPr>
        <w:t xml:space="preserve">ویژگی </w:t>
      </w:r>
      <w:r>
        <w:rPr/>
        <w:t>۹۸</w:t>
      </w:r>
      <w:r>
        <w:rPr>
          <w:rtl w:val="true"/>
        </w:rPr>
        <w:t xml:space="preserve">. </w:t>
      </w:r>
      <w:r>
        <w:rPr>
          <w:rtl w:val="true"/>
        </w:rPr>
        <w:t>توکل به خدا</w:t>
      </w:r>
      <w:bookmarkEnd w:id="672"/>
    </w:p>
    <w:p>
      <w:pPr>
        <w:pStyle w:val="Heading3"/>
        <w:numPr>
          <w:ilvl w:val="2"/>
          <w:numId w:val="1"/>
        </w:numPr>
        <w:rPr/>
      </w:pPr>
      <w:bookmarkStart w:id="673" w:name="__RefHeading___Toc1334307_581953129"/>
      <w:bookmarkStart w:id="674" w:name="_Toc249"/>
      <w:bookmarkEnd w:id="673"/>
      <w:r>
        <w:rPr>
          <w:rtl w:val="true"/>
        </w:rPr>
        <w:t>معنای توکل</w:t>
      </w:r>
      <w:bookmarkEnd w:id="6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انتخاب وکیل است، و این را می دانیم که یک وکیل خوب کسی است که حداقل دارای چهار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کافی، امانت، قدرت و دلسوزی این موضوع نیز شاید نیاز به تذکر نداشته باشد که انتخاب یک وکیل مدافع در کارها در جایی است که انسانی شخصا قادر به دفاع نباشد، در این موقع از نیروی دیگری استفاده می کند و با کمک او به حل مشکل خویش می پردازد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مفهومی جز این ندارد که انسان در برابر مشکلات و حوادث زندگی و دشمنیها و سرسختیهای مخالفان و پیچیدگی ها و احیاناً بن بست هائی که در مسیر خود به سوی هدف دارد در جائی که توانائی بر گشودن آنها </w:t>
      </w:r>
      <w:bookmarkStart w:id="675" w:name="pg5380_35140"/>
    </w:p>
    <w:p>
      <w:pPr>
        <w:pStyle w:val="BookText"/>
        <w:rPr/>
      </w:pPr>
      <w:bookmarkEnd w:id="675"/>
      <w:r>
        <w:rPr>
          <w:rFonts w:ascii="IRNazanin" w:hAnsi="IRNazanin" w:eastAsia="IRNazanin"/>
          <w:color w:val="111111"/>
          <w:sz w:val="28"/>
          <w:sz w:val="28"/>
          <w:szCs w:val="28"/>
          <w:rtl w:val="true"/>
          <w:lang w:bidi="fa-IR"/>
        </w:rPr>
        <w:t>ندارد او را وکیل خود سازد، و به او تکیه کند، و از تلاش و کوشش باز نایستد، بلکه در آنجا هم که توانائی بر انجام کاری دارد باز مؤثر اصلی را خدا بداند، زیرا که از دریچه چشم یک موحد سرچشمه تمام قدرت ها و نیروها او است</w:t>
      </w:r>
      <w:r>
        <w:rPr>
          <w:rFonts w:eastAsia="IRNazanin" w:cs="IRNazanin"/>
          <w:color w:val="111111"/>
          <w:sz w:val="28"/>
          <w:szCs w:val="28"/>
          <w:rtl w:val="true"/>
          <w:lang w:bidi="fa-IR"/>
        </w:rPr>
        <w:t>.</w:t>
      </w:r>
    </w:p>
    <w:p>
      <w:pPr>
        <w:pStyle w:val="Heading3"/>
        <w:numPr>
          <w:ilvl w:val="2"/>
          <w:numId w:val="1"/>
        </w:numPr>
        <w:rPr/>
      </w:pPr>
      <w:bookmarkStart w:id="676" w:name="__RefHeading___Toc1334309_581953129"/>
      <w:bookmarkStart w:id="677" w:name="_Toc250"/>
      <w:bookmarkEnd w:id="676"/>
      <w:r>
        <w:rPr>
          <w:rtl w:val="true"/>
        </w:rPr>
        <w:t>توکل میوۀ توحید</w:t>
      </w:r>
      <w:bookmarkEnd w:id="677"/>
    </w:p>
    <w:p>
      <w:pPr>
        <w:pStyle w:val="BookText"/>
        <w:rPr/>
      </w:pPr>
      <w:r>
        <w:rPr>
          <w:rFonts w:ascii="IRNazanin" w:hAnsi="IRNazanin" w:eastAsia="IRNazanin"/>
          <w:color w:val="111111"/>
          <w:sz w:val="28"/>
          <w:sz w:val="28"/>
          <w:szCs w:val="28"/>
          <w:rtl w:val="true"/>
          <w:lang w:bidi="fa-IR"/>
        </w:rPr>
        <w:t>نقطه مقابل توکل بر خدا تکیه کردن بر غیر او است یعنی به صورت اتکائی زیستن، و وابسته به دیگری بودن، و از خود استقلال 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اخلاق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ثمرۀ مستقیم توحید افعالی خدا است، زیرا همانطور که گفتیم از نظر یک موحد هر حرکت و کوشش و تلاش و جنبش، و هر پدیده ای که در جهان صورت می گیرد بالاخره به علت نخستین این جهان یعنی ذات خداوند ارتباط می یابد، بنابراین یک موحد همه قدرتها و پیروزی ها را از او می داند</w:t>
      </w:r>
      <w:r>
        <w:rPr>
          <w:rFonts w:eastAsia="IRNazanin" w:cs="IRNazanin"/>
          <w:color w:val="111111"/>
          <w:sz w:val="28"/>
          <w:szCs w:val="28"/>
          <w:rtl w:val="true"/>
          <w:lang w:bidi="fa-IR"/>
        </w:rPr>
        <w:t>.</w:t>
      </w:r>
    </w:p>
    <w:p>
      <w:pPr>
        <w:pStyle w:val="Heading3"/>
        <w:numPr>
          <w:ilvl w:val="2"/>
          <w:numId w:val="1"/>
        </w:numPr>
        <w:rPr/>
      </w:pPr>
      <w:bookmarkStart w:id="678" w:name="__RefHeading___Toc1334311_581953129"/>
      <w:bookmarkStart w:id="679" w:name="_Toc251"/>
      <w:bookmarkEnd w:id="678"/>
      <w:r>
        <w:rPr>
          <w:rtl w:val="true"/>
        </w:rPr>
        <w:t>فضیلت توکل</w:t>
      </w:r>
      <w:bookmarkEnd w:id="6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است از منزل های سالکان و مقامی است از مقامات اهل توحید، بلکه برترین درجه های اهل یقین است و از این روی، در مدح و فضیلت و ترغیب به آن آیات و روایات زیادی وارد شده است</w:t>
      </w:r>
      <w:r>
        <w:rPr>
          <w:rFonts w:eastAsia="IRNazanin" w:cs="IRNazanin"/>
          <w:color w:val="111111"/>
          <w:sz w:val="28"/>
          <w:szCs w:val="28"/>
          <w:rtl w:val="true"/>
          <w:lang w:bidi="fa-IR"/>
        </w:rPr>
        <w:t>.</w:t>
      </w:r>
    </w:p>
    <w:p>
      <w:pPr>
        <w:pStyle w:val="Heading3"/>
        <w:numPr>
          <w:ilvl w:val="2"/>
          <w:numId w:val="1"/>
        </w:numPr>
        <w:rPr/>
      </w:pPr>
      <w:bookmarkStart w:id="680" w:name="__RefHeading___Toc1334313_581953129"/>
      <w:bookmarkStart w:id="681" w:name="_Toc252"/>
      <w:bookmarkEnd w:id="680"/>
      <w:r>
        <w:rPr>
          <w:rtl w:val="true"/>
        </w:rPr>
        <w:t>آیات قرآن پیرامون توکل</w:t>
      </w:r>
      <w:bookmarkEnd w:id="681"/>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الله فتوکّلوا إن کنتم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مائده آیه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خداوند توکل کنید، اگر ایمان آورندگان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الله فلیتوکّل 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آل عمران، آیه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سورۀ مائده، آیه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سورۀ توبه، آیه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سورۀ ابراهیم، آیه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سورۀ مجادله، آیه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سوره تغابن،آیه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است که به خدا توکل کنند</w:t>
      </w:r>
      <w:r>
        <w:rPr>
          <w:rFonts w:eastAsia="IRNazanin" w:cs="IRNazanin"/>
          <w:color w:val="111111"/>
          <w:sz w:val="28"/>
          <w:szCs w:val="28"/>
          <w:rtl w:val="true"/>
          <w:lang w:bidi="fa-IR"/>
        </w:rPr>
        <w:t>».</w:t>
      </w:r>
      <w:bookmarkStart w:id="682" w:name="pg5380_35141"/>
    </w:p>
    <w:p>
      <w:pPr>
        <w:pStyle w:val="BookText"/>
        <w:rPr/>
      </w:pPr>
      <w:bookmarkEnd w:id="682"/>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المتوکّلین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آل عمران، آیه </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تول کنندگان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یتوکّل علی الله فهو حسبه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طلاق، آیه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که به خدا توکل کند، پس او 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یتوکل علی الله فإنّ الله عزیز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انفال، آیه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که به خداوند توکل کند، همانا خداوند نفوذ ناپذیر است و حکیم</w:t>
      </w:r>
      <w:r>
        <w:rPr>
          <w:rFonts w:eastAsia="IRNazanin" w:cs="IRNazanin"/>
          <w:color w:val="111111"/>
          <w:sz w:val="28"/>
          <w:szCs w:val="28"/>
          <w:rtl w:val="true"/>
          <w:lang w:bidi="fa-IR"/>
        </w:rPr>
        <w:t>».</w:t>
      </w:r>
    </w:p>
    <w:p>
      <w:pPr>
        <w:pStyle w:val="Heading3"/>
        <w:numPr>
          <w:ilvl w:val="2"/>
          <w:numId w:val="1"/>
        </w:numPr>
        <w:rPr/>
      </w:pPr>
      <w:bookmarkStart w:id="683" w:name="__RefHeading___Toc1334315_581953129"/>
      <w:bookmarkStart w:id="684" w:name="_Toc253"/>
      <w:bookmarkEnd w:id="683"/>
      <w:r>
        <w:rPr>
          <w:rtl w:val="true"/>
        </w:rPr>
        <w:t>روایات پیرامون توکل</w:t>
      </w:r>
      <w:bookmarkEnd w:id="684"/>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الغِنی و العزّ یجولان فإذا ظفرا بموضع التوکّل أو طنا</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نیازی و عزّت گردش می کنند هنگامی که محل توکل را بیابند در آنجا وطن می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پیک وحی خدا، جبرئیل، پرسیدم، توکّل چیست؟ و او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بأن المخلوق لا یضرّ ولا ینفع، ولا یعطی ولا یمنع، و استعمال الیأس من الخلق فإذا کان العبد کذلک لم یعمل لا حد سوی الله و لم یطمع فی احد سوی الله فهذا هو التوکّل</w:t>
      </w:r>
      <w:r>
        <w:rPr>
          <w:rFonts w:eastAsia="IRNazanin" w:cs="IRNazanin"/>
          <w:color w:val="111111"/>
          <w:sz w:val="28"/>
          <w:szCs w:val="28"/>
          <w:rtl w:val="true"/>
          <w:lang w:bidi="fa-IR"/>
        </w:rPr>
        <w:t xml:space="preserve">». </w:t>
      </w:r>
      <w:r>
        <w:rPr>
          <w:rStyle w:val="FootnoteAnchor"/>
          <w:rtl w:val="true"/>
        </w:rPr>
        <w:footnoteReference w:id="726"/>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آگاهی به این واقعیت که مخلوق نه زیان و نفع می رساند و نه عطا و منع </w:t>
      </w:r>
    </w:p>
    <w:p>
      <w:pPr>
        <w:pStyle w:val="BookText"/>
        <w:rPr/>
      </w:pPr>
      <w:r>
        <w:rPr>
          <w:rFonts w:ascii="IRNazanin" w:hAnsi="IRNazanin" w:eastAsia="IRNazanin"/>
          <w:color w:val="111111"/>
          <w:sz w:val="28"/>
          <w:sz w:val="28"/>
          <w:szCs w:val="28"/>
          <w:rtl w:val="true"/>
          <w:lang w:bidi="fa-IR"/>
        </w:rPr>
        <w:t>دارد، و چشم از دست مخلوق برداشتن، هنگامی که بنده ای چنین شد جز برای خدا کار نمی کند و از غیر او امید ندارد، این حقیقت توکل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شب معراج از پیشگاه خداوند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 افضل؟ چه عملی از همه اعمال برتر است؟ خداوند متعال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عندی أفضل من التوکّل علیّ و الرّضا بما قسمت</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نزد من افضل و برتر از توکّل بر من، و خشنودی به آنچه قسمت کرده ام نیست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امام امیر مؤمنان علی علیْهِ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التّوریة و الإنجیل و الزّبور و الفرقان و اخترت من کل کتاب کلمة فمن التوریة من صمت نجی، و من الإنجیل من قنع شبع، و من الزّبور من ترک الشهوات، سلم من الآفات ، و من الفرقان ومن یتوکّل علی الله فهو حسبه</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انجیل، زبور و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و از هر کتاب یک کلمه انتخاب نموده و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ساکت شد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قناعت نمود و آنچه که دارد به آن راضی بود 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خواهش ها، میل ها و رغبت های نفس را ترک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تابع خواسته های نفس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آسیب ها، زیان و ضررها، فسادها و از تمام بلیات سالم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انتخاب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یتوکّل علی الله فهو 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خدا توکّل کند، خداوند امور او را کفایت می کند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جواد علیْهِ السَّلام فرمود</w:t>
      </w:r>
      <w:r>
        <w:rPr>
          <w:rFonts w:eastAsia="Amiri" w:cs="Amiri" w:ascii="Amiri" w:hAnsi="Amiri"/>
          <w:color w:val="111111"/>
          <w:sz w:val="28"/>
          <w:szCs w:val="28"/>
          <w:rtl w:val="true"/>
          <w:lang w:bidi="ar-SA"/>
        </w:rPr>
        <w:t xml:space="preserve">: </w:t>
      </w:r>
      <w:bookmarkStart w:id="685" w:name="pg5380_35143"/>
    </w:p>
    <w:p>
      <w:pPr>
        <w:pStyle w:val="BookText"/>
        <w:rPr/>
      </w:pPr>
      <w:bookmarkEnd w:id="685"/>
      <w:r>
        <w:rPr>
          <w:rFonts w:ascii="IRNazanin" w:hAnsi="IRNazanin" w:eastAsia="IRNazanin"/>
          <w:color w:val="111111"/>
          <w:sz w:val="28"/>
          <w:sz w:val="28"/>
          <w:szCs w:val="28"/>
          <w:rtl w:val="true"/>
          <w:lang w:bidi="fa-IR"/>
        </w:rPr>
        <w:t>الثّقة بالله تعالی ثمن لکل غال، و سُلّم إلی عال</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خداوند متعال، بهای هرچیز گرانی است و نردبان به هر بلندایی</w:t>
      </w:r>
      <w:r>
        <w:rPr>
          <w:rFonts w:eastAsia="IRNazanin" w:cs="IRNazanin"/>
          <w:color w:val="111111"/>
          <w:sz w:val="28"/>
          <w:szCs w:val="28"/>
          <w:rtl w:val="true"/>
          <w:lang w:bidi="fa-IR"/>
        </w:rPr>
        <w:t>» .</w:t>
      </w:r>
    </w:p>
    <w:p>
      <w:pPr>
        <w:pStyle w:val="Heading3"/>
        <w:numPr>
          <w:ilvl w:val="2"/>
          <w:numId w:val="1"/>
        </w:numPr>
        <w:rPr/>
      </w:pPr>
      <w:bookmarkStart w:id="686" w:name="__RefHeading___Toc1334317_581953129"/>
      <w:bookmarkStart w:id="687" w:name="_Toc254"/>
      <w:bookmarkEnd w:id="686"/>
      <w:r>
        <w:rPr>
          <w:rtl w:val="true"/>
        </w:rPr>
        <w:t>توکل حضرت ابراهیم علیْهِ السَّلام</w:t>
      </w:r>
      <w:bookmarkEnd w:id="687"/>
    </w:p>
    <w:p>
      <w:pPr>
        <w:pStyle w:val="BookText"/>
        <w:rPr/>
      </w:pPr>
      <w:r>
        <w:rPr>
          <w:rFonts w:ascii="IRNazanin" w:hAnsi="IRNazanin" w:eastAsia="IRNazanin"/>
          <w:color w:val="111111"/>
          <w:sz w:val="28"/>
          <w:sz w:val="28"/>
          <w:szCs w:val="28"/>
          <w:rtl w:val="true"/>
          <w:lang w:bidi="fa-IR"/>
        </w:rPr>
        <w:t>نمرود دستور داد که مردم هیزم جمع کنند تا آتشی افروخته و حضرت ابراهیم علیْهِ السَّلام را بسوزانند، هیزم زیادی جمع شد، نمرود دستور داد که هیزم ها را آتش بزنند، وقتی که هیزم ها را آتش زدند، خواستند که حضرت ابراهیم علیْهِ السَّلام را در آتش بیندازند، نتوانستند، شیطان برای آنها منجنیق ساخت و به وسیله آن ابراهیم علیْهِ السَّلام را به طرف آتش پرتاب کردند، جبرئیل علیْهِ السَّلام خودش را به ابراهیم علیْهِ السَّلام که در میان هوا بود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بس است و او نیکو حمایتگری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علیْهِ السَّلام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آتش را خاموش می کنم؛ زیرا خزانه های باران و آبها در اختیار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باد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آتش را به هوا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حال مرا می داند و نیازی به سؤال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خداوند خطاب به آتش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نار کونی برداً و سلاماً علی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هنگام آتش به امر پروردگار سرد شد و حضرت ابراهیم علیْهِ السَّلام در میان آتش صحیح و سالم ماند</w:t>
      </w:r>
      <w:r>
        <w:rPr>
          <w:rFonts w:eastAsia="IRNazanin" w:cs="IRNazanin"/>
          <w:color w:val="111111"/>
          <w:sz w:val="28"/>
          <w:szCs w:val="28"/>
          <w:rtl w:val="true"/>
          <w:lang w:bidi="fa-IR"/>
        </w:rPr>
        <w:t xml:space="preserve">. </w:t>
      </w:r>
      <w:r>
        <w:rPr>
          <w:rStyle w:val="FootnoteAnchor"/>
          <w:rtl w:val="true"/>
        </w:rPr>
        <w:footnoteReference w:id="730"/>
      </w:r>
    </w:p>
    <w:p>
      <w:pPr>
        <w:pStyle w:val="Heading3"/>
        <w:numPr>
          <w:ilvl w:val="2"/>
          <w:numId w:val="1"/>
        </w:numPr>
        <w:rPr/>
      </w:pPr>
      <w:bookmarkStart w:id="688" w:name="__RefHeading___Toc1334319_581953129"/>
      <w:bookmarkStart w:id="689" w:name="_Toc255"/>
      <w:bookmarkEnd w:id="688"/>
      <w:r>
        <w:rPr>
          <w:rtl w:val="true"/>
        </w:rPr>
        <w:t>توکل حضرت خدیجه علیهَاالسَّلام</w:t>
      </w:r>
      <w:bookmarkEnd w:id="689"/>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علیهَاالسَّلام نیز در سراسر زندگی خود توکل به خدا نمود که نمونه بارز آن در ازدواج با پیامبر اکرم صَلَّی اللهُ عَلَیهِ وَ آله وَ سَلَّم بود که علی رغم همه مخالفت هایی که افراد مخلتف بویژه زنهای قریش با این ازدواج داشتند مع ذلک نسبت به حرفهای آنها </w:t>
      </w:r>
      <w:bookmarkStart w:id="690" w:name="pg5380_35144"/>
    </w:p>
    <w:p>
      <w:pPr>
        <w:pStyle w:val="BookText"/>
        <w:rPr/>
      </w:pPr>
      <w:bookmarkEnd w:id="690"/>
      <w:r>
        <w:rPr>
          <w:rFonts w:ascii="IRNazanin" w:hAnsi="IRNazanin" w:eastAsia="IRNazanin"/>
          <w:color w:val="111111"/>
          <w:sz w:val="28"/>
          <w:sz w:val="28"/>
          <w:szCs w:val="28"/>
          <w:rtl w:val="true"/>
          <w:lang w:bidi="fa-IR"/>
        </w:rPr>
        <w:t>بی اعتنائی نمود و با توکل به خدا اقدام به این ازدواج کرد و وقتی هم که به فاطمه زهرا علیهَاالسَّلام باردار شد، در حین وضع حمل کسی را فرستاد سراغ زنهای قریش که او را در این امر یاری دهند اما آنها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از گفته ماسرپیچی کردی و تن به ازدواج با یتیم ابوطالب علیْهِ السَّلام دادی، از اینرو ما هم در این جهت تو را یاری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علیهَاالسَّلام پس از شنیدن سخنان آنان توکل به خداکرد، در نتیجه چهارزن مجلّله بناگاه ظاهر شدند، یکی از آنها به سخن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مباش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طرف پروردگار تو آمده ایم و خواهران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ساره هستم و این آسیه دختر مزاحم است که رفیق تو در بهشت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مریم دختر عمران است، و این کلثوم دختر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خدا فرستاده که مددکار تو باشیم در امری که بانوان در این وقت کمک کار یکدیگر می باشند</w:t>
      </w:r>
      <w:r>
        <w:rPr>
          <w:rFonts w:eastAsia="IRNazanin" w:cs="IRNazanin"/>
          <w:color w:val="111111"/>
          <w:sz w:val="28"/>
          <w:szCs w:val="28"/>
          <w:rtl w:val="true"/>
          <w:lang w:bidi="fa-IR"/>
        </w:rPr>
        <w:t xml:space="preserve">». </w:t>
      </w:r>
      <w:r>
        <w:rPr>
          <w:rStyle w:val="FootnoteAnchor"/>
          <w:rtl w:val="true"/>
        </w:rPr>
        <w:footnoteReference w:id="731"/>
      </w:r>
    </w:p>
    <w:p>
      <w:pPr>
        <w:pStyle w:val="Heading2"/>
        <w:numPr>
          <w:ilvl w:val="1"/>
          <w:numId w:val="1"/>
        </w:numPr>
        <w:rPr/>
      </w:pPr>
      <w:bookmarkStart w:id="691" w:name="__RefHeading___Toc1334321_581953129"/>
      <w:bookmarkStart w:id="692" w:name="_Toc256"/>
      <w:bookmarkEnd w:id="691"/>
      <w:r>
        <w:rPr>
          <w:rtl w:val="true"/>
        </w:rPr>
        <w:t xml:space="preserve">ویژگی </w:t>
      </w:r>
      <w:r>
        <w:rPr/>
        <w:t>۹۹</w:t>
      </w:r>
      <w:r>
        <w:rPr>
          <w:rtl w:val="true"/>
        </w:rPr>
        <w:t xml:space="preserve">. </w:t>
      </w:r>
      <w:r>
        <w:rPr>
          <w:rtl w:val="true"/>
        </w:rPr>
        <w:t>دوستی در راه خدا و دشمنی در راه خدا</w:t>
      </w:r>
      <w:bookmarkEnd w:id="692"/>
    </w:p>
    <w:p>
      <w:pPr>
        <w:pStyle w:val="Heading3"/>
        <w:numPr>
          <w:ilvl w:val="2"/>
          <w:numId w:val="1"/>
        </w:numPr>
        <w:rPr/>
      </w:pPr>
      <w:bookmarkStart w:id="693" w:name="__RefHeading___Toc1334323_581953129"/>
      <w:bookmarkStart w:id="694" w:name="_Toc257"/>
      <w:bookmarkEnd w:id="693"/>
      <w:r>
        <w:rPr>
          <w:rtl w:val="true"/>
        </w:rPr>
        <w:t>اشاره</w:t>
      </w:r>
      <w:bookmarkEnd w:id="694"/>
    </w:p>
    <w:p>
      <w:p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فی الله و بغض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مسائلی است که در روایات اسلامی روی آن تأکید فراوان شده است به عنوان نمونه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المؤمن للمؤمن فی الله من أعظم شعب الإیمان</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مؤمن نسبت به مؤمن برای خدا از مهمترین شعبه های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لله و أبغض لله، و أعطی لله جلّ و عزّ فهو ممّن کمل ایمانه</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خدا کسی را دوست بدارد، و برای خدا با کسی دشمنی بکند و برای خدا ببخشد، از کسانی است که ایمانش کامل شده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حدیث دیگر از همان حضرت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اوثق عری الإیمان أن تحبّ فی الله، و تبغض فی الله، و تعطی فی الله، و تمنع فی الله</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محکم ترین دستگیره های ایمان این است که برای خدا کسی را دوست بداری و برای خدا با کسی دشمن باشی، و برای خدا ببخشی، و برای خدا منع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آمده است که خداوند به حضرت موسی علیْهِ السَّلام وحی فرستاد که آیا هرگز عملی را برای من انجام داده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تو نماز خوانده ام، روزه گرفته ام، انفاق کرده ام، و به یاد تو بوده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برای تو نشانه حق است، و روزه سپر آتش، و انفاق، سایه ای در محشر، و ذکر، نور است، کدام عمل را برای من بجا آورده ای ای موسی؟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مرا در این مورد راهنمائی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والیت لی ولیاً ؟ و هل عادیت لی عدواً قطّ؟ فعلم موسی إنّ افضل الأعمال الحب فی الله و البغض فی الله</w:t>
      </w:r>
      <w:r>
        <w:rPr>
          <w:rFonts w:eastAsia="IRNazanin" w:cs="IRNazanin"/>
          <w:color w:val="111111"/>
          <w:sz w:val="28"/>
          <w:szCs w:val="28"/>
          <w:rtl w:val="true"/>
          <w:lang w:bidi="fa-IR"/>
        </w:rPr>
        <w:t xml:space="preserve">». </w:t>
      </w:r>
      <w:r>
        <w:rPr>
          <w:rStyle w:val="FootnoteAnchor"/>
          <w:rtl w:val="true"/>
        </w:rPr>
        <w:footnoteReference w:id="735"/>
      </w:r>
      <w:bookmarkStart w:id="695" w:name="pg5380_35146"/>
    </w:p>
    <w:p>
      <w:pPr>
        <w:pStyle w:val="BookText"/>
        <w:rPr/>
      </w:pPr>
      <w:bookmarkEnd w:id="6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هرگز به خاطر من کسی را دوست داشته ای؟ و به خاطر من کسی را دشمن داشته ای؟ اینجا بود که موسی علیْهِ السَّلام دانست که برترین اعمال حبّ فی الله و بغض فی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برای خدا و دشمنی برای خدا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أن تعلم ان فیک خیرا، فانظر إلی قلبک فإن کان یحبّ أهل طاعة الله عزّ و جلّ و یبغض أهل معصیته ففیک خیر، و الله یحبّک، و إذا کان یبغض أهل طاعة الله، و یحبّ أهل معصیته، لیس فیک خیر، و الله یبغضک، و المرء مع من أحبّ</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بخواهی بدانی آدم خوبی هستی نگاهی به قلبت کن، اگر اهل طاعت خدا را دوست داری، و اهل معصیتش را دشمن، بدان آدم خوبی هستی، و خدا تو را دوست دارد، و اگر اهل طاعتش را دشمن داری و اهل معصیتش را دوست، چیزی در تو نیست، و خدا تو را دشمن می دارد و انسان همیشه با کسی است که او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کسی محشور خواهد شد که او را دوست می دارد</w:t>
      </w:r>
      <w:r>
        <w:rPr>
          <w:rFonts w:eastAsia="IRNazanin" w:cs="IRNazanin"/>
          <w:color w:val="111111"/>
          <w:sz w:val="28"/>
          <w:szCs w:val="28"/>
          <w:rtl w:val="true"/>
          <w:lang w:bidi="fa-IR"/>
        </w:rPr>
        <w:t>)».</w:t>
      </w:r>
    </w:p>
    <w:p>
      <w:pPr>
        <w:pStyle w:val="Heading3"/>
        <w:numPr>
          <w:ilvl w:val="2"/>
          <w:numId w:val="1"/>
        </w:numPr>
        <w:rPr/>
      </w:pPr>
      <w:bookmarkStart w:id="696" w:name="__RefHeading___Toc1334325_581953129"/>
      <w:bookmarkStart w:id="697" w:name="_Toc258"/>
      <w:bookmarkEnd w:id="696"/>
      <w:r>
        <w:rPr>
          <w:rtl w:val="true"/>
        </w:rPr>
        <w:t>ایمان، چیزی غیر از حب و بغض نیست</w:t>
      </w:r>
      <w:bookmarkEnd w:id="697"/>
    </w:p>
    <w:p>
      <w:pPr>
        <w:pStyle w:val="BookText"/>
        <w:rPr/>
      </w:pPr>
      <w:r>
        <w:rPr>
          <w:rFonts w:ascii="IRNazanin" w:hAnsi="IRNazanin" w:eastAsia="IRNazanin"/>
          <w:color w:val="111111"/>
          <w:sz w:val="28"/>
          <w:sz w:val="28"/>
          <w:szCs w:val="28"/>
          <w:rtl w:val="true"/>
          <w:lang w:bidi="fa-IR"/>
        </w:rPr>
        <w:t>در حدیثی از امام صادق علیْهِ السَّلام می خوانیم که از حضرتش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حبّ و بغض از ایمان است؟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الإیمان إلاّ الحبّ و البغض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هذه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 إلیکم الإیمان و زیّنه فی قلوبکم و کره الیکم الکفر والفسوق و العصیان اولئک هم الرّاشدون</w:t>
      </w:r>
      <w:r>
        <w:rPr>
          <w:rFonts w:eastAsia="IRNazanin" w:cs="IRNazanin"/>
          <w:color w:val="111111"/>
          <w:sz w:val="28"/>
          <w:szCs w:val="28"/>
          <w:rtl w:val="true"/>
          <w:lang w:bidi="fa-IR"/>
        </w:rPr>
        <w:t xml:space="preserve">». </w:t>
      </w:r>
      <w:r>
        <w:rPr>
          <w:rStyle w:val="FootnoteAnchor"/>
          <w:rtl w:val="true"/>
        </w:rPr>
        <w:footnoteReference w:id="737"/>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جز حب و بغض چیز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به این آیه از سوره حجرات استدلال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ایمان را </w:t>
      </w:r>
      <w:bookmarkStart w:id="698" w:name="pg5380_35147"/>
    </w:p>
    <w:p>
      <w:pPr>
        <w:pStyle w:val="BookText"/>
        <w:rPr/>
      </w:pPr>
      <w:bookmarkEnd w:id="698"/>
      <w:r>
        <w:rPr>
          <w:rFonts w:ascii="IRNazanin" w:hAnsi="IRNazanin" w:eastAsia="IRNazanin"/>
          <w:color w:val="111111"/>
          <w:sz w:val="28"/>
          <w:sz w:val="28"/>
          <w:szCs w:val="28"/>
          <w:rtl w:val="true"/>
          <w:lang w:bidi="fa-IR"/>
        </w:rPr>
        <w:t>محبوب شما قرار داد، و آن را در دلهایتان تزیین کرد، و کفر و فسق و عصیان را منفور شما ساخت و کسانی که چنین باشند هدایت یافته گانند</w:t>
      </w:r>
      <w:r>
        <w:rPr>
          <w:rFonts w:eastAsia="IRNazanin" w:cs="IRNazanin"/>
          <w:color w:val="111111"/>
          <w:sz w:val="28"/>
          <w:szCs w:val="28"/>
          <w:rtl w:val="true"/>
          <w:lang w:bidi="fa-IR"/>
        </w:rPr>
        <w:t>».</w:t>
      </w:r>
    </w:p>
    <w:p>
      <w:pPr>
        <w:pStyle w:val="Heading3"/>
        <w:numPr>
          <w:ilvl w:val="2"/>
          <w:numId w:val="1"/>
        </w:numPr>
        <w:rPr/>
      </w:pPr>
      <w:bookmarkStart w:id="699" w:name="__RefHeading___Toc1334327_581953129"/>
      <w:bookmarkStart w:id="700" w:name="_Toc259"/>
      <w:bookmarkEnd w:id="699"/>
      <w:r>
        <w:rPr>
          <w:rtl w:val="true"/>
        </w:rPr>
        <w:t>گه دلم پیش تو و گه پیش اوست</w:t>
      </w:r>
      <w:bookmarkEnd w:id="700"/>
    </w:p>
    <w:p>
      <w:pPr>
        <w:pStyle w:val="BookText"/>
        <w:rPr/>
      </w:pPr>
      <w:r>
        <w:rPr>
          <w:rFonts w:ascii="IRNazanin" w:hAnsi="IRNazanin" w:eastAsia="IRNazanin"/>
          <w:color w:val="111111"/>
          <w:sz w:val="28"/>
          <w:sz w:val="28"/>
          <w:szCs w:val="28"/>
          <w:rtl w:val="true"/>
          <w:lang w:bidi="fa-IR"/>
        </w:rPr>
        <w:t>آیات قرآن به مؤمنان هشدار می دهد که جمع میان محبت خدا و محبت دشمنان خدا در یک دل ممکن نیست، و باید از میان این دو یکی را برگزینند، و اگر به راستی مؤمنند باید از دوستی دشمنان خدا بپرهیزند و الا ادعای مسلمانی نکنند و در این زمینه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 و لوکانوا آبائهم أو أبنائهم أو إخوانهم أو عشیرتهم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مجادله آیه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گروهی را که ایمان به خدا و روز قیامت دارد نمی یابی که با دشمنان خدا و رسولش دوستی کنند، هرچند پدران یا فرزندان یا برادران یا خویشاوندان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یک دل دو محبت متضاد نمی گنجد، و آنها که دم از هر دو می زنند یا ضعیف الإیمان هستند، و یا منافق، و لذا می بینیم که در غزوات اسلامی در صف مخالف جمعی از بستگان و خویشاوندان مسلمین بودند، ولی چون راه خودشان را از راه الهی جدا کرده، و به صفوف دشمنان حق پیوسته بودند، با آنها پیکار کردند، و حتی جمعی از آنها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پدران و فرزندان و برادران و اقوام بسیار خوب است، و نشانه زنده بودن عواطف انسانی است، اما هنگامی که این محبت رو در روی محبت خدا قرار گیرد ارزش خود را از دست میدهد</w:t>
      </w:r>
      <w:r>
        <w:rPr>
          <w:rFonts w:eastAsia="IRNazanin" w:cs="IRNazanin"/>
          <w:color w:val="111111"/>
          <w:sz w:val="28"/>
          <w:szCs w:val="28"/>
          <w:rtl w:val="true"/>
          <w:lang w:bidi="fa-IR"/>
        </w:rPr>
        <w:t>.</w:t>
      </w:r>
    </w:p>
    <w:p>
      <w:pPr>
        <w:pStyle w:val="Heading3"/>
        <w:numPr>
          <w:ilvl w:val="2"/>
          <w:numId w:val="1"/>
        </w:numPr>
        <w:rPr/>
      </w:pPr>
      <w:bookmarkStart w:id="701" w:name="__RefHeading___Toc1334329_581953129"/>
      <w:bookmarkStart w:id="702" w:name="_Toc260"/>
      <w:bookmarkEnd w:id="701"/>
      <w:r>
        <w:rPr>
          <w:rtl w:val="true"/>
        </w:rPr>
        <w:t>خب به خدا و رسول برتر از همه محبتها</w:t>
      </w:r>
      <w:bookmarkEnd w:id="702"/>
    </w:p>
    <w:p>
      <w:pPr>
        <w:pStyle w:val="BookText"/>
        <w:rPr/>
      </w:pPr>
      <w:r>
        <w:rPr>
          <w:rFonts w:ascii="IRNazanin" w:hAnsi="IRNazanin" w:eastAsia="IRNazanin"/>
          <w:color w:val="111111"/>
          <w:sz w:val="28"/>
          <w:sz w:val="28"/>
          <w:szCs w:val="28"/>
          <w:rtl w:val="true"/>
          <w:lang w:bidi="fa-IR"/>
        </w:rPr>
        <w:t>انسان هنگامی می تواند به اوج ایمان برسد که نیرومند ترین علاقه او یعنی حُبّ به ذات خود را تحت الشعاع حُبّ به ذات خدا و نمایندگان او قرار دهد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حدیثی می خوانیم که پیامبر اکرم صَلَّی اللهُ عَلَیهِ وَ آله وَ سَلَّم فرمود</w:t>
      </w:r>
      <w:r>
        <w:rPr>
          <w:rFonts w:eastAsia="IRNazanin" w:cs="IRNazanin"/>
          <w:color w:val="111111"/>
          <w:sz w:val="28"/>
          <w:szCs w:val="28"/>
          <w:rtl w:val="true"/>
          <w:lang w:bidi="fa-IR"/>
        </w:rPr>
        <w:t xml:space="preserve">: </w:t>
      </w:r>
      <w:bookmarkStart w:id="703" w:name="pg5380_35148"/>
    </w:p>
    <w:p>
      <w:pPr>
        <w:pStyle w:val="BookText"/>
        <w:rPr/>
      </w:pPr>
      <w:bookmarkEnd w:id="7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أحدکم حتّی یکون هواه تبعاً لما جئت به</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به حقیقت ایمان نمی رسد مگر زمانی که خواست او تابع آنچه من از سوی خدا آورده 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 دیگری 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نفسی بیده لا یؤمن أحدکم حتّی أکون أحب الیه من نفسه و ماله و ولده و النّاس اجمعین</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 کسی که جانم در دست اوست، هیچیک از شما به حقیقت ایمان نمی رسد مگر زمانی که من نزد او محبوبتر از خودش و مالش و فرزندش و تمام مردم باشم</w:t>
      </w:r>
      <w:r>
        <w:rPr>
          <w:rFonts w:eastAsia="IRNazanin" w:cs="IRNazanin"/>
          <w:color w:val="111111"/>
          <w:sz w:val="28"/>
          <w:szCs w:val="28"/>
          <w:rtl w:val="true"/>
          <w:lang w:bidi="fa-IR"/>
        </w:rPr>
        <w:t>».</w:t>
      </w:r>
    </w:p>
    <w:p>
      <w:pPr>
        <w:pStyle w:val="Heading3"/>
        <w:numPr>
          <w:ilvl w:val="2"/>
          <w:numId w:val="1"/>
        </w:numPr>
        <w:rPr/>
      </w:pPr>
      <w:bookmarkStart w:id="704" w:name="__RefHeading___Toc1334331_581953129"/>
      <w:bookmarkStart w:id="705" w:name="_Toc261"/>
      <w:bookmarkEnd w:id="704"/>
      <w:r>
        <w:rPr>
          <w:rtl w:val="true"/>
        </w:rPr>
        <w:t>حضرت خدیجه علیهَاالسَّلام دوست دوستان خدا و دشمن دشمنان خدا</w:t>
      </w:r>
      <w:bookmarkEnd w:id="705"/>
    </w:p>
    <w:p>
      <w:pPr>
        <w:pStyle w:val="BookText"/>
        <w:rPr/>
      </w:pPr>
      <w:r>
        <w:rPr>
          <w:rFonts w:ascii="IRNazanin" w:hAnsi="IRNazanin" w:eastAsia="IRNazanin"/>
          <w:color w:val="111111"/>
          <w:sz w:val="28"/>
          <w:sz w:val="28"/>
          <w:szCs w:val="28"/>
          <w:rtl w:val="true"/>
          <w:lang w:bidi="fa-IR"/>
        </w:rPr>
        <w:t>حضرت خدیجه علیهَاالسَّلام نیز از مصادیق بارز این حقیقت بود و روایت فوق را در حد اعلی در خود پیاده نموده بود و پیامبر اکرم صَلَّی اللهُ عَلَیهِ وَ آله وَ سَلَّم که محبوب خدا و همه ملائکه و جمیع مخلوقات بود را بیشتر از خود دوست می داشت و در راه این دوستی از همه هستی خود مایه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دشمنان آن حضرت که در واقع دشمنان خدا بودند نیز دشمن بود و ابداً با آنها سر سازش نداشت تا جائی که آن حضرت را هم مانند خود پیامبر صَلَّی اللهُ عَلَیهِ وَ آله وَ سَلَّم مورد اذیت و آزار قرار دادند</w:t>
      </w:r>
      <w:r>
        <w:rPr>
          <w:rFonts w:eastAsia="IRNazanin" w:cs="IRNazanin"/>
          <w:color w:val="111111"/>
          <w:sz w:val="28"/>
          <w:szCs w:val="28"/>
          <w:rtl w:val="true"/>
          <w:lang w:bidi="fa-IR"/>
        </w:rPr>
        <w:t>.</w:t>
      </w:r>
    </w:p>
    <w:p>
      <w:pPr>
        <w:pStyle w:val="Heading2"/>
        <w:numPr>
          <w:ilvl w:val="1"/>
          <w:numId w:val="1"/>
        </w:numPr>
        <w:rPr/>
      </w:pPr>
      <w:bookmarkStart w:id="706" w:name="__RefHeading___Toc1334333_581953129"/>
      <w:bookmarkStart w:id="707" w:name="_Toc262"/>
      <w:bookmarkEnd w:id="706"/>
      <w:r>
        <w:rPr>
          <w:rtl w:val="true"/>
        </w:rPr>
        <w:t xml:space="preserve">ویژگی </w:t>
      </w:r>
      <w:r>
        <w:rPr/>
        <w:t>۱۰۰</w:t>
      </w:r>
      <w:r>
        <w:rPr>
          <w:rtl w:val="true"/>
        </w:rPr>
        <w:t xml:space="preserve">. </w:t>
      </w:r>
      <w:r>
        <w:rPr>
          <w:rtl w:val="true"/>
        </w:rPr>
        <w:t>دانش و بینش</w:t>
      </w:r>
      <w:bookmarkEnd w:id="707"/>
    </w:p>
    <w:p>
      <w:pPr>
        <w:pStyle w:val="Heading3"/>
        <w:numPr>
          <w:ilvl w:val="2"/>
          <w:numId w:val="1"/>
        </w:numPr>
        <w:rPr/>
      </w:pPr>
      <w:bookmarkStart w:id="708" w:name="__RefHeading___Toc1334335_581953129"/>
      <w:bookmarkStart w:id="709" w:name="_Toc263"/>
      <w:bookmarkEnd w:id="708"/>
      <w:r>
        <w:rPr>
          <w:rtl w:val="true"/>
        </w:rPr>
        <w:t>اشاره</w:t>
      </w:r>
      <w:bookmarkEnd w:id="709"/>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ایامی که داشتن سواد و خواندن کتاب عیب بود چنانچه در جاهلیّت عرب </w:t>
      </w:r>
    </w:p>
    <w:p>
      <w:pPr>
        <w:pStyle w:val="BookText"/>
        <w:rPr/>
      </w:pPr>
      <w:r>
        <w:rPr>
          <w:rFonts w:ascii="IRNazanin" w:hAnsi="IRNazanin" w:eastAsia="IRNazanin"/>
          <w:color w:val="111111"/>
          <w:sz w:val="28"/>
          <w:sz w:val="28"/>
          <w:szCs w:val="28"/>
          <w:rtl w:val="true"/>
          <w:lang w:bidi="fa-IR"/>
        </w:rPr>
        <w:t xml:space="preserve">مقارن ظهور اسلام مردم بی سواد و امّی بودند، مطابق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هنگام بعثت حضرت رسول خدا صَلَّی اللهُ عَلَیهِ وَ آله وَ سَلَّم فقط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نفر از قریش با سواد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شاعر بدوی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سواد بودن خود را پنهان می کرد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نوشتن در میان مردم بی ادبی شمرده می شود</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امراء عرب کو دکی را دید که به مطالعۀ کتابی مشغول است، فریاد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بر تو باد این شغل آموزگاران و گدایان است</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در آن روزگار آموزگاری و تعلیم و تعلّم در میان عرب بسیار 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روزگار ظلمانی ناگهان خورشید اسلام طلوع کرد و نخستین پیام آسمانی به او با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 بسم ربّک؛ بخوان بنام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پیامبر اکرم صَلَّی اللهُ عَلَیهِ وَ آله وَ سَلَّم این پیام را به گوش عموم اعلام فرمود و در آن زمانی که سواد آموزی بر مردان عیب بود گام را فراتر نهاده و به زنان نیز دستور داد تا علم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 ومسلمة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گرفتن دانش بر هر مرد و زن مسلمان فریضه و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محسن فیض کاشانی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این حدیث می نویسد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به هر مرتبه ای از دانش برسد و آن را بدست آورد واجب است که مرتبۀ بالاتر از آن را نیز تحصیل کند و این وجوب پایان نمی یابد و نهایتی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اطلبوا العلم من المهد الی اللّحد؛ ز گهواره تا گور دانش بجوی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710" w:name="pg5380_35150"/>
    </w:p>
    <w:p>
      <w:pPr>
        <w:pStyle w:val="BookText"/>
        <w:rPr/>
      </w:pPr>
      <w:bookmarkEnd w:id="710"/>
      <w:r>
        <w:rPr>
          <w:rFonts w:ascii="IRNazanin" w:hAnsi="IRNazanin" w:eastAsia="IRNazanin"/>
          <w:color w:val="111111"/>
          <w:sz w:val="28"/>
          <w:sz w:val="28"/>
          <w:szCs w:val="28"/>
          <w:rtl w:val="true"/>
          <w:lang w:bidi="fa-IR"/>
        </w:rPr>
        <w:t>بنابراین تحصیل علم بر زن و مرد مسلمان واجب شده و زن نیز می تواند در یک رشته از دانش ها به اجتهاد برسد مثلاً همانطوری که می تواند طبیب یا مامای ماهر شود، می تواند فقیه و مجتهد بشود و به رأی خود عمل کند و مقلد نباشد، کما اینکه از صدر اسلام تا به حال بانوان زیادی در آسمان علم و دانش به درخشش درآمدند که آشنا به فقه، تفسیر، قرآن و مباحث حقوقی بودند و منشأ اثرات زیادی در جامعه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الإصابة فی تمییز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ascii="IRNazanin" w:hAnsi="IRNazanin" w:eastAsia="IRNazanin"/>
          <w:color w:val="111111"/>
          <w:sz w:val="28"/>
          <w:sz w:val="28"/>
          <w:szCs w:val="28"/>
          <w:lang w:bidi="fa-IR"/>
        </w:rPr>
        <w:t>۱۵۲۲</w:t>
      </w:r>
      <w:r>
        <w:rPr>
          <w:rFonts w:ascii="IRNazanin" w:hAnsi="IRNazanin" w:eastAsia="IRNazanin"/>
          <w:color w:val="111111"/>
          <w:sz w:val="28"/>
          <w:sz w:val="28"/>
          <w:szCs w:val="28"/>
          <w:rtl w:val="true"/>
          <w:lang w:bidi="fa-IR"/>
        </w:rPr>
        <w:t xml:space="preserve"> زن صحابی را ذکر می کند که اینها به فقه، حدیث، تفسیر و معارف اسلامی آشنا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 فی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حروف تهجّی نام عده زیادی از بانوان را می برد که از رسول خدا صَلَّی اللهُ عَلَیهِ وَ آله وَ سَلَّم معارف اسلامی را آموخته اند و به نشر آن کمک کرده اند</w:t>
      </w:r>
      <w:r>
        <w:rPr>
          <w:rFonts w:eastAsia="IRNazanin" w:cs="IRNazanin"/>
          <w:color w:val="111111"/>
          <w:sz w:val="28"/>
          <w:szCs w:val="28"/>
          <w:rtl w:val="true"/>
          <w:lang w:bidi="fa-IR"/>
        </w:rPr>
        <w:t>.</w:t>
      </w:r>
    </w:p>
    <w:p>
      <w:pPr>
        <w:pStyle w:val="Heading3"/>
        <w:numPr>
          <w:ilvl w:val="2"/>
          <w:numId w:val="1"/>
        </w:numPr>
        <w:rPr/>
      </w:pPr>
      <w:bookmarkStart w:id="711" w:name="__RefHeading___Toc1334337_581953129"/>
      <w:bookmarkStart w:id="712" w:name="_Toc264"/>
      <w:bookmarkEnd w:id="711"/>
      <w:r>
        <w:rPr>
          <w:rtl w:val="true"/>
        </w:rPr>
        <w:t>حضرت خدیجه علیهَاالسَّلام در عرصه علم و دانش</w:t>
      </w:r>
      <w:bookmarkEnd w:id="712"/>
    </w:p>
    <w:p>
      <w:pPr>
        <w:pStyle w:val="BookText"/>
        <w:rPr/>
      </w:pPr>
      <w:r>
        <w:rPr>
          <w:rFonts w:ascii="IRNazanin" w:hAnsi="IRNazanin" w:eastAsia="IRNazanin"/>
          <w:color w:val="111111"/>
          <w:sz w:val="28"/>
          <w:sz w:val="28"/>
          <w:szCs w:val="28"/>
          <w:rtl w:val="true"/>
          <w:lang w:bidi="fa-IR"/>
        </w:rPr>
        <w:t>بانوی بزرگ تاریخ عرب و اسلام، حضرت خدیجه علیهَاالسَّلام در آن روزگار تیره و تار دوران جاهلیت از جمله بانوان دانشور و دانشمند و صاحب بینش و منش بود؛ به گونه ای که از دانشمندان سرشناس روزگار خویش به شمار آمده، و با کشیش ها و عالمان مذهب حضرت موسی و حضرت عیسی علیهِماالسَّلام در گفت و شنود و بحث و گفتمان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ازدواج با پیامبر اکرم صَلَّی اللهُ عَلَیهِ وَ آله وَ سَلَّم سالهای سال از وجود با برکت آن حضرت کسب فیض کرد تا اینکه به درجات عالیه علم و دانش ارتقا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742"/>
      </w:r>
    </w:p>
    <w:p>
      <w:pPr>
        <w:pStyle w:val="Heading2"/>
        <w:numPr>
          <w:ilvl w:val="1"/>
          <w:numId w:val="1"/>
        </w:numPr>
        <w:rPr/>
      </w:pPr>
      <w:bookmarkStart w:id="713" w:name="__RefHeading___Toc1334339_581953129"/>
      <w:bookmarkStart w:id="714" w:name="_Toc265"/>
      <w:bookmarkEnd w:id="713"/>
      <w:r>
        <w:rPr>
          <w:rtl w:val="true"/>
        </w:rPr>
        <w:t xml:space="preserve">ویژگی </w:t>
      </w:r>
      <w:r>
        <w:rPr/>
        <w:t>۱۰۱</w:t>
      </w:r>
      <w:r>
        <w:rPr>
          <w:rtl w:val="true"/>
        </w:rPr>
        <w:t xml:space="preserve">. </w:t>
      </w:r>
      <w:r>
        <w:rPr>
          <w:rtl w:val="true"/>
        </w:rPr>
        <w:t>دانش تعبیر خواب</w:t>
      </w:r>
      <w:bookmarkEnd w:id="714"/>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گواهی تاریخ و روایات رسیده، حضرت خدیجه علیهَاالسَّلام در این رشته حساس علمی </w:t>
      </w:r>
      <w:bookmarkStart w:id="715" w:name="pg5380_35151"/>
    </w:p>
    <w:p>
      <w:pPr>
        <w:pStyle w:val="BookText"/>
        <w:rPr/>
      </w:pPr>
      <w:bookmarkEnd w:id="715"/>
      <w:r>
        <w:rPr>
          <w:rFonts w:ascii="IRNazanin" w:hAnsi="IRNazanin" w:eastAsia="IRNazanin"/>
          <w:color w:val="111111"/>
          <w:sz w:val="28"/>
          <w:sz w:val="28"/>
          <w:szCs w:val="28"/>
          <w:rtl w:val="true"/>
          <w:lang w:bidi="fa-IR"/>
        </w:rPr>
        <w:t xml:space="preserve">و معنوی صاحب نظر بود؛ به گونه ای که پیامبر گرامی صَلَّی اللهُ عَلَیهِ وَ آله وَ سَلَّم پیش از بعثت و در آستانه برانگیختگی خویش، تعبیرخواب های شگفت انگیز و تفسیر رؤیاهای رحمانی و دارای پیام خود را با او در میان می نهاد، و آن بانوی بزرگ نیز افزون بر تحلیل و تأویل و تفسیر آنها، گاه با عموی دانشمندش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کشیشی به نام و پارسایی درست اندیش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 وگو می نشست؛ به عنوان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مجلسی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که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در آغازین مراحل رسالت و دریافت پیام خدا، در آینه رؤیا حقایقی را دریافت می داشت و چیزهایی را می دید که از آینده خبر می داد، و آنها را با همسر خویش برای تفسیر و تأویل در میان می نهاد، و او ضمن تفسیر آنها، به پیامبر صَلَّی اللهُ عَلَیهِ وَ آله وَ سَلَّم نوید می داد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فَانَّ اللهَ لا یَصْنَعُ بِکَ إلّا خَیْراً</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ات باد، چرا که خدا جز خیر و نیکی برای تو نمی خواهد و پیش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تعبیرهای حضرت خدیجه علیهَاالسَّلام در پاسخ پیامبر صَلَّی اللهُ عَلَیهِ وَ آله وَ سَلَّم و تفسیر خواب های آن حضرت، که گاه پس از شنیدن دقیق خواب به پیامبر صَلَّی اللهُ عَلَیهِ وَ آله وَ سَلَّم و آنان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خَیْرٌ فَابْشِرْ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به او نوید اوج رشد و معنویت را میداد، نشانگر آگاهی او از تأویل خواب هاست، وگرنه نمی تواند این گونه به پیامبر صَلَّی اللهُ عَلَیهِ وَ آله وَ سَلَّم پاسخ دهد</w:t>
      </w:r>
      <w:r>
        <w:rPr>
          <w:rFonts w:eastAsia="IRNazanin" w:cs="IRNazanin"/>
          <w:color w:val="111111"/>
          <w:sz w:val="28"/>
          <w:szCs w:val="28"/>
          <w:rtl w:val="true"/>
          <w:lang w:bidi="fa-IR"/>
        </w:rPr>
        <w:t>.</w:t>
      </w:r>
    </w:p>
    <w:p>
      <w:pPr>
        <w:pStyle w:val="Heading2"/>
        <w:numPr>
          <w:ilvl w:val="1"/>
          <w:numId w:val="1"/>
        </w:numPr>
        <w:rPr/>
      </w:pPr>
      <w:bookmarkStart w:id="716" w:name="__RefHeading___Toc1334341_581953129"/>
      <w:bookmarkStart w:id="717" w:name="_Toc266"/>
      <w:bookmarkEnd w:id="716"/>
      <w:r>
        <w:rPr>
          <w:rtl w:val="true"/>
        </w:rPr>
        <w:t xml:space="preserve">ویژگی </w:t>
      </w:r>
      <w:r>
        <w:rPr/>
        <w:t>۱۰۲</w:t>
      </w:r>
      <w:r>
        <w:rPr>
          <w:rtl w:val="true"/>
        </w:rPr>
        <w:t xml:space="preserve">. </w:t>
      </w:r>
      <w:r>
        <w:rPr>
          <w:rtl w:val="true"/>
        </w:rPr>
        <w:t>شناخت ادیان و مذاهب</w:t>
      </w:r>
      <w:bookmarkEnd w:id="717"/>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علیهَاالسَّلام در شناخت مذاهب و ادیان پیشین نیز صاحب دانش و کمال </w:t>
      </w:r>
    </w:p>
    <w:p>
      <w:pPr>
        <w:pStyle w:val="BookText"/>
        <w:rPr/>
      </w:pPr>
      <w:r>
        <w:rPr>
          <w:rFonts w:ascii="IRNazanin" w:hAnsi="IRNazanin" w:eastAsia="IRNazanin"/>
          <w:color w:val="111111"/>
          <w:sz w:val="28"/>
          <w:sz w:val="28"/>
          <w:szCs w:val="28"/>
          <w:rtl w:val="true"/>
          <w:lang w:bidi="fa-IR"/>
        </w:rPr>
        <w:t>و دارای رأی و نظر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عموی آن حضرت،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کشیش های بزرگ عالَم مسیحیت و صاحب نظر در تورات و انجیل و آموزه های آنها بود، و خدیجه علیهَاالسَّلام آن علوم و آگاهی ها را از او فراگرفته و از شاگردان سرشناس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ترین دلیل این سخن آن است که پس از فرود فرشته وحی برای نخستین بار به پیامبر اکرم صَلَّی اللهُ عَلَیهِ وَ آله وَ سَلَّم و آوردن پیام خدا، هنگامی که آن حضرت شور و هیجان خویش را با خدیجه علیهَاالسَّلام در میان نهاد، آن بانوی معظّمه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اَتَسْتَطیعُ اَنْ تُخْبِرُنِی بِصاحِبِکَ هذا الَّذی یَاْتِیکَ اِذا جائَکَ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آن پیام رسانی را که پیام خدا را برای شما می آورد، این بار که آمد، نیک بنگری آنگاه او را برای من وصف کنی؟</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بار که برایت پیام آورد، نیک دقت کن و او را برای من وصف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هنگامی که فرشته وحی فرود آمد،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وحی است که اینک برایم پیام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علیهَاالسَّلام برای شناخت فرشته وحی، برابر آموزه های کتاب ها و فرهنگ و مذاهب آسمانی حضرت موسی و حضرت مسیح علیهِمالسَّلام ، به یک آزمون علمی دست زد، و پس از آن، به اظهارنظر و تفسیر خواب ها و خبرهای پیامبر صَلَّی اللهُ عَلَیهِ وَ آله وَ سَلَّم پرداخت</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این نکات نشانگر آن است که آن بانوی بزرگ این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مفاهیم و معارف مذهب حضرت موسی و حضرت مسیح علیهِمالسَّلام و آیین حق گرای حضرت ابراهیم علیْهِ السَّلام آگاه بود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آفریدگار هستی، فرشتۀ وحی، پدیدۀ وحی و پیام خدا، مقام والای پیامبری و رسالت، شیطان و وسوسه های آن و دیگر مفاهیم دینی آشنا بود</w:t>
      </w:r>
      <w:r>
        <w:rPr>
          <w:rFonts w:eastAsia="IRNazanin" w:cs="IRNazanin"/>
          <w:color w:val="111111"/>
          <w:sz w:val="28"/>
          <w:szCs w:val="28"/>
          <w:rtl w:val="true"/>
          <w:lang w:bidi="fa-IR"/>
        </w:rPr>
        <w:t xml:space="preserve">. </w:t>
      </w:r>
      <w:bookmarkStart w:id="718" w:name="pg5380_35153"/>
    </w:p>
    <w:p>
      <w:pPr>
        <w:pStyle w:val="BookText"/>
        <w:rPr/>
      </w:pPr>
      <w:bookmarkEnd w:id="718"/>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او همراه و همدم پیامبر صَلَّی اللهُ عَلَیهِ وَ آله وَ سَلَّم و نزدیک ترین چهره به آن حضرت بود؛ آیا با آن عشق و شور متقابلی که میان او و پیامبر حاکم بود با علاقه ای که به شناخت تحولات آینده داشت، ممکن است که آموزه های پیامبرصَلَّی اللهُ عَلَیهِ وَ آله وَ سَلَّم را نیاموزد و آیا ممکن است پیامبر آموزه های آیین خود را به او نیاموزد؟</w:t>
      </w:r>
    </w:p>
    <w:p>
      <w:pPr>
        <w:pStyle w:val="BookText"/>
        <w:rPr/>
      </w:pPr>
      <w:r>
        <w:rPr>
          <w:rFonts w:ascii="IRNazanin" w:hAnsi="IRNazanin" w:eastAsia="IRNazanin"/>
          <w:color w:val="111111"/>
          <w:sz w:val="28"/>
          <w:sz w:val="28"/>
          <w:szCs w:val="28"/>
          <w:rtl w:val="true"/>
          <w:lang w:bidi="fa-IR"/>
        </w:rPr>
        <w:t>چه گونه او که نخستین گرونده به اسلام، نواندیش ترین بانوی روزگاران، پیشتاز ترین ها در توحید و اخلاص و اخلاق بود، و از همه زودتر در جریان فرود وحی و جبرئیل بر یار مهربان قرار می گرفت و خانه اش محل نزول فرشتگان بود، با این وصف صاحب دانش و بینش نباشد؟</w:t>
      </w:r>
    </w:p>
    <w:p>
      <w:pPr>
        <w:pStyle w:val="BookText"/>
        <w:rPr/>
      </w:pPr>
      <w:r>
        <w:rPr>
          <w:rFonts w:ascii="IRNazanin" w:hAnsi="IRNazanin" w:eastAsia="IRNazanin"/>
          <w:color w:val="111111"/>
          <w:sz w:val="28"/>
          <w:sz w:val="28"/>
          <w:szCs w:val="28"/>
          <w:rtl w:val="true"/>
          <w:lang w:bidi="fa-IR"/>
        </w:rPr>
        <w:t xml:space="preserve">عده ای از حدیث نگاران،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 الله علی رسوله القرآن و الهدی و عنده خدیجة علیهَاالسَّلام </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قرآن را در حالی به پیامبرش نازل کرد که خدیجه علیهَاالسَّلام در کنار آن حضرت بود</w:t>
      </w:r>
      <w:r>
        <w:rPr>
          <w:rFonts w:eastAsia="IRNazanin" w:cs="IRNazanin"/>
          <w:color w:val="111111"/>
          <w:sz w:val="28"/>
          <w:szCs w:val="28"/>
          <w:rtl w:val="true"/>
          <w:lang w:bidi="fa-IR"/>
        </w:rPr>
        <w:t>».</w:t>
      </w:r>
    </w:p>
    <w:p>
      <w:pPr>
        <w:pStyle w:val="Heading2"/>
        <w:numPr>
          <w:ilvl w:val="1"/>
          <w:numId w:val="1"/>
        </w:numPr>
        <w:rPr/>
      </w:pPr>
      <w:bookmarkStart w:id="719" w:name="__RefHeading___Toc1334343_581953129"/>
      <w:bookmarkStart w:id="720" w:name="_Toc267"/>
      <w:bookmarkEnd w:id="719"/>
      <w:r>
        <w:rPr>
          <w:rtl w:val="true"/>
        </w:rPr>
        <w:t xml:space="preserve">ویژگی </w:t>
      </w:r>
      <w:r>
        <w:rPr/>
        <w:t>۱۰۳</w:t>
      </w:r>
      <w:r>
        <w:rPr>
          <w:rtl w:val="true"/>
        </w:rPr>
        <w:t xml:space="preserve">. </w:t>
      </w:r>
      <w:r>
        <w:rPr>
          <w:rtl w:val="true"/>
        </w:rPr>
        <w:t>حضرت خدیجه علیهَاالسَّلام ادیب و شاعر نامدار عرب</w:t>
      </w:r>
      <w:bookmarkEnd w:id="720"/>
    </w:p>
    <w:p>
      <w:pPr>
        <w:pStyle w:val="Heading3"/>
        <w:numPr>
          <w:ilvl w:val="2"/>
          <w:numId w:val="1"/>
        </w:numPr>
        <w:rPr/>
      </w:pPr>
      <w:bookmarkStart w:id="721" w:name="__RefHeading___Toc1334345_581953129"/>
      <w:bookmarkStart w:id="722" w:name="_Toc268"/>
      <w:bookmarkEnd w:id="721"/>
      <w:r>
        <w:rPr>
          <w:rtl w:val="true"/>
        </w:rPr>
        <w:t>اشاره</w:t>
      </w:r>
      <w:bookmarkEnd w:id="722"/>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حضرت خدیجه علیهَاالسَّلام ، چهره ادبی و هنری و ذوق سرایندگی اوست؛ به گونه ای که خانه او، مرکز انجمن ادبی و علمی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روزگار تیره و تار، افزون بر تیزهوشی و خردمندی، از دانش و بینش و هنر سرایندگی نیز بهره ور بود و در زندگی اش بجا و باخردورزی بسیار از آنها بهره می گرفت و گفت وگوی فکری و ادبی بخشی از زندگی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سروده هایش نیرومند، موج ساز و جذّاب است و از صفای درونی اش سرچشمه گرفته و از خرد و خودجوشی طبع لطیف و روح پاک و نواندیش و تحول خواه برخاسته است</w:t>
      </w:r>
      <w:r>
        <w:rPr>
          <w:rFonts w:eastAsia="IRNazanin" w:cs="IRNazanin"/>
          <w:color w:val="111111"/>
          <w:sz w:val="28"/>
          <w:szCs w:val="28"/>
          <w:rtl w:val="true"/>
          <w:lang w:bidi="fa-IR"/>
        </w:rPr>
        <w:t xml:space="preserve">. </w:t>
      </w:r>
      <w:bookmarkStart w:id="723" w:name="pg5380_35154"/>
    </w:p>
    <w:p>
      <w:pPr>
        <w:pStyle w:val="BookText"/>
        <w:rPr/>
      </w:pPr>
      <w:bookmarkEnd w:id="7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امینی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شمار سرایندگان نامدار شمرده، و بر این عقیده است که آن بانوی معظمه دارای قریحه ای لطیف و ذوقی ظریف بود، و اشعار و قصیده های مشحون از ظرافت های ادبی و معنوی او در وصف رسول خدا صَلَّی اللهُ عَلَیهِ وَ آله وَ سَلَّم حدود پانزده سال قبل از بعثت سروده، شاهد گویای این مطلب است</w:t>
      </w:r>
      <w:r>
        <w:rPr>
          <w:rFonts w:eastAsia="IRNazanin" w:cs="IRNazanin"/>
          <w:color w:val="111111"/>
          <w:sz w:val="28"/>
          <w:szCs w:val="28"/>
          <w:rtl w:val="true"/>
          <w:lang w:bidi="fa-IR"/>
        </w:rPr>
        <w:t xml:space="preserve">. </w:t>
      </w:r>
      <w:r>
        <w:rPr>
          <w:rStyle w:val="FootnoteAnchor"/>
          <w:rtl w:val="true"/>
        </w:rPr>
        <w:footnoteReference w:id="746"/>
      </w:r>
    </w:p>
    <w:p>
      <w:pPr>
        <w:pStyle w:val="Heading3"/>
        <w:numPr>
          <w:ilvl w:val="2"/>
          <w:numId w:val="1"/>
        </w:numPr>
        <w:rPr/>
      </w:pPr>
      <w:bookmarkStart w:id="724" w:name="__RefHeading___Toc1334347_581953129"/>
      <w:bookmarkStart w:id="725" w:name="_Toc269"/>
      <w:bookmarkEnd w:id="724"/>
      <w:r>
        <w:rPr>
          <w:rtl w:val="true"/>
        </w:rPr>
        <w:t>نمونه هایی از سروده های او</w:t>
      </w:r>
      <w:bookmarkEnd w:id="725"/>
    </w:p>
    <w:p>
      <w:pPr>
        <w:pStyle w:val="BookText"/>
        <w:rPr/>
      </w:pPr>
      <w:r>
        <w:rPr>
          <w:rFonts w:ascii="IRNazanin" w:hAnsi="IRNazanin" w:eastAsia="IRNazanin"/>
          <w:color w:val="111111"/>
          <w:sz w:val="28"/>
          <w:sz w:val="28"/>
          <w:szCs w:val="28"/>
          <w:rtl w:val="true"/>
          <w:lang w:bidi="fa-IR"/>
        </w:rPr>
        <w:t xml:space="preserve">در این مورد آورده اند که حضرت خدیجه علیهَاالسَّلام پس از گفت وگو با چند تن از دانشوران و آگاهان روزگار خویش،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شخصیت والای پیامبر صَلَّی اللهُ عَلَیهِ وَ آله وَ سَلَّم و شناخت شکوه و عظمت و معنویت او و آینده درخشان و پرامید و نویدش، در آن حال اشک از دیدگانش جاری شد و آه سرد از دل پر درد برکشید، و مترنم به این اشعار گردید، و آتش محبت و اشتیاق وصال آن حضرت را از کانون دل مشتعل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أستر الوجد و الأجفان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تهتکه وأطلق الشوق و الأعضاء تمسکه</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جفانی القلب لمّا أن تملّکه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 فوا أسفا لو کنت أملکه</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 من لم یدع منّی سوی رمقی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یسمح بالباقی لیترکه</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وجد و شادی ای که در دل دارم بپوشانم، و حال آنکه پلکهای چشم آن را پاره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کی شوق وصال را رها کنم و حال آنکه اعضای من آن را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با من جفا کرد برای اینکه غیر من آن را مالک شده، و جای تأسّف است اگر من مالک شوم او را</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نکرد کسی که جز رمقی برای من باقی نگذارد، اگر سهل می گرفت به باقی مانده هر آینه ترک می کرد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علامۀ 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ذکر این اشعار این روایت را نقل کرده که راوی گفت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در این امر عجیب دیدم این بود که هنوز حضرت خدیجه علیهَا السَّلام از سرودن </w:t>
      </w:r>
    </w:p>
    <w:p>
      <w:pPr>
        <w:pStyle w:val="BookText"/>
        <w:rPr/>
      </w:pPr>
      <w:r>
        <w:rPr>
          <w:rFonts w:ascii="IRNazanin" w:hAnsi="IRNazanin" w:eastAsia="IRNazanin"/>
          <w:color w:val="111111"/>
          <w:sz w:val="28"/>
          <w:sz w:val="28"/>
          <w:szCs w:val="28"/>
          <w:rtl w:val="true"/>
          <w:lang w:bidi="fa-IR"/>
        </w:rPr>
        <w:t>این اشعار فراغت نیافته بود که صدای کوبه در بلند شد، آن حضرت به کنیز خود دستور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درب را باز کن شاید خبری از دوستان برسد، و در همان حال این اشعار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أیا ریح الجنوب لعلّ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الأحباب یطفیء بعض حرّی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حمّلوک إلیّ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 أشتریه ولو بعمری</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ودادهم إنّی کتوم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لا أبوح لهم بسرّی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أرانا الله وصلهم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 یُسر أتی من بعد عُسرِ</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 من فراقکم کشهر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وشهر من وصالکم کدهر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باد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دوستانم مرا خبر ده، شاید از دانستن حالات ایشان بعضی از سوزش من فرونشیند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سلامی از خود بسوی من بواسطۀ تو نفرستادند تا من بجان خود آن را خریداری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دوستی ای که من به ایشان دارم من کتمان کننده ام آن دوستی را، و سرّ خود را برای ایشان فاش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وصال مرا به ایشان نزدیک کند، چرا که پس از هر دشواری آسانی ای است</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جدایی از شما مانند ماهی است برای من، و یک ماه از وصال شما مانند روزگاریست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رفت در را باز کرد 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عبد المطلّب و سادات عرب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علیهَاالسَّلام با نهایت شوق برخاست و به کنیز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 باز کن، و به میسره خبر ده مَسندها برای ایشان بگستراند، و متکّاها در پشت هریک از ایشان بگذارد، امیدوارم که حبیب من محمد صَلَّی اللهُ عَلَیهِ وَ آله وَ سَلَّم را به همراه خود آورده باشند، سپس این اشعار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 حیاتی وصلکم و لقاکم</w:t>
      </w:r>
    </w:p>
    <w:p>
      <w:pPr>
        <w:pStyle w:val="BookText"/>
        <w:rPr/>
      </w:pPr>
      <w:r>
        <w:rPr>
          <w:rFonts w:ascii="IRNazanin" w:hAnsi="IRNazanin" w:eastAsia="IRNazanin"/>
          <w:color w:val="111111"/>
          <w:sz w:val="28"/>
          <w:sz w:val="28"/>
          <w:szCs w:val="28"/>
          <w:rtl w:val="true"/>
          <w:lang w:bidi="fa-IR"/>
        </w:rPr>
        <w:t>و لست ألذّ العیش حتی أراکم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استخشیت </w:t>
      </w:r>
      <w:r>
        <w:rPr>
          <w:rStyle w:val="FootnoteAnchor"/>
          <w:rtl w:val="true"/>
        </w:rPr>
        <w:footnoteReference w:id="747"/>
      </w:r>
      <w:r>
        <w:rPr>
          <w:rFonts w:ascii="IRNazanin" w:hAnsi="IRNazanin" w:eastAsia="IRNazanin"/>
          <w:color w:val="111111"/>
          <w:sz w:val="28"/>
          <w:sz w:val="28"/>
          <w:szCs w:val="28"/>
          <w:rtl w:val="true"/>
          <w:lang w:bidi="fa-IR"/>
        </w:rPr>
        <w:t>عینی من الناس غیرکم</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لذّ فی قلبی حبیب سواکم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الرأس والعینین جملة سعیکم</w:t>
      </w:r>
    </w:p>
    <w:p>
      <w:pPr>
        <w:pStyle w:val="BookText"/>
        <w:rPr/>
      </w:pPr>
      <w:r>
        <w:rPr>
          <w:rFonts w:ascii="IRNazanin" w:hAnsi="IRNazanin" w:eastAsia="IRNazanin"/>
          <w:color w:val="111111"/>
          <w:sz w:val="28"/>
          <w:sz w:val="28"/>
          <w:szCs w:val="28"/>
          <w:rtl w:val="true"/>
          <w:lang w:bidi="fa-IR"/>
        </w:rPr>
        <w:t>ومن ذا الذی فی فعلکم قد عصاکم</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أنامحسوب علیکم بأجمعی</w:t>
      </w:r>
    </w:p>
    <w:p>
      <w:pPr>
        <w:pStyle w:val="BookText"/>
        <w:rPr/>
      </w:pPr>
      <w:r>
        <w:rPr>
          <w:rFonts w:ascii="IRNazanin" w:hAnsi="IRNazanin" w:eastAsia="IRNazanin"/>
          <w:color w:val="111111"/>
          <w:sz w:val="28"/>
          <w:sz w:val="28"/>
          <w:szCs w:val="28"/>
          <w:rtl w:val="true"/>
          <w:lang w:bidi="fa-IR"/>
        </w:rPr>
        <w:t>و روحی و مالی یا حبیبی فداکم</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غیرکم فی الحبّ یسکن مهجتی</w:t>
      </w:r>
    </w:p>
    <w:p>
      <w:pPr>
        <w:pStyle w:val="BookText"/>
        <w:rPr/>
      </w:pPr>
      <w:r>
        <w:rPr>
          <w:rFonts w:ascii="IRNazanin" w:hAnsi="IRNazanin" w:eastAsia="IRNazanin"/>
          <w:color w:val="111111"/>
          <w:sz w:val="28"/>
          <w:sz w:val="28"/>
          <w:szCs w:val="28"/>
          <w:rtl w:val="true"/>
          <w:lang w:bidi="fa-IR"/>
        </w:rPr>
        <w:t xml:space="preserve">و إن شئتم تفتیش قلبی فهاکُم </w:t>
      </w:r>
      <w:r>
        <w:rPr>
          <w:rStyle w:val="FootnoteAnchor"/>
          <w:rtl w:val="true"/>
        </w:rPr>
        <w:footnoteReference w:id="748"/>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و ملاقات نمودن با شما موجب لذت من در زندگی می شود و من لذتی از زندگانی نمی برم مگر اینکه شما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نترسید چشم من از مردمان غیر از شما، و دل من لذت نبرد از هیچ دوستی غیر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سر و چشمهایم می گذارم همۀ کوشش شما را، و کیست کسی که در کار شما نافرمانی کند شما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باشید که من همه چیزهایم در حساب شما گذارده شده، همه چیز من و جان من و مال من ای دوست من فدای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غیر از شما دوستی که در دل من جای گیرد، اگر بخواهید تفتیش کنید دل مرا این دل من و این هم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پس از آنکه حضرت ابوطالب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ما برای امر پسر برادرم محمد صَلَّی اللهُ عَلَیهِ وَ آله وَ سَلَّم است، حضرت خدیجه علیهَاالسَّلام پس از شنیدن این کلام یقین کرد که مقصود او حاصل می شود، از اینرو این اشعار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بذکرکم یطفی الفؤاد من الوقد ورؤیتکم فیها شفا أعین الرّمد</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إنّی أشتکی من هواکم فقد کذبوا لو متْ فیه من الوجد</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 لا أملی سروراً بقربکم و قد کنت مشتاقاً علیکم من البُعد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سِرّی فی هواکم و خاطری فأبد الذی أخفی وأخفی الذی أبدی </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یاد کردن شما دل از سوزش خاموش می شود، و در دیدن شما است شفای دیدۀ رَمَد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گفته است که من از خواهش شما شکایت دارم، هرکه بگوید دروغ گفته اگر در هوای شما بمیرم از خوشحالی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مملو از شادی و سرور نباشم به سبب نزدیک شدن به شما، من از دور مشتاق بودم بر ملاقات و نزدیک شدن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من و آنچه در خاطر من است از محبت شما شبیه به یکدیگرند، پس ظاهر می کنم آنچه را که نهان داشته ام، و مخفی می کنم آنچه را که ظاهر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هنگامی که شتر سر به پای مبارک پیامبر اکرم صَلَّی اللهُ عَلَیهِ وَ آله وَ سَلَّم گذارد و به کلام فصیح نُطق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مثل من و حال آنکه لمس کرد پشت مرا سیّد المرسلین، زنهایی که نزد حضرت خدیجه علیهَاالسَّلام حاضر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الاّ سحر بزرگی که از این تیم ظاهر شده است، حضرت خدیجه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سحر نیست، بلکه این معجزه و کرامتی است که از این حضرت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نطق البعیر بفضل أحمد مخبراً هذا الذی شرفت به اُمّ القری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خیر مبعوث أتی فهو الشّفیع و خیر من وطأ الثّری</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حاسدیّه تمزّقوا من غیظکم فهو الحبیب ولا سواه فی الوری </w:t>
      </w:r>
      <w:r>
        <w:rPr>
          <w:rStyle w:val="FootnoteAnchor"/>
          <w:rtl w:val="true"/>
        </w:rPr>
        <w:footnoteReference w:id="750"/>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کرد شتر و خبر داد به فضیلت احمد، اینست آن کسی که اُمّ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شرافت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محمّد بهترین برانگیخته شده به رسالت که می آید زمان بعثت او، پس او است شفاعت کننده و بهترین کسی که قدم بر زمین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بر او حسد می برید، نابود شوید از جهت این خشمی که دارید؛ زیرا که او است دوست داشته شده ای که غیر از او در میانه خلق حبیبی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هنگامی که لباس سفر برای پیامبر اکرم صَلَّی اللهُ عَلَیهِ وَ آله وَ سَلَّم مهیا کرد، و آن حضرت لباس را در برابر روی او پوشید، حضرت خدیجه علیهَا السَّلام این اشعار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أوتیت من شرف الجمال فنونا ولقد فتنت بها القلوب فنونا</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کوّنت للحسن فیک جواهر فیها دعیت الجوهر المکنونا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یامن أعار الظّبی فی فلواته للحسن جیداً سامیاً و جفونا</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جسمی النحیل و کیف قد أجریت من دمع العیون عیونا</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أسهرت عینی فی هواک صبابة وملأت قلبی لوعة وجنونا </w:t>
      </w:r>
      <w:r>
        <w:rPr>
          <w:rStyle w:val="FootnoteAnchor"/>
          <w:rtl w:val="true"/>
        </w:rPr>
        <w:footnoteReference w:id="751"/>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شرف جمال و زیبایی فنون شرافت به تو عنایت شد، ای که دل ها را به آن فنون مفتون کردهای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گوهرها برای نیکویی حُسن در تو هستی پیدا کرده که در آن گوهر مکنونی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عاریه داده ای به آهوهای بیابان ها برای زیبایی، گردن بلند و چشم های نیکویی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ضعیف لاغر من نگاه کن و ببین که چگونه از اشک چشمان خود چشمه هایی را جاری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داشتم چشم خود را در هوای تو از جهت حرارت و گرمی عشقی که به تو دارم، و پر کردم دل خود را از سوزش و دیوانه بودن در عشق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هنگامی که حضرت ختمی مرتبت صَلَّی اللهُ عَلَیهِ وَ آله وَ سَلَّم با حضرت خدیجه علیهَاالسَّلام وداع کرد و بر راحله خود سوار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غلام حضرت خدیجه علیهَاالسَّلام در مقابل روی آن حضرت میرفتند، حضرت خدیجه علیهَاالسَّلام این اشعار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المحبّ إلی الأحباب مجذوب</w:t>
      </w:r>
    </w:p>
    <w:p>
      <w:pPr>
        <w:pStyle w:val="BookText"/>
        <w:rPr/>
      </w:pPr>
      <w:r>
        <w:rPr>
          <w:rFonts w:ascii="IRNazanin" w:hAnsi="IRNazanin" w:eastAsia="IRNazanin"/>
          <w:color w:val="111111"/>
          <w:sz w:val="28"/>
          <w:sz w:val="28"/>
          <w:szCs w:val="28"/>
          <w:rtl w:val="true"/>
          <w:lang w:bidi="fa-IR"/>
        </w:rPr>
        <w:t>و جسمه بید الأسقام منهوب</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 کیف طعم الحبّ قلت له</w:t>
      </w:r>
    </w:p>
    <w:p>
      <w:pPr>
        <w:pStyle w:val="BookText"/>
        <w:rPr/>
      </w:pPr>
      <w:r>
        <w:rPr>
          <w:rFonts w:ascii="IRNazanin" w:hAnsi="IRNazanin" w:eastAsia="IRNazanin"/>
          <w:color w:val="111111"/>
          <w:sz w:val="28"/>
          <w:sz w:val="28"/>
          <w:szCs w:val="28"/>
          <w:rtl w:val="true"/>
          <w:lang w:bidi="fa-IR"/>
        </w:rPr>
        <w:t>الحبّ عذب ولکن فیه تعذیب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أفدی الذین علی خدّی لبعدهم</w:t>
      </w:r>
    </w:p>
    <w:p>
      <w:pPr>
        <w:pStyle w:val="BookText"/>
        <w:rPr/>
      </w:pPr>
      <w:r>
        <w:rPr>
          <w:rFonts w:ascii="IRNazanin" w:hAnsi="IRNazanin" w:eastAsia="IRNazanin"/>
          <w:color w:val="111111"/>
          <w:sz w:val="28"/>
          <w:sz w:val="28"/>
          <w:szCs w:val="28"/>
          <w:rtl w:val="true"/>
          <w:lang w:bidi="fa-IR"/>
        </w:rPr>
        <w:t>دمی و دمعی مسفوح و مسکوب</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الخیام و قد صارت رکابهم جمّاً</w:t>
      </w:r>
    </w:p>
    <w:p>
      <w:pPr>
        <w:pStyle w:val="BookText"/>
        <w:rPr/>
      </w:pPr>
      <w:r>
        <w:rPr>
          <w:rFonts w:ascii="IRNazanin" w:hAnsi="IRNazanin" w:eastAsia="IRNazanin"/>
          <w:color w:val="111111"/>
          <w:sz w:val="28"/>
          <w:sz w:val="28"/>
          <w:szCs w:val="28"/>
          <w:rtl w:val="true"/>
          <w:lang w:bidi="fa-IR"/>
        </w:rPr>
        <w:t>إلاّ محبّ له فی القلب محبوب</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کأنّما یوسف فی کلّ ناحیة</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الحزن فی کلّ بیت فیه یعقوب </w:t>
      </w:r>
      <w:r>
        <w:rPr>
          <w:rStyle w:val="FootnoteAnchor"/>
          <w:rtl w:val="true"/>
        </w:rPr>
        <w:footnoteReference w:id="752"/>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مُحبّ به جانب دوستان جذب شده، و جسم او بدست بیماریها غارت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گوینده بگوید که طعم محبّت چگونه است؟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گوارا است ولیکن در آن عذاب و شکنجه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را فدای کسانی می کنم که از دوری ایشان خون من و اشک من ریخته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 خالی شد و سواران همه رفتند، کسی نمانده مگر دوستی که محبوب او در دل او جا دارد که گویا یوسفی است در همه جائی و حزن در هر خانه ایست که یعقوب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هنگام مراجعت پیامبر اکرم صَلَّی اللهُ عَلَیهِ وَ آله وَ سَلَّم از سفر شام، وقتی که آن حضرت بر حضرت خدیجه علیهَاالسَّلام وارد شد حضرت خدیجه علیهَاالسَّلام این دو بیت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الحبیب الذی أهواه من سفر والشمس قد أثّرت فی وجهه أثرا</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للشمس من تقبیل وجهه والشمس لا ینبغی أن تدرک القمرا </w:t>
      </w:r>
      <w:r>
        <w:rPr>
          <w:rStyle w:val="FootnoteAnchor"/>
          <w:rtl w:val="true"/>
        </w:rPr>
        <w:footnoteReference w:id="753"/>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گرانقدر و محبوبی که او را بسیار دوست میدارم، از سفر می رسد، در حالی که خورشید آسمان در چهره نورافشانش اثر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خورشید در شگفتم که چگونه بر چهره پر معنویت او بوسه زده است، با اینکه خورشید را شایسته نیست که خود را به ماه تابان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وقتی که پیامبر اکرم صَلَّی اللهُ عَلَیهِ وَ آله وَ سَلَّم بنا به درخواست حضرت خدیجه علیهَاالسَّلام به طرف کاروان برگشت تا با آنها برگردد، هنگامی که آن حضرت از مکه بیرون رفت و جبرئیل و فرشتگان اطراف آن جناب را گرفتند، حضرت خدیجه علیهَاالسَّلام خوشحال شد و این اشعار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لی منکم ملزم أیّ ملزم ووصل مدی الأیّام یتصرّم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قلب المتیّم فیکم جریحاً لما سالت دموعی بالدم</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یخل طرفی ساعة من خیالکم ومن حبّکم قلبی ومن ذکرکم فَمی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جبلاً حمّلتموه بعادکم لمالَ وماذا حال جسمی و أعظمی</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علی کبدی یدی فیردّها بما فیه من وجد من الشوق مضرم</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طویت الهوی و الشوق ینشر طیّه وکتمت أشجانی فلم تتکتّم</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 ربّ قد طالت بنا مدّة النوی وأنت قدیر تنظم الشمل فانظم </w:t>
      </w:r>
      <w:r>
        <w:rPr>
          <w:rStyle w:val="FootnoteAnchor"/>
          <w:rtl w:val="true"/>
        </w:rPr>
        <w:footnoteReference w:id="754"/>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من از طرف شما الزام کننده ای هست، الزام کننده ای که رشته وصل روزهای دراز را پاره نمی کند و بریده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دلی که بنده و ذلیل شده در محبت شماست جریحه دار نبود، اشکهای من با خون جاری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من ساعتی از خیال شما خالی نیست، و چشم من در محبت شما بخواب نمی رود، و دهان من از ذکر شما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کوه را حمل کنید به عادت هایی که دارید از جا کنده می شود، پس چگونه خواهد بود حال جسم و استخوان های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محکم بر روی جگر خود می گذارم که از جا کنده نشود، اما وجدی که از شما در دل دارم، دست مرا رد می کند و از شوق آتش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هوای محبت شما در دل بخود می پیچم که ظاهر نشود، ولی شوق آن را باز می کند و هرچه ناله های شوق خود را کتمان می کنم، فاش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پروردگار من مدت جدایی و فراق ما دور شد، و تو می توانی این تفرقه را مبدّل به جمعیت کنی، پس میان حبیب و محبوب جمع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هنگامی که پیامبر اکرم صَلَّی اللهُ عَلَیهِ وَ آله وَ سَلَّم گزارش سفر تجارت خود را برای حضرت</w:t>
      </w:r>
    </w:p>
    <w:p>
      <w:pPr>
        <w:pStyle w:val="BookText"/>
        <w:rPr/>
      </w:pPr>
      <w:r>
        <w:rPr>
          <w:rFonts w:ascii="IRNazanin" w:hAnsi="IRNazanin" w:eastAsia="IRNazanin"/>
          <w:color w:val="111111"/>
          <w:sz w:val="28"/>
          <w:sz w:val="28"/>
          <w:szCs w:val="28"/>
          <w:rtl w:val="true"/>
          <w:lang w:bidi="fa-IR"/>
        </w:rPr>
        <w:t>خدیجه علیهَاالسَّلام بیان می فرمود، حضرت خدیجه علیهَاالسَّلام با شنیدن این مطالب خوشحال شد و سرور و شادی خود را با سرودن این رباعی ظاهر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أننی أمسیت فی کل نعمة و دامت لی الدنیا و ملک الاکاسره</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سویّت عندی جناح بعوضة إذا لم یکن عینی لعینک ناظره </w:t>
      </w:r>
      <w:r>
        <w:rPr>
          <w:rStyle w:val="FootnoteAnchor"/>
          <w:rtl w:val="true"/>
        </w:rPr>
        <w:footnoteReference w:id="755"/>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روزها را غرق در انواع و اقسام نعمت ها به شب برسانم، و اگر قدرت و </w:t>
      </w:r>
    </w:p>
    <w:p>
      <w:pPr>
        <w:pStyle w:val="BookText"/>
        <w:rPr/>
      </w:pPr>
      <w:r>
        <w:rPr>
          <w:rFonts w:ascii="IRNazanin" w:hAnsi="IRNazanin" w:eastAsia="IRNazanin"/>
          <w:color w:val="111111"/>
          <w:sz w:val="28"/>
          <w:sz w:val="28"/>
          <w:szCs w:val="28"/>
          <w:rtl w:val="true"/>
          <w:lang w:bidi="fa-IR"/>
        </w:rPr>
        <w:t>فرمانروایی شاهان ایران و روم برای همیشه از آن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چشمانم تماشاگر چشمان نازنین و نجیب تونباشد، همه این نعمت ها به اندازه بال مگسی برای من ارزش و مفهوم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بعد از اینکه پیامبر اکرم صَلَّی اللهُ عَلَیهِ وَ آله وَ سَلَّم خود را از گرد و غبار سفر شست و شو داد، و گیسوان عبیر آسای خود را شانه زد، و از لباس سفر بیرون آمد و لباس های فاخر در بر نمود، و به مُشک و غالیه و بوی خوش خود را معطر فرمود، و در کمال جمال و جلال به خانه حضرت خدیجه علیهَاالسَّلام آمد، حضرت خدیجه علیهَاالسَّلام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 فرمی من قوس حاجبه سَهماً فصادفنی حتّی قتلت به ظلماً</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وأسفر عن وجه و أسبل شعره فبات یباهی البدر فی لیلة ظلما</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أدر حتّی زار من غیر موعد علی رغم واش ما أحاط به علما</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وعلّمنی من طیب حسن حدیثه منادمة یستنطق الصخرة الصمّا </w:t>
      </w:r>
      <w:r>
        <w:rPr>
          <w:rStyle w:val="FootnoteAnchor"/>
          <w:rtl w:val="true"/>
        </w:rPr>
        <w:footnoteReference w:id="756"/>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محمّد و از کمان ابروی خود تیری رها کرد، و آن تیر به من اصابت نمود، تا اینکه از روی ظلم کشته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 از روی خود برداشت، و موهای خود را افشاند و بیتوته کرد، بنحوی که بر ماه شب چهارده در شب تاریک فخر و مباهات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نمیدانستم تا اینکه مرا در وقتی که وعده نشده بود زیارت نمود، به رغم سخن چینی که علم به فضائل و کمالات او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تعلیم داد از پاکیزگی و نیکی حدیث خود، و ندیم یکدیگر بودیم بنحوی که به سخن می آورد سنگ سخت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هنگامی که از پیامبر اکرم صَلَّی اللهُ عَلَیهِ وَ آله وَ سَلَّم درخواست کرد که با او ازدواج کند، با نهایت اشتیاق، عشق خود را به آن حضرت اظهار نمود، و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إن جزت بوادی الأراک بلّغ قلیباً ضاع منّی هناک</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واستفت غزلان الفلا سائلاً هل لأسیر الحبّ منهم فکاک</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تری رکباً بوادی الحما سائلهم عنّی ومن لی بذاک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سروا واستصحبوا ناظری والان عینی تشتهی أن تراک</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من عضو ولا مفصل إلاّ وقد رکّب فیه هواک</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عذّبتنی بالهجر بعد الوفاء یاسیّدی ماذا جزاء بذاک</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فاحکم بما شئت وما ترتضی فالقلب ما یرضیه إلاّ رضاک </w:t>
      </w:r>
      <w:r>
        <w:rPr>
          <w:rStyle w:val="FootnoteAnchor"/>
          <w:rtl w:val="true"/>
        </w:rPr>
        <w:footnoteReference w:id="757"/>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وادی اراک گذشتی، برسان به آن چاهی که در آنجا از من ضایع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کن از آهوان آن بیابان که آیا کسی که اسیر محبت شد از آنها رهایی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دیدی سوارانی را در آن بیابان دور دست ممنوع الورود، بپرس از ایشان که آیا از من کسی در آنجا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شب را بروید تا اینکه صبح کنید، ای آنکه به من می نگری چشم من آرزو و هوای دیدن تو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هیچ عضوی و هیچ مفصلی از اعضاء و مفاصل من مگر اینکه در هوای تو ترکیب و با محبت تو آمیخته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من در محبت و علاقه به تو وفا دارم مرا به دور شدن از خود عذاب و شکنجه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کن بر آنچه که می خواهی و آنچه را که می پسندی؛ زیرا که دل من چیزی را نمی پسندد مگر آنچه را که تو می پسندی</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وقتی که پیامبر اکرم صَلَّی اللهُ عَلَیهِ وَ آله وَ سَلَّم به سبب فقر و فاقۀ خود از ازدواج با او عذرخواهی کرد، حضرت خدیجه علیهَاالسَّلام در جواب اعتذار آن جناب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جان خود از مثل تو جانانی مضایقه نمی کند از مال خود نیز مضایقه نخواهد کرد، تمام هستی و دارایی من از آن شما و در اختیار شما است، سوگند به کعبه و صفا بدون خواسته و رضایت تو لب نگشایم، و چنین گمانی از مثل تو آرام جانی نمی برم که این کنیزک را از خود دور و از فیض وصال خود مهجور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این کلمات را با سوز دل گفت، وقطرات اشک از دیده بر </w:t>
      </w:r>
      <w:bookmarkStart w:id="726" w:name="pg5380_35163"/>
    </w:p>
    <w:p>
      <w:pPr>
        <w:pStyle w:val="BookText"/>
        <w:rPr/>
      </w:pPr>
      <w:bookmarkEnd w:id="726"/>
      <w:r>
        <w:rPr>
          <w:rFonts w:ascii="IRNazanin" w:hAnsi="IRNazanin" w:eastAsia="IRNazanin"/>
          <w:color w:val="111111"/>
          <w:sz w:val="28"/>
          <w:sz w:val="28"/>
          <w:szCs w:val="28"/>
          <w:rtl w:val="true"/>
          <w:lang w:bidi="fa-IR"/>
        </w:rPr>
        <w:t>رخسار خود می بارید، سپس به سرودن این اشعار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ما هبّ نسیم الشمال إلاّ تذکّرت لیالی الوصال</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أضا من نحوکم بارق إلاّ توهّمت بطیف الخیال</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أحبابنا ما خطرت فرقة منکم غداة الوصل منّی ببال</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اللیالی خصّنی بالجفا منکم ومن یؤمن جور اللیال</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رقّوا وجودوا وارحموا واعتقوا لابدّ لی منکم علی کلّ حال </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ذات خدا سوگند که نسیم شمالی نمی وزد مگر اینکه یاد می کنم شبهای وصال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برقی از طرف شما جستن نکرد مگر اینکه من آن را در خواب 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از شما در فردای وصل در دل من خطور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شب ها از جهت شما به جفا کردن مرا تخصیص داده، و کیست که ایمن باشد از جور این شب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 و بخشش و رحم کنید و مرا آزاد نمایید، زیرا چاره ای نیست برای من از وصلت با شما در هر حالی</w:t>
      </w:r>
      <w:r>
        <w:rPr>
          <w:rFonts w:eastAsia="IRNazanin" w:cs="IRNazanin"/>
          <w:color w:val="111111"/>
          <w:sz w:val="28"/>
          <w:szCs w:val="28"/>
          <w:rtl w:val="true"/>
          <w:lang w:bidi="fa-IR"/>
        </w:rPr>
        <w:t>.</w:t>
      </w:r>
    </w:p>
    <w:p>
      <w:pPr>
        <w:pStyle w:val="Heading2"/>
        <w:numPr>
          <w:ilvl w:val="1"/>
          <w:numId w:val="1"/>
        </w:numPr>
        <w:rPr/>
      </w:pPr>
      <w:bookmarkStart w:id="727" w:name="__RefHeading___Toc1334349_581953129"/>
      <w:bookmarkStart w:id="728" w:name="_Toc270"/>
      <w:bookmarkEnd w:id="727"/>
      <w:r>
        <w:rPr>
          <w:rtl w:val="true"/>
        </w:rPr>
        <w:t xml:space="preserve">ویژگی </w:t>
      </w:r>
      <w:r>
        <w:rPr/>
        <w:t>۱۰۴</w:t>
      </w:r>
      <w:r>
        <w:rPr>
          <w:rtl w:val="true"/>
        </w:rPr>
        <w:t xml:space="preserve">. </w:t>
      </w:r>
      <w:r>
        <w:rPr>
          <w:rtl w:val="true"/>
        </w:rPr>
        <w:t>درایت و خردمندی</w:t>
      </w:r>
      <w:bookmarkEnd w:id="728"/>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علیهَاالسَّلام در پرتو خرد خدادادی و درک بلند خویش به جایی پر کشید که نخستین بانوی توحیدگرا گشت، و همسنگر و همراز و غمخوار و مشاور پیامبر صَلَّی اللهُ عَلَیهِ وَ آله وَ سَلَّم و مددکار و وزیر کارآمد و فداکار او؛ و هستی خویش را خردمندانه برای ساختن دنیا و آخرت خویش به پای حق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اسناد تاریخی در این مورد می گوید</w:t>
      </w:r>
      <w:r>
        <w:rPr>
          <w:rFonts w:eastAsia="IRNazanin" w:cs="IRNazanin"/>
          <w:color w:val="111111"/>
          <w:sz w:val="28"/>
          <w:szCs w:val="28"/>
          <w:rtl w:val="true"/>
          <w:lang w:bidi="fa-IR"/>
        </w:rPr>
        <w:t xml:space="preserve">: </w:t>
      </w:r>
      <w:bookmarkStart w:id="729" w:name="pg5380_35164"/>
    </w:p>
    <w:p>
      <w:pPr>
        <w:pStyle w:val="BookText"/>
        <w:rPr/>
      </w:pPr>
      <w:bookmarkEnd w:id="7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مِنْ أحْسَنِ النِّساءِ جَمالاً، وَ اَکْمَلهُنَّ عَقْلاً، و اَتَمّهُنَّ رَأیاً، وَأکْثَرَهُنَّ عِفَّةً وَدِیناً وَحَیاءً وَ مُرُوَّةً وَمالاً</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در زیبایی ظاهر و باطن، زیباترین زن روزگارش بود و از نظر خرد و اندیشه، خردمند ترین و اندیشمند ترین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پاک روشی و پاک منشی، دین باوری و خداجویی، وقار و حیا و عترت و آزادگی آراسته ترین ها بود و در ثروت و امکانات، ثروتمند ترین آنان به شمار می رفت</w:t>
      </w:r>
      <w:r>
        <w:rPr>
          <w:rFonts w:eastAsia="IRNazanin" w:cs="IRNazanin"/>
          <w:color w:val="111111"/>
          <w:sz w:val="28"/>
          <w:szCs w:val="28"/>
          <w:rtl w:val="true"/>
          <w:lang w:bidi="fa-IR"/>
        </w:rPr>
        <w:t>».</w:t>
      </w:r>
    </w:p>
    <w:p>
      <w:pPr>
        <w:pStyle w:val="Heading2"/>
        <w:numPr>
          <w:ilvl w:val="1"/>
          <w:numId w:val="1"/>
        </w:numPr>
        <w:rPr/>
      </w:pPr>
      <w:bookmarkStart w:id="730" w:name="__RefHeading___Toc1334351_581953129"/>
      <w:bookmarkStart w:id="731" w:name="_Toc271"/>
      <w:bookmarkEnd w:id="730"/>
      <w:r>
        <w:rPr>
          <w:rtl w:val="true"/>
        </w:rPr>
        <w:t xml:space="preserve">ویژگی </w:t>
      </w:r>
      <w:r>
        <w:rPr/>
        <w:t>۱۰۵</w:t>
      </w:r>
      <w:r>
        <w:rPr>
          <w:rtl w:val="true"/>
        </w:rPr>
        <w:t xml:space="preserve">. </w:t>
      </w:r>
      <w:r>
        <w:rPr>
          <w:rtl w:val="true"/>
        </w:rPr>
        <w:t>بصیرت ژرف</w:t>
      </w:r>
      <w:bookmarkEnd w:id="731"/>
    </w:p>
    <w:p>
      <w:pPr>
        <w:pStyle w:val="BookText"/>
        <w:rPr/>
      </w:pPr>
      <w:r>
        <w:rPr>
          <w:rFonts w:ascii="IRNazanin" w:hAnsi="IRNazanin" w:eastAsia="IRNazanin"/>
          <w:color w:val="111111"/>
          <w:sz w:val="28"/>
          <w:sz w:val="28"/>
          <w:szCs w:val="28"/>
          <w:rtl w:val="true"/>
          <w:lang w:bidi="fa-IR"/>
        </w:rPr>
        <w:t>حضرت خدیجه علیهَاالسَّلام از اندیشه بلند و فکر عمیق و بصیرت ژرف برخوردار بود؛ مخصوصاً عقل عملی او در اوج خود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می توان از انتخاب پیامبر اکرم صَلَّی اللهُ عَلَیهِ وَ آله وَ سَلَّم به عنوان شوهر آینده و شایسته خود از بین آن همه خواستگاران پولدار و تاجر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که چنین بصیرتی نداشتند، از جمله گروهی از زنان قریش سخت حضرت خدیجه علیهَاالسَّلام را مورد ملامت و سرزنش قرار دادند، تا آنجا 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همه حشمت و شوکت با یتیم ابو طالب علیْهِ السَّلام که جوانی فقیر است تن به ازدواج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ننگ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علیهَاالسَّلام که انتخابش از سر شناخت و بصیرت بود، محکم بر انتخاب خویش پای فشرد و در جواب سخنان ناشی از جهالت و بی خبری آنها گفت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که شوهران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ازدواج من با محمّد صَلَّی اللهُ عَلَیهِ وَ آله وَ سَلَّم خرده گرفته اید و عیب جویی می کنید، من از خود شما </w:t>
      </w:r>
      <w:bookmarkStart w:id="732" w:name="pg5380_35165"/>
    </w:p>
    <w:p>
      <w:pPr>
        <w:pStyle w:val="BookText"/>
        <w:rPr/>
      </w:pPr>
      <w:bookmarkEnd w:id="732"/>
      <w:r>
        <w:rPr>
          <w:rFonts w:ascii="IRNazanin" w:hAnsi="IRNazanin" w:eastAsia="IRNazanin"/>
          <w:color w:val="111111"/>
          <w:sz w:val="28"/>
          <w:sz w:val="28"/>
          <w:szCs w:val="28"/>
          <w:rtl w:val="true"/>
          <w:lang w:bidi="fa-IR"/>
        </w:rPr>
        <w:t>می پرسم آیا در میان شما، فردی مانند محمد صَلَّی اللهُ عَلَیهِ وَ آله وَ سَلَّم وجود دارد؟ آیا در شام و مکه و اطراف آن شخصیتی بسان ایشان در فضائل و اخلاق نیک سراغ دارید؟ من به خاطر این ویژگی ها با او ازدواج کردم و چیزهایی از او دیده ام که بسیار عالی است</w:t>
      </w:r>
      <w:r>
        <w:rPr>
          <w:rFonts w:eastAsia="IRNazanin" w:cs="IRNazanin"/>
          <w:color w:val="111111"/>
          <w:sz w:val="28"/>
          <w:szCs w:val="28"/>
          <w:rtl w:val="true"/>
          <w:lang w:bidi="fa-IR"/>
        </w:rPr>
        <w:t xml:space="preserve">». </w:t>
      </w:r>
      <w:r>
        <w:rPr>
          <w:rStyle w:val="FootnoteAnchor"/>
          <w:rtl w:val="true"/>
        </w:rPr>
        <w:footnoteReference w:id="760"/>
      </w:r>
    </w:p>
    <w:p>
      <w:pPr>
        <w:pStyle w:val="Heading2"/>
        <w:numPr>
          <w:ilvl w:val="1"/>
          <w:numId w:val="1"/>
        </w:numPr>
        <w:rPr/>
      </w:pPr>
      <w:bookmarkStart w:id="733" w:name="__RefHeading___Toc1334353_581953129"/>
      <w:bookmarkStart w:id="734" w:name="_Toc272"/>
      <w:bookmarkEnd w:id="733"/>
      <w:r>
        <w:rPr>
          <w:rtl w:val="true"/>
        </w:rPr>
        <w:t xml:space="preserve">ویژگی </w:t>
      </w:r>
      <w:r>
        <w:rPr/>
        <w:t>۱۰۶</w:t>
      </w:r>
      <w:r>
        <w:rPr>
          <w:rtl w:val="true"/>
        </w:rPr>
        <w:t xml:space="preserve">. </w:t>
      </w:r>
      <w:r>
        <w:rPr>
          <w:rtl w:val="true"/>
        </w:rPr>
        <w:t>قدرت سنجش و مقایسه</w:t>
      </w:r>
      <w:bookmarkEnd w:id="734"/>
    </w:p>
    <w:p>
      <w:pPr>
        <w:pStyle w:val="BookText"/>
        <w:rPr/>
      </w:pPr>
      <w:r>
        <w:rPr>
          <w:rFonts w:ascii="IRNazanin" w:hAnsi="IRNazanin" w:eastAsia="IRNazanin"/>
          <w:color w:val="111111"/>
          <w:sz w:val="28"/>
          <w:sz w:val="28"/>
          <w:szCs w:val="28"/>
          <w:rtl w:val="true"/>
          <w:lang w:bidi="fa-IR"/>
        </w:rPr>
        <w:t>یکی از خصوصیات بارز حضرت خدیجه علیهَاالسَّلام قدرت سنجش و مقایسه و بهترین انتخاب در سه محور اساسی و 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شریک زندگی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دین و آیین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نمودن آن ثروت هنگفت در راه خدا بوده است، آن هم در آن محیط و دنیایی که دنباله روی از بُت نیاکن و زورمندان و آداب و رسوم رایج و غالب، نه تنها وظیفه، بلکه ملاک برتری و جواز ادامه حیات بود</w:t>
      </w:r>
      <w:r>
        <w:rPr>
          <w:rFonts w:eastAsia="IRNazanin" w:cs="IRNazanin"/>
          <w:color w:val="111111"/>
          <w:sz w:val="28"/>
          <w:szCs w:val="28"/>
          <w:rtl w:val="true"/>
          <w:lang w:bidi="fa-IR"/>
        </w:rPr>
        <w:t>.</w:t>
      </w:r>
    </w:p>
    <w:p>
      <w:pPr>
        <w:pStyle w:val="Heading2"/>
        <w:numPr>
          <w:ilvl w:val="1"/>
          <w:numId w:val="1"/>
        </w:numPr>
        <w:rPr/>
      </w:pPr>
      <w:bookmarkStart w:id="735" w:name="__RefHeading___Toc1334355_581953129"/>
      <w:bookmarkStart w:id="736" w:name="_Toc273"/>
      <w:bookmarkEnd w:id="735"/>
      <w:r>
        <w:rPr>
          <w:rtl w:val="true"/>
        </w:rPr>
        <w:t xml:space="preserve">ویژگی </w:t>
      </w:r>
      <w:r>
        <w:rPr/>
        <w:t>۱۰۷</w:t>
      </w:r>
      <w:r>
        <w:rPr>
          <w:rtl w:val="true"/>
        </w:rPr>
        <w:t xml:space="preserve">. </w:t>
      </w:r>
      <w:r>
        <w:rPr>
          <w:rtl w:val="true"/>
        </w:rPr>
        <w:t>قدرت مدیریت و ساماندهی</w:t>
      </w:r>
      <w:bookmarkEnd w:id="736"/>
    </w:p>
    <w:p>
      <w:pPr>
        <w:pStyle w:val="BookText"/>
        <w:rPr/>
      </w:pPr>
      <w:r>
        <w:rPr>
          <w:rFonts w:ascii="IRNazanin" w:hAnsi="IRNazanin" w:eastAsia="IRNazanin"/>
          <w:color w:val="111111"/>
          <w:sz w:val="28"/>
          <w:sz w:val="28"/>
          <w:szCs w:val="28"/>
          <w:rtl w:val="true"/>
          <w:lang w:bidi="fa-IR"/>
        </w:rPr>
        <w:t>حضرت خدیجه علیهَاالسَّلام از نظر مدیریت و ساماندهی به ویژه در موضوع تجارت یگانه بانوی روزگار بوده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مورد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این بانوی آگاه و پاک سرشت و این انسان شیفته فضیلت و معنویت که حق گرایی، فضیلت طلبی، نواندیشی و عشق به کمال و رشد و پیشرفت از ویژگی هایش بود، از همان روزگار جوانی و پیش از آشنایی با پیامبر صَلَّی اللهُ عَلَیهِ وَ آله وَ سَلَّم و ظهور اسلام نیز یکی از دختران نامدار و بافضیلت حجاز و عرب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جهان عرب نخستین زن توانمندی است که در اقتصاد و تجارت و مدیریت درخشید و در این راه شخصیت منطقه ای و شهرت جهانی به هم زد؛ به گونه ای که نام بلند او در تاریخ عرب و در آثار و نوشته های تاریخ نگاران پیش از اسلام نیز با شکوه و عظمت و به عنوان یک قهرمان بزرگ ملّی آمده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کار تجارت و مدیریت خویش بر اساس همان بینش و منش برجسته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پاک روشی و پاک منشی و راستی و درستی و عدالت خواهی و ستم ستیزی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 می داشت و هرگز به هر قیمت و هر بهایی سود نمی جست و درآمد نمی خوست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بسان برخی زورمداران و زرپرستان روزگار ما تجارت را به عنوان وسیله ای برای به دست آوردن درآمدهای سرشار، امّا حرام و ظالمانه و غیر شرافتمندانه و ضدّ مردمی و به هر شکل و از هر راه نمی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اندیشه سودجویی و منفعت طلبی های فردی و شخصی و بی رویه و بی ضابطه و به بهای فقر و فلاکت و اسارت و نگونساری مردم خویش نبود، بلکه هماره در تلاش بود تا مدیریت اقتصادی و کار تجارت و بازرگانی اش به دور از هر گونه تخلف اقتصادی و پاک از هر نوع آلودگی های مالی و به دور از هر گونه درآمدهای باد آورده و ظالمانه باشد و راهی برای رشد و گامی برای پیشرفت جامعه و دنیای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زاویه بود که بر خلاف رسم رایج بازار روزگارش، او از احتکار و انحصار، کم فروشی و فریب، از رباخواری و بهره کشی های ظالمانه رایج و از هر نوع حرام خوارگی مرئی و نامرئی و سوء استفاده از فرصت و </w:t>
      </w:r>
      <w:bookmarkStart w:id="737" w:name="pg5380_35167"/>
    </w:p>
    <w:p>
      <w:pPr>
        <w:pStyle w:val="BookText"/>
        <w:rPr/>
      </w:pPr>
      <w:bookmarkEnd w:id="737"/>
      <w:r>
        <w:rPr>
          <w:rFonts w:ascii="IRNazanin" w:hAnsi="IRNazanin" w:eastAsia="IRNazanin"/>
          <w:color w:val="111111"/>
          <w:sz w:val="28"/>
          <w:sz w:val="28"/>
          <w:szCs w:val="28"/>
          <w:rtl w:val="true"/>
          <w:lang w:bidi="fa-IR"/>
        </w:rPr>
        <w:t>اعتبار و امکانات برای انباشتن ثروت دوری می جست، و کار پرشرافت خویش را به این گناهان بزرگ آلوده نمی ساخت و به کارگران و کارمندان و مدیران تحت فرمانش نیز هشدار می داد که داد و ستد و سود و درآمد را در پرتو درایت و صداقت و هوشمندی و از راه های مشروع و عادلانه تجارت و صادرات و واردات و خدمت به کشور و ملت خویش و تعهّد و تخصّص بجویند، نه از هر 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دلیل همین بینش و منش مترقّی و ویژگی های اخلاقی و انسانی و مدیریت منطقی و خردمندانه نیز نه تنها اعتماد بازارهای داخلی، بلکه بازارهای منطقه ای را نیز به دست آورده و راه پیشرفت و ترقّی و رشد را برای دیگران هم گشود، و آنگاه موفقیت بود که از پی موفقیتی دیگر و سود سرشار بود که از پی سودی دیگر می رسید و کاروان تجاری او بود که مورد استقبال بازارهای مصر و یمن و شام و حبشه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گرفت</w:t>
      </w:r>
      <w:r>
        <w:rPr>
          <w:rFonts w:eastAsia="IRNazanin" w:cs="IRNazanin"/>
          <w:color w:val="111111"/>
          <w:sz w:val="28"/>
          <w:szCs w:val="28"/>
          <w:rtl w:val="true"/>
          <w:lang w:bidi="fa-IR"/>
        </w:rPr>
        <w:t xml:space="preserve">» </w:t>
      </w:r>
      <w:r>
        <w:rPr>
          <w:rStyle w:val="FootnoteAnchor"/>
          <w:rtl w:val="true"/>
        </w:rPr>
        <w:footnoteReference w:id="761"/>
      </w:r>
    </w:p>
    <w:p>
      <w:pPr>
        <w:pStyle w:val="Heading2"/>
        <w:numPr>
          <w:ilvl w:val="1"/>
          <w:numId w:val="1"/>
        </w:numPr>
        <w:rPr/>
      </w:pPr>
      <w:bookmarkStart w:id="738" w:name="__RefHeading___Toc1334357_581953129"/>
      <w:bookmarkStart w:id="739" w:name="_Toc274"/>
      <w:bookmarkEnd w:id="738"/>
      <w:r>
        <w:rPr>
          <w:rtl w:val="true"/>
        </w:rPr>
        <w:t xml:space="preserve">ویژگی </w:t>
      </w:r>
      <w:r>
        <w:rPr/>
        <w:t>۱۰۸</w:t>
      </w:r>
      <w:r>
        <w:rPr>
          <w:rtl w:val="true"/>
        </w:rPr>
        <w:t xml:space="preserve">. </w:t>
      </w:r>
      <w:r>
        <w:rPr>
          <w:rtl w:val="true"/>
        </w:rPr>
        <w:t>نواندیشی و نوگرایی</w:t>
      </w:r>
      <w:bookmarkEnd w:id="739"/>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فرهنگ قرآن و روایات به صراحت و روشنی دریافت میگردد که آن نواندیشان و حق طلبان فداکاری که پیش از پدیدار شدن نشانه های پیروزی از افق، با شور و شوق و با انگیزۀ کمال جویی به حق و عدالت گراییدند و با همۀ وجود و امکانات و اخلاص و فداکاری آن را یاری کردند، با آن کسانی که پس از پیدایش علائم پیشرفت و موفقیت، توانستند دل را قانع کنند و ایمان آوردند و فداکاری کنند، این دو گروه از نظر مقام معنوی و برتری انسانی و فضیلت و کمال یکسان نیستند؛ چرا که از نظر </w:t>
      </w:r>
    </w:p>
    <w:p>
      <w:pPr>
        <w:pStyle w:val="BookText"/>
        <w:rPr/>
      </w:pPr>
      <w:r>
        <w:rPr>
          <w:rFonts w:ascii="IRNazanin" w:hAnsi="IRNazanin" w:eastAsia="IRNazanin"/>
          <w:color w:val="111111"/>
          <w:sz w:val="28"/>
          <w:sz w:val="28"/>
          <w:szCs w:val="28"/>
          <w:rtl w:val="true"/>
          <w:lang w:bidi="fa-IR"/>
        </w:rPr>
        <w:t>هوشمندی و ذخائر فکری و منش انسانی و تلاش و تحرک و اقدام و خطر پذیری و پرداخت هزینه اندیشه و منش نو نیز با هم بسیار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 مِنَ الْمُهَاجِرِینَ وَالْأَنْصَارِ وَالَّذِینَ اتَّبَعُوهُمْ بِإِحْسَانٍ رَضِیَ اللَّهُ عَنْهُمْ وَرَضُوا عَنْهُ وَأَعَدَّ لَهُمْ جَنَّاتٍ تَجْرِی تَحْتَهَا الْأَنْهَارُ خَالِدِینَ فِیهَا أَبَدًا ذَلِکَ الْفَوْزُ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توبه، آیه </w:t>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پیشگامان نخستین در اسلام و ایمان، از مهاجران و انصار و کسانی که به نیکی و شایستگی از آنان پیروی کردند و در توفان تاریک اندیشی ها، حق را برگزیدند، خدا از آنان خشنود گردید و آنان هم از او خشنود شدند؛ و برایشان بوستان هایی پرطراوت و زیبا در بهشت آماده ساخته که از زیر درختان آن جویبارها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 ماندگار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کامیابی بزرگ و پرشکوه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اگر شرایط آن روز جهان عرب و حجاز را بنگریم، به این واقعیت پی می بریم که خدیجه علیهَاالسَّلام از روح ابتکار و نواندیشی و نوگرایی ویژه ای بهره ور بود و از زمان، روزگار، دین و آیین، فرهنگ و آداب و رسوم رایج و سیاست و مدیریت غالب روزگارش بسیار پیش تر و منتقد و مخالف سرسخت جنبه های منفی و منحط و زشت و ظالمانۀ باورها و عملکردها و آداب و رسوم آنها بود، و در اندیشۀ راهی نو و دنیایی جدید و فرهنگ و بینش و منشی خردمندانه و انسانی و شرایطی آزاد و پاک و مسئولانه می زیست و تلاش می نمود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آیین بت پرستی رایج و مورد نظر زورمداران و تاریک اندیشان بها نمی داد و از ره آورد شوم و منحط آن برکنار، و سخت منتقد و مخالف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افزون بر تفاوت ژرف در بینش و گرایش و منش، با آداب و رسوم رایج و غالب روزگارش نیز سخت ناسازگار بود، به گونه ای که نه بسان زن عادی و معمولی آن روز جامعه عرب، به گوشه گیری و انزواگزینی ظالمانه و تحمیلی تن سپرده بود و نه بسان زنان اشراف، شب نشینی ها و اسارتها و خفّت ها و بردگی جنسی زن اشرافی مکّه و </w:t>
      </w:r>
    </w:p>
    <w:p>
      <w:pPr>
        <w:pStyle w:val="BookText"/>
        <w:rPr/>
      </w:pPr>
      <w:r>
        <w:rPr>
          <w:rFonts w:ascii="IRNazanin" w:hAnsi="IRNazanin" w:eastAsia="IRNazanin"/>
          <w:color w:val="111111"/>
          <w:sz w:val="28"/>
          <w:sz w:val="28"/>
          <w:szCs w:val="28"/>
          <w:rtl w:val="true"/>
          <w:lang w:bidi="fa-IR"/>
        </w:rPr>
        <w:t>حجاز را به رسمیت 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دگراندیشی و کمال جویی و بی قراری و پویایی فکر و اندیشۀ او بود که او را به مدیریت و تجارت و جسارتی مستقل سوق داده بود، که نه تنها خود را نیازمند مردِ عقب افتاده و بت پرست و خودکامۀ روزگار نمیدید بلکه ازدواج با زورمداران و زرداران تاریک فکر روزگارش نیز برای او تحمل ناپذیر و زجرآور شده و جویای جوانی از نظر بینش و منش متفاوت با جوانان و مردنمایان عقب مانده و تاریک اندیش و خمود دنیای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دارای ثروت و امکانات و اعتباری بسیار بود که از طریق ارث و تجارت و درستی و پروا به او رسیده بود، اما به جای کسب ظالمانه رایج آن روز که رباخوارگی و سوددهی و مکیدن خون محرومان و تهیدستان، و در کنارش خوشگذرانی و عیاشی رایج اشراف و سرمایه داران روزگارش بود، وامروزهم متأسفانه گاه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سرمایۀ خویش را در راه سازندگی و تجارت و سود مشروع و عادلانه و گره گشایی و مردم نوازی به کار 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راه در درجۀ نخست، بر مال حلال خویش می افزود و در درجۀه دوم، بر اقتصاد جامعه، خون مفید و ثروت سالم تزریق می کرد و در درجۀ سوم، گروهی را به خاطر همراهی با کاروان بزرگ خویش اداره می کرد و در درجۀ چهارم، نیازهای متنوع مردم به کالا و وسایل زندگی را برطرف می ساخت و بهتر و مطلوب تر از همه به ندای استقلال طلبی و آزادگی و آزادمنشی و آزادی خواهی و ستم ستیزی و ناسازگاری خویش با روزگارش پاسخ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شرایط رباخوارگی آن روز عرب و آیات قرآن در این زمینه را بنگریم که چه گونه و در چند مرحله به جنگ این بلا و این آفت بزرگ اجتماعی رفته است، آن گاه بیشتر به عظمت این بانوی خوش فکر و روح خلاق و مبتکر او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از تاریخ و روایات رسیده استفاده می شود، مایه های نواندیشی و نوگرایی خدیجه علیهَاالسَّلام ، پیش از آشنایی با محّمد صَلَّی اللهُ عَلَیهِ وَ آله وَ سَلَّم و پیوند با آن حضرت و پیش از ظهور اسلام و بعثت، از این کانون ها و راه ها سرچشمه می گرفت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 و هوش و درایت سرشار خودِ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و خانواده روشن اندیش و حق طلب او</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آموزه های آیین حق گرای ابراهیم، که خاندان پیامبر صَلَّی اللهُ عَلَیهِ وَ آله وَ سَلَّم و خدیجه علیهَاالسَّلام خود را فرزند و پیرو او و خدمتگزار کعبه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آموزه های مذهب حضرت موسی و حضرت مسیح علیهِماالسَّلام از راه گفت و شنود مستقیم و غیر مستقیم با عالمان و دانایان آنها،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63"/>
      </w:r>
      <w:r>
        <w:rPr>
          <w:rFonts w:ascii="IRNazanin" w:hAnsi="IRNazanin" w:eastAsia="IRNazanin"/>
          <w:color w:val="111111"/>
          <w:sz w:val="28"/>
          <w:sz w:val="28"/>
          <w:szCs w:val="28"/>
          <w:rtl w:val="true"/>
          <w:lang w:bidi="fa-IR"/>
        </w:rPr>
        <w:t>و نیز گروههایی که به خاطر نویدها و بشارتهای حضرت موسی و حضرت مسیح علیهِماالسَّلام و وصف آخرین پیامبر و خاستگاه او، از شام و فلسطین به حجاز هجرت نموده و برخی کوهها و غارها را برای نیایش و پرستش برگزیده و در انتظار ظهور نور و طلوع خورشید ایمان و آزادی و نجات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برخی الهامها و دریافت های شگفتی که بر اثر خردورزی و اندیشۀ بسیار و پاکروشی و پاک منشی و پروا در زندگی، در عالم رؤیا برایش پیش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روابط تجاری و اقتصادی و آشنایی با قطب های قدرت و مراکز خبرساز آن زمان</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دیدار با چهره های مطرح روزگار و آشنایی با اندیشه آنان بدون واسطه یا به توسط افراد هوشمند و درستکار این عوامل برانگیزاننده، حضرت خدیجه علیهَاالسَّلام را با جامعه و روزگار خویش متفاوت ساخت، و او را نواندیش و نوگرا نمود؛ به گونه ای که او هم از حقایق جاری روزگارش آگاه بود و هم به احساس مسئولیت و خداجویی و بشردوستی، به مفهوم حقیقی آن آراسته بود و هماره در اندیشه جامعه و جهانی نو و آباد و آزاد و در خور شأن انسان میزیست، و همین ها باعث تکاپوی او و جست وجویش گردید،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منتظران ظهور نور بود به سرانجام با پیامبر صَلَّی اللهُ عَلَیهِ وَ آله وَ سَلَّم آشنا شد و به تدریج همراهی، همسری، مشاورت و وزارت او را در راه افشاندن بذر توحید و تقوا و آزادی و عدالت و ایجاد </w:t>
      </w:r>
    </w:p>
    <w:p>
      <w:pPr>
        <w:pStyle w:val="BookText"/>
        <w:rPr/>
      </w:pPr>
      <w:r>
        <w:rPr>
          <w:rFonts w:ascii="IRNazanin" w:hAnsi="IRNazanin" w:eastAsia="IRNazanin"/>
          <w:color w:val="111111"/>
          <w:sz w:val="28"/>
          <w:sz w:val="28"/>
          <w:szCs w:val="28"/>
          <w:rtl w:val="true"/>
          <w:lang w:bidi="fa-IR"/>
        </w:rPr>
        <w:t>تحول مطلوب برگزید و بیست و پنج سال پا به پای آن پیشوای نجات و رستگاری به تلاش و جهاد و فداکاری و ایثار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 ای که تاریخ عرب و اسلام، و مهم تر از آن روایات رسیده از پیامبر صَلَّی اللهُ عَلَیهِ وَ آله وَ سَلَّم و دیگر پیشوایان راستین اسلام نشان میدهد، خدیجه علیهَاالسَّلام از معدود زنان و دختران نواندیش و خردمند، پاکروش و پاک منش و آزاده روزگار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اندیشه ای بسیار متفاوت از اندیشه و بینش و روش رایج مردم زمانه و روند جامعه و روزگارش داشت و در حقیقت سالار نواندیشان و سرور خردمندان و آموزگار خوبان و در اندیشۀ جامعه و جهانی نو و در خور شأن بشر و مساعد برای رشد و رستگاری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نگرش به فراز و نشیب های الهام بخش زندگی او، مایه های نواندیشی و روشنفکری و کمال جویی و آزادی خواهی حضرت خدیجه علیهَاالسَّلام در این محورها به روشنی جلوه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کنجکاوی، خردورزی، آگاهی از میراث فرهنگی گذشته و داشته ها و روند روزگار خویش، تردید منطقی در یافته ها و نقد آنها، پذیرش و نفی، تنها بر اساس دلیل و برهان، ابداع و ابتکار، اعتماد به خویشتن و استقلال در اندیشه و عمل و بیگانگی از واپسگرایی و دنباله روی و خرافات و اوهام رایج روزگار خویش و درافتادن با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ناپذیری با فریب و خشونت و نامردمی در همۀ جلوهها و میدان های زندگی فردی، اجتماعی، سیاسی و مدیریت و اقتصاد و مذهب و هنر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ریشه دار و همه جانبه خانوادگی با زور مداری و استبداد و حق کُشی؛ چرا که نیای او از نخستین امضاکنندگان و تشکیل دهندگان انجمن دفاع از حقوق مظلومین در حجاز و جهان عرب در آن روزگار تیره و تار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جویی، برابری طلبی، آزادی خواهی و آزادمنشی</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گرایی بشردوستی و تلاش در راه رشد و پیشرفت مردم و تأمین حقوق آنها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حق گرایی، نقدپذیری، تلاش هماره در راه بهسازی و بهروزی و پالایش جان و </w:t>
      </w:r>
      <w:bookmarkStart w:id="740" w:name="pg5380_35172"/>
    </w:p>
    <w:p>
      <w:pPr>
        <w:pStyle w:val="BookText"/>
        <w:rPr/>
      </w:pPr>
      <w:bookmarkEnd w:id="740"/>
      <w:r>
        <w:rPr>
          <w:rFonts w:ascii="IRNazanin" w:hAnsi="IRNazanin" w:eastAsia="IRNazanin"/>
          <w:color w:val="111111"/>
          <w:sz w:val="28"/>
          <w:sz w:val="28"/>
          <w:szCs w:val="28"/>
          <w:rtl w:val="true"/>
          <w:lang w:bidi="fa-IR"/>
        </w:rPr>
        <w:t>روان و دنیای وجود از زنگارهای جامعه و روزگار عقب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بینش و تلاش در راه کسب شناخت و آگاهی و پژوهش حق جویانه در ادیان و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جوشان و خر خروشان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قریحه و ذوق سرشار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خداجویی و توحیدگرایی</w:t>
      </w:r>
    </w:p>
    <w:p>
      <w:pPr>
        <w:pStyle w:val="BookText"/>
        <w:rPr/>
      </w:pPr>
      <w:r>
        <w:rPr>
          <w:rFonts w:ascii="IRNazanin" w:hAnsi="IRNazanin" w:eastAsia="IRNazanin"/>
          <w:color w:val="111111"/>
          <w:sz w:val="28"/>
          <w:sz w:val="28"/>
          <w:szCs w:val="28"/>
          <w:rtl w:val="true"/>
          <w:lang w:bidi="fa-IR"/>
        </w:rPr>
        <w:t>به خاطر این بینش و منش مترقی و کمال طلبانه بود که حضرت خدیجه علیهَاالسَّلام از جامعه و جهان خود بیگانه، و از شرایط و حال و هوای حاکم آزرده، از آداب و رسوم منحطّ رایج بیزار و از فرهنگ غالب گسسته بود و در اندیشه جامعه و جهانی نو، شرایطی معقول و مطلوب و انسانی و حال و هوایی تازه و عادلانه تلاش می کرد</w:t>
      </w:r>
      <w:r>
        <w:rPr>
          <w:rFonts w:eastAsia="IRNazanin" w:cs="IRNazanin"/>
          <w:color w:val="111111"/>
          <w:sz w:val="28"/>
          <w:szCs w:val="28"/>
          <w:rtl w:val="true"/>
          <w:lang w:bidi="fa-IR"/>
        </w:rPr>
        <w:t>.</w:t>
      </w:r>
    </w:p>
    <w:p>
      <w:pPr>
        <w:pStyle w:val="Heading2"/>
        <w:numPr>
          <w:ilvl w:val="1"/>
          <w:numId w:val="1"/>
        </w:numPr>
        <w:rPr/>
      </w:pPr>
      <w:bookmarkStart w:id="741" w:name="__RefHeading___Toc1334359_581953129"/>
      <w:bookmarkStart w:id="742" w:name="_Toc275"/>
      <w:bookmarkEnd w:id="741"/>
      <w:r>
        <w:rPr>
          <w:rtl w:val="true"/>
        </w:rPr>
        <w:t xml:space="preserve">ویژگی </w:t>
      </w:r>
      <w:r>
        <w:rPr/>
        <w:t>۱۰۹</w:t>
      </w:r>
      <w:r>
        <w:rPr>
          <w:rtl w:val="true"/>
        </w:rPr>
        <w:t xml:space="preserve">. </w:t>
      </w:r>
      <w:r>
        <w:rPr>
          <w:rtl w:val="true"/>
        </w:rPr>
        <w:t>حضرت خدیجه بانویی دوراندیش</w:t>
      </w:r>
      <w:bookmarkEnd w:id="7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علیهَاالسَّلام زنی دوراندیش و خردمند و شریف بود و خداوند برای او بزرگواری و کرامت را اراده کرده بود</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النّبویّة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خدیجه علیهَاالسَّلام بانویی دوراندیش و خردمند بود، با آن کرامتی که پروردگار برای او خواسته بود</w:t>
      </w:r>
      <w:r>
        <w:rPr>
          <w:rFonts w:eastAsia="IRNazanin" w:cs="IRNazanin"/>
          <w:color w:val="111111"/>
          <w:sz w:val="28"/>
          <w:szCs w:val="28"/>
          <w:rtl w:val="true"/>
          <w:lang w:bidi="fa-IR"/>
        </w:rPr>
        <w:t xml:space="preserve">». </w:t>
      </w:r>
      <w:r>
        <w:rPr>
          <w:rStyle w:val="FootnoteAnchor"/>
          <w:rtl w:val="true"/>
        </w:rPr>
        <w:footnoteReference w:id="765"/>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عبد العزیز جَنابذی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العترة النّبویّة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bookmarkStart w:id="743" w:name="pg5380_35173"/>
    </w:p>
    <w:p>
      <w:pPr>
        <w:pStyle w:val="BookText"/>
        <w:rPr/>
      </w:pPr>
      <w:bookmarkEnd w:id="743"/>
      <w:r>
        <w:rPr>
          <w:rFonts w:ascii="IRNazanin" w:hAnsi="IRNazanin" w:eastAsia="IRNazanin"/>
          <w:color w:val="111111"/>
          <w:sz w:val="28"/>
          <w:sz w:val="28"/>
          <w:szCs w:val="28"/>
          <w:rtl w:val="true"/>
          <w:lang w:bidi="fa-IR"/>
        </w:rPr>
        <w:t>حضرت خدیجه علیهَاالسَّلام بانویی دوراندیش و خردمند و 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 از لحاظ نسب پاک ترین قریش و شریف ترین و ثروتمند ترین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قومش سخت بر ازدوج با او حریص بودند، ولی او خودداری ورزید، و ازدواج خود را بر پیامبر صَلَّی اللهُ عَلَیهِ وَ آله وَ سَلَّم پیشنهاد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میل و رغبت دارم، به خاطر خویشاوندی تو از من، و شرَف تو در قومت و امانت داری ات نزد آنها و خوش اخلاقیات و راستی گفتارت</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علی فواز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علیهَاالسَّلام بانویی خردمند، دوراندیش و شریف، و از لحاظ نسب شریف ترین قریش، و ثروتمند ترین آنها بود</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رضا کحاله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علیهَاالسَّلام در سال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هجری در خانه مجد و سروری متولّد شد، و بر اخلاق پسندیده پرورش یافت، و به دوراندیشی و خرد، و پاکدامنی متّصف گردید</w:t>
      </w:r>
      <w:r>
        <w:rPr>
          <w:rFonts w:eastAsia="IRNazanin" w:cs="IRNazanin"/>
          <w:color w:val="111111"/>
          <w:sz w:val="28"/>
          <w:szCs w:val="28"/>
          <w:rtl w:val="true"/>
          <w:lang w:bidi="fa-IR"/>
        </w:rPr>
        <w:t xml:space="preserve">». </w:t>
      </w:r>
      <w:r>
        <w:rPr>
          <w:rStyle w:val="FootnoteAnchor"/>
          <w:rtl w:val="true"/>
        </w:rPr>
        <w:footnoteReference w:id="768"/>
      </w:r>
    </w:p>
    <w:p>
      <w:pPr>
        <w:pStyle w:val="Heading2"/>
        <w:numPr>
          <w:ilvl w:val="1"/>
          <w:numId w:val="1"/>
        </w:numPr>
        <w:rPr/>
      </w:pPr>
      <w:bookmarkStart w:id="744" w:name="__RefHeading___Toc1334361_581953129"/>
      <w:bookmarkStart w:id="745" w:name="_Toc276"/>
      <w:bookmarkEnd w:id="744"/>
      <w:r>
        <w:rPr>
          <w:rtl w:val="true"/>
        </w:rPr>
        <w:t xml:space="preserve">ویژگی </w:t>
      </w:r>
      <w:r>
        <w:rPr/>
        <w:t>۱۱۰</w:t>
      </w:r>
      <w:r>
        <w:rPr>
          <w:rtl w:val="true"/>
        </w:rPr>
        <w:t xml:space="preserve">. </w:t>
      </w:r>
      <w:r>
        <w:rPr>
          <w:rtl w:val="true"/>
        </w:rPr>
        <w:t>استقلال در اندیشه</w:t>
      </w:r>
      <w:bookmarkEnd w:id="745"/>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خصوصیات حضرت خدیجه علیهَاالسَّلام استقلال در اندیشه و عمل و موضع گیری شجاعانه به سود حق، در پیکار با استبداد و ظلم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جویی و استقلال طلبی و استقلال اندیشی آن حضرت از لابه لای رفتار و عملکردش به </w:t>
      </w:r>
      <w:bookmarkStart w:id="746" w:name="pg5380_35174"/>
    </w:p>
    <w:p>
      <w:pPr>
        <w:pStyle w:val="BookText"/>
        <w:rPr/>
      </w:pPr>
      <w:bookmarkEnd w:id="746"/>
      <w:r>
        <w:rPr>
          <w:rFonts w:ascii="IRNazanin" w:hAnsi="IRNazanin" w:eastAsia="IRNazanin"/>
          <w:color w:val="111111"/>
          <w:sz w:val="28"/>
          <w:sz w:val="28"/>
          <w:szCs w:val="28"/>
          <w:rtl w:val="true"/>
          <w:lang w:bidi="fa-IR"/>
        </w:rPr>
        <w:t>شایستگی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برجستگی ها و امتیازات بلند اوست؛ چرا که اگر انسان از نظر فکر و اندیشه مبتکر و مستقل نباشد نمی توان در میدان عمل و تجارت و مدیریت و حساس ترین لحظات تصمیم گیری به طور مستقل بیندیشد 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در پرتو این استقلال اندیشه بود که ده ها خواستگار دارند؛ زر و زیور و کاروان تجارتی و صاحب امکانات را نپذیرفت و به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به گونه ای گفت و عمل کرد که همه پنداشتند او هرگز تصمیم به ازدواج ندارد؛ اما همو، هنگامی که با انسانی امین و پاکدل و متفکّر و شایسته کردار و روحی بزرگ چون پیامبر اکرم صَلَّی اللهُ عَلَیهِ وَ آله وَ سَلَّم آشنا شد، همه آداب و رسوم جاهلی و خرافی را به تمسخر گرفت و خود پیشنهاد پیوند با آن وجود گرانمایه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غوغایی از هیاهو و جنجال به راه افتاد که دخت ثروتمند و مقتدری چون شما با جوان تهیدستی چون محمدی نباید پیوند زندگی ببندد، با قدرتی شگرف ایستاد و همه ثروت و امکانات خویش را در پای پیامبر اکرم صَلَّی اللهُ عَلَیهِ وَ آله وَ سَلَّم ریخت و نشان داد که حسن انتخاب، حسن عاقبت، سعادت، شخصیت، عظمت و شکوه چیزی است که برای به دست آوردن آن نه تنها از پول، کاروان تجارتی، زر و زیور، شهرت و قدرت، که باید در راه آن، از هستی گذشت</w:t>
      </w:r>
      <w:r>
        <w:rPr>
          <w:rFonts w:eastAsia="IRNazanin" w:cs="IRNazanin"/>
          <w:color w:val="111111"/>
          <w:sz w:val="28"/>
          <w:szCs w:val="28"/>
          <w:rtl w:val="true"/>
          <w:lang w:bidi="fa-IR"/>
        </w:rPr>
        <w:t xml:space="preserve">. </w:t>
      </w:r>
      <w:r>
        <w:rPr>
          <w:rStyle w:val="FootnoteAnchor"/>
          <w:rtl w:val="true"/>
        </w:rPr>
        <w:footnoteReference w:id="769"/>
      </w:r>
    </w:p>
    <w:p>
      <w:pPr>
        <w:pStyle w:val="Heading2"/>
        <w:numPr>
          <w:ilvl w:val="1"/>
          <w:numId w:val="1"/>
        </w:numPr>
        <w:rPr/>
      </w:pPr>
      <w:bookmarkStart w:id="747" w:name="__RefHeading___Toc1334363_581953129"/>
      <w:bookmarkStart w:id="748" w:name="_Toc277"/>
      <w:bookmarkEnd w:id="747"/>
      <w:r>
        <w:rPr>
          <w:rtl w:val="true"/>
        </w:rPr>
        <w:t xml:space="preserve">ویژگی </w:t>
      </w:r>
      <w:r>
        <w:rPr/>
        <w:t>۱۱۱</w:t>
      </w:r>
      <w:r>
        <w:rPr>
          <w:rtl w:val="true"/>
        </w:rPr>
        <w:t xml:space="preserve">. </w:t>
      </w:r>
      <w:r>
        <w:rPr>
          <w:rtl w:val="true"/>
        </w:rPr>
        <w:t>خردمندی و خردورزی</w:t>
      </w:r>
      <w:bookmarkEnd w:id="748"/>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خصوصیات حضرت خدیجه علیهَاالسَّلام خردمندی و خردورزی و هوشمندی و درایت او، در آن حال و هوایی که مدیریت جان ها و جامعه ها در دست کشش ها و تمایلات سرکش بود، نه خردها و وجدان ها،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نگار نامدار 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فی معرفة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749" w:name="pg5380_35175"/>
    </w:p>
    <w:p>
      <w:pPr>
        <w:pStyle w:val="BookText"/>
        <w:rPr/>
      </w:pPr>
      <w:bookmarkEnd w:id="749"/>
      <w:r>
        <w:rPr>
          <w:rFonts w:ascii="IRNazanin" w:hAnsi="IRNazanin" w:eastAsia="IRNazanin"/>
          <w:color w:val="111111"/>
          <w:sz w:val="28"/>
          <w:sz w:val="28"/>
          <w:szCs w:val="28"/>
          <w:rtl w:val="true"/>
          <w:lang w:bidi="fa-IR"/>
        </w:rPr>
        <w:t>باره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خدیجة إمرأةً حازمةً نبیلةً شریفةً، وهی یومئذ أوسط قریش نسباً، وأعظمهم شرفاً، و اکثرهم مالاً، وکلّ قومها قد کان حریصاً علی تزویجها، فأبت و عرضت نفسها علی النّبی صَلَّی اللهُ عَلَیهِ وَ آله وَ سَلَّم،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رغبت فیک القرابتک منّی وشرفک من قومک وأمانتک عندهم وصدقِ حدیثک وحسن خلقک</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به راستی بانویی خردمند، خردورز و بسیار پرشرافت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روزگار خویش از نظر ریشه و تبار از بهترین های قریش بود و از نظر شرافت و شکوه، پرشکوه ترین آنان، و از نظر ثروت و امکانات، ثروتمند ترین آنان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چهره های سرشناس عرب و عجم برای پیوند با او سخت می کوشیدند و خواستگار بی قرار او بودند، اما او به آنان پاسخ منفی داد و در همان حال، خود با هوشمندی و آینده نگری عجیبی به خواستگاری پیامبر صَلَّی اللهُ عَلَیهِ وَ آله وَ سَلَّم رفت و با درایت و نجابت، انگیزه های انسانی و معنوی خویش را برای این پیشگامی بیان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خویشاوندی و همفکری و به دلیل شرافت، امانت، راستی و منش شایسته ات دل در گرو مهر تو دارم و بر آن هستم که اگر بپذیری با تو پیمان زندگی مشترک امضاء کنم</w:t>
      </w:r>
      <w:r>
        <w:rPr>
          <w:rFonts w:eastAsia="IRNazanin" w:cs="IRNazanin"/>
          <w:color w:val="111111"/>
          <w:sz w:val="28"/>
          <w:szCs w:val="28"/>
          <w:rtl w:val="true"/>
          <w:lang w:bidi="fa-IR"/>
        </w:rPr>
        <w:t>».</w:t>
      </w:r>
    </w:p>
    <w:p>
      <w:pPr>
        <w:pStyle w:val="Heading2"/>
        <w:numPr>
          <w:ilvl w:val="1"/>
          <w:numId w:val="1"/>
        </w:numPr>
        <w:rPr/>
      </w:pPr>
      <w:bookmarkStart w:id="750" w:name="__RefHeading___Toc1334365_581953129"/>
      <w:bookmarkStart w:id="751" w:name="_Toc278"/>
      <w:bookmarkEnd w:id="750"/>
      <w:r>
        <w:rPr>
          <w:rtl w:val="true"/>
        </w:rPr>
        <w:t xml:space="preserve">ویژگی </w:t>
      </w:r>
      <w:r>
        <w:rPr/>
        <w:t>۱۱۲</w:t>
      </w:r>
      <w:r>
        <w:rPr>
          <w:rtl w:val="true"/>
        </w:rPr>
        <w:t xml:space="preserve">. </w:t>
      </w:r>
      <w:r>
        <w:rPr>
          <w:rtl w:val="true"/>
        </w:rPr>
        <w:t>عدالت طلبی</w:t>
      </w:r>
      <w:bookmarkEnd w:id="751"/>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خصوصیات حضرت خدیجه علیهَاالسَّلام ، عدالت طلبی، آزادی خواهی، حق جویی، برابری خواهی و مبارزه با ظلم و برتری جویی و نژادپرستی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752" w:name="pg5380_35176"/>
    </w:p>
    <w:p>
      <w:pPr>
        <w:pStyle w:val="BookText"/>
        <w:rPr/>
      </w:pPr>
      <w:bookmarkEnd w:id="752"/>
      <w:r>
        <w:rPr>
          <w:rFonts w:ascii="IRNazanin" w:hAnsi="IRNazanin" w:eastAsia="IRNazanin"/>
          <w:color w:val="111111"/>
          <w:sz w:val="28"/>
          <w:sz w:val="28"/>
          <w:szCs w:val="28"/>
          <w:rtl w:val="true"/>
          <w:lang w:bidi="fa-IR"/>
        </w:rPr>
        <w:t>حضرت از پیشتاز ترین بانوان در تاریخ اسلام، در گرایش به حق و عدالت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بزرگ به خاطر موقعیت اجتماعی و اقتصادی که دارا بود، به طور طبیعی می بایست در اردوگاه مخالفان نهضت توحیدگرایانه و آزادی خواهان پیامبر اکرم صَلَّی اللهُ عَلَیهِ وَ آله وَ سَلَّم قرار گیرد، نه در اردوگاه نواندیشان و گروندگان و ایمان آورندگان به آموزه های ستم ستیز وحی و رسالت، ولی بر خلاف تصور همه از پیشتازان و پیشگامان اسلام و ایمان و آزادگی و آزادی خواهی و عدالت طلبی گشت و بر جایگاه پر فراز چهره های برجسته و الهام بخش و فداکار اوج گرفت</w:t>
      </w:r>
      <w:r>
        <w:rPr>
          <w:rFonts w:eastAsia="IRNazanin" w:cs="IRNazanin"/>
          <w:color w:val="111111"/>
          <w:sz w:val="28"/>
          <w:szCs w:val="28"/>
          <w:rtl w:val="true"/>
          <w:lang w:bidi="fa-IR"/>
        </w:rPr>
        <w:t>.</w:t>
      </w:r>
    </w:p>
    <w:p>
      <w:pPr>
        <w:pStyle w:val="Heading2"/>
        <w:numPr>
          <w:ilvl w:val="1"/>
          <w:numId w:val="1"/>
        </w:numPr>
        <w:rPr/>
      </w:pPr>
      <w:bookmarkStart w:id="753" w:name="__RefHeading___Toc1334367_581953129"/>
      <w:bookmarkStart w:id="754" w:name="_Toc279"/>
      <w:bookmarkEnd w:id="753"/>
      <w:r>
        <w:rPr>
          <w:rtl w:val="true"/>
        </w:rPr>
        <w:t xml:space="preserve">ویژگی </w:t>
      </w:r>
      <w:r>
        <w:rPr/>
        <w:t>۱۱۳</w:t>
      </w:r>
      <w:r>
        <w:rPr>
          <w:rtl w:val="true"/>
        </w:rPr>
        <w:t xml:space="preserve">. </w:t>
      </w:r>
      <w:r>
        <w:rPr>
          <w:rtl w:val="true"/>
        </w:rPr>
        <w:t>عقل وافر</w:t>
      </w:r>
      <w:bookmarkEnd w:id="754"/>
    </w:p>
    <w:p>
      <w:pPr>
        <w:pStyle w:val="Heading3"/>
        <w:numPr>
          <w:ilvl w:val="2"/>
          <w:numId w:val="1"/>
        </w:numPr>
        <w:rPr/>
      </w:pPr>
      <w:bookmarkStart w:id="755" w:name="__RefHeading___Toc1334369_581953129"/>
      <w:bookmarkStart w:id="756" w:name="_Toc280"/>
      <w:bookmarkEnd w:id="755"/>
      <w:r>
        <w:rPr>
          <w:rtl w:val="true"/>
        </w:rPr>
        <w:t>ارزش عقل</w:t>
      </w:r>
      <w:bookmarkEnd w:id="756"/>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مکرراً به ارزش فوق العاده عقل و خِرد اشاره می کند، هرکس که با قرآن آشنا باشد می داند که در مناسبتهای مختلف اهمیت این موضوع را آشکار ساخته است، و علی رغم دروغ پردازی های کسانی که مذهب را وسیلۀ تخدیر مغزها، و نادیده گرفتن فرمان عقل و خرد می شمرند، اسلام اساس خداشناسی و سعادت و نجات را بر عقل و خرد می نهد، و روی سخنش در همه 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اندیشمندان و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لشگریان رحمان و حجت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با مردم به اندازه عقولشان حرف می زدند و آنها را هدایت می کردند، روز قیامت خداوند به اندازه درک و عقل، از بندگان حساب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اسلامی آنقدر روایت در این زمینه وارد شده که از حساب بیرون است، جالب اینکه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معتبرترین منابع حدیثی شیعه بشمار می آید مشتمل بر کتابهائی می باشد که نخستین کتابش به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bookmarkStart w:id="757" w:name="pg5380_35177"/>
    </w:p>
    <w:p>
      <w:pPr>
        <w:pStyle w:val="BookText"/>
        <w:rPr/>
      </w:pPr>
      <w:bookmarkEnd w:id="757"/>
      <w:r>
        <w:rPr>
          <w:rFonts w:ascii="IRNazanin" w:hAnsi="IRNazanin" w:eastAsia="IRNazanin"/>
          <w:color w:val="111111"/>
          <w:sz w:val="28"/>
          <w:sz w:val="28"/>
          <w:szCs w:val="28"/>
          <w:rtl w:val="true"/>
          <w:lang w:bidi="fa-IR"/>
        </w:rPr>
        <w:t>می باشد، و هرکس روایاتی را که در این زمینه در این کتاب نقل شده است را ملاحظه کند به عمق بینش اسلام در این باره پی می برد، و ما در اینجا به ذکر چند روایت بسنده می کنیم</w:t>
      </w:r>
      <w:r>
        <w:rPr>
          <w:rFonts w:eastAsia="IRNazanin" w:cs="IRNazanin"/>
          <w:color w:val="111111"/>
          <w:sz w:val="28"/>
          <w:szCs w:val="28"/>
          <w:rtl w:val="true"/>
          <w:lang w:bidi="fa-IR"/>
        </w:rPr>
        <w:t>:</w:t>
      </w:r>
    </w:p>
    <w:p>
      <w:pPr>
        <w:pStyle w:val="Heading3"/>
        <w:numPr>
          <w:ilvl w:val="2"/>
          <w:numId w:val="1"/>
        </w:numPr>
        <w:rPr/>
      </w:pPr>
      <w:bookmarkStart w:id="758" w:name="__RefHeading___Toc1334371_581953129"/>
      <w:bookmarkStart w:id="759" w:name="_Toc281"/>
      <w:bookmarkEnd w:id="758"/>
      <w:r>
        <w:rPr>
          <w:rtl w:val="true"/>
        </w:rPr>
        <w:t>نخستین چیزی که خدا آفرید</w:t>
      </w:r>
      <w:bookmarkEnd w:id="759"/>
    </w:p>
    <w:p>
      <w:pPr>
        <w:pStyle w:val="BookText"/>
        <w:rPr/>
      </w:pPr>
      <w:r>
        <w:rPr>
          <w:rFonts w:ascii="IRNazanin" w:hAnsi="IRNazanin" w:eastAsia="IRNazanin"/>
          <w:color w:val="111111"/>
          <w:sz w:val="28"/>
          <w:sz w:val="28"/>
          <w:szCs w:val="28"/>
          <w:rtl w:val="true"/>
          <w:lang w:bidi="fa-IR"/>
        </w:rPr>
        <w:t>در بعضی از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أوّل ما خلق الله العقل</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را که خدا آفرید عقل و خرد بود</w:t>
      </w:r>
      <w:r>
        <w:rPr>
          <w:rFonts w:eastAsia="IRNazanin" w:cs="IRNazanin"/>
          <w:color w:val="111111"/>
          <w:sz w:val="28"/>
          <w:szCs w:val="28"/>
          <w:rtl w:val="true"/>
          <w:lang w:bidi="fa-IR"/>
        </w:rPr>
        <w:t>».</w:t>
      </w:r>
    </w:p>
    <w:p>
      <w:pPr>
        <w:pStyle w:val="Heading3"/>
        <w:numPr>
          <w:ilvl w:val="2"/>
          <w:numId w:val="1"/>
        </w:numPr>
        <w:rPr/>
      </w:pPr>
      <w:bookmarkStart w:id="760" w:name="__RefHeading___Toc1334373_581953129"/>
      <w:bookmarkStart w:id="761" w:name="_Toc282"/>
      <w:bookmarkEnd w:id="760"/>
      <w:r>
        <w:rPr>
          <w:rtl w:val="true"/>
        </w:rPr>
        <w:t>گزینش عقل از سوی حضرت آدم علیْهِ السَّلام</w:t>
      </w:r>
      <w:bookmarkEnd w:id="761"/>
    </w:p>
    <w:p>
      <w:pPr>
        <w:pStyle w:val="BookText"/>
        <w:rPr/>
      </w:pPr>
      <w:r>
        <w:rPr>
          <w:rFonts w:ascii="Amiri" w:hAnsi="Amiri" w:eastAsia="Amiri" w:cs="Amiri"/>
          <w:color w:val="111111"/>
          <w:sz w:val="28"/>
          <w:sz w:val="28"/>
          <w:szCs w:val="28"/>
          <w:rtl w:val="true"/>
          <w:lang w:bidi="ar-SA"/>
        </w:rPr>
        <w:t>امام امیر مؤمنان علی علیْهِ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بر حضرت آدم علیْهِ 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که تو را میان یکی از سه موهبت مخیر کنم، تا یکی را برگزینی، و بقیه را رها کنی، 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 جبرئیل علیْهِ السَّلام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حیا،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عقل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حیاء و 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و به دنبال کار خود بروید، حیاء و دین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جبرئیل أنا أمرنا أن تکون مع العقل حیث کان؛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مأموریم همه جا با عقل باشیم و از او جدا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به مأموریت خود عمل کنید، سپس به طرف آسمان عروج کرد</w:t>
      </w:r>
      <w:r>
        <w:rPr>
          <w:rFonts w:eastAsia="IRNazanin" w:cs="IRNazanin"/>
          <w:color w:val="111111"/>
          <w:sz w:val="28"/>
          <w:szCs w:val="28"/>
          <w:rtl w:val="true"/>
          <w:lang w:bidi="fa-IR"/>
        </w:rPr>
        <w:t xml:space="preserve">!». </w:t>
      </w:r>
      <w:r>
        <w:rPr>
          <w:rStyle w:val="FootnoteAnchor"/>
          <w:rtl w:val="true"/>
        </w:rPr>
        <w:footnoteReference w:id="772"/>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لطیف ترین تعبیری است که ممکن است درباره عقل و خرد، و نسبت به آن با حیاء و دین گفته شود، چرا که اگر عقل از دین جدا گردد با اندک چیزی بر باد می رود، یا به انحراف کشیده می شود، و اما حیاء که مانع انسان از ارتکاب زشتیها و گناهان </w:t>
      </w:r>
      <w:bookmarkStart w:id="762" w:name="pg5380_35178"/>
    </w:p>
    <w:p>
      <w:pPr>
        <w:pStyle w:val="BookText"/>
        <w:rPr/>
      </w:pPr>
      <w:bookmarkEnd w:id="762"/>
      <w:r>
        <w:rPr>
          <w:rFonts w:ascii="IRNazanin" w:hAnsi="IRNazanin" w:eastAsia="IRNazanin"/>
          <w:color w:val="111111"/>
          <w:sz w:val="28"/>
          <w:sz w:val="28"/>
          <w:szCs w:val="28"/>
          <w:rtl w:val="true"/>
          <w:lang w:bidi="fa-IR"/>
        </w:rPr>
        <w:t>است، آن نیز ثمرة شجرة معرفت و عقل و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که حضرت آدم علیْهِ السَّلام سهم قابل ملاحظه ای از عقل داشت که به هنگام مخیّر شدن در میان این سه چیز، مرحلۀ بالاتر عقل را برگزید، و در سایۀ آن، هم دین را تصاحب کرد و هم حیاء را</w:t>
      </w:r>
      <w:r>
        <w:rPr>
          <w:rFonts w:eastAsia="IRNazanin" w:cs="IRNazanin"/>
          <w:color w:val="111111"/>
          <w:sz w:val="28"/>
          <w:szCs w:val="28"/>
          <w:rtl w:val="true"/>
          <w:lang w:bidi="fa-IR"/>
        </w:rPr>
        <w:t>.</w:t>
      </w:r>
    </w:p>
    <w:p>
      <w:pPr>
        <w:pStyle w:val="Heading3"/>
        <w:numPr>
          <w:ilvl w:val="2"/>
          <w:numId w:val="1"/>
        </w:numPr>
        <w:rPr/>
      </w:pPr>
      <w:bookmarkStart w:id="763" w:name="__RefHeading___Toc1334375_581953129"/>
      <w:bookmarkStart w:id="764" w:name="_Toc283"/>
      <w:bookmarkEnd w:id="763"/>
      <w:r>
        <w:rPr>
          <w:rtl w:val="true"/>
        </w:rPr>
        <w:t>کم ارزشی عبادت بدون عقل</w:t>
      </w:r>
      <w:bookmarkEnd w:id="764"/>
    </w:p>
    <w:p>
      <w:pPr>
        <w:pStyle w:val="BookText"/>
        <w:rPr/>
      </w:pPr>
      <w:r>
        <w:rPr>
          <w:rFonts w:ascii="IRNazanin" w:hAnsi="IRNazanin" w:eastAsia="IRNazanin"/>
          <w:color w:val="111111"/>
          <w:sz w:val="28"/>
          <w:sz w:val="28"/>
          <w:szCs w:val="28"/>
          <w:rtl w:val="true"/>
          <w:lang w:bidi="fa-IR"/>
        </w:rPr>
        <w:t xml:space="preserve">جمعی در محضر پیامبر اکرم صَلَّی اللهُ عَلَیهِ وَ آله وَ سَلَّم مدح و ستایش از مسلمانی کردند، رسول خدا صَلَّی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عقل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چگونه است ؟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تلاش و کوشش او در عبادت و انواع کارهای خیر او سخن می گوییم شما از عقلش سؤال می فرمائید؟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الأحمق یصیب بحمقه أعظم من فجور الفاجر، و انّما یرتفع العباد غداً فی الدّرجات، و نیالون الزّلفی من ربّهم علی 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که از ناحیه حماقت احمق حاصل می شود بدتر است از فجور و گناه بدکاران، خداوند فردای قیامت مقام بندگان را به مقدار عقل و خرد آنها بالا می برد، و بر این اساس به قرب خداوند نائل می گردند</w:t>
      </w:r>
      <w:r>
        <w:rPr>
          <w:rFonts w:eastAsia="IRNazanin" w:cs="IRNazanin"/>
          <w:color w:val="111111"/>
          <w:sz w:val="28"/>
          <w:szCs w:val="28"/>
          <w:rtl w:val="true"/>
          <w:lang w:bidi="fa-IR"/>
        </w:rPr>
        <w:t xml:space="preserve">». </w:t>
      </w:r>
      <w:r>
        <w:rPr>
          <w:rStyle w:val="FootnoteAnchor"/>
          <w:rtl w:val="true"/>
        </w:rPr>
        <w:footnoteReference w:id="773"/>
      </w:r>
    </w:p>
    <w:p>
      <w:pPr>
        <w:pStyle w:val="Heading3"/>
        <w:numPr>
          <w:ilvl w:val="2"/>
          <w:numId w:val="1"/>
        </w:numPr>
        <w:rPr/>
      </w:pPr>
      <w:bookmarkStart w:id="765" w:name="__RefHeading___Toc1334377_581953129"/>
      <w:bookmarkStart w:id="766" w:name="_Toc284"/>
      <w:bookmarkEnd w:id="765"/>
      <w:r>
        <w:rPr>
          <w:rtl w:val="true"/>
        </w:rPr>
        <w:t>پیوند عقل و دین</w:t>
      </w:r>
      <w:bookmarkEnd w:id="766"/>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عاقلاً کان له دین، و من کان له دین دخل الجنه</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عاقل باشد دین دارد، و کسی که دین داشته باشد داخل بهشت می شود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بهشت جای عاقلان است و این مطلب نیز از روایات استفاده می شود که </w:t>
      </w:r>
      <w:bookmarkStart w:id="767" w:name="pg5380_35179"/>
    </w:p>
    <w:p>
      <w:pPr>
        <w:pStyle w:val="BookText"/>
        <w:rPr/>
      </w:pPr>
      <w:bookmarkEnd w:id="767"/>
      <w:r>
        <w:rPr>
          <w:rFonts w:ascii="IRNazanin" w:hAnsi="IRNazanin" w:eastAsia="IRNazanin"/>
          <w:color w:val="111111"/>
          <w:sz w:val="28"/>
          <w:sz w:val="28"/>
          <w:szCs w:val="28"/>
          <w:rtl w:val="true"/>
          <w:lang w:bidi="fa-IR"/>
        </w:rPr>
        <w:t>دقت و سخت گیری محاسبه اعمال در روز قیامت به میزان عقل و دانش انسانها بستگی دارد، چنانکه امام باقرعلیْهِ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یداق الله العباد فی الحساب یوم القیامه علی ما أتاهم من العقول فی الدّنیا</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خداوند در قیامت در حساب بندگان به اندازه عقلی که در دنیا به آنها داده است دقت و سخت گیری می کند</w:t>
      </w:r>
      <w:r>
        <w:rPr>
          <w:rFonts w:eastAsia="IRNazanin" w:cs="IRNazanin"/>
          <w:color w:val="111111"/>
          <w:sz w:val="28"/>
          <w:szCs w:val="28"/>
          <w:rtl w:val="true"/>
          <w:lang w:bidi="fa-IR"/>
        </w:rPr>
        <w:t>».</w:t>
      </w:r>
    </w:p>
    <w:p>
      <w:pPr>
        <w:pStyle w:val="Heading3"/>
        <w:numPr>
          <w:ilvl w:val="2"/>
          <w:numId w:val="1"/>
        </w:numPr>
        <w:rPr/>
      </w:pPr>
      <w:bookmarkStart w:id="768" w:name="__RefHeading___Toc1334379_581953129"/>
      <w:bookmarkStart w:id="769" w:name="_Toc285"/>
      <w:bookmarkEnd w:id="768"/>
      <w:r>
        <w:rPr>
          <w:rtl w:val="true"/>
        </w:rPr>
        <w:t>عقل برترین نعمت پروردگار</w:t>
      </w:r>
      <w:bookmarkEnd w:id="769"/>
    </w:p>
    <w:p>
      <w:pPr>
        <w:pStyle w:val="BookText"/>
        <w:rPr/>
      </w:pPr>
      <w:r>
        <w:rPr>
          <w:rFonts w:ascii="IRNazanin" w:hAnsi="IRNazanin" w:eastAsia="IRNazanin"/>
          <w:color w:val="111111"/>
          <w:sz w:val="28"/>
          <w:sz w:val="28"/>
          <w:szCs w:val="28"/>
          <w:rtl w:val="true"/>
          <w:lang w:bidi="fa-IR"/>
        </w:rPr>
        <w:t xml:space="preserve">امام کاظم علیْهِ السَّلام در سفارش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بندگان چیزی برتر از عقل تقسیم نشده است، خواب عاقل، برتر از شب زنده داری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برنینگیخت جز عاقل، تا عقلش برتر از همه کوشش کوشندگان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هیچ فریضه ای از فرائض خدا را بجا نیاورد، مگر آنکه از خدا فرا گرفت و او را شناخت و به لزوم اطاعت او پی برد</w:t>
      </w:r>
      <w:r>
        <w:rPr>
          <w:rFonts w:eastAsia="IRNazanin" w:cs="IRNazanin"/>
          <w:color w:val="111111"/>
          <w:sz w:val="28"/>
          <w:szCs w:val="28"/>
          <w:rtl w:val="true"/>
          <w:lang w:bidi="fa-IR"/>
        </w:rPr>
        <w:t xml:space="preserve">». </w:t>
      </w:r>
      <w:r>
        <w:rPr>
          <w:rStyle w:val="FootnoteAnchor"/>
          <w:rtl w:val="true"/>
        </w:rPr>
        <w:footnoteReference w:id="776"/>
      </w:r>
    </w:p>
    <w:p>
      <w:pPr>
        <w:pStyle w:val="Heading3"/>
        <w:numPr>
          <w:ilvl w:val="2"/>
          <w:numId w:val="1"/>
        </w:numPr>
        <w:rPr/>
      </w:pPr>
      <w:bookmarkStart w:id="770" w:name="__RefHeading___Toc1334381_581953129"/>
      <w:bookmarkStart w:id="771" w:name="_Toc286"/>
      <w:bookmarkEnd w:id="770"/>
      <w:r>
        <w:rPr>
          <w:rtl w:val="true"/>
        </w:rPr>
        <w:t>عقل چیست؟</w:t>
      </w:r>
      <w:bookmarkEnd w:id="771"/>
    </w:p>
    <w:p>
      <w:pPr>
        <w:pStyle w:val="BookText"/>
        <w:rPr/>
      </w:pPr>
      <w:r>
        <w:rPr>
          <w:rFonts w:ascii="IRNazanin" w:hAnsi="IRNazanin" w:eastAsia="IRNazanin"/>
          <w:color w:val="111111"/>
          <w:sz w:val="28"/>
          <w:sz w:val="28"/>
          <w:szCs w:val="28"/>
          <w:rtl w:val="true"/>
          <w:lang w:bidi="fa-IR"/>
        </w:rPr>
        <w:t>از امام صادق علیْهِ السَّلام سؤال شد عقل چیست؟ و آن حضرت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به الرّحمن و اکتسب به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آن چیزی است که به وسیله آن خدای رحمان عبادت شود و بهشت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در معاویه بود چه بود؟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الشّیطنة و هی شبیهة بالعقل و لیست بالعقل</w:t>
      </w:r>
      <w:r>
        <w:rPr>
          <w:rFonts w:eastAsia="IRNazanin" w:cs="IRNazanin"/>
          <w:color w:val="111111"/>
          <w:sz w:val="28"/>
          <w:szCs w:val="28"/>
          <w:rtl w:val="true"/>
          <w:lang w:bidi="fa-IR"/>
        </w:rPr>
        <w:t xml:space="preserve">». </w:t>
      </w:r>
      <w:r>
        <w:rPr>
          <w:rStyle w:val="FootnoteAnchor"/>
          <w:rtl w:val="true"/>
        </w:rPr>
        <w:footnoteReference w:id="777"/>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نیرنگ است، آن شیطنت است که شبیه عقل است ولی عقل نیست</w:t>
      </w:r>
      <w:r>
        <w:rPr>
          <w:rFonts w:eastAsia="IRNazanin" w:cs="IRNazanin"/>
          <w:color w:val="111111"/>
          <w:sz w:val="28"/>
          <w:szCs w:val="28"/>
          <w:rtl w:val="true"/>
          <w:lang w:bidi="fa-IR"/>
        </w:rPr>
        <w:t xml:space="preserve">» . </w:t>
      </w:r>
      <w:bookmarkStart w:id="772" w:name="pg5380_35180"/>
    </w:p>
    <w:p>
      <w:pPr>
        <w:pStyle w:val="Heading3"/>
        <w:numPr>
          <w:ilvl w:val="2"/>
          <w:numId w:val="1"/>
        </w:numPr>
        <w:rPr/>
      </w:pPr>
      <w:bookmarkStart w:id="773" w:name="__RefHeading___Toc1334383_581953129"/>
      <w:bookmarkStart w:id="774" w:name="_Toc287"/>
      <w:bookmarkEnd w:id="772"/>
      <w:bookmarkEnd w:id="773"/>
      <w:r>
        <w:rPr>
          <w:rtl w:val="true"/>
        </w:rPr>
        <w:t>نشانه های عقل</w:t>
      </w:r>
      <w:bookmarkEnd w:id="774"/>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انّ من علامات العقل التّجافی عن دار الغرور، و الإنابة إلی دار الخلود، و التّزود لسُکنی القبور، و التَأهّب لیوم النّشور</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عقل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کردن از سرای فریب و روی آوردن به سرای جاودانی و توشه برداشتن برای خانه آخرت و آماده شدن برای روز قیامت</w:t>
      </w:r>
      <w:r>
        <w:rPr>
          <w:rFonts w:eastAsia="IRNazanin" w:cs="IRNazanin"/>
          <w:color w:val="111111"/>
          <w:sz w:val="28"/>
          <w:szCs w:val="28"/>
          <w:rtl w:val="true"/>
          <w:lang w:bidi="fa-IR"/>
        </w:rPr>
        <w:t>».</w:t>
      </w:r>
    </w:p>
    <w:p>
      <w:pPr>
        <w:pStyle w:val="Heading3"/>
        <w:numPr>
          <w:ilvl w:val="2"/>
          <w:numId w:val="1"/>
        </w:numPr>
        <w:rPr/>
      </w:pPr>
      <w:bookmarkStart w:id="775" w:name="__RefHeading___Toc1334385_581953129"/>
      <w:bookmarkStart w:id="776" w:name="_Toc288"/>
      <w:bookmarkEnd w:id="775"/>
      <w:r>
        <w:rPr>
          <w:rtl w:val="true"/>
        </w:rPr>
        <w:t>عقل بالاترین نردبان ترقی</w:t>
      </w:r>
      <w:bookmarkEnd w:id="776"/>
    </w:p>
    <w:p>
      <w:pPr>
        <w:pStyle w:val="BookText"/>
        <w:rPr/>
      </w:pPr>
      <w:r>
        <w:rPr>
          <w:rFonts w:ascii="Amiri" w:hAnsi="Amiri" w:eastAsia="Amiri" w:cs="Amiri"/>
          <w:color w:val="111111"/>
          <w:sz w:val="28"/>
          <w:sz w:val="28"/>
          <w:szCs w:val="28"/>
          <w:rtl w:val="true"/>
          <w:lang w:bidi="ar-SA"/>
        </w:rPr>
        <w:t>امام امیرمؤمنان علی علیْهِ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نردبانی است که صاحبش را به عالم علّیّین می کشاند</w:t>
      </w:r>
      <w:r>
        <w:rPr>
          <w:rFonts w:eastAsia="IRNazanin" w:cs="IRNazanin"/>
          <w:color w:val="111111"/>
          <w:sz w:val="28"/>
          <w:szCs w:val="28"/>
          <w:rtl w:val="true"/>
          <w:lang w:bidi="fa-IR"/>
        </w:rPr>
        <w:t xml:space="preserve">» . </w:t>
      </w:r>
      <w:r>
        <w:rPr>
          <w:rStyle w:val="FootnoteAnchor"/>
          <w:rtl w:val="true"/>
        </w:rPr>
        <w:footnoteReference w:id="779"/>
      </w:r>
    </w:p>
    <w:p>
      <w:pPr>
        <w:pStyle w:val="Heading3"/>
        <w:numPr>
          <w:ilvl w:val="2"/>
          <w:numId w:val="1"/>
        </w:numPr>
        <w:rPr/>
      </w:pPr>
      <w:bookmarkStart w:id="777" w:name="__RefHeading___Toc1334387_581953129"/>
      <w:bookmarkStart w:id="778" w:name="_Toc289"/>
      <w:bookmarkEnd w:id="777"/>
      <w:r>
        <w:rPr>
          <w:rtl w:val="true"/>
        </w:rPr>
        <w:t>حضرت خدیجه علیهَاالسَّلام اسطوره کامل عقل</w:t>
      </w:r>
      <w:bookmarkEnd w:id="778"/>
    </w:p>
    <w:p>
      <w:pPr>
        <w:pStyle w:val="BookText"/>
        <w:rPr/>
      </w:pPr>
      <w:r>
        <w:rPr>
          <w:rFonts w:ascii="IRNazanin" w:hAnsi="IRNazanin" w:eastAsia="IRNazanin"/>
          <w:color w:val="111111"/>
          <w:sz w:val="28"/>
          <w:sz w:val="28"/>
          <w:szCs w:val="28"/>
          <w:rtl w:val="true"/>
          <w:lang w:bidi="fa-IR"/>
        </w:rPr>
        <w:t>با توجه به روایات فوق، باید بگوییم که حضرت خدیجه علیهَاالسَّلام نیز از این موهبت الهی برخوردار بود و عقل او، وی را وادار به اطاعت از خدا و انجام واجبات و ترک از محرّمات نمود، و به وسیله عقل بهشت جاودانه را کسب و سعادت اخروی را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آن حضرت را عاقل ترین زنان قریش دانستند و درباره وی چنین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سیّدتنا خدیجة من اجمل نساء القریش و اعقلها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پیامبر اکرم صَلَّی اللهُ عَلَیهِ وَ آله وَ سَلَّم نقل می کند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من احسن النساء جمالاً و اکملهنّ عقلاً و أتمهنّ رأیاً و اکثرهن عفّة و دینااً و حیاءً و مروّةً و مالاً</w:t>
      </w:r>
      <w:r>
        <w:rPr>
          <w:rFonts w:eastAsia="Amiri" w:cs="Amiri" w:ascii="Amiri" w:hAnsi="Amiri"/>
          <w:color w:val="111111"/>
          <w:sz w:val="28"/>
          <w:szCs w:val="28"/>
          <w:rtl w:val="true"/>
          <w:lang w:bidi="ar-SA"/>
        </w:rPr>
        <w:t xml:space="preserve">». </w:t>
      </w:r>
      <w:r>
        <w:rPr>
          <w:rStyle w:val="FootnoteAnchor"/>
          <w:rtl w:val="true"/>
        </w:rPr>
        <w:footnoteReference w:id="780"/>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زیبایی یکی از نیکوترین بانوان، و در </w:t>
      </w:r>
      <w:bookmarkStart w:id="779" w:name="pg5380_35181"/>
    </w:p>
    <w:p>
      <w:pPr>
        <w:pStyle w:val="BookText"/>
        <w:rPr/>
      </w:pPr>
      <w:bookmarkEnd w:id="779"/>
      <w:r>
        <w:rPr>
          <w:rFonts w:ascii="IRNazanin" w:hAnsi="IRNazanin" w:eastAsia="IRNazanin"/>
          <w:color w:val="111111"/>
          <w:sz w:val="28"/>
          <w:sz w:val="28"/>
          <w:szCs w:val="28"/>
          <w:rtl w:val="true"/>
          <w:lang w:bidi="fa-IR"/>
        </w:rPr>
        <w:t>عقل و خرد یکی از کامل ترین بانوان، و در فرزانگی یکی از داناترین بانوان و نیز یکی از عفیف ترین، متدین ترین، باحیا ترین، با شخصیت ترین، و ثروتمند ترین بانوان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تقی الدین احمد 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مناقبها جمّة، و هی ممّن کمل من النّساء، کانت عاقلة جلیلة، دیّنة مصونة کریمة من أهل الجنّة</w:t>
      </w:r>
      <w:r>
        <w:rPr>
          <w:rFonts w:eastAsia="IRNazanin" w:cs="IRNazanin"/>
          <w:color w:val="111111"/>
          <w:sz w:val="28"/>
          <w:szCs w:val="28"/>
          <w:rtl w:val="true"/>
          <w:lang w:bidi="fa-IR"/>
        </w:rPr>
        <w:t xml:space="preserve">». </w:t>
      </w:r>
      <w:r>
        <w:rPr>
          <w:rStyle w:val="FootnoteAnchor"/>
          <w:rtl w:val="true"/>
        </w:rPr>
        <w:footnoteReference w:id="781"/>
      </w:r>
    </w:p>
    <w:p>
      <w:pPr>
        <w:pStyle w:val="Heading2"/>
        <w:numPr>
          <w:ilvl w:val="1"/>
          <w:numId w:val="1"/>
        </w:numPr>
        <w:rPr/>
      </w:pPr>
      <w:bookmarkStart w:id="780" w:name="__RefHeading___Toc1334389_581953129"/>
      <w:bookmarkStart w:id="781" w:name="_Toc290"/>
      <w:bookmarkEnd w:id="780"/>
      <w:r>
        <w:rPr>
          <w:rtl w:val="true"/>
        </w:rPr>
        <w:t xml:space="preserve">ویژگی </w:t>
      </w:r>
      <w:r>
        <w:rPr/>
        <w:t>۱۱۴</w:t>
      </w:r>
      <w:r>
        <w:rPr>
          <w:rtl w:val="true"/>
        </w:rPr>
        <w:t xml:space="preserve">. </w:t>
      </w:r>
      <w:r>
        <w:rPr>
          <w:rtl w:val="true"/>
        </w:rPr>
        <w:t>عزم راسخ</w:t>
      </w:r>
      <w:bookmarkEnd w:id="7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 حضرت خدیجه علیهَاالسَّلام در نخستین لحظات مشاهده نور نبوّت، نشان از عقل وافر و عزم راسخ آن حضرت دارد</w:t>
      </w:r>
      <w:r>
        <w:rPr>
          <w:rFonts w:eastAsia="IRNazanin" w:cs="IRNazanin"/>
          <w:color w:val="111111"/>
          <w:sz w:val="28"/>
          <w:szCs w:val="28"/>
          <w:rtl w:val="true"/>
          <w:lang w:bidi="fa-IR"/>
        </w:rPr>
        <w:t xml:space="preserve">». </w:t>
      </w:r>
      <w:r>
        <w:rPr>
          <w:rStyle w:val="FootnoteAnchor"/>
          <w:rtl w:val="true"/>
        </w:rPr>
        <w:footnoteReference w:id="782"/>
      </w:r>
    </w:p>
    <w:p>
      <w:pPr>
        <w:pStyle w:val="Heading2"/>
        <w:numPr>
          <w:ilvl w:val="1"/>
          <w:numId w:val="1"/>
        </w:numPr>
        <w:rPr/>
      </w:pPr>
      <w:bookmarkStart w:id="782" w:name="__RefHeading___Toc1334391_581953129"/>
      <w:bookmarkStart w:id="783" w:name="_Toc291"/>
      <w:bookmarkEnd w:id="782"/>
      <w:r>
        <w:rPr>
          <w:rtl w:val="true"/>
        </w:rPr>
        <w:t xml:space="preserve">ویژگی </w:t>
      </w:r>
      <w:r>
        <w:rPr/>
        <w:t>۱۱۵</w:t>
      </w:r>
      <w:r>
        <w:rPr>
          <w:rtl w:val="true"/>
        </w:rPr>
        <w:t xml:space="preserve">. </w:t>
      </w:r>
      <w:r>
        <w:rPr>
          <w:rtl w:val="true"/>
        </w:rPr>
        <w:t>صاحب قلب سلیم</w:t>
      </w:r>
      <w:bookmarkEnd w:id="783"/>
    </w:p>
    <w:p>
      <w:pPr>
        <w:pStyle w:val="Heading3"/>
        <w:numPr>
          <w:ilvl w:val="2"/>
          <w:numId w:val="1"/>
        </w:numPr>
        <w:rPr/>
      </w:pPr>
      <w:bookmarkStart w:id="784" w:name="__RefHeading___Toc1334393_581953129"/>
      <w:bookmarkStart w:id="785" w:name="_Toc292"/>
      <w:bookmarkEnd w:id="784"/>
      <w:r>
        <w:rPr>
          <w:rtl w:val="true"/>
        </w:rPr>
        <w:t>معنای قلب در اصطلاح قرآن</w:t>
      </w:r>
      <w:bookmarkEnd w:id="785"/>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قرآن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پاک و سالمی گفته می شود که از هرگونه شرک و فساد خالی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مجید بعضی از قلوب را به عنوان قاسیه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و گاه قلوبی را به عنوان ناپاک معرفی نموده، </w:t>
      </w:r>
      <w:r>
        <w:rPr>
          <w:rStyle w:val="FootnoteAnchor"/>
          <w:rtl w:val="true"/>
        </w:rPr>
        <w:footnoteReference w:id="784"/>
      </w:r>
      <w:r>
        <w:rPr>
          <w:rFonts w:ascii="IRNazanin" w:hAnsi="IRNazanin" w:eastAsia="IRNazanin"/>
          <w:color w:val="111111"/>
          <w:sz w:val="28"/>
          <w:sz w:val="28"/>
          <w:szCs w:val="28"/>
          <w:rtl w:val="true"/>
          <w:lang w:bidi="fa-IR"/>
        </w:rPr>
        <w:t xml:space="preserve">قلبهائی را بیمار معرفی می کند، </w:t>
      </w:r>
      <w:r>
        <w:rPr>
          <w:rStyle w:val="FootnoteAnchor"/>
          <w:rtl w:val="true"/>
        </w:rPr>
        <w:footnoteReference w:id="785"/>
      </w:r>
      <w:r>
        <w:rPr>
          <w:rFonts w:ascii="IRNazanin" w:hAnsi="IRNazanin" w:eastAsia="IRNazanin"/>
          <w:color w:val="111111"/>
          <w:sz w:val="28"/>
          <w:sz w:val="28"/>
          <w:szCs w:val="28"/>
          <w:rtl w:val="true"/>
          <w:lang w:bidi="fa-IR"/>
        </w:rPr>
        <w:t>وقلب هائی را مهر خورده و بسته</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 xml:space="preserve">و در مقابل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کند که هیچیک از این عیوب در آن نیست، هم پاک است، و هم نرم و پر عطوفت، هم سالم است و هم انعطاف پذیر در مقابل حق، این همان قلبی است که به عنوان حرم خدا در روایات توصیف شده، چنانکه در حدیثی از امام صادق علیْهِ السَّلام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حرم الله فلا تسکن حرم الله غیر الله</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حرم خداست، پس غیر از خدا را در حرم خدا ساکن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قلبی است که می تواند حقائق غیب را ببیند و به ملکوت عالم بالا نظر کند، چنانکه در حدیثی از پیامبر اکرم صَلَّی اللهُ عَلَیهِ وَ آله وَ سَلَّم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الشّیاطین یحومون علی قلوب بنی آدم لنظروا إلی الملکوت</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شیاطین قلوب فرزندان آدم را احاطه نکنند می توانند به جهان ملکوت نظر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بهترین سرمایه برای نجات در قیامت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ترین تفسیر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بیان نموده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السّلیم الذی یلقی ربّه و لیس فیه أحد سواه</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سلیم قلبی است که خدا را ملاقات کند در حالی که هیچ کس جز </w:t>
      </w:r>
      <w:bookmarkStart w:id="786" w:name="pg5380_35183"/>
    </w:p>
    <w:p>
      <w:pPr>
        <w:pStyle w:val="BookText"/>
        <w:rPr/>
      </w:pPr>
      <w:bookmarkEnd w:id="786"/>
      <w:r>
        <w:rPr>
          <w:rFonts w:ascii="IRNazanin" w:hAnsi="IRNazanin" w:eastAsia="IRNazanin"/>
          <w:color w:val="111111"/>
          <w:sz w:val="28"/>
          <w:sz w:val="28"/>
          <w:szCs w:val="28"/>
          <w:rtl w:val="true"/>
          <w:lang w:bidi="fa-IR"/>
        </w:rPr>
        <w:t>او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جامع همه اوصاف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روایت دیگری از همان امام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النّیة الصّادقة صاحب القلب السلیم، لأنّ سلامة القلب من هو اجس المذکورات تخلص النّیة لله فی الأمور کلّها</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نیت صادقی دارد، صاحب قلب سلیم است چرا که سلامت قلب ، از شرک و شک، نیت را در همه چیز خالص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قرآن مجید آن را تنها سرمایۀ نجات روز قیامت شمرده،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ینفع مال ولا بنون إلاّ أتی الله بقلب 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شعرا، آیه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اموال و فرزندان سودی به حال انسان نمی بخشند، جز کسی که با قلب سلیم در پیشگاه خداوند حضور یابد</w:t>
      </w:r>
      <w:r>
        <w:rPr>
          <w:rFonts w:eastAsia="IRNazanin" w:cs="IRNazanin"/>
          <w:color w:val="111111"/>
          <w:sz w:val="28"/>
          <w:szCs w:val="28"/>
          <w:rtl w:val="true"/>
          <w:lang w:bidi="fa-IR"/>
        </w:rPr>
        <w:t>».</w:t>
      </w:r>
    </w:p>
    <w:p>
      <w:pPr>
        <w:pStyle w:val="Heading3"/>
        <w:numPr>
          <w:ilvl w:val="2"/>
          <w:numId w:val="1"/>
        </w:numPr>
        <w:rPr/>
      </w:pPr>
      <w:bookmarkStart w:id="787" w:name="__RefHeading___Toc1334395_581953129"/>
      <w:bookmarkStart w:id="788" w:name="_Toc293"/>
      <w:bookmarkEnd w:id="787"/>
      <w:r>
        <w:rPr>
          <w:rtl w:val="true"/>
        </w:rPr>
        <w:t>حضرت خدیجه علیهَاالسَّلام صاحب قلب سلیم</w:t>
      </w:r>
      <w:bookmarkEnd w:id="788"/>
    </w:p>
    <w:p>
      <w:pPr>
        <w:pStyle w:val="BookText"/>
        <w:rPr/>
      </w:pPr>
      <w:r>
        <w:rPr>
          <w:rFonts w:ascii="IRNazanin" w:hAnsi="IRNazanin" w:eastAsia="IRNazanin"/>
          <w:color w:val="111111"/>
          <w:sz w:val="28"/>
          <w:sz w:val="28"/>
          <w:szCs w:val="28"/>
          <w:rtl w:val="true"/>
          <w:lang w:bidi="fa-IR"/>
        </w:rPr>
        <w:t xml:space="preserve">حضرت خدیجه علیهَاالسَّلام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قلب خودش را حرم پروردگار قرار داد و تا پایان عمر مبارکش هیچگاه غیر از خدا را در دل و قلب خود راه نداد، لذا مقامش به جایی رسید که خداوند نزد ملائکه به وجود چنین بانوئی فخر و مباهات می کرد </w:t>
      </w:r>
      <w:r>
        <w:rPr>
          <w:rStyle w:val="FootnoteAnchor"/>
          <w:rtl w:val="true"/>
        </w:rPr>
        <w:footnoteReference w:id="790"/>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توسط جبرئیل را به او سلام می رساند</w:t>
      </w:r>
      <w:r>
        <w:rPr>
          <w:rFonts w:eastAsia="IRNazanin" w:cs="IRNazanin"/>
          <w:color w:val="111111"/>
          <w:sz w:val="28"/>
          <w:szCs w:val="28"/>
          <w:rtl w:val="true"/>
          <w:lang w:bidi="fa-IR"/>
        </w:rPr>
        <w:t xml:space="preserve">. </w:t>
      </w:r>
      <w:r>
        <w:rPr>
          <w:rStyle w:val="FootnoteAnchor"/>
          <w:rtl w:val="true"/>
        </w:rPr>
        <w:footnoteReference w:id="791"/>
      </w:r>
      <w:bookmarkStart w:id="789" w:name="pg5380_35184"/>
    </w:p>
    <w:p>
      <w:pPr>
        <w:pStyle w:val="Heading2"/>
        <w:numPr>
          <w:ilvl w:val="1"/>
          <w:numId w:val="1"/>
        </w:numPr>
        <w:rPr/>
      </w:pPr>
      <w:bookmarkStart w:id="790" w:name="__RefHeading___Toc1334397_581953129"/>
      <w:bookmarkStart w:id="791" w:name="_Toc294"/>
      <w:bookmarkEnd w:id="789"/>
      <w:bookmarkEnd w:id="790"/>
      <w:r>
        <w:rPr>
          <w:rtl w:val="true"/>
        </w:rPr>
        <w:t xml:space="preserve">ویژگی </w:t>
      </w:r>
      <w:r>
        <w:rPr/>
        <w:t>۱۱۶</w:t>
      </w:r>
      <w:r>
        <w:rPr>
          <w:rtl w:val="true"/>
        </w:rPr>
        <w:t xml:space="preserve">. </w:t>
      </w:r>
      <w:r>
        <w:rPr>
          <w:rtl w:val="true"/>
        </w:rPr>
        <w:t>پیوستن به حق و گسستن از همه</w:t>
      </w:r>
      <w:bookmarkEnd w:id="791"/>
    </w:p>
    <w:p>
      <w:pPr>
        <w:pStyle w:val="BookText"/>
        <w:rPr/>
      </w:pPr>
      <w:r>
        <w:rPr>
          <w:rFonts w:ascii="IRNazanin" w:hAnsi="IRNazanin" w:eastAsia="IRNazanin"/>
          <w:color w:val="111111"/>
          <w:sz w:val="28"/>
          <w:sz w:val="28"/>
          <w:szCs w:val="28"/>
          <w:rtl w:val="true"/>
          <w:lang w:bidi="fa-IR"/>
        </w:rPr>
        <w:t>حضرت خدیجه علیهَاالسَّلام با پیوستن به حق از همه کس و همه چیز خود گذشت و تن به ازدواج با پیامبر اکرم صَلَّی اللهُ عَلَیهِ وَ آله وَ سَلَّم داد و همگان را با خود دشمن نمود و در دنیا کسی جز آن حضرت پیدا نمی شود که در اوج رفاه و آسایش باشد ولی برای خدا به نعمت و عزت و شوکت شاهانه پشت کند و در تیره ترین ایام سختی در کنار همسرش بایستد و با او در سخت ترین نوع شکنجه و آزار به پاس وفادار ماندن به ایمانش، شرکت کند</w:t>
      </w:r>
      <w:r>
        <w:rPr>
          <w:rFonts w:eastAsia="IRNazanin" w:cs="IRNazanin"/>
          <w:color w:val="111111"/>
          <w:sz w:val="28"/>
          <w:szCs w:val="28"/>
          <w:rtl w:val="true"/>
          <w:lang w:bidi="fa-IR"/>
        </w:rPr>
        <w:t>.</w:t>
      </w:r>
    </w:p>
    <w:p>
      <w:pPr>
        <w:pStyle w:val="Heading2"/>
        <w:numPr>
          <w:ilvl w:val="1"/>
          <w:numId w:val="1"/>
        </w:numPr>
        <w:rPr/>
      </w:pPr>
      <w:bookmarkStart w:id="792" w:name="__RefHeading___Toc1334399_581953129"/>
      <w:bookmarkStart w:id="793" w:name="_Toc295"/>
      <w:bookmarkEnd w:id="792"/>
      <w:r>
        <w:rPr>
          <w:rtl w:val="true"/>
        </w:rPr>
        <w:t xml:space="preserve">ویژگی </w:t>
      </w:r>
      <w:r>
        <w:rPr/>
        <w:t>۱۱۷</w:t>
      </w:r>
      <w:r>
        <w:rPr>
          <w:rtl w:val="true"/>
        </w:rPr>
        <w:t xml:space="preserve">. </w:t>
      </w:r>
      <w:r>
        <w:rPr>
          <w:rtl w:val="true"/>
        </w:rPr>
        <w:t>مبارزه با انزوا و پروای دروغین و احمقانه</w:t>
      </w:r>
      <w:bookmarkEnd w:id="793"/>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علیهَاالسَّلام در اوج پروا و حیا و وقار بود، اما از خجالت های نابجا، کم رویی های ناپسند، انزوا و گسستن و بریدن از مردم، بیگانگی از سیر تاریخ و روند جامعه خویش سخت بیگانه بود؛ چرا که در نگرش آن بانوی معظّمه، آن حیا و پروا و احساس شرم و آراستگی به آزرمی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را از قانون شکنی وگناه و بیداد باز دارد و </w:t>
      </w:r>
    </w:p>
    <w:p>
      <w:pPr>
        <w:pStyle w:val="BookText"/>
        <w:rPr/>
      </w:pPr>
      <w:r>
        <w:rPr>
          <w:rFonts w:ascii="IRNazanin" w:hAnsi="IRNazanin" w:eastAsia="IRNazanin"/>
          <w:color w:val="111111"/>
          <w:sz w:val="28"/>
          <w:sz w:val="28"/>
          <w:szCs w:val="28"/>
          <w:rtl w:val="true"/>
          <w:lang w:bidi="fa-IR"/>
        </w:rPr>
        <w:t xml:space="preserve">ضامن رعایت مقررات و حقوق و آزادی و حرمت دیگران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و زیبنده است و در خورِ شأن انسان های آزاده و خداجو و حق پو؛ نه کم رویی ها و خجالت های بی مورد و ناپسند که از ضعف و تزلزل شخصیت و عدم اعتماد به خویشتن برمی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حضرت خدیجه علیهَاالسَّلام ، اینها از خصلتهای نکوهیده می باشد و از ضعف نفس، عدم احساس کرامت و شخصیت و از عقده حقارت سرچشمه می گیرد؛ که ممکن است بر اثر تربیت نادرست، عیوب طبیعی، تزلزل خانوادگی و از انواع ناهنجاری های اجتماعی و اقتصادی و سیاسی و فرهنگی، گریبانگیر انسان گردد و راه رشد و تعالی را بر او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و منش آزادپرور او، این گونه کمرویی ها و خجالت ها و این گونه انزواها و یا پروای گریز، نوعی بیماری و نشان عدم سلامت روانی است و از این گونه خجالتها و گوشه گیری ها و مردم گریزیها، در روایات رسیده به حیای بی خردانه و احمقانه تعبیر گردیده و سخت مورد نکوهش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این مورد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اَلْحَیاءُ حَیاءان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حَیاءُ عَقْلٍ وحَیاءُ حُمْقً</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خردمندانه و حیای احمقانه و بی خردانه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خدیجه علیهَاالسَّلام به دلیل ریشه و تبار پرافتخار، تربیت درست، آموزگاران خوش فهم، زیبایی سیما و معنویت سیرت، استحکام خانوادگی و محیط مساعد آن و دیگر عوامل شایسته و شخصیت ساز در اوجی از قوت قلب و علق روح و غنای نفس و خرد و هوشمند سرشار و آراستگی و برازندگی و کمال و جمالی قرار داشت که در کران تاکران وجودش، جایی برای احساس ضعف و حقارت نفس و یا کمرویی و حیای نکوهیده و منفی و یا پرده نشینی و انزواگزینی و گریز از جامعه و وانهادن مسئولیت های فرهنگی و اجتماعی و سیاسی و انسانی یافت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افتخار زنان را اینگونه می نگریم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آراستگی به اخلاق و منش خداپسندانه، از بیان حق و حقیقت و روشنگری و</w:t>
      </w:r>
    </w:p>
    <w:p>
      <w:pPr>
        <w:pStyle w:val="BookText"/>
        <w:rPr/>
      </w:pPr>
      <w:r>
        <w:rPr>
          <w:rFonts w:ascii="IRNazanin" w:hAnsi="IRNazanin" w:eastAsia="IRNazanin"/>
          <w:color w:val="111111"/>
          <w:sz w:val="28"/>
          <w:sz w:val="28"/>
          <w:szCs w:val="28"/>
          <w:rtl w:val="true"/>
          <w:lang w:bidi="fa-IR"/>
        </w:rPr>
        <w:t>خیرخواهی و دلسوزی و خروش و فریاد بجا از حق کشی و بیداد، نه می هراسد و نه احساس شرم می کند، بلکه با همه سانسور و اختناق و جوسازی استبداد، ندای حق طلبی خویش را در گستره تاریخ طنین افکن می سازد و بجا و بهنگام به تصمیم سازی و تصمیم گیری های ماندگار دست می زند؛ چرا که او بر این باور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یَسْتَحْیی مِنَ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احزاب، آیه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بیان حقیقت، حیا و پروا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بندگان راستین او نیز نباید از بیان حق و فریاد از ستم و حق کشی، احساس خجالت و کمرویی کنند، بلکه باید از گفتار باطل و بیهوده و ظالمانه و ناروا پروا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درس آموزش، هرگز از تلاش و روشنگری و پیکار با آفت جهل و خرافات و ستم و مظاهر انحطاط بازنمی ایستد و در راه انجام وظیفه و ادای رسالت انسانی خویش از سرزنش بی خردان و ناآگاهان و سم پاشی طرفداران استبداد و ارتجاع، نه دستخوش کمرویی و خجالت و احساس شرم می گردد و نه دچار ترس و دلهره؛ چرا که او زن مترقی و بت شکنی است که در راه حق از سرزنش و نکوهش نکوهشگران نمی ترسد؛ تا آن جایی که در ازدواج با پیامبر اکرم صَلَّی اللهُ عَلَیهِ وَ آله وَ سَلَّم، خود پیشگام می گردد و پس از آن هم به همراه همتای گرانقدرش در همه فراز و نشیب ها مبارزه ای دلیرانه می کند و پایداری می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یُجاهِدونَ فِی سَبیلِ اللهِ وَلا یَخافُونَ لَوْمَةَ لائِم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سورۀ مائده، آیه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خود را بهتر از هر زن روشن بین و خردمند و انسان دوست و نگران سرنوشت جامعه اش ادا می کند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بهره وری علمی و معنوی از وحی و رسالت و حتّی تجربه زندگی برخی دوستانش کوتاهی نمی کند و دستخوش حیا و کمرویی و خجالت نابجا نمیگردد؛ چرا که بر این باور است و این درس را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انسان توحیدگرا و سعادتخواهی نباید از فراگرفتن دانش و تجربه و یا آموختن و پرسیدن چیزی که نمی داند احساس شرم کند؛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یَسْتَحِیَنَّ أحَدٌ إذا لَمْ یَعْلَمِ الشَّیْءَ أَن یَتَعَلَّمَهُ</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 رشد و تعالی را به رهروان راه رشد و رستگاری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هنگامی که از او چیزی می پرسند و می خواهند و او آن را نمی داند، نباید از اینکه به ندانستن خویش اعتراف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دستخوش کمرویی و خجالت گردد؛ چرا که چنین صراحت صادقانه و شهامت مندانه ای، از قوت قلب و سلامت نفس و توسعه شخصیت انسان خبر می دهد و نه از ضعف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یَسْتَحِیَنَّ أحَدٌ مِنْکُمْ إذا سُئِلَ عَمّا لا یَعْلَمُ أنْ یَقُولَ لا أعْلَمُ</w:t>
      </w:r>
      <w:r>
        <w:rPr>
          <w:rFonts w:eastAsia="IRNazanin" w:cs="IRNazanin"/>
          <w:color w:val="111111"/>
          <w:sz w:val="28"/>
          <w:szCs w:val="28"/>
          <w:rtl w:val="true"/>
          <w:lang w:bidi="fa-IR"/>
        </w:rPr>
        <w:t xml:space="preserve">». </w:t>
      </w:r>
      <w:r>
        <w:rPr>
          <w:rStyle w:val="FootnoteAnchor"/>
          <w:rtl w:val="true"/>
        </w:rPr>
        <w:footnoteReference w:id="794"/>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روش و منش حضرت خدیجه علیهَاالسَّلام ، باید الهام بخش زنان و دختران کمال جو و روشنفکر و آزاده عصرها و نسل ها قرار گیرد تا بدین وسیله، هم خویشتن را به گوهر پاکروشی و پاک منشی و دانش و بینش و پروا و صداقت و شهامت و دیگر ارزش های انسانی آراسته سازند و در عرصه های گوناگون زندگی به عنوان یک انسان آراسته طرح کنند و به پشتوانه معنویت و دانش و کارآیی و ایفای نقش های حساس در مدیریت و فرهنگ و دیگر ابعاد، جایگاه و موقعیت و حقوق و آزادی خویش را بخواهند و با ستم تاریخی در مورد خویش به پیکار برخیزند و هم بکوشند تا به کمرویی ها و خجالت های منفی و حیای نکوهیده و بازدارنده و تباهی های آن گرفتار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سخت به هوش باشند تا هم به بهانه پوشش و قداست زن، به عضوی بریده و گسسته و بیگانه از جامعه و دنیای خویش و عاطل و باطل و ابزار جمود و تعصب و پادو تاریک اندیشی و ترویج گر اسارت تبدیل نشوند و هم با واننهادن حیا و پروای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باعث نابودی سلامت نفس و قوّت قلب و پیروزی و سرافرازی و پاکی و پیشتازی انسان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عروسک نسازند و بدانند که عروسک، عروسک است؛ خواه به بهانه روشنفکری و مدپرستی و نوجویی دروغین باشد و خواه به بهانه دروغین حیا و عفاف و نجابت و پرده نشینی و انزواگری و ارزشگرایی</w:t>
      </w:r>
      <w:r>
        <w:rPr>
          <w:rFonts w:eastAsia="IRNazanin" w:cs="IRNazanin"/>
          <w:color w:val="111111"/>
          <w:sz w:val="28"/>
          <w:szCs w:val="28"/>
          <w:rtl w:val="true"/>
          <w:lang w:bidi="fa-IR"/>
        </w:rPr>
        <w:t xml:space="preserve">. </w:t>
      </w:r>
      <w:bookmarkStart w:id="794" w:name="pg5380_35188"/>
    </w:p>
    <w:p>
      <w:pPr>
        <w:pStyle w:val="Heading2"/>
        <w:numPr>
          <w:ilvl w:val="1"/>
          <w:numId w:val="1"/>
        </w:numPr>
        <w:rPr/>
      </w:pPr>
      <w:bookmarkStart w:id="795" w:name="__RefHeading___Toc1334401_581953129"/>
      <w:bookmarkStart w:id="796" w:name="_Toc296"/>
      <w:bookmarkEnd w:id="794"/>
      <w:bookmarkEnd w:id="795"/>
      <w:r>
        <w:rPr>
          <w:rtl w:val="true"/>
        </w:rPr>
        <w:t xml:space="preserve">ویژگی </w:t>
      </w:r>
      <w:r>
        <w:rPr/>
        <w:t>۱۱۸</w:t>
      </w:r>
      <w:r>
        <w:rPr>
          <w:rtl w:val="true"/>
        </w:rPr>
        <w:t xml:space="preserve">. </w:t>
      </w:r>
      <w:r>
        <w:rPr>
          <w:rtl w:val="true"/>
        </w:rPr>
        <w:t>امر به معروف و ناهی از منکر</w:t>
      </w:r>
      <w:bookmarkEnd w:id="796"/>
    </w:p>
    <w:p>
      <w:pPr>
        <w:pStyle w:val="Heading3"/>
        <w:numPr>
          <w:ilvl w:val="2"/>
          <w:numId w:val="1"/>
        </w:numPr>
        <w:rPr/>
      </w:pPr>
      <w:bookmarkStart w:id="797" w:name="__RefHeading___Toc1334403_581953129"/>
      <w:bookmarkStart w:id="798" w:name="_Toc297"/>
      <w:bookmarkEnd w:id="797"/>
      <w:r>
        <w:rPr>
          <w:rtl w:val="true"/>
        </w:rPr>
        <w:t>تعریف معروف و منکر</w:t>
      </w:r>
      <w:bookmarkEnd w:id="798"/>
    </w:p>
    <w:p>
      <w:pPr>
        <w:pStyle w:val="BookText"/>
        <w:rPr/>
      </w:pPr>
      <w:r>
        <w:rPr>
          <w:rFonts w:ascii="IRNazanin" w:hAnsi="IRNazanin" w:eastAsia="IRNazanin"/>
          <w:color w:val="111111"/>
          <w:sz w:val="28"/>
          <w:sz w:val="28"/>
          <w:szCs w:val="28"/>
          <w:rtl w:val="true"/>
          <w:lang w:bidi="fa-IR"/>
        </w:rPr>
        <w:t xml:space="preserve">در احکام دین، به تمام واجبات و مستحبّات،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تمام محرّمات و مکروهات،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واداشتن افراد جامعه به انجام کارهای واجب و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 آنها از کارهای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آیات فراوان قرآن مجید، احادیث زیادی در منابع معتبر اسلامی درباره اهمیت وظیفۀ بزرگ اجتماعی امر به معروف و نهی از منکر وارد شده است که در آنها به خطرات و عواقب شومی که بر اثر ترک این دو وظیفه در جامعه بوجود می آید اشاره گردیده، به عنوان نمونه</w:t>
      </w:r>
      <w:r>
        <w:rPr>
          <w:rFonts w:eastAsia="IRNazanin" w:cs="IRNazanin"/>
          <w:color w:val="111111"/>
          <w:sz w:val="28"/>
          <w:szCs w:val="28"/>
          <w:rtl w:val="true"/>
          <w:lang w:bidi="fa-IR"/>
        </w:rPr>
        <w:t>:</w:t>
      </w:r>
    </w:p>
    <w:p>
      <w:pPr>
        <w:pStyle w:val="Heading3"/>
        <w:numPr>
          <w:ilvl w:val="2"/>
          <w:numId w:val="1"/>
        </w:numPr>
        <w:rPr/>
      </w:pPr>
      <w:bookmarkStart w:id="799" w:name="__RefHeading___Toc1334405_581953129"/>
      <w:bookmarkStart w:id="800" w:name="_Toc298"/>
      <w:bookmarkEnd w:id="799"/>
      <w:r>
        <w:rPr>
          <w:rtl w:val="true"/>
        </w:rPr>
        <w:t>اهمیت امر به معروف و نهی از منکر</w:t>
      </w:r>
      <w:bookmarkEnd w:id="800"/>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بالمعروف و النهی عن المنکر فریضة عظیمة بها تقام الفرائض و تأمن المذاهب و تحلّ المکاسب و تردّ المظالم و تعمر الأرض و ینتصف من الأعداء و یستقیم الأمر</w:t>
      </w:r>
      <w:r>
        <w:rPr>
          <w:rFonts w:eastAsia="IRNazanin" w:cs="IRNazanin"/>
          <w:color w:val="111111"/>
          <w:sz w:val="28"/>
          <w:szCs w:val="28"/>
          <w:rtl w:val="true"/>
          <w:lang w:bidi="fa-IR"/>
        </w:rPr>
        <w:t xml:space="preserve">». </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دو فریضه بزرگ الهی است که بقیّۀ فرائض با آنها برپا می شوند، و بوسیلۀ این دو، راهها امن می گردد، و کسب و کار مردم حلال می شود، حقوق افراد تأمین می گردد، و در سایه آن زمین ها آباد، و از دشمنان انتقام گرفته می شود، و در پرتو آن همه کارها روبراه می گردد</w:t>
      </w:r>
      <w:r>
        <w:rPr>
          <w:rFonts w:eastAsia="IRNazanin" w:cs="IRNazanin"/>
          <w:color w:val="111111"/>
          <w:sz w:val="28"/>
          <w:szCs w:val="28"/>
          <w:rtl w:val="true"/>
          <w:lang w:bidi="fa-IR"/>
        </w:rPr>
        <w:t xml:space="preserve">». </w:t>
      </w:r>
      <w:bookmarkStart w:id="801" w:name="pg5380_35189"/>
    </w:p>
    <w:p>
      <w:pPr>
        <w:pStyle w:val="Heading3"/>
        <w:numPr>
          <w:ilvl w:val="2"/>
          <w:numId w:val="1"/>
        </w:numPr>
        <w:rPr/>
      </w:pPr>
      <w:bookmarkStart w:id="802" w:name="__RefHeading___Toc1334407_581953129"/>
      <w:bookmarkStart w:id="803" w:name="_Toc299"/>
      <w:bookmarkEnd w:id="801"/>
      <w:bookmarkEnd w:id="802"/>
      <w:r>
        <w:rPr>
          <w:rtl w:val="true"/>
        </w:rPr>
        <w:t>آمر به معروف و ناهی از منکر</w:t>
      </w:r>
      <w:bookmarkEnd w:id="803"/>
    </w:p>
    <w:p>
      <w:pPr>
        <w:pStyle w:val="BookText"/>
        <w:rPr/>
      </w:pPr>
      <w:r>
        <w:rPr>
          <w:rFonts w:ascii="IRNazanin" w:hAnsi="IRNazanin" w:eastAsia="IRNazanin"/>
          <w:color w:val="111111"/>
          <w:sz w:val="28"/>
          <w:sz w:val="28"/>
          <w:szCs w:val="28"/>
          <w:rtl w:val="true"/>
          <w:lang w:bidi="fa-IR"/>
        </w:rPr>
        <w:t>خلیفه خدا و رسول او در روی زمین است</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 بالمعروف و نهی عن المنکر فهو خلیفة الله فی الأرض، و خلیفة رسوله</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امر به معروف و نهی از منکر کند جانشین خداوند در روی زمین و جانشین رسول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مردی خدمت پیامبر اکرم صَلَّی اللهُ عَلَیهِ وَ آله وَ سَلَّم آمد در حالی که آن حضرت بر فراز منبر نشسته بود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خیر الناس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بهتر کیست؟</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آمرهم بالمعروف و أنهاکم عن المنکر و أتقاهم الله و أرضاهم</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از همه بیشتر امر به معروف و نهی از منکر کند و آن کس که از همه پرهیزگارتر باشد و در راه خوشنودی خدا از همه بیشتر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با خدا</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إذا رأی المنکر فلم ینکره و هو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فقد أحب أن یعصی </w:t>
      </w:r>
      <w:bookmarkStart w:id="804" w:name="pg5380_35190"/>
    </w:p>
    <w:p>
      <w:pPr>
        <w:pStyle w:val="BookText"/>
        <w:rPr/>
      </w:pPr>
      <w:bookmarkEnd w:id="804"/>
      <w:r>
        <w:rPr>
          <w:rFonts w:ascii="IRNazanin" w:hAnsi="IRNazanin" w:eastAsia="IRNazanin"/>
          <w:color w:val="111111"/>
          <w:sz w:val="28"/>
          <w:sz w:val="28"/>
          <w:szCs w:val="28"/>
          <w:rtl w:val="true"/>
          <w:lang w:bidi="fa-IR"/>
        </w:rPr>
        <w:t>الله، و من أحبّ أن یعصی الله فقد بارز الله بالعداوة</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منکر را ببیند و بتواند اعتراض کند و نکند، در واقع دوست داشته است که خدا نافرمانی شود و هرکس که دوست داشته باشد که خدا نافرمانی شود، به دشمنی با خدا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مشمول لعن الهی</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لتأمرنّ بالمعروف و لتنهونّ عن المنکر و لتأخذنّ علی ید السّفیه و التاطرنه علی الحق اطرا، او لیضربنّ الله قلوب بعضکم علی بعض و یلعنکم کما لعنهم</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باید امر به معروف و نهی از منکر کنید و دست افراد نادان را بگیرید و به سوی حق دعوت نمایید وگرنه خداوند قلوب شما را همانند یکدیگر می کند و شما را مشمول لعن خود قرار خواهد داد همانگونه که آنها را مشمول لعن خود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امیر المؤمنان علی علیْهِ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امت های پیشین را لعنت نکرد، مگر به دلیل رها کردن امر به معروف و نهی از منکر</w:t>
      </w:r>
      <w:r>
        <w:rPr>
          <w:rFonts w:eastAsia="IRNazanin" w:cs="IRNazanin"/>
          <w:color w:val="111111"/>
          <w:sz w:val="28"/>
          <w:szCs w:val="28"/>
          <w:rtl w:val="true"/>
          <w:lang w:bidi="fa-IR"/>
        </w:rPr>
        <w:t xml:space="preserve">». </w:t>
      </w:r>
      <w:r>
        <w:rPr>
          <w:rStyle w:val="FootnoteAnchor"/>
          <w:rtl w:val="true"/>
        </w:rPr>
        <w:footnoteReference w:id="800"/>
      </w:r>
    </w:p>
    <w:p>
      <w:pPr>
        <w:pStyle w:val="Heading3"/>
        <w:numPr>
          <w:ilvl w:val="2"/>
          <w:numId w:val="1"/>
        </w:numPr>
        <w:rPr/>
      </w:pPr>
      <w:bookmarkStart w:id="805" w:name="__RefHeading___Toc1334409_581953129"/>
      <w:bookmarkStart w:id="806" w:name="_Toc300"/>
      <w:bookmarkEnd w:id="805"/>
      <w:r>
        <w:rPr>
          <w:rtl w:val="true"/>
        </w:rPr>
        <w:t>نتیجه ترک امر به معروف و نهی از منکر</w:t>
      </w:r>
      <w:bookmarkEnd w:id="806"/>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امر به معروف و نهی از منکر کنید وگرنه خداوند ستمگری را بر </w:t>
      </w:r>
      <w:bookmarkStart w:id="807" w:name="pg5380_35191"/>
    </w:p>
    <w:p>
      <w:pPr>
        <w:pStyle w:val="BookText"/>
        <w:rPr/>
      </w:pPr>
      <w:bookmarkEnd w:id="807"/>
      <w:r>
        <w:rPr>
          <w:rFonts w:ascii="IRNazanin" w:hAnsi="IRNazanin" w:eastAsia="IRNazanin"/>
          <w:color w:val="111111"/>
          <w:sz w:val="28"/>
          <w:sz w:val="28"/>
          <w:szCs w:val="28"/>
          <w:rtl w:val="true"/>
          <w:lang w:bidi="fa-IR"/>
        </w:rPr>
        <w:t>شما مسلط می کند که نه به پیران احترام می گذارد، و نه به خردسالان رحم می کند، نیکان و صالحان شما دعا می کنند ولی مستجاب نمی شود و از خداوند یاری می طلبند اما خدا به آنها کمک نمی کند و حتی توبه می کنند و خدا از گناهانشان درنمی گذرد</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اینها همه واکنش طبیعی اعمال جمعیتی است که این وظیفه بزرگ اجتماعی را تعطیل کنند زیرا که بدون نظارت عمومی، جریان امور از دست نیکان خارج می شود، و افراد بد میدان اجتماع را تسخیر می کنند، و اینکه در حدیث فوق می فرماید حتی توبه آنها قبول نمی شود، به خاطر آن است که توبه با ادامه سکوت آنها در برابر مفاسد مفهوم صحیحی ندارد مگر اینکه در برنامه خود تجدید نظر کنند</w:t>
      </w:r>
      <w:r>
        <w:rPr>
          <w:rFonts w:eastAsia="IRNazanin" w:cs="IRNazanin"/>
          <w:color w:val="111111"/>
          <w:sz w:val="28"/>
          <w:szCs w:val="28"/>
          <w:rtl w:val="true"/>
          <w:lang w:bidi="fa-IR"/>
        </w:rPr>
        <w:t>.</w:t>
      </w:r>
    </w:p>
    <w:p>
      <w:pPr>
        <w:pStyle w:val="Heading3"/>
        <w:numPr>
          <w:ilvl w:val="2"/>
          <w:numId w:val="1"/>
        </w:numPr>
        <w:rPr/>
      </w:pPr>
      <w:bookmarkStart w:id="808" w:name="__RefHeading___Toc1334411_581953129"/>
      <w:bookmarkStart w:id="809" w:name="_Toc301"/>
      <w:bookmarkEnd w:id="808"/>
      <w:r>
        <w:rPr>
          <w:rtl w:val="true"/>
        </w:rPr>
        <w:t>نزول عذاب بر تارکین امر به معروف و نهی از منکر</w:t>
      </w:r>
      <w:bookmarkEnd w:id="809"/>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دو ملک را برای هلاکت و نابود کردن قریه ای مأموریت داد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این دو به محل مأموریت آمدند، مردی را دیدند که در دل شب دست نیاز به درگاه خداوند دراز کرده و مشغول تضرع و زاری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ملک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درباره این مرد مراجعه کنیم و کسب تکلیف کنیم که آیا او را نیز با دیگران هلاک نماییم یا خیر؟ ملک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مأموریت خود را انجام می دهم و در این باره پرسش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رفت و از خدا راجع به آن مردی که مشغول عبادت بود کسب تکلیف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 ملکی که کسب تکلیف نکرده بود وحی کرد که آن مرد را نیز همراه با دیگران هلاک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حلّ به معهم سخطی إنّ هذا لم یتغیّر وجهه قطّ غضباً؛ بر او نیز مانند دیگران خشمگینم، زیرا هیچگاه نشد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معاصی مردم</w:t>
      </w:r>
      <w:r>
        <w:rPr>
          <w:rFonts w:eastAsia="IRNazanin" w:cs="IRNazanin"/>
          <w:color w:val="111111"/>
          <w:sz w:val="28"/>
          <w:szCs w:val="28"/>
          <w:rtl w:val="true"/>
          <w:lang w:bidi="fa-IR"/>
        </w:rPr>
        <w:t xml:space="preserve">) </w:t>
      </w:r>
      <w:bookmarkStart w:id="810" w:name="pg5380_35192"/>
    </w:p>
    <w:p>
      <w:pPr>
        <w:pStyle w:val="BookText"/>
        <w:rPr/>
      </w:pPr>
      <w:bookmarkEnd w:id="810"/>
      <w:r>
        <w:rPr>
          <w:rFonts w:ascii="IRNazanin" w:hAnsi="IRNazanin" w:eastAsia="IRNazanin"/>
          <w:color w:val="111111"/>
          <w:sz w:val="28"/>
          <w:sz w:val="28"/>
          <w:szCs w:val="28"/>
          <w:rtl w:val="true"/>
          <w:lang w:bidi="fa-IR"/>
        </w:rPr>
        <w:t>خشم او را فرا گیرد و چهره اش از ناراحتی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ملک که کسب تکلیف کرد خداوند بر او نیز غضب نموده و در جزیره ای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هنوز زنده است و مورد خشم خداست</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فرشتگانی را برای عذاب گروهی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آمدند و دیدند که مردم به دعا و گریه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دلیل عذاب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 زیرا که آنان اهل گریه و دعا هستند ولی نسبت به مفاسد جامعه بی تفاوت می باشند</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شعیب علیْهِ السَّلام وحی نمود من از قوم تو صد هزار نفر را عذاب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نفر از آنها معصیت کار و شصت هزار خوبان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را به خاطر عملشان عذاب میکنی، ولی اخبار و نیک مردان به چه تقصیری باید عذاب 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فأوحی الله عز و جل إلیه داهنوا أهل المعاصی و لم یغضبوا لغضبی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شعیب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با معصیت کاران مماشات کردند و به سهل انگاری گذراندند و به واسطه خشم من بر آنها خشمگین نشدند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11" w:name="__RefHeading___Toc1334413_581953129"/>
      <w:bookmarkStart w:id="812" w:name="_Toc302"/>
      <w:bookmarkEnd w:id="811"/>
      <w:r>
        <w:rPr>
          <w:rtl w:val="true"/>
        </w:rPr>
        <w:t>ترک امر به معروف و نهی از منکر به خاطر ترس از مردم</w:t>
      </w:r>
      <w:bookmarkEnd w:id="812"/>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یحقرن أحدکم نفسه أن یری أمراً لله تعالی فیه مقال، فلا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w:t>
      </w:r>
      <w:bookmarkStart w:id="813" w:name="pg5380_35193"/>
    </w:p>
    <w:p>
      <w:pPr>
        <w:pStyle w:val="BookText"/>
        <w:rPr/>
      </w:pPr>
      <w:bookmarkEnd w:id="813"/>
      <w:r>
        <w:rPr>
          <w:rFonts w:ascii="IRNazanin" w:hAnsi="IRNazanin" w:eastAsia="IRNazanin"/>
          <w:color w:val="111111"/>
          <w:sz w:val="28"/>
          <w:sz w:val="28"/>
          <w:szCs w:val="28"/>
          <w:rtl w:val="true"/>
          <w:lang w:bidi="fa-IR"/>
        </w:rPr>
        <w:t>خشیة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فإیّای کنت أحق أن تخشی</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کسی از شما در جایی که پای امری از خدا در میان است و باید سخن بگوید، با سکوت کردن، خود را کوچک 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فردای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آن بود که از من بترسی</w:t>
      </w:r>
      <w:r>
        <w:rPr>
          <w:rFonts w:eastAsia="IRNazanin" w:cs="IRNazanin"/>
          <w:color w:val="111111"/>
          <w:sz w:val="28"/>
          <w:szCs w:val="28"/>
          <w:rtl w:val="true"/>
          <w:lang w:bidi="fa-IR"/>
        </w:rPr>
        <w:t>».</w:t>
      </w:r>
    </w:p>
    <w:p>
      <w:pPr>
        <w:pStyle w:val="Heading3"/>
        <w:numPr>
          <w:ilvl w:val="2"/>
          <w:numId w:val="1"/>
        </w:numPr>
        <w:rPr/>
      </w:pPr>
      <w:bookmarkStart w:id="814" w:name="__RefHeading___Toc1334415_581953129"/>
      <w:bookmarkStart w:id="815" w:name="_Toc303"/>
      <w:bookmarkEnd w:id="814"/>
      <w:r>
        <w:rPr>
          <w:rtl w:val="true"/>
        </w:rPr>
        <w:t>خداوند دشمن تارک امر به معروف و نهی از منکر است</w:t>
      </w:r>
      <w:bookmarkEnd w:id="815"/>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دشمن مؤمن بی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مؤمن بی دین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امر به معروف نکند، بی دین است</w:t>
      </w:r>
      <w:r>
        <w:rPr>
          <w:rFonts w:eastAsia="IRNazanin" w:cs="IRNazanin"/>
          <w:color w:val="111111"/>
          <w:sz w:val="28"/>
          <w:szCs w:val="28"/>
          <w:rtl w:val="true"/>
          <w:lang w:bidi="fa-IR"/>
        </w:rPr>
        <w:t xml:space="preserve">». </w:t>
      </w:r>
      <w:r>
        <w:rPr>
          <w:rStyle w:val="FootnoteAnchor"/>
          <w:rtl w:val="true"/>
        </w:rPr>
        <w:footnoteReference w:id="805"/>
      </w:r>
    </w:p>
    <w:p>
      <w:pPr>
        <w:pStyle w:val="Heading3"/>
        <w:numPr>
          <w:ilvl w:val="2"/>
          <w:numId w:val="1"/>
        </w:numPr>
        <w:rPr/>
      </w:pPr>
      <w:bookmarkStart w:id="816" w:name="__RefHeading___Toc1334417_581953129"/>
      <w:bookmarkStart w:id="817" w:name="_Toc304"/>
      <w:bookmarkEnd w:id="816"/>
      <w:r>
        <w:rPr>
          <w:rtl w:val="true"/>
        </w:rPr>
        <w:t>خطر ترک امر به معروف و نهی از منکر</w:t>
      </w:r>
      <w:bookmarkEnd w:id="817"/>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فرد گنه کار، در میان مردم همانند کسی است که با جمعی سوار کشتی شود، و به هنگامی که در وسط دریا قرار گیرد تبری برداشته و به سوراخ کردن موضعی که در آن نشسته است بپردازد، و هرگاه به او اعتراض کنند، در جواب بگوید من در سهم خود تصرف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دیگران او را از این عمل خطرناک بازندارند، طولی نمی کشد که آب دریا به داخل کشتی نفوذ کرده و یکباره همگی در دریا غرق خواهند شد</w:t>
      </w:r>
      <w:r>
        <w:rPr>
          <w:rFonts w:eastAsia="IRNazanin" w:cs="IRNazanin"/>
          <w:color w:val="111111"/>
          <w:sz w:val="28"/>
          <w:szCs w:val="28"/>
          <w:rtl w:val="true"/>
          <w:lang w:bidi="fa-IR"/>
        </w:rPr>
        <w:t xml:space="preserve">» </w:t>
      </w:r>
      <w:r>
        <w:rPr>
          <w:rStyle w:val="FootnoteAnchor"/>
          <w:rtl w:val="true"/>
        </w:rPr>
        <w:footnoteReference w:id="806"/>
      </w:r>
    </w:p>
    <w:p>
      <w:pPr>
        <w:pStyle w:val="Heading3"/>
        <w:numPr>
          <w:ilvl w:val="2"/>
          <w:numId w:val="1"/>
        </w:numPr>
        <w:rPr/>
      </w:pPr>
      <w:bookmarkStart w:id="818" w:name="__RefHeading___Toc1334419_581953129"/>
      <w:bookmarkStart w:id="819" w:name="_Toc305"/>
      <w:bookmarkEnd w:id="818"/>
      <w:r>
        <w:rPr>
          <w:rtl w:val="true"/>
        </w:rPr>
        <w:t>چرا نهی از منکر نکردی؟</w:t>
      </w:r>
      <w:bookmarkEnd w:id="819"/>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علم و دانش از سیستان خارج شدم و وارد بصره گردیدم و به نزد محمد بن عبّاد، بزرگ و رئیس عبّادان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غریبم که از راه دور برای استفاده از دانش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 مرکز خوارج؟ پاسخ دادم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خارجی بودم برای کسب علم و دانش نزد تو نمی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میل داری داستانی برایت نقل کنم تا وقتی که به وطن خود بازگشتی برای مردم این داستان را نقل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همسایه ای بود بسیار پرهیزگار و مقیّد به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مثل این که از دنیا رفته ام و مرا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قیامت رسید برای حساب و گذشتن از صراط آماده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کنار حوض کوثر گذشتم و چشمم به پیامبر اکرم صَلَّی اللهُ عَلَیهِ وَ آله وَ سَلَّم افتاد که در کنار حوض نشسته، و امام حسن و امام حسین علیهِماالسَّلام نیز دوستان خود را سیراب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رفته و از حضرت امام حسن علیْهِ السَّلام تقاضای آب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درخواست کردم ایشان نیز خودداری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پیامبر اکرم صَلَّی اللهُ عَلَیهِ وَ آله وَ سَلَّم نموده،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امّت شما هستم خدمت امام حسن علیْهِ السَّلام رسیدم و تقاضای آب کردم امتناع نمود، از حضرت امام حسین علیْهِ السَّلام هم خواستم،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امیر مؤمنان علی علیْهِ السَّلام هم بروی،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 گرفت، با اشک جاری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امّت شما و از شیعیان امام امیر مؤمنان علی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 جارٍ یلعن علیّاً و لم تنهه؛ تو همسایه ای داری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را لعنت می کند و چرا او را از این کار نهی نمی کنی؟</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ضعیفم و نیرویی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 مرد از اطرافیان سلطان است در این هنگام پیامبر اکرم صَلَّی اللهُ عَلَیهِ وَ آله وَ سَلَّم کاردی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برو با همین کارد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را گرفتم و طرف منزل آن مرد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در خانه اش رسیدم، دیدم که درب </w:t>
      </w:r>
      <w:bookmarkStart w:id="820" w:name="pg5380_35195"/>
    </w:p>
    <w:p>
      <w:pPr>
        <w:pStyle w:val="BookText"/>
        <w:rPr/>
      </w:pPr>
      <w:bookmarkEnd w:id="820"/>
      <w:r>
        <w:rPr>
          <w:rFonts w:ascii="IRNazanin" w:hAnsi="IRNazanin" w:eastAsia="IRNazanin"/>
          <w:color w:val="111111"/>
          <w:sz w:val="28"/>
          <w:sz w:val="28"/>
          <w:szCs w:val="28"/>
          <w:rtl w:val="true"/>
          <w:lang w:bidi="fa-IR"/>
        </w:rPr>
        <w:t>خانه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و او را در بستر خوابیده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هماندم او را کشتم و به خدمت پیامبر اکرم صَلَّی اللهُ عَلَیهِ وَ آله وَ سَلَّم با بازگشتم، در حالی که کارد آغشته به خون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امام حسن علیْهِ السَّلام فرمود که مرا آب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جامی پر از آب بر من داد، که در این هنگام وحشت زده از خواب بیدار شدم و آماده نماز گردیدم، وقتی که هوا روشن شد، صدای ناله زنان همسایه بلند گردید، از کنیزم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میان بسترش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مأمورین آمدند و عده ای از همسایگان را به اتهام شرکت در قتل او دستگیر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جای خود حرکت کرده و نزد امیر رفتم و خود را معرفی نموده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به جرم این جنایت گرفته اید، همه بی تقصیرند، این عمل از من صادر شده و من قاتل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تو هرگز در نزد ما به چنین کاری متهم نمی شوی و بعید است که از فردی مثل تو چنین عملی سر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خوابم را برایش شرح دادم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تو مجرم نیستی و اینهایی هم که دستگیر شدند نیز جرمی ندارند</w:t>
      </w:r>
      <w:r>
        <w:rPr>
          <w:rFonts w:eastAsia="IRNazanin" w:cs="IRNazanin"/>
          <w:color w:val="111111"/>
          <w:sz w:val="28"/>
          <w:szCs w:val="28"/>
          <w:rtl w:val="true"/>
          <w:lang w:bidi="fa-IR"/>
        </w:rPr>
        <w:t xml:space="preserve">». </w:t>
      </w:r>
      <w:r>
        <w:rPr>
          <w:rStyle w:val="FootnoteAnchor"/>
          <w:rtl w:val="true"/>
        </w:rPr>
        <w:footnoteReference w:id="807"/>
      </w:r>
    </w:p>
    <w:p>
      <w:pPr>
        <w:pStyle w:val="Heading3"/>
        <w:numPr>
          <w:ilvl w:val="2"/>
          <w:numId w:val="1"/>
        </w:numPr>
        <w:rPr/>
      </w:pPr>
      <w:bookmarkStart w:id="821" w:name="__RefHeading___Toc1334421_581953129"/>
      <w:bookmarkStart w:id="822" w:name="_Toc306"/>
      <w:bookmarkEnd w:id="821"/>
      <w:r>
        <w:rPr>
          <w:rtl w:val="true"/>
        </w:rPr>
        <w:t>کیفیت حشر تارکین امر به معروف و نهی از منکر در روز قیامت</w:t>
      </w:r>
      <w:bookmarkEnd w:id="822"/>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جانم در دست اوست، از امت من گروهی از قبر بر می خیزند در حالی که در قیافه بوزینه و خوک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قیافه ها به خاطر آن است که آنان قدرت نهی از منکر داشتند ولی با گنه کاران سازش نمودند</w:t>
      </w:r>
      <w:r>
        <w:rPr>
          <w:rFonts w:eastAsia="IRNazanin" w:cs="IRNazanin"/>
          <w:color w:val="111111"/>
          <w:sz w:val="28"/>
          <w:szCs w:val="28"/>
          <w:rtl w:val="true"/>
          <w:lang w:bidi="fa-IR"/>
        </w:rPr>
        <w:t xml:space="preserve">». </w:t>
      </w:r>
      <w:bookmarkStart w:id="823" w:name="pg5380_35196"/>
    </w:p>
    <w:p>
      <w:pPr>
        <w:pStyle w:val="Heading3"/>
        <w:numPr>
          <w:ilvl w:val="2"/>
          <w:numId w:val="1"/>
        </w:numPr>
        <w:rPr/>
      </w:pPr>
      <w:bookmarkStart w:id="824" w:name="__RefHeading___Toc1334423_581953129"/>
      <w:bookmarkStart w:id="825" w:name="_Toc307"/>
      <w:bookmarkEnd w:id="823"/>
      <w:bookmarkEnd w:id="824"/>
      <w:r>
        <w:rPr>
          <w:rtl w:val="true"/>
        </w:rPr>
        <w:t>کار حرام به نام نهی از منکر</w:t>
      </w:r>
      <w:bookmarkEnd w:id="825"/>
    </w:p>
    <w:p>
      <w:pPr>
        <w:pStyle w:val="BookText"/>
        <w:rPr/>
      </w:pPr>
      <w:r>
        <w:rPr>
          <w:rFonts w:ascii="IRNazanin" w:hAnsi="IRNazanin" w:eastAsia="IRNazanin"/>
          <w:color w:val="111111"/>
          <w:sz w:val="28"/>
          <w:sz w:val="28"/>
          <w:szCs w:val="28"/>
          <w:rtl w:val="true"/>
          <w:lang w:bidi="fa-IR"/>
        </w:rPr>
        <w:t>آمر به معروف و ناهی از منکر باید عالم به معروف و منکر باشد و شیوه آن را نیز بداند و کار حرامی را به اسم امر به معروف و نهی از منکر انجام ندهد، به عنوان نمونه به حکایتی که در زیر نقل می شود توجه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عمر بن خطّاب در کوچه ها جستجو می کرد و گذرش به خانه ای افتاد، صدایی شنید مشکوک شد و برای اینکه بداند در آن خانه چه خبر است از دیوار خانه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با زنی نشسته دید که کوزه ای از شراب در پیش خود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درشتی خطاب به آنها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کردید که اگر در پنهانی گناه کنید خدا سر شما را فاش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خانه رو به عمر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 خطا کرده ام اما از تو سه خطا سرزده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تجسّسوا؛ </w:t>
      </w:r>
      <w:r>
        <w:rPr>
          <w:rStyle w:val="FootnoteAnchor"/>
          <w:rtl w:val="true"/>
        </w:rPr>
        <w:footnoteReference w:id="808"/>
      </w:r>
      <w:r>
        <w:rPr>
          <w:rFonts w:ascii="IRNazanin" w:hAnsi="IRNazanin" w:eastAsia="IRNazanin"/>
          <w:color w:val="111111"/>
          <w:sz w:val="28"/>
          <w:sz w:val="28"/>
          <w:szCs w:val="28"/>
          <w:rtl w:val="true"/>
          <w:lang w:bidi="fa-IR"/>
        </w:rPr>
        <w:t>پس به چه دلیل در مقام تجسّس بر آمدی که از حال ما با خبر شوی که بفمهی ما در این خانه چه می کنیم؟ دوم اینکه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أتو البیوت من أبوابها؛ </w:t>
      </w:r>
      <w:r>
        <w:rPr>
          <w:rStyle w:val="FootnoteAnchor"/>
          <w:rtl w:val="true"/>
        </w:rPr>
        <w:footnoteReference w:id="809"/>
      </w:r>
      <w:r>
        <w:rPr>
          <w:rFonts w:ascii="IRNazanin" w:hAnsi="IRNazanin" w:eastAsia="IRNazanin"/>
          <w:color w:val="111111"/>
          <w:sz w:val="28"/>
          <w:sz w:val="28"/>
          <w:szCs w:val="28"/>
          <w:rtl w:val="true"/>
          <w:lang w:bidi="fa-IR"/>
        </w:rPr>
        <w:t>از در خانه ها وارد شوید، پس چرا تو از دیوار بالا آمدی و وارد خانه ما شدی؟</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دخلتم بیوتاً فسلّموا؛ </w:t>
      </w:r>
      <w:r>
        <w:rPr>
          <w:rStyle w:val="FootnoteAnchor"/>
          <w:rtl w:val="true"/>
        </w:rPr>
        <w:footnoteReference w:id="810"/>
      </w:r>
      <w:r>
        <w:rPr>
          <w:rFonts w:ascii="IRNazanin" w:hAnsi="IRNazanin" w:eastAsia="IRNazanin"/>
          <w:color w:val="111111"/>
          <w:sz w:val="28"/>
          <w:sz w:val="28"/>
          <w:szCs w:val="28"/>
          <w:rtl w:val="true"/>
          <w:lang w:bidi="fa-IR"/>
        </w:rPr>
        <w:t>هرگاه وارد خانه ای شدید، سلام کنید، پس چرا تو قبل از اینکه سخن بگویی سلام نکردی؟</w:t>
      </w:r>
      <w:r>
        <w:rPr>
          <w:rFonts w:eastAsia="IRNazanin" w:cs="IRNazanin"/>
          <w:color w:val="111111"/>
          <w:sz w:val="28"/>
          <w:szCs w:val="28"/>
          <w:rtl w:val="true"/>
          <w:lang w:bidi="fa-IR"/>
        </w:rPr>
        <w:t xml:space="preserve">». </w:t>
      </w:r>
      <w:r>
        <w:rPr>
          <w:rStyle w:val="FootnoteAnchor"/>
          <w:rtl w:val="true"/>
        </w:rPr>
        <w:footnoteReference w:id="811"/>
      </w:r>
      <w:bookmarkStart w:id="826" w:name="pg5380_35197"/>
    </w:p>
    <w:p>
      <w:pPr>
        <w:pStyle w:val="Heading3"/>
        <w:numPr>
          <w:ilvl w:val="2"/>
          <w:numId w:val="1"/>
        </w:numPr>
        <w:rPr/>
      </w:pPr>
      <w:bookmarkStart w:id="827" w:name="__RefHeading___Toc1334425_581953129"/>
      <w:bookmarkStart w:id="828" w:name="_Toc308"/>
      <w:bookmarkEnd w:id="826"/>
      <w:bookmarkEnd w:id="827"/>
      <w:r>
        <w:rPr>
          <w:rtl w:val="true"/>
        </w:rPr>
        <w:t>اینگونه نهی از منکر کنیم</w:t>
      </w:r>
      <w:bookmarkEnd w:id="828"/>
    </w:p>
    <w:p>
      <w:pPr>
        <w:pStyle w:val="BookText"/>
        <w:rPr/>
      </w:pPr>
      <w:r>
        <w:rPr>
          <w:rFonts w:ascii="IRNazanin" w:hAnsi="IRNazanin" w:eastAsia="IRNazanin"/>
          <w:color w:val="111111"/>
          <w:sz w:val="28"/>
          <w:sz w:val="28"/>
          <w:szCs w:val="28"/>
          <w:rtl w:val="true"/>
          <w:lang w:bidi="fa-IR"/>
        </w:rPr>
        <w:t>جوانی خدمت پیامبر اکرم صَلَّی اللهُ عَلَیهِ وَ آله وَ سَلَّم آمد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 دهی زنا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این سخن فریاد مردم بلند شد و از گوشه و کنار به او اعتراض کردند، ولی پیامبر اکرم صَلَّی اللهُ عَلَیهِ وَ آله وَ سَلَّم که با خونسردی و ملایمت رو به آن جوان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جوان نزدیک آمد، و در برابر پیامبر صَلَّی اللهُ عَلَیهِ وَ آله وَ سَلَّم نشست، حضرت با محبت از او پرسید آیا دوست داری که با مادر تو چنین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مردم راضی نیستند که با مادرانشان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با دختر تو چنین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مردم درباره دخترانشان 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 آیا برای خواهرت می پسندی که با او چنین کنند؟ جوان مجدداً انکار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سؤال خود بکلی پشیمان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سپس دست بر سینه او گذاشت و در حق او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قلب او را پاک گردان و گناه او را ببخش و دامان او را از آلودگی به بی عفتی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منفورترین کار در نزد این جوان زنا بود</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این بود نتیجه ملایمت و محبت در نهی از منکر</w:t>
      </w:r>
      <w:r>
        <w:rPr>
          <w:rFonts w:eastAsia="IRNazanin" w:cs="IRNazanin"/>
          <w:color w:val="111111"/>
          <w:sz w:val="28"/>
          <w:szCs w:val="28"/>
          <w:rtl w:val="true"/>
          <w:lang w:bidi="fa-IR"/>
        </w:rPr>
        <w:t>.</w:t>
      </w:r>
    </w:p>
    <w:p>
      <w:pPr>
        <w:pStyle w:val="Heading3"/>
        <w:numPr>
          <w:ilvl w:val="2"/>
          <w:numId w:val="1"/>
        </w:numPr>
        <w:rPr/>
      </w:pPr>
      <w:bookmarkStart w:id="829" w:name="__RefHeading___Toc1334427_581953129"/>
      <w:bookmarkStart w:id="830" w:name="_Toc309"/>
      <w:bookmarkEnd w:id="829"/>
      <w:r>
        <w:rPr>
          <w:rtl w:val="true"/>
        </w:rPr>
        <w:t>صفات و شرایط آمرین به معروف</w:t>
      </w:r>
      <w:bookmarkEnd w:id="830"/>
    </w:p>
    <w:p>
      <w:pPr>
        <w:pStyle w:val="BookText"/>
        <w:rPr/>
      </w:pPr>
      <w:r>
        <w:rPr>
          <w:rFonts w:ascii="IRNazanin" w:hAnsi="IRNazanin" w:eastAsia="IRNazanin"/>
          <w:color w:val="111111"/>
          <w:sz w:val="28"/>
          <w:sz w:val="28"/>
          <w:szCs w:val="28"/>
          <w:rtl w:val="true"/>
          <w:lang w:bidi="fa-IR"/>
        </w:rPr>
        <w:t>امر به معروف و نهی از منکر علاوه بر ایمان، علم، قدرت و شیوه، نیاز به یک سوزو گداز و تعصب و غیرت دینی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خوانیم که امام سجاد علیْهِ السَّلام فرمود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 از 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را در سایۀ عرش خود می پذیری؟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دست و دل پاکی هستند که هرگاه دیدند حلال های الهی به صورت حرام درآمده، همچون ببر زخم خورده </w:t>
      </w:r>
      <w:bookmarkStart w:id="831" w:name="pg5380_35198"/>
    </w:p>
    <w:p>
      <w:pPr>
        <w:pStyle w:val="BookText"/>
        <w:rPr/>
      </w:pPr>
      <w:bookmarkEnd w:id="831"/>
      <w:r>
        <w:rPr>
          <w:rFonts w:ascii="IRNazanin" w:hAnsi="IRNazanin" w:eastAsia="IRNazanin"/>
          <w:color w:val="111111"/>
          <w:sz w:val="28"/>
          <w:sz w:val="28"/>
          <w:szCs w:val="28"/>
          <w:rtl w:val="true"/>
          <w:lang w:bidi="fa-IR"/>
        </w:rPr>
        <w:t>غضب می کنند</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نیاز به قلبی پرسوز و تصمیم و ارادۀ جدّی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من عزم الأمور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لقمان آیه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سخن ما مؤثر واقع نشود ولی همین امر و نهی وسیله نجات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مورد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أنجینا الذّین ینهون عن السّوء و أخذنا الذّین ظلموا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اعراف، آیه </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قهر خدا آمد، ما ناهیان از منکر را نجات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انسان اهل درد و سوز باشد، امر به معروف و نهی از منکر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بیدردی، بزرگترین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قدیمیها گاهی می خواستند کسی را تحقیر کنند،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بی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چرا تو را برای پیامبری انتخاب کردم؟ 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سوزی بود که در دیگران نبود</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به هرحال، کسی توفیق امر به معروف و نهی از منکر را پیدا میکند که روحی شاد و قلبی پرسوز داشته باشد</w:t>
      </w:r>
      <w:r>
        <w:rPr>
          <w:rFonts w:eastAsia="IRNazanin" w:cs="IRNazanin"/>
          <w:color w:val="111111"/>
          <w:sz w:val="28"/>
          <w:szCs w:val="28"/>
          <w:rtl w:val="true"/>
          <w:lang w:bidi="fa-IR"/>
        </w:rPr>
        <w:t>.</w:t>
      </w:r>
    </w:p>
    <w:p>
      <w:pPr>
        <w:pStyle w:val="Heading3"/>
        <w:numPr>
          <w:ilvl w:val="2"/>
          <w:numId w:val="1"/>
        </w:numPr>
        <w:rPr/>
      </w:pPr>
      <w:bookmarkStart w:id="832" w:name="__RefHeading___Toc1334429_581953129"/>
      <w:bookmarkStart w:id="833" w:name="_Toc310"/>
      <w:bookmarkEnd w:id="832"/>
      <w:r>
        <w:rPr>
          <w:rtl w:val="true"/>
        </w:rPr>
        <w:t>حضرت خدیجه علیهَاالسَّلام و نقش او در امر به معروف و نهی از منکر</w:t>
      </w:r>
      <w:bookmarkEnd w:id="833"/>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علیهَاالسَّلام نیز این چنین بود و از وقتی که به پیامبر اکرم صَلَّی اللهُ عَلَیهِ وَ آله وَ سَلَّم ایمان آورد تا وقتی که رهسپار عالم آخرت گردید پا به پای همسر بزرگوارش در این راه قدم برداشت و در این مسیر چه محنتها و مرارتها که نکشید اما برای اینکه به مقامی که </w:t>
      </w:r>
      <w:bookmarkStart w:id="834" w:name="pg5380_35199"/>
    </w:p>
    <w:p>
      <w:pPr>
        <w:pStyle w:val="BookText"/>
        <w:rPr/>
      </w:pPr>
      <w:bookmarkEnd w:id="834"/>
      <w:r>
        <w:rPr>
          <w:rFonts w:ascii="IRNazanin" w:hAnsi="IRNazanin" w:eastAsia="IRNazanin"/>
          <w:color w:val="111111"/>
          <w:sz w:val="28"/>
          <w:sz w:val="28"/>
          <w:szCs w:val="28"/>
          <w:rtl w:val="true"/>
          <w:lang w:bidi="fa-IR"/>
        </w:rPr>
        <w:t>خداوند برای آمرین به معروف و نهی کنندگان از منکر در نظر گرفته نائل شود همه این سختی ها را تحمل نمود و از ملامت هیچ ملامت کننده ای نهراسید و خسته نشد</w:t>
      </w:r>
      <w:r>
        <w:rPr>
          <w:rFonts w:eastAsia="IRNazanin" w:cs="IRNazanin"/>
          <w:color w:val="111111"/>
          <w:sz w:val="28"/>
          <w:szCs w:val="28"/>
          <w:rtl w:val="true"/>
          <w:lang w:bidi="fa-IR"/>
        </w:rPr>
        <w:t>.</w:t>
      </w:r>
    </w:p>
    <w:p>
      <w:pPr>
        <w:pStyle w:val="Heading2"/>
        <w:numPr>
          <w:ilvl w:val="1"/>
          <w:numId w:val="1"/>
        </w:numPr>
        <w:rPr/>
      </w:pPr>
      <w:bookmarkStart w:id="835" w:name="__RefHeading___Toc1334431_581953129"/>
      <w:bookmarkStart w:id="836" w:name="_Toc311"/>
      <w:bookmarkEnd w:id="835"/>
      <w:r>
        <w:rPr>
          <w:rtl w:val="true"/>
        </w:rPr>
        <w:t xml:space="preserve">ویژگی </w:t>
      </w:r>
      <w:r>
        <w:rPr/>
        <w:t>۱۱۹</w:t>
      </w:r>
      <w:r>
        <w:rPr>
          <w:rtl w:val="true"/>
        </w:rPr>
        <w:t xml:space="preserve">. </w:t>
      </w:r>
      <w:r>
        <w:rPr>
          <w:rtl w:val="true"/>
        </w:rPr>
        <w:t>جهاد با نفس</w:t>
      </w:r>
      <w:bookmarkEnd w:id="836"/>
    </w:p>
    <w:p>
      <w:pPr>
        <w:pStyle w:val="Heading3"/>
        <w:numPr>
          <w:ilvl w:val="2"/>
          <w:numId w:val="1"/>
        </w:numPr>
        <w:rPr/>
      </w:pPr>
      <w:bookmarkStart w:id="837" w:name="__RefHeading___Toc1334433_581953129"/>
      <w:bookmarkStart w:id="838" w:name="_Toc312"/>
      <w:bookmarkEnd w:id="837"/>
      <w:r>
        <w:rPr>
          <w:rtl w:val="true"/>
        </w:rPr>
        <w:t>فضیلت جهاد با نفس</w:t>
      </w:r>
      <w:bookmarkEnd w:id="838"/>
    </w:p>
    <w:p>
      <w:pPr>
        <w:pStyle w:val="BookText"/>
        <w:rPr/>
      </w:pPr>
      <w:r>
        <w:rPr>
          <w:rFonts w:ascii="IRNazanin" w:hAnsi="IRNazanin" w:eastAsia="IRNazanin"/>
          <w:color w:val="111111"/>
          <w:sz w:val="28"/>
          <w:sz w:val="28"/>
          <w:szCs w:val="28"/>
          <w:rtl w:val="true"/>
          <w:lang w:bidi="fa-IR"/>
        </w:rPr>
        <w:t>در اسلام، برترین جهاد، جهاد با نفس است، که در حدیث معروف پیامبر چنین جهادی، جهاد اکبر خوانده شده یعنی برتر از جهاد با دشمن که جهاد اصغر نام دارد، اصولاً تا جهاد اکبر به معنی واقعی در انسان پیاده نشود، در جهاد با دشمن پیروز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صَلَّی اللهُ عَلَیهِ وَ آله وَ سَلَّم بعث سرّیة فلمّا رجعوا قال مرحباً بقومِ قضوا الجهاد الأصغر و بقی علیهم الجهاد الأکبر، فقیل یا رسول الله ما الجهاد الأکبر قال جهاد النفس</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گروهی از مسلمانان را به سوی جهاد فرستاد،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بدنهای خسته و مجروح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فرمود آفرین بر گروهی که جهاد اصغر را انجام دادند، ولی وظیفه جهاد اکبر بر آنها باقی مانده ، عرض کردند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چیست؟ فرمود 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 مؤمنان علی علیْهِ السَّلام فرمود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 من جاهد نفسه</w:t>
      </w:r>
      <w:r>
        <w:rPr>
          <w:rFonts w:eastAsia="IRNazanin" w:cs="IRNazanin"/>
          <w:color w:val="111111"/>
          <w:sz w:val="28"/>
          <w:szCs w:val="28"/>
          <w:rtl w:val="true"/>
          <w:lang w:bidi="fa-IR"/>
        </w:rPr>
        <w:t xml:space="preserve">». </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حقیقی کسی است که با هوس های سرکش نفس بجنگد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نفسه إذا رغب، و اذا رهب، و إذا إشتهی، و إذا غضب، و إذا رضی، حرّم الله جسده علی النّار</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 خویشتن در چند حالت مسلط باشد به هنگام تمایل ، و به هنگام ترس و به هنگام شهوت و به هنگام غضب و به هنگام رضایت و خشنودی از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آنچنان بر اراده خویش مسلط باشد که این امور، او را از فرمان خدا منحرف نسازد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جسد او را بر آتش حرام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صحنه های مختلفی از میدان جهاد اکبر در رابطه با پیامبران و سایر اولیای خدا ترسیم شده است، که سرگذشت حضرت یوسف علیْهِ السَّلام و داستان عشق آتشین همسر عزیز مصر یکی از مهم ترین آنها است، گرچه قرآن تمام زوایای آن را به خاطر اختصار تشریح نکرده ولی با یک جمله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بها لو لا رای برهان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شدت این طوفان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از میدان این مبارزه رو سفید درآمد به سه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خود را به خدا سپرد و پناه به لطف او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توجه به نمک شناسی نسبت به عزیز مصر که در خانه او زندگی می کرد، و با توجه به نعمت های بی پایان خداوند که او را از قعر چاه وحشتناک به محیط امن و آرامی رسانید، وی را بر آن داشت که به گذشته و آینده خویش بیشتر بیندیشد و تسلیم طوفان های زودگذر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خودسازی حضرت یوسف علیْهِ السَّلام و بندگی توأم با اخلاص او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عبادنا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 شود به او قوه و قدرت بخشید که در این میدان بزرگ در برابر وسوسه های مضاعفی که از درون و برون به او حمله ور بود زانو نزد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درسی است برای همه انسانهای آزاده ای که می خواهند در میدان جهاد با نفس بر این دشمن خطرناک پیروز شوند</w:t>
      </w:r>
      <w:r>
        <w:rPr>
          <w:rFonts w:eastAsia="IRNazanin" w:cs="IRNazanin"/>
          <w:color w:val="111111"/>
          <w:sz w:val="28"/>
          <w:szCs w:val="28"/>
          <w:rtl w:val="true"/>
          <w:lang w:bidi="fa-IR"/>
        </w:rPr>
        <w:t xml:space="preserve">. </w:t>
      </w:r>
      <w:bookmarkStart w:id="839" w:name="pg5380_35201"/>
    </w:p>
    <w:p>
      <w:pPr>
        <w:pStyle w:val="BookText"/>
        <w:rPr/>
      </w:pPr>
      <w:bookmarkEnd w:id="839"/>
      <w:r>
        <w:rPr>
          <w:rFonts w:ascii="IRNazanin" w:hAnsi="IRNazanin" w:eastAsia="IRNazanin"/>
          <w:color w:val="111111"/>
          <w:sz w:val="28"/>
          <w:sz w:val="28"/>
          <w:szCs w:val="28"/>
          <w:rtl w:val="true"/>
          <w:lang w:bidi="fa-IR"/>
        </w:rPr>
        <w:t xml:space="preserve">در تواریخ آمده است که همسر عزیز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یوسف با مالک خزائن ارض شد و حاکم بر سرزمین مصر گشت، او را ملاقات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الحرص و الشّهوة تصیر الملوک عبیداً ، و إنّ الصّبر و التّقوی یصیر العبید ملوکاً، فقال یوسف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یتّق و یصبر فإنّ الله لا یضیع أجر المحسنین</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شهوت پادشاهان را برده ساخت، و صبر و تقوی بردگان را پادشاه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 سخن او را تصدیق کرد و این کلام الهی را به او خاطرنشان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تقوی و شکیبائی را پیشه کند خداوند اجر نیکوکاران را ضایع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بندگی نفس، سبب بردگی انسان، و تقوی و تهذیب نفس سبب حکومت بر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کسانی که بر اثر بندگی خدا به مقامی رسیده اند که صاحب ولایت تکوینی شده و می توانند به اذن پروردگار در حوادث این جهان اثر بگذارند و دست به کرامات و خوارق عادات بزنند</w:t>
      </w:r>
      <w:r>
        <w:rPr>
          <w:rFonts w:eastAsia="IRNazanin" w:cs="IRNazanin"/>
          <w:color w:val="111111"/>
          <w:sz w:val="28"/>
          <w:szCs w:val="28"/>
          <w:rtl w:val="true"/>
          <w:lang w:bidi="fa-IR"/>
        </w:rPr>
        <w:t>.</w:t>
      </w:r>
    </w:p>
    <w:p>
      <w:pPr>
        <w:pStyle w:val="Heading3"/>
        <w:numPr>
          <w:ilvl w:val="2"/>
          <w:numId w:val="1"/>
        </w:numPr>
        <w:rPr/>
      </w:pPr>
      <w:bookmarkStart w:id="840" w:name="__RefHeading___Toc1334435_581953129"/>
      <w:bookmarkStart w:id="841" w:name="_Toc313"/>
      <w:bookmarkEnd w:id="840"/>
      <w:r>
        <w:rPr>
          <w:rtl w:val="true"/>
        </w:rPr>
        <w:t>مبارزه حضرت خدیجه علیهَاالسَّلام با نفس</w:t>
      </w:r>
      <w:bookmarkEnd w:id="841"/>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علیهَاالسَّلام نیز در مبارزه و جهاد با نفس، گوی سبقت را از همه بانوان ربود و سرآمد همگان گشت، تا جایی که در زمان جاهلیت و قبل از ظهور اسلام و پیش از برانگیخته شدن پیامبر اکرم صَلَّی اللهُ عَلَیهِ وَ آله وَ سَلَّم به نبوت و رسالت، آن حضرت به خاطر سلامت نفس و پاکی روح،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Style w:val="FootnoteAnchor"/>
          <w:rtl w:val="true"/>
        </w:rPr>
        <w:footnoteReference w:id="819"/>
      </w:r>
      <w:bookmarkStart w:id="842" w:name="pg5380_35202"/>
    </w:p>
    <w:p>
      <w:pPr>
        <w:pStyle w:val="Heading2"/>
        <w:numPr>
          <w:ilvl w:val="1"/>
          <w:numId w:val="1"/>
        </w:numPr>
        <w:rPr/>
      </w:pPr>
      <w:bookmarkStart w:id="843" w:name="__RefHeading___Toc1334437_581953129"/>
      <w:bookmarkStart w:id="844" w:name="_Toc314"/>
      <w:bookmarkEnd w:id="842"/>
      <w:bookmarkEnd w:id="843"/>
      <w:r>
        <w:rPr>
          <w:rtl w:val="true"/>
        </w:rPr>
        <w:t xml:space="preserve">ویژگی </w:t>
      </w:r>
      <w:r>
        <w:rPr/>
        <w:t>۱۲۰</w:t>
      </w:r>
      <w:r>
        <w:rPr>
          <w:rtl w:val="true"/>
        </w:rPr>
        <w:t xml:space="preserve">. </w:t>
      </w:r>
      <w:r>
        <w:rPr>
          <w:rtl w:val="true"/>
        </w:rPr>
        <w:t>یقین کامل</w:t>
      </w:r>
      <w:bookmarkEnd w:id="844"/>
    </w:p>
    <w:p>
      <w:pPr>
        <w:pStyle w:val="Heading3"/>
        <w:numPr>
          <w:ilvl w:val="2"/>
          <w:numId w:val="1"/>
        </w:numPr>
        <w:rPr/>
      </w:pPr>
      <w:bookmarkStart w:id="845" w:name="__RefHeading___Toc1334439_581953129"/>
      <w:bookmarkStart w:id="846" w:name="_Toc315"/>
      <w:bookmarkEnd w:id="845"/>
      <w:r>
        <w:rPr>
          <w:rtl w:val="true"/>
        </w:rPr>
        <w:t>یقین و مراحل آن</w:t>
      </w:r>
      <w:bookmarkEnd w:id="8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شک است، همانگونه که علم نقطه مقابل جهل است، و به</w:t>
      </w:r>
    </w:p>
    <w:p>
      <w:pPr>
        <w:pStyle w:val="BookText"/>
        <w:rPr/>
      </w:pPr>
      <w:r>
        <w:rPr>
          <w:rFonts w:ascii="IRNazanin" w:hAnsi="IRNazanin" w:eastAsia="IRNazanin"/>
          <w:color w:val="111111"/>
          <w:sz w:val="28"/>
          <w:sz w:val="28"/>
          <w:szCs w:val="28"/>
          <w:rtl w:val="true"/>
          <w:lang w:bidi="fa-IR"/>
        </w:rPr>
        <w:t xml:space="preserve">معنی وضوح و ثبوت چیزی آمده است، و طبق آنچه که از اخبار و روایات استفاده می شود، به مرحلۀ عالی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یک درجه از اسلام بالاتر است، و تقوی یک درجه از ایمان بالاتر، و یقین یک درجه برتر از تقوی است،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یقسّم بین النّاس بشیء أقلّ من الیقین؛ در میان مردم چیزی کمتر از یقین تقسیم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سؤال می کند یقین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 و التّسلیم لله، و الرّضا بقضاء الله، و التفویض الی الله حقیقت یقین توکل بر خدا، و تسلیم در برابر ذات پاک او، و رضا به قضای الهی و واگذاری تمام کارهای خویش به خداوند است</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برتری مقام یقین از مقام تقوی و ایمان و اسلام چیزی است که در روایات دیگر نیز روی آن تأکید شده است</w:t>
      </w:r>
      <w:r>
        <w:rPr>
          <w:rFonts w:eastAsia="IRNazanin" w:cs="IRNazanin"/>
          <w:color w:val="111111"/>
          <w:sz w:val="28"/>
          <w:szCs w:val="28"/>
          <w:rtl w:val="true"/>
          <w:lang w:bidi="fa-IR"/>
        </w:rPr>
        <w:t xml:space="preserve">. </w:t>
      </w:r>
      <w:r>
        <w:rPr>
          <w:rStyle w:val="FootnoteAnchor"/>
          <w:rtl w:val="true"/>
        </w:rPr>
        <w:footnoteReference w:id="821"/>
      </w:r>
    </w:p>
    <w:p>
      <w:pPr>
        <w:pStyle w:val="Heading3"/>
        <w:numPr>
          <w:ilvl w:val="2"/>
          <w:numId w:val="1"/>
        </w:numPr>
        <w:rPr/>
      </w:pPr>
      <w:bookmarkStart w:id="847" w:name="__RefHeading___Toc1334441_581953129"/>
      <w:bookmarkStart w:id="848" w:name="_Toc316"/>
      <w:bookmarkEnd w:id="847"/>
      <w:r>
        <w:rPr>
          <w:rtl w:val="true"/>
        </w:rPr>
        <w:t>نشانه یقین</w:t>
      </w:r>
      <w:bookmarkEnd w:id="848"/>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صحّة یقین المرأ المسلم أن لا یرضی النّاس بسخط الله، و لا یلومهم علی ما لم یؤته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بعدله و قسطه جعل الروح و الرّاحة فی </w:t>
      </w:r>
      <w:bookmarkStart w:id="849" w:name="pg5380_35203"/>
    </w:p>
    <w:p>
      <w:pPr>
        <w:pStyle w:val="BookText"/>
        <w:rPr/>
      </w:pPr>
      <w:bookmarkEnd w:id="849"/>
      <w:r>
        <w:rPr>
          <w:rFonts w:ascii="IRNazanin" w:hAnsi="IRNazanin" w:eastAsia="IRNazanin"/>
          <w:color w:val="111111"/>
          <w:sz w:val="28"/>
          <w:sz w:val="28"/>
          <w:szCs w:val="28"/>
          <w:rtl w:val="true"/>
          <w:lang w:bidi="fa-IR"/>
        </w:rPr>
        <w:t>الیقین و الرّضا و جعل الهمّ و الحزن فی الشکّ و السّخط</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های صحت یقین مرد مسلمان این است که مردم را با خشم الهی از خود خشنود نکند، و آنها را بر چیزی که خداوند به او نداده است ملامت ننماید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مسئول محرومیّت خود نشمارد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خاطر عدل و دادش آرامش و راحت را در یقین و رضا قرار داده، و اندوه و حزن را در شک و ناخشنودی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تعبیرات و تعبیرات دیگر به خوبی استفاده می شود که وقتی که انسان به مقام یقین می رسد آرامش خاصی سراسر قلب و جان او را فرا می گیرد</w:t>
      </w:r>
      <w:r>
        <w:rPr>
          <w:rFonts w:eastAsia="IRNazanin" w:cs="IRNazanin"/>
          <w:color w:val="111111"/>
          <w:sz w:val="28"/>
          <w:szCs w:val="28"/>
          <w:rtl w:val="true"/>
          <w:lang w:bidi="fa-IR"/>
        </w:rPr>
        <w:t>.</w:t>
      </w:r>
    </w:p>
    <w:p>
      <w:pPr>
        <w:pStyle w:val="Heading3"/>
        <w:numPr>
          <w:ilvl w:val="2"/>
          <w:numId w:val="1"/>
        </w:numPr>
        <w:rPr/>
      </w:pPr>
      <w:bookmarkStart w:id="850" w:name="__RefHeading___Toc1334443_581953129"/>
      <w:bookmarkStart w:id="851" w:name="_Toc317"/>
      <w:bookmarkEnd w:id="850"/>
      <w:r>
        <w:rPr>
          <w:rtl w:val="true"/>
        </w:rPr>
        <w:t>مراتب یقین</w:t>
      </w:r>
      <w:bookmarkEnd w:id="851"/>
    </w:p>
    <w:p>
      <w:pPr>
        <w:pStyle w:val="BookText"/>
        <w:rPr/>
      </w:pPr>
      <w:r>
        <w:rPr>
          <w:rFonts w:ascii="IRNazanin" w:hAnsi="IRNazanin" w:eastAsia="IRNazanin"/>
          <w:color w:val="111111"/>
          <w:sz w:val="28"/>
          <w:sz w:val="28"/>
          <w:szCs w:val="28"/>
          <w:rtl w:val="true"/>
          <w:lang w:bidi="fa-IR"/>
        </w:rPr>
        <w:t>برای یقین مراتبی است که در سوره واقعه به آن اشاره شده و آن سه مرحله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انسان از دلائل مختلف به چیزی ایمان آورد مانند کسی که با مشاهدۀ دود، ایمان به وجودش آتش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جایی است که انسان به مرحلۀ مشاهده می رسد و با چشم خود مثلا آتش را 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همانند کسی است که وارد در آتش شود و سوزش آن را لمس کند، و به صفات آتش متصف گردد، و این بالاترین مرحله یقین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طوسی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همان اعتقاد جازم مطابق و ثابت است که زوال آن ممکن نیست، و در حقیقت از دو علم ترکیب یافته، علم به معلوم، و علم به اینکه خلاف آن علم محال است، و دارای چند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الیقین و عین الیقین و حق الیقین</w:t>
      </w:r>
      <w:r>
        <w:rPr>
          <w:rFonts w:eastAsia="IRNazanin" w:cs="IRNazanin"/>
          <w:color w:val="111111"/>
          <w:sz w:val="28"/>
          <w:szCs w:val="28"/>
          <w:rtl w:val="true"/>
          <w:lang w:bidi="fa-IR"/>
        </w:rPr>
        <w:t xml:space="preserve">». </w:t>
      </w:r>
      <w:r>
        <w:rPr>
          <w:rStyle w:val="FootnoteAnchor"/>
          <w:rtl w:val="true"/>
        </w:rPr>
        <w:footnoteReference w:id="823"/>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مرحله اول جنبه عمومی دارد و مرحله دوم، برای ما پرهیزگاران است و مرحله سوم مخصوص خاصّان و مقرّبان</w:t>
      </w:r>
      <w:r>
        <w:rPr>
          <w:rFonts w:eastAsia="IRNazanin" w:cs="IRNazanin"/>
          <w:color w:val="111111"/>
          <w:sz w:val="28"/>
          <w:szCs w:val="28"/>
          <w:rtl w:val="true"/>
          <w:lang w:bidi="fa-IR"/>
        </w:rPr>
        <w:t xml:space="preserve">. </w:t>
      </w:r>
      <w:bookmarkStart w:id="852" w:name="pg5380_35204"/>
    </w:p>
    <w:p>
      <w:pPr>
        <w:pStyle w:val="BookText"/>
        <w:rPr/>
      </w:pPr>
      <w:bookmarkEnd w:id="852"/>
      <w:r>
        <w:rPr>
          <w:rFonts w:ascii="IRNazanin" w:hAnsi="IRNazanin" w:eastAsia="IRNazanin"/>
          <w:color w:val="111111"/>
          <w:sz w:val="28"/>
          <w:sz w:val="28"/>
          <w:szCs w:val="28"/>
          <w:rtl w:val="true"/>
          <w:lang w:bidi="fa-IR"/>
        </w:rPr>
        <w:t>ولذا در حدیثی آمده است که عده ای از اصحاب به پیامبر اکرم صَلَّی اللهُ عَلَیهِ وَ آله وَ سَلَّم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ایم که حضرت عیسی علیْهِ السَّلام روی آب راه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یقینه اشدّ من ذلک لمشی علی الهواء</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یقینش از آن محکم تر بود در هوا راه می رفت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این حدیث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بر محور یقین به خداوند سبحان، و محو کردن اسباب جهان تکوین از استقلال در تأثیر دور می زند، بنابراین هر قدر اعتماد و ایمان انسان به قدرت مطلقۀ الهیه بیشتر گردد، اشیاء جهان به همان نسبت در برابر او مطیع و منقاد خواهد شد</w:t>
      </w:r>
      <w:r>
        <w:rPr>
          <w:rFonts w:eastAsia="IRNazanin" w:cs="IRNazanin"/>
          <w:color w:val="111111"/>
          <w:sz w:val="28"/>
          <w:szCs w:val="28"/>
          <w:rtl w:val="true"/>
          <w:lang w:bidi="fa-IR"/>
        </w:rPr>
        <w:t xml:space="preserve">». </w:t>
      </w:r>
      <w:r>
        <w:rPr>
          <w:rStyle w:val="FootnoteAnchor"/>
          <w:rtl w:val="true"/>
        </w:rPr>
        <w:footnoteReference w:id="825"/>
      </w:r>
    </w:p>
    <w:p>
      <w:pPr>
        <w:pStyle w:val="Heading3"/>
        <w:numPr>
          <w:ilvl w:val="2"/>
          <w:numId w:val="1"/>
        </w:numPr>
        <w:rPr/>
      </w:pPr>
      <w:bookmarkStart w:id="853" w:name="__RefHeading___Toc1334445_581953129"/>
      <w:bookmarkStart w:id="854" w:name="_Toc318"/>
      <w:bookmarkEnd w:id="853"/>
      <w:r>
        <w:rPr>
          <w:rtl w:val="true"/>
        </w:rPr>
        <w:t>ارتقاء حضرت خدیجه علیهَاالسَّلام به بالاترین مرتبه یقین</w:t>
      </w:r>
      <w:bookmarkEnd w:id="854"/>
    </w:p>
    <w:p>
      <w:pPr>
        <w:pStyle w:val="BookText"/>
        <w:rPr/>
      </w:pPr>
      <w:r>
        <w:rPr>
          <w:rFonts w:ascii="IRNazanin" w:hAnsi="IRNazanin" w:eastAsia="IRNazanin"/>
          <w:color w:val="111111"/>
          <w:sz w:val="28"/>
          <w:sz w:val="28"/>
          <w:szCs w:val="28"/>
          <w:rtl w:val="true"/>
          <w:lang w:bidi="fa-IR"/>
        </w:rPr>
        <w:t>حضرت خدیجه علیهَاالسَّلام نیز به این مرتبه رسیده بود و یقین به وحدانیت پروردگار و نبوت رسول خدا صَلَّی اللهُ عَلَیهِ وَ آله وَ سَلَّم و برانگیخته شدن مردم در روز معاد داشت، از اینرو وی نخستین بانویی بود که به رسالت پیامبر اکرم صَلَّی اللهُ عَلَیهِ وَ آله وَ سَلَّم ایمان آورد و نام خود را با خطوطی زرین بر تارک صفحات تاریخ ثبت کرد</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وی نخستین بانوی نمازگزار است که سالها در معیّت امام امیر مؤمنان علی علیْهِ السَّلام در کنار کعبه با پیامبر اکرم صَلَّی اللهُ عَلَیهِ وَ آله وَ سَلَّم نماز برپا می داشتند</w:t>
      </w:r>
      <w:r>
        <w:rPr>
          <w:rFonts w:eastAsia="IRNazanin" w:cs="IRNazanin"/>
          <w:color w:val="111111"/>
          <w:sz w:val="28"/>
          <w:szCs w:val="28"/>
          <w:rtl w:val="true"/>
          <w:lang w:bidi="fa-IR"/>
        </w:rPr>
        <w:t xml:space="preserve">. </w:t>
      </w:r>
      <w:r>
        <w:rPr>
          <w:rStyle w:val="FootnoteAnchor"/>
          <w:rtl w:val="true"/>
        </w:rPr>
        <w:footnoteReference w:id="827"/>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نخستین بانوی معتقد به ولایت امام امیر مؤمنان علی علیْهِ السَّلام بود که پیامبر اکرم صَلَّی اللهُ عَلَیهِ وَ آله وَ سَلَّم در شب ارتحال 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ولایت علی بن ابی طالب علیْهِ السَّلام شهادت دهی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خدیجه علیهَاالسَّلام نیز بلافاصله پذیرفت و گفت</w:t>
      </w:r>
      <w:r>
        <w:rPr>
          <w:rFonts w:eastAsia="IRNazanin" w:cs="IRNazanin"/>
          <w:color w:val="111111"/>
          <w:sz w:val="28"/>
          <w:szCs w:val="28"/>
          <w:rtl w:val="true"/>
          <w:lang w:bidi="fa-IR"/>
        </w:rPr>
        <w:t xml:space="preserve">: </w:t>
      </w:r>
      <w:bookmarkStart w:id="855" w:name="pg5380_35205"/>
    </w:p>
    <w:p>
      <w:pPr>
        <w:pStyle w:val="BookText"/>
        <w:rPr/>
      </w:pPr>
      <w:bookmarkEnd w:id="85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او ایمان آوردم و بیعت کردم</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و همچنین در همه مراحل از دیگران پیشی گرفت و این بیانگر یقین کامل و معرفت سرشار آن حضرت می باشد</w:t>
      </w:r>
      <w:r>
        <w:rPr>
          <w:rFonts w:eastAsia="IRNazanin" w:cs="IRNazanin"/>
          <w:color w:val="111111"/>
          <w:sz w:val="28"/>
          <w:szCs w:val="28"/>
          <w:rtl w:val="true"/>
          <w:lang w:bidi="fa-IR"/>
        </w:rPr>
        <w:t>.</w:t>
      </w:r>
    </w:p>
    <w:p>
      <w:pPr>
        <w:pStyle w:val="Heading2"/>
        <w:numPr>
          <w:ilvl w:val="1"/>
          <w:numId w:val="1"/>
        </w:numPr>
        <w:rPr/>
      </w:pPr>
      <w:bookmarkStart w:id="856" w:name="__RefHeading___Toc1334447_581953129"/>
      <w:bookmarkStart w:id="857" w:name="_Toc319"/>
      <w:bookmarkEnd w:id="856"/>
      <w:r>
        <w:rPr>
          <w:rtl w:val="true"/>
        </w:rPr>
        <w:t xml:space="preserve">ویژگی </w:t>
      </w:r>
      <w:r>
        <w:rPr/>
        <w:t>۱۲۱</w:t>
      </w:r>
      <w:r>
        <w:rPr>
          <w:rtl w:val="true"/>
        </w:rPr>
        <w:t xml:space="preserve">. </w:t>
      </w:r>
      <w:r>
        <w:rPr>
          <w:rtl w:val="true"/>
        </w:rPr>
        <w:t>حق جویی و حق طلبی</w:t>
      </w:r>
      <w:bookmarkEnd w:id="857"/>
    </w:p>
    <w:p>
      <w:pPr>
        <w:pStyle w:val="BookText"/>
        <w:rPr/>
      </w:pPr>
      <w:r>
        <w:rPr>
          <w:rFonts w:ascii="IRNazanin" w:hAnsi="IRNazanin" w:eastAsia="IRNazanin"/>
          <w:color w:val="111111"/>
          <w:sz w:val="28"/>
          <w:sz w:val="28"/>
          <w:szCs w:val="28"/>
          <w:rtl w:val="true"/>
          <w:lang w:bidi="fa-IR"/>
        </w:rPr>
        <w:t>بسیارند کسانی که به موجب گرفتاری در غفلت های دنیایی، همچون ثروت و قدرت، چراغ فطرت در وجودشان رو به خاموشی می گذارد و به ظلمات خودکامگی و طغیان نفس اماره دچار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بانوی دو عالم، حضرت خدیجه علیهَاالسَّلام با وجود برخورداری از زر و زیور، جمال و کمال، شهرت و آوازه، و اقتدار و استقلال، هرگز به دام آفت های آنها گرفتار نگشت و پیوسته از فطرت حق طلبی و حق پذیری بهره 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پس نازل شدن پیاپی فرشته وحی بر پیامبر اکرم صَلَّی اللهُ عَلَیهِ وَ آله وَ سَلَّم و آوردن آیات قرآن، حضرت خدیجه علیهَاالسَّلام کم کم با آیات هدایت بخش و زندگی ساز قرآن و نیز با نام جبرئیل علیْهِ السَّلام و جایگاه او در پیشگاه خدا آشنا گردید و روحیه حق طلبی، او را بر آن داشت که به تحقیق در این زمینه بپردازد تا آگاهانه و با تشخیص صحیح حق، به پذیرش و پیروی از آن مبادرت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ابتدا به سراغ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که از کشیشان و عالمان آزاداندیش مسیحی بود و دربارۀ جبرئیل علیْهِ السَّلام و حالاتی که از همسرش در هنگام دریافت وحی دیده بود، سوالاتی پرسید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علیْهِ السَّلام در سرزمینی نازل می شود که خداوند در آن پرستش شود و نوید داد که خبر عظیمی از سوی خدا نازل خواهد شد و محمد صَلَّی اللهُ عَلَیهِ وَ آله وَ سَلَّم آخرین فرستاده خداوند است که مژده آمدنش در تورات و انجیل داد </w:t>
      </w:r>
      <w:bookmarkStart w:id="858" w:name="pg5380_35206"/>
    </w:p>
    <w:p>
      <w:pPr>
        <w:pStyle w:val="BookText"/>
        <w:rPr/>
      </w:pPr>
      <w:bookmarkEnd w:id="858"/>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سپس علائم او را از آن دو کتاب آسمانی برای حضرت خدیجه علیهَاالسَّلام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حضرت برای کسب آگاهی بیشتر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پارسایان و کشیشان مسیحی که پیرمردی سالخورده بود، رفت و نخست پیمان گرفت که موضوع مورد سوال را نهان دارد و سپس درباره موارد فوق به مشورت با او پرداخت و او نیز نظری شبیه 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حضرت خدیجه علیهَاالسَّلام جریان دیدار و مشورت با دو پارسای روزگارش،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اطلاع پیامبر اکرم صَلَّی اللهُ عَلَیهِ وَ آله وَ سَلَّم رساند و این بار به اتفاق یکدیگر به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آن کشیش پارسا پس از گفتگو با رسول خدا صَلَّی اللهُ عَلَیهِ وَ آله وَ سَلَّم از آن حضرت خواست تا لباسش را کنار زند و میان دو شانه اش را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جامه اش را کنار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علامتی را که می جست، در میان دو شانه رسول خدا صَلَّی اللهُ عَلَیهِ وَ آله وَ سَلَّم با مشاهده کرد، به سجده شکر افتاد و با اطمینان خاطر گفت که آن حضرت همان پیامبری است که حضرت موسی علیْهِ السَّلام و حضرت عیسی علیْهِ السَّلام آمدنش را نوید داده اند</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بدین ترتیب، آن بانوی خرد و اندیشه، با احساس اطمینان در دل حق جوی خویش و با ایمان کامل، راه و رسم نجات بخش رسول خدا صَلَّی اللهُ عَلَیهِ وَ آله وَ سَلَّم را برگزید و تا پایان عمر شریفش در برابر حق تسلیم محض بود</w:t>
      </w:r>
      <w:r>
        <w:rPr>
          <w:rFonts w:eastAsia="IRNazanin" w:cs="IRNazanin"/>
          <w:color w:val="111111"/>
          <w:sz w:val="28"/>
          <w:szCs w:val="28"/>
          <w:rtl w:val="true"/>
          <w:lang w:bidi="fa-IR"/>
        </w:rPr>
        <w:t>.</w:t>
      </w:r>
    </w:p>
    <w:p>
      <w:pPr>
        <w:pStyle w:val="Heading2"/>
        <w:numPr>
          <w:ilvl w:val="1"/>
          <w:numId w:val="1"/>
        </w:numPr>
        <w:rPr/>
      </w:pPr>
      <w:bookmarkStart w:id="859" w:name="__RefHeading___Toc1334449_581953129"/>
      <w:bookmarkStart w:id="860" w:name="_Toc320"/>
      <w:bookmarkEnd w:id="859"/>
      <w:r>
        <w:rPr>
          <w:rtl w:val="true"/>
        </w:rPr>
        <w:t xml:space="preserve">ویژگی </w:t>
      </w:r>
      <w:r>
        <w:rPr/>
        <w:t>۱۲۲</w:t>
      </w:r>
      <w:r>
        <w:rPr>
          <w:rtl w:val="true"/>
        </w:rPr>
        <w:t xml:space="preserve">. </w:t>
      </w:r>
      <w:r>
        <w:rPr>
          <w:rtl w:val="true"/>
        </w:rPr>
        <w:t>مجاهدت در راه خدا</w:t>
      </w:r>
      <w:bookmarkEnd w:id="860"/>
    </w:p>
    <w:p>
      <w:pPr>
        <w:pStyle w:val="BookText"/>
        <w:rPr/>
      </w:pPr>
      <w:r>
        <w:rPr>
          <w:rFonts w:ascii="IRNazanin" w:hAnsi="IRNazanin" w:eastAsia="IRNazanin"/>
          <w:color w:val="111111"/>
          <w:sz w:val="28"/>
          <w:sz w:val="28"/>
          <w:szCs w:val="28"/>
          <w:rtl w:val="true"/>
          <w:lang w:bidi="fa-IR"/>
        </w:rPr>
        <w:t>از مصادیق مجاهدت حضرت خدیجه علیهَاالسَّلام می توان به موضوع پذیرش اسلام در سال های جهل و گمراهی، و نیز تقیه شدید در شرایط خوفناک و وحشتناک آن عصر اشاره کرد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خطرات پذیرش اسلام در آن دوره به حدی بود که امام صادق علیْهِ السَّلام می فرماید</w:t>
      </w:r>
      <w:r>
        <w:rPr>
          <w:rFonts w:eastAsia="IRNazanin" w:cs="IRNazanin"/>
          <w:color w:val="111111"/>
          <w:sz w:val="28"/>
          <w:szCs w:val="28"/>
          <w:rtl w:val="true"/>
          <w:lang w:bidi="fa-IR"/>
        </w:rPr>
        <w:t xml:space="preserve">: </w:t>
      </w:r>
      <w:bookmarkStart w:id="861" w:name="pg5380_35207"/>
    </w:p>
    <w:p>
      <w:pPr>
        <w:pStyle w:val="BookText"/>
        <w:rPr/>
      </w:pPr>
      <w:bookmarkEnd w:id="8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وَ سَلَّم پنج سال در مکه به طور پنهانی می زیست، علی و خدیجه علیهِماالسَّلام با او بودند و اسلام خود را پنهان داشته، و به شدت تقیه می کردند</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علاوه بر این حضرت خدیجه علیهَاالسَّلام در مقام دفاع از پیامبر اکرم صَلَّی اللهُ عَلَیهِ وَ آله وَ سَلَّم نیز بر می آمد</w:t>
      </w:r>
      <w:r>
        <w:rPr>
          <w:rFonts w:eastAsia="IRNazanin" w:cs="IRNazanin"/>
          <w:color w:val="111111"/>
          <w:sz w:val="28"/>
          <w:szCs w:val="28"/>
          <w:rtl w:val="true"/>
          <w:lang w:bidi="fa-IR"/>
        </w:rPr>
        <w:t xml:space="preserve">. </w:t>
      </w:r>
      <w:r>
        <w:rPr>
          <w:rStyle w:val="FootnoteAnchor"/>
          <w:rtl w:val="true"/>
        </w:rPr>
        <w:footnoteReference w:id="832"/>
      </w:r>
    </w:p>
    <w:p>
      <w:pPr>
        <w:pStyle w:val="Heading2"/>
        <w:numPr>
          <w:ilvl w:val="1"/>
          <w:numId w:val="1"/>
        </w:numPr>
        <w:rPr/>
      </w:pPr>
      <w:bookmarkStart w:id="862" w:name="__RefHeading___Toc1334451_581953129"/>
      <w:bookmarkStart w:id="863" w:name="_Toc321"/>
      <w:bookmarkEnd w:id="862"/>
      <w:r>
        <w:rPr>
          <w:rtl w:val="true"/>
        </w:rPr>
        <w:t xml:space="preserve">ویژگی </w:t>
      </w:r>
      <w:r>
        <w:rPr/>
        <w:t>۱۲۳</w:t>
      </w:r>
      <w:r>
        <w:rPr>
          <w:rtl w:val="true"/>
        </w:rPr>
        <w:t xml:space="preserve">. </w:t>
      </w:r>
      <w:r>
        <w:rPr>
          <w:rtl w:val="true"/>
        </w:rPr>
        <w:t>اهتمام به حفظ دین</w:t>
      </w:r>
      <w:bookmarkEnd w:id="863"/>
    </w:p>
    <w:p>
      <w:pPr>
        <w:pStyle w:val="BookText"/>
        <w:rPr/>
      </w:pPr>
      <w:r>
        <w:rPr>
          <w:rFonts w:ascii="IRNazanin" w:hAnsi="IRNazanin" w:eastAsia="IRNazanin"/>
          <w:color w:val="111111"/>
          <w:sz w:val="28"/>
          <w:sz w:val="28"/>
          <w:szCs w:val="28"/>
          <w:rtl w:val="true"/>
          <w:lang w:bidi="fa-IR"/>
        </w:rPr>
        <w:t>ارزش حفظ دین</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فضایل نفسانیه، حفاظت و حراست از دین است؛ زیرا که دین حافظ حقوق و منافع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شرافت و سیادت انبیاء بر غیر، به واسطۀ همین است که آنها حافظ دین بوده اند، و هر کس که زیادتر از دیگران در نگه داری دین تلاش نمود، به حکم وجدان، اشرف و افضل از دیگران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دینی که جامعیتش بیشتر بود، سرآمد همۀ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که اسلام از تمامی ادیان جامع تر و کامل تر است، افضل بر همه ادیان می باشد و کسی که در راه حفظ چنین دینی سعی و کوشش نماید قهرا افضل از دیگران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آنچه که ذکر نموده ایم شخصیت و جلالت حضرت خدیجه علیهَاالسَّلام برای هرکسی روشن خواهد شد زیرا که همانگونه که در این کتاب آوردیم، آن حضرت اولین کسی بود که در میان زنها به پیامبر اکرم صَلَّی اللهُ عَلَیهِ وَ آله وَ سَلَّم ایمان آورد </w:t>
      </w:r>
      <w:r>
        <w:rPr>
          <w:rStyle w:val="FootnoteAnchor"/>
          <w:rtl w:val="true"/>
        </w:rPr>
        <w:footnoteReference w:id="833"/>
      </w:r>
      <w:r>
        <w:rPr>
          <w:rFonts w:ascii="Amiri" w:hAnsi="Amiri" w:eastAsia="Amiri" w:cs="Amiri"/>
          <w:color w:val="111111"/>
          <w:sz w:val="28"/>
          <w:sz w:val="28"/>
          <w:szCs w:val="28"/>
          <w:rtl w:val="true"/>
          <w:lang w:bidi="ar-SA"/>
        </w:rPr>
        <w:t xml:space="preserve">و اولین حامی رسول خدا صَلَّی اللهُ عَلَیهِ وَ آله وَ سَلَّم بود و </w:t>
      </w:r>
      <w:r>
        <w:rPr>
          <w:rStyle w:val="FootnoteAnchor"/>
          <w:rtl w:val="true"/>
        </w:rPr>
        <w:footnoteReference w:id="834"/>
      </w:r>
      <w:bookmarkStart w:id="864" w:name="pg5380_35208"/>
    </w:p>
    <w:p>
      <w:pPr>
        <w:pStyle w:val="BookText"/>
        <w:rPr/>
      </w:pPr>
      <w:bookmarkEnd w:id="864"/>
      <w:r>
        <w:rPr>
          <w:rFonts w:ascii="IRNazanin" w:hAnsi="IRNazanin" w:eastAsia="IRNazanin"/>
          <w:color w:val="111111"/>
          <w:sz w:val="28"/>
          <w:sz w:val="28"/>
          <w:szCs w:val="28"/>
          <w:rtl w:val="true"/>
          <w:lang w:bidi="fa-IR"/>
        </w:rPr>
        <w:t>در راه حفظ دین و آیین و شریعت نبوی صَلَّی اللهُ عَلَیهِ وَ آله وَ سَلَّم است از هیچ تلاشی فروگذار نکرد</w:t>
      </w:r>
      <w:r>
        <w:rPr>
          <w:rFonts w:eastAsia="IRNazanin" w:cs="IRNazanin"/>
          <w:color w:val="111111"/>
          <w:sz w:val="28"/>
          <w:szCs w:val="28"/>
          <w:rtl w:val="true"/>
          <w:lang w:bidi="fa-IR"/>
        </w:rPr>
        <w:t>.</w:t>
      </w:r>
    </w:p>
    <w:p>
      <w:pPr>
        <w:pStyle w:val="Heading2"/>
        <w:numPr>
          <w:ilvl w:val="1"/>
          <w:numId w:val="1"/>
        </w:numPr>
        <w:rPr/>
      </w:pPr>
      <w:bookmarkStart w:id="865" w:name="__RefHeading___Toc1334453_581953129"/>
      <w:bookmarkStart w:id="866" w:name="_Toc322"/>
      <w:bookmarkEnd w:id="865"/>
      <w:r>
        <w:rPr>
          <w:rtl w:val="true"/>
        </w:rPr>
        <w:t xml:space="preserve">ویژگی </w:t>
      </w:r>
      <w:r>
        <w:rPr/>
        <w:t>۱۲۴</w:t>
      </w:r>
      <w:r>
        <w:rPr>
          <w:rtl w:val="true"/>
        </w:rPr>
        <w:t xml:space="preserve">. </w:t>
      </w:r>
      <w:r>
        <w:rPr>
          <w:rtl w:val="true"/>
        </w:rPr>
        <w:t>بیعت با پیامبر اکرم صَلَّی اللهُ عَلَیهِ وَ آله وَ سَلَّم برای حمایت از وی و آیین او</w:t>
      </w:r>
      <w:bookmarkEnd w:id="866"/>
    </w:p>
    <w:p>
      <w:pPr>
        <w:pStyle w:val="BookText"/>
        <w:rPr/>
      </w:pPr>
      <w:r>
        <w:rPr>
          <w:rFonts w:ascii="IRNazanin" w:hAnsi="IRNazanin" w:eastAsia="IRNazanin"/>
          <w:color w:val="111111"/>
          <w:sz w:val="28"/>
          <w:sz w:val="28"/>
          <w:szCs w:val="28"/>
          <w:rtl w:val="true"/>
          <w:lang w:bidi="fa-IR"/>
        </w:rPr>
        <w:t>حضرت خدیجه علیهَاالسَّلام نه تنها پیشتاز ترین زن در گرایش به اسلام و ایمان و نماز و پرستش خدا بود، بلکه نخستین بانویی است که دست بیعت به پیامبر اکرم صَلَّی اللهُ عَلَیهِ وَ آله وَ سَلَّم داد، و قهرمانانه پیمان بست که از حق حیات، حق آزادی، حق برابری، حق دفاع و دیگر حقوق طبیعی و انسانی رسول خدا صَلَّی اللهُ عَلَیهِ وَ آله وَ سَلَّم در برابر فشار تاریک اندیشی و تعصب انگیزی و استبداد، با همه وجود امکانات و اعتبار خویش نیز سخت وفادار ماند و فداکاری های تحسین برانگیزی در این راستا نمود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پاسخ فرزندش امام کاظم علیْهِ السَّلام در مورد چگونه گی اسلام و ایمان و بیعت علی و خدیجه علیهِماالسَّلام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علی و خدیجه علیهِماالسَّلام اسلام آوردند، پیامبر صَلَّی اللهُ عَلَیهِ وَ آله وَ سَلَّم روزی آن دو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تقرب به بارگاه خدا اسلام آورده و در برابر برنامه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سوی او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فرود آورده اید، اینک اگر در اسلام و ایمان خویش استوار هستید، باید با خدا و پیامبرش بیعت کنید تا به سلامت و رستگاری هماره اوج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علی و خدیجه علیهِماالسَّلام افزون بر اسلام و ایمان، با خدا و پیامبر و دین </w:t>
      </w:r>
    </w:p>
    <w:p>
      <w:pPr>
        <w:pStyle w:val="BookText"/>
        <w:rPr/>
      </w:pPr>
      <w:r>
        <w:rPr>
          <w:rFonts w:ascii="IRNazanin" w:hAnsi="IRNazanin" w:eastAsia="IRNazanin"/>
          <w:color w:val="111111"/>
          <w:sz w:val="28"/>
          <w:sz w:val="28"/>
          <w:szCs w:val="28"/>
          <w:rtl w:val="true"/>
          <w:lang w:bidi="fa-IR"/>
        </w:rPr>
        <w:t>او، برای فداکاری و ایثار تا پای جان بیعت نمودند</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در روایت دیگری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اسلام و ایمان علی و خدیجه علیهِماالسَّلام ، روزی پیامبر گرامی صَلَّی اللهُ عَلَیهِ وَ آله وَ سَلَّم آن دو را به حضور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وحی است که نزد من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باور آن، دارای شرایط و مقررات و پیمان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یکتایی خدا، صفات کمال و جمال او، رسالت پیامبر صَلَّی اللهُ عَلَیهِ وَ آله وَ سَلَّم ، فرود وحی و پیام آسمانی، ایمان به معاد و جهان پس از مرگ و پاداش و کیفر آن سرا و دیگر اصول و فروع اسلام، سخن گفت و از پی آن، از آن دو پیشتاز در حق گرایی و عدالت خواهی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همه آنچه که برشمردم گواهی می دهید؟</w:t>
      </w:r>
    </w:p>
    <w:p>
      <w:pPr>
        <w:pStyle w:val="BookText"/>
        <w:rPr/>
      </w:pPr>
      <w:r>
        <w:rPr>
          <w:rFonts w:ascii="IRNazanin" w:hAnsi="IRNazanin" w:eastAsia="IRNazanin"/>
          <w:color w:val="111111"/>
          <w:sz w:val="28"/>
          <w:sz w:val="28"/>
          <w:szCs w:val="28"/>
          <w:rtl w:val="true"/>
          <w:lang w:bidi="fa-IR"/>
        </w:rPr>
        <w:t>نخست امیر مؤمنان علی علیْهِ السَّلام و بعد حضرت خدیجه علیهَاالسَّلام دگر باره لب به اقرار و اعلام و باور عمیق خود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وَ سَلَّم به فرمان خدا دست مبارک را گشود و دست علی علیْهِ السَّلام را در میان دست خود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در مورد شرایط و مقررات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برایت بیان شد بیعت نما و پیمان ببند که از من و آرمان من، همان گونه دفاع نمایی که از خود دفاع می کنی</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به گونه ای غرق در شور و جذبه بود که با دیدگانی اشکبار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همانگونه که فرمودی با تو دست بیعت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وَ سَلَّم رو به حضرت خدیجه علیهَاالسَّلام نمود و از او خواست تا دستش را روی دست پیامبر قرار دهد و همان گونه بیعت نماید، و او نیز با پیامبر صَلَّی اللهُ عَلَیهِ وَ آله وَ سَلَّم بر این اساس بیعت نمود؟</w:t>
      </w:r>
      <w:r>
        <w:rPr>
          <w:rFonts w:eastAsia="IRNazanin" w:cs="IRNazanin"/>
          <w:color w:val="111111"/>
          <w:sz w:val="28"/>
          <w:szCs w:val="28"/>
          <w:rtl w:val="true"/>
          <w:lang w:bidi="fa-IR"/>
        </w:rPr>
        <w:t xml:space="preserve">». </w:t>
      </w:r>
      <w:r>
        <w:rPr>
          <w:rStyle w:val="FootnoteAnchor"/>
          <w:rtl w:val="true"/>
        </w:rPr>
        <w:footnoteReference w:id="836"/>
      </w:r>
      <w:bookmarkStart w:id="867" w:name="pg5380_35210"/>
    </w:p>
    <w:p>
      <w:pPr>
        <w:pStyle w:val="BookText"/>
        <w:rPr/>
      </w:pPr>
      <w:bookmarkEnd w:id="867"/>
      <w:r>
        <w:rPr>
          <w:rFonts w:ascii="IRNazanin" w:hAnsi="IRNazanin" w:eastAsia="IRNazanin"/>
          <w:color w:val="111111"/>
          <w:sz w:val="28"/>
          <w:sz w:val="28"/>
          <w:szCs w:val="28"/>
          <w:rtl w:val="true"/>
          <w:lang w:bidi="fa-IR"/>
        </w:rPr>
        <w:t>بدین سان حضرت خدیجه علیهَاالسَّلام دوشادوش امیر مؤمنان علی علیْهِ السَّلام و همفکر و همرزم و هم اندیش با او، اسلام آورد، و به پر فراز ترین مراحل ایمان اوج گرفت</w:t>
      </w:r>
      <w:r>
        <w:rPr>
          <w:rFonts w:eastAsia="IRNazanin" w:cs="IRNazanin"/>
          <w:color w:val="111111"/>
          <w:sz w:val="28"/>
          <w:szCs w:val="28"/>
          <w:rtl w:val="true"/>
          <w:lang w:bidi="fa-IR"/>
        </w:rPr>
        <w:t>.</w:t>
      </w:r>
    </w:p>
    <w:p>
      <w:pPr>
        <w:pStyle w:val="Heading2"/>
        <w:numPr>
          <w:ilvl w:val="1"/>
          <w:numId w:val="1"/>
        </w:numPr>
        <w:rPr/>
      </w:pPr>
      <w:bookmarkStart w:id="868" w:name="__RefHeading___Toc1334455_581953129"/>
      <w:bookmarkStart w:id="869" w:name="_Toc323"/>
      <w:bookmarkEnd w:id="868"/>
      <w:r>
        <w:rPr>
          <w:rtl w:val="true"/>
        </w:rPr>
        <w:t xml:space="preserve">ویژگی </w:t>
      </w:r>
      <w:r>
        <w:rPr/>
        <w:t>۱۲۵</w:t>
      </w:r>
      <w:r>
        <w:rPr>
          <w:rtl w:val="true"/>
        </w:rPr>
        <w:t xml:space="preserve">. </w:t>
      </w:r>
      <w:r>
        <w:rPr>
          <w:rtl w:val="true"/>
        </w:rPr>
        <w:t>بزرگترین حامی رسول خدا صَلَّی اللهُ عَلَیهِ وَ آله وَ سَلَّم پس از بعثت</w:t>
      </w:r>
      <w:bookmarkEnd w:id="869"/>
    </w:p>
    <w:p>
      <w:pPr>
        <w:pStyle w:val="BookText"/>
        <w:rPr/>
      </w:pPr>
      <w:r>
        <w:rPr>
          <w:rFonts w:ascii="IRNazanin" w:hAnsi="IRNazanin" w:eastAsia="IRNazanin"/>
          <w:color w:val="111111"/>
          <w:sz w:val="28"/>
          <w:sz w:val="28"/>
          <w:szCs w:val="28"/>
          <w:rtl w:val="true"/>
          <w:lang w:bidi="fa-IR"/>
        </w:rPr>
        <w:t>پیامبر اکرم صَلَّی اللهُ عَلَیهِ وَ آله وَ سَلَّم تا وقتی که مبعوث به رسالت و نبوت شد، ابتدا کار دعوت مردم به اسلام را بطور پنهانی آغاز کرد و مدت این دعوت پنهانی را سه سال دانسته اند تا آنکه عده ای خصوصا جوانان خبر نبوت او را شنیده و دعوت پیامبر صَلَّی اللهُ عَلَیهِ وَ آله وَ سَلَّم که به تدریج در مکّه شایع شده بود را اجابت کردند و تعداد مسلمانان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بزرگان قریش انکار و مخالفت شدیدی نشان نمی دادند؛ تا اینکه رسول خدا صَلَّی اللهُ عَلَیهِ وَ آله وَ سَلَّم از خدایانشان عیب جویی کرد و به آنان خبر داد که پدرانشان بر کفر و گمراهی بوده و در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آنها بر وی غضب کرده و با او دشمنی نموده و به آزارش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سال بعد از نزول وحی دعوت علنی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باید در زندگی رسول خدا دو مقطع را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آشکار شدن دعوت که با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اُنذر عشیرتک الاقربین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شعراء، آیه </w:t>
      </w: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شروع آزار مشرکان که پس از عیب جویی پیامبر اکرم صَلَّی اللهُ عَلَیهِ وَ آله وَ سَلَّم از خدایان آنها شروع شد</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 xml:space="preserve">در مرحله دعوت علنی، اسلام دیگر در میان نزدیکان پیامبر اکرم صَلَّی اللهُ عَلَیهِ وَ آله وَ سَلَّم محصور نماند و به مردان قریش هم سرایت کرد؛ این مرحله از دعوت پیامبر را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 زیرا که پیامبر اکرم صَلَّی اللهُ عَلَیهِ وَ آله وَ سَلَّم این اشخاص را یکایک و به طور انفرادی و خصوصی به دین اسلام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را که در این دوره اسلام آورده اند را در تاریخ اسلام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پیشقدمان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 دیگر را که پس از آنها </w:t>
      </w:r>
    </w:p>
    <w:p>
      <w:pPr>
        <w:pStyle w:val="BookText"/>
        <w:rPr/>
      </w:pPr>
      <w:r>
        <w:rPr>
          <w:rFonts w:ascii="IRNazanin" w:hAnsi="IRNazanin" w:eastAsia="IRNazanin"/>
          <w:color w:val="111111"/>
          <w:sz w:val="28"/>
          <w:sz w:val="28"/>
          <w:szCs w:val="28"/>
          <w:rtl w:val="true"/>
          <w:lang w:bidi="fa-IR"/>
        </w:rPr>
        <w:t xml:space="preserve">اسلام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مشرکان قریش با ضعیفان مسلمان بدرفتاری می کردند و از آزارشان دریغ نمی نمودند</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برخی از دلایل آزاررسانی مشرکان به پیامبر صَلَّی اللهُ عَلَیهِ وَ آله وَ سَلَّم و سایر مسلمانان عبارت بوده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شگفتی مشرکان از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 آیه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دست دادن سروری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طوایف قریش با بنی هاشم به دلیل احساس حقارت و حسادت نسبت به یتیم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دست دادن آرامش در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نادرست از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جبرگرایی مشرکین </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کارهای خارق العاده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در برابر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و ایستادگی رسول اکرم صَلَّی اللهُ عَلَیهِ وَ آله وَ سَلَّم که تحت هیچ شرایطی حاضر نبود دست از تبلیغ و آیین خود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حتی یکی از عوامل پیشرفت اسلام، استقامت رسول خدا باشد و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هواداران آن حضرت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مجموع مشرکان مدینه فشارهای زیادی را به زندگی پیامبر اسلام صَلَّی اللهُ عَلَیهِ وَ آله وَ سَلَّم و مسلمانان وارد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 در این وضعیت دشوار کنار پیامبر اکرم صَلَّی اللهُ عَلَیهِ وَ آله وَ سَلَّم با صبوری و همراهی می نمود که به ذکر چند نمونه از خدمات حضرت خدیجه علیهَاالسَّلام در مقابل فشارهای وارده بر پیامبر اکرم صَلَّی اللهُ عَلَیهِ وَ آله وَ سَلَّم و مسلمانان می پردازیم</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 با بخشیدن اموال خود فقر مسلمان مهاجر را که اموالشان مصادره گردیده بود، جبران می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 اصحاب ایشان از سوی دشمنان اسلام تحت آزارهای جسمی و روانی قرار داشتند که خدیجه علیهَاالسَّلام با آرامش بخشی و همدلی خود این وضعیت را قابل تحمل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و خشکسالی و پس از آن ماجرای محاصره و تحریم اقتصادی از طرف قریش و هم پیمانان آنها که مدت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علیْهِ السَّلام و خدیجه علیهَاالسَّلام همه اموال خود را برای حفظ اسلام و پیامبر صَلَّی اللهُ عَلَیهِ وَ آله وَ سَلَّم و کمک به محاصره شدگان در شعب ابی طالب در نهایت ایثار و مقاومت به مصرف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اضطراب و فشارهای ناشی از دریافت وحی بر رسول اعظم صَلَّی اللهُ عَلَیهِ وَ آله وَ سَلَّم بسیار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خطیر الهی، و امتحان عظمی به حدی بود که پیامبر اکرم صَلَّی اللهُ عَلَیهِ وَ آله وَ سَلَّم پس از دریافت وحی به شدت می لرزید و از خدیجه علیهَاالسَّلام می خواست که او را با لباس گرم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هدایت و ارشاد مردمی که سال ها جهل و بت پرستی و خرافات ذهن آنها را متحجر کرده بود، امری بسیار دشوار و حتی محال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باید فشارهای مضاعفی را از سوی دشمنان آگاه و جاهلان فریب خورده تحمل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 از دست دادن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قاسم فرزند اول حضرت 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شنیدن طعنه های سرزنش کنندگان که پیامبر را أبتر می خواندند، </w:t>
      </w:r>
      <w:r>
        <w:rPr>
          <w:rStyle w:val="FootnoteAnchor"/>
          <w:rtl w:val="true"/>
        </w:rPr>
        <w:footnoteReference w:id="840"/>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ناراحتیهای وارده بر وجود مبارک حضرت رسول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فشارها و سختی ها و استهزاءها و آزارها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نه تنها به عنوان یک همسر بلکه به عنوان کسی که می توانست رسول خدا را درک کند، همراه و همدل پیامبرصَلَّی اللهُ عَلَیهِ وَ آله وَ سَلَّم بود و استقامت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فقط او می توانست پیامبر صَلَّی اللهُ عَلَیهِ وَ آله وَ سَلَّم را با آن روح بزرگ دریابد و رسول خدا در هیچ کجا آرام نمی گرفت مگر در کنار حضرت خدیجه طاهره علیهَاالسَّلام؟ </w:t>
      </w:r>
      <w:r>
        <w:rPr>
          <w:rStyle w:val="FootnoteAnchor"/>
          <w:rtl w:val="true"/>
        </w:rPr>
        <w:footnoteReference w:id="841"/>
      </w:r>
      <w:r>
        <w:rPr>
          <w:rFonts w:ascii="IRNazanin" w:hAnsi="IRNazanin" w:eastAsia="IRNazanin"/>
          <w:color w:val="111111"/>
          <w:sz w:val="28"/>
          <w:sz w:val="28"/>
          <w:szCs w:val="28"/>
          <w:rtl w:val="true"/>
          <w:lang w:bidi="fa-IR"/>
        </w:rPr>
        <w:t xml:space="preserve">و این آرامش نه جسمانی و زمینی بلکه </w:t>
      </w:r>
    </w:p>
    <w:p>
      <w:pPr>
        <w:pStyle w:val="BookText"/>
        <w:rPr/>
      </w:pPr>
      <w:r>
        <w:rPr>
          <w:rFonts w:ascii="IRNazanin" w:hAnsi="IRNazanin" w:eastAsia="IRNazanin"/>
          <w:color w:val="111111"/>
          <w:sz w:val="28"/>
          <w:sz w:val="28"/>
          <w:szCs w:val="28"/>
          <w:rtl w:val="true"/>
          <w:lang w:bidi="fa-IR"/>
        </w:rPr>
        <w:t>روحانی بود و آسمانی و روزی الهی</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 xml:space="preserve">حضرت خدیجه علیهَاالسَّلام این چنین بود که به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نشست تا بیاید و گرد و غبارها و آلودگی ها را از لباس آن حضرت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بر سر و روی مبارک پیامبر صَلَّی اللهُ عَلَیهِ وَ آله وَ سَلَّم شکمبه شتر را انداختند وقتی که حضرت خدیجه علیهَاالسَّلام را می دید که با یک دریا محبت پیش آمده و گرد و غبار و زنگارهایی را که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همه جفا و جاهلیت نشسته می تکاند؛ به این معنا بود که اگر هیچکس یار و غمگسارت نیست، من هستم و همراه توأم و اولین ایمان آورنده به تو هستم</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او بهترین پشتیبان معنوی پیامبر صَلَّی اللهُ عَلَیهِ وَ آله وَ سَلَّم بود و بهترین تعبیری که می توان کرد اینست که خدیجه علیهَاالسَّلام دل آرام پیامبر صَلَّی اللهُ عَلَیهِ وَ آله وَ سَلَّم بود و رسول خدا صَلَّی اللهُ عَلَیهِ وَ آله وَ سَلَّم با او آرام می گرفت</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زمانی که حضرت محمد بن عبدالله صَلَّی اللهُ عَلَیهِ وَ آله وَ سَلَّم به پیامبری برگزیده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رسول خدایم، من مبعوث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نگفت به چه دلیل؟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آغاز میدانستم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حضرت خدیجه علیهَاالسَّلام زنی با فضیلت و دارای کمالات علمی و معنوی بود و در اثر معاشرت با پسر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عالمی دانشمند بود، به رسالت حضرت محمد در آینده ایمان داشت و می دانست که رسول خدا صَلَّی اللهُ عَلَیهِ وَ آله وَ سَلَّم به پیامبری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رسول خدا صَلَّی اللهُ عَلَیهِ وَ آله وَ سَلَّم با دعوت خود را آشکار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 آنکه سه سال مردم را در پنهانی به سوی اسلام دعوت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قریش در دشمنی او یکدل و یک جهت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ابوطالب ، حمزه، امیر مؤمنان و خدیجه علیهِم السَّلام در نصرت و یاری پیامبر صَلَّی اللهُ عَلَیهِ وَ آله وَ سَلَّم از پای ننشستند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حضرت خدیجه علیهَاالسَّلام بزرگرین حامی رسول خدا صَلَّی اللهُ عَلَیهِ وَ آله وَ سَلَّم بویژه بعد از بعثت آن حضرت بوده است و در حساس ترین شرایط زندگی پیامبر اسلام باشد صَلَّی اللهُ عَلَیهِ وَ آله وَ سَلَّم، چه آن </w:t>
      </w:r>
    </w:p>
    <w:p>
      <w:pPr>
        <w:pStyle w:val="BookText"/>
        <w:rPr/>
      </w:pPr>
      <w:r>
        <w:rPr>
          <w:rFonts w:ascii="IRNazanin" w:hAnsi="IRNazanin" w:eastAsia="IRNazanin"/>
          <w:color w:val="111111"/>
          <w:sz w:val="28"/>
          <w:sz w:val="28"/>
          <w:szCs w:val="28"/>
          <w:rtl w:val="true"/>
          <w:lang w:bidi="fa-IR"/>
        </w:rPr>
        <w:t>زمانی که وجود مبارکش در آستانه نزول وحی قرار داشت و همه چیز دگرگون شده بود و چه آن زمان که وحی الهی بر قلب پاکش نازل می شد و جهانی را به لرزه در می آورد، همواره رسول اکرم صَلَّی اللهُ عَلَیهِ وَ آله وَ سَلَّم را به خوبی درک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درستی می شناخت و به امتیازات آن حضرت، پی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او را به روشنی فهمید و آن را با تمام جانش پذیرفت و با همه توان خود در راه تثبیت و گسترش آن ایستادگی کرد و به راستی که کمتر همسری می تواند این چنین حساس، فهمیده، با کمال و عمیق، عالم و واقع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هرچیز مکروهی را که میدید و میشنید و هر ناروایی که بر او وارد می گردید و محزون و متأثرش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به خانه با حضرت خدیجه علیهَاالسَّلام در میان می گذاشت و خداوند بوسیله آن حضرت آن مکروه و ناروا را فرج و گشایش عنایت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 همواره او را به ثبات و مقاومت دعوت می کرد و با درایت و عطوفت خود دردها و رنج ها و آلام پیامبر صَلَّی اللهُ عَلَیهِ وَ آله وَ سَلَّم را تسکین می داد</w:t>
      </w:r>
      <w:r>
        <w:rPr>
          <w:rFonts w:eastAsia="IRNazanin" w:cs="IRNazanin"/>
          <w:color w:val="111111"/>
          <w:sz w:val="28"/>
          <w:szCs w:val="28"/>
          <w:rtl w:val="true"/>
          <w:lang w:bidi="fa-IR"/>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در آغاز رسالت، زمانی که بعضی از آشنایان و اطرافیان از گوشه و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طور جسته و گریخته و گاه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تغییر حال پیامبر صَلَّی اللهُ عَلَیهِ وَ آله وَ سَلَّم ابراز نگرانی می کردند و گاه او را مجنون و گاه ساحر می خواندند، </w:t>
      </w:r>
      <w:r>
        <w:rPr>
          <w:rStyle w:val="FootnoteAnchor"/>
          <w:rtl w:val="true"/>
        </w:rPr>
        <w:footnoteReference w:id="846"/>
      </w:r>
      <w:r>
        <w:rPr>
          <w:rFonts w:ascii="IRNazanin" w:hAnsi="IRNazanin" w:eastAsia="IRNazanin"/>
          <w:color w:val="111111"/>
          <w:sz w:val="28"/>
          <w:sz w:val="28"/>
          <w:szCs w:val="28"/>
          <w:rtl w:val="true"/>
          <w:lang w:bidi="fa-IR"/>
        </w:rPr>
        <w:t>حضرت خدیجه علیهَاالسَّلام با روشن بینی خاص و درک هوشمندانه متوجه تغییراتی در پیامبر صَلَّی اللهُ عَلَیهِ وَ آله وَ سَلَّم و در وضع جسمانی آن حضرت شد و یقین داشت که تمام تغییرات و پیدایش آن وضع خاص جسمانی، آثار یک دگرگونی و تحول عمیق روحی و معنوی است نه عارضه ای دیگر و خطاب به پیامبر اکرم صَلَّی اللهُ عَلَیهِ وَ آله وَ سَلَّم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یخزیک الله أبدا، انّک لتصل الرحم و تحمل الکل و تکسب المعدم و تقری الضیف و تعین علی نوائب الحق</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پسر عمو چنین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خداوند چنین کاری با تو نخواهد کرد، زیرا که تو با خویشان خود مراوده داری و راستگو و امانت دار و خوش اخلاق می باشی</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الأمم و الملوک، ابی جعفر محمد ابن جریر طبری،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السیرة الحلبیة فی سیرة الأمین المأمون، علی بن برهان الدّین الحلبی،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أنساب الاشراف، ابوالحسن بلاذری،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قاموس الرجال، محمد تقی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عیون الأثر فی فنون المغازی والشمائل والسیر، ابوالفتح محمّد ابن سیّد الناس،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هرگز عاجز و ناتوان نمی سازد، چون تو در زندگی خود همیشه صله رحم داشته و داری، مهمانی می دهی و مهماندوستی و مهمان نوازی می کنی و از مستمندان و درماندگان دستگیری می کنی و فریاد رس مظلومان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خدیجه علیهَاالسَّلام و حمایت بی دریغ آن حضرت از پیامبر اکرم صَلَّی اللهُ عَلَیهِ وَ آله وَ سَلَّم چه قبل از بعثت و چه بعد از آن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مزایا خدیجة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ما زالت تعظم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تصدّق حدیثه قبل البعثة و بعدها</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مزایای خدیجه علیهَاالسَّلام پیوسته بزرگداشتن نبی اکرم صَلَّی اللهُ عَلَیهِ وَ آله وَ سَلَّم و تصدیق ایشان قبل از بعثت و بعد از 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موسی شاهین لاشین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رئیس دانشگاه الازهر مصر در این باره می نویسد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ینکر مسلم ولا مستشرق اثر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البعثة و بعدها، فقد أزالت عنه کل نصب، و انسته من کل وحشة، و هونت علیه کل مکروه، و اراحته بما لها من کل کدو نصب، و مکنته من التحنت فی غار حراء الأیام واللیالی، فاذا جاء لیتزود هیأت له زاده، و شدت ازره، </w:t>
      </w:r>
    </w:p>
    <w:p>
      <w:pPr>
        <w:pStyle w:val="BookText"/>
        <w:rPr/>
      </w:pPr>
      <w:r>
        <w:rPr>
          <w:rFonts w:ascii="IRNazanin" w:hAnsi="IRNazanin" w:eastAsia="IRNazanin"/>
          <w:color w:val="111111"/>
          <w:sz w:val="28"/>
          <w:sz w:val="28"/>
          <w:szCs w:val="28"/>
          <w:rtl w:val="true"/>
          <w:lang w:bidi="fa-IR"/>
        </w:rPr>
        <w:t xml:space="preserve">و قوّت من عزیمته لیعود الی محرابه فارغ البال من شواغل الحیاة مخلصاً نفسه لعبادة ربّه، گفته مؤنة التفکیر فی بناته و تربیتهنّ، و افسحت صدرها لابن عمّه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لیتربی فی بیتها و لینال من البرو العطف اکثر ممّا تعطیه ابناءها، استجابت لرغبة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میوله و فتحت بیتها مثابة للمضطرّین و أمنا، فقصدته الأیامی و شبعت منه الیتامی</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مسلمان و مستشرقی تأثیر خدیجه علیهَاالسَّلام در زندگانی محمّد صَلَّی اللهُ عَلَیهِ وَ آله وَ سَلَّم قبل از بعثت و بعد از بعثت 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هر مشقتی را از پیامبر صَلَّی اللهُ عَلَیهِ وَ آله وَ سَلَّم دفع نمود و در هر وحشتی با او انس گرفت، و هر مشکلی را بر او آسان نمود، و با آنچه که داشت زندگی را برای حضرت از هر سختی و دشواری 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 را برای آن حضرت به جهت عبادت و مناجات در غار حراء فراهم ساخت، و وقتی که می آمد تا زاد و توشه بردارد آنرا برای او فراهم نمود و کمرش را محکم بست و قصدش را تقویت کرد تا به محرابش با خاطری آسوده از اشتغالات دنیایی بازگردد، و سینه اش را برای فرزند عموی پیامبر صَلَّی اللهُ عَلَیهِ وَ آله وَ سَلَّم علی بن ابی طالب علیهِماالسَّلام گشاده نمود تا در خانه اش تربیت شود و از نیکی و عطوفت بیش از فرزندانش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رغبت محمّد صَلَّی اللهُ عَلَیهِ وَ آله وَ سَلَّم را اجابت می کرد و خانه اش را بر روی مضطرین باز می نمود و برای آنان مأمنی قرار می داد، و لذا مستمندان آنجا را قصد کرده و یتیمان در آن خانه سیر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عبدالحسین شرف الدین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علیهَاالسَّلام در تمام طول زندگانی زناشویی شریک درد و رنج پیامبر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با مال خود به او نیرو می بخشید، و با گفتار و کردار نیز از او دفاع می نمود، و به او آنچه را که از عذاب و درد، کافران </w:t>
      </w:r>
      <w:bookmarkStart w:id="870" w:name="pg5380_35217"/>
    </w:p>
    <w:p>
      <w:pPr>
        <w:pStyle w:val="BookText"/>
        <w:rPr/>
      </w:pPr>
      <w:bookmarkEnd w:id="870"/>
      <w:r>
        <w:rPr>
          <w:rFonts w:ascii="IRNazanin" w:hAnsi="IRNazanin" w:eastAsia="IRNazanin"/>
          <w:color w:val="111111"/>
          <w:sz w:val="28"/>
          <w:sz w:val="28"/>
          <w:szCs w:val="28"/>
          <w:rtl w:val="true"/>
          <w:lang w:bidi="fa-IR"/>
        </w:rPr>
        <w:t>و در راه رسالت نصیبش می کردند تسلّی می داد</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مجلسی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 نویسد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یاور راستین و پراعتبار اسلام بود که پیامبر خدا صَلَّی اللهُ عَلَیهِ وَ آله وَ سَلَّم با وجود او و حمایت بی دریغ و کارسازش آرامش و آسایش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پاداش این کار سِتُرگ اوست که جبرئیل نزد پیامبر صَلَّی اللهُ عَلَیهِ وَ آله وَ سَلَّم می آید و پیام می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 از سوی پروردگارش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هم رو به آن بانوی معظمه می نماید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وحی است که از سوی پروردگارت به تو سلام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خدیجه علیهَاالسَّلام پاسخ می دهد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السَّلامُ وَ مِنْهُ السَّلامُ وَ إلَیْهِ السَّلامُ؛ ذات بی همتای خدا سرچشمۀ سلام و ارزانی دارنده سلامت است، و سلامت و امنیت از سوی اوست و سلام و درود به بارگاه او باز می گردد</w:t>
      </w:r>
      <w:r>
        <w:rPr>
          <w:rFonts w:eastAsia="IRNazanin" w:cs="IRNazanin"/>
          <w:color w:val="111111"/>
          <w:sz w:val="28"/>
          <w:szCs w:val="28"/>
          <w:rtl w:val="true"/>
          <w:lang w:bidi="fa-IR"/>
        </w:rPr>
        <w:t xml:space="preserve">.» </w:t>
      </w:r>
      <w:r>
        <w:rPr>
          <w:rStyle w:val="FootnoteAnchor"/>
          <w:rtl w:val="true"/>
        </w:rPr>
        <w:footnoteReference w:id="851"/>
      </w:r>
    </w:p>
    <w:p>
      <w:pPr>
        <w:pStyle w:val="Heading2"/>
        <w:numPr>
          <w:ilvl w:val="1"/>
          <w:numId w:val="1"/>
        </w:numPr>
        <w:rPr/>
      </w:pPr>
      <w:bookmarkStart w:id="871" w:name="__RefHeading___Toc1334457_581953129"/>
      <w:bookmarkStart w:id="872" w:name="_Toc324"/>
      <w:bookmarkEnd w:id="871"/>
      <w:r>
        <w:rPr>
          <w:rtl w:val="true"/>
        </w:rPr>
        <w:t xml:space="preserve">ویژگی </w:t>
      </w:r>
      <w:r>
        <w:rPr/>
        <w:t>۱۲۶</w:t>
      </w:r>
      <w:r>
        <w:rPr>
          <w:rtl w:val="true"/>
        </w:rPr>
        <w:t xml:space="preserve">. </w:t>
      </w:r>
      <w:r>
        <w:rPr>
          <w:rtl w:val="true"/>
        </w:rPr>
        <w:t>نقش اقتصادی حضرت خدیجه علیهَاالسَّلام در پیشرفت اسلام</w:t>
      </w:r>
      <w:bookmarkEnd w:id="872"/>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پس از فرود آمدن بر قلب و زبان پیامبر صَلَّی اللهُ عَلَیهِ وَ آله وَ سَلَّم ، با دو عامل اساسی بسط و گسترش و پایداری یافت، جهاد و فداکاری همه جانبه امیرمؤمنان علی علیْهِ السَّلام و دیگر ثروت و امکانات و حمایت های گسترده حضرت خدیجه علیهَاالسَّلام، </w:t>
      </w:r>
      <w:r>
        <w:rPr>
          <w:rStyle w:val="FootnoteAnchor"/>
          <w:rtl w:val="true"/>
        </w:rPr>
        <w:footnoteReference w:id="852"/>
      </w:r>
      <w:r>
        <w:rPr>
          <w:rFonts w:ascii="IRNazanin" w:hAnsi="IRNazanin" w:eastAsia="IRNazanin"/>
          <w:color w:val="111111"/>
          <w:sz w:val="28"/>
          <w:sz w:val="28"/>
          <w:szCs w:val="28"/>
          <w:rtl w:val="true"/>
          <w:lang w:bidi="fa-IR"/>
        </w:rPr>
        <w:t xml:space="preserve">مثلث مبارکی که باعث </w:t>
      </w:r>
    </w:p>
    <w:p>
      <w:pPr>
        <w:pStyle w:val="BookText"/>
        <w:rPr/>
      </w:pPr>
      <w:r>
        <w:rPr>
          <w:rFonts w:ascii="IRNazanin" w:hAnsi="IRNazanin" w:eastAsia="IRNazanin"/>
          <w:color w:val="111111"/>
          <w:sz w:val="28"/>
          <w:sz w:val="28"/>
          <w:szCs w:val="28"/>
          <w:rtl w:val="true"/>
          <w:lang w:bidi="fa-IR"/>
        </w:rPr>
        <w:t>پیشرفت و گستردگی اسلام در سراسر گیتی شدند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مقدّس پیامبر اکرم صَلَّی اللهُ عَلَیهِ وَ آله وَ سَلَّم</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امیر مؤمنان علی علیْهِ السَّلام</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خدیجه کبری علیهَاالسَّلام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این معنا که قلب و وجود مبارک رسول خدا صَلَّی اللهُ عَلَیهِ وَ آله وَ سَلَّم شایستگی دریافت وحی و وظیفه خطیر رسالت را داشت، امام امیر مؤمنان علی علیْهِ السَّلام با شجاعت و توانمندی بی نظیرش اسلام را قدرت بخشید و حفظ نمود، </w:t>
      </w:r>
      <w:r>
        <w:rPr>
          <w:rStyle w:val="FootnoteAnchor"/>
          <w:rtl w:val="true"/>
        </w:rPr>
        <w:footnoteReference w:id="8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لمبارزة علی بن ابی طالب علیْهِ السَّلام لعمر و بن عبدود یوم الخندق أفضل من أعمال أمتی الی یوم القیامة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علی بن ابی طالب علیْهِ السَّلام با عمر بن عبدود در جنگ خندق از اعمال امتم تا روز قیامت برتر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لعلی الشجاعة والخلافة کما أن للنبی صَلَّی اللهُ عَلَیهِ وَ آله وَ سَلَّم الرسالة والنبوة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علی شجاعت و خلافت است، چنانکه برای پیامبر صَلَّی اللهُ عَلَیهِ وَ آله وَ سَلَّم رسالت و نبوت میباشد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علیهَاالسَّلام نیز تمام مهر، محبت و ثروتش را به پیامبر صَلَّی اللهُ عَلَیهِ وَ آله وَ سَلَّم بخشید، حال آنکه احساس بخشش نمی کرد بلکه احساس دریافت سعادت و خوشبختی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مبارک حضرت خدیجه علیهَاالسَّلام با ایثار، عطوفت و مهربانی بی نظیر خود حامی رسول خدا صَلَّی اللهُ عَلَیهِ وَ آله وَ سَلَّم بود و با انفاق مال خویش در راه استحکام و تحکیم اسلام موانع و مشکلات را از راه مسلمانان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قام ولا استقام الدّین الا بسیف علی و مال خدیجة </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 بر پا و مقاوم نشد مگر به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حضرت خدیجه علیهَاالسَّلام ، و شمشیر امیر مؤمنان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نَفَعَنِی مَالٌ قَطُّ مَا نَفَعَنِی مَالُ خَدِیجَة</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مالی هرگز به من سود نرسانید آنگونه که ثروت خدیجه علیهَاالسَّلام برای من سود رسانید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که نقش تاریخی و فداکاری های اقتصادی حضرت خدیجه علیهَاالسَّلام در یاری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مشکلات فراوانی را از پیش پای ایشان برداشت و منجر به آرامش روحی ایشان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ازدواج مبارک امین مکه صَلَّی اللهُ عَلَیهِ وَ آله وَ سَلَّم و طاهرۀ قریش علیهَاالسَّلام ، حرف روز مردم، ازدواج این بانوی بزرگ که به ثروتمندی نیز زبانزد خاص و 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صَلَّی اللهُ عَلَیهِ وَ آله وَ سَلَّم جوان فقیر و بی بضاعت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بالان وادی عشق خدیجه علیهَاالسَّلام در گوشه و کنار کمین کرده، پیمانه وجودشان از کینه و حسد مالامال بود و از هر فرصتی برای تحقیر و توهین محمد با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مستمسک و دستاویزی که داشتند، یتیمی و تهیدستی محمّد صَلَّی اللهُ عَلَیهِ وَ آله وَ سَلَّم بود و این خود می توانست مجوزی برای سیل اتهامات و گفت و شنودهای ناروا و به دور از فضیلت درباره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خدیجه طاهره علیهَاالسَّلام بود که لحظه به لحظه در جریان اخبار روزمره و حرف و حدیث های کوچه و خیابان قرار می گرفت و از بی حرمتی مردم نسبت به همسرش آزرده خاطر می شد؛ لذا برای این که کار را یکسره کند و طعنه زنان بی منطق را خلع سلاح نماید، تا دیگر کسی جرأت بدگویی از محمد این را به خاطر فقر و تنگدستی اش نداشته </w:t>
      </w:r>
    </w:p>
    <w:p>
      <w:pPr>
        <w:pStyle w:val="BookText"/>
        <w:rPr/>
      </w:pPr>
      <w:r>
        <w:rPr>
          <w:rFonts w:ascii="IRNazanin" w:hAnsi="IRNazanin" w:eastAsia="IRNazanin"/>
          <w:color w:val="111111"/>
          <w:sz w:val="28"/>
          <w:sz w:val="28"/>
          <w:szCs w:val="28"/>
          <w:rtl w:val="true"/>
          <w:lang w:bidi="fa-IR"/>
        </w:rPr>
        <w:t xml:space="preserve">باشد، پسر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 و اختیار تمام اموال و دارایی های خود را به او سپرد و دستور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دارایی خدیجه علیهَاالسَّلام را به محمّد صَلَّی اللهُ عَلَیهِ وَ آله وَ سَلَّم هدیه نماید و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دارایی و اموال از این پس ملک محمّد صَلَّی اللهُ عَلَیهِ وَ آله وَ سَلَّم است و به او تعلق دارد و هر طور که بخواهد می تواند در آن تصرف نماید و در ضمن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قول من به محمّد صَلَّی اللهُ عَلَیهِ وَ آله وَ سَلَّم بگو که همه ثروت و سرمایه ام و تمام عمال و کارگزارانی که امر تجارت مرا سامان می دادند و تمام آن چیزهایی که به نام من ثبت شده است و در دست من قرار دارد و یا زیر نظر من اداره می شود، همه و همه را به او بخشیدم، از این پس من و هر آنچه که از آن من بود به محمّد صَلَّی اللهُ عَلَیهِ وَ آله وَ سَلَّم تعلق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فرصت را مغتنم شمرد و با دستور العملی جامع از طرف خدیجه علیهَاالسَّلام ، در میان جمعیت حاضر در کنار کعبه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خدیجه علیهَاالسَّلام سخن می گویم و پیام رسان او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خدیجة تشهدکم علی أنها قد وهبت نفسها و مالها و عبیدها و خدمها و جمیع ما ملکت یمینها والمواشی والصداق والهدایا لمحمد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إجلالاً له و إعظاماً و رغبة فیه فکونوا علیها من الشاهدین</w:t>
      </w:r>
      <w:r>
        <w:rPr>
          <w:rFonts w:eastAsia="IRNazanin" w:cs="IRNazanin"/>
          <w:color w:val="111111"/>
          <w:sz w:val="28"/>
          <w:szCs w:val="28"/>
          <w:rtl w:val="true"/>
          <w:lang w:bidi="fa-IR"/>
        </w:rPr>
        <w:t xml:space="preserve">». </w:t>
      </w:r>
      <w:r>
        <w:rPr>
          <w:rStyle w:val="FootnoteAnchor"/>
          <w:rtl w:val="true"/>
        </w:rPr>
        <w:footnoteReference w:id="856"/>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بانوی بزرگ و با اقتدار قریش، شما را به گواهی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شاهد باشید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ثروت و سرمایه اش و همه خدم و حشم، و جمیع ما یملک خود و چهارپایان و صداق و مهریه و هدایایی را که از گوشه و کنار به او رسیده است، همه را به محمّد صَلَّی اللهُ عَلَیهِ وَ آله وَ سَلَّم بخشیده و در ملک خاص او قرار داده است تا تجلیل شایسته ای از شأن و شخصیت او به عمل آید و مورد تعظیم و تکریم واقع شود و در عین حال عشق و علاقه خدیجه علیهَاالسَّلام را به محمّد صَلَّی اللهُ عَلَیهِ وَ آله وَ سَلَّم بازگو کند، همه شما که حرف های مرا شنیدید بر این گفته ها گواه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تصمیم حضرت خدیجه علیهَاالسَّلام از جهاتی بزرگتر از تصمیم نخستین او برای ازدواج با محمّد امین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بدخواهان را منکوب کرد و زبان های طعن و استهزاء را برید و زمینه را به نفع محمّد امین صَلَّی اللهُ عَلَیهِ وَ آله وَ سَلَّم ، و پیامی که از طرف خداوند خواهد داشت،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گذشت مالی و حمایت اجتماعی حضرت خدیجه علیهَاالسَّلام از پیامبر اکرم صَلَّی اللهُ عَلَیهِ وَ آله وَ سَلَّم به حدی قابل توجه است که بعضی از شرق شناسان در تحلیل علل پیروزی و موفقیت پیامبر اکرم صَلَّی اللهُ عَلَیهِ وَ آله وَ سَلَّم ، ثروت حضرت خدیجه علیهَاالسَّلام را دخیل و تأثیرگذار دانسته اند و صد البته که این اموال در روزهای سخت، به ویژه در محاصره همه جانبه شعب ابی طالب، مایه قوت و پایداری مسلمانان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ثروت حضرت خدیجه علیهَاالسَّلام را بدین طریق به مصرف رسانید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اموال حضرت خدیجه علیهَاالسَّلام بردگان تحت شکنجه را خریداری می نمود و بدهکاران را از قید بدهکاری آزاد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بینوایان و تهیدستان کمک می کرد و مسلمانانی را که از مکه به مدینه هجرت می کردند و مشرکان اموال آنها را مصادره می نمودند، با مال خدیجه علیهَاالسَّلام بی نیاز می نمود تا خود را به مدینه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رضاعی پیامبر اکرم صَلَّی اللهُ عَلَیهِ وَ آله وَ سَلَّم به مکه آمد و از قحطی و خشک سالی آن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 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کرد، رسول خدا صَلَّی اللهُ عَلَیهِ وَ آله وَ سَلَّم آنها را بی نیاز نمود و به سوی قبیله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ساخت</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حلیمه به مکه آمد و پیش رسول خدا صَلَّی اللهُ عَلَیهِ وَ آله وَ سَلَّم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وَ سَلَّم نیز با خدیجه علیهَاالسَّلام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از خشکسالی و تلف شدن گوسفندانش به پیامبر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این باره با خدیجه علیهَاالسَّلام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نیز چهل گوسفند و چهل شتر به او داد و او را به شهرش و نزد اهلش فرستاد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بار حلیمه با همسرش نزد پیامبر صَلَّی اللهُ عَلَیهِ وَ آله وَ سَلَّم آمد و آن وقتی بود که اسلام آغاز شده بود لذا هر دو مسلمان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سفینة البحار، علی نمازی شاهرودی،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محاصره اقتصادی قریش که مدت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سال به طول انجامید، و پیامبر اکرم صَلَّی اللهُ عَلَیهِ وَ آله وَ سَلَّم پس از سه سال دعوت پنهانی، به امر الهی مأمور به دعوت آشکار و گسترش دامنه پیام رسالت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ندای دعوتش طوفان خشم جاه طلبان و گردنکشان را برانگیخت و با طرق گوناگون وارد عرصه مبارزه با آن حضرت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از در استهزاء و تمسخر و اتّهامات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و 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ولی هیچ یک از آنها بر روح سرشار از یقین پیامبر صَلَّی اللهُ عَلَیهِ وَ آله وَ سَلَّم خللی وارد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 انواع لطمه ها و آزارها و شکنجه ها شدند، اما هیچ کدام اراده پولادین و خدایی پیامبر صَلَّی اللهُ عَلَیهِ وَ آله وَ سَلَّم را متزلزل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ارعاب را به سویش متوجه ساختند، لیکن روحیه قوی و تزلزل ناپذیرش را ذره ای هم نتوانستند تکان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نوازشگر تطمیع را به جانش وزانده و نغمۀ دلنواز مقام و عنوان را به گوشش نواختند، با این وجود هیچ ترفندی او را از راهش باز نداشت؛ بلکه مصمم تر و راسخ تر از پیش، پیام و سخن آخر خود را توسط عمویش حضرت ابوطالب علیْهِ السَّلام به مشرکین رساند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یا عمّاه لو وضعوا الشّمس فی یمینی و القمر فی شمالی علی اَنْ أترک هذا الأمر حتّی یظهره الله أو أهلک فیه ما ترکته</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خورشید را در دست راست من، و ماه را در دست چپ من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سلطنت تمام عالم را در اختیار من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تبلیغ آئین و تعقیب هدف خود دست بردارم، هرگز برنمی دارم و هدف خود را تعقیب می کنم تا بر مشکلات پیروز شوم، و به مقصد نهائی برسم؛ و یا در طریق هدف جان بسپارم</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قریشیان که همه راههای چاره را برای انصراف پیامبر صَلَّی اللهُ عَلَیهِ وَ آله وَ سَلَّم از دعوتش بر روی خود بسته دیدند، تصمیم گرفتند تا او و پیروانش را در محاصره اقتصادی قرار دهند و آنها را حتی از ضروریات اولیه ادامه زیست محروم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اینکه سرانجام در میان قریش از یک سو، بر سر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بروز کرد و از سوی دیگر، خداوند موریانه ها را مأمور ساخت تا این پیمان نامه را به جز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نقشه آنان نیز نقش بر آب شد و عده ای از سرشناسان مکه تصمیم گرفتند دست از محاصره بردارند و راه بازگشت رسول خدا صَلَّی اللهُ عَلَیهِ وَ آله وَ سَلَّم یارانش را به مکه و خانه هایشان باز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محاصره مخوف اقتصادی همه اموال ابوطالب علیْهِ السَّلام و خدیجه علیهَاالسَّلام صرف حمایت از محاصره شدگان و رسول خدا صَلَّی اللهُ عَلَیهِ وَ آله وَ سَلَّم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وَکانَتْ خَدِیجَةُ رَضِیَ اللهُ عَنْهَا لَها مَالٌ کَثیرٌ فَاَنْفَقَتْهُ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الشِّعْب </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و این محاصره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عظیمی بود که پیامبر صَلَّی اللهُ عَلَیهِ وَ آله وَ سَلَّم در رسالت خود با آن مواجه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محاصره به حدی رسیده بود که همه راه های منتهی به شعب، سخت تحت کنترل جلادان قریش بود و اگر در ماه های حرام که موسم حج و عمره بود و آزادی تردد وجود داشت، با ثروت خدیجه علیهَاالسَّلام و ابوطالب علیْهِ السَّلام مواد مصرفی را به چندین برابر قیمت واقعی اش خریداری نمی نمودند، همۀ محاصره شدگان و حتی خود رسول خدا صَلَّی اللهُ عَلَیهِ وَ آله وَ سَلَّم جان خود را بر اثر گرسنگی شدید از دست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حمایت اقتصادی حضرت خدیجه علیهَاالسَّلام در واقع کلید مقاومت و شکستن این محاصره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بنت خویلد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باره می نویسد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المسلمون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معهم بنو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حرب مدینة قاسیة مریرة، و حوصروا اثناءها فی شعب من شعاب مکة، هو شعب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سلّط المشرکون علیهم اشدّ الأسلحة فتکاً واقواها اثراً، کلاجوع والعطش، و الحواحدة الرهیبة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یستطع أحد من المسلمین المحاصرین ان یجد مخرجاً من ذلک الحصار، فصمدوا حتّی یأتیهم الله تعالی بالفرج </w:t>
      </w:r>
    </w:p>
    <w:p>
      <w:pPr>
        <w:pStyle w:val="BookText"/>
        <w:rPr/>
      </w:pPr>
      <w:r>
        <w:rPr>
          <w:rFonts w:ascii="IRNazanin" w:hAnsi="IRNazanin" w:eastAsia="IRNazanin"/>
          <w:color w:val="111111"/>
          <w:sz w:val="28"/>
          <w:sz w:val="28"/>
          <w:szCs w:val="28"/>
          <w:rtl w:val="true"/>
          <w:lang w:bidi="fa-IR"/>
        </w:rPr>
        <w:t>والنصر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اصحابه هادئاً یلقنهم الدّین و یفقههم فیه و یدعوهم إلی الثبات والصبر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خدیجة بین من حوصروا، لم تترک زوجها، رغم انّ الشیوخة ادرکتها بثقلها القاسی و طأة السنین، و اقامت رضی الله عنها مع الزوج الحبیب فی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للسیدة البارة الحنون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تستبدل حیاة العز والرفاهیة، والمجد والسؤدد، و الغنی والسعة بهذه الحیاة الخشنة القاسیة، و تشرب الماء مرة لتذوق العطش والغلة مرات، کما أنها لا تجد من الطعام الآ القوت الخش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کان یفیدها لو بقیت فی بیتها الرفیع العماد، و فی رعایة اسرتها العریقة، فلا تعرض نفسها للهلاک و جسدها المنهوک للضنی والارهاق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یکن لها من کبر سنّها عذر تتذرّع به فتتخلّف عن متابعة الجماعة و تنجو بنفسها من ویلات هذا الحصار؟ انّ التاریخ لیحنی رأسه امام عظمة أمّ المؤمنین خدیجة بنت خویلد رضی الله عنها و یقف أمامها خاشعة مکتوف الیدین، لا یدری أین یضعها فی سجلّ العظماء بالأمس وقفت الی جانب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 بالحبّ و تطعمه العطف والحنان و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سن الشیوخة التی لا ترحم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تسمح لها بالجهاد والشهر والرعایة، تنفخ فیه من روحها روح العزم والإقدام، و تضرب اعظم مثل بالصمود، فتزیده قوة علی قوة، فی وقت تنگرت له فیه العشیرة، و تهجمت له قریش و هو این ساداتها الأکرمین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قلبها الفتی، المشبوب العاطفة، والعامر بالایمان و الحبّ الطامع فی مثوبة الله یوم حسابه، لن یتخلی ابدا عن محمد فی وقت الضرورة والحاجة</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همراه با بنی هاشم خود را در برابر جنگی شهری همراه با قساوت و تلخ مشاهده کردند که در اثناء آن در دره ای از دره های مکه به نام شعب ابی طالب محاصره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بر آنان با سخت ترین و قوی ترین اسلحه به لحاظ تأثیر و آزار دهندگی همچون گرسنگی و عطش و تنهایی وحشت آور، مسلط شده بودند، و هیچ یک از مسلمانان </w:t>
      </w:r>
    </w:p>
    <w:p>
      <w:pPr>
        <w:pStyle w:val="BookText"/>
        <w:rPr/>
      </w:pPr>
      <w:r>
        <w:rPr>
          <w:rFonts w:ascii="IRNazanin" w:hAnsi="IRNazanin" w:eastAsia="IRNazanin"/>
          <w:color w:val="111111"/>
          <w:sz w:val="28"/>
          <w:sz w:val="28"/>
          <w:szCs w:val="28"/>
          <w:rtl w:val="true"/>
          <w:lang w:bidi="fa-IR"/>
        </w:rPr>
        <w:t>محاصره شده نمی توانستند از آن حصار راهی را برای خروج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ماندند تا آنکه خداوند متعال آنان را با فرج و نصرت 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بین اصحابش آرام آرام دین را تلقین کرده و آنان را فقیه در دین می نمود و به ثبات قدم و صبر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بین افراد محاصره بود و هرگز شوهرش را رها نکرد، به رغم آن سنگینی شکننده و سن بالایش که او را فرا گرفته بود، ولی او همراه شوهر محبوبش در شعب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نیکوکاران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زندگانی همراه با عزت و رفاه طلبی و مجد و بزرگواری و بی نیازی و وسعت را با این زندگانی خشن و با قساوت معاوضه کردی، و یک بار آب می نوشیدی تا عطش و گرسنگی را چندین بار بچشی؟ همانگونه که نچشیدی از غذا مگر به اندازه قوت، آن هم از غذای خشن و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شد که اگر در خانه مرتفع و بلندش باقی می ماند و در سر پرستی قوم ریشه دارش قرار می گرفت، و کسی متعرض هلاکت جان و جسم نهیف او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 بالای او برایش عذری نبود که نزد دیگران آورده و با آن از دنبال کردن جماعت تخلف جسته و خودش را از مصیبت های این محاصره نجات بخشد؟</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قطع، تاریخ سر تعظیم در برابر عظمت ام المؤمنین خدیجه دختر خویلد رضی الله عنها فرود می آورد و در برابر او خاشع و دست بسته می ایستد و نمی داند که او را در کجای کتاب بزرگان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در کنار رسول خدا بود و او را از محبت سیراب کرده و با عطوفت و مهربانی با او رفتار می نمود،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ست پیری است که به کسی رحم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 شش و بیداری و رعایت حال به پیامبر صَلَّی اللهُ عَلَیهِ وَ آله وَ سَلَّم الطف عنایت می نماید، و از روحش، روح عزم و اقدام به پیامبر صَلَّی اللهُ عَلَیهِ وَ آله وَ سَلَّم می دهد تا قوتی به قوت او بیفزاید، در وقتی که عشیره اش از او کناره گرفته و به او بی توجهی نموده و مورد تعرض قریش واقع شده، و او از بزرگان کریم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قلب جوان او همراه با عاطفه ، </w:t>
      </w:r>
    </w:p>
    <w:p>
      <w:pPr>
        <w:pStyle w:val="BookText"/>
        <w:rPr/>
      </w:pPr>
      <w:r>
        <w:rPr>
          <w:rFonts w:ascii="IRNazanin" w:hAnsi="IRNazanin" w:eastAsia="IRNazanin"/>
          <w:color w:val="111111"/>
          <w:sz w:val="28"/>
          <w:sz w:val="28"/>
          <w:szCs w:val="28"/>
          <w:rtl w:val="true"/>
          <w:lang w:bidi="fa-IR"/>
        </w:rPr>
        <w:t xml:space="preserve">آباد به ایمان و محبت، طمع کننده در ثواب خدا در روز قیامت بود، هرگز از محمدی در وقت ضرورت و احتیاج جدا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گذشت، ایثار، انفاق و حمایت های حضرت خدیجه علیهَاالسَّلام از طریق بذل اموال موجب پیشرفت اسلام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بذلت أموالها فی رواج الاسلام و تحمّلت فی سبیل الله ما تحملت و هی فوق مرتبة التقوی والوثاقة</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حضرت خدیجه علیهَاالسَّلام اموالش را در راه رواج و پیشبرد اسلام بخشید و در راه خداوند همه سختی ها را تحمل کرد و از نظر تقوی و وثاقت در مرتبه بالاتر از تقوی و وثاقت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وضوح جلالتها و عظم شأنها و بذل اموالها فی سبیل الاسلام و خدمتها للنبی الأکرم صَلَّی اللهُ عَلَیهِ وَ آله وَ سَلَّم أغناناً عن الاطالة فی المقال</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جلالت و عظمت شأن و مقام حضرت خدیجه علیهَاالسَّلام و بخشش اموالش در راه اسلام و خدمت به پیامبر اکرم صَلَّی اللهُ عَلَیهِ وَ آله وَ سَلَّم چنان آشکار است که نیاز به گفتار درباره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کتّانی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ثروت هنگفت خود را با سخاوتی وصف ناپذیر به محمّد صَلَّی اللهُ عَلَیهِ وَ آله وَ سَلَّم بخشید، در حالی که هرگز این احساس را نداشت که چیزی می بخشد، بلکه این احساس را داشت که از وجود گرانمایه او، هدایت و سعادت و رستگاری دو جهان را که بر همه گنجینه های گیتی برتری دارد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احساس می کرد که مهر و عشق پاک را به </w:t>
      </w:r>
    </w:p>
    <w:p>
      <w:pPr>
        <w:pStyle w:val="BookText"/>
        <w:rPr/>
      </w:pPr>
      <w:r>
        <w:rPr>
          <w:rFonts w:ascii="IRNazanin" w:hAnsi="IRNazanin" w:eastAsia="IRNazanin"/>
          <w:color w:val="111111"/>
          <w:sz w:val="28"/>
          <w:sz w:val="28"/>
          <w:szCs w:val="28"/>
          <w:rtl w:val="true"/>
          <w:lang w:bidi="fa-IR"/>
        </w:rPr>
        <w:t>پیامبر صَلَّی اللهُ عَلَیهِ وَ آله وَ سَلَّم هدیه می کند، و در برابر آن سعادت و رستگاری و ماندگاری همه جانبه را به دست می آورد</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به طور کلی با بررسی روایات می توان گفت که اموال حضرت خدیجه علیهَاالسَّلام به مصارف هشتگانه زکات رسیده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تهی دستان، کارکنان جمع آوری زکات، جلب محبت مخالفان، آزادی بردگان، ادای دین و قرض بدهکاران، تقویت آیین خدا، که همه این موارد حکایت از حمایت از مسلمین دارد، پس بی ربط نیست که اگر حضرت خدیجه علیهَاالسَّلام را یکی از ارکان اسلام بشماریم، چرا که در میان این مصارف از همه مهمتر جلب محبت و جذب دلهای کافران می باشد که از آن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 xml:space="preserve">» </w:t>
      </w:r>
      <w:r>
        <w:rPr>
          <w:rStyle w:val="FootnoteAnchor"/>
          <w:rtl w:val="true"/>
        </w:rPr>
        <w:footnoteReference w:id="863"/>
      </w:r>
      <w:r>
        <w:rPr>
          <w:rFonts w:ascii="IRNazanin" w:hAnsi="IRNazanin" w:eastAsia="IRNazanin"/>
          <w:color w:val="111111"/>
          <w:sz w:val="28"/>
          <w:sz w:val="28"/>
          <w:szCs w:val="28"/>
          <w:rtl w:val="true"/>
          <w:lang w:bidi="fa-IR"/>
        </w:rPr>
        <w:t>تعبیر می شود و البته نه به این معنا که به کافران پول و رشوه داده شد که اسلام بیاورند، بلکه به این معنا که با از بین بردن مشکلات مالی آنها، دل آنها را نرم و توجه آنها را به زیبایی های دین اسلام و آیین نوع دوستی و برادری آن جلب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 با ایثار مال خویش برای پیشرفت اسلام در روزهایی که اسلام و مسلمین نیاز شدید به بودجه داشتند، بزرگترین حق را بر همه مسلمانان جهان تا روز قیامت دارند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حضرت خدیجه علیهَاالسَّلام سخت ترین مشکلات را به خاطر حفظ ایمان به خدا و دفاع از اسلام و رهبر بزرگوار آن متحمل شد و از آنجایی که از رسول خدا حمایت همه جانبه داشتند و مایه آرامش و تسلی خاطر ایشان در برابر طوفان های حوادث سهمگین و اندوه های فراوان آغاز رسالت بودند، گویی که از تمام مسلمین حمایت کرده اند، چرا که راهنما و راهبر و مرشد و مریدشان را حمایت نمودند، از اینرو از نگاه مفسران آیات زیر درباره حضرت خدیجه علیهَاالسَّلام و حمایت مالی از پیامبر اکرم صَلَّی اللهُ عَلَیهِ وَ آله وَ سَلَّم نازل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یجدک یتیما فآوی، و وجدک ضالا فهدی، و وجدک عائلاً فأغنی، فامّا الیتیم فلا تقهر، و امّا السائل فلا تنهر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سورۀ ضحی، آیۀ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نه تو را یتیم یافت، پس پناه داد؟ و تو را سرگشته یافت، پس هدایت کرد؟ و تو را تنگدست یافت و بی نیاز گردانید؟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به پاس نعمت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را میازار، و گدا را مران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تهی دست است که از مال دنیا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وَ سَلَّم عائل و تنگدست بودند، خدای تعالی او را از طریق ازدواج با حضرت خدیجه علیهَاالسَّلام بی نیاز گردانید و خدیجه کبری علیهَاالسَّلام تمامی دارایی خود را به آن حضرت بخشید</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اگرچه بعضی از مفسران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کشّاف</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بی نیازی مورد اشاره در این آیه را اقتصادی دانسته اند؛ اما کلّی بودن آیه و کلام امام رضا علیْهِ السَّلام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مستجاب نمودن دعای پیامبر اکرم صَلَّی اللهُ عَلَیهِ وَ آله وَ سَلَّم ، ایشان را بی نیاز نمود</w:t>
      </w:r>
      <w:r>
        <w:rPr>
          <w:rFonts w:eastAsia="IRNazanin" w:cs="IRNazanin"/>
          <w:color w:val="111111"/>
          <w:sz w:val="28"/>
          <w:szCs w:val="28"/>
          <w:rtl w:val="true"/>
          <w:lang w:bidi="fa-IR"/>
        </w:rPr>
        <w:t xml:space="preserve">».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می توان حضرت خدیجه علیهَاالسَّلام را عاملی بشری و مادی برای فراهم نمودن بستر بی نیازی معنوی و مادی پیامبر اکرم صَلَّی اللهُ عَلَیهِ وَ آله وَ سَلَّم دانست، و دلیل بر اثبات این مطلب،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است که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را بواسطة خدیجه رضی الله عنها بی نیاز نمود</w:t>
      </w:r>
      <w:r>
        <w:rPr>
          <w:rFonts w:eastAsia="IRNazanin" w:cs="IRNazanin"/>
          <w:color w:val="111111"/>
          <w:sz w:val="28"/>
          <w:szCs w:val="28"/>
          <w:rtl w:val="true"/>
          <w:lang w:bidi="fa-IR"/>
        </w:rPr>
        <w:t xml:space="preserve">». </w:t>
      </w:r>
      <w:r>
        <w:rPr>
          <w:rStyle w:val="FootnoteAnchor"/>
          <w:rtl w:val="true"/>
        </w:rPr>
        <w:footnoteReference w:id="868"/>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خداوند به توسط حضرت خدیجه علیهَاالسَّلام پیامبر اکرم صَلَّی اللهُ عَلَیهِ وَ آله وَ سَلَّم را بی نیاز ساخت به ویژه در امور مادی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قوله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وجدک عائلاً یقول فقیراً عند قومک یقولون لا مال لک فأغناک الله بمال خدیجة ثم زادت من فضله فجعل دعاء مستجابا حتّی لو دعوت علی حجران یجعله الله لک ذهباً لنقل عینه الی مرادک و أتاک بالطّعام حیث لا طعام و أتاک بالماء حیث لا ماء و اغاثک بالملائکة حیث لا مغیث فأظفرک بهم علی اعدائک</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تفسیر این آیه شریفه که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وجدک عائلا فأغنی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و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تهیدست یافت یعنی نزد قومت فقیر بوده و آنها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اندوخته ای ندارد، خداوند بوسیله ثروت سرشار حضرت خدیجه علیهَاالسَّلام بی نیازت کرد و فضیلت بیشتر به تو داد، و تو را مستجاب الدعوة قرار داد چنان که اگر از خدا بخواهی سنگی را برایت به طلا مبدّل گرداند بدون چون و چرا تو را به خواسته ات می رساند و سنگ تبدیل به طلا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غذائی نداشتی برایت غذائی فرستاد، و هر جا آب نبود برایت آب فراهم ساخت، و در آن ایامی که هیچ کس یاری تو نمی کرد، فرشتگان را به یاری تو فرستاد، و بوسیله آنان تو را بر دشمنانت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ثروت حضرت خدیجه علیهَاالسَّلام عامل مؤثر در پیشرفت اسلام بوده است لذا این حقیقت در روایتی که پیش از این ذکر شد بیان گردیده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ولا استقام الدّین الاّ بسیف علیٍ علیْهِ السَّلام و مال خدیجة علیهَاالسَّلام</w:t>
      </w:r>
      <w:r>
        <w:rPr>
          <w:rFonts w:eastAsia="IRNazanin" w:cs="IRNazanin"/>
          <w:color w:val="111111"/>
          <w:sz w:val="28"/>
          <w:szCs w:val="28"/>
          <w:rtl w:val="true"/>
          <w:lang w:bidi="fa-IR"/>
        </w:rPr>
        <w:t xml:space="preserve">». </w:t>
      </w:r>
      <w:r>
        <w:rPr>
          <w:rStyle w:val="FootnoteAnchor"/>
          <w:rtl w:val="true"/>
        </w:rPr>
        <w:footnoteReference w:id="870"/>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 برپا و مقاوم نشد مگر به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حضرت خدیجه علیهَاالسَّلام و شمشیر امیر مؤمنان علی علیْهِ السَّلام</w:t>
      </w:r>
      <w:r>
        <w:rPr>
          <w:rFonts w:eastAsia="IRNazanin" w:cs="IRNazanin"/>
          <w:color w:val="111111"/>
          <w:sz w:val="28"/>
          <w:szCs w:val="28"/>
          <w:rtl w:val="true"/>
          <w:lang w:bidi="fa-IR"/>
        </w:rPr>
        <w:t xml:space="preserve">». </w:t>
      </w:r>
      <w:bookmarkStart w:id="873" w:name="pg5380_35230"/>
    </w:p>
    <w:p>
      <w:pPr>
        <w:pStyle w:val="Heading2"/>
        <w:numPr>
          <w:ilvl w:val="1"/>
          <w:numId w:val="1"/>
        </w:numPr>
        <w:rPr/>
      </w:pPr>
      <w:bookmarkStart w:id="874" w:name="__RefHeading___Toc1334459_581953129"/>
      <w:bookmarkStart w:id="875" w:name="_Toc325"/>
      <w:bookmarkEnd w:id="873"/>
      <w:bookmarkEnd w:id="874"/>
      <w:r>
        <w:rPr>
          <w:rtl w:val="true"/>
        </w:rPr>
        <w:t xml:space="preserve">ویژگی </w:t>
      </w:r>
      <w:r>
        <w:rPr/>
        <w:t>۱۲۷</w:t>
      </w:r>
      <w:r>
        <w:rPr>
          <w:rtl w:val="true"/>
        </w:rPr>
        <w:t xml:space="preserve">. </w:t>
      </w:r>
      <w:r>
        <w:rPr>
          <w:rtl w:val="true"/>
        </w:rPr>
        <w:t>معاف نمودن پیامبر اکرم صَلَّی اللهُ عَلَیهِ وَ آله وَ سَلَّم از فعالیت های اقتصادی</w:t>
      </w:r>
      <w:bookmarkEnd w:id="875"/>
    </w:p>
    <w:p>
      <w:pPr>
        <w:pStyle w:val="BookText"/>
        <w:rPr/>
      </w:pPr>
      <w:r>
        <w:rPr>
          <w:rFonts w:ascii="IRNazanin" w:hAnsi="IRNazanin" w:eastAsia="IRNazanin"/>
          <w:color w:val="111111"/>
          <w:sz w:val="28"/>
          <w:sz w:val="28"/>
          <w:szCs w:val="28"/>
          <w:rtl w:val="true"/>
          <w:lang w:bidi="fa-IR"/>
        </w:rPr>
        <w:t>حضرت خدیجه علیهَاالسَّلام ، پیامبر اکرم صَلَّی اللهُ عَلَیهِ وَ آله وَ سَلَّم را از زحمت اداره اموال خویش معاف داشت و مانند سابق، این کار را شخصا به عهده گرفت تا او فرصت کافی برای تفکر و تأمل در امور مربوط به خود را داشته باشد و شاهد بر این مطلب آنست که پیامبر اکرم صَلَّی اللهُ عَلَیهِ وَ آله وَ سَلَّم قبل از آنکه مبعوث به رسالت و نبوت بشود، اغلب اوقات در غار حراء بسر می برد و تمام ماه مبارک رمضان را در این نقطه می گذراند و در غیر این ماه هم برای دور بودن از غوغا و برای تفکر و عبادت به آنجا پناه می برد، حتی همسر عزیز او می دانست که هر موقع عزیز قریش به خانه نیاید، به طور قطع در کوه حراء مشغول عبادت و تفکر است</w:t>
      </w:r>
      <w:r>
        <w:rPr>
          <w:rFonts w:eastAsia="IRNazanin" w:cs="IRNazanin"/>
          <w:color w:val="111111"/>
          <w:sz w:val="28"/>
          <w:szCs w:val="28"/>
          <w:rtl w:val="true"/>
          <w:lang w:bidi="fa-IR"/>
        </w:rPr>
        <w:t xml:space="preserve">. </w:t>
      </w:r>
      <w:r>
        <w:rPr>
          <w:rStyle w:val="FootnoteAnchor"/>
          <w:rtl w:val="true"/>
        </w:rPr>
        <w:footnoteReference w:id="871"/>
      </w:r>
    </w:p>
    <w:p>
      <w:pPr>
        <w:pStyle w:val="Heading2"/>
        <w:numPr>
          <w:ilvl w:val="1"/>
          <w:numId w:val="1"/>
        </w:numPr>
        <w:rPr/>
      </w:pPr>
      <w:bookmarkStart w:id="876" w:name="__RefHeading___Toc1334461_581953129"/>
      <w:bookmarkStart w:id="877" w:name="_Toc326"/>
      <w:bookmarkEnd w:id="876"/>
      <w:r>
        <w:rPr>
          <w:rtl w:val="true"/>
        </w:rPr>
        <w:t xml:space="preserve">ویژگی </w:t>
      </w:r>
      <w:r>
        <w:rPr/>
        <w:t>128</w:t>
      </w:r>
      <w:r>
        <w:rPr>
          <w:rtl w:val="true"/>
        </w:rPr>
        <w:t xml:space="preserve">. </w:t>
      </w:r>
      <w:r>
        <w:rPr>
          <w:rtl w:val="true"/>
        </w:rPr>
        <w:t>پاس داشتن شخصیت پیامبر صَلَّی اللهُ عَلَیهِ وَ آله وَ سَلَّم</w:t>
      </w:r>
      <w:bookmarkEnd w:id="877"/>
    </w:p>
    <w:p>
      <w:pPr>
        <w:pStyle w:val="BookText"/>
        <w:rPr/>
      </w:pPr>
      <w:r>
        <w:rPr>
          <w:rFonts w:ascii="IRNazanin" w:hAnsi="IRNazanin" w:eastAsia="IRNazanin"/>
          <w:color w:val="111111"/>
          <w:sz w:val="28"/>
          <w:sz w:val="28"/>
          <w:szCs w:val="28"/>
          <w:rtl w:val="true"/>
          <w:lang w:bidi="fa-IR"/>
        </w:rPr>
        <w:t>حضرت خدیجه علیهَاالسَّلام به رغم اموال فراوان و موقعیت اجتماعی ویژه ای که داشت، در برخورد با رسول اکرم صَلَّی اللهُ عَلَیهِ وَ آله وَ سَلَّم و همواره حرمت او را پاس می داشت و کوچک ترین رفتاری که نشانی از اظهار برتری دهد از خود بروز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ای عالی از این رفتار را می توان در ماجرای ازدواج آن دو سراغ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مراسم عقد و جشن پایان یافته بود و پیامبر اکرم صَلَّی اللهُ عَلَیهِ وَ آله وَ سَلَّم می خواست به خانه عمویش حضرت ابوطالب علیْهِ السَّلام برگردد، ملکه بطحاء و بانوی قریش که اینک همسر او شده بود، این گونه او را مخاطب قرار میدهد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بیتک، فبیتی بیتک و انا جاریتک</w:t>
      </w:r>
      <w:r>
        <w:rPr>
          <w:rFonts w:eastAsia="IRNazanin" w:cs="IRNazanin"/>
          <w:color w:val="111111"/>
          <w:sz w:val="28"/>
          <w:szCs w:val="28"/>
          <w:rtl w:val="true"/>
          <w:lang w:bidi="fa-IR"/>
        </w:rPr>
        <w:t xml:space="preserve">». </w:t>
      </w:r>
      <w:r>
        <w:rPr>
          <w:rStyle w:val="FootnoteAnchor"/>
          <w:rtl w:val="true"/>
        </w:rPr>
        <w:footnoteReference w:id="872"/>
      </w:r>
      <w:bookmarkStart w:id="878" w:name="pg5380_35231"/>
    </w:p>
    <w:p>
      <w:pPr>
        <w:pStyle w:val="BookText"/>
        <w:rPr/>
      </w:pPr>
      <w:bookmarkEnd w:id="87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خودتان وارد شوید، خانه من خانه شماست و من کنیز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همه احترام و پاسداشت، به خاطر عقیده و ایمان او به توحید و نیز توحیدگرایی او بود و بس</w:t>
      </w:r>
      <w:r>
        <w:rPr>
          <w:rFonts w:eastAsia="IRNazanin" w:cs="IRNazanin"/>
          <w:color w:val="111111"/>
          <w:sz w:val="28"/>
          <w:szCs w:val="28"/>
          <w:rtl w:val="true"/>
          <w:lang w:bidi="fa-IR"/>
        </w:rPr>
        <w:t xml:space="preserve">. </w:t>
      </w:r>
      <w:r>
        <w:rPr>
          <w:rStyle w:val="FootnoteAnchor"/>
          <w:rtl w:val="true"/>
        </w:rPr>
        <w:footnoteReference w:id="873"/>
      </w:r>
    </w:p>
    <w:p>
      <w:pPr>
        <w:pStyle w:val="Heading2"/>
        <w:numPr>
          <w:ilvl w:val="1"/>
          <w:numId w:val="1"/>
        </w:numPr>
        <w:rPr/>
      </w:pPr>
      <w:bookmarkStart w:id="879" w:name="__RefHeading___Toc1334463_581953129"/>
      <w:bookmarkStart w:id="880" w:name="_Toc327"/>
      <w:bookmarkEnd w:id="879"/>
      <w:r>
        <w:rPr>
          <w:rtl w:val="true"/>
        </w:rPr>
        <w:t xml:space="preserve">ویژگی </w:t>
      </w:r>
      <w:r>
        <w:rPr/>
        <w:t>۱۲۹</w:t>
      </w:r>
      <w:r>
        <w:rPr>
          <w:rtl w:val="true"/>
        </w:rPr>
        <w:t xml:space="preserve">. </w:t>
      </w:r>
      <w:r>
        <w:rPr>
          <w:rtl w:val="true"/>
        </w:rPr>
        <w:t>صبر و بردباری در پیشبرد اهداف پیامبر اکرم صَلَّی اللهُ عَلَیهِ وَ آله وَ سَلَّم</w:t>
      </w:r>
      <w:bookmarkEnd w:id="880"/>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امام صادق ، از آن زمان که حضرت خدیجه علیهَاالسَّلام با پیامبر اکرم پیمان زندگی مشترک را بست، زن های مکه با او قطع رابطه نمودند و دیگر نه به خانه او می رفتند و نه به او سلام می کردند و نه اجازه می دادند که زنی به دیدار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هراس و اندوه وجود حضرت خدیجه علیهَاالسَّلام را فرا گرفت، اما چون به فاطمه علیهَاالسَّلام باردار شد، آن عزیزتر از جان از درونش با او سخن می گفت و مادر را به صبر و تحمل دعوت می نمود</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 xml:space="preserve">آری، بانویی که پیش از ازدواج با رسول خدا صَلَّی اللهُ عَلَیهِ وَ آله وَ سَلَّم از امکانات مادی فراوانی برخوردار بود و زندگی نسبتا آرام و بی دغدغه ای داشت، در طول زندگی مشترک با آن حضرت، انواع رنجها و محرومیت ها را پذیرا شد، رنج ها و ناملایماتی همچون از دست دادن پسرانش عبدالله، قاسم و طاهر همگی در سنین کودکی از دنیا رفتند، </w:t>
      </w:r>
      <w:r>
        <w:rPr>
          <w:rStyle w:val="FootnoteAnchor"/>
          <w:rtl w:val="true"/>
        </w:rPr>
        <w:footnoteReference w:id="875"/>
      </w:r>
      <w:r>
        <w:rPr>
          <w:rFonts w:ascii="IRNazanin" w:hAnsi="IRNazanin" w:eastAsia="IRNazanin"/>
          <w:color w:val="111111"/>
          <w:sz w:val="28"/>
          <w:sz w:val="28"/>
          <w:szCs w:val="28"/>
          <w:rtl w:val="true"/>
          <w:lang w:bidi="fa-IR"/>
        </w:rPr>
        <w:t>و زخم زبان زنان مکه و مشاهده آزار و اذیت هایی که همسر محبوبش از طرف مشرکان متحمل می شد، اما او پیوسته در سایه ایمان و اعتقاد به حقانیت دین پیامبر صَلَّی اللهُ عَلَیهِ وَ آله وَ سَلَّم در راستای کسب رضای پروردگار به صبر و مقاومت در برابر ناملایمات مبادرت می ورزید</w:t>
      </w:r>
      <w:r>
        <w:rPr>
          <w:rFonts w:eastAsia="IRNazanin" w:cs="IRNazanin"/>
          <w:color w:val="111111"/>
          <w:sz w:val="28"/>
          <w:szCs w:val="28"/>
          <w:rtl w:val="true"/>
          <w:lang w:bidi="fa-IR"/>
        </w:rPr>
        <w:t xml:space="preserve">. </w:t>
      </w:r>
      <w:bookmarkStart w:id="881" w:name="pg5380_35232"/>
    </w:p>
    <w:p>
      <w:pPr>
        <w:pStyle w:val="BookText"/>
        <w:rPr/>
      </w:pPr>
      <w:bookmarkEnd w:id="881"/>
      <w:r>
        <w:rPr>
          <w:rFonts w:ascii="IRNazanin" w:hAnsi="IRNazanin" w:eastAsia="IRNazanin"/>
          <w:color w:val="111111"/>
          <w:sz w:val="28"/>
          <w:sz w:val="28"/>
          <w:szCs w:val="28"/>
          <w:rtl w:val="true"/>
          <w:lang w:bidi="fa-IR"/>
        </w:rPr>
        <w:t xml:space="preserve">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الشاطی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در سنینی نبود که تحمل رنج و سختی برای او آسان باشد، و از کسانی نبود که در جریان زندگی با تنگی معیشت، محرومیت ها و تلخکامیها بار آمده و خو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 وجود کهولت و سالخوردگی، سختی هایی را که از طرف قریش بر او تحمیل شد، تا سرحد مرگ تحمل کرد</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حضرت خدیجه علیهَاالسَّلام به راستی مصداق بارز این آیه کریمه گردید که 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صبروا ابتغاء وجه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لهم عقبی الدّار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سورة رعد، آیۀ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آنهایی که به خاطر رضایت و خشنودی پروردگارشان صبوری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نیک سرای دیگر برای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اُمِرَت أن اُبشّر خدیجة ببیت من قصب لا صخب فیه ولا نصب</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امر شده که خدیجه را به خانه ای در بهشت از جنس نقره که در آن نه سر و صدایی است و نه رنج و بیماری، بشارت دهم</w:t>
      </w:r>
      <w:r>
        <w:rPr>
          <w:rFonts w:eastAsia="IRNazanin" w:cs="IRNazanin"/>
          <w:color w:val="111111"/>
          <w:sz w:val="28"/>
          <w:szCs w:val="28"/>
          <w:rtl w:val="true"/>
          <w:lang w:bidi="fa-IR"/>
        </w:rPr>
        <w:t>» .</w:t>
      </w:r>
    </w:p>
    <w:p>
      <w:pPr>
        <w:pStyle w:val="Heading2"/>
        <w:numPr>
          <w:ilvl w:val="1"/>
          <w:numId w:val="1"/>
        </w:numPr>
        <w:rPr/>
      </w:pPr>
      <w:bookmarkStart w:id="882" w:name="__RefHeading___Toc1334465_581953129"/>
      <w:bookmarkStart w:id="883" w:name="_Toc328"/>
      <w:bookmarkEnd w:id="882"/>
      <w:r>
        <w:rPr>
          <w:rtl w:val="true"/>
        </w:rPr>
        <w:t xml:space="preserve">ویژگی </w:t>
      </w:r>
      <w:r>
        <w:rPr/>
        <w:t>۱۳۰</w:t>
      </w:r>
      <w:r>
        <w:rPr>
          <w:rtl w:val="true"/>
        </w:rPr>
        <w:t xml:space="preserve">. </w:t>
      </w:r>
      <w:r>
        <w:rPr>
          <w:rtl w:val="true"/>
        </w:rPr>
        <w:t>برطرف نمودن نگرانی پیامبر اکرم صَلَّی اللهُ عَلَیهِ وَ آله وَ سَلَّم در اثر دریافت وحی و ابلاغ آن</w:t>
      </w:r>
      <w:bookmarkEnd w:id="883"/>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وحی بر پیامبر اکرم صَلَّی اللهُ عَلَیهِ وَ آله وَ سَلَّم نازل شد از جلال و جبروت خداوند متعال از </w:t>
      </w:r>
      <w:bookmarkStart w:id="884" w:name="pg5380_35233"/>
    </w:p>
    <w:p>
      <w:pPr>
        <w:pStyle w:val="BookText"/>
        <w:rPr/>
      </w:pPr>
      <w:bookmarkEnd w:id="884"/>
      <w:r>
        <w:rPr>
          <w:rFonts w:ascii="IRNazanin" w:hAnsi="IRNazanin" w:eastAsia="IRNazanin"/>
          <w:color w:val="111111"/>
          <w:sz w:val="28"/>
          <w:sz w:val="28"/>
          <w:szCs w:val="28"/>
          <w:rtl w:val="true"/>
          <w:lang w:bidi="fa-IR"/>
        </w:rPr>
        <w:t>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نگران انکار مردم و عدم پذیرش آنها و هراسان از آن مسئولیت بزرگ بود، لذا وقتی که وارد خانه شد آنچه را که دیده و شنیده بود را برای همسر خود نقل کرد و دل نگرانی های خویش را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 کمترین اثری از ترس و تردید ظاهر نساخت و نگاهی از روی احترام به او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یا ابن عمّ و أثبت، فوالذّی نفس خدیجة بیده انّی لأرجو أن تکون نبیّ هذه الامة</w:t>
      </w:r>
      <w:r>
        <w:rPr>
          <w:rFonts w:eastAsia="IRNazanin" w:cs="IRNazanin"/>
          <w:color w:val="111111"/>
          <w:sz w:val="28"/>
          <w:szCs w:val="28"/>
          <w:rtl w:val="true"/>
          <w:lang w:bidi="fa-IR"/>
        </w:rPr>
        <w:t xml:space="preserve">...» . </w:t>
      </w:r>
      <w:r>
        <w:rPr>
          <w:rStyle w:val="FootnoteAnchor"/>
          <w:rtl w:val="true"/>
        </w:rPr>
        <w:footnoteReference w:id="8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باش و پایدار، به خدایی که جان خدیجه به دست اوست من امیدوارم که تو پیغمبر این امّت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تو را خوار نخواهد کرد، تو با خویشان نیکی میکنی، راست می گویی، رنج می بری، از مهمان پذیرایی می کنی و از تحمل زحمت در راه حق باک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با شنیدن سخنان حضرت خدیجه علیهَاالسَّلام از روی حق شناسی به وی نگاه می کرد و آرامش می یافت</w:t>
      </w:r>
      <w:r>
        <w:rPr>
          <w:rFonts w:eastAsia="IRNazanin" w:cs="IRNazanin"/>
          <w:color w:val="111111"/>
          <w:sz w:val="28"/>
          <w:szCs w:val="28"/>
          <w:rtl w:val="true"/>
          <w:lang w:bidi="fa-IR"/>
        </w:rPr>
        <w:t xml:space="preserve">. </w:t>
      </w:r>
      <w:r>
        <w:rPr>
          <w:rStyle w:val="FootnoteAnchor"/>
          <w:rtl w:val="true"/>
        </w:rPr>
        <w:footnoteReference w:id="879"/>
      </w:r>
    </w:p>
    <w:p>
      <w:pPr>
        <w:pStyle w:val="Heading2"/>
        <w:numPr>
          <w:ilvl w:val="1"/>
          <w:numId w:val="1"/>
        </w:numPr>
        <w:rPr/>
      </w:pPr>
      <w:bookmarkStart w:id="885" w:name="__RefHeading___Toc1334467_581953129"/>
      <w:bookmarkStart w:id="886" w:name="_Toc329"/>
      <w:bookmarkEnd w:id="885"/>
      <w:r>
        <w:rPr>
          <w:rtl w:val="true"/>
        </w:rPr>
        <w:t xml:space="preserve">ویژگی </w:t>
      </w:r>
      <w:r>
        <w:rPr/>
        <w:t>۱۳۱</w:t>
      </w:r>
      <w:r>
        <w:rPr>
          <w:rtl w:val="true"/>
        </w:rPr>
        <w:t xml:space="preserve">. </w:t>
      </w:r>
      <w:r>
        <w:rPr>
          <w:rtl w:val="true"/>
        </w:rPr>
        <w:t>رفع نمودن اضطراب از پیامبر اکرم صَلَّی اللهُ عَلَیهِ وَ آله وَ سَلَّم پس از تجلی اعظم</w:t>
      </w:r>
      <w:bookmarkEnd w:id="886"/>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پیک وحی در غار حرا بر پیامبر اکرم صَلَّی اللهُ عَلَیهِ وَ آله وَ سَلَّم نازل شد، بی درنگ و در تیرگی آغاز سپیده دم ماه رجب که هنوز هوا تاریک بود، از غار خارج شد و لرزان و بهت زده در </w:t>
      </w:r>
      <w:bookmarkStart w:id="887" w:name="pg5380_35234"/>
    </w:p>
    <w:p>
      <w:pPr>
        <w:pStyle w:val="BookText"/>
        <w:rPr/>
      </w:pPr>
      <w:bookmarkEnd w:id="887"/>
      <w:r>
        <w:rPr>
          <w:rFonts w:ascii="IRNazanin" w:hAnsi="IRNazanin" w:eastAsia="IRNazanin"/>
          <w:color w:val="111111"/>
          <w:sz w:val="28"/>
          <w:sz w:val="28"/>
          <w:szCs w:val="28"/>
          <w:rtl w:val="true"/>
          <w:lang w:bidi="fa-IR"/>
        </w:rPr>
        <w:t>دل ظلمت راه خانه را پیش گرفت، و شتابان رفت تا به حجرۀ همسر باوفا و صدیقش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خانه پاگذاشت احساس کرد که به پناهگاه امنش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حضرت خدیجه علیهَاالسَّلام نشست و تمام آنچه را که در غار رخ داده و فشارهای سختی که از این رویداد بر جسم و روح وی وارد آمده بود را، برایش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 نیز با دلسوزی ژرف به سخنان او گوش داد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که خداوند، هرگز تو را خوار و رها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بزرگمردی هستی که به صلۀ رحم و پیوند با خویشانت می پردازی، سخن راست می گویی، سختی ها را با بردباری تحمّل می کنی، مهمان نواز هستی و در کشمکش های سخت روزگار، معین و مددکار مردمی و من نیز به پیامبر صَلَّی اللهُ عَلَیهِ وَ آله وَ سَلَّم تو از سالیان پیش ایمان داشته 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این گونه با او سخن گفت تا اینکه اضطراب پیامبر اکرم صَلَّی اللهُ عَلَیهِ وَ آله وَ سَلَّم برطرف شد و او را خواب فراگرفت</w:t>
      </w:r>
      <w:r>
        <w:rPr>
          <w:rFonts w:eastAsia="IRNazanin" w:cs="IRNazanin"/>
          <w:color w:val="111111"/>
          <w:sz w:val="28"/>
          <w:szCs w:val="28"/>
          <w:rtl w:val="true"/>
          <w:lang w:bidi="fa-IR"/>
        </w:rPr>
        <w:t xml:space="preserve">. </w:t>
      </w:r>
      <w:r>
        <w:rPr>
          <w:rStyle w:val="FootnoteAnchor"/>
          <w:rtl w:val="true"/>
        </w:rPr>
        <w:footnoteReference w:id="880"/>
      </w:r>
    </w:p>
    <w:p>
      <w:pPr>
        <w:pStyle w:val="Heading2"/>
        <w:numPr>
          <w:ilvl w:val="1"/>
          <w:numId w:val="1"/>
        </w:numPr>
        <w:rPr/>
      </w:pPr>
      <w:bookmarkStart w:id="888" w:name="__RefHeading___Toc1334469_581953129"/>
      <w:bookmarkStart w:id="889" w:name="_Toc330"/>
      <w:bookmarkEnd w:id="888"/>
      <w:r>
        <w:rPr>
          <w:rtl w:val="true"/>
        </w:rPr>
        <w:t xml:space="preserve">ویژگی </w:t>
      </w:r>
      <w:r>
        <w:rPr/>
        <w:t>۱۳۲</w:t>
      </w:r>
      <w:r>
        <w:rPr>
          <w:rtl w:val="true"/>
        </w:rPr>
        <w:t xml:space="preserve">. </w:t>
      </w:r>
      <w:r>
        <w:rPr>
          <w:rtl w:val="true"/>
        </w:rPr>
        <w:t>زدودن غم و اندوه از پیامبر اکرم صَلَّی اللهُ عَلَیهِ وَ آله وَ سَلَّم به هنگام از دست دادن فرزندان</w:t>
      </w:r>
      <w:bookmarkEnd w:id="889"/>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و عبدالله پسران رسول خدا صَلَّی اللهُ عَلَیهِ وَ آله وَ سَلَّم بودند که در دوره کودکی وفات یافتند و پیامبر صَلَّی اللهُ عَلَیهِ وَ آله وَ سَلَّم را در غم مرگ خویش غمین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ابتلاء و امتحان دیگری رخ دهد و حضرت خدیجه علیهَاالسَّلام و پیامبر اکرم صَلَّی اللهُ عَلَیهِ وَ آله وَ سَلَّم سزاوارتر از گذشته بر ایمان و اعتقاد خود بیافزایند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مرگ فرزندان، در روح پدر و مادر اثری عمیق به جای گذاشته و قلب پیامبر و خدیجه علیهَاالسَّلام از غم فقدان آنها جریحه دار شده است، مخصوصا در آن </w:t>
      </w:r>
    </w:p>
    <w:p>
      <w:pPr>
        <w:pStyle w:val="BookText"/>
        <w:rPr/>
      </w:pPr>
      <w:r>
        <w:rPr>
          <w:rFonts w:ascii="IRNazanin" w:hAnsi="IRNazanin" w:eastAsia="IRNazanin"/>
          <w:color w:val="111111"/>
          <w:sz w:val="28"/>
          <w:sz w:val="28"/>
          <w:szCs w:val="28"/>
          <w:rtl w:val="true"/>
          <w:lang w:bidi="fa-IR"/>
        </w:rPr>
        <w:t>زمان که دختران را زنده به گور می کردند و پسران را بیشتر از خودشان دوست می داشتند و طبق فرهنگ جاهلی آن دوران روشنی خانه و خاندان به وجود فرزند پسر بود چرا که تنها پسر صلاحیت داشت جای پدر را بگیرد و دختر و زن موجودی بسیار تحقیر شده بودند، می توانیم حدس بزنیم که غم مرگ دو پسر تا چه اندازه دردناک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توفی القاسم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هو فی جنازته، و نظر إلی جبل من جبال مکة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جبل لوانّ ما بی بک لهدک</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قاسم از دنیا رفت نگاه پیامبر صَلَّی اللهُ عَلَیهِ وَ آله وَ سَلَّم در کنار جنازه او به یکی از کوه های مکه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 آن چه به من در مورد مرگ قاسم وارد شد اگر بر تو می آمد متلاشی می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علیهَاالسَّلام برای کم کردن این غم و ناراحتی پیشنهاد و اقدام به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نماید </w:t>
      </w:r>
      <w:r>
        <w:rPr>
          <w:rStyle w:val="FootnoteAnchor"/>
          <w:rtl w:val="true"/>
        </w:rPr>
        <w:footnoteReference w:id="882"/>
      </w:r>
      <w:r>
        <w:rPr>
          <w:rFonts w:ascii="IRNazanin" w:hAnsi="IRNazanin" w:eastAsia="IRNazanin"/>
          <w:color w:val="111111"/>
          <w:sz w:val="28"/>
          <w:sz w:val="28"/>
          <w:szCs w:val="28"/>
          <w:rtl w:val="true"/>
          <w:lang w:bidi="fa-IR"/>
        </w:rPr>
        <w:t xml:space="preserve">و سپس او را آزاد نموده و با تمایل خود او و پدرش، رسول خدا او را به فرزندی می پذیرد تا جای خالی فرزندش را پر نماید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بعثت هم مردی که به امام امیر مؤمنان علی علیْهِ السَّلام ایمان آورد و یکی از بهترین یاران و پیروان ایشان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883"/>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نقش بانوی دوراندیش و خردمند حجاز آشکار می شود که با وجود غم و اندوهی که بر قلب خودش مستولی بود برای کاستن غم و اندوه همسر گرانقدرش بر اساس شواهدی در تاریخ پیشنهاد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 و با امید دادن به پیامبر اکرم صَلَّی اللهُ عَلَیهِ وَ آله وَ سَلَّم در سخت ترین شرایط و دلداری دادن به او در برابر فشارها و احساس دل تنگیها و زدودن گرد و غبار اندوه از گسترۀ دل بیکران او با ظرافت و درایت و ایمان به خدا گامی دیگر در راه حمایت از اسلام برداشتند</w:t>
      </w:r>
      <w:r>
        <w:rPr>
          <w:rFonts w:eastAsia="IRNazanin" w:cs="IRNazanin"/>
          <w:color w:val="111111"/>
          <w:sz w:val="28"/>
          <w:szCs w:val="28"/>
          <w:rtl w:val="true"/>
          <w:lang w:bidi="fa-IR"/>
        </w:rPr>
        <w:t xml:space="preserve">. </w:t>
      </w:r>
      <w:bookmarkStart w:id="890" w:name="pg5380_35236"/>
    </w:p>
    <w:p>
      <w:pPr>
        <w:pStyle w:val="Heading2"/>
        <w:numPr>
          <w:ilvl w:val="1"/>
          <w:numId w:val="1"/>
        </w:numPr>
        <w:rPr/>
      </w:pPr>
      <w:bookmarkStart w:id="891" w:name="__RefHeading___Toc1334471_581953129"/>
      <w:bookmarkStart w:id="892" w:name="_Toc331"/>
      <w:bookmarkEnd w:id="890"/>
      <w:bookmarkEnd w:id="891"/>
      <w:r>
        <w:rPr>
          <w:rtl w:val="true"/>
        </w:rPr>
        <w:t xml:space="preserve">ویژگی </w:t>
      </w:r>
      <w:r>
        <w:rPr/>
        <w:t>۱۳۳</w:t>
      </w:r>
      <w:r>
        <w:rPr>
          <w:rtl w:val="true"/>
        </w:rPr>
        <w:t xml:space="preserve">. </w:t>
      </w:r>
      <w:r>
        <w:rPr>
          <w:rtl w:val="true"/>
        </w:rPr>
        <w:t>تسکین دادن پیامبر اکرم صَلَّی اللهُ عَلَیهِ وَ آله وَ سَلَّم در مقابل آزار دشمنان</w:t>
      </w:r>
      <w:bookmarkEnd w:id="892"/>
    </w:p>
    <w:p>
      <w:pPr>
        <w:pStyle w:val="BookText"/>
        <w:rPr/>
      </w:pPr>
      <w:r>
        <w:rPr>
          <w:rFonts w:ascii="IRNazanin" w:hAnsi="IRNazanin" w:eastAsia="IRNazanin"/>
          <w:color w:val="111111"/>
          <w:sz w:val="28"/>
          <w:sz w:val="28"/>
          <w:szCs w:val="28"/>
          <w:rtl w:val="true"/>
          <w:lang w:bidi="fa-IR"/>
        </w:rPr>
        <w:t>حضرت رسول اکرم صَلَّی اللهُ عَلَیهِ وَ آله وَ سَلَّم هنگامی که رسالت خود را آغاز کردند با دشمنی سرسختانه دشمنان اسلام مواجه گردیدند تا جائیکه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أوذی نبی مثل ما أوذیت</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مانند من آزار ندید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متأسفانه اکثر مخالفین ایشان از منسوبین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ابولهب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این میان فقط چند نفر بودند که از آن حضرت حمایت می کردند؛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 ، امام امیرمؤمنان علی علیْهِ السَّلام، حضرت ابوطالب علیْهِ السَّلام و حضرت حمزه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نقل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صَلَّی اللهُ عَلَیهِ وَ آله وَ سَلَّم هر وقت که از آزار و اذیت های قریش محزون و آزرده می شد هیچ چیز آن حضرت را مسرور نمی کرد مگر ذکر 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او را می دید مسرور می شد و خوشحال می گردید و خدیجه علیهَاالسَّلام آن بزرگوار را در بر می گرفت و می بوسید و امر قریش را آسان می نمود و برای سلامتی آن حضرت صدقه می داد</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حضرت خدیجه علیهَاالسَّلالم با ایمان پاک و محبت خلل ناپذیر خود برای محمّد پشتیبانی وفادار بود که زنگ غم از آیینه روح بزرگش می زدود و او را تقویت می نمود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علیهَاالسَّلام یار و غمخوار پیامبر صَلَّی اللهُ عَلَیهِ وَ آله وَ سَلَّم پس از بعثت بود و پس از آن هم با تمام وجود حامی افکار و اندیشه های توحیدی ایشان محسوب می شد و به دلیل موقعیت مقبول و ممتازی که داشت پناهگاهی برای محمّد صَلَّی اللهُ عَلَیهِ وَ آله وَ سَلَّم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آزار و اذیّت و بی ادبی مشرکین را با وجود او به آسانی تحمل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دشنامش </w:t>
      </w:r>
    </w:p>
    <w:p>
      <w:pPr>
        <w:pStyle w:val="BookText"/>
        <w:rPr/>
      </w:pPr>
      <w:r>
        <w:rPr>
          <w:rFonts w:ascii="IRNazanin" w:hAnsi="IRNazanin" w:eastAsia="IRNazanin"/>
          <w:color w:val="111111"/>
          <w:sz w:val="28"/>
          <w:sz w:val="28"/>
          <w:szCs w:val="28"/>
          <w:rtl w:val="true"/>
          <w:lang w:bidi="fa-IR"/>
        </w:rPr>
        <w:t>می دادند و مورد ریشخند قرار می گرفت و با سنگ پرانی و دهن کجی آزرده خاطر می شد با تکیه به نویدهای وحیانی جبرئیل علیْهِ السَّلام و همدلی خدیجه علیهَاالسَّلام بود که دیگرباره برای انجام مسئولیت به پاخاسته و فرید توحیدی خویش را از سر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آماج تهمت ها و افتراها بود و در هر کوی و برزنی، نادانان، با حربه های جاهلیت به استقبالش می رفتند و با خاکستر داغ و خارهای بی دانشی زیر رگبارجسارت های خویش می گرفتند، این دست مهربان و پر محبّت خدیجه علیهَاالسَّلام بود که مرهم امید و حیات بر جراحات جسم و جانش می گذاشت و برای ادامه راه رهایی امت آماده اش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نمونه هایی از آزار و اذیت قریش را ذکر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 مجاربی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را دیدیم که در میان مردم به صدای بلند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قولوا لا اله الا الله تفلحوا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اسلام و یگانه پرستی دعوت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ابولهب قدم به قدم وی را دنبال می کرد و به طرف آن حضرت سنگ می انداخت به حدی که پای آن گرامی خونین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همچنان مردم را ارشاد می فرمود و ابولهب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مرد دروغگوست، به حرف های او گوش ندهید</w:t>
      </w:r>
      <w:r>
        <w:rPr>
          <w:rFonts w:eastAsia="IRNazanin" w:cs="IRNazanin"/>
          <w:color w:val="111111"/>
          <w:sz w:val="28"/>
          <w:szCs w:val="28"/>
          <w:rtl w:val="true"/>
          <w:lang w:bidi="fa-IR"/>
        </w:rPr>
        <w:t xml:space="preserve">». </w:t>
      </w:r>
      <w:r>
        <w:rPr>
          <w:rStyle w:val="FootnoteAnchor"/>
          <w:rtl w:val="true"/>
        </w:rPr>
        <w:footnoteReference w:id="886"/>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ابن ابی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را در حال طواف دید و ناسزا گفت و عمامه او را به گردنش پیچید و از مسجد بیرون کشید، گروهی از ترس بنی هاشم، پیامبر صَلَّی اللهُ عَلَیهِ وَ آله وَ سَلَّم را از دست او گرفتند</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و آسیبی که پیامبر گرامی صَلَّی اللهُ عَلَیهِ وَ آله وَ سَلَّم، از جانب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 بی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پیامبر صَلَّی اللهُ عَلَیهِ وَ آله وَ سَلَّم در همسایگی آنان قرار داشت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ریختن هرگونه زباله بر سر و صورت او دریغ نداشتند؛ روزی بچه دان گوسفندی بر سرش زدند</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احمدبن واضح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 لهب أشد أذی له، و روی بعضهم أن رسول الله قام بسوق 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قولوا لا إله إلا الله تفلحوا و تنجحوا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أن هذا ابن أخی و هو کذّاب فاحذروه</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برای تبلیغ به بازار عکاظ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رستگار شوید و نجات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به دنبال آن حضرت راه می افتاد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برادرزادۀ من دروغگوست از او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رسول خدا صَلَّی اللهُ عَلَیهِ وَ آله وَ سَلَّم کنار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 ابو جهل و اصحابش هم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برود أمعاء و أحشاء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پوستی که جنین در آن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دیشب در قبیله بنی فلان کشته شده است را بگیرد و بیاورد و هنگام سجده بر شانه های محمّد صَلَّی اللهُ عَلَیهِ وَ آله وَ سَلَّم بیاندازد؟ در این حال شقی ترین مردم را فرستادند، او رفت و شکمبه را آورد، و وقتی که حضرت به سجده رفت آن را به دو کتف وی انداخت و مردم می خندیدند و من هم ایستاده بودم و نگاه می کردم و اگر قدرت می داشتم آن را از پشت رسول خدا دور می کردم</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یصلی عند البیت و أبو جهل و أصحاب اله جلوس و قد نحرت جزور بالأمس ، فقال أبو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یقوم إلی سلا جزور بنی فلان فیأخذه فیضعه فی کتفی محمّد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إذا سجد ؟</w:t>
      </w:r>
    </w:p>
    <w:p>
      <w:pPr>
        <w:pStyle w:val="BookText"/>
        <w:rPr/>
      </w:pPr>
      <w:r>
        <w:rPr>
          <w:rFonts w:ascii="IRNazanin" w:hAnsi="IRNazanin" w:eastAsia="IRNazanin"/>
          <w:color w:val="111111"/>
          <w:sz w:val="28"/>
          <w:sz w:val="28"/>
          <w:szCs w:val="28"/>
          <w:rtl w:val="true"/>
          <w:lang w:bidi="fa-IR"/>
        </w:rPr>
        <w:t xml:space="preserve">فانبعث أشقی القوم فأخذه فلما سجد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وضعه بین کتفیه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فاستضحکوا و جعل بعضهم یمیل علی بعض و أنا قائم أنظر لو کانت لی منعة طرحته عن ظهر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مسلم، کتاب الجهاد و السیر فی باب مالقی النّبی صَلَّی اللهُ عَلَیهِ وَ آله وَ سَلَّم و من أذی المشرکین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کنار کعبه نماز می خواندند و ابو جهل و همدستانش در کناری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شتری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دوروبری هایش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حاضر است که شکمبۀ شتری را که امروز کشته اند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او در حال سجده است، روی کتفش بگذارد؟</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شرورترین و بدترین آنها را فرستاد و او شکمبۀ شتر را بر روی کتف پیامبر صَلَّی اللهُ عَلَیهِ وَ آله وَ سَلَّم گذاشت در حالی که آن حضرت در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این کار را کرد، همگی خندیدند و از خنده زیاد بر روی همدیگر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ایستاده بودم و این صحنۀ رقّت بار را میدیدم و اگر قدرتی داشتم که می توانستم آن شکمبه را از روی رسول خدا صَلَّی اللهُ عَلَیهِ وَ آله وَ سَلَّم بردارم، حتما چنین کاری را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موارد دیگری که از ذکر آنها امتناع نموده و علاقه مندان را به منابع معتبر در این زمینه ارجاع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علاوه بر آزار و اذیت خود پیامبر اکرم صَلَّی اللهُ عَلَیهِ وَ آله وَ سَلَّم ، یاران ایشان و افراد تازه مسلمان نیز، مورد ظلم، آزار و وحشیانه ترین شکنجه های ضد بشری قرار می گرفتند</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مردم قریش دقیقه ای از اذیّت مسلمانها غفلت نمی کردند و می خواستند که آنها را از دین خویش برگردانند و آنها را مبتلا به انواع مصائب و صدمات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را به زندان می افکندند، برخی را با کتک و شکنجه جسمی تحت فشار قرار می دادند و عده ای را تشنه و گرسنه رها می کردند و یا در آفتاب طاقت فرسا نگاه می داشتند، یکی از نمونه های بارز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رباح 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سران قریش است که اربابش او را سخت مورد شکنجه قرار می داد، در گرمای نیم روز عربستان او را روی ریگ های داغ و تف دیدۀ بیابان می خوابانید و سنگ بسیار بزرگی را روی سینه او می نهاد تا دست از پیامبر صَلَّی اللهُ عَلَیهِ وَ آله وَ سَلَّم بردارد و به پرستش بت ها بپردازد، بلال در مقابل تهدیدها و شکنجه های او مقاومت می ورزید و در پاسخ فقط یک کلمه را تکرار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یکی است و هرگز به آئین شرک و بت پرستی برنمیگردم</w:t>
      </w:r>
      <w:r>
        <w:rPr>
          <w:rFonts w:eastAsia="IRNazanin" w:cs="IRNazanin"/>
          <w:color w:val="111111"/>
          <w:sz w:val="28"/>
          <w:szCs w:val="28"/>
          <w:rtl w:val="true"/>
          <w:lang w:bidi="fa-IR"/>
        </w:rPr>
        <w:t xml:space="preserve">. </w:t>
      </w:r>
      <w:r>
        <w:rPr>
          <w:rStyle w:val="FootnoteAnchor"/>
          <w:rtl w:val="true"/>
        </w:rPr>
        <w:footnoteReference w:id="892"/>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آنها بلال بن رباح حبشی است که غلام ابو 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آفتاب بالا آمد و ظهر شد و ریگ های بیابان داغ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سر و صورت به روی زمین انداختند و دستور داد که سنگ بزرگی بر روی سینۀ او گذاشتند و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روی بدن تو خواهد ماند تا زمانی که بمیری یا اینکه به محمّد صَلَّی اللهُ عَلَیهِ وَ آله وَ سَلَّم کافر شوی و لات و 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بُت معروف در زمان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بن نوفل از آنجا می گذشت و بلال در عذاب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از آزار و اذیّت تازه مسلمانان شدید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شکنجه های بدنی، وسیله ضد انسانی دیگری بود که قریش برای سرکوب نهضت پیامبر صَلَّی اللهُ عَلَیهِ وَ آله وَ سَلَّم از آن استفاده می کرد؛ لیکن این وسیله ناجوانمردانه که منجر به مرگ عده ای از افراد با ایمان صدر اسلام گردید، پیامبر صَلَّی اللهُ عَلَیهِ وَ آله وَ سَلَّم را از پای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همچنان به پیش رفت و او با صلابت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عظمت کار حضرت خدیجه علیهَاالسَّلام به عنوان همدم و یار پیامبر صَلَّی اللهُ عَلَیهِ وَ آله وَ سَلَّم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ایشان در پیشرفت و پیشبرد اهداف مقدس پیامبر عظیم الشأن و برطرف کردن غم و اندوه و ناراحتی و فشار آزار و اذیت های روحی و جسمانی پیامبر صَلَّی اللهُ عَلَیهِ وَ آله وَ سَلَّم بسیار با ارزش و مهم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 با آرامش دادن به پیامبر صَلَّی اللهُ عَلَیهِ وَ آله وَ سَلَّم و تقویت روحیۀ ایشان خدمت بسیار بزرگی به اسلام و قرآن نمودند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وکانت خدیجة علیهَاالسَّلام وزیرة صدق علی الإسلام وکان رسول الله صَلَّی اللهُ عَلَیهِ وَ آله وَ سَلَّم یسکن الیها</w:t>
      </w:r>
      <w:r>
        <w:rPr>
          <w:rFonts w:eastAsia="IRNazanin" w:cs="IRNazanin"/>
          <w:color w:val="111111"/>
          <w:sz w:val="28"/>
          <w:szCs w:val="28"/>
          <w:rtl w:val="true"/>
          <w:lang w:bidi="fa-IR"/>
        </w:rPr>
        <w:t xml:space="preserve">». </w:t>
      </w:r>
      <w:r>
        <w:rPr>
          <w:rStyle w:val="FootnoteAnchor"/>
          <w:rtl w:val="true"/>
        </w:rPr>
        <w:footnoteReference w:id="8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خدیجه علیهَاالسَّلام وزیر راستین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مشاور خردمند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رسول خدا صَلَّی اللهُ عَلَیهِ وَ آله وَ سَلَّم با مهر و صفای او آرامش می یافت</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سیّد شرف الدّین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 نویسد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مدت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با پیامبرصَلَّی اللهُ عَلَیهِ وَ آله وَ سَلَّم زندگی کرد بدون آنکه زن دیگری در زندگی او شریک شود، و اگر در حیات باقی می ماند، پیامبر صَلَّی اللهُ عَلَیهِ وَ آله وَ سَلَّم باز هم شریک دیگری انتخاب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طول زندگی زناشویی، شریک درد و رنج پیامبر صَلَّی اللهُ عَلَیهِ وَ آله وَ سَلَّم بود، زیرا با مال خود به او نیرو می بخشید، و با گفتار و کردار از او دفاع می نمود، و به او در مقابل عذاب و درد کافران که در راه رسالت و ادای آن نصیبش می کردند، تستی می داد، او به همراه علی علیْهِ السَّلام هنگام نزول نخستین وحی آسمانی به پیامبر صَلَّی اللهُ عَلَیهِ وَ آله وَ سَلَّم در غار حرا بود</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 در راه بیداری و آگاهی مردم هر رویداد ناخوشایندی را که می دید، و هر سخن تند و خشونت باری را که می شنید و هر بیداد و فشاری را که بر او وارد می شد و آن پیشوای بشردوست را اندوهگین می ساخت، هنگام بازگشت به سرای خدیجه علیهَاالسَّلام، همه را با آن یار مهربان و آن مشاور خردمند در میان می نهاد، و خدای توانا به وسیله آن بانو رنج ها و ناراحتی ها را از دل و جان پر معنویت پیامبر صلّی الله علیه و آله و سّلم می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این جاست که خدیجه علیهَاالسَّلام هماره همتای زندگی خود را به پایداری و مقاومت فرا می خواند و با مهر و درایت وصف ناپذیری دردها و رنج های اجتماعی او را بر طرف می ساخت و به یاری خدا به او آرامش خاطر و انرژی و انگیزه تازه می بخشید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خدیجه علیهَاالسَّلام در همراهی و همفکری و پشتیبانی پیامبر صَلَّی اللهُ عَلَیهِ وَ آله وَ سَلَّم و مردم آزادی خواه از آغازین روزهای بعثت تا واپسین لحظه های زندگی پر برکت و تاریخ سازش به گونه ای بود که با رحلت جانسوز او، نه تنها پیامبر صَلَّی اللهُ عَلَیهِ وَ آله وَ سَلَّم و علی علیْهِ السَّلام و آنگاه مسلمانان، بلکه دوست و دشمن نیز دریافتند که اسلام پشتیبانی پراعتبار و پیامبر صَلَّی اللهُ عَلَیهِ وَ آله وَ سَلَّم ، یار و مشاور و وزیری پر مهر و توانمند و مردم مسلمان پناهگاهی استوار را از </w:t>
      </w:r>
    </w:p>
    <w:p>
      <w:pPr>
        <w:pStyle w:val="BookText"/>
        <w:rPr/>
      </w:pPr>
      <w:r>
        <w:rPr>
          <w:rFonts w:ascii="IRNazanin" w:hAnsi="IRNazanin" w:eastAsia="IRNazanin"/>
          <w:color w:val="111111"/>
          <w:sz w:val="28"/>
          <w:sz w:val="28"/>
          <w:szCs w:val="28"/>
          <w:rtl w:val="true"/>
          <w:lang w:bidi="fa-IR"/>
        </w:rPr>
        <w:t>دست داده اند</w:t>
      </w:r>
      <w:r>
        <w:rPr>
          <w:rFonts w:eastAsia="IRNazanin" w:cs="IRNazanin"/>
          <w:color w:val="111111"/>
          <w:sz w:val="28"/>
          <w:szCs w:val="28"/>
          <w:rtl w:val="true"/>
          <w:lang w:bidi="fa-IR"/>
        </w:rPr>
        <w:t xml:space="preserve">». </w:t>
      </w:r>
      <w:r>
        <w:rPr>
          <w:rStyle w:val="FootnoteAnchor"/>
          <w:rtl w:val="true"/>
        </w:rPr>
        <w:footnoteReference w:id="8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دختر خویلد به پیامبر صَلَّی اللهُ عَلَیهِ وَ آله وَ سَلَّم ایمان آورد، و آنچه که از طرف خداوند به پیامبر نازل شده بود را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پروردگار توسط او بار اندوه را از پیامبر صَلَّی اللهُ عَلَیهِ وَ آله وَ سَلَّم سبک کرد، و پیامبر صَلَّی اللهُ عَلَیهِ وَ آله وَ سَلَّم با جوابی ناخوشایند و تکذیبی از برای رسالتش که او را غمگین کند نشنید، مگر اینکه خداوند آن را توسط حضرت خدیجه علیهَاالسَّلام برطرف ساخت</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علایلی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از درد و رنج هایی که پیامبر اکرم صَلَّی اللهُ عَلَیهِ وَ آله وَ سَلَّم در راه مبارزه متحمل می شد، استقبال می کرد، و در امواج این مجاهده و پیکار دوشادوش با او در کمال فعالیت و شکیبایی و قاطعیت و خداجویی غوطه ور می گشت، بی آنکه سست شود یا هراسی به دل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این پل های غم و اندوه، و حوادث سنگین، با تبسمی از بزرگواری و عظمت عبور می کرد، آنچنان که نظیر این جز از سازندگان تاریخ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سینه باز و گشاده و قامت شعله ور از ایمان، خود از طوفان حوادث استقبال می کرد، بی آنکه احساسی از بازتابی ویرانگر، و یا اضطرابی چون صاعقه داشته باشد</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علی ابراهیم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 از منزل بیرون می رفت که مردم را هدایت کند، ولی از آنها چیزی جز تکذیب و اهانت نمی شنید، پس غمگین و نا امید به خانه بر می گشت، و این خدیجه علیهَاالسَّلام بود که غم را از چهره او می زدود، و ناامیدی اش را به امید مبدل می ساخت، و کار را بر او آسان می کرد</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بنت الشاطی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بانوان نویسنده مصری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در کنار پیامبر صَلَّی اللهُ عَلَیهِ وَ آله وَ سَلَّم در سال های نخستین مظلومیت او، مانند یاری غمخوار و مبارز قرار گرفت، و مقاومت کرد و رنج و عذابی را که پیامبر صَلَّی اللهُ عَلَیهِ وَ آله وَ سَلَّم در راه رسالتش از قریش نصیبش شد بر او آسان نمود</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بنت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امّ المؤمنین تهوّن علیه کلّ عسیر ، و تخفّف عن قلبه و بدنه وطأه الأذی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کلماتها کالبَلْسم لجراحات نفسه، و بَسْمَتُها الهادئة الحنون اشعاعاً ینعکس علی صفحة قلبه، فاذا بالعَنا یزول، و اذا بالعزیمة تشتدَّ و تقوی</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ام المؤمنین خدیجه علیهَاالسَّلام همیشه سعی می کرد تا هر دشواری را بر پیامبر صَلَّی اللهُ عَلَیهِ وَ آله وَ سَلَّم آسان کرده و از قلب و بدن او فشارهای اذیت دهنده بسیار را تخفیف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او همانند مرهمی برای جراحات نفس آن حضرت بود، و تبسم آرام همراه با مهربانی اش، شعاع هایی بود که بر صفحۀ قلب پیامبر صَلَّی اللهُ عَلَیهِ وَ آله وَ سَلَّم منعکس می شد، و ناگهان غصه زایل و عزم او شدّت و قوّت می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العزیز شناوی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اهل سنّت مصر درباره امّ المؤمنین حضرت خدیجه علیهَاالسَّلام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الطاهرة من نعم الله عزوجل الجلیلة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معه خمساً و عشرین سنة تحن علیه ساعة قلقه و تؤازره فی احرج او قاته و تعینه علی ابلاغ رسالته، و تشارکه فی مغارم الجهاد المرّ، و تواسیه بنفسها و مالها</w:t>
      </w:r>
      <w:r>
        <w:rPr>
          <w:rFonts w:eastAsia="IRNazanin" w:cs="IRNazanin"/>
          <w:color w:val="111111"/>
          <w:sz w:val="28"/>
          <w:szCs w:val="28"/>
          <w:rtl w:val="true"/>
          <w:lang w:bidi="fa-IR"/>
        </w:rPr>
        <w:t xml:space="preserve">...». </w:t>
      </w:r>
      <w:r>
        <w:rPr>
          <w:rStyle w:val="FootnoteAnchor"/>
          <w:rtl w:val="true"/>
        </w:rPr>
        <w:footnoteReference w:id="901"/>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طاهره علیهَاالسَّلام از نعمت های با ارزش خداوند متعال بر رسول </w:t>
      </w:r>
      <w:bookmarkStart w:id="893" w:name="pg5380_35244"/>
    </w:p>
    <w:p>
      <w:pPr>
        <w:pStyle w:val="BookText"/>
        <w:rPr/>
      </w:pPr>
      <w:bookmarkEnd w:id="893"/>
      <w:r>
        <w:rPr>
          <w:rFonts w:ascii="IRNazanin" w:hAnsi="IRNazanin" w:eastAsia="IRNazanin"/>
          <w:color w:val="111111"/>
          <w:sz w:val="28"/>
          <w:sz w:val="28"/>
          <w:szCs w:val="28"/>
          <w:rtl w:val="true"/>
          <w:lang w:bidi="fa-IR"/>
        </w:rPr>
        <w:t>خدا صَلَّی اللهُ عَلَیهِ وَ آله وَ سَلَّم بود، که با آن حضرت بیست و پنج سال زندگی کرد و به او در ساعات گرفتاری مهربانی نمود و در سخت ترین اوقاتش او را کمک کرده و در ابلاغ رسالتش او را یاری می نمود و در جنگ های تلخ خسارت دارش با او شرکت کرده و با جان و مالش او را پشتیبانی می نمود</w:t>
      </w:r>
      <w:r>
        <w:rPr>
          <w:rFonts w:eastAsia="IRNazanin" w:cs="IRNazanin"/>
          <w:color w:val="111111"/>
          <w:sz w:val="28"/>
          <w:szCs w:val="28"/>
          <w:rtl w:val="true"/>
          <w:lang w:bidi="fa-IR"/>
        </w:rPr>
        <w:t>...».</w:t>
      </w:r>
    </w:p>
    <w:p>
      <w:pPr>
        <w:pStyle w:val="Heading2"/>
        <w:numPr>
          <w:ilvl w:val="1"/>
          <w:numId w:val="1"/>
        </w:numPr>
        <w:rPr/>
      </w:pPr>
      <w:bookmarkStart w:id="894" w:name="__RefHeading___Toc1334473_581953129"/>
      <w:bookmarkStart w:id="895" w:name="_Toc332"/>
      <w:bookmarkEnd w:id="894"/>
      <w:r>
        <w:rPr>
          <w:rtl w:val="true"/>
        </w:rPr>
        <w:t xml:space="preserve">ویژگی </w:t>
      </w:r>
      <w:r>
        <w:rPr/>
        <w:t>۱۳۴</w:t>
      </w:r>
      <w:r>
        <w:rPr>
          <w:rtl w:val="true"/>
        </w:rPr>
        <w:t xml:space="preserve">. </w:t>
      </w:r>
      <w:r>
        <w:rPr>
          <w:rtl w:val="true"/>
        </w:rPr>
        <w:t>گره گشایی خدا از کار پیامبر صَلَّی اللهُ عَلَیهِ وَ آله وَ سَلَّم توسط حضرت خدیجه علیهَاالسَّلام</w:t>
      </w:r>
      <w:bookmarkEnd w:id="895"/>
    </w:p>
    <w:p>
      <w:pPr>
        <w:pStyle w:val="BookText"/>
        <w:rPr/>
      </w:pPr>
      <w:r>
        <w:rPr>
          <w:rFonts w:ascii="IRNazanin" w:hAnsi="IRNazanin" w:eastAsia="IRNazanin"/>
          <w:color w:val="111111"/>
          <w:sz w:val="28"/>
          <w:sz w:val="28"/>
          <w:szCs w:val="28"/>
          <w:rtl w:val="true"/>
          <w:lang w:bidi="fa-IR"/>
        </w:rPr>
        <w:t>گره گشایی خدا از کار پیامبر صَلَّی اللهُ عَلَیهِ وَ آله وَ سَلَّم و اندوه زدایی از گسترۀ قلب و چهره پر فروغ آن حضرت و آرامش بخشیدن به دل رنجیده و نگران و پردغدغه او توسط حضرت خدیجه علیهَاالسَّلام یکی دیگر از ویژگی های آن حضرت است و خداوند وی را وسیله این کار قرار داد تا اینکه پیامبر اکرم صَلَّی اللهُ عَلَیهِ وَ آله وَ سَلَّم در کار سِترگ دریافت پیام خدا و بیان درست زبانی و عملی آن به عصرها و نسل ها، و در برابر آن همه تاریک اندیشی، خودکامگی، ددمنشی و انواع و اقسام کارشکنی و شیطنت و بحران سازی و گمراهی گری، پرانگیزه و پرشور و استوار و برافراشته قامت برافرازد و پیش تازد</w:t>
      </w:r>
      <w:r>
        <w:rPr>
          <w:rFonts w:eastAsia="IRNazanin" w:cs="IRNazanin"/>
          <w:color w:val="111111"/>
          <w:sz w:val="28"/>
          <w:szCs w:val="28"/>
          <w:rtl w:val="true"/>
          <w:lang w:bidi="fa-IR"/>
        </w:rPr>
        <w:t>.</w:t>
      </w:r>
    </w:p>
    <w:p>
      <w:pPr>
        <w:pStyle w:val="Heading2"/>
        <w:numPr>
          <w:ilvl w:val="1"/>
          <w:numId w:val="1"/>
        </w:numPr>
        <w:rPr/>
      </w:pPr>
      <w:bookmarkStart w:id="896" w:name="__RefHeading___Toc1334475_581953129"/>
      <w:bookmarkStart w:id="897" w:name="_Toc333"/>
      <w:bookmarkEnd w:id="896"/>
      <w:r>
        <w:rPr>
          <w:rtl w:val="true"/>
        </w:rPr>
        <w:t xml:space="preserve">ویژگی </w:t>
      </w:r>
      <w:r>
        <w:rPr/>
        <w:t>۱۳۵</w:t>
      </w:r>
      <w:r>
        <w:rPr>
          <w:rtl w:val="true"/>
        </w:rPr>
        <w:t xml:space="preserve">. </w:t>
      </w:r>
      <w:r>
        <w:rPr>
          <w:rtl w:val="true"/>
        </w:rPr>
        <w:t>انفاق حضرت خدیجه علیهَاالسَّلام</w:t>
      </w:r>
      <w:bookmarkEnd w:id="897"/>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ثروت انبوه خود را سرمایه نمود و به شرط مضاربه در کاروان بازرگانی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ایشان به اندازه ای بود که در عصر جاهلیت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داران او هشتاد هزار شتر از بهر بازرگانی به یمن، مصر، شام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بردند و روز به روز مال او افزون می شد و نام او بلند می گشت و بر بام خانۀ او قبّه ای از حریر سبز با طناب های ابریشم برافراشته بودند</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در جایی دیگر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علیهَاالسَّلام در میان قریش که گروهی بازرگانی پیشه بودند، بازرگان و دارای بزرگی و شرف و ثروت بود و از مردها می خواست که با مال و پول او تجارت نمایند و با آنها قرار داد مضاربه می بست و چیزی از مال خود را سهمیه قرار می داد</w:t>
      </w:r>
      <w:r>
        <w:rPr>
          <w:rFonts w:eastAsia="IRNazanin" w:cs="IRNazanin"/>
          <w:color w:val="111111"/>
          <w:sz w:val="28"/>
          <w:szCs w:val="28"/>
          <w:rtl w:val="true"/>
          <w:lang w:bidi="fa-IR"/>
        </w:rPr>
        <w:t xml:space="preserve">». </w:t>
      </w:r>
      <w:r>
        <w:rPr>
          <w:rStyle w:val="FootnoteAnchor"/>
          <w:rtl w:val="true"/>
        </w:rPr>
        <w:footnoteReference w:id="9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دارای شرف و مال بسیاری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خود را به شام می فرستاد، وقافلۀ او به مقدار قافلۀ عموم قریش به حساب می آمد</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تاریخ نویسان مظاهر ثروت حضرت خدیجه علیهَاالسَّلام را در سه مورد ذیل خلاصه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هزار شتر، اموال تجارتی او را به اطراف و اکناف جزیرة العرب و خارج از آن از مصر و حبشه و روم و شام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می کردند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بارگاهی از حریر سبز با طناب های ابریشم بر بام خانه باشکوهش برافراشته بود، و در آن جا از رفت و آمد مردم از زن و مرد، پذیرایی می شد، و او به زیردستان کمک های شایان می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غلام و کنیز، امور زندگی او را رسیدگی و سرپرستی می کردند، و دستگاه عریض و طویل زندگی حضرت خدیجه علیهَاالسَّلام را اداره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ثروتمندان آن عصر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عقبة بن ابی معیط، صلت بن ابی بهاب، ابوسفیان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ثروت حضرت خدیجه علیهَاالسَّلام بسیار ناچیز بود</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خانه آن چنان وسیعی داشت، که همۀ مردم مکّه در آن جای می گرفتند، و در بالای آن خانه بارگاه آبی رنگ بود، و در سطح دیوارهای آن، عکس های خورشید، ماه و ستارگان را کشیده بودند، و این بارگاه با طناب های ابریشم با میخ های فولاد، بسته شده بود و شکوه خاصّی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علیهَاالسَّلام بر اثر تدبیر، سعی و کوشش در تجارت و امور اقتصادی و هوشمندی توانسته بود که از ثروتمندان عصر خود باشد، اما ناگفته نماند که هدف آن حضرت در تجارت، ثروت اندوزی نبود و هرگز تجارت را به عنوان وسلیه ای برای کسب در آمدهای سرشار اما نامشروع به کار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هرگز در پی سود جویی و منفعت طلبی های شخصی و بی رویه نبود، بلکه تا سرحد امکان به درماندگان و یتیمان کمک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صَلَّی اللهُ عَلَیهِ وَ آله وَ سَلَّم چنان در آراستگی به بخشندگی و فداکاری شهره بود که حضرت ابوطالب علیْهِ السَّلام در جریان خواستگاری از او برای پیامبر اکرم صَلَّی اللهُ عَلَیهِ وَ آله وَ سَلَّم خطاب به خاندانش او را چنین ستود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برادرزادۀ ما به خواستگاری دخت گرامی شما که دارای بخشندگی و سخاوت و پاکی و عفت می باشد، آمده است</w:t>
      </w:r>
      <w:r>
        <w:rPr>
          <w:rFonts w:eastAsia="IRNazanin" w:cs="IRNazanin"/>
          <w:color w:val="111111"/>
          <w:sz w:val="28"/>
          <w:szCs w:val="28"/>
          <w:rtl w:val="true"/>
          <w:lang w:bidi="fa-IR"/>
        </w:rPr>
        <w:t xml:space="preserve">». </w:t>
      </w:r>
      <w:r>
        <w:rPr>
          <w:rStyle w:val="FootnoteAnchor"/>
          <w:rtl w:val="true"/>
        </w:rPr>
        <w:footnoteReference w:id="906"/>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علیهَاالسَّلام نیز در همان مجلس خواستگاری، سخاوت و بخشندگی خود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را نشان داد و در کمال خشنودی و رضایت، مهریۀ خویش را از مال خودش به عهده گرفت و به پیامبر اکرم صَلَّی اللهُ عَلَیهِ وَ آله وَ سَلَّم هدیه داد</w:t>
      </w:r>
      <w:r>
        <w:rPr>
          <w:rFonts w:eastAsia="IRNazanin" w:cs="IRNazanin"/>
          <w:color w:val="111111"/>
          <w:sz w:val="28"/>
          <w:szCs w:val="28"/>
          <w:rtl w:val="true"/>
          <w:lang w:bidi="fa-IR"/>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آن بانو در زندگی مشترک خود با رسول خدا صَلَّی اللهُ عَلَیهِ وَ آله وَ سَلَّم نیز ثروت خویش را در اختیار همسرش قرار داد، تا آنجا که 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وجدک عائلا فأغنی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ضحی، آیۀ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ساختن پیامبر صَلَّی اللهُ عَلَیهِ وَ آله وَ سَلَّم بوسیلۀ مال و ثروت حضرت خدیجه علیهَاالسَّلام بوده است</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رسید که خدیجه علیهَاالسَّلام دو بار و در هر بار چهل هزار برای رسول خدا صَلَّی اللهُ عَلَیهِ وَ آله وَ سَلَّم انفاق کرد</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پس آنچه که مسلّم است این است که حضرت خدیجه علیهَاالسَّلام هرچه که داشت به پیامبر اکرم صَلَّی اللهُ عَلَیهِ وَ آله وَ سَلَّم بخشید، مضاف بر اینکه هر نیازمندی هم که بر او روی می آرود، دست خالی برنمیگشت، ایشان از حال مستمندان و افراد تهی دست بی خبر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زمانی که مرد نمونه مکّه محمّد امین صَلَّی اللهُ عَلَیهِ وَ آله وَ سَلَّم همسر او شده بودند، باز هم خانۀ او ملجاء نیازمندان و مایۀ امید دردمندان بود و در مواقع قحط و خشکسالی بواسطة نیامدن باران، به اهل بادیه که در سختی به سر می بردند مساعدت می نمودند</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را در این باره نقل می کند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أسامة بن زید اللیثی عن شیخ من بنی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حلیمة بنت عبدالله علی رسول الله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تزوج خدیجة، فشکّت جدب البلاد و هلاک الماشیة فکلم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خدیجة فیها فأعطتها أربعین شاة و بعیراً موقعة للظعینة و </w:t>
      </w:r>
      <w:bookmarkStart w:id="898" w:name="pg5380_35248"/>
    </w:p>
    <w:p>
      <w:pPr>
        <w:pStyle w:val="BookText"/>
        <w:rPr/>
      </w:pPr>
      <w:bookmarkEnd w:id="898"/>
      <w:r>
        <w:rPr>
          <w:rFonts w:ascii="IRNazanin" w:hAnsi="IRNazanin" w:eastAsia="IRNazanin"/>
          <w:color w:val="111111"/>
          <w:sz w:val="28"/>
          <w:sz w:val="28"/>
          <w:szCs w:val="28"/>
          <w:rtl w:val="true"/>
          <w:lang w:bidi="fa-IR"/>
        </w:rPr>
        <w:t>انصرفت الی اهلها</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از أسامة بن زید لیثی، از قول پیر مردی از بنی سعد نقل می کند که می گفته است حلیمه پس از ازدواج رسول خدا صَلَّی اللهُ عَلَیهِ وَ آله وَ سَلَّم با خدیجه علیهَاالسَّلام به مکه و حضور پیامبر صَلَّی اللهُ عَلَیهِ وَ آله وَ سَلَّم آمد و دربارۀ قحطی و خشکسالی و نابود شدن دام های خود شکایت کرده پیامبر صَلَّی اللهُ عَلَیهِ وَ آله وَ سَلَّم با خدیجه علیهَاالسَّلام صحبت کرد و خدیجه علیهَاالسَّلام چهل گوسفند و شتر راهوار که برای سواری زن ها در کوچیدن تربیت شده بود، به او بخشید و او به سرزمین خود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 علیهَاالسَّلام دختر خویلد، بانوی جلیل القدر عرب شرف نسب ، و کرامت گوهر، و سروری قبیله، و عزّت عشیره، و فراوانی مال ختم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نیاز تهیدستان را برآورده می کرد، و گرسنه گان را اطعام می نمود، و برهنه گان را می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خدیجه علیهَاالسَّلام در اخلاق و نسب و ثروتش میان قوم خود و همگنانش یگانه و منحصر بود</w:t>
      </w:r>
      <w:r>
        <w:rPr>
          <w:rFonts w:eastAsia="IRNazanin" w:cs="IRNazanin"/>
          <w:color w:val="111111"/>
          <w:sz w:val="28"/>
          <w:szCs w:val="28"/>
          <w:rtl w:val="true"/>
          <w:lang w:bidi="fa-IR"/>
        </w:rPr>
        <w:t xml:space="preserve">». </w:t>
      </w:r>
      <w:r>
        <w:rPr>
          <w:rStyle w:val="FootnoteAnchor"/>
          <w:rtl w:val="true"/>
        </w:rPr>
        <w:footnoteReference w:id="913"/>
      </w:r>
    </w:p>
    <w:p>
      <w:pPr>
        <w:pStyle w:val="Heading2"/>
        <w:numPr>
          <w:ilvl w:val="1"/>
          <w:numId w:val="1"/>
        </w:numPr>
        <w:rPr/>
      </w:pPr>
      <w:bookmarkStart w:id="899" w:name="__RefHeading___Toc1334477_581953129"/>
      <w:bookmarkStart w:id="900" w:name="_Toc334"/>
      <w:bookmarkEnd w:id="899"/>
      <w:r>
        <w:rPr>
          <w:rtl w:val="true"/>
        </w:rPr>
        <w:t xml:space="preserve">ویژگی </w:t>
      </w:r>
      <w:r>
        <w:rPr/>
        <w:t>۱۳۶</w:t>
      </w:r>
      <w:r>
        <w:rPr>
          <w:rtl w:val="true"/>
        </w:rPr>
        <w:t xml:space="preserve">. </w:t>
      </w:r>
      <w:r>
        <w:rPr>
          <w:rtl w:val="true"/>
        </w:rPr>
        <w:t>مواسات حضرت خدیجه علیهَاالسَّلام</w:t>
      </w:r>
      <w:bookmarkEnd w:id="900"/>
    </w:p>
    <w:p>
      <w:pPr>
        <w:pStyle w:val="Heading3"/>
        <w:numPr>
          <w:ilvl w:val="2"/>
          <w:numId w:val="1"/>
        </w:numPr>
        <w:rPr/>
      </w:pPr>
      <w:bookmarkStart w:id="901" w:name="__RefHeading___Toc1334479_581953129"/>
      <w:bookmarkStart w:id="902" w:name="_Toc335"/>
      <w:bookmarkEnd w:id="901"/>
      <w:r>
        <w:rPr>
          <w:rtl w:val="true"/>
        </w:rPr>
        <w:t>ارزش مواسات</w:t>
      </w:r>
      <w:bookmarkEnd w:id="902"/>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اخلاق حمیده و اوصاف پسندیده، صفت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903" w:name="pg5380_35249"/>
    </w:p>
    <w:p>
      <w:pPr>
        <w:pStyle w:val="Heading3"/>
        <w:numPr>
          <w:ilvl w:val="2"/>
          <w:numId w:val="1"/>
        </w:numPr>
        <w:rPr/>
      </w:pPr>
      <w:bookmarkStart w:id="904" w:name="__RefHeading___Toc1334481_581953129"/>
      <w:bookmarkStart w:id="905" w:name="_Toc336"/>
      <w:bookmarkEnd w:id="903"/>
      <w:bookmarkEnd w:id="904"/>
      <w:r>
        <w:rPr>
          <w:rtl w:val="true"/>
        </w:rPr>
        <w:t>اقسام مواسات</w:t>
      </w:r>
      <w:bookmarkEnd w:id="9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نفر باشند یکی مال دار و دیگری فقیر و بی بضاعت، مال دار باید بهرۀ وافی از مال خود را به آن فقیر عطا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آن دو، گرفتار شده و مشکلی برایش پیش آمده باشد، نظیر کسی که به زندان افتاده است، دیگری اقدام به استخلاص او نموده و او را از زندان آزاد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سجایای کریمه است و سبب اجتماع هیئت بشری و رفع نقایص و احتیاجات و موجب وِداد و اتحاد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اخلاق و عبادات است و روایات زیادی در فضیلت آن وارد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حقوق مؤمنین نسبت به یکدیگر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تشبع و یجوع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تروی و یظمأ ولا تلبس و یعری</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همچنین در روایت دیگری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أخ المسلم، لا یظلمه ولا یخذله و یحقّ علی المسلمین الإجتهاد فی التّواصل و التّعاقد و التّعاون و التّعاطف و المواساة لأهل الحاجة و تعاطف بعضهم علی بعض حتی تکونوا کما أمرکم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رحماء بینهم </w:t>
      </w:r>
      <w:r>
        <w:rPr>
          <w:rStyle w:val="FootnoteAnchor"/>
          <w:rtl w:val="true"/>
        </w:rPr>
        <w:footnoteReference w:id="915"/>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متراحمین مغتّمین لما غاب عنکم من أمرهم علی ما مضی علیه معشر الأنصار علی عهد رسول الله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برادر مسلمان است، به او ستم نکند و او را وا ننهد و به او خیانت نورزد و بر مسلمانان سزاوار است که بکوشند در هم پیوستگی و </w:t>
      </w:r>
      <w:bookmarkStart w:id="906" w:name="pg5380_35250"/>
    </w:p>
    <w:p>
      <w:pPr>
        <w:pStyle w:val="BookText"/>
        <w:rPr/>
      </w:pPr>
      <w:bookmarkEnd w:id="906"/>
      <w:r>
        <w:rPr>
          <w:rFonts w:ascii="IRNazanin" w:hAnsi="IRNazanin" w:eastAsia="IRNazanin"/>
          <w:color w:val="111111"/>
          <w:sz w:val="28"/>
          <w:sz w:val="28"/>
          <w:szCs w:val="28"/>
          <w:rtl w:val="true"/>
          <w:lang w:bidi="fa-IR"/>
        </w:rPr>
        <w:t xml:space="preserve">کمک بر یکدیگر در مهرورزی و همراهی با نیازمندان و مهروزی بر همدیگر تا بوده باشید چنانچه خدای عز و جل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مهربانند نسبت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خوشی های هم شریک و مهرورز باشید و غم خوار باشید نسبت به آن کاری که در دسترس شما نیست، بر همان روشی که گروه انصار در دوران رسول خدا صَلَّی اللهُ عَلَیهِ وَ آله وَ سَلَّم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الشّیعة عندنا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یعطف الغّنی علی الفقیر؟</w:t>
      </w:r>
    </w:p>
    <w:p>
      <w:pPr>
        <w:pStyle w:val="BookText"/>
        <w:rPr/>
      </w:pPr>
      <w:r>
        <w:rPr>
          <w:rFonts w:ascii="IRNazanin" w:hAnsi="IRNazanin" w:eastAsia="IRNazanin"/>
          <w:color w:val="111111"/>
          <w:sz w:val="28"/>
          <w:sz w:val="28"/>
          <w:szCs w:val="28"/>
          <w:rtl w:val="true"/>
          <w:lang w:bidi="fa-IR"/>
        </w:rPr>
        <w:t>و هل یتجاوز المحسن عن المسیء؟ و یتواسون؟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هؤلاء شیعة، الشیعة من یفعل هذا</w:t>
      </w:r>
      <w:r>
        <w:rPr>
          <w:rFonts w:eastAsia="IRNazanin" w:cs="IRNazanin"/>
          <w:color w:val="111111"/>
          <w:sz w:val="28"/>
          <w:szCs w:val="28"/>
          <w:rtl w:val="true"/>
          <w:lang w:bidi="fa-IR"/>
        </w:rPr>
        <w:t xml:space="preserve">». </w:t>
      </w:r>
      <w:r>
        <w:rPr>
          <w:rStyle w:val="FootnoteAnchor"/>
          <w:rtl w:val="true"/>
        </w:rPr>
        <w:footnoteReference w:id="9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در نزد ما شیعه فراوان است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توانگران بر مستمندان مهربانی و توجّه دارند؟ آیا خوش کرداران نسبت به بدکاران گذشت دارند؟ با هم همراهی و برابری دارند؟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شیعه نیستند، شیعه کسی است که چنین کند</w:t>
      </w:r>
      <w:r>
        <w:rPr>
          <w:rFonts w:eastAsia="IRNazanin" w:cs="IRNazanin"/>
          <w:color w:val="111111"/>
          <w:sz w:val="28"/>
          <w:szCs w:val="28"/>
          <w:rtl w:val="true"/>
          <w:lang w:bidi="fa-IR"/>
        </w:rPr>
        <w:t>».</w:t>
      </w:r>
    </w:p>
    <w:p>
      <w:pPr>
        <w:pStyle w:val="Heading3"/>
        <w:numPr>
          <w:ilvl w:val="2"/>
          <w:numId w:val="1"/>
        </w:numPr>
        <w:rPr/>
      </w:pPr>
      <w:bookmarkStart w:id="907" w:name="__RefHeading___Toc1334483_581953129"/>
      <w:bookmarkStart w:id="908" w:name="_Toc337"/>
      <w:bookmarkEnd w:id="907"/>
      <w:r>
        <w:rPr>
          <w:rtl w:val="true"/>
        </w:rPr>
        <w:t>مواسات حضرت خدیجه</w:t>
      </w:r>
      <w:bookmarkEnd w:id="908"/>
    </w:p>
    <w:p>
      <w:pPr>
        <w:pStyle w:val="BookText"/>
        <w:rPr/>
      </w:pPr>
      <w:r>
        <w:rPr>
          <w:rFonts w:ascii="IRNazanin" w:hAnsi="IRNazanin" w:eastAsia="IRNazanin"/>
          <w:color w:val="111111"/>
          <w:sz w:val="28"/>
          <w:sz w:val="28"/>
          <w:szCs w:val="28"/>
          <w:rtl w:val="true"/>
          <w:lang w:bidi="fa-IR"/>
        </w:rPr>
        <w:t xml:space="preserve">همانگونه که ملاحظه نمودید یکی از نشانه های مسلمان و شیعه این است که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اول کسی که در اسلام مواسات نمود امام امیرمؤمنان علی علیْهِ السَّلام بود، چنانچه در جنگ احد خدمت پیامبر اکرم صَلَّی اللهُ عَلَیهِ وَ آله وَ سَلَّم آمد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لهی المواسات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Style w:val="FootnoteAnchor"/>
          <w:rtl w:val="true"/>
        </w:rPr>
        <w:footnoteReference w:id="918"/>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 حضرت، کسی که در حد اعلی این صفت را در خود پیاده نمود، حضرت خدیجه علیهَاالسَّلام بود که آن حضرت نه تنها اهل مواسات مالی و فعلی بود، بلکه پا را از مواسات نیز فراتر گذاشت و همه هستی خود را در راه اسلام و اهداف پیامبر اکرم صَلَّی اللهُ عَلَیهِ وَ آله وَ سَلَّم ایثار کرد و مقامش به جایی رسید که خداوند و پیامبر اکرم صَلَّی اللهُ عَلَیهِ وَ آله وَ سَلَّم و خاندان رسالت علیهِمُ السَّلام </w:t>
      </w:r>
      <w:bookmarkStart w:id="909" w:name="pg5380_35251"/>
    </w:p>
    <w:p>
      <w:pPr>
        <w:pStyle w:val="BookText"/>
        <w:rPr/>
      </w:pPr>
      <w:bookmarkEnd w:id="909"/>
      <w:r>
        <w:rPr>
          <w:rFonts w:ascii="IRNazanin" w:hAnsi="IRNazanin" w:eastAsia="IRNazanin"/>
          <w:color w:val="111111"/>
          <w:sz w:val="28"/>
          <w:sz w:val="28"/>
          <w:szCs w:val="28"/>
          <w:rtl w:val="true"/>
          <w:lang w:bidi="fa-IR"/>
        </w:rPr>
        <w:t>همگی به وجود چنین بانوئی فخر و مباهات می نمودند</w:t>
      </w:r>
      <w:r>
        <w:rPr>
          <w:rFonts w:eastAsia="IRNazanin" w:cs="IRNazanin"/>
          <w:color w:val="111111"/>
          <w:sz w:val="28"/>
          <w:szCs w:val="28"/>
          <w:rtl w:val="true"/>
          <w:lang w:bidi="fa-IR"/>
        </w:rPr>
        <w:t>.</w:t>
      </w:r>
    </w:p>
    <w:p>
      <w:pPr>
        <w:pStyle w:val="Heading2"/>
        <w:numPr>
          <w:ilvl w:val="1"/>
          <w:numId w:val="1"/>
        </w:numPr>
        <w:rPr/>
      </w:pPr>
      <w:bookmarkStart w:id="910" w:name="__RefHeading___Toc1334485_581953129"/>
      <w:bookmarkStart w:id="911" w:name="_Toc338"/>
      <w:bookmarkEnd w:id="910"/>
      <w:r>
        <w:rPr>
          <w:rtl w:val="true"/>
        </w:rPr>
        <w:t xml:space="preserve">ویژگی </w:t>
      </w:r>
      <w:r>
        <w:rPr/>
        <w:t>۱۳۷</w:t>
      </w:r>
      <w:r>
        <w:rPr>
          <w:rtl w:val="true"/>
        </w:rPr>
        <w:t xml:space="preserve">. </w:t>
      </w:r>
      <w:r>
        <w:rPr>
          <w:rtl w:val="true"/>
        </w:rPr>
        <w:t>فدک جایگزین مهریه حضرت خدیجه علیهَاالسَّلام</w:t>
      </w:r>
      <w:bookmarkEnd w:id="911"/>
    </w:p>
    <w:p>
      <w:pPr>
        <w:pStyle w:val="BookText"/>
        <w:rPr/>
      </w:pPr>
      <w:r>
        <w:rPr>
          <w:rFonts w:ascii="IRNazanin" w:hAnsi="IRNazanin" w:eastAsia="IRNazanin"/>
          <w:color w:val="111111"/>
          <w:sz w:val="28"/>
          <w:sz w:val="28"/>
          <w:szCs w:val="28"/>
          <w:rtl w:val="true"/>
          <w:lang w:bidi="fa-IR"/>
        </w:rPr>
        <w:t xml:space="preserve">در سال هفتم هجرت، پس از آنکه سپاه اسلام به فرماندهی پیامبر اکرم صَلَّی اللهُ عَلَیهِ وَ آله وَ سَلَّم خیبر را فتح کرد و یهودیان را در هم شکست، مطابق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ساکنان فدک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حم البلدان، ابو عبدالله یاقوت بن عبدالله حموی، واژۀ فدک؛ شرح نهج البلاغه، ابن ابی الحدید، ج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قرارداد صلح نزد رسول خدا صَلَّی اللهُ عَلَیهِ وَ آله وَ سَلَّم فرستادند، و آن قرارداد این بود که فدک را به پیامبر اکرم صَلَّی اللهُ عَلَیهِ وَ آله وَ سَلَّم بدهند تا در تحت پرچم اسلام، در امنیت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فدک، بدون هجوم، از راه صلح در اختیار پیامبر صَلَّی اللهُ عَلَیهِ وَ آله وَ سَلَّم قرار گرفته، و از اموال خالصۀ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بیت المال و اموال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با نزول آیۀ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حشر، فدک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 و رسول خدا صَلَّی اللهُ عَلَیهِ وَ آله وَ سَلَّم و بستگان پیامبر صَلَّی اللهُ عَلَیهِ وَ آله وَ سَلَّم و یتیمان و مستمندان و درماندگان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فدک همچنان در اختیار بود تا اینکه آیه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سوره اسراء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الْقُرْبَی حَقَّهُ وَالْمِسْکِینَ وَابْنَ السَّبِیلِ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خویشاوندان و مستمند و درماندۀ راه را بپرداز</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 و محدثان شیعه و ستی نقل کرده اند</w:t>
      </w:r>
      <w:r>
        <w:rPr>
          <w:rFonts w:eastAsia="IRNazanin" w:cs="IRNazanin"/>
          <w:color w:val="111111"/>
          <w:sz w:val="28"/>
          <w:szCs w:val="28"/>
          <w:rtl w:val="true"/>
          <w:lang w:bidi="fa-IR"/>
        </w:rPr>
        <w:t xml:space="preserve">: </w:t>
      </w:r>
      <w:bookmarkStart w:id="912" w:name="pg5380_35252"/>
    </w:p>
    <w:p>
      <w:pPr>
        <w:pStyle w:val="BookText"/>
        <w:rPr/>
      </w:pPr>
      <w:bookmarkEnd w:id="9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آیه نازل شد، رسول اکرم صَلَّی اللهُ عَلَیهِ وَ آله وَ سَلَّم فدک را به او بخشید</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آنچه که ذکر آن در این کتاب مورد توجه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پس از آنکه فدک در اختیار پیامبر صَلَّی اللهُ عَلَیهِ وَ آله وَ سَلَّم قرار گرفت، وقتی که به مدینه بازگشت نزد فاطمه علیهَاالسَّلام آمد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فدک را از کافران برگردانید و در اختیار من نهاد، و از اموال مخصوص من قرار داد، و تو هر گونه که خواستی از آن استفاده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قَدْ کانَ لِاُمِّکِ خَدِیجَةُ عَلی اَبِیکِ مَهْرٌ، وَ اَنَّ اَباکَ قَدْ جَعَلَها لَکِ بِذلِکِ، وَ اَتْحَلَکَ إیّاها، تَکُونُ لَکِ وَ لِوَلَدِکِ بَعْدَکِ</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مادرت خدیجه علیهَاالسَّلام بر عهده پدرت دارای مهریه است، اینک پدرت این فدک را به همین علت در اختیار تو قرار داد، و آن را به تو بخشید، تا برای تو، و برای فرزندان تو و بعد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نیز بیانگر تجدید خاطره و رعایت حسن عهد پیامبر صَلَّی اللهُ عَلَیهِ وَ آله وَ سَلَّم نسبت به حضرت خدیجه علیهَاالسَّلام است</w:t>
      </w:r>
      <w:r>
        <w:rPr>
          <w:rFonts w:eastAsia="IRNazanin" w:cs="IRNazanin"/>
          <w:color w:val="111111"/>
          <w:sz w:val="28"/>
          <w:szCs w:val="28"/>
          <w:rtl w:val="true"/>
          <w:lang w:bidi="fa-IR"/>
        </w:rPr>
        <w:t>.</w:t>
      </w:r>
    </w:p>
    <w:p>
      <w:pPr>
        <w:pStyle w:val="Heading2"/>
        <w:numPr>
          <w:ilvl w:val="1"/>
          <w:numId w:val="1"/>
        </w:numPr>
        <w:rPr/>
      </w:pPr>
      <w:bookmarkStart w:id="913" w:name="__RefHeading___Toc1334487_581953129"/>
      <w:bookmarkStart w:id="914" w:name="_Toc339"/>
      <w:bookmarkEnd w:id="913"/>
      <w:r>
        <w:rPr>
          <w:rtl w:val="true"/>
        </w:rPr>
        <w:t xml:space="preserve">ویژگی </w:t>
      </w:r>
      <w:r>
        <w:rPr/>
        <w:t>۱۳۸</w:t>
      </w:r>
      <w:r>
        <w:rPr>
          <w:rtl w:val="true"/>
        </w:rPr>
        <w:t xml:space="preserve">. </w:t>
      </w:r>
      <w:r>
        <w:rPr>
          <w:rtl w:val="true"/>
        </w:rPr>
        <w:t>محبت و مهرورزی حضرت خدیجه علیهَاالسَّلام نسبت به ایتام و بینوایان</w:t>
      </w:r>
      <w:bookmarkEnd w:id="914"/>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جود، بخش، احسان و بزرگواری حضرت خدیجه علیهَاالسَّلام نسبت به ایتام و بینوایان </w:t>
      </w:r>
      <w:bookmarkStart w:id="915" w:name="pg5380_35253"/>
    </w:p>
    <w:p>
      <w:pPr>
        <w:pStyle w:val="BookText"/>
        <w:rPr/>
      </w:pPr>
      <w:bookmarkEnd w:id="915"/>
      <w:r>
        <w:rPr>
          <w:rFonts w:ascii="IRNazanin" w:hAnsi="IRNazanin" w:eastAsia="IRNazanin"/>
          <w:color w:val="111111"/>
          <w:sz w:val="28"/>
          <w:sz w:val="28"/>
          <w:szCs w:val="28"/>
          <w:rtl w:val="true"/>
          <w:lang w:bidi="fa-IR"/>
        </w:rPr>
        <w:t xml:space="preserve">بقدری زیاد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الصّعالیک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بینوایان</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الایتام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یتیمان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حضرت خدیجه علیهَاالسَّلام هم از نظر مادّی به این افراد مهر می ورزید و هم اینکه روح آسیب دیدۀ آنان را با بشردوستی و تکریم، سلامت می بخشید و هدف ایشان از این الطاف مادی و معنوی تنها کسب رضای خداوند متعال بود</w:t>
      </w:r>
      <w:r>
        <w:rPr>
          <w:rFonts w:eastAsia="IRNazanin" w:cs="IRNazanin"/>
          <w:color w:val="111111"/>
          <w:sz w:val="28"/>
          <w:szCs w:val="28"/>
          <w:rtl w:val="true"/>
          <w:lang w:bidi="fa-IR"/>
        </w:rPr>
        <w:t>.</w:t>
      </w:r>
    </w:p>
    <w:p>
      <w:pPr>
        <w:pStyle w:val="Heading2"/>
        <w:numPr>
          <w:ilvl w:val="1"/>
          <w:numId w:val="1"/>
        </w:numPr>
        <w:rPr/>
      </w:pPr>
      <w:bookmarkStart w:id="916" w:name="__RefHeading___Toc1334489_581953129"/>
      <w:bookmarkStart w:id="917" w:name="_Toc340"/>
      <w:bookmarkEnd w:id="916"/>
      <w:r>
        <w:rPr>
          <w:rtl w:val="true"/>
        </w:rPr>
        <w:t xml:space="preserve">ویژگی </w:t>
      </w:r>
      <w:r>
        <w:rPr/>
        <w:t>۱۳۹</w:t>
      </w:r>
      <w:r>
        <w:rPr>
          <w:rtl w:val="true"/>
        </w:rPr>
        <w:t xml:space="preserve">. </w:t>
      </w:r>
      <w:r>
        <w:rPr>
          <w:rtl w:val="true"/>
        </w:rPr>
        <w:t>رعایت حقوق زیردستان</w:t>
      </w:r>
      <w:bookmarkEnd w:id="917"/>
    </w:p>
    <w:p>
      <w:pPr>
        <w:pStyle w:val="BookText"/>
        <w:rPr/>
      </w:pPr>
      <w:r>
        <w:rPr>
          <w:rFonts w:ascii="IRNazanin" w:hAnsi="IRNazanin" w:eastAsia="IRNazanin"/>
          <w:color w:val="111111"/>
          <w:sz w:val="28"/>
          <w:sz w:val="28"/>
          <w:szCs w:val="28"/>
          <w:rtl w:val="true"/>
          <w:lang w:bidi="fa-IR"/>
        </w:rPr>
        <w:t>حضرت خدیجه علیهَاالسَّلام در ابعاد گونان انسانی، شخصیتی والا و ارزشمند داشت، ازجمله اینکه دارای شخصیت ممتاز عاطفی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و محبت ویژه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مستضعفان و زیردستان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که دوران نوجوانی را می گذرانید، روزی با یکی از رفقایش که از قبیلۀ قریش بود، به نمایندگی از حضرت خدیجه علیهَاالسَّلام در بازار تهامه به تجارت پرداختند، حضرت خدیجه علیهَاالسَّلام بدون قرار قبلی دستور داد تا غذای مطبوعی آماده نموده و برای پیامبر اکرم صَلَّی اللهُ عَلَیهِ وَ آله وَ سَلَّم و رفیق آن حضرت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از آن همه مهر و لطف حضرت خدیجه علیهَاالسَّلام سپاسگزاری کرد و نه تنها این خاطره مهرانگیز را فراموش نکرد، بلکه گاهی از آن یاد می کرد و می فرمود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رأیت من صاحبة لأجیر خیراً من خدیجة ما کنّا نرجع انا وصاحبی الّا </w:t>
      </w:r>
      <w:bookmarkStart w:id="918" w:name="pg5380_35254"/>
    </w:p>
    <w:p>
      <w:pPr>
        <w:pStyle w:val="BookText"/>
        <w:rPr/>
      </w:pPr>
      <w:bookmarkEnd w:id="918"/>
      <w:r>
        <w:rPr>
          <w:rFonts w:ascii="Amiri" w:hAnsi="Amiri" w:eastAsia="Amiri" w:cs="Amiri"/>
          <w:color w:val="111111"/>
          <w:sz w:val="28"/>
          <w:sz w:val="28"/>
          <w:szCs w:val="28"/>
          <w:rtl w:val="true"/>
          <w:lang w:bidi="ar-SA"/>
        </w:rPr>
        <w:t>وجدنا عندها تحفةً من طعام تَخْبأَهُ لنا</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کارفرمایی بهتر از خدیجه علیهَاالسَّلام ندیدم، هر وقت که من و دوستم پس ازکار نزد او می رفتیم، می دیدیم که غذای گوارا برای ما آماده کرده و به ما هدیه می کرد</w:t>
      </w:r>
      <w:r>
        <w:rPr>
          <w:rFonts w:eastAsia="IRNazanin" w:cs="IRNazanin"/>
          <w:color w:val="111111"/>
          <w:sz w:val="28"/>
          <w:szCs w:val="28"/>
          <w:rtl w:val="true"/>
          <w:lang w:bidi="fa-IR"/>
        </w:rPr>
        <w:t>».</w:t>
      </w:r>
    </w:p>
    <w:p>
      <w:pPr>
        <w:pStyle w:val="Heading2"/>
        <w:numPr>
          <w:ilvl w:val="1"/>
          <w:numId w:val="1"/>
        </w:numPr>
        <w:rPr/>
      </w:pPr>
      <w:bookmarkStart w:id="919" w:name="__RefHeading___Toc1334491_581953129"/>
      <w:bookmarkStart w:id="920" w:name="_Toc341"/>
      <w:bookmarkEnd w:id="919"/>
      <w:r>
        <w:rPr>
          <w:rtl w:val="true"/>
        </w:rPr>
        <w:t xml:space="preserve">ویژگی </w:t>
      </w:r>
      <w:r>
        <w:rPr/>
        <w:t>۱۴۰</w:t>
      </w:r>
      <w:r>
        <w:rPr>
          <w:rtl w:val="true"/>
        </w:rPr>
        <w:t xml:space="preserve">. </w:t>
      </w:r>
      <w:r>
        <w:rPr>
          <w:rtl w:val="true"/>
        </w:rPr>
        <w:t>ایجاد اشتغال برای جوانان</w:t>
      </w:r>
      <w:bookmarkEnd w:id="920"/>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سیرة النّبویّة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نویسد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خدیجه علیهَاالسَّلام با هوش سرشار، و مغز اقتصادی بی نظیرش، برای جوانان قریش ایجاد اشتغال می کرد، و سرمایه در اختیار آنها قرار می داد و به صورت مضاربه آنان را به تجارت وا می داشت</w:t>
      </w:r>
      <w:r>
        <w:rPr>
          <w:rFonts w:eastAsia="IRNazanin" w:cs="IRNazanin"/>
          <w:color w:val="111111"/>
          <w:sz w:val="28"/>
          <w:szCs w:val="28"/>
          <w:rtl w:val="true"/>
          <w:lang w:bidi="fa-IR"/>
        </w:rPr>
        <w:t xml:space="preserve">». </w:t>
      </w:r>
      <w:r>
        <w:rPr>
          <w:rStyle w:val="FootnoteAnchor"/>
          <w:rtl w:val="true"/>
        </w:rPr>
        <w:footnoteReference w:id="925"/>
      </w:r>
    </w:p>
    <w:p>
      <w:pPr>
        <w:pStyle w:val="Heading2"/>
        <w:numPr>
          <w:ilvl w:val="1"/>
          <w:numId w:val="1"/>
        </w:numPr>
        <w:rPr/>
      </w:pPr>
      <w:bookmarkStart w:id="921" w:name="__RefHeading___Toc1334493_581953129"/>
      <w:bookmarkStart w:id="922" w:name="_Toc342"/>
      <w:bookmarkEnd w:id="921"/>
      <w:r>
        <w:rPr>
          <w:rtl w:val="true"/>
        </w:rPr>
        <w:t xml:space="preserve">ویژگی </w:t>
      </w:r>
      <w:r>
        <w:rPr/>
        <w:t>۱۴۱</w:t>
      </w:r>
      <w:r>
        <w:rPr>
          <w:rtl w:val="true"/>
        </w:rPr>
        <w:t xml:space="preserve">. </w:t>
      </w:r>
      <w:r>
        <w:rPr>
          <w:rtl w:val="true"/>
        </w:rPr>
        <w:t>تناول نمودن میوه بهشتی در دنیا</w:t>
      </w:r>
      <w:bookmarkEnd w:id="922"/>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ویژگی های حضرت خدیجه علیهَاالسَّلام این است که در دنیا میوه بهشتی تناول کرد و در روایت آمده است که آن حضرت از دست مبارک پیامبر اکرم صَلَّی اللهُ عَلَیهِ وَ آله وَ سَلَّم از انگور بهشتی تناول نمود</w:t>
      </w:r>
      <w:r>
        <w:rPr>
          <w:rFonts w:eastAsia="IRNazanin" w:cs="IRNazanin"/>
          <w:color w:val="111111"/>
          <w:sz w:val="28"/>
          <w:szCs w:val="28"/>
          <w:rtl w:val="true"/>
          <w:lang w:bidi="fa-IR"/>
        </w:rPr>
        <w:t xml:space="preserve">. </w:t>
      </w:r>
      <w:r>
        <w:rPr>
          <w:rStyle w:val="FootnoteAnchor"/>
          <w:rtl w:val="true"/>
        </w:rPr>
        <w:footnoteReference w:id="926"/>
      </w:r>
      <w:bookmarkStart w:id="923" w:name="pg5380_35255"/>
    </w:p>
    <w:p>
      <w:pPr>
        <w:pStyle w:val="Heading2"/>
        <w:numPr>
          <w:ilvl w:val="1"/>
          <w:numId w:val="1"/>
        </w:numPr>
        <w:rPr/>
      </w:pPr>
      <w:bookmarkStart w:id="924" w:name="__RefHeading___Toc1334495_581953129"/>
      <w:bookmarkStart w:id="925" w:name="_Toc343"/>
      <w:bookmarkEnd w:id="923"/>
      <w:bookmarkEnd w:id="924"/>
      <w:r>
        <w:rPr>
          <w:rtl w:val="true"/>
        </w:rPr>
        <w:t xml:space="preserve">ویژگی </w:t>
      </w:r>
      <w:r>
        <w:rPr/>
        <w:t>۱۴۲</w:t>
      </w:r>
      <w:r>
        <w:rPr>
          <w:rtl w:val="true"/>
        </w:rPr>
        <w:t xml:space="preserve">. </w:t>
      </w:r>
      <w:r>
        <w:rPr>
          <w:rtl w:val="true"/>
        </w:rPr>
        <w:t>شکوه حضرت خدیجه علیهَاالسَّلام در عالم برزخ</w:t>
      </w:r>
      <w:bookmarkEnd w:id="925"/>
    </w:p>
    <w:p>
      <w:pPr>
        <w:pStyle w:val="BookText"/>
        <w:rPr/>
      </w:pPr>
      <w:r>
        <w:rPr>
          <w:rFonts w:ascii="IRNazanin" w:hAnsi="IRNazanin" w:eastAsia="IRNazanin"/>
          <w:color w:val="111111"/>
          <w:sz w:val="28"/>
          <w:sz w:val="28"/>
          <w:szCs w:val="28"/>
          <w:rtl w:val="true"/>
          <w:lang w:bidi="fa-IR"/>
        </w:rPr>
        <w:t>در جهان هستی، شش عالم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صُلب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ارحم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دنیا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برزخ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قیامت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یا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برزخ حدفاصل بین آغاز مرگ تا بر پا شدن قیامت است، چنان که در فرازی از آیۀ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سورۀ مؤمنون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وَرائِهِمْ بَرْزَخٌ إلی یَوْمِ یُبْعَثُونَ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پشت سر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برزخی است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برزخ، مؤمنان خالص مشمول الطاف و نعمت های خداوند هستند، ولی کافران و مجرمان در عذاب الهی به سر می برند، چنان که آیات و روایات متعدد بر این مطلب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حضرت خدیجه علیهَاالسَّلام و مقام آن حضرت در عالم برزخ، روایات متعددی نقل شده است که به مواردی از آن در این کتاب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وقتی که حضرت زهرا علیهَاالسَّلام از پیامبر اکرم صَلَّی اللهُ عَلَیهِ وَ آله وَ سَلَّم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فاین والدتی خدیجة؟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خدیجه علیهَاالسَّلام در کجاست؟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وَ سَلَّم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قصر له اربعة أبواب إلی الجنّة</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قصری است که آن قصر دارای چهار درب است، و آن درب ها به بهشت گشوده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بیانگر مقام ارجمند حضرت خدیجه علیهَاالسَّلام در عالم برزخ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bookmarkStart w:id="926" w:name="pg5380_35256"/>
    </w:p>
    <w:p>
      <w:pPr>
        <w:pStyle w:val="BookText"/>
        <w:rPr/>
      </w:pPr>
      <w:bookmarkEnd w:id="926"/>
      <w:r>
        <w:rPr>
          <w:rFonts w:ascii="IRNazanin" w:hAnsi="IRNazanin" w:eastAsia="IRNazanin"/>
          <w:color w:val="111111"/>
          <w:sz w:val="28"/>
          <w:sz w:val="28"/>
          <w:szCs w:val="28"/>
          <w:rtl w:val="true"/>
          <w:lang w:bidi="fa-IR"/>
        </w:rPr>
        <w:t xml:space="preserve">در محضر امام صادق علیْهِ السَّلام بودم، آن حضرت پای خود را بر زمین زد و حرکت داد، ناگاه دریایی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 ای شد و خود را در عالم برزخ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کشتی هایی از نقره مشاهده کردم، آن حضرت سوار بر کشتی شد، من نیز سوار شدم و کشتی حرکت کرد تا به محلی که در آنجا خیمه هایی از نقره وجود داشت رسید، آن حضرت به یکی از خیمه ها وارد شد، سپس بیرون آمد، 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خیمه ای را که نخست وارد آن شدم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خیمۀ رسول خدا صَلَّی اللهُ عَلَیهِ وَ آله وَ 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خیمۀ دیگری را نشان داد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خیمۀ امام امیر مؤمنان علی علیْهِ السَّلام است، خیمۀ سوم خیمۀ فاطمه علیهَاالسَّلام است، خیمۀ چهارم خیمۀ خدیجه علیهَاالسَّلام است، خیمۀ پنجم خیمۀ امام حسن علیْهِ السَّلام است، خیمۀ ششم خیمۀ امام حسین علیْهِ السَّلام است، خیمۀ هفتم خیمۀ امام سجاد علیْهِ السَّلام است، خیمۀ هشتم خیمۀ پدرم امام باقر علیْهِ السَّلام است، خیمۀ نهم خیمۀ من است، هر یک از ما که از دنیا می رویم، دارای خیمه ای هستیم که در آن سکونت می کنیم</w:t>
      </w:r>
      <w:r>
        <w:rPr>
          <w:rFonts w:eastAsia="IRNazanin" w:cs="IRNazanin"/>
          <w:color w:val="111111"/>
          <w:sz w:val="28"/>
          <w:szCs w:val="28"/>
          <w:rtl w:val="true"/>
          <w:lang w:bidi="fa-IR"/>
        </w:rPr>
        <w:t xml:space="preserve">». </w:t>
      </w:r>
      <w:r>
        <w:rPr>
          <w:rStyle w:val="FootnoteAnchor"/>
          <w:rtl w:val="true"/>
        </w:rPr>
        <w:footnoteReference w:id="928"/>
      </w:r>
    </w:p>
    <w:p>
      <w:pPr>
        <w:pStyle w:val="Heading2"/>
        <w:numPr>
          <w:ilvl w:val="1"/>
          <w:numId w:val="1"/>
        </w:numPr>
        <w:rPr/>
      </w:pPr>
      <w:bookmarkStart w:id="927" w:name="__RefHeading___Toc1334497_581953129"/>
      <w:bookmarkStart w:id="928" w:name="_Toc344"/>
      <w:bookmarkEnd w:id="927"/>
      <w:r>
        <w:rPr>
          <w:rtl w:val="true"/>
        </w:rPr>
        <w:t xml:space="preserve">ویژگی </w:t>
      </w:r>
      <w:r>
        <w:rPr/>
        <w:t>۱۴۳</w:t>
      </w:r>
      <w:r>
        <w:rPr>
          <w:rtl w:val="true"/>
        </w:rPr>
        <w:t xml:space="preserve">. </w:t>
      </w:r>
      <w:r>
        <w:rPr>
          <w:rtl w:val="true"/>
        </w:rPr>
        <w:t>استقبال ملائکه در روز رستاخیز از حضرت خدیجه علیهَاالسَّلام</w:t>
      </w:r>
      <w:bookmarkEnd w:id="928"/>
    </w:p>
    <w:p>
      <w:pPr>
        <w:pStyle w:val="BookText"/>
        <w:rPr/>
      </w:pPr>
      <w:r>
        <w:rPr>
          <w:rFonts w:ascii="IRNazanin" w:hAnsi="IRNazanin" w:eastAsia="IRNazanin"/>
          <w:color w:val="111111"/>
          <w:sz w:val="28"/>
          <w:sz w:val="28"/>
          <w:szCs w:val="28"/>
          <w:rtl w:val="true"/>
          <w:lang w:bidi="fa-IR"/>
        </w:rPr>
        <w:t>حدیث نگاران شیعه در روایتی که از ائمّۀ معصومین علیهِمُ السَّلام در فضائل حضرت خدیجه علیهَاالسَّلام نقل نموده اند، این ویژگی برای آن حضرت بیان شده است که</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رستاخیز هفتاد هزار فرشته با پرچم های مزین به گلواژه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حضرت خدیجه علیهَاالسَّلام می شتابند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929"/>
      </w:r>
      <w:bookmarkStart w:id="929" w:name="pg5380_35257"/>
    </w:p>
    <w:p>
      <w:pPr>
        <w:pStyle w:val="Heading2"/>
        <w:numPr>
          <w:ilvl w:val="1"/>
          <w:numId w:val="1"/>
        </w:numPr>
        <w:rPr/>
      </w:pPr>
      <w:bookmarkStart w:id="930" w:name="__RefHeading___Toc1334499_581953129"/>
      <w:bookmarkStart w:id="931" w:name="_Toc345"/>
      <w:bookmarkEnd w:id="929"/>
      <w:bookmarkEnd w:id="930"/>
      <w:r>
        <w:rPr>
          <w:rtl w:val="true"/>
        </w:rPr>
        <w:t xml:space="preserve">ویژگی </w:t>
      </w:r>
      <w:r>
        <w:rPr/>
        <w:t>۱۴۴</w:t>
      </w:r>
      <w:r>
        <w:rPr>
          <w:rtl w:val="true"/>
        </w:rPr>
        <w:t xml:space="preserve">. </w:t>
      </w:r>
      <w:r>
        <w:rPr>
          <w:rtl w:val="true"/>
        </w:rPr>
        <w:t>دریافت نوید بهشت پرنعمت و زیبا</w:t>
      </w:r>
      <w:bookmarkEnd w:id="931"/>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تا به امر خداوند تعالی بشارت داد حضرت خدیجه علیهَاالسَّلام را به خانه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که در آن رنج و ناآرامی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بشّرها ببیتٍ فی الجنة من قصب لا صخب فیه ولا نصب</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 که در بهشت پر طراوت و زیبای خدا سرایی شکوهبار از گوهر برای او آماده است، سرایی که هیچ رنج و ناآرامی در آن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بزرگ اهل سنّت از عایشه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هیچ زنی به اندازه خدیجه حسرت نکشیدم و حسادت نبردم وقتی که شنیدم که پروردگارش او را به بهشت وعده داده است</w:t>
      </w:r>
      <w:r>
        <w:rPr>
          <w:rFonts w:eastAsia="IRNazanin" w:cs="IRNazanin"/>
          <w:color w:val="111111"/>
          <w:sz w:val="28"/>
          <w:szCs w:val="28"/>
          <w:rtl w:val="true"/>
          <w:lang w:bidi="fa-IR"/>
        </w:rPr>
        <w:t xml:space="preserve">». </w:t>
      </w:r>
      <w:r>
        <w:rPr>
          <w:rStyle w:val="FootnoteAnchor"/>
          <w:rtl w:val="true"/>
        </w:rPr>
        <w:footnoteReference w:id="931"/>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نعمان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اهل سنّت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 فی فضائل 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خدیجه علیهَاالسَّلام بانوی بزرگ تاریخ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خدا بر او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بزرگ بانویی است که مام ارجمند امامان نور علیهِمُ السَّلام را به دنیا آورد، و پیامبر گرامی صَلَّی اللهُ عَلَیهِ وَ آله وَ سَلَّم با پیام فرشته وحی بشارت بهشت پرطراوت و زیبای خدا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ثروت بسیارش را در راه حق و عدالت و یاری رسانی به </w:t>
      </w:r>
      <w:bookmarkStart w:id="932" w:name="pg5380_35258"/>
    </w:p>
    <w:p>
      <w:pPr>
        <w:pStyle w:val="BookText"/>
        <w:rPr/>
      </w:pPr>
      <w:bookmarkEnd w:id="932"/>
      <w:r>
        <w:rPr>
          <w:rFonts w:ascii="IRNazanin" w:hAnsi="IRNazanin" w:eastAsia="IRNazanin"/>
          <w:color w:val="111111"/>
          <w:sz w:val="28"/>
          <w:sz w:val="28"/>
          <w:szCs w:val="28"/>
          <w:rtl w:val="true"/>
          <w:lang w:bidi="fa-IR"/>
        </w:rPr>
        <w:t>هدفهای بلند پیامبر اکرم صَلَّی اللهُ عَلَیهِ وَ آله وَ سَلَّم هزینه کرد، و به راستی محبوب ترین برترین و گرامی ترین همسر پیامبر صَلَّی اللهُ عَلَیهِ وَ آله وَ سَلَّم در نظر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مام ارجمند دخت سرفراز پیامبرصَلَّی اللهُ عَلَیهِ وَ آله وَ سَلَّم ، فاطمه علیهَاالسَّلام و دیگر فرزندان آن حضرت و به بیان پیامبر صَلَّی اللهُ عَلَیهِ وَ آله وَ سَلَّم آرامش بخش دل توفان زدل او از فشار تاریک اندیشان و استبدادگران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بانوی قانون مند و حق شناسی بود که در همه زندگی مشترک با پیامبر صَلَّی اللهُ عَلَیهِ وَ آله وَ سَلَّم ، میان او و آن حضرت جز همگرایی و صفا و عشق و وفاجریان نیافت، و کوچک ترین کدورت و آزردگی پدید نیامد، و در حالی جهان را بدرود گفت که پیامبر صَلَّی اللهُ عَلَیهِ وَ آله وَ سَلَّم از او خشنود و سپاسگزار بود، </w:t>
      </w:r>
      <w:r>
        <w:rPr>
          <w:rStyle w:val="FootnoteAnchor"/>
          <w:rtl w:val="true"/>
        </w:rPr>
        <w:footnoteReference w:id="932"/>
      </w:r>
      <w:r>
        <w:rPr>
          <w:rFonts w:ascii="IRNazanin" w:hAnsi="IRNazanin" w:eastAsia="IRNazanin"/>
          <w:color w:val="111111"/>
          <w:sz w:val="28"/>
          <w:sz w:val="28"/>
          <w:szCs w:val="28"/>
          <w:rtl w:val="true"/>
          <w:lang w:bidi="fa-IR"/>
        </w:rPr>
        <w:t>و او نیز از آن حضرت خشنود</w:t>
      </w:r>
      <w:r>
        <w:rPr>
          <w:rFonts w:eastAsia="IRNazanin" w:cs="IRNazanin"/>
          <w:color w:val="111111"/>
          <w:sz w:val="28"/>
          <w:szCs w:val="28"/>
          <w:rtl w:val="true"/>
          <w:lang w:bidi="fa-IR"/>
        </w:rPr>
        <w:t xml:space="preserve">». </w:t>
      </w:r>
      <w:r>
        <w:rPr>
          <w:rStyle w:val="FootnoteAnchor"/>
          <w:rtl w:val="true"/>
        </w:rPr>
        <w:footnoteReference w:id="933"/>
      </w:r>
    </w:p>
    <w:p>
      <w:pPr>
        <w:pStyle w:val="Heading2"/>
        <w:numPr>
          <w:ilvl w:val="1"/>
          <w:numId w:val="1"/>
        </w:numPr>
        <w:rPr/>
      </w:pPr>
      <w:bookmarkStart w:id="933" w:name="__RefHeading___Toc1334501_581953129"/>
      <w:bookmarkStart w:id="934" w:name="_Toc346"/>
      <w:bookmarkEnd w:id="933"/>
      <w:r>
        <w:rPr>
          <w:rtl w:val="true"/>
        </w:rPr>
        <w:t xml:space="preserve">ویژگی </w:t>
      </w:r>
      <w:r>
        <w:rPr/>
        <w:t>۱۴۵</w:t>
      </w:r>
      <w:r>
        <w:rPr>
          <w:rtl w:val="true"/>
        </w:rPr>
        <w:t xml:space="preserve">. </w:t>
      </w:r>
      <w:r>
        <w:rPr>
          <w:rtl w:val="true"/>
        </w:rPr>
        <w:t>اشتیاق بهشت به حضرت خدیجه علیهَاالسَّلام</w:t>
      </w:r>
      <w:bookmarkEnd w:id="934"/>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اشتاقت الجنة الی اربع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 آسیة بنت مزاحم زوجة فرعون و هی زوجة النّبی فی الجنّة و خدیجة بنت خویلد زوجة النّبی فی الدنیا والآخرة و فاطمة بن محمّد</w:t>
      </w:r>
      <w:r>
        <w:rPr>
          <w:rFonts w:eastAsia="IRNazanin" w:cs="IRNazanin"/>
          <w:color w:val="111111"/>
          <w:sz w:val="28"/>
          <w:szCs w:val="28"/>
          <w:rtl w:val="true"/>
          <w:lang w:bidi="fa-IR"/>
        </w:rPr>
        <w:t xml:space="preserve">». </w:t>
      </w:r>
      <w:r>
        <w:rPr>
          <w:rStyle w:val="FootnoteAnchor"/>
          <w:rtl w:val="true"/>
        </w:rPr>
        <w:footnoteReference w:id="934"/>
      </w:r>
      <w:bookmarkStart w:id="935" w:name="pg5380_35259"/>
    </w:p>
    <w:p>
      <w:pPr>
        <w:pStyle w:val="BookText"/>
        <w:rPr/>
      </w:pPr>
      <w:bookmarkEnd w:id="93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چهار زن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دختر عمران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دختر مزاحم همسر فرعون، که همسر پیامبر در بهشت است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دختر خویلد همسر رسول خدا در دنیا و آخرت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w:t>
      </w:r>
      <w:r>
        <w:rPr>
          <w:rFonts w:eastAsia="IRNazanin" w:cs="IRNazanin"/>
          <w:color w:val="111111"/>
          <w:sz w:val="28"/>
          <w:szCs w:val="28"/>
          <w:rtl w:val="true"/>
          <w:lang w:bidi="fa-IR"/>
        </w:rPr>
        <w:t>» .</w:t>
      </w:r>
    </w:p>
    <w:p>
      <w:pPr>
        <w:pStyle w:val="Heading2"/>
        <w:numPr>
          <w:ilvl w:val="1"/>
          <w:numId w:val="1"/>
        </w:numPr>
        <w:rPr/>
      </w:pPr>
      <w:bookmarkStart w:id="936" w:name="__RefHeading___Toc1334503_581953129"/>
      <w:bookmarkStart w:id="937" w:name="_Toc347"/>
      <w:bookmarkEnd w:id="936"/>
      <w:r>
        <w:rPr>
          <w:rtl w:val="true"/>
        </w:rPr>
        <w:t xml:space="preserve">ویژگی </w:t>
      </w:r>
      <w:r>
        <w:rPr/>
        <w:t>۱۴۶</w:t>
      </w:r>
      <w:r>
        <w:rPr>
          <w:rtl w:val="true"/>
        </w:rPr>
        <w:t xml:space="preserve">. </w:t>
      </w:r>
      <w:r>
        <w:rPr>
          <w:rtl w:val="true"/>
        </w:rPr>
        <w:t>جایگاه حضرت خدیجه علیهَاالسَّلام در بهشت</w:t>
      </w:r>
      <w:bookmarkEnd w:id="937"/>
    </w:p>
    <w:p>
      <w:pPr>
        <w:pStyle w:val="BookText"/>
        <w:rPr/>
      </w:pPr>
      <w:r>
        <w:rPr>
          <w:rFonts w:ascii="IRNazanin" w:hAnsi="IRNazanin" w:eastAsia="IRNazanin"/>
          <w:color w:val="111111"/>
          <w:sz w:val="28"/>
          <w:sz w:val="28"/>
          <w:szCs w:val="28"/>
          <w:rtl w:val="true"/>
          <w:lang w:bidi="fa-IR"/>
        </w:rPr>
        <w:t>در مورد مقام، منزلت و شخصیت حضرت خدیجه علیهَاالسَّلام در بهشت نیز روایات متعددی در دست است که نمونه هایی از آن احادیث را در اینجا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لله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خدیجة بنت خویلد، قال رأیتها علی نهر من أنهار الجنة فی بیت من قصب، لا لغو فیه ولا نصب </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بُرید،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توفّیت خدیجة رضی الله عنها جعلت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تلوذ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تدور حوله و تقول أبت این اُمّی قال فنزل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ربک یامرک أن تُقری فاطمة السلام و تقول لها انّ امّک فی بیت من قصب کعابُهُ من ذهب و عمده یاقوت أحمر بین آسیة و مریم بنت عمران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هو السلام و منه السلام و الیه السلام</w:t>
      </w:r>
      <w:r>
        <w:rPr>
          <w:rFonts w:eastAsia="Amiri" w:cs="Amiri" w:ascii="Amiri" w:hAnsi="Amiri"/>
          <w:color w:val="111111"/>
          <w:sz w:val="28"/>
          <w:szCs w:val="28"/>
          <w:rtl w:val="true"/>
          <w:lang w:bidi="ar-SA"/>
        </w:rPr>
        <w:t xml:space="preserve">». </w:t>
      </w:r>
      <w:r>
        <w:rPr>
          <w:rStyle w:val="FootnoteAnchor"/>
          <w:rtl w:val="true"/>
        </w:rPr>
        <w:footnoteReference w:id="936"/>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از امام صادق علیْهِ السَّلام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خدیجه علیهَاالسَّلام از دنیا رفت، فاطمه علیهَاالسَّلام به دور پدر میگشت و از او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کجاست؟ پیامبر اکرم صَلَّی اللهُ عَلَیهِ وَ آله وَ سَلَّم در اندیشه بود که </w:t>
      </w:r>
    </w:p>
    <w:p>
      <w:pPr>
        <w:pStyle w:val="BookText"/>
        <w:rPr/>
      </w:pPr>
      <w:r>
        <w:rPr>
          <w:rFonts w:ascii="IRNazanin" w:hAnsi="IRNazanin" w:eastAsia="IRNazanin"/>
          <w:color w:val="111111"/>
          <w:sz w:val="28"/>
          <w:sz w:val="28"/>
          <w:szCs w:val="28"/>
          <w:rtl w:val="true"/>
          <w:lang w:bidi="fa-IR"/>
        </w:rPr>
        <w:t>جواب دخترش را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نازل شد و به پیامبر اکرم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خدایت به تو امر می کند که به فاطمه علیهَاالسَّلام سلام برسانی و به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مادرت در خانه ای از زمرّد است که دیوارهایش از طلاست و پایه هایش از یاقوت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دختر عمران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خود سلام است و سلام از اوست و به سوی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روایت شده است که وقتی که پیامبر صَلَّی اللهُ عَلَیهِ وَ آله وَ سَلَّم در بستر شهادت بود؛ فاطمه زهرا علیهَاالسَّلام درباره جایگاه آن حضرت در قیامت سؤالاتی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والدتی خدیجة؟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مادرم خدیجه کبری علیهَاالسَّلام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قصر له أربعة أبواب الی الجنة</w:t>
      </w:r>
      <w:r>
        <w:rPr>
          <w:rFonts w:eastAsia="IRNazanin" w:cs="IRNazanin"/>
          <w:color w:val="111111"/>
          <w:sz w:val="28"/>
          <w:szCs w:val="28"/>
          <w:rtl w:val="true"/>
          <w:lang w:bidi="fa-IR"/>
        </w:rPr>
        <w:t xml:space="preserve">». </w:t>
      </w:r>
      <w:r>
        <w:rPr>
          <w:rStyle w:val="FootnoteAnchor"/>
          <w:rtl w:val="true"/>
        </w:rPr>
        <w:footnoteReference w:id="9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در قصری است که چهار درب به سوی بهشت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پیامبر اکرم صَلَّی اللهُ عَلَیهِ وَ آله وَ سَلَّم در آخرین لحظات، جایگاه و مکان با عظمت و والای حضرت خدیجه علیهَاالسَّلام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کامیابی حضرت خدیجه علیهَاالسَّلام در بهشت عدن همانا وعده حتمی خداوند است که بشارت بهشت را به صابران داده است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قالوا ربنا الله ثم استقاموا تتنزّل علیهم الملائکة الّا تخافوا ولا تحزنوا وأبشروا بالجنة الّتی کنتم توعدون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سورة فصّلت، آیه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گفتند؛ پروردگار ما خداست، سپس ایستاده گی کردند، فرشتگان بر آن فرود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بیم مدارید و غمین مباشید، و به بهشتی که وعده یافته بودید، شاد باشید</w:t>
      </w:r>
      <w:r>
        <w:rPr>
          <w:rFonts w:eastAsia="IRNazanin" w:cs="IRNazanin"/>
          <w:color w:val="111111"/>
          <w:sz w:val="28"/>
          <w:szCs w:val="28"/>
          <w:rtl w:val="true"/>
          <w:lang w:bidi="fa-IR"/>
        </w:rPr>
        <w:t xml:space="preserve">». </w:t>
      </w:r>
      <w:bookmarkStart w:id="938" w:name="pg5380_35261"/>
    </w:p>
    <w:p>
      <w:pPr>
        <w:pStyle w:val="BookText"/>
        <w:rPr/>
      </w:pPr>
      <w:bookmarkEnd w:id="938"/>
      <w:r>
        <w:rPr>
          <w:rFonts w:ascii="IRNazanin" w:hAnsi="IRNazanin" w:eastAsia="IRNazanin"/>
          <w:color w:val="111111"/>
          <w:sz w:val="28"/>
          <w:sz w:val="28"/>
          <w:szCs w:val="28"/>
          <w:rtl w:val="true"/>
          <w:lang w:bidi="fa-IR"/>
        </w:rPr>
        <w:t>حضرت خدیجه علیهَاالسَّلام که زندگی سخت و دشواری را در کنار پیامبر اکرم صَلَّی اللهُ عَلَیهِ وَ آله وَ سَلَّم گذراند و صبورانه تا مرز شهادت پیش رفت و همه مصیبت ها را در راه خدا و رسولش تحمّل کرد، استحقاق چنین وعدۀ شیرین الهی را دارا بود که سرایی در بهشت داشته باشد که هیچ رنج و ناآرامی در آن نخواهد بود</w:t>
      </w:r>
      <w:r>
        <w:rPr>
          <w:rFonts w:eastAsia="IRNazanin" w:cs="IRNazanin"/>
          <w:color w:val="111111"/>
          <w:sz w:val="28"/>
          <w:szCs w:val="28"/>
          <w:rtl w:val="true"/>
          <w:lang w:bidi="fa-IR"/>
        </w:rPr>
        <w:t>.</w:t>
      </w:r>
    </w:p>
    <w:p>
      <w:pPr>
        <w:pStyle w:val="Heading2"/>
        <w:numPr>
          <w:ilvl w:val="1"/>
          <w:numId w:val="1"/>
        </w:numPr>
        <w:rPr/>
      </w:pPr>
      <w:bookmarkStart w:id="939" w:name="__RefHeading___Toc1334505_581953129"/>
      <w:bookmarkStart w:id="940" w:name="_Toc348"/>
      <w:bookmarkEnd w:id="939"/>
      <w:r>
        <w:rPr>
          <w:rtl w:val="true"/>
        </w:rPr>
        <w:t xml:space="preserve">ویژگی </w:t>
      </w:r>
      <w:r>
        <w:rPr/>
        <w:t>۱۴۷</w:t>
      </w:r>
      <w:r>
        <w:rPr>
          <w:rtl w:val="true"/>
        </w:rPr>
        <w:t xml:space="preserve">. </w:t>
      </w:r>
      <w:r>
        <w:rPr>
          <w:rtl w:val="true"/>
        </w:rPr>
        <w:t>طعام مخصوص حضرت خدیجه علیهَاالسَّلام در بهشت</w:t>
      </w:r>
      <w:bookmarkEnd w:id="940"/>
    </w:p>
    <w:p>
      <w:pPr>
        <w:pStyle w:val="BookText"/>
        <w:rPr/>
      </w:pPr>
      <w:r>
        <w:rPr>
          <w:rFonts w:ascii="IRNazanin" w:hAnsi="IRNazanin" w:eastAsia="IRNazanin"/>
          <w:color w:val="111111"/>
          <w:sz w:val="28"/>
          <w:sz w:val="28"/>
          <w:szCs w:val="28"/>
          <w:rtl w:val="true"/>
          <w:lang w:bidi="fa-IR"/>
        </w:rPr>
        <w:t>حضرت خدیجه در قیامت نه تنها از بهترین مکان ها بلکه از خوراکیها و نوشیدنی هایی که مخصوص پیامبر صَلَّی اللهُ عَلَیهِ وَ آله وَ سَلَّم و امام امیرمؤمنان علی علیْهِ السَّلام و فاطمه علیهَاالسَّلام و فرزندان آنها تهیه و آماده شده استفاده میکنند که در این زمینه هم روایتی از پیامبر صَلَّی اللهُ عَلَیهِ وَ آله وَ سَلَّم در کتب حدیث ذکر شده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علیْهِ السَّلام عن أبیه علی بن الحسین علیهِماالسَّلام عن جابر بن عبد الله رضی الله عنه عن النّبی صَلَّی اللهُ عَلَیهِ وَ آله وَ سَلَّم قال قوله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مزاجه من تسنیم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أشرف شراب فی الجنة یشربه محمّد صَلَّی اللهُ عَلَیهِ وَ آله وَ سَلَّم و آل محمّد صَلَّی اللهُ عَلَیهِ وَ آله وَ سَلَّم و هم المقربون السابقون رسول الله صَلَّی اللهُ عَلَیهِ وَ آله وَ سَلَّم و علی بن أبی طالب والأئمة و فاطمة و خدیجة صلوات الله علیهم وذریتهم الذین اتبعوهم بإیمان یتسنم علیهم من أعالی دورهم و روی عنه علیْهِ السَّلام أنه قال تسنیم أشرف شراب فی الجنة یشربه محمّد و آل محمّد صرفاً و یمزج لأصحاب الیمین و لسائر أهل الجنة</w:t>
      </w:r>
      <w:r>
        <w:rPr>
          <w:rFonts w:eastAsia="Amiri" w:cs="Amiri" w:ascii="Amiri" w:hAnsi="Amiri"/>
          <w:color w:val="111111"/>
          <w:sz w:val="28"/>
          <w:szCs w:val="28"/>
          <w:rtl w:val="true"/>
          <w:lang w:bidi="ar-SA"/>
        </w:rPr>
        <w:t xml:space="preserve">». </w:t>
      </w:r>
      <w:r>
        <w:rPr>
          <w:rStyle w:val="FootnoteAnchor"/>
          <w:rtl w:val="true"/>
        </w:rPr>
        <w:footnoteReference w:id="938"/>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باقرعلیْهِ السَّلام از امام سجاد علیْهِ السَّلام از جابر بن عبد الله رضی الله عنه از پیامبر اکرم صَلَّی اللهُ عَلَیهِ وَ آله وَ سَلَّم نقل می کنند که در مورد قول خداوند عزوجل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مزاجه من تسنیم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مطففین، آیۀ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کردند و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بالاترین شراب و نوشیدنی در بهشت است که آن را محمّد صَلَّی اللهُ عَلَیهِ وَ آله وَ سَلَّم و خاندان او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آله وَ سَلَّم کسانی هستند که در ایمان به خدا و تصدیق رسولش از همه سبقت گرفتند و تقرب به خدا پیدا کردند و آنها علی علیْهِ السَّلام و فرزندان او و فاطمه علیهَاالسَّلام و خدیجه علیهَاالسَّلام هستند که صلوات خدا بر آنها باد؛ و ذریه و فرزندانشان، آنهایی که در ایمان پیروی از پدرانشان نمودند و این شراب از آسمان بهشت بر آنان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احادیث فوق و احادیثی که در این زمینه وارد شده است به دست می آید که حضرت خدیجه علیهَاالسَّلام از نعمت های وسیعی در بهشت برخوردار می باشد و از آنها استفاده می کند، این احادیث مقام و منزلت حضرت خدیجه علیهَاالسَّلام را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متعال بی جهت نعمت های بهشتی را در اختیار کسی قرار نمی دهد، بلکه قرار دادن نعمت بر اساس کمال و درجات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درجاتش بیشتر و از کمال بالاتری برخوردار باشد، خداوند متعال امکانات بهتر و بیشتری در اختیارش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حاکی از استفاده طعام بهشتی حضرت خدیجه علیهَاالسَّلام در دنیا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أنس أطعم رسول الله صَلَّی اللهُ عَلَیهِ وَ آله وَ سَلَّم خدیجة من عنب الجنة</w:t>
      </w:r>
      <w:r>
        <w:rPr>
          <w:rFonts w:eastAsia="Amiri" w:cs="Amiri" w:ascii="Amiri" w:hAnsi="Amiri"/>
          <w:color w:val="111111"/>
          <w:sz w:val="28"/>
          <w:szCs w:val="28"/>
          <w:rtl w:val="true"/>
          <w:lang w:bidi="ar-SA"/>
        </w:rPr>
        <w:t xml:space="preserve">». </w:t>
      </w:r>
      <w:r>
        <w:rPr>
          <w:rStyle w:val="FootnoteAnchor"/>
          <w:rtl w:val="true"/>
        </w:rPr>
        <w:footnoteReference w:id="939"/>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زنان بهشت خدیجه دختر خویلد است و برای خدیجه مانند مریم مائده آسمانی نازل می شد؛ چنان که بخاری در صحیح خود از ابوهریره روایت کرده است که جبرئیل بر پیامبر صَلَّی اللهُ عَلَیهِ وَ آله وَ سَلَّم نازل شد و ظرفی از بهشت آورد که طعام و شراب بهشتی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مائده مال خدیجه علیهَاالسَّلام است از طرف پروردگارش و من، به او سلام برسان و به او مژده بده به یک قصری در بهشت که در آنجا سر و صدا و مشقت نیست</w:t>
      </w:r>
      <w:r>
        <w:rPr>
          <w:rFonts w:eastAsia="IRNazanin" w:cs="IRNazanin"/>
          <w:color w:val="111111"/>
          <w:sz w:val="28"/>
          <w:szCs w:val="28"/>
          <w:rtl w:val="true"/>
          <w:lang w:bidi="fa-IR"/>
        </w:rPr>
        <w:t xml:space="preserve">». </w:t>
      </w:r>
      <w:r>
        <w:rPr>
          <w:rStyle w:val="FootnoteAnchor"/>
          <w:rtl w:val="true"/>
        </w:rPr>
        <w:footnoteReference w:id="940"/>
      </w:r>
      <w:bookmarkStart w:id="941" w:name="pg5380_35263"/>
    </w:p>
    <w:p>
      <w:pPr>
        <w:pStyle w:val="Heading2"/>
        <w:numPr>
          <w:ilvl w:val="1"/>
          <w:numId w:val="1"/>
        </w:numPr>
        <w:rPr/>
      </w:pPr>
      <w:bookmarkStart w:id="942" w:name="__RefHeading___Toc1334507_581953129"/>
      <w:bookmarkStart w:id="943" w:name="_Toc349"/>
      <w:bookmarkEnd w:id="941"/>
      <w:bookmarkEnd w:id="942"/>
      <w:r>
        <w:rPr>
          <w:rtl w:val="true"/>
        </w:rPr>
        <w:t xml:space="preserve">ویژگی </w:t>
      </w:r>
      <w:r>
        <w:rPr/>
        <w:t>۱۴۸</w:t>
      </w:r>
      <w:r>
        <w:rPr>
          <w:rtl w:val="true"/>
        </w:rPr>
        <w:t xml:space="preserve">. </w:t>
      </w:r>
      <w:r>
        <w:rPr>
          <w:rtl w:val="true"/>
        </w:rPr>
        <w:t>حضرت خدیجه علیهَاالسَّلام برترین بانوان اهل بهشت</w:t>
      </w:r>
      <w:bookmarkEnd w:id="9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چهار خط روی زمین ترسیم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نساء اهل الجنة خدیجة بنت خویلد و فاطمة بنت محمّد و آسیة بنت مزاحم و مریم بنت عمران</w:t>
      </w:r>
      <w:r>
        <w:rPr>
          <w:rFonts w:eastAsia="IRNazanin" w:cs="IRNazanin"/>
          <w:color w:val="111111"/>
          <w:sz w:val="28"/>
          <w:szCs w:val="28"/>
          <w:rtl w:val="true"/>
          <w:lang w:bidi="fa-IR"/>
        </w:rPr>
        <w:t xml:space="preserve">». </w:t>
      </w:r>
      <w:r>
        <w:rPr>
          <w:rStyle w:val="FootnoteAnchor"/>
          <w:rtl w:val="true"/>
        </w:rPr>
        <w:footnoteReference w:id="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زنان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و فاطمه و مریم و آسیه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درباره آسیه همسر فرعون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للذین ءامنوا امرأت فرعون إذ قالت ربّ ابن لی عندک بیتاً فی الجنة و نجّنی من فرعون وعمله و نجّنی من القوم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تحریم، آیۀ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ایمان آورده اند، خداوند همسر فرعون را مثال زده ، آنگاه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در بهشت خانه ای برایم بساز، و مرا از فرعون و کردارش نجات بده، و مرا از دست مردم ستمگر بِرَهان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تفسیر آیه فوق روایتی از پیامبر اکرم صَلَّی اللهُ عَلَیهِ وَ آله وَ سَلَّم نقل شده است که آن حضرت همسرش خدیجه را برترین زنان بهشت معرفی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الحسن والحسین جدّهما رسول الله سیّد المرسلین وجدّتهما خدیجة بنت خویلد سیّدة نساء اهل الجنة</w:t>
      </w:r>
      <w:r>
        <w:rPr>
          <w:rFonts w:eastAsia="IRNazanin" w:cs="IRNazanin"/>
          <w:color w:val="111111"/>
          <w:sz w:val="28"/>
          <w:szCs w:val="28"/>
          <w:rtl w:val="true"/>
          <w:lang w:bidi="fa-IR"/>
        </w:rPr>
        <w:t xml:space="preserve">...». </w:t>
      </w:r>
      <w:r>
        <w:rPr>
          <w:rStyle w:val="FootnoteAnchor"/>
          <w:rtl w:val="true"/>
        </w:rPr>
        <w:footnoteReference w:id="942"/>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حسین علیهِماالسَّلام جدشان رسول خدا صَلَّی اللهُ عَلَیهِ وَ آله وَ سَلَّم است و جدّه </w:t>
      </w:r>
      <w:bookmarkStart w:id="944" w:name="pg5380_35264"/>
    </w:p>
    <w:p>
      <w:pPr>
        <w:pStyle w:val="BookText"/>
        <w:rPr/>
      </w:pPr>
      <w:bookmarkEnd w:id="944"/>
      <w:r>
        <w:rPr>
          <w:rFonts w:ascii="IRNazanin" w:hAnsi="IRNazanin" w:eastAsia="IRNazanin"/>
          <w:color w:val="111111"/>
          <w:sz w:val="28"/>
          <w:sz w:val="28"/>
          <w:szCs w:val="28"/>
          <w:rtl w:val="true"/>
          <w:lang w:bidi="fa-IR"/>
        </w:rPr>
        <w:t>آنها خدیجه علیهَاالسَّلام دختر خویلد سرور بانوان اهل بهشت می باشد</w:t>
      </w:r>
      <w:r>
        <w:rPr>
          <w:rFonts w:eastAsia="IRNazanin" w:cs="IRNazanin"/>
          <w:color w:val="111111"/>
          <w:sz w:val="28"/>
          <w:szCs w:val="28"/>
          <w:rtl w:val="true"/>
          <w:lang w:bidi="fa-IR"/>
        </w:rPr>
        <w:t>».</w:t>
      </w:r>
    </w:p>
    <w:p>
      <w:pPr>
        <w:pStyle w:val="Heading2"/>
        <w:numPr>
          <w:ilvl w:val="1"/>
          <w:numId w:val="1"/>
        </w:numPr>
        <w:rPr/>
      </w:pPr>
      <w:bookmarkStart w:id="945" w:name="__RefHeading___Toc1334509_581953129"/>
      <w:bookmarkStart w:id="946" w:name="_Toc350"/>
      <w:bookmarkEnd w:id="945"/>
      <w:r>
        <w:rPr>
          <w:rtl w:val="true"/>
        </w:rPr>
        <w:t xml:space="preserve">ویژگی </w:t>
      </w:r>
      <w:r>
        <w:rPr/>
        <w:t>۱۴۹</w:t>
      </w:r>
      <w:r>
        <w:rPr>
          <w:rtl w:val="true"/>
        </w:rPr>
        <w:t xml:space="preserve">. </w:t>
      </w:r>
      <w:r>
        <w:rPr>
          <w:rtl w:val="true"/>
        </w:rPr>
        <w:t>حضرت خدیجه علیهَاالسَّلام در پیشاپیش فاطمه علیهَاالسَّلام در درگاه بهشت</w:t>
      </w:r>
      <w:bookmarkEnd w:id="946"/>
    </w:p>
    <w:p>
      <w:pPr>
        <w:pStyle w:val="BookText"/>
        <w:rPr/>
      </w:pPr>
      <w:r>
        <w:rPr>
          <w:rFonts w:ascii="IRNazanin" w:hAnsi="IRNazanin" w:eastAsia="IRNazanin"/>
          <w:color w:val="111111"/>
          <w:sz w:val="28"/>
          <w:sz w:val="28"/>
          <w:szCs w:val="28"/>
          <w:rtl w:val="true"/>
          <w:lang w:bidi="fa-IR"/>
        </w:rPr>
        <w:t>امام باقر علیْهِ السَّلام از پیامبر اکرم صَلَّی اللهُ عَلَیهِ وَ آله وَ سَلَّم نقل می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روز قیامت فرا رسد برای رسولان و پیامبر صَلَّی اللهُ عَلَیهِ وَ آله وَ سَلَّم منبرهایی از نور نصب می گردد، و منبر من در قیامت بلند ترین منبرهاست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برای اوصیاء منبرهایی از نور نصب می شود، که منبر امام امیر مؤمنان علی علیْهِ السَّلام از همه ارجمند تر است، و همچنین برای فرزندان پیامبر صَلَّی اللهُ عَلَیهِ وَ آله وَ سَلَّم منبرهایی از نور نصب می شود که منبر امام حسن و امام حسین علیهِماالسَّلام از همه آنها باشکوه تر است، من و علی و حسن و حسین علیهِمُ السَّلام به فرمان خدا خطبه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خدا جبرئیل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فاطمه دختر محمّد صَلَّی اللهُ عَلَیهِ وَ آله وَ سَلَّم ؟ کجاست خدیجه دختر خُویلد؟ کجاست مریم دختر عمران ؟ کجاست آسیه دختر مزاحم؟ کجاست امّ کلثوم مادر یحیی بن زکریا؟</w:t>
      </w:r>
    </w:p>
    <w:p>
      <w:pPr>
        <w:pStyle w:val="BookText"/>
        <w:rPr/>
      </w:pPr>
      <w:r>
        <w:rPr>
          <w:rFonts w:ascii="IRNazanin" w:hAnsi="IRNazanin" w:eastAsia="IRNazanin"/>
          <w:color w:val="111111"/>
          <w:sz w:val="28"/>
          <w:sz w:val="28"/>
          <w:szCs w:val="28"/>
          <w:rtl w:val="true"/>
          <w:lang w:bidi="fa-IR"/>
        </w:rPr>
        <w:t>همه بر می خیزند، خداوند خطاب به مردم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بزرگی مقام و بزرگواری از آنِ کیست؟</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علی، حسن و حسین علیهِمُ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خدای یکتا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محشر؛ من مقام ارجمندی را برای محمّد صَلَّی اللهُ عَلَیهِ وَ آله وَ سَلَّم ، علی علیْهِ السَّلام، حسن و حسین علیهِماالسَّلام و فاطمه علیهَاالسَّلام قرار دادم، سرها را در گریبان کنید و چشم ها را فرو خوابانید، که اینک این فاطمه علیهَاالسَّلام است که به سوی بهشت عبور می کند</w:t>
      </w:r>
      <w:r>
        <w:rPr>
          <w:rFonts w:eastAsia="IRNazanin" w:cs="IRNazanin"/>
          <w:color w:val="111111"/>
          <w:sz w:val="28"/>
          <w:szCs w:val="28"/>
          <w:rtl w:val="true"/>
          <w:lang w:bidi="fa-IR"/>
        </w:rPr>
        <w:t xml:space="preserve">. </w:t>
      </w:r>
      <w:bookmarkStart w:id="947" w:name="pg5380_35265"/>
    </w:p>
    <w:p>
      <w:pPr>
        <w:pStyle w:val="BookText"/>
        <w:rPr/>
      </w:pPr>
      <w:bookmarkEnd w:id="947"/>
      <w:r>
        <w:rPr>
          <w:rFonts w:ascii="IRNazanin" w:hAnsi="IRNazanin" w:eastAsia="IRNazanin"/>
          <w:color w:val="111111"/>
          <w:sz w:val="28"/>
          <w:sz w:val="28"/>
          <w:szCs w:val="28"/>
          <w:rtl w:val="true"/>
          <w:lang w:bidi="fa-IR"/>
        </w:rPr>
        <w:t>جبرئیل شتری شکوهمند از شترهای بهشت را می آورد، فاطمه علیهَاالسَّلام بر آن سوار شده در حالی که صد هزار فرشته در جانب راست او، و صد هزار فرشته در جانب چپ او، و صد هزار فرشته پرهای خود را در زیر پای آن شتر قرار می دهند، تا اینکه آن حضرت را به درگاه بهشت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فاطمه علیهَاالسَّلام به درگاه خداوند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مرا به اهل محشر بشناسان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هر کس که از دوستان تو و دوستان ذره توست، دست او را بگیر و وارد بهشت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خدا فاطمه علیهَاالسَّلام شیعیان و دوستانش را مانند مرغی که دانه های نیک را از میان دانه های گوناگون بر می چیند، جدا می کند، و از آنها شفاعت کرده و آنها را وارد بهشت می نماید</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مریم و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علیهنّ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پیشاپیش حضرت زهرا علیهَاالسَّلام همانند پیشقراولان و حاجبان به سوی بهشت روانه می گردند</w:t>
      </w:r>
      <w:r>
        <w:rPr>
          <w:rFonts w:eastAsia="IRNazanin" w:cs="IRNazanin"/>
          <w:color w:val="111111"/>
          <w:sz w:val="28"/>
          <w:szCs w:val="28"/>
          <w:rtl w:val="true"/>
          <w:lang w:bidi="fa-IR"/>
        </w:rPr>
        <w:t xml:space="preserve">. </w:t>
      </w:r>
      <w:r>
        <w:rPr>
          <w:rStyle w:val="FootnoteAnchor"/>
          <w:rtl w:val="true"/>
        </w:rPr>
        <w:footnoteReference w:id="944"/>
      </w:r>
    </w:p>
    <w:p>
      <w:pPr>
        <w:pStyle w:val="Heading2"/>
        <w:numPr>
          <w:ilvl w:val="1"/>
          <w:numId w:val="1"/>
        </w:numPr>
        <w:rPr/>
      </w:pPr>
      <w:bookmarkStart w:id="948" w:name="__RefHeading___Toc1334511_581953129"/>
      <w:bookmarkStart w:id="949" w:name="_Toc351"/>
      <w:bookmarkEnd w:id="948"/>
      <w:r>
        <w:rPr>
          <w:rtl w:val="true"/>
        </w:rPr>
        <w:t xml:space="preserve">ویژگی </w:t>
      </w:r>
      <w:r>
        <w:rPr/>
        <w:t>۱۵۰</w:t>
      </w:r>
      <w:r>
        <w:rPr>
          <w:rtl w:val="true"/>
        </w:rPr>
        <w:t xml:space="preserve">. </w:t>
      </w:r>
      <w:r>
        <w:rPr>
          <w:rtl w:val="true"/>
        </w:rPr>
        <w:t>حضرت خدیجه علیهَاالسَّلام در اعراف</w:t>
      </w:r>
      <w:bookmarkEnd w:id="949"/>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مرتفع و گذرگاه مهمی است، حدّ فاصل میان بهشت و دوزخ که به بیان قرآن، گروهی بر آن قرار دارند و بر بهشتیان و جهنمیان اشراف داشته، هر یک از آنان را به چهره می شناسند و بر اصحاب بهشت درود فرستاده، اصحاب دوزخ را سرزنش و ملامت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 از جمله افرادی است که به عنوان اصحاب اعراف معرفی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پاسخ به سؤال از آیۀ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سورۀ </w:t>
      </w:r>
      <w:bookmarkStart w:id="950" w:name="pg5380_35266"/>
    </w:p>
    <w:p>
      <w:pPr>
        <w:pStyle w:val="BookText"/>
        <w:rPr/>
      </w:pPr>
      <w:bookmarkEnd w:id="950"/>
      <w:r>
        <w:rPr>
          <w:rFonts w:ascii="IRNazanin" w:hAnsi="IRNazanin" w:eastAsia="IRNazanin"/>
          <w:color w:val="111111"/>
          <w:sz w:val="28"/>
          <w:sz w:val="28"/>
          <w:szCs w:val="28"/>
          <w:rtl w:val="true"/>
          <w:lang w:bidi="fa-IR"/>
        </w:rPr>
        <w:t>اعراف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بینهما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و اهل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 بین الجنة والنار قائم علیه محمّد و علی والحسن والحسین و فاطمة و خدیجة فینادون این محبّونا این شیعتنا فیقبلون الیهم فیعرفونهم بأسمائهم و أسماء آبائهم و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 کلّاً بسیماهم فیأخذون بأیدیهم فیجوزون بهم علی الصراط و یدخلونهم الجنة</w:t>
      </w:r>
      <w:r>
        <w:rPr>
          <w:rFonts w:eastAsia="IRNazanin" w:cs="IRNazanin"/>
          <w:color w:val="111111"/>
          <w:sz w:val="28"/>
          <w:szCs w:val="28"/>
          <w:rtl w:val="true"/>
          <w:lang w:bidi="fa-IR"/>
        </w:rPr>
        <w:t xml:space="preserve">». </w:t>
      </w:r>
      <w:r>
        <w:rPr>
          <w:rStyle w:val="FootnoteAnchor"/>
          <w:rtl w:val="true"/>
        </w:rPr>
        <w:footnoteReference w:id="9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حصاری است بین بهشت و دوزخ که بر آن محمّد و علی و حسن و حسین و فاطمه و خدیجه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می دهند که کجایند محبان ما؟ کجایند شیعیان ما؟ آنگاه به سوی ایشان رو می آورند و آنان را به اسمشان و اسم پدرانشان می شناسند و این است معنی سخن خداوند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به سیمایش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آنان را گرفته و بر صراط گذر داده، و وارد بهشت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الأعراف رجال 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اعراف بودند</w:t>
      </w:r>
      <w:r>
        <w:rPr>
          <w:rFonts w:eastAsia="IRNazanin" w:cs="IRNazanin"/>
          <w:color w:val="111111"/>
          <w:sz w:val="28"/>
          <w:szCs w:val="28"/>
          <w:rtl w:val="true"/>
          <w:lang w:bidi="fa-IR"/>
        </w:rPr>
        <w:t xml:space="preserve">». </w:t>
      </w:r>
      <w:r>
        <w:rPr>
          <w:rStyle w:val="FootnoteAnchor"/>
          <w:rtl w:val="true"/>
        </w:rPr>
        <w:footnoteReference w:id="946"/>
      </w:r>
    </w:p>
    <w:p>
      <w:pPr>
        <w:pStyle w:val="Heading2"/>
        <w:numPr>
          <w:ilvl w:val="1"/>
          <w:numId w:val="1"/>
        </w:numPr>
        <w:rPr/>
      </w:pPr>
      <w:bookmarkStart w:id="951" w:name="__RefHeading___Toc1334513_581953129"/>
      <w:bookmarkStart w:id="952" w:name="_Toc352"/>
      <w:bookmarkEnd w:id="951"/>
      <w:r>
        <w:rPr>
          <w:rtl w:val="true"/>
        </w:rPr>
        <w:t xml:space="preserve">ویژگی </w:t>
      </w:r>
      <w:r>
        <w:rPr/>
        <w:t>۱۵۱</w:t>
      </w:r>
      <w:r>
        <w:rPr>
          <w:rtl w:val="true"/>
        </w:rPr>
        <w:t xml:space="preserve">. </w:t>
      </w:r>
      <w:r>
        <w:rPr>
          <w:rtl w:val="true"/>
        </w:rPr>
        <w:t>حضرت خدیجه علیهَاالسَّلام با هفتاد هزار فرشته پرچمدار</w:t>
      </w:r>
      <w:bookmarkEnd w:id="952"/>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امیرمؤمنان علی علیْهِ السَّلام فرمود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صَلَّی اللهُ عَلَیهِ وَ آله وَ سَلَّم نزد فاطمه علیهَاالسَّلام آمد و او را اندوهگین یافت، از علت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قیامت و وقوف عریان در محشر افتادم، برای سختی آن روز غمگین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 روز، روز بزرگ است، ولی جبرئیل به من خبر داد که خداوند اسرافیل را با سه 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 و او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این لباس ها را بپوش، آن را می پوشی، هفتاد هزار حوریّه نزد تو آیند و با دیدار تو خرسند شوند، تو همراه آنها و فرشتگان بسیار از قبر خود خارج شده و به سوی بهشت روانه می شوی، در مسیر راه حضرت مریم علیهَاالسَّلام با هفتاد هزار حوریّه دیگر نزد تو آیند، او به تو سلام کند و به همراهانت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تَسْتَقْبِلُکَ اُمُّکَ خَدِیجَةُ بِنْتُ خُوَیْلِدٍ، اَوَّلُ الْمُؤْمِناتِ بِاللهِ وَ بِرَسُولِهِ، وَ مَعَها سَبْعُونَ اَلْفَ مَلَکٍ بِاَیْدِیهِم اَلْوِیَةُ التَّکْبیر سپس مادرت خدیجه علیهَاالسَّلام دختر خویلد، همان نخستین زنی که ایمان به خدا و رسولش آورد، همراه هفتاد هزار فرشته که در دست آنها پرچم های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استقبال تو می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حوّا علیهَاالسَّلام و آسیه علیهَاالسَّلام همراه هفتاد هزار حوریّة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تو می آیند و همراه تو حرکت می کنند تا با هم به صحرای محشر می رسید، منادی حق در زیر عرش ندا می کند چشم های خود را فرو خوابانید تا فاطمه علیهَاالسَّلام دختر محمّد صَلَّی اللهُ عَلَیهِ وَ آله وَ سَلَّم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چشم های خود را فرو خوابانند، در آن روز جز ابراهیم خلیل علیْهِ السَّلام و علی علیْهِ السَّلام کسی به تو نمی نگرد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حوا علیهَاالسَّلام همراه خدیجه علیهَاالسَّلام مادرت، در پیشاپیش تو هستند، سپس منبری از نور نصب می گردد و تو بر فراز آن قرار می گیری، جبرئیل نزد تو می آید 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داری؟ آنگاه تو حق خود را از ظالمان به خاندان نبوّت طلب می کنی، و خداوند نیز همه آنها را به دوزخ اندازد</w:t>
      </w:r>
      <w:r>
        <w:rPr>
          <w:rFonts w:eastAsia="IRNazanin" w:cs="IRNazanin"/>
          <w:color w:val="111111"/>
          <w:sz w:val="28"/>
          <w:szCs w:val="28"/>
          <w:rtl w:val="true"/>
          <w:lang w:bidi="fa-IR"/>
        </w:rPr>
        <w:t xml:space="preserve">.... </w:t>
      </w:r>
      <w:bookmarkStart w:id="953" w:name="pg5380_35268"/>
    </w:p>
    <w:p>
      <w:pPr>
        <w:pStyle w:val="BookText"/>
        <w:rPr/>
      </w:pPr>
      <w:bookmarkEnd w:id="953"/>
      <w:r>
        <w:rPr>
          <w:rFonts w:ascii="IRNazanin" w:hAnsi="IRNazanin" w:eastAsia="IRNazanin"/>
          <w:color w:val="111111"/>
          <w:sz w:val="28"/>
          <w:sz w:val="28"/>
          <w:szCs w:val="28"/>
          <w:rtl w:val="true"/>
          <w:lang w:bidi="fa-IR"/>
        </w:rPr>
        <w:t>جبرئیل بار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حاجت خود را بگو تو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شیعیانم و شیعیان فرزندانم و شیعۀ شیعیانم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رسد آنها را بخشیدم، هر کسی که به تو توسّل نمود و به درگاه تو چنگ زد، همراه تو با شکوه و جلال وارد بهشت می شود</w:t>
      </w:r>
      <w:r>
        <w:rPr>
          <w:rFonts w:eastAsia="IRNazanin" w:cs="IRNazanin"/>
          <w:color w:val="111111"/>
          <w:sz w:val="28"/>
          <w:szCs w:val="28"/>
          <w:rtl w:val="true"/>
          <w:lang w:bidi="fa-IR"/>
        </w:rPr>
        <w:t xml:space="preserve">». </w:t>
      </w:r>
      <w:r>
        <w:rPr>
          <w:rStyle w:val="FootnoteAnchor"/>
          <w:rtl w:val="true"/>
        </w:rPr>
        <w:footnoteReference w:id="947"/>
      </w:r>
    </w:p>
    <w:p>
      <w:pPr>
        <w:pStyle w:val="Heading2"/>
        <w:numPr>
          <w:ilvl w:val="1"/>
          <w:numId w:val="1"/>
        </w:numPr>
        <w:rPr/>
      </w:pPr>
      <w:bookmarkStart w:id="954" w:name="__RefHeading___Toc1334515_581953129"/>
      <w:bookmarkStart w:id="955" w:name="_Toc353"/>
      <w:bookmarkEnd w:id="954"/>
      <w:r>
        <w:rPr>
          <w:rtl w:val="true"/>
        </w:rPr>
        <w:t xml:space="preserve">ویژگی </w:t>
      </w:r>
      <w:r>
        <w:rPr/>
        <w:t>۱۵۲</w:t>
      </w:r>
      <w:r>
        <w:rPr>
          <w:rtl w:val="true"/>
        </w:rPr>
        <w:t xml:space="preserve">. </w:t>
      </w:r>
      <w:r>
        <w:rPr>
          <w:rtl w:val="true"/>
        </w:rPr>
        <w:t>مقام شفاعت حضرت خدیجه کبری علیهَاالسَّلام</w:t>
      </w:r>
      <w:bookmarkEnd w:id="955"/>
    </w:p>
    <w:p>
      <w:pPr>
        <w:pStyle w:val="BookText"/>
        <w:rPr/>
      </w:pPr>
      <w:r>
        <w:rPr>
          <w:rFonts w:ascii="IRNazanin" w:hAnsi="IRNazanin" w:eastAsia="IRNazanin"/>
          <w:color w:val="111111"/>
          <w:sz w:val="28"/>
          <w:sz w:val="28"/>
          <w:szCs w:val="28"/>
          <w:rtl w:val="true"/>
          <w:lang w:bidi="fa-IR"/>
        </w:rPr>
        <w:t>یکی دیگر از منزلتهایی که در روایات برای حضرت خدیجه علیهَاالسَّلام در آخرت ذکر شده، این است که آن حضرت نه تنها مشمول شفاعت پیامبر اکرم صَلَّی اللهُ عَلَیهِ وَ آله وَ سَلَّم قرار میگیرد، بلکه خود در مقام شفاعت و دستگیری دوستداران و شیعیان گنهکار در روز قیامت 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حذیفه و إبن عمر قال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نساء العالمین ایماناً خدیجة بنت خویلد و أول من أشفع یوم القیامة أهل بیتی، ثم الأقرب فالأقرب، ثم الأنصار، ثم من آمن بی و إتبعنی، ثم أهل الیمین، ثم سائر العرب، ثم الأعاجم، و من أشفع اولاً فهو أفضل</w:t>
      </w:r>
      <w:r>
        <w:rPr>
          <w:rFonts w:eastAsia="IRNazanin" w:cs="IRNazanin"/>
          <w:color w:val="111111"/>
          <w:sz w:val="28"/>
          <w:szCs w:val="28"/>
          <w:rtl w:val="true"/>
          <w:lang w:bidi="fa-IR"/>
        </w:rPr>
        <w:t xml:space="preserve">». </w:t>
      </w:r>
      <w:r>
        <w:rPr>
          <w:rStyle w:val="FootnoteAnchor"/>
          <w:rtl w:val="true"/>
        </w:rPr>
        <w:footnoteReference w:id="948"/>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خدیجه دختر خویلد از نظر ایمان اولین زن عالم است و در میان اهل بیت من او اولین کسی است که مورد شفاعت من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نزدیکترانم و بعد نزدیکان را و سپس انصار را و بعد از آنها هر کسی را که به من ایمان آورد و از من تبعیت کرد و سپس اهل یمین و بعد از آنها سائر عرب و سپس غیر عرب را شفاعت </w:t>
      </w:r>
    </w:p>
    <w:p>
      <w:pPr>
        <w:pStyle w:val="BookText"/>
        <w:rPr/>
      </w:pPr>
      <w:r>
        <w:rPr>
          <w:rFonts w:ascii="IRNazanin" w:hAnsi="IRNazanin" w:eastAsia="IRNazanin"/>
          <w:color w:val="111111"/>
          <w:sz w:val="28"/>
          <w:sz w:val="28"/>
          <w:szCs w:val="28"/>
          <w:rtl w:val="true"/>
          <w:lang w:bidi="fa-IR"/>
        </w:rPr>
        <w:t>می کنم و هر کسی را که من اول از همه او را شفاعت کنم برتر از همه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علیهَاالسَّلام با این جایگاه رفیع که اولین و برترین شخص مورد شفاعت حبیب خدا محمّد مصطفی صَلَّی اللهُ عَلَیهِ وَ آله وَ سَلَّم هستند خودشان شفاعت کننده محبان و شیعیان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شیخ طوسی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 کند که از اباعبدالله علیْهِ السَّلام در مورد قول خداوند عزوجل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بینهما 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سوال شد و آن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 بین الجنة والنار قائم علیه محمد و علی و الحسن والحسین و فاطمة و خدیجة علیهِمُ السَّلام فینادون أین محبونا دین شیعتنا فیقبلون إلیهم فیعرفونهم بأسمائهم و أسماء آبائهم و ذلک قوله تعالی یعرفون کلا بسیماهم فیأخذون بأیدیهم فیجوزون بهم علی الصراط ویدخلونهم الجنة</w:t>
      </w:r>
      <w:r>
        <w:rPr>
          <w:rFonts w:eastAsia="IRNazanin" w:cs="IRNazanin"/>
          <w:color w:val="111111"/>
          <w:sz w:val="28"/>
          <w:szCs w:val="28"/>
          <w:rtl w:val="true"/>
          <w:lang w:bidi="fa-IR"/>
        </w:rPr>
        <w:t xml:space="preserve">». </w:t>
      </w:r>
      <w:r>
        <w:rPr>
          <w:rStyle w:val="FootnoteAnchor"/>
          <w:rtl w:val="true"/>
        </w:rPr>
        <w:footnoteReference w:id="950"/>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بهشت و جهنم دیواری است که حضرت محمّد صَلَّی اللهُ عَلَیهِ وَ آله وَ سَلَّم و علی علیْهِ السَّلام و حسن علیْهِ السَّلام و حسین علیْهِ السَّلام و فاطمه علیهَاالسَّلام و خدیجه علیهَاالسَّلام روی آن ایستاده اند و صدا می زنند کجایند دوستداران ما؟ کجایند شیعیان و پیروان ما؟ پس صورت های خود را به طرف مردم بر می گردانند و آنها را به اسم هایشان و اسم های پدرانشان می شناسند و این همان قول خداوند تبارک و تعالی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سیمایشان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بیت علیهِمُ السَّلام دست های آن افراد را می گیرند و از پل صراط عبور می دهند و داخل بهشت می کنند</w:t>
      </w:r>
      <w:r>
        <w:rPr>
          <w:rFonts w:eastAsia="IRNazanin" w:cs="IRNazanin"/>
          <w:color w:val="111111"/>
          <w:sz w:val="28"/>
          <w:szCs w:val="28"/>
          <w:rtl w:val="true"/>
          <w:lang w:bidi="fa-IR"/>
        </w:rPr>
        <w:t xml:space="preserve">». </w:t>
      </w:r>
      <w:bookmarkStart w:id="956" w:name="pg5380_35270"/>
    </w:p>
    <w:p>
      <w:pPr>
        <w:pStyle w:val="Heading2"/>
        <w:numPr>
          <w:ilvl w:val="1"/>
          <w:numId w:val="1"/>
        </w:numPr>
        <w:rPr/>
      </w:pPr>
      <w:bookmarkStart w:id="957" w:name="__RefHeading___Toc1334517_581953129"/>
      <w:bookmarkStart w:id="958" w:name="_Toc354"/>
      <w:bookmarkEnd w:id="956"/>
      <w:bookmarkEnd w:id="957"/>
      <w:r>
        <w:rPr>
          <w:rtl w:val="true"/>
        </w:rPr>
        <w:t xml:space="preserve">ویژگی </w:t>
      </w:r>
      <w:r>
        <w:rPr/>
        <w:t>۱۵۳</w:t>
      </w:r>
      <w:r>
        <w:rPr>
          <w:rtl w:val="true"/>
        </w:rPr>
        <w:t xml:space="preserve">. </w:t>
      </w:r>
      <w:r>
        <w:rPr>
          <w:rtl w:val="true"/>
        </w:rPr>
        <w:t>حضور معنوی حضرت خدیجه علیهَاالسَّلام با کاروان اسرای کربلا</w:t>
      </w:r>
      <w:bookmarkEnd w:id="958"/>
    </w:p>
    <w:p>
      <w:pPr>
        <w:pStyle w:val="BookText"/>
        <w:rPr/>
      </w:pPr>
      <w:r>
        <w:rPr>
          <w:rFonts w:ascii="IRNazanin" w:hAnsi="IRNazanin" w:eastAsia="IRNazanin"/>
          <w:color w:val="111111"/>
          <w:sz w:val="28"/>
          <w:sz w:val="28"/>
          <w:szCs w:val="28"/>
          <w:rtl w:val="true"/>
          <w:lang w:bidi="fa-IR"/>
        </w:rPr>
        <w:t>هنگامی که حضرت سکینه علیهَاالسَّلام دختر امام حسین علیْهِ السَّلام پس از ماجرای کربلا، به صورت اسیر با همراهان وارد شام شد، در عالم خواب، خواب طولانی کنید که پس از بیدار شدن، خواب خود را چنین نقل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دیدم پنج سرا پرده از نور از آسمان به زمین نشست، و پنج زن ارجمند از میان آنها خارج شدند و به سوی من آمدند،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بانوان کیستند؟ شخصی که معرفی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حوّاء مادر بشر، دوّمی آسیه دختر مَزاحم، سوّمی مریم دختر عمران، چهارمی خدیجه دختر خویلد است پرسیدم این زن پنجم کیست که دست هایش را بر سر نهاده ، گاهی از شدّت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می افتد و گاهی برمی خیزد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علیهَاالسَّلام دختر محمّد صَلَّی اللهُ عَلَیهِ وَ آله وَ سَلَّممادر پدرت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به حضورش می روم و تمام حوادثی را که برای ما پیش آمده به اطلاع او می رسانم، با شتاب و سرعت نزد او رفتم تا به او رسیدم و در پیش رویش در حالی که گریه می کردم ایستادم 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جَحَدُوا وَاللهِ حَقَّنا، یا اُمَّتاهُ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بَدَّدُوا وَاللهِ شَمْلَنا، یا اُمَّتاهُ اِستَباحُوا وَاللهِ حَرِیمَنا، یا اُمَّتاهُ قَتَلُوا وَاللهِ الْحُسَیْنَ اَبانا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حق ما را انکار کردند، ای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جمع ما را پراکنده ساختند، ای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حریم حرمت ما را شکسته و مباح نمودند، ای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پدرمان حسین علیْهِ السَّلام را کشتند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زهرا علیهَاالسَّلام فرمود</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صَوْتِکَ یا سَکینَةُ، فَقَدْ قَطَّعْتِ نِیّاطَ قَلْبِی، وَ اَقْرَحْتِ کَبَدِی هذا قَمِیصُ </w:t>
      </w:r>
      <w:bookmarkStart w:id="959" w:name="pg5380_35271"/>
    </w:p>
    <w:p>
      <w:pPr>
        <w:pStyle w:val="BookText"/>
        <w:rPr/>
      </w:pPr>
      <w:bookmarkEnd w:id="959"/>
      <w:r>
        <w:rPr>
          <w:rFonts w:ascii="IRNazanin" w:hAnsi="IRNazanin" w:eastAsia="IRNazanin"/>
          <w:color w:val="111111"/>
          <w:sz w:val="28"/>
          <w:sz w:val="28"/>
          <w:szCs w:val="28"/>
          <w:rtl w:val="true"/>
          <w:lang w:bidi="fa-IR"/>
        </w:rPr>
        <w:t xml:space="preserve">اَبِیکِ الْحَسَیْنِ لا یُفارِقُنِی حَتّی اَلْقَی اللهُ 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سخن نگو، زیرا رگ قلبم را پاره کردی، و جگرم را شعله ور نمودی، این پیراهن پدرت حسین علیْهِ السَّلام است، که از من جدا نخواهد شد تا با آن خدا را ملاقات کنم</w:t>
      </w:r>
      <w:r>
        <w:rPr>
          <w:rFonts w:eastAsia="IRNazanin" w:cs="IRNazanin"/>
          <w:color w:val="111111"/>
          <w:sz w:val="28"/>
          <w:szCs w:val="28"/>
          <w:rtl w:val="true"/>
          <w:lang w:bidi="fa-IR"/>
        </w:rPr>
        <w:t xml:space="preserve">». </w:t>
      </w:r>
      <w:r>
        <w:rPr>
          <w:rStyle w:val="FootnoteAnchor"/>
          <w:rtl w:val="true"/>
        </w:rPr>
        <w:footnoteReference w:id="951"/>
      </w:r>
    </w:p>
    <w:p>
      <w:pPr>
        <w:pStyle w:val="Heading2"/>
        <w:numPr>
          <w:ilvl w:val="1"/>
          <w:numId w:val="1"/>
        </w:numPr>
        <w:rPr/>
      </w:pPr>
      <w:bookmarkStart w:id="960" w:name="__RefHeading___Toc1334519_581953129"/>
      <w:bookmarkStart w:id="961" w:name="_Toc355"/>
      <w:bookmarkEnd w:id="960"/>
      <w:r>
        <w:rPr>
          <w:rtl w:val="true"/>
        </w:rPr>
        <w:t xml:space="preserve">ویژگی </w:t>
      </w:r>
      <w:r>
        <w:rPr/>
        <w:t>۱۵۴</w:t>
      </w:r>
      <w:r>
        <w:rPr>
          <w:rtl w:val="true"/>
        </w:rPr>
        <w:t xml:space="preserve">. </w:t>
      </w:r>
      <w:r>
        <w:rPr>
          <w:rtl w:val="true"/>
        </w:rPr>
        <w:t>ورود شکوهمند حضرت خدیجه علیهَاالسَّلام با همراهان به کربلا</w:t>
      </w:r>
      <w:bookmarkEnd w:id="9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خیبر محمّد بن جعفر مشهدی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علمای قرن ششم 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کوفه همسایه ای از اهل تسنّن داشتم، با او زیاد محشور بودم، روزی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 مورد زیارت مرقد امام حسین علیْهِ السَّلام چیست؟</w:t>
      </w:r>
    </w:p>
    <w:p>
      <w:pPr>
        <w:pStyle w:val="BookText"/>
        <w:rPr/>
      </w:pPr>
      <w:r>
        <w:rPr>
          <w:rFonts w:ascii="IRNazanin" w:hAnsi="IRNazanin" w:eastAsia="IRNazanin"/>
          <w:color w:val="111111"/>
          <w:sz w:val="28"/>
          <w:sz w:val="28"/>
          <w:szCs w:val="28"/>
          <w:rtl w:val="true"/>
          <w:lang w:bidi="fa-IR"/>
        </w:rPr>
        <w:t>او در پاسخ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و بدعت موجب گمراهی و دخول در جهنّم می باشد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پاسخ ناروای او بسیار ناراحت و خشمگین شدم، با همین حال از نزد او برخاستم و رفتم،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زود نزد او می روم و فضایل امیر مؤمنان علی علیْهِ السَّلام را بیان می کنم که با بیان این فضایل، خداوند چشم های او را اندوهگین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قلبش را پر از غم کند تا آثار آن در چشمانش پیدا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فرا رسید به در خانه او رفتم، کوبه در را زدم، ناگاه صدایی از پشت در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به قصد زیارت مرقد امام حسین علیْهِ السَّلام حرکت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با سرعت حرکت کرده خود را به کاروان زائران رساندم، همان همسایه را در میان آنها دیدم که مشغول نماز بود، پس از نماز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شب گذشته می گفتی زیارت مرقد امام حسین علیْهِ السَّلام بدعت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طور اکنون به زیارت مرقد او می روی؟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آن هنگام که با تو سخن گفتم، به امامت امامان خاندان رسالت علیهِمُ السَّلام اعتقاد نداشتم، اما وقتی از نزدم رفتی، و من خوابیدم، در عالم خواب چیزهایی دیدم که وحشت زده شدم، و از عقیدۀ قبلی خود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خوابی دیدی؟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شخص شکوهمندی دارای او صافی چنین و چنان سواره دیدم، و در پیشاپیش او شخص شکوهمند دیگری سوار بر اسب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w:t>
      </w:r>
    </w:p>
    <w:p>
      <w:pPr>
        <w:pStyle w:val="BookText"/>
        <w:rPr/>
      </w:pPr>
      <w:r>
        <w:rPr>
          <w:rFonts w:ascii="IRNazanin" w:hAnsi="IRNazanin" w:eastAsia="IRNazanin"/>
          <w:color w:val="111111"/>
          <w:sz w:val="28"/>
          <w:sz w:val="28"/>
          <w:szCs w:val="28"/>
          <w:rtl w:val="true"/>
          <w:lang w:bidi="fa-IR"/>
        </w:rPr>
        <w:t>در جواب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و دیگری وصیش علی بن ابیطالب علیْهِ السَّلام است، در این هنگام چشمم را کشیدم و منظره ای در فضا دیدم، در آن منظره شتری از نور بود، و سراپرده ای بر پشت شتر نهاده بودند،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و سراپرده آن از آنی کیست؟ و سرنشینان سراپرده کیانند؟ به من چنین پاسخ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لخدیجة بنت خویلد، وفاطمة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سراپرده و شتر مال خدیجه دختر خویلد علیهَاالسَّلام و فاطمه علیهَاالسَّلام دختر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همراه آنها دیدم،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جوانی که همراه آنها می باشد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علیْهِماالسَّلام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کجا می روند؟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زیارت قبر مظلوم و شهید کربلا حسین بن علی علیهِماالسَّلام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آن سرا پرده رفتم، ناگاه دیدم نامه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ورق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فضا به زمین ریخته می شود، و آن نامه ها، امان نامه از سوی خدا برای </w:t>
      </w:r>
      <w:bookmarkStart w:id="962" w:name="pg5380_35273"/>
    </w:p>
    <w:p>
      <w:pPr>
        <w:pStyle w:val="BookText"/>
        <w:rPr/>
      </w:pPr>
      <w:bookmarkEnd w:id="962"/>
      <w:r>
        <w:rPr>
          <w:rFonts w:ascii="IRNazanin" w:hAnsi="IRNazanin" w:eastAsia="IRNazanin"/>
          <w:color w:val="111111"/>
          <w:sz w:val="28"/>
          <w:sz w:val="28"/>
          <w:szCs w:val="28"/>
          <w:rtl w:val="true"/>
          <w:lang w:bidi="fa-IR"/>
        </w:rPr>
        <w:t>زائران امام حسین علیْهِ السَّلام در شب های جمعه از آتش جهنم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ناگاه شنیدم منادی ای چنین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ما و شیعیانمان در درجه عالی بهشت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خواب، هرگز زیارت کربلا را تا آخر عمر رها نمی کنم و از این مکان مقدس جدا نخواهم شد</w:t>
      </w:r>
      <w:r>
        <w:rPr>
          <w:rFonts w:eastAsia="IRNazanin" w:cs="IRNazanin"/>
          <w:color w:val="111111"/>
          <w:sz w:val="28"/>
          <w:szCs w:val="28"/>
          <w:rtl w:val="true"/>
          <w:lang w:bidi="fa-IR"/>
        </w:rPr>
        <w:t xml:space="preserve">». </w:t>
      </w:r>
      <w:r>
        <w:rPr>
          <w:rStyle w:val="FootnoteAnchor"/>
          <w:rtl w:val="true"/>
        </w:rPr>
        <w:footnoteReference w:id="952"/>
      </w:r>
    </w:p>
    <w:p>
      <w:pPr>
        <w:pStyle w:val="Heading2"/>
        <w:numPr>
          <w:ilvl w:val="1"/>
          <w:numId w:val="1"/>
        </w:numPr>
        <w:rPr/>
      </w:pPr>
      <w:bookmarkStart w:id="963" w:name="__RefHeading___Toc1334521_581953129"/>
      <w:bookmarkStart w:id="964" w:name="_Toc356"/>
      <w:bookmarkEnd w:id="963"/>
      <w:r>
        <w:rPr>
          <w:rtl w:val="true"/>
        </w:rPr>
        <w:t xml:space="preserve">ویژگی </w:t>
      </w:r>
      <w:r>
        <w:rPr/>
        <w:t>۱۵۵</w:t>
      </w:r>
      <w:r>
        <w:rPr>
          <w:rtl w:val="true"/>
        </w:rPr>
        <w:t xml:space="preserve">. </w:t>
      </w:r>
      <w:r>
        <w:rPr>
          <w:rtl w:val="true"/>
        </w:rPr>
        <w:t>حضرت خدیجه علیهَاالسَّلام الگویی تکرار ناپذیر</w:t>
      </w:r>
      <w:bookmarkEnd w:id="964"/>
    </w:p>
    <w:p>
      <w:pPr>
        <w:pStyle w:val="BookText"/>
        <w:rPr/>
      </w:pPr>
      <w:r>
        <w:rPr>
          <w:rFonts w:ascii="IRNazanin" w:hAnsi="IRNazanin" w:eastAsia="IRNazanin"/>
          <w:color w:val="111111"/>
          <w:sz w:val="28"/>
          <w:sz w:val="28"/>
          <w:szCs w:val="28"/>
          <w:rtl w:val="true"/>
          <w:lang w:bidi="fa-IR"/>
        </w:rPr>
        <w:t>در طول تاریخ، به خصوص در عصر علم و صنعت و ارتباطات، تجربه ثابت کرده که استعمارگران در هر کجا که پا نهاده اند از عضو حسّاس جامعه، یعنی زن سوءاستفاده بسیار نموده اند، و با الگوسازی و الگوتراشی زنان هرزه جهان به عنوان هنرپیشه گان ممتاز و دختران شایسته، جادّه ها و میدان ها را برای جاسازی فرهنگ استعماری خود صاف نموده اند، و از این راه بر پیکره انسانیّت ضربه های مهلک زده اند، و فرهنگ مبتذل خود را جایگزین فرهنگ اصیل ملّت ها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فرهنگ، زنانی را به عنوان الگو معرفی کرده اند که همه هنرشان خود عریان نمایی و تحریک غرایز نفسانی و هوس های انحرافی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کژراهه، هم کرامت و شخصیت زن را که نیمی از اعضای حسّاس و عمیق جامعه است، پایمال کرده اند، و هم موجب زدودن فضایل اخلاقی و ارزش های والای معنوی از جامعه شده اند، و سپس با پتک استعمار و استثمار، محکم ترین ضربه را به جامعه وارد ساخته اند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که یک آیین سازنده و هشداردهنده است به این مطلب توجه عمیق کرده، و با معرفی الگوهای راستین و دروغین از زنان، پیروان خود را از هر گونه همسویی با </w:t>
      </w:r>
    </w:p>
    <w:p>
      <w:pPr>
        <w:pStyle w:val="BookText"/>
        <w:rPr/>
      </w:pPr>
      <w:r>
        <w:rPr>
          <w:rFonts w:ascii="IRNazanin" w:hAnsi="IRNazanin" w:eastAsia="IRNazanin"/>
          <w:color w:val="111111"/>
          <w:sz w:val="28"/>
          <w:sz w:val="28"/>
          <w:szCs w:val="28"/>
          <w:rtl w:val="true"/>
          <w:lang w:bidi="fa-IR"/>
        </w:rPr>
        <w:t>الگوهای کاذب و بی محتوا برحذر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وضرب الله مثلاً للذین کفروا إمْرأة نوح و إمرأة لوط کانتا عَبْدَین من عبادنا صالحین فخانتاهما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تحریم، آیه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کسانی که کافر شده اند به همسر نوح علیْهِ السَّلام و همسر لوط علیْهِ السَّلام مثل زده است، آن دو تحت سرپرستی دو بنده از بندگان صالح ما بودند، ولی به آن دو خیانت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الله مثلا للذین آمنوا إمرأة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ابنت عمران الّتی أحصنت فرجهاء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تحریم، آیه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برای مؤمنان به همسر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مریم دختر عمران مثل زده است که دامان خود را پاک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زنانی باید الگو باشند که دارای اراده محکم، و استقلال پرتوان، و ایمان قوی باشند، زنانی مثل حضرت آسیه علیهَاالسَّلام همسر فرعون را که تمام قالب ها و تار و پودهای اطراف خود را از بین می برند، و از تقلید کورکورانه بیزارند، قالب شکن هستند نه قالب پذیر، و با اراده استوار، حق را می پذیرند و از آن دفاع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حضرت مریم علیهَاالسَّلام که وجود پاکش، کانون ارزش ها، کرامتها و مربی انسان ممتازی همچون حضرت عیسی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بانوان، الگوهای راستین هستند که باید زندگی شان سرمشق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زنانی همچون همسر حضرت نوح علیْهِ السَّلام و همسر حضرت لوط علیْهِ السَّلام ، با اینکه دارای شوهران ممتاز و صالح بودند، در عین حال خیانت کردند، و بر اثر تقلید کورکورانه از شرایط آلوده محیط خود، راه کفر و نفاق را پیمودند، و به جای آنکه قالب شکن باشند، قالب پذیر گشتند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فوق در حقیقت به زنان مسلمان، هشدار می دهد که هرگاه آنان دارای ارادۀ </w:t>
      </w:r>
    </w:p>
    <w:p>
      <w:pPr>
        <w:pStyle w:val="BookText"/>
        <w:rPr/>
      </w:pPr>
      <w:r>
        <w:rPr>
          <w:rFonts w:ascii="IRNazanin" w:hAnsi="IRNazanin" w:eastAsia="IRNazanin"/>
          <w:color w:val="111111"/>
          <w:sz w:val="28"/>
          <w:sz w:val="28"/>
          <w:szCs w:val="28"/>
          <w:rtl w:val="true"/>
          <w:lang w:bidi="fa-IR"/>
        </w:rPr>
        <w:t>قوی نباشند و به جای قالب شکنی قالب پذیر باشند، آن چنان در سرازیری سقوط قرار می گیرند که اگر حتّی همسران ممتاز و صالحی مانند حضرت نوح و حضرت لوط علیهِماالسَّلام داشته باشند، گمراه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محیطی که زن به عنوان موجودی بین انسان و حیوان، تعریف می شد، و از هر جهت در نهایت سقوط و ذلت قرار داشت، اسلام اعلام کرد که زنان مانند مردان باید ناظران جامعه باشند، و با نظارت دقیق خود، جامعه را از هر گونه فساد حفظ کنند، پرواضح است که مقام نظارت بیانگر آن است که آنها باید الگوی شایسته باشند، و به عنوان مدیر ناظر، فرهنگ جامعه را حفظ کنند، از این رو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والمؤمنون والمؤمنات بعضهم أولیاء بعض یأمرون بالمعروف وینهون عن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توبه، آیه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با ایمان،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حق نظارت و سرپرستی دارند، به همین دلیل همدیگر را به نیکویی ها سفارش، و از مفاسد جلوگیری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بانوان دیگری که باید همۀ قشرهای جامعه به ویژه بانوان در همۀ مراحل زندگی او را الگوی خود قرار دهند، تا لذت انسانیت را آنگونه که هست بچشند، و آن را با هیچ چیز دیگر مصالحه ننمایند، حضرت خدیجه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راستی زندگی سراسر درخشان او، عالی ترین الگو برای همه طبقات، خصوصاً بانوان باشخصیت است ولی با کمال تأسف در تاریخ نگاری اسلام پس از غصب خلافت، سعی شده است که شخصیتی مبهم و اجمالی و غیر موثر از حضرت خدیجه علیهَاالسَّلام ترسیم شود تا کارکرد الگویی ایشان از جامعه اسلامی و بویژه برای بانوان و دختران جوان گرفته شود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در زیارات اهل بیت های همه جا نام حضرت خدیجه در کنار نام حضرت زهرا علیهَاالسَّلام آمده است و این بیانگر نقش تاریخی و شخصیت الگویی و مقام و منزلت آن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بانوی معظّمه در آغازین روزهای بعثت نبی اکرم صَلَّی اللهُ عَلَیهِ وَ آله وَ سَلَّم ، بلکه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 قبل از آن، به هنگام ازدواج با رسول خدا صَلَّی اللهُ عَلَیهِ وَ آله وَ سَلَّم، به عنوان یکی از الگوهای نورانی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که از هر لحاظ مظهر کمالات انسانی و ایثار و مقاومت بودند، </w:t>
      </w:r>
    </w:p>
    <w:p>
      <w:pPr>
        <w:pStyle w:val="BookText"/>
        <w:rPr/>
      </w:pPr>
      <w:r>
        <w:rPr>
          <w:rFonts w:ascii="IRNazanin" w:hAnsi="IRNazanin" w:eastAsia="IRNazanin"/>
          <w:color w:val="111111"/>
          <w:sz w:val="28"/>
          <w:sz w:val="28"/>
          <w:szCs w:val="28"/>
          <w:rtl w:val="true"/>
          <w:lang w:bidi="fa-IR"/>
        </w:rPr>
        <w:t>همسری خردمند، مدیر و مدبر، دلسوز و مهربان، مادری آزموده و فضیلت پرور، مجاهدی مقاوم و صبور، ایثارگری مخلص و بی نظیر، راست قامتی عزتمند و نستوه، ام المؤمنین، امّ الائمّة المعصومین، امّ الصّعالیک، طاهره قریش و دیگر اوصاف جامع و کم نظیر برای یک زن که تنها در صورتی می توان این همه را باور کرد که تاریخ بشر چندین سده به قهقرا بازگردد و ما را نظاره گر زندگانی بانوی نمونه حجاز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زندگی درخشان حضرت خدیجه کبری علیهَاالسَّلام عالی ترین الگو برای زنان با شخصیت و با فضیلت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وقتی که پیامبر اکرم صَلَّی اللهُ عَلَیهِ وَ آله وَ سَلَّم قصد ستودن شیرزن کربلا حضرت زینب کبری علیهَاالسَّلام را دارند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این دختر را پاس دارید که او همانند حضرت خدیجه علیهَاالسَّلام است</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به راستی که با مقایسه آغاز و پایان زندگی حضرت خدیجه کبری علیهَاالسَّلام ، باید گفت که ایشان الگویی تکرار ناپذیر و نابغه هستند و در همه تاریخ، بانویی جز دختر خودشان حضرت فاطمه زهرا و حضرت زینب علیهِماالسَّلام سراغ نداریم که در کوران های شدید حوادث، با ایثار، مقاومت و استقامتی عجیب، همچون ایشان به میدان زندگی وارد شود و همه هستی خود را در طبق اخلاص نهاده و فدای حق کند و سخاوتمندانه و با شهامتی وصف ناپذیر، به دفاع از حق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کبری علیهَاالسَّلام کانون پر خروش محبت، صفا و صمیمیت، وفا و شجاعت، ایثار و اخلاص، ایمان و مقاومت و همه فضائل ملکوتی و انسانی و در یک کلمه الگوی تکرار ناپذیر تاریخ بوده اند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 دانشمند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سنیه قراعة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زیبایی را در خصوص حضرت خدیجه کبری علیهَاالسَّلام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در مقابل عظمت امّ المؤمنین خدیجه علیهَاالسَّلام سر تعظیم فرود می آورد و در برابرش متواضعانه و دست بر سینه می ایستد و نمی داند که نام این بانو را در کدام فهرست بزرگان تاریخ ثبت نماید</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عایشه عبدالرحمن بنت الشاطی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دیگری غیر از خدیجه علیهَاالسَّلام را می شناسید که با عشق آتشین و مهر و ایمانی استوار، بی آنکه اندک تردیدی به دل راه دهد یا ذره ای از باورش نسبت به بزرگداشت همیشگی خدا و پیغمبر صَلَّی اللهُ عَلَیهِ وَ آله وَ سَلَّم بکاهد، دعوت دین خدا را از غار حرا پذیرا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تنها خدیجه علیهَاالسَّلام بود که دست سرنوشت او را برای پر کردن جاهای خالی زندگانی پیغمبر اکرم صَلَّی اللهُ عَلَیهِ وَ آله وَ سَلَّم پدید آورد و او را مایۀ امید و آرامش و سلامت رسول خدا صَلَّی اللهُ عَلَیهِ وَ آله وَ سَلَّم قرارداد</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خدیجه کبری علیهَاالسَّلام نمونه ای از پاک ترین و باشکوه ترین، و والا مقام ترین نمونه های زنان اسلام است</w:t>
      </w:r>
      <w:r>
        <w:rPr>
          <w:rFonts w:eastAsia="IRNazanin" w:cs="IRNazanin"/>
          <w:color w:val="111111"/>
          <w:sz w:val="28"/>
          <w:szCs w:val="28"/>
          <w:rtl w:val="true"/>
          <w:lang w:bidi="fa-IR"/>
        </w:rPr>
        <w:t xml:space="preserve">». </w:t>
      </w:r>
      <w:r>
        <w:rPr>
          <w:rStyle w:val="FootnoteAnchor"/>
          <w:rtl w:val="true"/>
        </w:rPr>
        <w:footnoteReference w:id="956"/>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در عصر حاضر فوق العاده اهمیت و ضرورت دارد که روش و منش و سیره و زندگانی حضرت خدیجه کبری علیهَاالسَّلام از دیدگاه های گوناگون مورد تجزیه و تحلیل قرار گیرد و الگویی قابل ارائه و به زبان روز، از سیمای نورانی آن بانوی بزرگ، برای نسل کنونی بشر، خصوصا دختران و زنان مسلمان ترسیم گردد، تا با شناخت ارزش انسانی خویش از مرداب های متعفن غربزدگی و شرقزدگی دوری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باید از حضرت خدیجه کبری علیهَاالسَّلام همسر گرامی پیامبر اسلام صَلَّی اللهُ عَلَیهِ وَ آله وَ سَلَّم بیاموزد که چگونه مشعل درخشان مهر و ایثار و معنویت را بیفروزد و با سلاح عفت و ایمان، ریشه های فساد را بسوزاند و نسل آینده را آن چنان که بایسته و شایسته است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جویای کمال، به ویژه زنان و دختران نواندیش و روشنفکر و معنویت خواه، باید از زندگانی این بانوی خردمند و این مادر ارجمند، درس ایثار، ایمان، خودسازی و پایداری در راه هدایت همنوعان و نظارت بر جامعه را فراگیرند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در پیشتازی ها و پیشگامی ها و انتخاب های تحسین برانگیز درگیر و دار زندگی </w:t>
      </w:r>
      <w:bookmarkStart w:id="965" w:name="pg5380_35278"/>
    </w:p>
    <w:p>
      <w:pPr>
        <w:pStyle w:val="BookText"/>
        <w:rPr/>
      </w:pPr>
      <w:bookmarkEnd w:id="965"/>
      <w:r>
        <w:rPr>
          <w:rFonts w:ascii="IRNazanin" w:hAnsi="IRNazanin" w:eastAsia="IRNazanin"/>
          <w:color w:val="111111"/>
          <w:sz w:val="28"/>
          <w:sz w:val="28"/>
          <w:szCs w:val="28"/>
          <w:rtl w:val="true"/>
          <w:lang w:bidi="fa-IR"/>
        </w:rPr>
        <w:t xml:space="preserve">سرمشق خویش سازند، تا فرزندان شایسته 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 و مایۀ مباهات ایشان باشند</w:t>
      </w:r>
      <w:r>
        <w:rPr>
          <w:rFonts w:eastAsia="IRNazanin" w:cs="IRNazanin"/>
          <w:color w:val="111111"/>
          <w:sz w:val="28"/>
          <w:szCs w:val="28"/>
          <w:rtl w:val="true"/>
          <w:lang w:bidi="fa-IR"/>
        </w:rPr>
        <w:t>.</w:t>
      </w:r>
    </w:p>
    <w:p>
      <w:pPr>
        <w:pStyle w:val="Heading2"/>
        <w:numPr>
          <w:ilvl w:val="1"/>
          <w:numId w:val="1"/>
        </w:numPr>
        <w:rPr/>
      </w:pPr>
      <w:bookmarkStart w:id="966" w:name="__RefHeading___Toc1334523_581953129"/>
      <w:bookmarkStart w:id="967" w:name="_Toc357"/>
      <w:bookmarkEnd w:id="966"/>
      <w:r>
        <w:rPr>
          <w:rtl w:val="true"/>
        </w:rPr>
        <w:t xml:space="preserve">ویژگی </w:t>
      </w:r>
      <w:r>
        <w:rPr/>
        <w:t>156</w:t>
      </w:r>
      <w:r>
        <w:rPr>
          <w:rtl w:val="true"/>
        </w:rPr>
        <w:t xml:space="preserve">. </w:t>
      </w:r>
      <w:r>
        <w:rPr>
          <w:rtl w:val="true"/>
        </w:rPr>
        <w:t>تقاضای عفو از پیامبر اکرم صَلَّی اللهُ عَلَیهِ وَ آله وَ سَلَّم</w:t>
      </w:r>
      <w:bookmarkEnd w:id="967"/>
    </w:p>
    <w:p>
      <w:pPr>
        <w:pStyle w:val="BookText"/>
        <w:rPr/>
      </w:pPr>
      <w:r>
        <w:rPr>
          <w:rFonts w:ascii="IRNazanin" w:hAnsi="IRNazanin" w:eastAsia="IRNazanin"/>
          <w:color w:val="111111"/>
          <w:sz w:val="28"/>
          <w:sz w:val="28"/>
          <w:szCs w:val="28"/>
          <w:rtl w:val="true"/>
          <w:lang w:bidi="fa-IR"/>
        </w:rPr>
        <w:t>بدون شک هر زنی از شوهر خویش انتظارات و توقّعاتی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این درخواست های معقول زن، در محیطی محبت آمیز، و همراه با حفظ حریم های اخلاقی باشد، امری پسندیده تر و جذاب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این خواسته ها به صورت غیر مستقیم انجام گیرد، که در این صورت تحکیم روابط خانوادگی و افزایش محبّت، تأثیری فوق العاده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 خدمات زیادی را در خانه پیامبر اکرم صَلَّی اللهُ عَلَیهِ وَ آله وَ سَلَّم انجام داده، و صدمات فراوانی متحمل شده بود، از این رو به صورت طبیعی می توانست انتظارات و توقعاتی را نیز از آن حضرت داشته باشد، اما او هیچگاه خواسته های شخصی خویش را به صورت مستقیم بیان نمی کرد، بلکه سعی میکرد آنها را به عنوان یک پیشنهاد و یا خواهش غیرمهم، و در کمال ادب و احترام مطرح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علیهَاالسَّلام در آستانه وفات خویش، هنگامی که وصیتهای خود را بیان می کرد، آنها را در قالب یک گفت وگوی صمیمانه و محبّت آمیز،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خطاب به پیامبر اکرم صَلَّی اللهُ عَلَیهِ وَ آله وَ سَلَّم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حقّ شما کوتاهی کردم، تقاضای من آن است که مرا عفو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تو تقصیری مشاهده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نهایت درجه تلاش خود را به کار گرفتی، و در خانه من زحمات و مشکلات زیادی را متحمل شدی، و </w:t>
      </w:r>
    </w:p>
    <w:p>
      <w:pPr>
        <w:pStyle w:val="BookText"/>
        <w:rPr/>
      </w:pPr>
      <w:r>
        <w:rPr>
          <w:rFonts w:ascii="IRNazanin" w:hAnsi="IRNazanin" w:eastAsia="IRNazanin"/>
          <w:color w:val="111111"/>
          <w:sz w:val="28"/>
          <w:sz w:val="28"/>
          <w:szCs w:val="28"/>
          <w:rtl w:val="true"/>
          <w:lang w:bidi="fa-IR"/>
        </w:rPr>
        <w:t>تمام دارایی خود را در راه خدا صرف کردی</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همچنین دختر او حضرت زهراعلیهَاالسَّلام که در دامن چنین مادری پرورش یافته است وقتی که در بستر شهادت قرار گرفت، مانند مادر بزرگوارش، ضمن بیان وصایای خود، همین جمله را به امیرمؤمنان علی علیْهِ السَّلام عرضه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خدمت تو تقصیری کرده باشم یا امری از من صادر شده باشد که از آن غباری به خاطر مبارک تو رسیده باشد، آن را عفو کن و مرا حلال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مؤمنان علی علیْهِ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بضعۀ احمدی و ای بضاعت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کلّا که از شما چیزی صادر شده باشد که باعث ملال خاطر من باشد، غیر از نیکوکاری و وفاداری و ملاطفت و دلداری، دیگر از شما چیزی ندیده ام، و همیشه خواهش و رضای مرا بر خواهش خود اختیار کردی</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حال باید گفت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حضرت خدیجه علیهَاالسَّلام و دختر فرزانه اش فاطمه زهرا علیهَاالسَّلام جزو چهار بانویی هستند که پیامبر اکرم صَلَّی اللهُ عَلَیهِ وَ آله وَ سَلَّم آنها را مهتر بانوان در جهان معرفی کرده و در زندگی زناشویی خود ابداً باعث رنجش خاطر همسرانشان نشدند، بلکه موجب تسکین و تسلی خاطر آنها بودند ولی در نهایت اظهار تقصیر نمایند و تقاضای عفو از همسرانشان را داشته باشند، پس در این صورت بعضی از بانوان جامعه ما که نه تنها در صدد تحصیل رضایت شوهران خود برنمی آیند، بلکه مرتب آنها را اذیت و آزار نموده و باعث رنجش و ناراحتی آنها را فراهم می نمایند، در روز رستاخیز و در پای منبر محکمۀ عدل الهی چه جوابی خواهند داد و چه گونه از عقاب این گناه بزرگ برخواهند آمد؟</w:t>
      </w:r>
      <w:r>
        <w:rPr>
          <w:rFonts w:eastAsia="IRNazanin" w:cs="IRNazanin"/>
          <w:color w:val="111111"/>
          <w:sz w:val="28"/>
          <w:szCs w:val="28"/>
          <w:rtl w:val="true"/>
          <w:lang w:bidi="fa-IR"/>
        </w:rPr>
        <w:t xml:space="preserve">!! </w:t>
      </w:r>
      <w:bookmarkStart w:id="968" w:name="pg5380_35280"/>
    </w:p>
    <w:p>
      <w:pPr>
        <w:pStyle w:val="Heading2"/>
        <w:numPr>
          <w:ilvl w:val="1"/>
          <w:numId w:val="1"/>
        </w:numPr>
        <w:rPr/>
      </w:pPr>
      <w:bookmarkStart w:id="969" w:name="__RefHeading___Toc1334525_581953129"/>
      <w:bookmarkStart w:id="970" w:name="_Toc358"/>
      <w:bookmarkEnd w:id="968"/>
      <w:bookmarkEnd w:id="969"/>
      <w:r>
        <w:rPr>
          <w:rtl w:val="true"/>
        </w:rPr>
        <w:t xml:space="preserve">ویژگی </w:t>
      </w:r>
      <w:r>
        <w:rPr/>
        <w:t>۱۵۷</w:t>
      </w:r>
      <w:r>
        <w:rPr>
          <w:rtl w:val="true"/>
        </w:rPr>
        <w:t xml:space="preserve">. </w:t>
      </w:r>
      <w:r>
        <w:rPr>
          <w:rtl w:val="true"/>
        </w:rPr>
        <w:t>جامۀ آخرت از طرف خداوند</w:t>
      </w:r>
      <w:bookmarkEnd w:id="970"/>
    </w:p>
    <w:p>
      <w:pPr>
        <w:pStyle w:val="BookText"/>
        <w:rPr/>
      </w:pPr>
      <w:r>
        <w:rPr>
          <w:rFonts w:ascii="IRNazanin" w:hAnsi="IRNazanin" w:eastAsia="IRNazanin"/>
          <w:color w:val="111111"/>
          <w:sz w:val="28"/>
          <w:sz w:val="28"/>
          <w:szCs w:val="28"/>
          <w:rtl w:val="true"/>
          <w:lang w:bidi="fa-IR"/>
        </w:rPr>
        <w:t>حضرت خدیجه در نهایت تواضع و فروتنی در آخرین لحظات زندگی، به پیامبراکرم صَلَّی اللهُ عَلَیهِ وَ آله وَ سَلَّم عرض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دعای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دست خود در خاک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دفن در قبر او وارد شود و عبائی را که هنگام نزول وحی بر دوش داشت، کفن او قرار دهد و جای شگفتی است که حضرت خدیجه علیهَاالسَّلام که همه اموال منقول و غیر منقول را به حبیب خود بخشیده بود، در مقابل فقط یک عبا مطالبه نمود و آن را هم مستقیماً طلب نکرد، بلکه به وسیله حضرت فاطمه علیهَاالسَّلام تقاضا کرد</w:t>
      </w:r>
      <w:r>
        <w:rPr>
          <w:rFonts w:eastAsia="IRNazanin" w:cs="IRNazanin"/>
          <w:color w:val="111111"/>
          <w:sz w:val="28"/>
          <w:szCs w:val="28"/>
          <w:rtl w:val="true"/>
          <w:lang w:bidi="fa-IR"/>
        </w:rPr>
        <w:t xml:space="preserve">. </w:t>
      </w:r>
      <w:r>
        <w:rPr>
          <w:rStyle w:val="FootnoteAnchor"/>
          <w:rtl w:val="true"/>
        </w:rPr>
        <w:footnoteReference w:id="959"/>
      </w:r>
      <w:r>
        <w:rPr>
          <w:rFonts w:ascii="IRNazanin" w:hAnsi="IRNazanin" w:eastAsia="IRNazanin"/>
          <w:color w:val="111111"/>
          <w:sz w:val="28"/>
          <w:sz w:val="28"/>
          <w:szCs w:val="28"/>
          <w:rtl w:val="true"/>
          <w:lang w:bidi="fa-IR"/>
        </w:rPr>
        <w:t xml:space="preserve">به پاس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زندگی مشترک با پیامبر صَلَّی اللهُ عَلَیهِ وَ آله وَ سَلَّم و همراهی و همگامی خالصانه با آن حضرت و پس از حدود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دهه زندگی انسانی و لبریز از اخلاص و بندگی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بلغت خدیجة خمسا و ستین سنة، و یقال 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 xml:space="preserve">هنگامی که خدیجه علیهَاالسَّلام در آستانه رحلت قرار گرفت گروهی از فرشتگان فرود آمدند و جامۀ ویژه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بهشتی از سوی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 آخرت او آوردند</w:t>
      </w:r>
      <w:r>
        <w:rPr>
          <w:rFonts w:eastAsia="IRNazanin" w:cs="IRNazanin"/>
          <w:color w:val="111111"/>
          <w:sz w:val="28"/>
          <w:szCs w:val="28"/>
          <w:rtl w:val="true"/>
          <w:lang w:bidi="fa-IR"/>
        </w:rPr>
        <w:t xml:space="preserve">. </w:t>
      </w:r>
      <w:r>
        <w:rPr>
          <w:rStyle w:val="FootnoteAnchor"/>
          <w:rtl w:val="true"/>
        </w:rPr>
        <w:footnoteReference w:id="961"/>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لطف الهی علاوه بر اینکه مایه برکت برای حضرت خدیجه علیهَاالسَّلام بود </w:t>
      </w:r>
      <w:bookmarkStart w:id="971" w:name="pg5380_35281"/>
    </w:p>
    <w:p>
      <w:pPr>
        <w:pStyle w:val="BookText"/>
        <w:rPr/>
      </w:pPr>
      <w:bookmarkEnd w:id="971"/>
      <w:r>
        <w:rPr>
          <w:rFonts w:ascii="IRNazanin" w:hAnsi="IRNazanin" w:eastAsia="IRNazanin"/>
          <w:color w:val="111111"/>
          <w:sz w:val="28"/>
          <w:sz w:val="28"/>
          <w:szCs w:val="28"/>
          <w:rtl w:val="true"/>
          <w:lang w:bidi="fa-IR"/>
        </w:rPr>
        <w:t>تسلّی خاطر رسول خدا صَلَّی اللهُ عَلَیهِ وَ آله وَ سَلَّم نیز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پیکر مطهر حضرت خدیجه علیهَاالسَّلام را با عبای خود کفن کردند و آنگاه کفن بهشتی را بر روی ایشان قرار داد، </w:t>
      </w:r>
      <w:r>
        <w:rPr>
          <w:rStyle w:val="FootnoteAnchor"/>
          <w:rtl w:val="true"/>
        </w:rPr>
        <w:footnoteReference w:id="9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خدیجه علیهَاالسَّلام را با ردای شریفش کفن کرد و سپس او را با کفنی که جبرئیل علیْهِ السَّلام برایش آورده بود، کفن نمود، پس برای خدیجه علیهَاالسَّلام دو کفن مهیا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کفنی از خدا و کفنی از رسول خدا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جنازۀ آن حضرت را به سوی قبرستان 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ابوطالب</w:t>
      </w:r>
      <w:r>
        <w:rPr>
          <w:rFonts w:eastAsia="IRNazanin" w:cs="IRNazanin"/>
          <w:color w:val="111111"/>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در مکّه بردند و در کنار قبر حضرت آمنه علیهَاالسَّلام و با فاصله ای نه چندان زیاد با قبر حضرت ابوطالب علیْهِ السَّلام به خاک سپردند</w:t>
      </w:r>
      <w:r>
        <w:rPr>
          <w:rFonts w:eastAsia="IRNazanin" w:cs="IRNazanin"/>
          <w:color w:val="111111"/>
          <w:sz w:val="28"/>
          <w:szCs w:val="28"/>
          <w:rtl w:val="true"/>
          <w:lang w:bidi="fa-IR"/>
        </w:rPr>
        <w:t>.</w:t>
      </w:r>
    </w:p>
    <w:p>
      <w:pPr>
        <w:pStyle w:val="Heading2"/>
        <w:numPr>
          <w:ilvl w:val="1"/>
          <w:numId w:val="1"/>
        </w:numPr>
        <w:rPr/>
      </w:pPr>
      <w:bookmarkStart w:id="972" w:name="__RefHeading___Toc1334527_581953129"/>
      <w:bookmarkStart w:id="973" w:name="_Toc359"/>
      <w:bookmarkEnd w:id="972"/>
      <w:r>
        <w:rPr>
          <w:rtl w:val="true"/>
        </w:rPr>
        <w:t xml:space="preserve">ویژگی </w:t>
      </w:r>
      <w:r>
        <w:rPr/>
        <w:t>۱۵۸</w:t>
      </w:r>
      <w:r>
        <w:rPr>
          <w:rtl w:val="true"/>
        </w:rPr>
        <w:t xml:space="preserve">. </w:t>
      </w:r>
      <w:r>
        <w:rPr>
          <w:rtl w:val="true"/>
        </w:rPr>
        <w:t>اعلان یکسال عزای عمومی توسط پیامبر اکرم صَلَّی اللهُ عَلَیهِ وَ آله وَ سَلَّم در ماتم حضرت خدیجه علیهَاالسَّلام</w:t>
      </w:r>
      <w:bookmarkEnd w:id="973"/>
    </w:p>
    <w:p>
      <w:pPr>
        <w:pStyle w:val="BookText"/>
        <w:rPr/>
      </w:pPr>
      <w:r>
        <w:rPr>
          <w:rFonts w:ascii="IRNazanin" w:hAnsi="IRNazanin" w:eastAsia="IRNazanin"/>
          <w:color w:val="111111"/>
          <w:sz w:val="28"/>
          <w:sz w:val="28"/>
          <w:szCs w:val="28"/>
          <w:rtl w:val="true"/>
          <w:lang w:bidi="fa-IR"/>
        </w:rPr>
        <w:t xml:space="preserve">با ارتحال حضرت خدیجه علیهَاالسَّلام غم و اندوه فراوانی به وسعت دریاها و سنگینی کوهها بر دل پیامبر اکرم صَلَّی اللهُ عَلَیهِ وَ آله وَ سَلَّم فرو ریخت، تا جایی که رسول خدا صَلَّی اللهُ عَلَیهِ وَ آله وَ سَلَّم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غم و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و در واقع یک سال عزای عمومی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مسلم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توفیت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ایام فسمّی ذلک عام الحزن</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4"/>
      </w:r>
      <w:bookmarkStart w:id="974" w:name="pg5380_35282"/>
    </w:p>
    <w:p>
      <w:pPr>
        <w:pStyle w:val="BookText"/>
        <w:rPr/>
      </w:pPr>
      <w:bookmarkEnd w:id="9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ابوطالب علیْهِ السَّلام و خدیجه علیهَاالسَّلام زنده بودند، هرگز غم و اندوهی بر من مستولی نشد</w:t>
      </w:r>
      <w:r>
        <w:rPr>
          <w:rFonts w:eastAsia="IRNazanin" w:cs="IRNazanin"/>
          <w:color w:val="111111"/>
          <w:sz w:val="28"/>
          <w:szCs w:val="28"/>
          <w:rtl w:val="true"/>
          <w:lang w:bidi="fa-IR"/>
        </w:rPr>
        <w:t xml:space="preserve">». </w:t>
      </w:r>
      <w:r>
        <w:rPr>
          <w:rStyle w:val="FootnoteAnchor"/>
          <w:rtl w:val="true"/>
        </w:rPr>
        <w:footnoteReference w:id="965"/>
      </w:r>
    </w:p>
    <w:p>
      <w:pPr>
        <w:pStyle w:val="Heading2"/>
        <w:numPr>
          <w:ilvl w:val="1"/>
          <w:numId w:val="1"/>
        </w:numPr>
        <w:rPr/>
      </w:pPr>
      <w:bookmarkStart w:id="975" w:name="__RefHeading___Toc1334529_581953129"/>
      <w:bookmarkStart w:id="976" w:name="_Toc360"/>
      <w:bookmarkEnd w:id="975"/>
      <w:r>
        <w:rPr>
          <w:rtl w:val="true"/>
        </w:rPr>
        <w:t xml:space="preserve">ویژگی </w:t>
      </w:r>
      <w:r>
        <w:rPr/>
        <w:t>۱۵۹</w:t>
      </w:r>
      <w:r>
        <w:rPr>
          <w:rtl w:val="true"/>
        </w:rPr>
        <w:t xml:space="preserve">. </w:t>
      </w:r>
      <w:r>
        <w:rPr>
          <w:rtl w:val="true"/>
        </w:rPr>
        <w:t>رجعت حضرت خدیجه علیهَاالسَّلام به هنگام ظهور حضرت مهدی علیْهِ السَّلام</w:t>
      </w:r>
      <w:bookmarkEnd w:id="976"/>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روایات بسیار، هنگام ظهور حضرت مهدی علیْهِ السَّلام، پیامبر صَلَّی اللهُ عَلَیهِ وَ آله وَ سَلَّم و جمعی از اولیاء خدا و یاران پیامبران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رجعت نموده و در عصر درخشان ظهور، از </w:t>
      </w:r>
      <w:bookmarkStart w:id="977" w:name="pg5380_35283"/>
    </w:p>
    <w:p>
      <w:pPr>
        <w:pStyle w:val="BookText"/>
        <w:rPr/>
      </w:pPr>
      <w:bookmarkEnd w:id="977"/>
      <w:r>
        <w:rPr>
          <w:rFonts w:ascii="IRNazanin" w:hAnsi="IRNazanin" w:eastAsia="IRNazanin"/>
          <w:color w:val="111111"/>
          <w:sz w:val="28"/>
          <w:sz w:val="28"/>
          <w:szCs w:val="28"/>
          <w:rtl w:val="true"/>
          <w:lang w:bidi="fa-IR"/>
        </w:rPr>
        <w:t>دشمنان انتقام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نظر شما را به فرازی از گفتار امام صادق علیْهِ السَّلام به یکی از شاگردان معروفش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می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 السَّلام در حالی که به خونش رنگین است همراه سایر شهیدان کربلا ظاهر می شوند، هنگامی که رسول خدا صَلَّی اللهُ عَلَیهِ وَ آله وَ سَلَّم او را با آن وضع می نگرد گریه می کند، اهل آسمانها و زمین از گریه او 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راست امام حسین علیْهِ السَّلام حضرت حمزه علیْهِ السَّلام ، و در طرف چپ او حضرت جعفر طیار علیْهِ السَّلام حرکت می کنند، در این هنگام حضرت خدیجه علیهَاالسَّلام می آید در حالی که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شهید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آغوش گرفته، و همراه با فاطمه بنت اسد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امیر 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بلند بلند گریه می کنند، حضرت زهرا علیهَاالسَّلام مادر محسن علیْهِ السَّلام پشت سر آنها می آید و فریاد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یَوْمُکُمْ الّذِی کُنْتُمْ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انبیاء، آیه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به شما وعده داده می شد؛ آنگاه حضرت امام صادق علیْهِ السَّلام گریه کرد، به طوری که محاسنش از اشک چشمش خیس شد، مفضل نیز گریه طولانی نمود</w:t>
      </w:r>
      <w:r>
        <w:rPr>
          <w:rFonts w:eastAsia="IRNazanin" w:cs="IRNazanin"/>
          <w:color w:val="111111"/>
          <w:sz w:val="28"/>
          <w:szCs w:val="28"/>
          <w:rtl w:val="true"/>
          <w:lang w:bidi="fa-IR"/>
        </w:rPr>
        <w:t xml:space="preserve">...». </w:t>
      </w:r>
      <w:r>
        <w:rPr>
          <w:rStyle w:val="FootnoteAnchor"/>
          <w:rtl w:val="true"/>
        </w:rPr>
        <w:footnoteReference w:id="966"/>
      </w:r>
    </w:p>
    <w:p>
      <w:pPr>
        <w:pStyle w:val="Heading2"/>
        <w:numPr>
          <w:ilvl w:val="1"/>
          <w:numId w:val="1"/>
        </w:numPr>
        <w:rPr/>
      </w:pPr>
      <w:bookmarkStart w:id="978" w:name="__RefHeading___Toc1334531_581953129"/>
      <w:bookmarkStart w:id="979" w:name="_Toc361"/>
      <w:bookmarkEnd w:id="978"/>
      <w:r>
        <w:rPr>
          <w:rtl w:val="true"/>
        </w:rPr>
        <w:t xml:space="preserve">ویژگی </w:t>
      </w:r>
      <w:r>
        <w:rPr/>
        <w:t>۱۶۰</w:t>
      </w:r>
      <w:r>
        <w:rPr>
          <w:rtl w:val="true"/>
        </w:rPr>
        <w:t xml:space="preserve">. </w:t>
      </w:r>
      <w:r>
        <w:rPr>
          <w:rtl w:val="true"/>
        </w:rPr>
        <w:t>نصب چادر فرماندهی در کنار قبر حضرت خدیجه علیهَاالسَّلام</w:t>
      </w:r>
      <w:bookmarkEnd w:id="9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فتح مکّه که بیش از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سال از درگذشت حضرت خدیجه علیهَاالسَّلام گذشته بود و بعد از آن همه سال های پر حادثه و سخت، پیامبر اکرم صَلَّی اللهُ عَلَیهِ وَ آله وَ سَلَّم وقتی که وارد مکه شد، منطقه ای نزدیک قبر خدیجه علیهَاالسَّلام را </w:t>
      </w:r>
    </w:p>
    <w:p>
      <w:pPr>
        <w:pStyle w:val="BookText"/>
        <w:rPr/>
      </w:pPr>
      <w:r>
        <w:rPr>
          <w:rFonts w:ascii="IRNazanin" w:hAnsi="IRNazanin" w:eastAsia="IRNazanin"/>
          <w:color w:val="111111"/>
          <w:sz w:val="28"/>
          <w:sz w:val="28"/>
          <w:szCs w:val="28"/>
          <w:rtl w:val="true"/>
          <w:lang w:bidi="fa-IR"/>
        </w:rPr>
        <w:t>انتخاب کرد و در آنجا خیمه زد تا از کنار قبر آن حضرت، فتح مکّه را سرپرستی و فرماندهی کند و از برکات وجودی حضرت خدیجه علیهَاالسَّلام بهره ببرد</w:t>
      </w:r>
      <w:r>
        <w:rPr>
          <w:rFonts w:eastAsia="IRNazanin" w:cs="IRNazanin"/>
          <w:color w:val="111111"/>
          <w:sz w:val="28"/>
          <w:szCs w:val="28"/>
          <w:rtl w:val="true"/>
          <w:lang w:bidi="fa-IR"/>
        </w:rPr>
        <w:t xml:space="preserve">». </w:t>
      </w:r>
      <w:r>
        <w:rPr>
          <w:rStyle w:val="FootnoteAnchor"/>
          <w:rtl w:val="true"/>
        </w:rPr>
        <w:footnoteReference w:id="9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زبیر را در پی آنان گسیل داشت و بیرق را به دست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فرمان داد که بیرقش را بر فراز بلندی های مکّه در حجون برافرازد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زبیر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به تو گفته ام که بیرقم را برافرازی به جای دیگری نرو تا خودم نزد تو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رسول خدا صَلَّی اللهُ عَلَیهِ وَ آله وَ سَلَّم از منطقه آذاخر وارد مکّه شد تا آنکه بر فراز بلندی های مکّه قرار گرفت، و خیمه آن حضرت در همان جا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إمتاع الأسماع بما للنبی من الأحوال والأموال والحفدة والمتاع، تقی الدّین احمد مقریزی،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أشرف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إذاخر فنظر بیوت مکة، وقف فحمد الله و أثنی علیه، و نظر إلی موضع قبّته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منزلنا یا جابر، حیث تقاسمت علینا قریش فی کفر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أبو رافع قد ضرب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بالحجون قبة من أدم، فأقبل حتّی انتهی إلی القبة فی یوم الجمعة لعشر بقین من رمضان، و قیل لثلاث عشرة مضت 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 الزبیر بن العوام برایته حتی رکزها عند قبة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معه أم سلمة و میمونة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ألا تنزل منزلک من الشّعب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ترک لنا عقیل منزلا؟ و کان عقیل بن أبی طالب قد باع منزل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 إخوته، و الرجال والنساء بمکة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فانزل فی بعض بیوت مکة فی غیر منازلک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أدخل البیوت، فلم یزل مضطرباً بالحجون لم ید خل بیتاً ، و کان یأتی المسجد من الحجون لکل صلاة</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پیامبر صَلَّی اللهُ عَلَیهِ وَ آله وَ سَلَّم به اذاخر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منطقه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شدند، به خانه های مگه نگاه کردند و خدا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مکان قبّه خود نگاه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در اینجا سوگند خوردند در وقتی که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نیز جایگاهی برای رسول خدا صَلَّی اللهُ عَلَیهِ وَ آله وَ سَلَّم از چرم در روی کوه جون درست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نیز تا قبّۀ خویش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روز جمعه بود و ده روز از رمضان باقی مانده بود و برخی هم گفته اند که سیزده روز از رمضان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عوام رفت تا آنکه پرچمش را در کنار قبّۀ رسول خدا صَلَّی اللهُ عَلَیهِ وَ آله وَ سَلَّم بر زمین گذاشت و ام سلمه و میمونه پیش رسول خدا صَلَّی اللهُ عَلَیهِ وَ آله وَ 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منزل خود که در شعب است نمی آیید؟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عقیل منزلی هم برای ما باقی گذاشته است؟ عقیل منزل رسول خدا صَلَّی اللهُ عَلَیهِ وَ آله وَ سَلَّم و برادرانش را خریده بود و نیز منزل اهل مکّه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در منزل های اهل مکه که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آنان نمی روم زیرا که آنها همواره در حال سختی و نگرانی بودند و به خانه هیچ کسی نرفتند و فقط برای نماز از کوه جون پایین می آمدند و دوباره به قبّۀ خود باز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و منشأ این همه اکرام و احترام و لطف پیامبر صَلَّی اللهُ عَلَیهِ وَ آله وَ سَلَّم در حق حضرت خدیجه علیهَاالسَّلام چیزی جز وجود کمال و ایثار و فداکاری های آن بانوی گرامی در راه خدا نیست که همه اینها در واقع نوعی تشکر و قدردانی از زحمات و تلاش های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خدیجه کبری علیهَاالسَّلام به خاطر کمال ذاتی و به پاس فداکاری ها و ایثارها در راه دین و اسلام، مورد علاقه شدید پیامبر اکرم صَلَّی اللهُ عَلَیهِ وَ آله وَ سَلَّم بود و این از ویژگی های برجسته ای است که فقط اختصاص به ایشان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دخیل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بانویی که پیامبر اکرم صَلَّی اللهُ عَلَیهِ وَ آله وَ سَلَّم ، او راچه در حال حیات و چه بعد از ممات گرامی می دارد، سزاوار آنست که تاریخ یاد و نام او را جاویدان نموده و پژوهندگان برای مطالعه سیره و مزایای او زانو بزنند تا از او عقیدۀ راستین و ایمان استوار و نمونه های عالی را الهام بگیرند</w:t>
      </w:r>
      <w:r>
        <w:rPr>
          <w:rFonts w:eastAsia="IRNazanin" w:cs="IRNazanin"/>
          <w:color w:val="111111"/>
          <w:sz w:val="28"/>
          <w:szCs w:val="28"/>
          <w:rtl w:val="true"/>
          <w:lang w:bidi="fa-IR"/>
        </w:rPr>
        <w:t xml:space="preserve">». </w:t>
      </w:r>
      <w:r>
        <w:rPr>
          <w:rStyle w:val="FootnoteAnchor"/>
          <w:rtl w:val="true"/>
        </w:rPr>
        <w:footnoteReference w:id="9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خلیل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اهل سنّت در این باره می نویسد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توقفت حیاة ام المؤمنین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بانتقالها الی رفیق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ذکری الطاهرة خدیجة رضی الله عنها و صورتها لم تکن تبرح خیال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و کیف تبرح صورتها ذهنه و هوا وفی الأوفیاء و سید الأصفیاء؟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اعتقد ان الحیاة الحقیقیة للسیدة خدیجة رضی الله عنها ما زالت مستمرة الی ماشاء الله، لقد رافقت ذکریاتها مسیرة حیاة بناتها و احفادها، ثم فی حیاة کل امرأة تؤمن بالله و رسوله، و فی ضمیر کل مؤمن یحب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الثناء لا یکتسب بالمال، و اما بما یترک الانسان </w:t>
      </w:r>
    </w:p>
    <w:p>
      <w:pPr>
        <w:pStyle w:val="BookText"/>
        <w:rPr/>
      </w:pPr>
      <w:r>
        <w:rPr>
          <w:rFonts w:ascii="IRNazanin" w:hAnsi="IRNazanin" w:eastAsia="IRNazanin"/>
          <w:color w:val="111111"/>
          <w:sz w:val="28"/>
          <w:sz w:val="28"/>
          <w:szCs w:val="28"/>
          <w:rtl w:val="true"/>
          <w:lang w:bidi="fa-IR"/>
        </w:rPr>
        <w:t>فی دنیاه من فضائل یبقی أریجها مدی الدهر، ینتعش بذکره الأحیاء، و تصفو بذکریاته النفوس، و تتغذی بسیرته العقول، قل لی بربّک الیست هذه قمة السیادة فی الحیاة و فی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صدیقة المؤمنات الأولی خدیجة رضی الله عنها لم تکن امّ المؤمنین فحسب، و انّما کانت امّ کلّ فضیلة، و لها فی عنق کلّ موحّد فضل و حق الی یوم یبعثون، فهل تستطیع أن نفی اُمُّنا جزء من حقها؟</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زندگانی ام المؤمنین خدیجه علیهَاالسَّلام با رفتنش به عالم اعلی متوقف می شود؟ همانا یاد خدیجه طاهره که خشنودی خدا بر او باد و صورتش هرگز اینگونه نبوده که از خیال رسول خدا صَلَّی اللهُ عَلَیهِ وَ آله وَ سَلَّم پاک شود، و چگونه صورت او پاک و محو شود که او با وفاترین وفاداران و سرور خالص شدگان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زندگانی حقیقی بانو خدیجه که خشنودی خدا بر او باد تا جایی که خدا بخواهد همیشه استمرار خواهد یافت، چرا که یاد او در مسیر زندگی دختران و نسل او همراه بوده و ادامه دارد و نیز با زندگی هر زنی که به خدا و رسولش ایمان آورده و در ضمیر هر مؤمنی که خدا و رسولش را دوست دارد قرین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سپاس و ستایش چیزی نیست که با مال خریده شود، بلکه با فضایلی به دست می آید که انسانی در دنیای خود به جای گذاشته و ارزش آن تا پایان روزگار باقی می ماند، فضایلی که زنده ها از آن بهره برده و به یادش نفسها صفا یافته و به سیره اش عقل ها ارتزاق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به پروردگارت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اوج بزرگواری در زندگانی و در مرگ نیست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صدیقۀ زنان مؤمنه صدر اسلام خدیجه رضی الله عنها، تنها امّ المؤمنین نبوده، بلکه ما در تمام فضیلت هاست، و بر گردن هر موحدی تا روزی که همگی بر انگیخته شوند فضیلت و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می توانیم </w:t>
      </w:r>
      <w:bookmarkStart w:id="980" w:name="pg5380_35287"/>
    </w:p>
    <w:p>
      <w:pPr>
        <w:pStyle w:val="BookText"/>
        <w:rPr/>
      </w:pPr>
      <w:bookmarkEnd w:id="980"/>
      <w:r>
        <w:rPr>
          <w:rFonts w:ascii="IRNazanin" w:hAnsi="IRNazanin" w:eastAsia="IRNazanin"/>
          <w:color w:val="111111"/>
          <w:sz w:val="28"/>
          <w:sz w:val="28"/>
          <w:szCs w:val="28"/>
          <w:rtl w:val="true"/>
          <w:lang w:bidi="fa-IR"/>
        </w:rPr>
        <w:t>قسمتی از حق مادر خود را نفی کنیم؟</w:t>
      </w:r>
      <w:r>
        <w:rPr>
          <w:rFonts w:eastAsia="IRNazanin" w:cs="IRNazanin"/>
          <w:color w:val="111111"/>
          <w:sz w:val="28"/>
          <w:szCs w:val="28"/>
          <w:rtl w:val="true"/>
          <w:lang w:bidi="fa-IR"/>
        </w:rPr>
        <w:t>!...».</w:t>
      </w:r>
    </w:p>
    <w:p>
      <w:pPr>
        <w:pStyle w:val="Heading2"/>
        <w:numPr>
          <w:ilvl w:val="1"/>
          <w:numId w:val="1"/>
        </w:numPr>
        <w:rPr/>
      </w:pPr>
      <w:bookmarkStart w:id="981" w:name="__RefHeading___Toc1334533_581953129"/>
      <w:bookmarkStart w:id="982" w:name="_Toc362"/>
      <w:bookmarkEnd w:id="981"/>
      <w:r>
        <w:rPr>
          <w:rtl w:val="true"/>
        </w:rPr>
        <w:t>حضرت خدیجه علیهَاالسَّلام در بستر رحلت</w:t>
      </w:r>
      <w:bookmarkEnd w:id="982"/>
    </w:p>
    <w:p>
      <w:pPr>
        <w:pStyle w:val="BookText"/>
        <w:rPr/>
      </w:pPr>
      <w:r>
        <w:rPr>
          <w:rFonts w:ascii="IRNazanin" w:hAnsi="IRNazanin" w:eastAsia="IRNazanin"/>
          <w:color w:val="111111"/>
          <w:sz w:val="28"/>
          <w:sz w:val="28"/>
          <w:szCs w:val="28"/>
          <w:rtl w:val="true"/>
          <w:lang w:bidi="fa-IR"/>
        </w:rPr>
        <w:t>هنگامی که حضرت خدیجه علیهَاالسَّلام در بستر رحلت قرار گرفت، پیامبر اکرم صَلَّی اللهُ عَلَیهِ وَ آله وَ سَلَّم و دخترش فاطمه زهرا علیهَاالسَّلام همواره در کنار بالین آن حضرت بودند و از او پرستاری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بالین حضرت خدیجه علیهَاالسَّلام آمد، و دید که او در حال جان سپردن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اُکره ما نزل بک یا خدیجة، وقد جعل الله فی الکُرْهِ خیراً کثیراً فاذا قدّمْتِ علی ضَرائرکِ فاقْرأهنّ منّی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از رنج و اندوه که برای تو پیش آمده نگران و اندوه گین هستم، ولی خداوند در رنج و اندوه، خیر بسیار قرار داده است، هنگامی که به نزد همشوها و همدم های خود وارد شدی، سلام مرا به آنها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همدم ها کیانند؟</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دختر عمران، آسیه دختر مَزاحم، کلیمه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خدیجه علیهَاالسَّلام عرض کرد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بالرِّفاء والبنین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یارسول الله </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و مبارک باد ای رسول خدا</w:t>
      </w:r>
      <w:r>
        <w:rPr>
          <w:rFonts w:eastAsia="IRNazanin" w:cs="IRNazanin"/>
          <w:color w:val="111111"/>
          <w:sz w:val="28"/>
          <w:szCs w:val="28"/>
          <w:rtl w:val="true"/>
          <w:lang w:bidi="fa-IR"/>
        </w:rPr>
        <w:t>» .</w:t>
      </w:r>
    </w:p>
    <w:p>
      <w:pPr>
        <w:pStyle w:val="Heading2"/>
        <w:numPr>
          <w:ilvl w:val="1"/>
          <w:numId w:val="1"/>
        </w:numPr>
        <w:rPr/>
      </w:pPr>
      <w:bookmarkStart w:id="983" w:name="__RefHeading___Toc1334535_581953129"/>
      <w:bookmarkStart w:id="984" w:name="_Toc363"/>
      <w:bookmarkEnd w:id="983"/>
      <w:r>
        <w:rPr>
          <w:rtl w:val="true"/>
        </w:rPr>
        <w:t>وداع با فرشته مهر</w:t>
      </w:r>
      <w:bookmarkEnd w:id="984"/>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علیهَاالسَّلام برای پیامبر اسلام صَلَّی اللهُ عَلَیهِ وَ آله وَ سَلَّم نمونه یک همسر فداکار و ایثارگر بود</w:t>
      </w:r>
      <w:r>
        <w:rPr>
          <w:rFonts w:eastAsia="IRNazanin" w:cs="IRNazanin"/>
          <w:color w:val="111111"/>
          <w:sz w:val="28"/>
          <w:szCs w:val="28"/>
          <w:rtl w:val="true"/>
          <w:lang w:bidi="fa-IR"/>
        </w:rPr>
        <w:t xml:space="preserve">. </w:t>
      </w:r>
      <w:bookmarkStart w:id="985" w:name="pg5380_35288"/>
    </w:p>
    <w:p>
      <w:pPr>
        <w:pStyle w:val="BookText"/>
        <w:rPr/>
      </w:pPr>
      <w:bookmarkEnd w:id="985"/>
      <w:r>
        <w:rPr>
          <w:rFonts w:ascii="IRNazanin" w:hAnsi="IRNazanin" w:eastAsia="IRNazanin"/>
          <w:color w:val="111111"/>
          <w:sz w:val="28"/>
          <w:sz w:val="28"/>
          <w:szCs w:val="28"/>
          <w:rtl w:val="true"/>
          <w:lang w:bidi="fa-IR"/>
        </w:rPr>
        <w:t>از همان آغاز زندگی مشترک تا آخرین لحظه حیات پر ثمر خویش، در تمام مدت بهترین یار و یاور و مهربانترین مونس پیامبر اکرم صَلَّی اللهُ عَلَیهِ وَ آله وَ سَلَّم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که حدود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ستاره پر فروغ آسمان زندگی پیامبر اکرم صَلَّی اللهُ عَلَیهِ وَ آله وَ سَلَّم بود،</w:t>
      </w:r>
    </w:p>
    <w:p>
      <w:pPr>
        <w:pStyle w:val="BookText"/>
        <w:rPr/>
      </w:pPr>
      <w:r>
        <w:rPr>
          <w:rFonts w:ascii="IRNazanin" w:hAnsi="IRNazanin" w:eastAsia="IRNazanin"/>
          <w:color w:val="111111"/>
          <w:sz w:val="28"/>
          <w:sz w:val="28"/>
          <w:szCs w:val="28"/>
          <w:rtl w:val="true"/>
          <w:lang w:bidi="fa-IR"/>
        </w:rPr>
        <w:t>نگاه های جاذب و غم زدایش مایۀ تسلّی پیامبر رحمت صَلَّی اللهُ عَلَیهِ وَ آله وَ سَلَّم در محیط خانه بود و با ارتحال جانگدازش رسول خدا صَلَّی اللهُ عَلَیهِ وَ آله وَ سَلَّم سخت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حادثۀ جانگداز و فاجعۀ توان فرسا، در دهم ماه رمضان دهمین سال بعثت، سه سال پیش از هجرت به فاصله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قولی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روز و به قولی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رحلت اندوهبار حضرت ابوطالب علیْهِ السَّلام عموی گرامی پیامبر اکرم صَلَّی اللهُ عَلَیهِ وَ آله وَ سَلَّم صورت گرفت</w:t>
      </w:r>
      <w:r>
        <w:rPr>
          <w:rFonts w:eastAsia="IRNazanin" w:cs="IRNazanin"/>
          <w:color w:val="111111"/>
          <w:sz w:val="28"/>
          <w:szCs w:val="28"/>
          <w:rtl w:val="true"/>
          <w:lang w:bidi="fa-IR"/>
        </w:rPr>
        <w:t>.</w:t>
      </w:r>
    </w:p>
    <w:p>
      <w:pPr>
        <w:pStyle w:val="Heading2"/>
        <w:numPr>
          <w:ilvl w:val="1"/>
          <w:numId w:val="1"/>
        </w:numPr>
        <w:rPr/>
      </w:pPr>
      <w:bookmarkStart w:id="986" w:name="__RefHeading___Toc1334537_581953129"/>
      <w:bookmarkStart w:id="987" w:name="_Toc364"/>
      <w:bookmarkEnd w:id="986"/>
      <w:r>
        <w:rPr>
          <w:rtl w:val="true"/>
        </w:rPr>
        <w:t>پریشانی پیامبر اکرم صَلَّی اللهُ عَلَیهِ وَ آله وَ سَلَّم از فراق ابوطالب و خدیجه علیهِماالسَّلام</w:t>
      </w:r>
      <w:bookmarkEnd w:id="987"/>
    </w:p>
    <w:p>
      <w:pPr>
        <w:pStyle w:val="BookText"/>
        <w:rPr/>
      </w:pPr>
      <w:r>
        <w:rPr>
          <w:rFonts w:ascii="IRNazanin" w:hAnsi="IRNazanin" w:eastAsia="IRNazanin"/>
          <w:color w:val="111111"/>
          <w:sz w:val="28"/>
          <w:sz w:val="28"/>
          <w:szCs w:val="28"/>
          <w:rtl w:val="true"/>
          <w:lang w:bidi="fa-IR"/>
        </w:rPr>
        <w:t>پس از وفات حضرت ابوطالب علیْهِ السَّلام و حضرت خدیجه علیهَاالسَّلام ، مصیبت های پیاپی و فراوانی به پیامبر اکرم صَلَّی اللهُ عَلَیهِ وَ آله وَ سَلَّم رسید و کافران و مشرکان جسورتر شده و جرئت بیشتری پیدا نمودند و پیامبر اکرم صَلَّی اللهُ عَلَیهِ وَ آله وَ سَلَّم را بیش از گذشته اذیت و آزار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وَ سَلَّم در یکی از کوچه های مکّه عبور می کرد، ناگاه یکی از مزدوران قریش ظرفی پر از خاکروبه را بر سر و روی آن حضرت ریخت، هر وقت چنین حوادث تلخی برای پیامبر صَلَّی اللهُ عَلَیهِ وَ آله وَ سَلَّم رخ میداد به خانه باز می گشت و خدیجه علیهَاالسَّلام با کمال مهر و محبت، سر و صورت آن حضرت را می شست، و برخوردهای پر عطوفت خدیجه علیهَاالسَّلام مرهمی بر زخمهای پیامبر صَلَّی اللهُ عَلَیهِ وَ آله وَ سَلَّم بود، اینک پیامبر صَلَّی اللهُ عَلَیهِ وَ آله وَ سَلَّم به خانه بازگشته، ولی جای خالی خدیجه علیهَاالسَّلام را می نگرد، به راستی که پیامبر در این حال، بسیار رنجیده خاطر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در حالی که گریه میکرد به جای مادرش خدیجه علیهَاالسَّلام آب آورد تا سر و روی پیامبر صَلَّی اللهُ عَلَیهِ وَ آله وَ سَلَّم را بشوید، پیامبر صَلَّی اللهُ عَلَیهِ وَ آله وَ سَلَّم به او فرمود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خداوند گزند دشمن را از پدرت دفع خواهد کرد</w:t>
      </w:r>
      <w:r>
        <w:rPr>
          <w:rFonts w:eastAsia="IRNazanin" w:cs="IRNazanin"/>
          <w:color w:val="111111"/>
          <w:sz w:val="28"/>
          <w:szCs w:val="28"/>
          <w:rtl w:val="true"/>
          <w:lang w:bidi="fa-IR"/>
        </w:rPr>
        <w:t xml:space="preserve">...».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فقدان حضرت ابوطالب علیْهِ السَّلام و حضرت خدیجه علیهَاالسَّلام سخت پیامبر اکرم صَلَّی اللهُ عَلَیهِ وَ آله وَ سَلَّم را محزون و مغموم ساخت زیرا که این دو شخصیت بزرگ، دو تکیه گاه توانمند و دو اهرم قدرتمند پیامبر اکرم صَلَّی اللهُ عَلَیهِ وَ آله وَ سَلَّم در پیشبرد اهداف اسلام، دو یار پر نفوذ و راستین اسلام و پیامبر صَلَّی اللهُ عَلَیهِ وَ آله وَ سَلَّم و دو پشتیبان و کمک کار نیرومند و با وفا برای پیشرفت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علیهَاالسَّلام با دلداری دادن و بذل ثروت خود و دلگرم کردن رسول خدا ، و ابوطالب علیْهِ السَّلام با نفوذ و سیادتی که در قریش داشت، آن حضرت را از آزار دشمنان محافظت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رحلت این دو یار دیرین پیامبر اکرم صَلَّی اللهُ عَلَیهِ وَ آله وَ سَلَّم به شدت آن حضرت را تحت تأثیر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طبرسی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 نویسد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علی رسول الله صَلَّی اللهُ عَلَیهِ وَ آله وَ سَلَّم أمران عظیمان و جزع جزعاً شدیداً</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رحلت ابوطالب و خدیجه علیهِماالسَّلام در فاجعه عظیم برای پیامبر صَلَّی اللهُ عَلَیهِ وَ آله وَ سَلَّم رخ داد، به طوری که پیامبر صَلَّی اللهُ عَلَیهِ وَ آله وَ سَلَّم به شدت بی تاب و اندوهگین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تُوفّی ابوطالب وخدیجة علیهِماالسَّلام وکان بینهما شهر وخمسة ایام اجتمعت علی رسول الله صَلَّی اللهُ عَلَیهِ وَ آله وَ سَلَّم مصیبتان فلزم بیته وأقلّ الخروج</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 از فاجعه وفات جانسوز حضرت ابو طالب و حضرت خدیجه علیهِماالسَّلام که به فاصلۀ یک ماه و پنج روز اتّفاق افتاد، به گونه ای متأثّر شد که برای مدتی خانه نشین گردید و کمتر بیرون می آمد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پیامبر اکرم صَلَّی اللهُ عَلَیهِ وَ آله وَ سَلَّم از فراق حضرت خدیجه علیهَاالسَّلام بسیار اندوهگین و غمگین شد، زیرا که این بانوی معظمه در طول بیست و پنج سال زندگی مشترک با پیامبر صَلَّی اللهُ عَلَیهِ وَ آله وَ سَلَّم همواره در شب و روز همدم و مونس و یار مخلص و شریک غم های پیامبر صَلَّی اللهُ عَلَیهِ وَ آله وَ سَلَّم بود، و </w:t>
      </w:r>
    </w:p>
    <w:p>
      <w:pPr>
        <w:pStyle w:val="BookText"/>
        <w:rPr/>
      </w:pPr>
      <w:r>
        <w:rPr>
          <w:rFonts w:ascii="IRNazanin" w:hAnsi="IRNazanin" w:eastAsia="IRNazanin"/>
          <w:color w:val="111111"/>
          <w:sz w:val="28"/>
          <w:sz w:val="28"/>
          <w:szCs w:val="28"/>
          <w:rtl w:val="true"/>
          <w:lang w:bidi="fa-IR"/>
        </w:rPr>
        <w:t>از سوی دیگر افرادی بودند که به خاطر حضرت خدیجه و ابوطالب علیهِماالسَّلام به پیامبر صَلَّی اللهُ عَلَیهِ وَ آله وَ سَلَّم آزار نمی رساندند، ولی بعد از وفات این دو بزرگوار دست آزارشان به آن حضرت باز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پیامبر صَلَّی اللهُ عَلَیهِ وَ آله وَ سَلَّم پس از بازگشت از قبرستان به سوی خانه و دیدار حضرت زهرا علیهَاالسَّلام که در آن وقت خردسال بود، چه حالتی داشت، و چگونه می توانست جای خالی حضرت خدیجه علیهَاالسَّلام را پس از بیست و پنج سال ایثار و مقاومت، بنگرد؟ عظمت این مصیبت و فاجعه را جز خدای بزرگ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بتوان گفت که در زندگی پیامبر اکرم صَلَّی اللهُ عَلَیهِ وَ آله وَ سَلَّم هیچ مصیبت و حادثه تلخی برای آن حضرت، همانند رحلت جانسوز حضرت خدیجه علیهَاالسَّلام نبود، که به حق جگرسوز وکمرشکن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وجود حضرت خدیجه علیهَاالسَّلام عامل مهمّی در ساختار زندگی درخشان رسول خدا صَلَّی اللهُ عَلَیهِ وَ آله وَ سَلَّم است و حیات و پیشرفت اسلام، در سال های آغاز بعثت بود، اگر وجود حضرت خدیجه علیهَاالسَّلام در کنار پیامبر صَلَّی اللهُ عَلَیهِ وَ آله وَ سَلَّم دارای این تأثیر عظیم نبود، فقدان او موجب آن همه تأثر و اندوه وصف ناپذیر پیامبر صَلَّی اللهُ عَلَیهِ وَ آله وَ سَلَّم نمی شد، و مرگ او موجب بی تابی پیامبر صلّی الله علیه و آله و سّلم نمی گشت، و سال مرگش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طول سال هایی که بعد از رحلت حضرت خدیجه علیهَاالسَّلام زنده بود از او به عظمت یاد می کرد، و سهم او را در پیشرفت اسلام، همواره یادآوری می نمود، و در سوگش و یاد خاطراتش اشک می ریخت، آیا آن همه تأثّر و یادآوری بیانگر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های حضرت خدیجه علیهَاالسَّلام در دفاع از اسلام و پیامبر اکرم صَلَّی اللهُ عَلَیهِ وَ آله وَ سَلَّم عوامل مهم تحکیم و گسترش اسلام بود، او اولین بانوی مسلمان بود، و ایثار و مقاومتش همطراز شمشیر امیر مؤمنان علی علیْهِ السَّلام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پیامبر صَلَّی اللهُ عَلَیهِ وَ آله وَ سَلَّم همۀ فداکاری های او را فراموش کند، و رحلت جانسوزش را یک حادثۀ معمولی تلقی نماید؟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اندوه جانکاه پیامبر صَلَّی اللهُ عَلَیهِ وَ آله وَ سَلَّم در فراق او، بیانگر عظمت، ایثار، فداکاری ها و مقاومت های حضرت خدیجه علیهَاالسَّلام است، چرا که رحلت آن حضرت یکی از ستونهای استوار و محکم اسلام را ویران ساخت، و وفات دلخراش ابوطالب علیْهِ السَّلام، چند روز قبل از او نیز فاجعه کمرشکن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پیامبر صَلَّی اللهُ عَلَیهِ وَ آله وَ سَلَّم با از دست دادن این دو یار </w:t>
      </w:r>
      <w:bookmarkStart w:id="988" w:name="pg5380_35291"/>
    </w:p>
    <w:p>
      <w:pPr>
        <w:pStyle w:val="BookText"/>
        <w:rPr/>
      </w:pPr>
      <w:bookmarkEnd w:id="988"/>
      <w:r>
        <w:rPr>
          <w:rFonts w:ascii="IRNazanin" w:hAnsi="IRNazanin" w:eastAsia="IRNazanin"/>
          <w:color w:val="111111"/>
          <w:sz w:val="28"/>
          <w:sz w:val="28"/>
          <w:szCs w:val="28"/>
          <w:rtl w:val="true"/>
          <w:lang w:bidi="fa-IR"/>
        </w:rPr>
        <w:t>استوار و پرصلابت، دیگر نمی توانست به زندگی خود در مکّه ادامه دهد، به همین دلیل ناگزیر به هجرت به سوی مدینه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هرچه بگوییم کم گفته ایم، و نمی توانیم یک هزارم مطلب را ترسیم نماییم، چگونه می توان تأثّر و اندوه عمیق پیامبر صَلَّی اللهُ عَلَیهِ وَ آله وَ سَلَّم از فراق خدیجه علیهَاالسَّلام را با زبان و قلم بیان کرد؟ آیا می توان با یک لیوان معمولی آب دریا را برداشت؟</w:t>
      </w:r>
    </w:p>
    <w:p>
      <w:pPr>
        <w:pStyle w:val="Heading2"/>
        <w:numPr>
          <w:ilvl w:val="1"/>
          <w:numId w:val="1"/>
        </w:numPr>
        <w:rPr/>
      </w:pPr>
      <w:bookmarkStart w:id="989" w:name="__RefHeading___Toc1334539_581953129"/>
      <w:bookmarkStart w:id="990" w:name="_Toc365"/>
      <w:bookmarkEnd w:id="989"/>
      <w:r>
        <w:rPr>
          <w:rtl w:val="true"/>
        </w:rPr>
        <w:t>اندوه حضرت زهرا علیهَاالسَّلام در فراق مادر</w:t>
      </w:r>
      <w:bookmarkEnd w:id="990"/>
    </w:p>
    <w:p>
      <w:pPr>
        <w:pStyle w:val="BookText"/>
        <w:rPr/>
      </w:pPr>
      <w:r>
        <w:rPr>
          <w:rFonts w:ascii="IRNazanin" w:hAnsi="IRNazanin" w:eastAsia="IRNazanin"/>
          <w:color w:val="111111"/>
          <w:sz w:val="28"/>
          <w:sz w:val="28"/>
          <w:szCs w:val="28"/>
          <w:rtl w:val="true"/>
          <w:lang w:bidi="fa-IR"/>
        </w:rPr>
        <w:t>وقتی که حضرت خدیجه علیهَاالسَّلام از دنیا رفت، فاطمه زهرا علیهَاالسَّلام نزد پدر آمد و دست به دامان او آویخت و با دیدۀ گریان سراغ مادر را از پدر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اندیشه بود که جواب دخترش را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نازل شد و به پیامبر صَلَّی اللهُ عَلَیهِ وَ آله وَ سَلَّم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ربّک یأمرک أن تُقری فاطمة السلام و تقول لها انّ امّک فی بیت من قصب کعابه من ذهب و عمده یاقوت أحمر بین آسیة و مریم بنت عمران فقالت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هو السلام و منه السلام والیه السلام</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خدایت به تو امر می کند که به فاطمه علیهَاالسَّلام سلام برسانی و به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مادرت در خانه ای از زمرد است که دیوارهایش از طلاست و پایه هایش از یاقوت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 آسیه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خود سلام است و سلام از اوست و به سوی اوست</w:t>
      </w:r>
      <w:r>
        <w:rPr>
          <w:rFonts w:eastAsia="IRNazanin" w:cs="IRNazanin"/>
          <w:color w:val="111111"/>
          <w:sz w:val="28"/>
          <w:szCs w:val="28"/>
          <w:rtl w:val="true"/>
          <w:lang w:bidi="fa-IR"/>
        </w:rPr>
        <w:t>».</w:t>
      </w:r>
    </w:p>
    <w:p>
      <w:pPr>
        <w:pStyle w:val="Heading2"/>
        <w:numPr>
          <w:ilvl w:val="1"/>
          <w:numId w:val="1"/>
        </w:numPr>
        <w:rPr/>
      </w:pPr>
      <w:bookmarkStart w:id="991" w:name="__RefHeading___Toc1334541_581953129"/>
      <w:bookmarkStart w:id="992" w:name="_Toc366"/>
      <w:bookmarkEnd w:id="991"/>
      <w:r>
        <w:rPr>
          <w:rtl w:val="true"/>
        </w:rPr>
        <w:t>اندوه امام امیرمؤمنان علی علیْهِ السَّلام در رحلت حضرت ابوطالب و خدیجه علیهِماالسَّلام</w:t>
      </w:r>
      <w:bookmarkEnd w:id="992"/>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امیرمؤمنان علی علیْهِ السَّلام در سوگ پدر بزرگوارش حضرت ابوطالب علیْهِ السَّلام و نیز رحلت جانسوز حضرت خدیجه علیهَاالسَّلام که از کودکی در خانۀ او و تحت تربیت وی قرار داشت، بر </w:t>
      </w:r>
      <w:bookmarkStart w:id="993" w:name="pg5380_35292"/>
    </w:p>
    <w:p>
      <w:pPr>
        <w:pStyle w:val="BookText"/>
        <w:rPr/>
      </w:pPr>
      <w:bookmarkEnd w:id="993"/>
      <w:r>
        <w:rPr>
          <w:rFonts w:ascii="IRNazanin" w:hAnsi="IRNazanin" w:eastAsia="IRNazanin"/>
          <w:color w:val="111111"/>
          <w:sz w:val="28"/>
          <w:sz w:val="28"/>
          <w:szCs w:val="28"/>
          <w:rtl w:val="true"/>
          <w:lang w:bidi="fa-IR"/>
        </w:rPr>
        <w:t>این حقیقت چنین گواهی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أعَیْنَیَّ جوداً بارک الله فیکما علی هالکین لا تری لهما مِثلا</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سیّد البطحاء وابْن رئیسها وسیّدة النسوان أوّل مَنْ صلی</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مهذّبةٍ قد طیّب الله خیمها مبارکةٍ والله ساق لها الفضلا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نصراً فی الله دین محمّد علی من بَغی فی الدّین قد رعیااَلا</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قبتُّ اُقاسی الهَمَّ والثَّکْلا مُصابهُما اَوْحی الی الجود الْهَوا</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اشک از آسمان دیدگانم فرو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باران اشک را در سوگ دو از دست رفته و دو یار فداکار اسلام و قرآن و دو پشتیبان بی همانند پیامبر خدا صَلَّی اللهُ عَلَیهِ وَ آله وَ سَلَّم بر شما مبارک گرداند، چرا که آن دو به راستی بی نظیر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سوگ غمبار سالار مکه و فرزند رئیس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رحلت جانگداز سالار بانوان، اولین زنی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 باران اشک فرو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بانوی خود ساخته و پاک منشی که خداوند خیمه و سرای او را پاک و پاکیزه ساخت، بانوی پربرکتی که خدا او را به خاطر ایمان و کردار شایسته اش به شاهراه فضیلتها رهنمون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دو شخص آیین محمّد صَلَّی اللهُ عَلَیهِ وَ آله وَ سَلَّم را برای خدا یاری کردند، و با ستمکاران و یاغیان، با آخرین توان مبارزه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کردم در حالی که دچار اندوه جانکاه رحلت این دو بزرگوار و فراق آنها شدم، و مصیبت جانسوز آنها، شبانه روز مرا تیره و تار ساخته است</w:t>
      </w:r>
      <w:r>
        <w:rPr>
          <w:rFonts w:eastAsia="IRNazanin" w:cs="IRNazanin"/>
          <w:color w:val="111111"/>
          <w:sz w:val="28"/>
          <w:szCs w:val="28"/>
          <w:rtl w:val="true"/>
          <w:lang w:bidi="fa-IR"/>
        </w:rPr>
        <w:t>.</w:t>
      </w:r>
    </w:p>
    <w:p>
      <w:pPr>
        <w:pStyle w:val="Heading2"/>
        <w:numPr>
          <w:ilvl w:val="1"/>
          <w:numId w:val="1"/>
        </w:numPr>
        <w:rPr/>
      </w:pPr>
      <w:bookmarkStart w:id="994" w:name="__RefHeading___Toc1334543_581953129"/>
      <w:bookmarkStart w:id="995" w:name="_Toc367"/>
      <w:bookmarkEnd w:id="994"/>
      <w:r>
        <w:rPr>
          <w:rtl w:val="true"/>
        </w:rPr>
        <w:t>گریه و راز و نیاز امام علیْهِ السَّلام در کنار قبر حضرت خدیجه علیهَاالسَّلام</w:t>
      </w:r>
      <w:bookmarkEnd w:id="995"/>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بیست و پنج بار پیاده از مدینه به مکه برای انجام مراسم حج و عمره مسافرت کرد، روایت شده که در یکی از سفرها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حضرت بود، او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حسین علیْهِ السَّلام کنار مرقد شریف حضرت خدیجه علیهَاالسَّلام می آمد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خاطرات فداکاری های حضرت خدیجه علیهَاالسَّلام و ظلم هایی که به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فاصله بگیر، من کنار رفتم، و در نزدیک او در کناری پنهان شدم، آن حضرت مشغول نماز شد، و نمازش طول کشید، شنیدم او در نماز خود چنین با خدا مناجات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یاربّ أنت مولاه فَارْحَمْ عبیداً الیک ملجاه</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ذالمعالی علیک معتمدی طوبی لمن کنت انت مولاه</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کان خائفاً أرقاً یشکوا الی ذی الجلال بلواه</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به علّةٌ ولا سُقْمٌ أکثر من حبّه لمولاه</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اشْتکی بثّهُ وغُصَّتَهُ أجابه الله ثمّ لبّاه</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ابْتَلی بالظّلام مبتهلا أکرمه الله ثمّ أدناه</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و خدایی که تو مولا و سرور هستی پس به بندۀ کوچکی که پناهگاهش تو هستی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بزرگ و صاحب صفات کمال و جلال، بر تو تکیه می کنم، خوشا به حال کسی که تو مولا و سرورش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در درگاه تو ترسان و شب زنده دار است، و شکایت گرفتاری های خود را به سوی تو آورده و از تو تمنّای رفع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گرفتاری و بیماری اش، بیش از محبتش به مولایش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رفع رنج ها و گرفتاری هایش را از درگاه خدا می طلبد، خداوند خواسته او را به اجابت رسانده و به تمنّای او جواب مثبت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ستم ستمگران گرفتار و دچار شد، با تضرّع رو به سوی تو آورده، آنگاه خداوند او را گرامی داشته و سپس او را به درگاه خود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مناجات امام حسین علیْهِ السَّلام در کنار قبر حضرت خدیجه علیهَاالسَّلام به اینجا رسید، ندایی در پاسخ او شنیده شد که از درگاه الهی به او چنین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لبّیک لبّیک أنت فی کَنفی وکلَّما قُلْتَ قد عَلِمناهُ</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صوتُک تشتاقُهُ ملائکتی فحسبک الصَّوتُ قد سمعناه </w:t>
      </w:r>
      <w:bookmarkStart w:id="996" w:name="pg5380_35294"/>
    </w:p>
    <w:p>
      <w:pPr>
        <w:pStyle w:val="BookText"/>
        <w:rPr/>
      </w:pPr>
      <w:bookmarkEnd w:id="99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دعاک عندی یجول فی حُجُبٍ فحسبک السَّتْرُ قد سفرناه</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هبَّتِ الرّیح فی جوانبه خَرَّ صریعاً لمّا تغشاه</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سلنی بلا رُعْبة ولا رهب ولا حسابٍ إنّی أنا الله </w:t>
      </w:r>
      <w:r>
        <w:rPr>
          <w:rStyle w:val="FootnoteAnchor"/>
          <w:rtl w:val="true"/>
        </w:rPr>
        <w:footnoteReference w:id="976"/>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بلی تو در کنار و پناه من هستی، و هرچه را که گفتی به آن آگاهی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 به صدای تو اشتیاق دارند، برای ارزش راز و نیاز تو همین بس که ما آن را می شنویم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دعایت در درگاه من در میان حجابها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جولان و گردش می کنند، و همین تو را بس که ما آن را از میان حجابها آشکار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دعاها در گردش خود در مقامی قرار گیرند که اگر در آن مقام مردی باشد، همان گونه که در پرتو انوار شکوه و عظمت الهی مدهوش شوند، او مدهوش بیفتد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 دعا در درون انوار درخشان الهی قرار گرفته و آن انوار آن را در بر می گیرند، و موجب ارزش آن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ترس و وحشت و حساب، از درگاه من تقاضا کن که منم خداوند برآورنده حاجات</w:t>
      </w:r>
      <w:r>
        <w:rPr>
          <w:rFonts w:eastAsia="IRNazanin" w:cs="IRNazanin"/>
          <w:color w:val="111111"/>
          <w:sz w:val="28"/>
          <w:szCs w:val="28"/>
          <w:rtl w:val="true"/>
          <w:lang w:bidi="fa-IR"/>
        </w:rPr>
        <w:t>»</w:t>
      </w:r>
    </w:p>
    <w:p>
      <w:pPr>
        <w:pStyle w:val="Heading2"/>
        <w:numPr>
          <w:ilvl w:val="1"/>
          <w:numId w:val="1"/>
        </w:numPr>
        <w:rPr/>
      </w:pPr>
      <w:bookmarkStart w:id="997" w:name="__RefHeading___Toc1334545_581953129"/>
      <w:bookmarkStart w:id="998" w:name="_Toc368"/>
      <w:bookmarkEnd w:id="997"/>
      <w:r>
        <w:rPr>
          <w:rtl w:val="true"/>
        </w:rPr>
        <w:t>یادبود حضرت خدیجه علیهَاالسَّلام</w:t>
      </w:r>
      <w:bookmarkEnd w:id="998"/>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علیهَاالسَّلام در کنار پیامبر اکرم صَلَّی اللهُ عَلَیهِ وَ آله وَ سَلَّم نه تنها به عنوان همسری با وفا و مادری مهربان، بلکه محبوبۀ همسر بزرگوار خود بود و اگر چه بعد از وفات ایشان همسران دیگری به خانه پیامبر اکرم صَلَّی اللهُ عَلَیهِ وَ آله وَ سَلَّم پا نهادند ولیکن هیچیک نتوانستند جای خدیجه علیهَاالسَّلام را پر کنند و یا چون او، از هر نظر محبوب حضرتش واقع شوند؛ زیرا که سکاندار کشتی دل پیامبر صَلَّی اللهُ عَلَیهِ وَ آله وَ سَلَّم ، حضرت خدیجه علیهَاالسَّلام بود که حتی بعد از مرگ هم هر وقت که ذکری از حضرت خدیجه علیهَاالسَّلام به میان می آمد، پیامبر صَلَّی اللهُ عَلَیهِ وَ آله وَ سَلَّم با تمام وجود به او اظهار عشق و علاقه می نمود و لحظه ای از یادآوری ارزش های وجودی اش غافل نمیشد و حق شناسانه خدمات و زحمات او را یاد می کرد و در ستایش او و ذکر فضائل </w:t>
      </w:r>
    </w:p>
    <w:p>
      <w:pPr>
        <w:pStyle w:val="BookText"/>
        <w:rPr/>
      </w:pPr>
      <w:r>
        <w:rPr>
          <w:rFonts w:ascii="IRNazanin" w:hAnsi="IRNazanin" w:eastAsia="IRNazanin"/>
          <w:color w:val="111111"/>
          <w:sz w:val="28"/>
          <w:sz w:val="28"/>
          <w:szCs w:val="28"/>
          <w:rtl w:val="true"/>
          <w:lang w:bidi="fa-IR"/>
        </w:rPr>
        <w:t>اخلاقی و کمالات نفسانی اش، دریغ نمی نمود و آمرزش و مغفرت و سعادت اخروی محبوبه اش را پیوسته از خداوند منّان خواهان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أثنی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خدیجة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یثن علی غیرها، و ذلک فی حدیث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یکاد یخرج من البیت حتّی یذکر خدیجة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فیحسن الثناء علیها، فذکرها یوما من الأیام، فأخذتنی الغیرة،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کانت إلا عجوزاً؟ قد أبدلک الله خیراً منها؟</w:t>
      </w:r>
    </w:p>
    <w:p>
      <w:pPr>
        <w:pStyle w:val="BookText"/>
        <w:rPr/>
      </w:pPr>
      <w:r>
        <w:rPr>
          <w:rFonts w:ascii="IRNazanin" w:hAnsi="IRNazanin" w:eastAsia="IRNazanin"/>
          <w:color w:val="111111"/>
          <w:sz w:val="28"/>
          <w:sz w:val="28"/>
          <w:szCs w:val="28"/>
          <w:rtl w:val="true"/>
          <w:lang w:bidi="fa-IR"/>
        </w:rPr>
        <w:t>فغضب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ما أبدلنی الله خیرا منها</w:t>
      </w:r>
      <w:r>
        <w:rPr>
          <w:rFonts w:eastAsia="IRNazanin" w:cs="IRNazanin"/>
          <w:color w:val="111111"/>
          <w:sz w:val="28"/>
          <w:szCs w:val="28"/>
          <w:rtl w:val="true"/>
          <w:lang w:bidi="fa-IR"/>
        </w:rPr>
        <w:t>...».</w:t>
      </w:r>
    </w:p>
    <w:p>
      <w:pPr>
        <w:pStyle w:val="BookText"/>
        <w:rPr/>
      </w:pPr>
      <w:r>
        <w:rPr>
          <w:rStyle w:val="FootnoteAnchor"/>
          <w:rtl w:val="true"/>
        </w:rPr>
        <w:footnoteReference w:id="97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چنان خدیجه علیهَاالسَّلام را می ستود که دیگران را هرگز چنین ستایشی نمی کرد و این ستایش در خبر عایشه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رسول خدا صَلَّی اللهُ عَلَیهِ وَ آله وَ سَلَّم از خانه خارج می شد، اسم خدیجه علیهَاالسَّلام بر زبانش جاری بود و مدام او را می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باز هم او را ستود و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من گل کرد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یک پیرزن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از آن را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خشمناک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برتر از او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خاطرات تلخ و شیرین ایام زندگی مشترک حضرت خدیجه علیهَاالسَّلام هرگز در بایگانی حافظۀ پیامبر صَلَّی اللهُ عَلَیهِ وَ آله وَ سَلَّم کمرنگ نشد و او هرگز از خانه بیرون نرفت جز اینکه از خدیجه علیهَاالسَّلام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 حضرت خدیجه علیهَاالسَّلام موجبات رشک و حسد دیگر همسران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وی را ندیده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 شد و گاهی با طوفان اعتراض آنها مواجه می شد</w:t>
      </w:r>
      <w:r>
        <w:rPr>
          <w:rFonts w:eastAsia="IRNazanin" w:cs="IRNazanin"/>
          <w:color w:val="111111"/>
          <w:sz w:val="28"/>
          <w:szCs w:val="28"/>
          <w:rtl w:val="true"/>
          <w:lang w:bidi="fa-IR"/>
        </w:rPr>
        <w:t xml:space="preserve">. </w:t>
      </w:r>
      <w:r>
        <w:rPr>
          <w:rStyle w:val="FootnoteAnchor"/>
          <w:rtl w:val="true"/>
        </w:rPr>
        <w:footnoteReference w:id="978"/>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پیامبر اکرم صَلَّی اللهُ عَلَیهِ وَ آله وَ سَلَّم با قاطعیت از خدیجه علیهَاالسَّلام </w:t>
      </w:r>
    </w:p>
    <w:p>
      <w:pPr>
        <w:pStyle w:val="BookText"/>
        <w:rPr/>
      </w:pPr>
      <w:r>
        <w:rPr>
          <w:rFonts w:ascii="IRNazanin" w:hAnsi="IRNazanin" w:eastAsia="IRNazanin"/>
          <w:color w:val="111111"/>
          <w:sz w:val="28"/>
          <w:sz w:val="28"/>
          <w:szCs w:val="28"/>
          <w:rtl w:val="true"/>
          <w:lang w:bidi="fa-IR"/>
        </w:rPr>
        <w:t>حمایت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خدیجه اینگونه بود و خداوند نسل مرا از او قرار داد</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کان مما تذبح الشاة یتّبع بها صدائق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فیهدیها لهن</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ریاحین الشریعة فی أحوال النّساء الشّیعة، ذبیح الله محلّاتی،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گوسفندی در خانه پیامبر صَلَّی اللهُ عَلَیهِ وَ آله وَ سَلَّم ذبح می شد، برای دوستان حضرت خدیجه علیهَاالسَّلام از آن می فرستاد و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لَاُحبُ حَبیبَها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نعیم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 أوتی شی 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به الی فلانة فانها کانت صدیقة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تحب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نهایة الأرب فی فنون الأدب، شهاب الدّین احمد النویّری، ج</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خدیجه علیهَاالسَّلام را دوست دارم</w:t>
      </w:r>
      <w:r>
        <w:rPr>
          <w:rFonts w:eastAsia="IRNazanin" w:cs="IRNazanin"/>
          <w:color w:val="111111"/>
          <w:sz w:val="28"/>
          <w:szCs w:val="28"/>
          <w:rtl w:val="true"/>
          <w:lang w:bidi="fa-IR"/>
        </w:rPr>
        <w:t>»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w:t>
      </w:r>
      <w:r>
        <w:rPr>
          <w:rFonts w:eastAsia="IRNazanin" w:cs="IRNazanin"/>
          <w:color w:val="111111"/>
          <w:sz w:val="28"/>
          <w:szCs w:val="28"/>
          <w:rtl w:val="true"/>
          <w:lang w:bidi="fa-IR"/>
        </w:rPr>
        <w:t xml:space="preserve">: </w:t>
      </w:r>
      <w:bookmarkStart w:id="999" w:name="pg5380_35297"/>
    </w:p>
    <w:p>
      <w:pPr>
        <w:pStyle w:val="BookText"/>
        <w:rPr/>
      </w:pPr>
      <w:bookmarkEnd w:id="9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علیهَاالسَّلام همسایه ای داشت ، که سفارش او را به پیامبر صَلَّی اللهُ عَلَیهِ وَ آله وَ سَلَّم کرده بود، از آن پس هرگاه برای پیامبری صَلَّی اللهُ عَلَیهِ وَ آله وَ سَلَّم غذا می آوردند، دستور می داد بخشی از آن غذا را برای آن همسایه می بردند</w:t>
      </w:r>
      <w:r>
        <w:rPr>
          <w:rFonts w:eastAsia="IRNazanin" w:cs="IRNazanin"/>
          <w:color w:val="111111"/>
          <w:sz w:val="28"/>
          <w:szCs w:val="28"/>
          <w:rtl w:val="true"/>
          <w:lang w:bidi="fa-IR"/>
        </w:rPr>
        <w:t xml:space="preserve">». </w:t>
      </w:r>
      <w:r>
        <w:rPr>
          <w:rStyle w:val="FootnoteAnchor"/>
          <w:rtl w:val="true"/>
        </w:rPr>
        <w:footnoteReference w:id="981"/>
      </w:r>
      <w:r>
        <w:rPr>
          <w:rFonts w:ascii="Amiri" w:hAnsi="Amiri" w:eastAsia="Amiri" w:cs="Amiri"/>
          <w:color w:val="111111"/>
          <w:sz w:val="28"/>
          <w:sz w:val="28"/>
          <w:szCs w:val="28"/>
          <w:rtl w:val="true"/>
          <w:lang w:bidi="ar-SA"/>
        </w:rPr>
        <w:t>حتّی رسول خدا صَلَّی اللهُ عَلَیهِ وَ آله وَ سَلَّم برای دوستان حضرت خدیجه علیهَاالسَّلام و کسانی که در حیات ایشان مورد الطاف آن بانوی مهربان و فرشته مهر بودند، هدایایی می فرستاد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بهدیة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بها إلی بیت فلانة فإنها کانت صدیقة لخدیجة، إنها کانت تحبّ خدیجة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و به یاد حضرت خدیجه علیهَاالسَّلام و به خاطر استمرار بخشیدن الطاف و مهربانی او و تجدید نمودن خاطره پر مهر او، دوستان وی را مورد لطف قرار میداد</w:t>
      </w:r>
      <w:r>
        <w:rPr>
          <w:rFonts w:eastAsia="IRNazanin" w:cs="IRNazanin"/>
          <w:color w:val="111111"/>
          <w:sz w:val="28"/>
          <w:szCs w:val="28"/>
          <w:rtl w:val="true"/>
          <w:lang w:bidi="fa-IR"/>
        </w:rPr>
        <w:t>.</w:t>
      </w:r>
    </w:p>
    <w:p>
      <w:pPr>
        <w:pStyle w:val="Heading2"/>
        <w:numPr>
          <w:ilvl w:val="1"/>
          <w:numId w:val="1"/>
        </w:numPr>
        <w:rPr/>
      </w:pPr>
      <w:bookmarkStart w:id="1000" w:name="__RefHeading___Toc1334547_581953129"/>
      <w:bookmarkStart w:id="1001" w:name="_Toc369"/>
      <w:bookmarkEnd w:id="1000"/>
      <w:r>
        <w:rPr>
          <w:rtl w:val="true"/>
        </w:rPr>
        <w:t>تمجید پیاپی پیامبر صَلَّی اللهُ عَلَیهِ وَ آله وَ سَلَّم از حضرت خدیجه علیهَاالسَّلام</w:t>
      </w:r>
      <w:bookmarkEnd w:id="1001"/>
    </w:p>
    <w:p>
      <w:p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پیامبر صَلَّی اللهُ عَلَیهِ وَ آله وَ سَلَّم به یاد حضرت خدیجه علیهَاالسَّلام می افتاد همواره او را می ستود، و برای او طلب رحمت می کرد، و در این جهت خسته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می ستود، رقابت و حسادت هووگری موجب شد که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که زن سالخورده بود خداوند زن جوانی به تو داده است؟</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 سَلَّم با شنیدن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اهانت ضمنی به مقام حضرت خدیجه علیهَاالسَّلام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خشمگین شد، من از گفته ام پشیمان شدم </w:t>
      </w:r>
    </w:p>
    <w:p>
      <w:pPr>
        <w:pStyle w:val="BookText"/>
        <w:rPr/>
      </w:pPr>
      <w:r>
        <w:rPr>
          <w:rFonts w:ascii="IRNazanin" w:hAnsi="IRNazanin" w:eastAsia="IRNazanin"/>
          <w:color w:val="111111"/>
          <w:sz w:val="28"/>
          <w:sz w:val="28"/>
          <w:szCs w:val="28"/>
          <w:rtl w:val="true"/>
          <w:lang w:bidi="fa-IR"/>
        </w:rPr>
        <w:t>و با خدا عهد کردم که اگر خشم پیامبر صَلَّی اللهُ عَلَیهِ وَ آله وَ سَلَّم را فرو نشاند، دیگر بار هرگز چنان سخنی را تکرار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این سخن را گفتی؟</w:t>
      </w:r>
    </w:p>
    <w:p>
      <w:pPr>
        <w:pStyle w:val="BookText"/>
        <w:rPr/>
      </w:pPr>
      <w:r>
        <w:rPr>
          <w:rFonts w:ascii="IRNazanin" w:hAnsi="IRNazanin" w:eastAsia="IRNazanin"/>
          <w:color w:val="111111"/>
          <w:sz w:val="28"/>
          <w:sz w:val="28"/>
          <w:szCs w:val="28"/>
          <w:rtl w:val="true"/>
          <w:lang w:bidi="fa-IR"/>
        </w:rPr>
        <w:t>سوگند به خدا، خدیجه علیهَاالسَّلام هنگامی به من ایمان آورد که همه مردم کافر بودند، مرا هنگامی پناه داد که همه مرا ترک و طرد کرده بودند، مرا هنگامی تصدیق نمود که همه مرا تکذیب می کردند، و از او دارای فرزندانی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زنان دیگر، مرا از داشتن فرزند محروم گرداندید</w:t>
      </w:r>
      <w:r>
        <w:rPr>
          <w:rFonts w:eastAsia="IRNazanin" w:cs="IRNazanin"/>
          <w:color w:val="111111"/>
          <w:sz w:val="28"/>
          <w:szCs w:val="28"/>
          <w:rtl w:val="true"/>
          <w:lang w:bidi="fa-IR"/>
        </w:rPr>
        <w:t xml:space="preserve">». </w:t>
      </w:r>
      <w:r>
        <w:rPr>
          <w:rStyle w:val="FootnoteAnchor"/>
          <w:rtl w:val="true"/>
        </w:rPr>
        <w:footnoteReference w:id="983"/>
      </w:r>
      <w:r>
        <w:rPr>
          <w:rFonts w:ascii="IRNazanin" w:hAnsi="IRNazanin" w:eastAsia="IRNazanin"/>
          <w:color w:val="111111"/>
          <w:sz w:val="28"/>
          <w:sz w:val="28"/>
          <w:szCs w:val="28"/>
          <w:rtl w:val="true"/>
          <w:lang w:bidi="fa-IR"/>
        </w:rPr>
        <w:t>جالب اینکه در ذیل این روایت آمده؛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فغدا و راح عَلَیَّ بها شهراً</w:t>
      </w:r>
      <w:r>
        <w:rPr>
          <w:rFonts w:eastAsia="IRNazanin" w:cs="IRNazanin"/>
          <w:color w:val="111111"/>
          <w:sz w:val="28"/>
          <w:szCs w:val="28"/>
          <w:rtl w:val="true"/>
          <w:lang w:bidi="fa-IR"/>
        </w:rPr>
        <w:t xml:space="preserve">». </w:t>
      </w:r>
      <w:r>
        <w:rPr>
          <w:rStyle w:val="FootnoteAnchor"/>
          <w:rtl w:val="true"/>
        </w:rPr>
        <w:footnoteReference w:id="9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 یک ماه تمام این سخن را به من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اقرار عایشه؛ هرگاه که می خواست دل پیامبر صَلَّی اللهُ عَلَیهِ وَ آله وَ سَلَّم را به دست آورد و به رسول خدا صَلَّی اللهُ عَلَیهِ وَ آله وَ سَلَّم تقرّب جوید از یاد حضرت خدیجه علیهَاالسَّلام استفاده می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عَائِشَةُ فَمَا زِلْتُ تَقَرَّبُ إلَی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بِذِکْرِهَا</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نام خدیجه علیهَاالسَّلام نزد پیامبر صَلَّی اللهُ عَلَیهِ وَ آله وَ سَلَّم بهترین وسیله ای بود که انسان را به آن حضرت نزدیک می ساخت و مشمول لطف سرشار او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عایشه پیامبر صَلَّی اللهُ عَلَیهِ وَ آله وَ سَلَّم به گونه ای از حضرت خدیجه علیهَاالسَّلام یاد می کرد که گویی در دنیا زن دیگری نبود مگر خدیجه علیهَاالسَّلام </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فاقول کأنّه لم یکن فی الدنیا امرأة إلا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حتی رسول خدا صَلَّی اللهُ عَلَیهِ وَ آله وَ سَلَّم برای دوستان حضرت خدیجه علیهَاالسَّلام و کسانی که در حیات ایشان مورد الطاف آن بانوی مهربان و فرشته مهر بودند، هدایایی می فرستاد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بهدیة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بها إلی بیت فانّة فانّها کانت صدیقة لخدیجة، إنّها کانت تحبّ خدیجة</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و به یاد حضرت خدیجه علیهَاالسَّلام و به خاطر استمرار بخشیدن الطاف و مهربانی او و تجدید نمودن خاطره پر مهر او، دوستان وی را مورد لطف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روایتی در دست است که پیامبر صَلَّی اللهُ عَلَیهِ وَ آله وَ سَلَّم در مجلس عروسی حضرت زهرا علیهَاالسَّلام با علی بن ابی طالب علیْهِ السَّلام به یاد حضرت خدیجه علیهَاالسَّلام اشک ریختند، آن هم در شبی که باید شادمانی می کردند و از این ازدواج خجسته آسمانی شاد می بودند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8"/>
      </w:r>
      <w:bookmarkStart w:id="1002" w:name="pg5380_35300"/>
    </w:p>
    <w:p>
      <w:pPr>
        <w:pStyle w:val="Heading2"/>
        <w:numPr>
          <w:ilvl w:val="1"/>
          <w:numId w:val="1"/>
        </w:numPr>
        <w:rPr/>
      </w:pPr>
      <w:bookmarkStart w:id="1003" w:name="__RefHeading___Toc1334549_581953129"/>
      <w:bookmarkStart w:id="1004" w:name="_Toc370"/>
      <w:bookmarkEnd w:id="1002"/>
      <w:bookmarkEnd w:id="1003"/>
      <w:r>
        <w:rPr>
          <w:rtl w:val="true"/>
        </w:rPr>
        <w:t>چشم اشکبار پیامبر صَلَّی اللهُ عَلَیهِ وَ آله وَ سَلَّم با دیدن گردنبند حضرت خدیجه علیهَاالسَّلام</w:t>
      </w:r>
      <w:bookmarkEnd w:id="1004"/>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گاه با دیدن وسایل حضرت خدیجه علیهَاالسَّلام چشمان مبارکش اشکبار می شد، مانند آن هنگام که گردنبند یادگاری ایشان را در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ربیبة خویش به عنوان فدیه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به یاد حضرت خدیجه علیهَاالسَّلام قلبش فرو ریخت و قطرات اشک چون دانه های مروارید از چشمانش سرازیر شد؛ و مورخین موضوع فوق را بدین گونه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پیامبر اکرم صَلَّی اللهُ عَلَیهِ وَ آله وَ سَلَّم به مدینه هجرت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فرزندان خواهر حضرت خدیجه علیهَاالسَّلام بودند در مکّه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دوم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سپاه اسلام و سپاه مشرکان رخ داد، ابو العاص شوهر زینب جزء لشگر دشمن بود و یکی از هفتاد نفری بود که به اسارت سپاه اسلام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وقتی که پیامبر صَلَّی اللهُ عَلَیهِ وَ آله وَ سَلَّم تصمیم گرفت اسیران کفّار را با گرفتن 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فدیه که مبلغی تعیین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کند، ابو العاص برای زینب پیام فرستاد که اموالی را به عنوان فدیه به مدینه بفرستد تا با دادن آن آزاد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اموالی را فراهم کرد، و گردنبند خود را که حضرت خدیجه علیهَاالسَّلام در شب عروسی بر گردنش آویخته بود، بر سر آن اموال نهاد و برای ابو العاص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العاص آن اموال و گردنبند را به حضور پیامبر صلّی الله علیه و آله و سّلم آورد تا به عنوان فداء تقدیم کرده و خود را آزاد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چشم پیامبر صَلَّی اللهُ عَلَیهِ وَ آله وَ سَلَّم به آن گردنبد افتاد، به یاد حضرت خدیجه علیهَاالسَّلام ، قلبش فرو ریخت و قطرات اشک چون دانه های مروارید از چشمانش سرازیر شد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خَدِیجَةَ، هذِهِ قَلائدٌ هِیَ جَهَّزَتْها بِها؛</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خدیجه علیهَاالسَّلام را رحمت کند، این گردنبندی است که خدیجه علیهَاالسَّلام آن </w:t>
      </w:r>
    </w:p>
    <w:p>
      <w:pPr>
        <w:pStyle w:val="BookText"/>
        <w:rPr/>
      </w:pPr>
      <w:r>
        <w:rPr>
          <w:rFonts w:ascii="IRNazanin" w:hAnsi="IRNazanin" w:eastAsia="IRNazanin"/>
          <w:color w:val="111111"/>
          <w:sz w:val="28"/>
          <w:sz w:val="28"/>
          <w:szCs w:val="28"/>
          <w:rtl w:val="true"/>
          <w:lang w:bidi="fa-IR"/>
        </w:rPr>
        <w:t xml:space="preserve">را برای زینب فراهم کرده و جزء جهیزیه او 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وقتی که این حالت را از پیامبرصَلَّی اللهُ عَلَیهِ وَ آله وَ سَلَّم مشاهده نمودند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حقّ خود گذشتیم، اختیار آن گردنبند با شما، اگر می خواهید آن را برای خود نگه دارید، و اگر نمی خواهید، آن را برای زینب بفرستید</w:t>
      </w:r>
      <w:r>
        <w:rPr>
          <w:rFonts w:eastAsia="IRNazanin" w:cs="IRNazanin"/>
          <w:color w:val="111111"/>
          <w:sz w:val="28"/>
          <w:szCs w:val="28"/>
          <w:rtl w:val="true"/>
          <w:lang w:bidi="fa-IR"/>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آیا صاحب نظران از این واقعه چیزی جز ادای احترام و علاقه وافر می توانند برداشت کنند؟</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مناسب دیدم که خاطرۀ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بنام اهل سنّت در رابطه با موضوع فوق را برای علاقه مندان نقل نمایم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الحدید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حکایت را با استادم نقیب ابوجعفر یحیی بن أبی زید بصری در میان گذاشتم و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پیامبر اکرم صَلَّی اللهُ عَلَیهِ وَ آله وَ سَلَّم از فدیه ابو العاص صرف نظر نماید و گردنبند حضرت خدیجه علیهَاالسَّلام را به زینب برگرداند، آیا سزاوار نبود که ابوبکر و عمر نیز به احترام فاطمه زهرا علیهَاالسَّلام دختر پیامبر صَلَّی اللهُ عَلَیهِ وَ آله وَ سَلَّم باب فدک را به او برمی گرداندند، بر فرض که بگوییم که آن حضرت وارث پیامبر صَلَّی اللهُ عَلَیهِ وَ آله وَ سَلَّمرنبوده و از آن حضرت ارثی نمی برده است ولی از مسلمانان خواهش می کردند که فدک به یگانه دختر باقیمانده پیامبر صَلَّی اللهُ عَلَیهِ وَ آله وَ سَلَّم برگردد آیا قدر و منزلت فاطمه علیهَاالسَّلام در نزد پیامبر صَلَّی اللهُ عَلَیهِ وَ آله وَ سَلَّم کمتر از زینب بود، در حالی که فاطمه علیهَاالسَّلام سرور بانوان دو جهان بود و اگر ابوبکر و عمر می گذاشتند محقّقاً مسلمانان فدک را به </w:t>
      </w:r>
    </w:p>
    <w:p>
      <w:pPr>
        <w:pStyle w:val="BookText"/>
        <w:rPr/>
      </w:pPr>
      <w:r>
        <w:rPr>
          <w:rFonts w:ascii="IRNazanin" w:hAnsi="IRNazanin" w:eastAsia="IRNazanin"/>
          <w:color w:val="111111"/>
          <w:sz w:val="28"/>
          <w:sz w:val="28"/>
          <w:szCs w:val="28"/>
          <w:rtl w:val="true"/>
          <w:lang w:bidi="fa-IR"/>
        </w:rPr>
        <w:t>عنوان هدیه در اختیار فاطمه علیهَاالسَّلام قرار می دادند</w:t>
      </w:r>
      <w:r>
        <w:rPr>
          <w:rFonts w:eastAsia="IRNazanin" w:cs="IRNazanin"/>
          <w:color w:val="111111"/>
          <w:sz w:val="28"/>
          <w:szCs w:val="28"/>
          <w:rtl w:val="true"/>
          <w:lang w:bidi="fa-IR"/>
        </w:rPr>
        <w:t xml:space="preserve">!!!».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وَ سَلَّم علاقۀ فراوانی به همسرش حضرت خدیجه علیهَاالسَّلام داشت از این رو همیشه به یاد آن حضرت بود و روایات متعددی که حاکی از اشک و اندوه رسول خدا صَلَّی اللهُ عَلَیهِ وَ آله وَ سَلَّم در ذکر نام و یاد حضرت خدیجه علیهَاالسَّلام می باشد موجود است</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 xml:space="preserve">به شهادت تاریخ و روایات زیادی از عایشه، حضرت خدیجه علیهَاالسَّلام اولین همسر گرامی پیامبر اسلام صَلَّی اللهُ عَلَیهِ وَ آله وَ سَلَّم است و نزد آن حضرت چنان محترم و محبوب بود که تا مادامی که ایشان زنده بودند، در طول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زندگی مشترک، به سبب شخصیّت، صفات، کمال و اکرام و تعظیم وی، پیامبر صَلَّی اللهُ عَلَیهِ وَ آله وَ سَلَّم همسر دیگری اختیار نکرد</w:t>
      </w:r>
      <w:r>
        <w:rPr>
          <w:rFonts w:eastAsia="IRNazanin" w:cs="IRNazanin"/>
          <w:color w:val="111111"/>
          <w:sz w:val="28"/>
          <w:szCs w:val="28"/>
          <w:rtl w:val="true"/>
          <w:lang w:bidi="fa-IR"/>
        </w:rPr>
        <w:t xml:space="preserve">.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و مؤیّد این مطلب روایاتی است که در این زمینه وارد شده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غرت علی امرأة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غرت علی خدیجة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کنت أسمع من ذکره لها، و ما تزوجنی إلا بعد موتها بثلاث 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یک از زنان پیامبر مثل خدیجه علیهَاالسَّلام حسادت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ذکر او را از پیامبر صَلَّی اللهُ عَلَیهِ وَ آله وَ سَلَّم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مرا سه سال بعد از فوت او به زنی گرفت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أزواج رسول الله أولهن خدیجة بنت خویلد بن أسد بن عبد العزی بن قصی و ولدت أولاده أجمعین خلا إبراهیم، ولم یتزوج علیها حتّی ماتت</w:t>
      </w:r>
      <w:r>
        <w:rPr>
          <w:rFonts w:eastAsia="IRNazanin" w:cs="IRNazanin"/>
          <w:color w:val="111111"/>
          <w:sz w:val="28"/>
          <w:szCs w:val="28"/>
          <w:rtl w:val="true"/>
          <w:lang w:bidi="fa-IR"/>
        </w:rPr>
        <w:t xml:space="preserve">». </w:t>
      </w:r>
      <w:r>
        <w:rPr>
          <w:rStyle w:val="FootnoteAnchor"/>
          <w:rtl w:val="true"/>
        </w:rPr>
        <w:footnoteReference w:id="9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همسر رسول خدا صَلَّی اللهُ عَلَیهِ وَ آله وَ سَلَّم حضرت خدیجه علیهَاالسَّلام دختر خویلد بن اسد بن عبد العزی بن قصی بود و همه اولاد پیامبر صَلَّی اللهُ عَلَیهِ وَ آله وَ سَلَّم را او به دنیا </w:t>
      </w:r>
    </w:p>
    <w:p>
      <w:pPr>
        <w:pStyle w:val="BookText"/>
        <w:rPr/>
      </w:pPr>
      <w:r>
        <w:rPr>
          <w:rFonts w:ascii="IRNazanin" w:hAnsi="IRNazanin" w:eastAsia="IRNazanin"/>
          <w:color w:val="111111"/>
          <w:sz w:val="28"/>
          <w:sz w:val="28"/>
          <w:szCs w:val="28"/>
          <w:rtl w:val="true"/>
          <w:lang w:bidi="fa-IR"/>
        </w:rPr>
        <w:t>آورد، مگر ابراهیم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خدیجه علیهَاالسَّلام زنده بود، پیامبر صَلَّی اللهُ عَلَیهِ وَ آله وَ سَلَّم با زنی ازدواج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یختلفون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یتزوج فی الجاهلیة غیر خدیجة، ولا تزوّج علیها أحدا من نسائه حتّی ماتت، و لم تلد له من المهاری غیرها</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در این نیست که رسول خدا صَلَّی اللهُ عَلَیهِ وَ آله وَ سَلَّم در عصر جاهلی فقط با خدیجه علیهَاالسَّلام ازدواج کرد و تا خدیجه علیهَاالسَّلام زنده بود، با زن دیگری ازدواج نکرد و از زنان دائم، کسی جز او برای رسول خدا صَلَّی اللهُ عَلَیهِ وَ آله وَ سَلَّم فرزند نیاورد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امرأة 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یتزوج علیها حتّی ماتت</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همسری که رسول خدا صَلَّی اللهُ عَلَیهِ وَ آله وَ سَلَّم برگزید، خدیجه علیهَاالسَّلام بود و تا خدیجه علیهَاالسَّلام زنده بود، پیامبر صَلَّی اللهُ عَلَیهِ وَ آله وَ سَلَّم زنی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خدیجة بنت خویلد، أول زوجة کانت له، لم یجمع قطّ معها غیرها</w:t>
      </w:r>
      <w:r>
        <w:rPr>
          <w:rFonts w:eastAsia="IRNazanin" w:cs="IRNazanin"/>
          <w:color w:val="111111"/>
          <w:sz w:val="28"/>
          <w:szCs w:val="28"/>
          <w:rtl w:val="true"/>
          <w:lang w:bidi="fa-IR"/>
        </w:rPr>
        <w:t xml:space="preserve">» . </w:t>
      </w:r>
      <w:r>
        <w:rPr>
          <w:rStyle w:val="FootnoteAnchor"/>
          <w:rtl w:val="true"/>
        </w:rPr>
        <w:footnoteReference w:id="9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دختر خویلد اولین همسر پیامبر صَلَّی اللهُ عَلَیهِ وَ آله وَ سَلَّم بود و تا خدیجه علیهَاالسَّلام بود، آن حضرت با زن دیگری ازدواج نکرد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کرامتها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یتزوج إمرأة قبلها، و جاءه منها عدة أولاد، و لم یتزوج علیها قط، ولا تسرّی إلی أن قضت نحبها، فوجد لفقدها، فإنّها کانت نعم القرین، و کانت تنفق علیه من مالها</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از فضائل خدیجه علیهَاالسَّلام آن بود که پیامبر صَلَّی اللهُ عَلَیهِ وَ آله وَ سَلَّم برای اولین بار که ازدواج کردند، خدیجه علیهَاالسَّلام را انتخاب کردند و برای او اولاد فراوانی آورد و تا خدیجه علیهَاالسَّلام بود، با زن دیگری ازدواج نکردند و پس از وفات خدیجه علیهَاالسَّلام دیگر شادی ننمودند، زیرا که او بهترین هم نشین بود و مالش را برای او انفاق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النَّبی صَلَّی اللهُ عَلَیهِ وَ آله وَ سَلَّم لم یَتَمَتَع بِحُرَّةٍ وَ لا أمَة فی حیاة خدیجة علیهَاالسَّلام ، و کذلک کان عَلیٌّ علیْهِ السَّلام مع فاطمه علیهَاالسَّلام </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وَ سَلَّم با هیچ زن آزاده و کنیزی در زمان حیات حضرت خدیجه علیهَاالسَّلام ازدواج نکرد و حضرت علی علیْهِ السَّلام هم اینگونه بودند نسبت به فاطمه زهراعلیهَاالسَّلام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در آن زمان، شرایط خاص زمانی و مکانی و سنتهای قومی و منطقه ای، تعدد زوجات را به صورت امری کاملا عادی می نگریست و مردان بسیاری در یک زمان چند همسر در خانه داشتند و با آنکه قوانین اسلام نیز با تحقق شرایط لازم این اجازه را در اختیار هر فرد عادی هم می گذاشت، چه رسد به رسول خدا صَلَّی اللهُ عَلَیهِ وَ آله وَ سَلَّم، ولی در عین حال آن حضرت هرگز در طول حیات حضرت خدیجه کبری علیهَاالسَّلام از این حق خود استفاده نکرد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 سَلَّم پس از وفات حضرت خدیجه کبری علیهَاالسَّلام طی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همسر از جمله، صفیه، ام سلمه، عایشه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 سیاسی و اجتماعی اختیار نمود </w:t>
      </w:r>
      <w:r>
        <w:rPr>
          <w:rStyle w:val="FootnoteAnchor"/>
          <w:rtl w:val="true"/>
        </w:rPr>
        <w:footnoteReference w:id="999"/>
      </w:r>
      <w:r>
        <w:rPr>
          <w:rFonts w:ascii="IRNazanin" w:hAnsi="IRNazanin" w:eastAsia="IRNazanin"/>
          <w:color w:val="111111"/>
          <w:sz w:val="28"/>
          <w:sz w:val="28"/>
          <w:szCs w:val="28"/>
          <w:rtl w:val="true"/>
          <w:lang w:bidi="fa-IR"/>
        </w:rPr>
        <w:t>ولی باز هم در تمام مدتی که همسران دیگری در خانه داشت، از خدیجه کبری علیهَاالسَّلام به شایستگی یاد می کرد و نام او را با احترام می برد و به دوستان حضرت خدیجه علیهَاالسَّلام هم احترام زیادی می گذاشت</w:t>
      </w:r>
      <w:r>
        <w:rPr>
          <w:rFonts w:eastAsia="IRNazanin" w:cs="IRNazanin"/>
          <w:color w:val="111111"/>
          <w:sz w:val="28"/>
          <w:szCs w:val="28"/>
          <w:rtl w:val="true"/>
          <w:lang w:bidi="fa-IR"/>
        </w:rPr>
        <w:t xml:space="preserve">. </w:t>
      </w:r>
      <w:r>
        <w:rPr>
          <w:rStyle w:val="FootnoteAnchor"/>
          <w:rtl w:val="true"/>
        </w:rPr>
        <w:footnoteReference w:id="1000"/>
      </w:r>
      <w:bookmarkStart w:id="1005" w:name="pg5380_35305"/>
    </w:p>
    <w:p>
      <w:pPr>
        <w:pStyle w:val="BookText"/>
        <w:rPr/>
      </w:pPr>
      <w:bookmarkEnd w:id="1005"/>
      <w:r>
        <w:rPr>
          <w:rFonts w:ascii="IRNazanin" w:hAnsi="IRNazanin" w:eastAsia="IRNazanin"/>
          <w:color w:val="111111"/>
          <w:sz w:val="28"/>
          <w:sz w:val="28"/>
          <w:szCs w:val="28"/>
          <w:rtl w:val="true"/>
          <w:lang w:bidi="fa-IR"/>
        </w:rPr>
        <w:t>از عایشه 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پیرزنی پیش پیامبر صَلَّی اللهُ عَلَیهِ وَ آله وَ سَلَّم آمد و پیامبر صَلَّی اللهُ عَلَیهِ وَ آله وَ سَلَّم به واسطۀ آمدن پیرزن سر حال آمد و او را اکرام کرد، من به او گفتم پدر و مادرم فدای تو باد، احترام زیادی به این پیر زن نمودی که برای هیچ کس اینگونه احترام به عمل نیاوردی،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پیرزن در زمان خدیجه علیهَاالسَّلام به خانه ما می آمد</w:t>
      </w:r>
      <w:r>
        <w:rPr>
          <w:rFonts w:eastAsia="IRNazanin" w:cs="IRNazanin"/>
          <w:color w:val="111111"/>
          <w:sz w:val="28"/>
          <w:szCs w:val="28"/>
          <w:rtl w:val="true"/>
          <w:lang w:bidi="fa-IR"/>
        </w:rPr>
        <w:t xml:space="preserve">». </w:t>
      </w:r>
      <w:r>
        <w:rPr>
          <w:rStyle w:val="FootnoteAnchor"/>
          <w:rtl w:val="true"/>
        </w:rPr>
        <w:footnoteReference w:id="1001"/>
      </w:r>
      <w:r>
        <w:rPr>
          <w:rFonts w:ascii="IRNazanin" w:hAnsi="IRNazanin" w:eastAsia="IRNazanin"/>
          <w:color w:val="111111"/>
          <w:sz w:val="28"/>
          <w:sz w:val="28"/>
          <w:szCs w:val="28"/>
          <w:rtl w:val="true"/>
          <w:lang w:bidi="fa-IR"/>
        </w:rPr>
        <w:t>گاهی از اوقات دوستان حضرت خدیجه علیهَاالسَّلام نزد پیامبر صَلَّی اللهُ عَلَیهِ وَ آله وَ سَلَّم می آمدند و حضرت احترامشان می کردند و گاهی از اوقات به یاد همسر مهربانش گریه می کرد و وقتی از گریه حضرت و احترام او به دوستانش سؤال می شد،به بیان فضیلت های آن حضرت و امتیازهای ایشان می پرداختند</w:t>
      </w:r>
      <w:r>
        <w:rPr>
          <w:rFonts w:eastAsia="IRNazanin" w:cs="IRNazanin"/>
          <w:color w:val="111111"/>
          <w:sz w:val="28"/>
          <w:szCs w:val="28"/>
          <w:rtl w:val="true"/>
          <w:lang w:bidi="fa-IR"/>
        </w:rPr>
        <w:t xml:space="preserve">. </w:t>
      </w:r>
      <w:r>
        <w:rPr>
          <w:rStyle w:val="FootnoteAnchor"/>
          <w:rtl w:val="true"/>
        </w:rPr>
        <w:footnoteReference w:id="10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خدیجة بنت خویلد أم المؤمنین و تقدم إسلامها و حسن مؤازرتها و خطر فضلها و شرف منزلتها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خدیجة بنت خویلد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و نیز از تقدّم اسلامش و خوش رفتاری اش و برتری اش و شرافت و منزلتش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پیامبر اکرم صَلَّی اللهُ عَلَیهِ وَ آله وَ سَلَّم به خدیجه کبری علیهَاالسَّلام به قدری زیاد بود که هیچ حادثه و مانعی حتی گذشت زمان، آن را از بین نبرد</w:t>
      </w:r>
      <w:r>
        <w:rPr>
          <w:rFonts w:eastAsia="IRNazanin" w:cs="IRNazanin"/>
          <w:color w:val="111111"/>
          <w:sz w:val="28"/>
          <w:szCs w:val="28"/>
          <w:rtl w:val="true"/>
          <w:lang w:bidi="fa-IR"/>
        </w:rPr>
        <w:t>.</w:t>
      </w:r>
    </w:p>
    <w:p>
      <w:pPr>
        <w:pStyle w:val="Heading2"/>
        <w:numPr>
          <w:ilvl w:val="1"/>
          <w:numId w:val="1"/>
        </w:numPr>
        <w:rPr/>
      </w:pPr>
      <w:bookmarkStart w:id="1006" w:name="__RefHeading___Toc1334551_581953129"/>
      <w:bookmarkStart w:id="1007" w:name="_Toc371"/>
      <w:bookmarkEnd w:id="1006"/>
      <w:r>
        <w:rPr>
          <w:rtl w:val="true"/>
        </w:rPr>
        <w:t>مظلومیت حضرت خدیجه علیهَاالسَّلام</w:t>
      </w:r>
      <w:bookmarkEnd w:id="1007"/>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مطالبی به اختصار پیرامون شخصیت، جلالت، عظمت شان، ایثار و خدمات بسیار ارزشمند حضرت خدیجه علیهَاالسَّلام به پیامبر اکرم صَلَّی اللهُ عَلَیهِ وَ آله وَ سَلَّم عنوان شده و در یک </w:t>
      </w:r>
    </w:p>
    <w:p>
      <w:pPr>
        <w:pStyle w:val="BookText"/>
        <w:rPr/>
      </w:pPr>
      <w:r>
        <w:rPr>
          <w:rFonts w:ascii="IRNazanin" w:hAnsi="IRNazanin" w:eastAsia="IRNazanin"/>
          <w:color w:val="111111"/>
          <w:sz w:val="28"/>
          <w:sz w:val="28"/>
          <w:szCs w:val="28"/>
          <w:rtl w:val="true"/>
          <w:lang w:bidi="fa-IR"/>
        </w:rPr>
        <w:t>کلام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راندن از حضرت خدیجه علیهَاالسَّلام هم سهل است و هم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است، چرا که کدام مسلمان است که نام این بانوی بزرگوار و حکایت ایثار بی مانند او و تأثیر آن در احداث، ابقاء و اقامه دین اسلام را نشنیده باشد؟ و صعب و دشوار است، چون با شخصیتی عظیم روبرو هستیم که مات و مبهوت عظمت و جلالت اوییم، در مورد چنین بانویی سخن گفتن کار ساده ای نیست و با این قلم های سر شکسته و درمانده نمی توان قلم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ای که در خور اهمیت است آنست که همانگونه که شخصیت و عظمت آن حضرت در افق أعلی می باشد و قلم و بیان از وصف آن عاجز است، مظلومیت آن حضرت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مظلومیت و غربت آن حضرت همین بس که با اینکه آن حضرت برترین همسران پیامبر اکرم صَلَّی اللهُ عَلَیهِ وَ آله وَ سَلَّم بوده و رسول خدا صَلَّی اللهُ عَلَیهِ وَ آله وَ سَلَّم نیز به این مطلب تصریح نموده است، </w:t>
      </w:r>
      <w:r>
        <w:rPr>
          <w:rStyle w:val="FootnoteAnchor"/>
          <w:rtl w:val="true"/>
        </w:rPr>
        <w:footnoteReference w:id="1003"/>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عین حال عده ای از اهل سنّت آنگونه که از عایشه تجلیل می کنند از سایر همسران پیامبر صَلَّی اللهُ عَلَیهِ وَ آله وَ سَلَّم بویژه حضرت خدیجه تجلیل بعمل نمی آورند، گویی که رسول خدا صَلَّی اللهُ عَلَیهِ وَ آله وَ سَلَّم همسری جز عایشه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بغض و عدوات عایشه نسبت به امام امیر مؤمنان علی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طول تاریخ اسلام بویژه بعد از شهادت پیامبر اکرم صَلَّی اللهُ عَلَیهِ وَ آله وَ سَلَّم هر کس که طرفداری از امیر مؤمنان علی علیْهِ السَّلام کرد، مبغوض و مطرود غاصبان خلافت و پیروان آنها گشت و هر کس که دشمنی و عداوت با آن حضرت نمود، مورد احترام و تجلیل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میان همسران پیامبر اکرم صَلَّی اللهُ عَلَیهِ وَ آله وَ سَلَّم آیین تجلیل بی اندازه از عایشه توسط پیروان اصحاب سقیفه دلیلی جز این ندارد کما اینکه در میان همه برادر زن هایی که پیامبر اکرم صَلَّی اللهُ عَلَیهِ وَ آله وَ سَلَّم داشته است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در صورتی که چنین لقبی را حاضر نیستند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با اینکه او نیز برادر زن پیامبر اکرم صَلَّی اللهُ عَلَیهِ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که طرفدار و مدافع امام امیر مؤمنان علی علیْهِ السَّلام بوده نه تنها حاضر نشدند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بلکه فرزند خلیفه اول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فجیع ترین شکل به شهادت رساندند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خدیجه علیهَاالسَّلام نیز به همین دلیل در طول تاریخ مورد بی مهری عده ای از خوارج، نواصب و دشمنان اهل بیت علیهِمُ السَّلام قرار گرفته، اما بالعکس از عایشه همیشه به نیکویی و عظمت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عایشه نه فرزندی از پیامبر اکرم صَلَّی اللهُ عَلَیهِ وَ آله وَ سَلَّم داشته که منشأ خیرات و برکات شده باشد و نه ثروتی که در راه اسلام خرج کرده باشد و نه اخلاق شایسته ای که موجب خوشایندی و دلگرمی پیامبر اکرم صَلَّی اللهُ عَلَیهِ وَ آله وَ سَلَّم بوده باشد، تا جایی که بنا به نقل خود اهل سنّت بطور مکرر اسباب ناراحتی و خشم رسول خدا صَلَّی اللهُ عَلَیهِ وَ آله وَ سَلَّم را فراهم آورده است، که در چندین مورد که پدرش ابوبکر شاهد جسارتها و اهانتهای او به پیامبر اکرم صَلَّی اللهُ عَلَیهِ وَ آله وَ سَلَّم بوده است، طاقت نیاورده و سیلی محکمی به صورت دخترش عایشه زده، بطوری که خون از صورت او جاری شده است</w:t>
      </w:r>
      <w:r>
        <w:rPr>
          <w:rFonts w:eastAsia="IRNazanin" w:cs="IRNazanin"/>
          <w:color w:val="111111"/>
          <w:sz w:val="28"/>
          <w:szCs w:val="28"/>
          <w:rtl w:val="true"/>
          <w:lang w:bidi="fa-IR"/>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عایشه اسائه ادب نسبت به ساحت مقدّس پیامبر اکرم صَلَّی اللهُ عَلَیهِ وَ آله وَ سَلَّم را به جایی رسانید که وقتی که آن حضرت مشغول نماز می شد، روبروی پیامبر صَلَّی اللهُ عَلَیهِ وَ آله وَ سَلَّم می نشست و پاهایش را می گشود و به مسخره گی می پرداخت</w:t>
      </w:r>
      <w:r>
        <w:rPr>
          <w:rFonts w:eastAsia="IRNazanin" w:cs="IRNazanin"/>
          <w:color w:val="111111"/>
          <w:sz w:val="28"/>
          <w:szCs w:val="28"/>
          <w:rtl w:val="true"/>
          <w:lang w:bidi="fa-IR"/>
        </w:rPr>
        <w:t xml:space="preserve">.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او گستاخی و جسارت به پیامبر اکرم صَلَّی اللهُ عَلَیهِ وَ آله وَ سَلَّم را به نهایت رسانید، به گونه ای که چندین مرتبه به حضرت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آن کسی که ادّعا می کنی پیامبر خدا هستی ؟</w:t>
      </w:r>
      <w:r>
        <w:rPr>
          <w:rFonts w:eastAsia="IRNazanin" w:cs="IRNazanin"/>
          <w:color w:val="111111"/>
          <w:sz w:val="28"/>
          <w:szCs w:val="28"/>
          <w:rtl w:val="true"/>
          <w:lang w:bidi="fa-IR"/>
        </w:rPr>
        <w:t xml:space="preserve">!!».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پناه می بریم به خدای منّان از این جسارت های رکیک و مغرضانه</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عایشه آن حضرت را پیغمبر بر حق نمیدانست که این چنین گستاخانه </w:t>
      </w:r>
    </w:p>
    <w:p>
      <w:pPr>
        <w:pStyle w:val="BookText"/>
        <w:rPr/>
      </w:pPr>
      <w:r>
        <w:rPr>
          <w:rFonts w:ascii="IRNazanin" w:hAnsi="IRNazanin" w:eastAsia="IRNazanin"/>
          <w:color w:val="111111"/>
          <w:sz w:val="28"/>
          <w:sz w:val="28"/>
          <w:szCs w:val="28"/>
          <w:rtl w:val="true"/>
          <w:lang w:bidi="fa-IR"/>
        </w:rPr>
        <w:t>بی ادبی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حفصه قرار گذاشت که هرگاه پیامبر صَلَّی اللهُ عَلَیهِ وَ آله وَ سَلَّم نزدیک ما آمد، فورا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مغافیرخورده ای ؟</w:t>
      </w:r>
      <w:r>
        <w:rPr>
          <w:rFonts w:eastAsia="IRNazanin" w:cs="IRNazanin"/>
          <w:color w:val="111111"/>
          <w:sz w:val="28"/>
          <w:szCs w:val="28"/>
          <w:rtl w:val="true"/>
          <w:lang w:bidi="fa-IR"/>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پیامبر اکرم صَلَّی اللهُ عَلَیهِ وَ آله وَ سَلَّم مقیّد بودند که هرگز بوی نامناسبی از دهان مبارکشان یا از لباسشان استشمام نشود، بلکه بالعکس همیشه اصرار داشتند تا خوشبو و معطر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روزی پیامبر اکرم صَلَّی اللهُ عَلَیهِ وَ آله وَ سَلَّم نزد حفصه آمد و او این جسارت را به حضرت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تو بوی صمغ را استشمام می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جلوی بینی خود را گرفت</w:t>
      </w:r>
      <w:r>
        <w:rPr>
          <w:rFonts w:eastAsia="IRNazanin" w:cs="IRNazanin"/>
          <w:color w:val="111111"/>
          <w:sz w:val="28"/>
          <w:szCs w:val="28"/>
          <w:rtl w:val="true"/>
          <w:lang w:bidi="fa-IR"/>
        </w:rPr>
        <w:t xml:space="preserve">!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نبیّ اکرم صَلَّی اللهُ عَلَیهِ وَ آله وَ سَلَّم سخت ناراحت شدند که سورۀ تحریم نازل گردید و آن دو را توبیخ شدید نمود</w:t>
      </w:r>
      <w:r>
        <w:rPr>
          <w:rFonts w:eastAsia="IRNazanin" w:cs="IRNazanin"/>
          <w:color w:val="111111"/>
          <w:sz w:val="28"/>
          <w:szCs w:val="28"/>
          <w:rtl w:val="true"/>
          <w:lang w:bidi="fa-IR"/>
        </w:rPr>
        <w:t xml:space="preserve">.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و این حکایت بیانگر این است که تا چه حد عایشه و رفیقش حفصه نسبت به پیامبر اکرم صَلَّی اللهُ عَلَیهِ وَ آله وَ سَلَّم کینه و حسادت داشته و باعث شدند تا قلب پاک رسول خدا صَلَّی اللهُ عَلَیهِ وَ آله وَ سَلَّم و روح عظیم الشّأن او را جریحه دار نموده و اینگونه حضرت را مورد اهانت قرار دهند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اذیت و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پیامبر اکرم صَلَّی اللهُ عَلَیهِ وَ آله وَ سَلَّم به جایی رسید که آن حضرت تصمیم گرفت که زن را بر خود حرام کند و دیگر با کسی ازدواج نکند که در این رابطه از طرف خداوند خطاب به پیامبراکرم صَلَّی اللهُ عَلَیهِ وَ آله وَ سَلَّم این آیه نازل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لِمَ تُحَرِّمُ مَا أَحَلَّ اللَّهُ لَکَ تَبْتَغِی مَرْضَاتَ أَزْوَاجِکَ وَاللَّهُ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تحریم، آیه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حلال خداوند را بر خود حرام می کنی، مگر می خواهی خشنودی همسرانت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سرانجام عایشه و حفصه نه تنها از محضر مبارک پیامبر اکرم صَلَّی اللهُ عَلَیهِ وَ آله وَ سَلَّم بهره ای نبردند بلکه کار را به جایی رساندند که منجر به شهادت آن حضرت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 زمینه شهادت حضرت ختمی مرتبت صَلَّی اللهُ عَلَیهِ وَ آله وَ سَلَّم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رسول خدا صَلَّی اللهُ عَلَیهِ وَ آله وَ سَلَّم قبل از رحلت مسموم شدند و آن دو 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عایشه و حفصه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حضرتش را مسموم نمودند</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پس از مسموم شدن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توانست چنین نمی کرد </w:t>
      </w:r>
      <w:r>
        <w:rPr>
          <w:rFonts w:eastAsia="IRNazanin" w:cs="IRNazanin"/>
          <w:color w:val="111111"/>
          <w:sz w:val="28"/>
          <w:szCs w:val="28"/>
          <w:rtl w:val="true"/>
          <w:lang w:bidi="fa-IR"/>
        </w:rPr>
        <w:t xml:space="preserve">!!».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 xml:space="preserve">قابل توجه اینکه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کتب معتبر اهل سنّت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بن خطاب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از همسران پیامبر صَلَّی اللهُ عَلَیهِ وَ آله وَ سَلَّم که بر ضد رسول خدا صَلَّی اللهُ عَلَیهِ وَ آله وَ سَلَّم دست به دست هم داده بودند چه کسانی هستند؟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حفصه بودند</w:t>
      </w:r>
      <w:r>
        <w:rPr>
          <w:rFonts w:eastAsia="IRNazanin" w:cs="IRNazanin"/>
          <w:color w:val="111111"/>
          <w:sz w:val="28"/>
          <w:szCs w:val="28"/>
          <w:rtl w:val="true"/>
          <w:lang w:bidi="fa-IR"/>
        </w:rPr>
        <w:t xml:space="preserve">!!!».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عایشه و حفصه نه تنها رسول خدا صَلَّی اللهُ عَلَیهِ وَ آله وَ سَلَّم را مورد اذیت و آزار قرار دادند، بلکه از ظلم و ستم نسبت به خلیفه و جانشین به حق آن حضرت یعنی امیر مؤمنان علی علیْهِ السَّلام نیز کوتاهی نکردند و در مناسبتهای مختلف کینه و عداوت خودشان را نسبت به آن حضرت اظهار می نمودند، از جمله در جنگ جمل که بنا به نقل مورخین، در این جنگ، عایشه نامه ای به حفصه نوشت و در آن نامه چنین مرقوم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علی علیْهِ السَّلام از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 ما باخبر شد، در ذی قار توقّف کرد؛ پس او همانند اسب قرمز رنگی است که اگر جلو بیاید دست و پایش بریده می شود و اگر به عقب بازگردد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تمام کنیزان خود را گرد آورد تا دف بزنند و با آواز چنین شعر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فی السفر، کالفرس الأشقر، أن تقدّم عقر وان تأخّر</w:t>
      </w:r>
    </w:p>
    <w:p>
      <w:pPr>
        <w:pStyle w:val="BookText"/>
        <w:rPr/>
      </w:pP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است؟ چه خبر است ؟ علی علیْهِ السَّلام در سفر است، مانند اسب قرمز رنگ که اگر جلو بیاید دست و پایش بریده می شود و اگر باز گردد،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کبری علیهَاالسَّلام دختر امیر مؤمنان علی علیْهِ السَّلام وقتی که از این جریان مطلع گردید، چادر بر سر انداخت و با دسته ای از زنان و خویشاوندانش به طور ناشناس به منزل حفصه وارد گردید و در گوشه ای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چادر خود را از صورتش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چشم حفصه به صورت حضرت زینب علیهَاالسَّلام افتاد از شدت ترس لرزید و سخت خجالت زده و شرمنده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زینب علیهَاالسَّلام فرمود</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و عایشه دور نیست که امروز در عداوت و دشمنی با </w:t>
      </w:r>
      <w:bookmarkStart w:id="1008" w:name="pg5380_35311"/>
    </w:p>
    <w:p>
      <w:pPr>
        <w:pStyle w:val="BookText"/>
        <w:rPr/>
      </w:pPr>
      <w:bookmarkEnd w:id="1008"/>
      <w:r>
        <w:rPr>
          <w:rFonts w:ascii="IRNazanin" w:hAnsi="IRNazanin" w:eastAsia="IRNazanin"/>
          <w:color w:val="111111"/>
          <w:sz w:val="28"/>
          <w:sz w:val="28"/>
          <w:szCs w:val="28"/>
          <w:rtl w:val="true"/>
          <w:lang w:bidi="fa-IR"/>
        </w:rPr>
        <w:t>پدرم علی علیْهِ السَّلام همکار و پشتیبان هم باشید، همان طور که در آزار و ظلم به رسول خدا صَلَّی اللهُ عَلَیهِ وَ آله وَ سَلَّم همکار و پشتیبان هم بودید تا آنجا که در ملامت و نکوهش شما سوره ای از قرآن نازل شد</w:t>
      </w:r>
      <w:r>
        <w:rPr>
          <w:rFonts w:eastAsia="IRNazanin" w:cs="IRNazanin"/>
          <w:color w:val="111111"/>
          <w:sz w:val="28"/>
          <w:szCs w:val="28"/>
          <w:rtl w:val="true"/>
          <w:lang w:bidi="fa-IR"/>
        </w:rPr>
        <w:t xml:space="preserve">»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معذورم بدار و بیش از این ملامتم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تا در مقابل حضرت زینب علیهَاالسَّلام نامه ای را که عایشه برایش فرستاده بود پاره کردند</w:t>
      </w:r>
      <w:r>
        <w:rPr>
          <w:rFonts w:eastAsia="IRNazanin" w:cs="IRNazanin"/>
          <w:color w:val="111111"/>
          <w:sz w:val="28"/>
          <w:szCs w:val="28"/>
          <w:rtl w:val="true"/>
          <w:lang w:bidi="fa-IR"/>
        </w:rPr>
        <w:t xml:space="preserve">.»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 xml:space="preserve">از جمله مظلومیت های دیگر حضرت خدیجه علیهَاالسَّلام آنست که با وجود اینکه ما در این کتاب ثابت کردیم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اولین بانوی راوی حدیث است ولی در عین حال در مجامع روایی اهل سنّت، آن اندازه ای که از عایشه روایت نقل شده، از حضرت خدیجه علیهَاالسَّلام آن مقدار روایت نقل نشده است</w:t>
      </w:r>
      <w:r>
        <w:rPr>
          <w:rFonts w:eastAsia="IRNazanin" w:cs="IRNazanin"/>
          <w:color w:val="111111"/>
          <w:sz w:val="28"/>
          <w:szCs w:val="28"/>
          <w:rtl w:val="true"/>
          <w:lang w:bidi="fa-IR"/>
        </w:rPr>
        <w:t>.</w:t>
      </w:r>
    </w:p>
    <w:p>
      <w:pPr>
        <w:pStyle w:val="Heading2"/>
        <w:numPr>
          <w:ilvl w:val="1"/>
          <w:numId w:val="1"/>
        </w:numPr>
        <w:rPr/>
      </w:pPr>
      <w:bookmarkStart w:id="1009" w:name="__RefHeading___Toc1334553_581953129"/>
      <w:bookmarkStart w:id="1010" w:name="_Toc372"/>
      <w:bookmarkEnd w:id="1009"/>
      <w:r>
        <w:rPr>
          <w:rtl w:val="true"/>
        </w:rPr>
        <w:t>تحریف احادیث فضائل و مناقب حضرت خدیجه علیهَاالسَّلام</w:t>
      </w:r>
      <w:bookmarkEnd w:id="1010"/>
    </w:p>
    <w:p>
      <w:pPr>
        <w:pStyle w:val="BookText"/>
        <w:rPr/>
      </w:pPr>
      <w:r>
        <w:rPr>
          <w:rFonts w:ascii="IRNazanin" w:hAnsi="IRNazanin" w:eastAsia="IRNazanin"/>
          <w:color w:val="111111"/>
          <w:sz w:val="28"/>
          <w:sz w:val="28"/>
          <w:szCs w:val="28"/>
          <w:rtl w:val="true"/>
          <w:lang w:bidi="fa-IR"/>
        </w:rPr>
        <w:t>در مجامع روایی عامه و خاصه روایات متعددی در باب فضائل و مناقب حضرت خدیجه کبری علیهَاالسَّلام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جمله مظلومیت های آن حضرت آنست که دشمنان، بعضی از آن احادیث مربوط به این بانوی معظّمه را مورد تحریف قرار دادند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این حدیث را که بتواتر رسیده و سنی و شیعه آنرا نقل نموده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کرده که ابو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نساء العالمین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 آسیة بنت مَزاحم و خدیجة بنت خویلد، و فاطمة بنت محمّد</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بهترین زنان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دختر عمران؛ آسیه دختر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خدیجه دختر خویلد، فاطمه دختر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روایت در چاپ های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تحریف قرار گرفته و بدین صورت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زنان جز مریم و آسیه کامل نشدند و همانا فضل عایشه بر سایر زنان مانند فضل ترید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غذاهاست</w:t>
      </w:r>
      <w:r>
        <w:rPr>
          <w:rFonts w:eastAsia="IRNazanin" w:cs="IRNazanin"/>
          <w:color w:val="111111"/>
          <w:sz w:val="28"/>
          <w:szCs w:val="28"/>
          <w:rtl w:val="true"/>
          <w:lang w:bidi="fa-IR"/>
        </w:rPr>
        <w:t xml:space="preserve">».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در این حدیث اسمی از حضرت خدیجه علیهَاالسَّلام و حضرت فاطمه علیهَاالسَّلام برده نشده و دلیل تحریف آن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فضائل حضرت خدیجه علیهَاالسَّلام نقل شده است و تمام روایات این باب پیرامون فضائل و مناقب حضرت خدیجه علیهَاالسَّلام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دلیل در این حدیث اسمی از حضرت خدیجه علیهَاالسَّلام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این حدیث را از پیامبر صَلَّی اللهُ عَلَیهِ وَ آله وَ سَلَّم نقل کرده اند که آن حضرت فرمود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نساء العالمین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و فاطمة بنت محمّد، و آسیة بنت مزاحم و مریم بنت عمران</w:t>
      </w:r>
      <w:r>
        <w:rPr>
          <w:rFonts w:eastAsia="IRNazanin" w:cs="IRNazanin"/>
          <w:color w:val="111111"/>
          <w:sz w:val="28"/>
          <w:szCs w:val="28"/>
          <w:rtl w:val="true"/>
          <w:lang w:bidi="fa-IR"/>
        </w:rPr>
        <w:t xml:space="preserve">». </w:t>
      </w:r>
      <w:r>
        <w:rPr>
          <w:rStyle w:val="FootnoteAnchor"/>
          <w:rtl w:val="true"/>
        </w:rPr>
        <w:footnoteReference w:id="10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بانوان جهان چهار بانو هستند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فاطمه، آسیه 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حدیث فوق حضرت خدیجه علیهَاالسَّلام و حضرت زهرا علیهَاالسَّلام سرور بانوان عالمیان هستند و در خصوص حضرت زهرا علیهَاالسَّلام روایت به تواتر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چطور </w:t>
      </w:r>
    </w:p>
    <w:p>
      <w:pPr>
        <w:pStyle w:val="BookText"/>
        <w:rPr/>
      </w:pPr>
      <w:r>
        <w:rPr>
          <w:rFonts w:ascii="IRNazanin" w:hAnsi="IRNazanin" w:eastAsia="IRNazanin"/>
          <w:color w:val="111111"/>
          <w:sz w:val="28"/>
          <w:sz w:val="28"/>
          <w:szCs w:val="28"/>
          <w:rtl w:val="true"/>
          <w:lang w:bidi="fa-IR"/>
        </w:rPr>
        <w:t>ممکن است که پیامبر اکرم صَلَّی اللهُ عَلَیهِ وَ آله وَ سَلَّم بر خلاف آنچه که خود قبلا فرموده دچار تناقض گوئی شود و اسمی از حضرت خدیجه علیهَاالسَّلام و حضرت زهرا علیهَاالسَّلام نبرد، بلکه بالعکس عایشه را بر همه زنهای جهان برتری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بر خلاف دستور خداوند که همسران پیامبر اکرم صَلَّی اللهُ عَلَیهِ وَ آله وَ سَلَّم را امر کرده که در خانه خود بمانند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فی بیوتکنَّ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احزاب، آیه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 هایتان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 و سوار شتری شد و فرماندهی جنگ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گرفت،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آیا میدانی فاحشة مبیّنه چیست؟</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فاحشۀ مبیّنه یعنی جنگ با امیر مؤمنان علی علیْهِ السَّلام و مقصود خداوند کسانی هستند که جنگ جمل را به راه 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 الثقلین، عبدعلی بن جمعه حویزی،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تفسیر قمی، ابوالحسن علی بن ابراهیم قمی،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تفسیر صافی، ملّا محسن فیض کاشانی،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بحارالانوار، محمّدباقر مجلسی، ج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تأویل الایات، سیّد عبدالحسین شرف الدّین موسوی جبل عاملی،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۴۵۳</w:t>
      </w:r>
    </w:p>
    <w:p>
      <w:pPr>
        <w:pStyle w:val="BookText"/>
        <w:rPr/>
      </w:pPr>
      <w:r>
        <w:rPr>
          <w:rFonts w:ascii="IRNazanin" w:hAnsi="IRNazanin" w:eastAsia="IRNazanin"/>
          <w:color w:val="111111"/>
          <w:sz w:val="28"/>
          <w:sz w:val="28"/>
          <w:szCs w:val="28"/>
          <w:rtl w:val="true"/>
          <w:lang w:bidi="fa-IR"/>
        </w:rPr>
        <w:t>و این در حالتی بود که پیامبر اکرم صَلَّی اللهُ عَلَیهِ وَ آله وَ سَلَّم قبل از شهادتشان به عایشه هشدار این موضوع را داده بودند و فرمودند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شما سوار بر شتر می شود و سگ های حوئب بر او پارس میکند</w:t>
      </w:r>
      <w:r>
        <w:rPr>
          <w:rFonts w:eastAsia="IRNazanin" w:cs="IRNazanin"/>
          <w:color w:val="111111"/>
          <w:sz w:val="28"/>
          <w:szCs w:val="28"/>
          <w:rtl w:val="true"/>
          <w:lang w:bidi="fa-IR"/>
        </w:rPr>
        <w:t xml:space="preserve">»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 xml:space="preserve">ولی در عین حال عایشه هشدارهای خدا و رسول خدا صَلَّی اللهُ عَلَیهِ وَ آله وَ سَلَّم را مورد استهزاء قرار داده و نه تنها حیا نکرد، بلکه فرماندهی این جنگ را یک تنه به عهده گرفت و تا آنجا پیش رفت که به نقلی بیست و پنج هزار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 xml:space="preserve">و طبق نقل دیگر سی هزار نفر </w:t>
      </w:r>
      <w:r>
        <w:rPr>
          <w:rStyle w:val="FootnoteAnchor"/>
          <w:rtl w:val="true"/>
        </w:rPr>
        <w:footnoteReference w:id="1021"/>
      </w:r>
      <w:r>
        <w:rPr>
          <w:rFonts w:ascii="IRNazanin" w:hAnsi="IRNazanin" w:eastAsia="IRNazanin"/>
          <w:color w:val="111111"/>
          <w:sz w:val="28"/>
          <w:sz w:val="28"/>
          <w:szCs w:val="28"/>
          <w:rtl w:val="true"/>
          <w:lang w:bidi="fa-IR"/>
        </w:rPr>
        <w:t>را به کشتن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آنچه که مهم است، آنست که تعداد کشته شدگان در جنگ جمل بیشتر از کشته شدگان در تمام غزوات و جنگ هایی بود که در زمان پیامبر اکرم صَلَّی اللهُ عَلَیهِ وَ آله وَ سَلَّم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نجاح 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کشته شدگان تمام جنگ های اسلام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اُحد، خندق، بنی نضیر، موته، فتح مکه، حُنین، تبوک، الیمن، بنی قینقاع، بنی قریظه، حدیبیّه، طائف، بنی حنیفه، شام، فارس، آذربایجان و مصر، مجموعة به ده هزار نفر می رسد و این در حالی است که فقط در جنگ جمل سی هزار نفر کشته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مقتولین در جنگ جمل به تنهائی تعدادشان بیشتر از مقتولین پنجاه غزوه اسلامی می باشد؟</w:t>
      </w:r>
      <w:r>
        <w:rPr>
          <w:rFonts w:eastAsia="IRNazanin" w:cs="IRNazanin"/>
          <w:color w:val="111111"/>
          <w:sz w:val="28"/>
          <w:szCs w:val="28"/>
          <w:rtl w:val="true"/>
          <w:lang w:bidi="fa-IR"/>
        </w:rPr>
        <w:t xml:space="preserve">!». </w:t>
      </w:r>
      <w:r>
        <w:rPr>
          <w:rStyle w:val="FootnoteAnchor"/>
          <w:rtl w:val="true"/>
        </w:rPr>
        <w:footnoteReference w:id="10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علماء معروف اهل سنّت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ماجرای جنگ جمل زنی بنام اُمّ اَوْفی نزد عایشه رفت و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تمام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مادری فرزند کوچک خود را به قتل </w:t>
      </w:r>
    </w:p>
    <w:p>
      <w:pPr>
        <w:pStyle w:val="BookText"/>
        <w:rPr/>
      </w:pPr>
      <w:r>
        <w:rPr>
          <w:rFonts w:ascii="IRNazanin" w:hAnsi="IRNazanin" w:eastAsia="IRNazanin"/>
          <w:color w:val="111111"/>
          <w:sz w:val="28"/>
          <w:sz w:val="28"/>
          <w:szCs w:val="28"/>
          <w:rtl w:val="true"/>
          <w:lang w:bidi="fa-IR"/>
        </w:rPr>
        <w:t>برساند، حکمش چیست ؟ و چه مجازاتی در انتظار این مادر است ؟</w:t>
      </w:r>
    </w:p>
    <w:p>
      <w:pPr>
        <w:pStyle w:val="BookText"/>
        <w:rPr/>
      </w:pPr>
      <w:r>
        <w:rPr>
          <w:rFonts w:ascii="IRNazanin" w:hAnsi="IRNazanin" w:eastAsia="IRNazanin"/>
          <w:color w:val="111111"/>
          <w:sz w:val="28"/>
          <w:sz w:val="28"/>
          <w:szCs w:val="28"/>
          <w:rtl w:val="true"/>
          <w:lang w:bidi="fa-IR"/>
        </w:rPr>
        <w:t>عایشه که هنوز از نیّت و هدف اصلی اُمّ اَوْفی بی خبر بود در پاسخ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مادری به خاطر قتل فرزندش مستحق آتش جهنم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اَوْفی پس از گرفتن اقرار از عایشه،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مادری بیست هزار فرزند خود را بکشد، حکمش چیست؟</w:t>
      </w:r>
    </w:p>
    <w:p>
      <w:pPr>
        <w:pStyle w:val="BookText"/>
        <w:rPr/>
      </w:pPr>
      <w:r>
        <w:rPr>
          <w:rFonts w:ascii="IRNazanin" w:hAnsi="IRNazanin" w:eastAsia="IRNazanin"/>
          <w:color w:val="111111"/>
          <w:sz w:val="28"/>
          <w:sz w:val="28"/>
          <w:szCs w:val="28"/>
          <w:rtl w:val="true"/>
          <w:lang w:bidi="fa-IR"/>
        </w:rPr>
        <w:t>عایشه فهمید که منظور آن زن خود اوست که در جنگ جمل باعث کشتن شدن بیست هزار نفر شده است لذا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دشمن خداست او را دستگیر کنید</w:t>
      </w:r>
      <w:r>
        <w:rPr>
          <w:rFonts w:eastAsia="IRNazanin" w:cs="IRNazanin"/>
          <w:color w:val="111111"/>
          <w:sz w:val="28"/>
          <w:szCs w:val="28"/>
          <w:rtl w:val="true"/>
          <w:lang w:bidi="fa-IR"/>
        </w:rPr>
        <w:t xml:space="preserve">».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رسول خدا صَلَّی اللهُ عَلَیهِ وَ آله وَ سَلَّم در زمان حیات خود پیش بینی جنگ جمل را نموده بود و او را از مشارکت در چنین جنگی منع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کانّی ب تنبحک کلاب الحوأب تقاتلین علیّا و أنت له ظالمة</w:t>
      </w:r>
      <w:r>
        <w:rPr>
          <w:rFonts w:eastAsia="IRNazanin" w:cs="IRNazanin"/>
          <w:color w:val="111111"/>
          <w:sz w:val="28"/>
          <w:szCs w:val="28"/>
          <w:rtl w:val="true"/>
          <w:lang w:bidi="fa-IR"/>
        </w:rPr>
        <w:t xml:space="preserve">» </w:t>
      </w:r>
      <w:r>
        <w:rPr>
          <w:rStyle w:val="FootnoteAnchor"/>
          <w:rtl w:val="true"/>
        </w:rPr>
        <w:footnoteReference w:id="10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را می بینم که در مسیر جنگ جمل سگ های منطقه حو أب به روی تو و همراهانت پارس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حالی که ظالم هستی و در حق علی علیْهِ السَّلام ظلم میکنی، به جنگ او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رسول خدا صَلَّی اللهُ عَلَیهِ وَ آله وَ سَلَّم می دانست که عایشه با به راه اندازی این جنگ چه فتنه بزرگی را بپا خواهد کرد لذا از همان ابتدا اشاره به خانه عایشه کردند و فرمودند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 جایگاه فتنه است، اینجا جایگاه فتنه است اینجا جایگاه فتنه </w:t>
      </w:r>
    </w:p>
    <w:p>
      <w:pPr>
        <w:pStyle w:val="BookText"/>
        <w:rPr/>
      </w:pPr>
      <w:r>
        <w:rPr>
          <w:rFonts w:ascii="IRNazanin" w:hAnsi="IRNazanin" w:eastAsia="IRNazanin"/>
          <w:color w:val="111111"/>
          <w:sz w:val="28"/>
          <w:sz w:val="28"/>
          <w:szCs w:val="28"/>
          <w:rtl w:val="true"/>
          <w:lang w:bidi="fa-IR"/>
        </w:rPr>
        <w:t>است و از اینجا است که شاخ شیطان بیرون می آید</w:t>
      </w:r>
      <w:r>
        <w:rPr>
          <w:rFonts w:eastAsia="IRNazanin" w:cs="IRNazanin"/>
          <w:color w:val="111111"/>
          <w:sz w:val="28"/>
          <w:szCs w:val="28"/>
          <w:rtl w:val="true"/>
          <w:lang w:bidi="fa-IR"/>
        </w:rPr>
        <w:t xml:space="preserve">». </w:t>
      </w:r>
      <w:r>
        <w:rPr>
          <w:rStyle w:val="FootnoteAnchor"/>
          <w:rtl w:val="true"/>
        </w:rPr>
        <w:footnoteReference w:id="10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بیت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الکفر من ههنا من حیث یطلع قرن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صحیح مسلم، مسلم بن حجّاج،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۲۲۲۹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وَ سَلَّم از خانه عایشه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کفر از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شاخ شیطان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آنچه که گذشت، چگونه ممکن است که پیامبر اکرم صَلَّی اللهُ عَلَیهِ وَ آله وَ سَلَّم سرکردۀ جنگ جمل، عایشه را که در این جنگ هزاران نفر را به کشتن داد را به عنوان برترین زنان جهان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حتی بعد از جنگ جمل توبه نکرد و دست از عداوت امیرمؤمنان علی علیْهِ السَّلام برنداشت تا جایی که وقتی که خبر شهادت آن حضرت را به او دادند به سجده رفت و خدا را شکر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مورخین اهل سنّت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عایشه خبر شهادت امیر مؤمنان علی علیْهِ السَّلام را شنید، از شدّت خوشحالی سجدۀ شکر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آنچنان مسرور بود که نمی توانست در پوست خود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شادمانه این شعر را به زبان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فالقت عصاها </w:t>
      </w:r>
      <w:r>
        <w:rPr>
          <w:rStyle w:val="FootnoteAnchor"/>
          <w:rtl w:val="true"/>
        </w:rPr>
        <w:footnoteReference w:id="1027"/>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واستقرّت بها النّوی کما قرّ عینا بالایاب المسافر </w:t>
      </w:r>
    </w:p>
    <w:p>
      <w:pPr>
        <w:pStyle w:val="BookText"/>
        <w:rPr/>
      </w:pPr>
      <w:r>
        <w:rPr>
          <w:rFonts w:ascii="IRNazanin" w:hAnsi="IRNazanin" w:eastAsia="IRNazanin"/>
          <w:color w:val="111111"/>
          <w:sz w:val="28"/>
          <w:sz w:val="28"/>
          <w:szCs w:val="28"/>
          <w:rtl w:val="true"/>
          <w:lang w:bidi="fa-IR"/>
        </w:rPr>
        <w:t>علی علیْهِ السَّلام،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دیگر بازگشتی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درگذشت وی آن چنان غرق در شادی هستم و خیالم آسوده و سینه ام باز و فکرم راحت شد، چون پیوسته انتظار همچون خبری را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انتظار بازگشت مسافر خود را داشته باشد که با آمدن مسافر چشم هایش روشن و قلبش آرام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علی علیْهِ السَّلام دیدگان مرا روشنی بخشید</w:t>
      </w:r>
      <w:r>
        <w:rPr>
          <w:rFonts w:eastAsia="IRNazanin" w:cs="IRNazanin"/>
          <w:color w:val="111111"/>
          <w:sz w:val="28"/>
          <w:szCs w:val="28"/>
          <w:rtl w:val="true"/>
          <w:lang w:bidi="fa-IR"/>
        </w:rPr>
        <w:t xml:space="preserve">!!!».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و این در حالی است که از خود عایشه نقل شده است، که گفت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 را دیدم که علی علیْهِ السَّلام را در بر گرفته و می بوسد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 تنهای شهید</w:t>
      </w:r>
      <w:r>
        <w:rPr>
          <w:rFonts w:eastAsia="IRNazanin" w:cs="IRNazanin"/>
          <w:color w:val="111111"/>
          <w:sz w:val="28"/>
          <w:szCs w:val="28"/>
          <w:rtl w:val="true"/>
          <w:lang w:bidi="fa-IR"/>
        </w:rPr>
        <w:t xml:space="preserve">»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 xml:space="preserve">عایشه علاوه بر این، نام غلام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به خاطر اظهار علاقه و بزرگداشت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ملجم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امیرمؤمنان علیْهِ السَّلام را به شهادت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پیامبر اکرم صَلَّی اللهُ عَلَیهِ وَ آله وَ سَلَّم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 پیشه ترین فرد امّت های 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بود</w:t>
      </w:r>
      <w:r>
        <w:rPr>
          <w:rFonts w:eastAsia="IRNazanin" w:cs="IRNazanin"/>
          <w:color w:val="111111"/>
          <w:sz w:val="28"/>
          <w:szCs w:val="28"/>
          <w:rtl w:val="true"/>
          <w:lang w:bidi="fa-IR"/>
        </w:rPr>
        <w:t xml:space="preserve">.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عایشه وارد شدم و نزد او نشستم و او برایم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غلام سیاهش را که به او عبدالرّحمن می گفتند،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آمد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می دانی چرا اسم او را عبد الرّحمن گذاشته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علاقه ای که به عبدالرّحمن بن ملجم دارم</w:t>
      </w:r>
      <w:r>
        <w:rPr>
          <w:rFonts w:eastAsia="IRNazanin" w:cs="IRNazanin"/>
          <w:color w:val="111111"/>
          <w:sz w:val="28"/>
          <w:szCs w:val="28"/>
          <w:rtl w:val="true"/>
          <w:lang w:bidi="fa-IR"/>
        </w:rPr>
        <w:t xml:space="preserve">!!!» . </w:t>
      </w:r>
      <w:r>
        <w:rPr>
          <w:rStyle w:val="FootnoteAnchor"/>
          <w:rtl w:val="true"/>
        </w:rPr>
        <w:footnoteReference w:id="10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می کنند که گفت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کان بینی و بین علیّ فی القدیم إلّا ما یکون بین المرأة و أحمائها</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به خدا قسم همچون زنی که از هَووی خویش نفرت دارد، از حضرت علی علیْهِ السَّلام نفرت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اکرم صَلَّی اللهُ عَلَیهِ وَ آله وَ سَلَّم نفرموده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کس که علی علیْهِ السَّلام را دوست می دارد و دشمنی کن با هر کس که علی علیْهِ السَّلام را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که این زن با حضرت چه می خواست بکند؟؟</w:t>
      </w:r>
    </w:p>
    <w:p>
      <w:pPr>
        <w:pStyle w:val="BookText"/>
        <w:rPr/>
      </w:pPr>
      <w:r>
        <w:rPr>
          <w:rFonts w:ascii="IRNazanin" w:hAnsi="IRNazanin" w:eastAsia="IRNazanin"/>
          <w:color w:val="111111"/>
          <w:sz w:val="28"/>
          <w:sz w:val="28"/>
          <w:szCs w:val="28"/>
          <w:rtl w:val="true"/>
          <w:lang w:bidi="fa-IR"/>
        </w:rPr>
        <w:t>مگر عایشه نشنیده بود که پیامبر اکرم صَلَّی اللهُ عَلَیهِ وَ آله وَ سَلَّم فرمود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آذی علیّاً فقد آذانی</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علی علیْهِ السَّلام را اذیت کند مرا اذیت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طرفی هم خداوند متعال در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یؤذون الله و رسوله لعنهم الله فی الدنیا والآخرة و اعدّ لهم عذاب مهینا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سورۀ احزاب، آیه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آنهایی که خدا و پیامبرش را آزار و اذیت می کنند، خدا در دنیا و آخرت آنها را لعنت کرده و عذاب خوار کننده ای برای آنها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آیه و حدیثی که ذکر شد، هر کس که امام امیر مؤمنان علی علیْهِ السَّلام را اذیت کند، پیامبر اکرم صَلَّی اللهُ عَلَیهِ وَ آله وَ سَلَّم را اذیت کرده و هر کس که پیامبر خدا صَلَّی اللهُ عَلَیهِ وَ آله وَ سَلَّم را اذیت نماید، لعنت خدا در دنیا و آخرت شامل حال او می شود و گرفتار عذاب الهی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جایگاه عایشه که اقدام به جنگ با امام امیرمؤمنان علی علیْهِ السَّلام نموده و همیشه بغض و عداوت خودش را نسبت به آن حضرت اظهار می کرده و بدینوسیله موجب ایذاء آن حضرت و در نتیجه، خدا و پیامبر صلّی الله علیه و آله و سّلم را فراهم آورده چه خواهد بود؟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امیرمؤمنان علی علیْهِ السَّلام در ضمن یکی از خطبه هایش به گوشه ای از این دشمنیها و عداوتهای عایشه اشاره کرده و می فرماید</w:t>
      </w:r>
      <w:r>
        <w:rPr>
          <w:rFonts w:eastAsia="IRNazanin" w:cs="IRNazanin"/>
          <w:color w:val="111111"/>
          <w:sz w:val="28"/>
          <w:szCs w:val="28"/>
          <w:rtl w:val="true"/>
          <w:lang w:bidi="fa-IR"/>
        </w:rPr>
        <w:t xml:space="preserve">: </w:t>
      </w:r>
      <w:bookmarkStart w:id="1011" w:name="pg5380_35321"/>
    </w:p>
    <w:p>
      <w:pPr>
        <w:pStyle w:val="BookText"/>
        <w:rPr/>
      </w:pPr>
      <w:bookmarkEnd w:id="101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زنان، دیده عقل و خردش را سخت فرو بسته و شراره های کینه و دشمنی با من در دلش چون کوره آهنگران زبانه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او می خواستند تا آنچه را که با من کرده است به شخص دیگری روا دارد، هرگز زیر بار نمی رفت و نمی پذیرفت </w:t>
      </w:r>
      <w:r>
        <w:rPr>
          <w:rFonts w:eastAsia="IRNazanin" w:cs="IRNazanin"/>
          <w:color w:val="111111"/>
          <w:sz w:val="28"/>
          <w:szCs w:val="28"/>
          <w:rtl w:val="true"/>
          <w:lang w:bidi="fa-IR"/>
        </w:rPr>
        <w:t xml:space="preserve">!!!». </w:t>
      </w:r>
      <w:r>
        <w:rPr>
          <w:rStyle w:val="FootnoteAnchor"/>
          <w:rtl w:val="true"/>
        </w:rPr>
        <w:footnoteReference w:id="10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شرح این خطبه حضرت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زمان که رسول خدا صَلَّی اللهُ عَلَیهِ وَ آله وَ سَلَّم دیده از جهان فرو بست، تا آنگاه که اندام بیمار دخترش فاطمه علیهَاالسَّلام پس از مدتی کوتاه به دنبال پدر در بستر خاک آرام گرفت، مرتب از ناحیه عایشه به فاطمه علیهَاالسَّلام سخنان نیش دار زده می شد که علی و زهرا علیهِماالسَّلام چاره ای جز صبر و شکیبایی نداشتند و اندوه دل و شکایت رنج های خود را جز با خدای خویش با کسی در میان نمی گذاشتند</w:t>
      </w:r>
      <w:r>
        <w:rPr>
          <w:rFonts w:eastAsia="IRNazanin" w:cs="IRNazanin"/>
          <w:color w:val="111111"/>
          <w:sz w:val="28"/>
          <w:szCs w:val="28"/>
          <w:rtl w:val="true"/>
          <w:lang w:bidi="fa-IR"/>
        </w:rPr>
        <w:t xml:space="preserve">...» </w:t>
      </w:r>
      <w:r>
        <w:rPr>
          <w:rStyle w:val="FootnoteAnchor"/>
          <w:rtl w:val="true"/>
        </w:rPr>
        <w:footnoteReference w:id="10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نقل از استادش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فاطمه علیهَاالسَّلام درگذشت و در این حال تمام همسران پیامبر صَلَّی اللهُ عَلَیهِ وَ آله وَ سَلَّم در مجلس سوگواری او شرکت کردند جز عایشه که نه تنها خود را به کسالت زده و از حضور در مجلس عزای دختر پیامبر خدا صَلَّی اللهُ عَلَیهِ وَ آله وَ سَلَّم خودداری نمود، بلکه از جانب او سخنانی که دلالت بر شادمانی و سرور او داشت به علی علیْهِ السَّلام رسانید</w:t>
      </w:r>
      <w:r>
        <w:rPr>
          <w:rFonts w:eastAsia="IRNazanin" w:cs="IRNazanin"/>
          <w:color w:val="111111"/>
          <w:sz w:val="28"/>
          <w:szCs w:val="28"/>
          <w:rtl w:val="true"/>
          <w:lang w:bidi="fa-IR"/>
        </w:rPr>
        <w:t xml:space="preserve">!!!». </w:t>
      </w:r>
      <w:r>
        <w:rPr>
          <w:rStyle w:val="FootnoteAnchor"/>
          <w:rtl w:val="true"/>
        </w:rPr>
        <w:footnoteReference w:id="1037"/>
      </w:r>
    </w:p>
    <w:p>
      <w:pPr>
        <w:pStyle w:val="Heading2"/>
        <w:numPr>
          <w:ilvl w:val="1"/>
          <w:numId w:val="1"/>
        </w:numPr>
        <w:rPr/>
      </w:pPr>
      <w:bookmarkStart w:id="1012" w:name="__RefHeading___Toc1334555_581953129"/>
      <w:bookmarkStart w:id="1013" w:name="_Toc373"/>
      <w:bookmarkEnd w:id="1012"/>
      <w:r>
        <w:rPr>
          <w:rtl w:val="true"/>
        </w:rPr>
        <w:t>اسلام با حمایت مالی چه کسی پیشرفت کرد؟</w:t>
      </w:r>
      <w:bookmarkEnd w:id="1013"/>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تحریفاتی که منافقین در تاریخ صدر اسلام وارد کرده اند جریان ثروت ابوبکر و کمک های مالی او در جهت پیشرفت اسلام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با این کار دو </w:t>
      </w:r>
    </w:p>
    <w:p>
      <w:pPr>
        <w:pStyle w:val="BookText"/>
        <w:rPr/>
      </w:pPr>
      <w:r>
        <w:rPr>
          <w:rFonts w:ascii="IRNazanin" w:hAnsi="IRNazanin" w:eastAsia="IRNazanin"/>
          <w:color w:val="111111"/>
          <w:sz w:val="28"/>
          <w:sz w:val="28"/>
          <w:szCs w:val="28"/>
          <w:rtl w:val="true"/>
          <w:lang w:bidi="fa-IR"/>
        </w:rPr>
        <w:t>هدف اساسی را دنبال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بدینوسیله فضیلتی برای او بتراشند و او را در راه پیشرفت اسلام فردی مؤثر و صاحب خدمات ارزشمند معرفی کنند و دوم آنکه خدمات مالی حضرت خدیجه علیهَاالسَّلام تلاش در جهت پیشرفت اسلام را منکر شده و یا بر آن سرپوش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ادعا به دلائل متعددی، بی اساس است که جزء تحریفات تاریخی محسوب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فرزند ابی قحافه از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طوائف قبیلۀ قریش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ابی قحافه در جوانی صیّاد بود و از راه شکار پرندگان و فروش آنان زندگی خود را می گذراند</w:t>
      </w:r>
      <w:r>
        <w:rPr>
          <w:rFonts w:eastAsia="IRNazanin" w:cs="IRNazanin"/>
          <w:color w:val="111111"/>
          <w:sz w:val="28"/>
          <w:szCs w:val="28"/>
          <w:rtl w:val="true"/>
          <w:lang w:bidi="fa-IR"/>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 xml:space="preserve">وی در سن پیری نابینا شد و چون ابوبکر توانائی مالی برای نگهداری از وی و رسیدگی به امور معیشتی او را نداشت، لاجرم برای به دست آوردن قُوت روزانه خود به خدمت عبد الله بن جدعان که یکی از اشراف مکه بود در آمد و بر سر سفرۀ او می ایستاد و مردم را برای خوردن غذا دعوت می کرد و بابت این کار از عبد الله بن جدعان به اندازه قوت لایموت خود مزد می گرفت؛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این در حالی بود که خود ابوبکر نیز وضعیتش بهتر از ابو قحافه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قبل از اسلام، معلم مدرسه های یهودیان بود و به واسطه تعلیم فرزندان آنان حقوقی را از ایشان می گرفت و گذران امور می کرد و بعد از اسلام نیز به خیّاطی روی آورد و حاصل دسترنج خود را به مسجد الحرام می برد و در آنجا دستاری پهن می کرد و به تجّاری که به آنجا می آمدند، می فروخت</w:t>
      </w:r>
      <w:r>
        <w:rPr>
          <w:rFonts w:eastAsia="IRNazanin" w:cs="IRNazanin"/>
          <w:color w:val="111111"/>
          <w:sz w:val="28"/>
          <w:szCs w:val="28"/>
          <w:rtl w:val="true"/>
          <w:lang w:bidi="fa-IR"/>
        </w:rPr>
        <w:t xml:space="preserve">. </w:t>
      </w:r>
      <w:r>
        <w:rPr>
          <w:rStyle w:val="FootnoteAnchor"/>
          <w:rtl w:val="true"/>
        </w:rPr>
        <w:footnoteReference w:id="1040"/>
      </w:r>
      <w:r>
        <w:rPr>
          <w:rFonts w:ascii="IRNazanin" w:hAnsi="IRNazanin" w:eastAsia="IRNazanin"/>
          <w:color w:val="111111"/>
          <w:sz w:val="28"/>
          <w:sz w:val="28"/>
          <w:szCs w:val="28"/>
          <w:rtl w:val="true"/>
          <w:lang w:bidi="fa-IR"/>
        </w:rPr>
        <w:t>این وضعیت مالی ابوبکر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مدینه هم وضعیتی بهتر از این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اعتراف اهل سنت وی در مدینه برای امر معاش و تهیّه خانه محتاج به کمک انصار بود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چگونه شخصی با این اوضاع اسفناک مالی، اسلام را از ثروت خود مستغنی می کند و با نثار مال، خدمات ارزشمندی در جهت پیشبرد آن انجام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است که مدعیان آن می بایست جواب آن را بدهند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حالی که خود اهل سنت روایات زیادی در کتب خود مبنی بر فقر مالی ابوبکر در زمان حضور وی در مدینه و همچنین طریقۀ گذران زندگی وی در مکه آورده اند، با این وجود دیگر چه جای شک و شبهه ای در دروغ بودن این ادعا باقی می ماند؟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 آله وَ سَلَّم از منزل خارج شدند، ناگهان چشم مبارک ایشان به عمر و ابابکر افتاد و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این وقت شما را از خانه بیرون آورده است؟ آنان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 xml:space="preserve">».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این روایت در کتب روائی خود اهل سنت وارده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فردی منصف به این روایت و امثال آن بنگرد و همچنین به بافته های منافقان در راه اثبات ثروت و تمکّن مالی برای ابوبکر نیز توجه کند که از هر راه ممکن سعی در اثبات آن را داشته اند، دیگر هیچ شکی در دروغ بودن ادعاهای منافقان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فقط اثبات تمکن مالی ابوبکر نیست که مدعیان خدمات مالی وی به اسلام را دچار مشکل کرده است، بلکه سؤال دیگری نیز در اینجا مطرح است که بر فرض اثبات ثروتمندی وی، باز هم از طرف آنان بی جواب می ماند و آن اینکه این کمک های مالی ابوبکر در چه زمانی و در چه جهتی صرف شد و کدام گره از کار مسلمین با این کمکها باز شد و چه آثار و نتائجی را در بر داشت؛ به عنوان مثال، هرگاه صحبت از ثروت بی حد و حصر ام المؤمنین حضرت خدیجه کبری علیهَاالسَّلام و نثار کردن آن در راه پیشرفت اسلام صحبتی به میان می آید، یکی از نتایجی که برای آن ذکر می شود تأثیر آن در رفع گرفتاری های سه سال حضور رسول خدا صَلَّی اللهُ عَلَیهِ وَ آله وَ سَلَّم عده زیادی از افراد خانوادۀ و اصحاب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طول این سه سال، ایشان و همراهانشان با تحریم همه جانبه کفار مکّه مواجه بودند و با سختی و عُسرت زندگی را در آن مکان می گذراندند و فقط دارایی حضرت خدیجه علیهَاالسَّلام بود که در آن ایام گره از مشکلات مادی ایشان می گشود و ادامۀ حیات در آن مکان را برای ایشان میسّر می کرد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ثروت ابی بکر در چه زمانی و در چه جا و مکانی مصروف پیشرفت اسلام شد؟ </w:t>
      </w:r>
    </w:p>
    <w:p>
      <w:pPr>
        <w:pStyle w:val="BookText"/>
        <w:rPr/>
      </w:pPr>
      <w:r>
        <w:rPr>
          <w:rFonts w:ascii="IRNazanin" w:hAnsi="IRNazanin" w:eastAsia="IRNazanin"/>
          <w:color w:val="111111"/>
          <w:sz w:val="28"/>
          <w:sz w:val="28"/>
          <w:szCs w:val="28"/>
          <w:rtl w:val="true"/>
          <w:lang w:bidi="fa-IR"/>
        </w:rPr>
        <w:t>در مکه یا در مدینه؟ در چه برهه ای از زمان؟ آیا در مکه با وجود ثروت مثال زدنی حضرت خدیجه علیهَاالسَّلام که اشراف قریش برای تجارت خود دست نیاز به درگاهش دراز می کردند رسول خدا صَلَّی اللهُ عَلَیهِ وَ آله وَ سَلَّم محتاج ثروت ابوبکر بود و یا در مدینه که خداوند به واسطه غنائم به دست آمده از جنگ با کفار، اسلام و پیامبر بزرگوار آن را مستغنی از هرگونه احتیاجات مالی نمود؟ در کدام برهه از زمان کمک های مالی ابوبکر به فریاد اسلام رسید و کدام مشکل را حل کرد؟ مدعیان این گونه اکاذیب باید جواب گوی این سؤال باشند؟ اما تاکنون پاسخی به این سؤالات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آیات قرآن مجید که در واقع حکم محک بزرگی برای شناسائی ایمان مسلمانان حاضر در مدینه و همچنین مشخص شدن معرفت و عشق و علاقه آنان به رسول خدا را دارد،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شرطی را برای ملاقات با رسول خدا صَلَّی اللهُ عَلَیهِ وَ آله وَ سَلَّم پیش روی مسلمین قرار می دهد که هر کس مایل به ملاقات با ایشان است می بایست قبل از ملاقات، صدقه بدهد</w:t>
      </w:r>
      <w:r>
        <w:rPr>
          <w:rFonts w:eastAsia="IRNazanin" w:cs="IRNazanin"/>
          <w:color w:val="111111"/>
          <w:sz w:val="28"/>
          <w:szCs w:val="28"/>
          <w:rtl w:val="true"/>
          <w:lang w:bidi="fa-IR"/>
        </w:rPr>
        <w:t xml:space="preserve">.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قبل از نزول این آیه، صحابۀ رسول خدا صَلَّی اللهُ عَلَیهِ وَ آله وَ سَلَّم وقت و بی وقت به خدمت ایشان می رسیدند و حتی گاهی با مراجعه های مکرر و بی مورد خود موجبات اذیت ایشان را فراهم می کردند، اما با نزول این آیه دیگر هیچ یک از ایشان به حضور رسول خدا صَلَّی اللهُ عَلَیهِ وَ آله وَ سَلَّم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حاضر نبودند که برای رسیدن به حضور اشرف کائنات، رسول گرامی اسلام صَلَّی اللهُ عَلَیهِ وَ آله وَ سَلَّم است پولی را خرج نموده و صدقه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شهادت روایات وارده در کتب روائی شیعه و اهل سنت، فقط امام امیر مؤمنان علی سلام الله وملائکته و رسله و جمیع خلقه علیه هر روز صدقه می دادند و به حضور ایشان می رسیدند</w:t>
      </w:r>
      <w:r>
        <w:rPr>
          <w:rFonts w:eastAsia="IRNazanin" w:cs="IRNazanin"/>
          <w:color w:val="111111"/>
          <w:sz w:val="28"/>
          <w:szCs w:val="28"/>
          <w:rtl w:val="true"/>
          <w:lang w:bidi="fa-IR"/>
        </w:rPr>
        <w:t xml:space="preserve">. </w:t>
      </w:r>
      <w:r>
        <w:rPr>
          <w:rStyle w:val="FootnoteAnchor"/>
          <w:rtl w:val="true"/>
        </w:rPr>
        <w:footnoteReference w:id="1043"/>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قابل ذکر است که این آیه بعد از مدت کوتاهی نَسخ شد و ثمره ای که از آن به جای ماند این بود که بر عالمیان مشخص شد که رسول گرامی اسلام صَلَّی اللهُ عَلَیهِ وَ آله وَ سَلَّم و این تنها یک عاشق، یک یاور و یک ناصر در راه ابلاغ رسالت خویش دارد و آن هم کسی نیست جز علی مرتضی علیْهِ السَّلام؛ همان بزرگواری که در سخت ترین شرایط حامی و پشتیبان رسول </w:t>
      </w:r>
    </w:p>
    <w:p>
      <w:pPr>
        <w:pStyle w:val="BookText"/>
        <w:rPr/>
      </w:pPr>
      <w:r>
        <w:rPr>
          <w:rFonts w:ascii="IRNazanin" w:hAnsi="IRNazanin" w:eastAsia="IRNazanin"/>
          <w:color w:val="111111"/>
          <w:sz w:val="28"/>
          <w:sz w:val="28"/>
          <w:szCs w:val="28"/>
          <w:rtl w:val="true"/>
          <w:lang w:bidi="fa-IR"/>
        </w:rPr>
        <w:t>خدا صَلَّی اللهُ عَلَیهِ وَ آله وَ سَلَّم بوده و فقط با نصرت او بود که نهال نوپای دین، بارور شد و از خطر نابودی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ما در رد کمک مالی ابوبکر، درست همین آیه و جریانات بعد از نزول این آیه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فرض کنیم که ابی بکر اموال خود را نثار اسلام و پیشرفت آن کرده باشد، پس می بایست در این زمان هم که رسیدن به خدمت رسول خدا صَلَّی اللهُ عَلَیهِ وَ آله وَ سَلَّم با احتیاج به صرف مال و دادن صدقه دارد، وی را از اولین کسانی ببینیم که با دادن صدقه به خدمت ایشان می رسیده و تا زمان نسخ این آیه بر آن مداومت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آنقدر شجاعت و از خودگذشتگی دارد که در مکه و در زمان غربت اسلام و غلبه کفر ثروت هنگفتی را خرج اسلام و مسلمین کند، به طور حتم می بایست در مدینه و در زمان قدرت گرفتن اسلام و مسلمین نیز دست از دست و دلبازی برنداشته و برای رسیدن به خدمت نبی مکرم اسلام صَلَّی اللهُ عَلَیهِ وَ آله وَ سَلَّم صدقه بدهد نه اینکه به خاطر نزول این آیه قید ملاقات با ایشان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مدعیان این مطلب در جواب بگویند که ابی بکر در مدینه فقیر بوده و قدرت بر دادن صدقه برای رسیدن خدمت رسول خدا صَلَّی اللهُ عَلَیهِ وَ آله وَ سَلَّم را نداشته است، که در جواب آنان باید گفت که او فقر در مدینه مختص به او نبوده بلکه اکثر مهاجرین در آن روز فقیر بوده اند و در همان شرائط نیز این آیه نازل شد و ثانیا به شهادت روایات، امیرمؤمنان علی علیْهِ السَّلام نیز در آن ایام دستشان از دارائی مالی خالی بوده و برای رسیدن به خدمت رسول خدا صَلَّی اللهُ عَلَیهِ وَ آله وَ سَلَّم قرض می گرفتند و صدقه میدادند و به خدمت ایشان می رسیدند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مجید در موارد متعددی از افرادی که به خاطر اسلام از جان و مال خود مایه گذاشته اند و برای پیشرفت آن از هیچ کمکی دریغ نکرده اند، یاد کرده است؛ مثلا برای تقدیر از کمک های بی دریغ مالی حضرت خدیجه علیهَاالسَّلام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وجدک عائلا فأغنی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ثروت ایشان و بی نیازی رسول خدا و به واسطه آن ثروت یاد می کند </w:t>
      </w:r>
      <w:r>
        <w:rPr>
          <w:rStyle w:val="FootnoteAnchor"/>
          <w:rtl w:val="true"/>
        </w:rPr>
        <w:footnoteReference w:id="1044"/>
      </w:r>
      <w:r>
        <w:rPr>
          <w:rFonts w:ascii="IRNazanin" w:hAnsi="IRNazanin" w:eastAsia="IRNazanin"/>
          <w:color w:val="111111"/>
          <w:sz w:val="28"/>
          <w:sz w:val="28"/>
          <w:szCs w:val="28"/>
          <w:rtl w:val="true"/>
          <w:lang w:bidi="fa-IR"/>
        </w:rPr>
        <w:t xml:space="preserve">و یا مثلا خداوند به خاطر تقدیر از </w:t>
      </w:r>
    </w:p>
    <w:p>
      <w:pPr>
        <w:pStyle w:val="BookText"/>
        <w:rPr/>
      </w:pPr>
      <w:r>
        <w:rPr>
          <w:rFonts w:ascii="IRNazanin" w:hAnsi="IRNazanin" w:eastAsia="IRNazanin"/>
          <w:color w:val="111111"/>
          <w:sz w:val="28"/>
          <w:sz w:val="28"/>
          <w:szCs w:val="28"/>
          <w:rtl w:val="true"/>
          <w:lang w:bidi="fa-IR"/>
        </w:rPr>
        <w:t xml:space="preserve">امیرمؤمنان علی علیْهِ السَّلام که در نماز انگشتری را به فقیری صدقه داده بودند،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یقیمون الصلوة و یؤتون الزکاة 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آیات در قرآن مجید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اینجاست که اگر واقعا ابوبکر صاحب اموال و دارایی بسیاری بوده و آن را در راه اسلام خرج نموده، به گونه ای که این نثار مال سبب در پیشرفت اسلام گردیده، پس چرا خداوند در قرآن مجید از آن یاد نکرده و آیه ای در تقدیر از این عمل وی نازل نشده است؟ این هم از آن دست سؤالهایی است که منافقین می بایست جوابگوی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روایت شریف نبوی صَلَّی اللهُ عَلَیهِ وَ آله وَ سَلَّم وارد شده است که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غربت و تنهایی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امر بعثت رسول گرامی اسلام صَلَّی اللهُ عَلَیهِ وَ آله وَ سَلَّم هیچ یک از متنفذین مکه و اشراف و بزرگان آن حاضر به قبول اسلام و کمک و همراهی رسول خدا صَلَّی اللهُ عَلَیهِ وَ آله وَ سَلَّمنشدند و همواره سعی در جلوگیری از ترویج آن در میان مردم می نمودند و تنها در میان بزرگان قریش، دو عموی گرامی ایشان، یعنی حضرت ابی طالب و حضرت حمزه سیدالشهداء علیهِماالسَّلام و همچنین حضرت خدیجه علیهَاالسَّلام در تمامی لحظات تبلیغ دین در کنار ایشان بوده و یاور و حامی و پشتیبان ایشان در این امر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ذکر است که هر سه این بزرگواران در قبل از بعثت ایشان به رسالت آن بزرگوار معتقد بودند و سالیان درازی منتظر بعثت ایشان بودند و با ابلاغ رسالت به ایشان از جانب خداوند، بی درنگ ایمان خود به ایشان را اعلام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اسلام صَلَّی اللهُ عَلَیهِ وَ آله وَ سَلَّم به غیر از این بزرگواران در میان بزرگان مکه، هیچ یاور دیگری نداشت و اشراف مکه، مانند ابوسفیان، ابوجهل و ابولهب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در سنگ اندازی وگند کردن مسیر تبلیغ دین می نمودند و این کار آنان به صورت های گوناگونی بروز می یافت؛ گاهی تصمیم بر ترور ایشان می گرفتند و گاهی مسلمانان و پیروان ایشان که در آن ایام بیشتر از خانواده های فقیر و تنگدست بودند را شکنجه و اذیت و آزار می کردند و زمانی هم با تحریم همه جانبه ایشان و جمیع پیروانشان اسباب هجرت ایشان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وَ سَلَّم بعد از بعثت به مدت سیزده سال در مکه به امر تبلیغ دین خدا </w:t>
      </w:r>
      <w:bookmarkStart w:id="1014" w:name="pg5380_35327"/>
    </w:p>
    <w:p>
      <w:pPr>
        <w:pStyle w:val="BookText"/>
        <w:rPr/>
      </w:pPr>
      <w:bookmarkEnd w:id="1014"/>
      <w:r>
        <w:rPr>
          <w:rFonts w:ascii="IRNazanin" w:hAnsi="IRNazanin" w:eastAsia="IRNazanin"/>
          <w:color w:val="111111"/>
          <w:sz w:val="28"/>
          <w:sz w:val="28"/>
          <w:szCs w:val="28"/>
          <w:rtl w:val="true"/>
          <w:lang w:bidi="fa-IR"/>
        </w:rPr>
        <w:t>مشغول بودند که لحظه لحظه آن با سختی ها و مرارت های زیادی همراه بود، اما وجود ذی جود ام المؤمنین حضرت خدیجه علیهَاالسَّلام در کنار ایشان و همچنین کمکهای مالی آن حضرت در آن ایام به رسول خدا صَلَّی اللهُ عَلَیهِ وَ آله وَ سَلَّم و همچنین حمایت های بی دریغ دو عموی گرامی ایشان بود که حضور در مکه با آن شرائط سخت را برای پیامبراکرم صَلَّی اللهُ عَلَیهِ وَ آله وَ سَلَّم میسر نمود، به گونه ای که بعد از رحلت حضرت ابوطالب و حضرت خدیجه علیهِماالسَّلام دیگر مکه برای آن حضرت جای امنی نبود و به مدینه هجرت نمودند و چه خوب رسول گرامی اسلام صَلَّی اللهُ عَلَیهِ وَ آله وَ سَلَّم از زحمات همسرش تقدیر کردند و سبب پایداری و استقامت اسلام در مقابل آن همه توطئه های کفار و منافقین را، یکی دارایی حضرت خدیجه کبری علیهَاالسَّلام و دیگر شمشیر امیر امیرمؤمنان علی علیْهِ السَّلام بیان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و لا استقام الدّین إلا بسیف علی و مال خدیجة</w:t>
      </w:r>
      <w:r>
        <w:rPr>
          <w:rFonts w:eastAsia="IRNazanin" w:cs="IRNazanin"/>
          <w:color w:val="111111"/>
          <w:sz w:val="28"/>
          <w:szCs w:val="28"/>
          <w:rtl w:val="true"/>
          <w:lang w:bidi="fa-IR"/>
        </w:rPr>
        <w:t xml:space="preserve">». </w:t>
      </w:r>
      <w:r>
        <w:rPr>
          <w:rStyle w:val="FootnoteAnchor"/>
          <w:rtl w:val="true"/>
        </w:rPr>
        <w:footnoteReference w:id="10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 بر پا و مقاوم نشد مگر به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حضرت خدیجه علیهَاالسَّلام ، و شمشیر امیر مؤمنان علی علیْهِ السَّلام</w:t>
      </w:r>
      <w:r>
        <w:rPr>
          <w:rFonts w:eastAsia="IRNazanin" w:cs="IRNazanin"/>
          <w:color w:val="111111"/>
          <w:sz w:val="28"/>
          <w:szCs w:val="28"/>
          <w:rtl w:val="true"/>
          <w:lang w:bidi="fa-IR"/>
        </w:rPr>
        <w:t>».</w:t>
      </w:r>
    </w:p>
    <w:p>
      <w:pPr>
        <w:pStyle w:val="Heading2"/>
        <w:numPr>
          <w:ilvl w:val="1"/>
          <w:numId w:val="1"/>
        </w:numPr>
        <w:rPr/>
      </w:pPr>
      <w:bookmarkStart w:id="1015" w:name="__RefHeading___Toc1334557_581953129"/>
      <w:bookmarkStart w:id="1016" w:name="_Toc374"/>
      <w:bookmarkEnd w:id="1015"/>
      <w:r>
        <w:rPr>
          <w:rtl w:val="true"/>
        </w:rPr>
        <w:t>علل تحریف تاریخ زندگی حضرت خدیجه علیهَاالسَّلام توسط دشمنان</w:t>
      </w:r>
      <w:bookmarkEnd w:id="1016"/>
    </w:p>
    <w:p>
      <w:pPr>
        <w:pStyle w:val="BookText"/>
        <w:rPr/>
      </w:pPr>
      <w:r>
        <w:rPr>
          <w:rFonts w:ascii="IRNazanin" w:hAnsi="IRNazanin" w:eastAsia="IRNazanin"/>
          <w:color w:val="111111"/>
          <w:sz w:val="28"/>
          <w:sz w:val="28"/>
          <w:szCs w:val="28"/>
          <w:rtl w:val="true"/>
          <w:lang w:bidi="fa-IR"/>
        </w:rPr>
        <w:t>دشمنان و غاصبان خلافت به دلایلی اقدام به تحریف تاریخ زندگی ام المؤمنین حضرت خدیجه کبری علیهَاالسَّلام نمودند،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ایشان با حضرت فاطمه زهرا علیهَاالسَّلام و همچنین با امیر مؤمنان علی علیْهِ السَّلام و اهل بیت پیامبر اکرم صَلَّی اللهُ عَلَیهِ وَ آله وَ سَلَّم ، اولین و مهمترین علت این امر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این انتساب یکی از افتخارات ائمه اطهار علیهِمُ السَّلام و باعث سرافرازی ایشان در مقابل دشمنانشان بوده است؛ به گونه ای که در مفاخره های اهل بیت علیهِمُ السَّلام در مقابل دشمنانشان یکی از موارد افتخار، داشتن مادری مثل حضرت خدیجه کبری علیهَاالسَّلام بوده است، </w:t>
      </w:r>
      <w:r>
        <w:rPr>
          <w:rStyle w:val="FootnoteAnchor"/>
          <w:rtl w:val="true"/>
        </w:rPr>
        <w:footnoteReference w:id="1046"/>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مقابل آنچه همیشه باعث سرافکندگی و مایه ننگ دشمنان ایشان بوده </w:t>
      </w:r>
    </w:p>
    <w:p>
      <w:pPr>
        <w:pStyle w:val="BookText"/>
        <w:rPr/>
      </w:pPr>
      <w:r>
        <w:rPr>
          <w:rFonts w:ascii="IRNazanin" w:hAnsi="IRNazanin" w:eastAsia="IRNazanin"/>
          <w:color w:val="111111"/>
          <w:sz w:val="28"/>
          <w:sz w:val="28"/>
          <w:szCs w:val="28"/>
          <w:rtl w:val="true"/>
          <w:lang w:bidi="fa-IR"/>
        </w:rPr>
        <w:t xml:space="preserve">است حسب و نسب پست آنان و انتساب آنان به مادرانی خلاف کار و ناپاک می باشد؛ 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معاویه از فواحش معروف زمان خود بود که روابط نامشروع وی با بسیاری از مردان قریشی و غیر قریشی در تاریخ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جدّۀ عمر بن خطاب نیز آن گونه بود؛ تا جائی که مشاهده میکنیم گاهی در مجادلاتی که افراد با وی داشتند، برای آنکه وی را شرمنده و سرافکنده کنند، به حَسَب و نَسَب پَست وی اشاره می کردند و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الصهاک الحبشیة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بردند</w:t>
      </w:r>
      <w:r>
        <w:rPr>
          <w:rFonts w:eastAsia="IRNazanin" w:cs="IRNazanin"/>
          <w:color w:val="111111"/>
          <w:sz w:val="28"/>
          <w:szCs w:val="28"/>
          <w:rtl w:val="true"/>
          <w:lang w:bidi="fa-IR"/>
        </w:rPr>
        <w:t xml:space="preserve">.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البته این مساله ای مخفی و پوشیده نبود، بلکه حتی خود غاصبان خلافت هم در مواردی به آن اعتراف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عمر بن خطاب در ایام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غاصبانه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و مشاهده کرد که سخن مردم حاضر در مسجد پیامبر اکرم صَلَّی اللهُ عَلَیهِ وَ آله وَ سَلَّم و بر سر انتساب آنان به اجداد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نَسَب برخی دیگر را مورد خدشه قرار می دادند و آنان را به پدرانی غیر از پدران ادعایی شان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روی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عیوب کسی را بیان کنید و ریشه اَنساب را جستجو کنید که اگر من امروز بگویم کسی از درب این مسجد خارج نشود مگر حلال زاده، هیچ کس از درب این مسجد خارج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فردی از قریش برخاست و گفت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 عمر، من و تو استثنا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حرف او تمام نشده بود که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این قین بن قین که 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بعد از آن، </w:t>
      </w:r>
    </w:p>
    <w:p>
      <w:pPr>
        <w:pStyle w:val="BookText"/>
        <w:rPr/>
      </w:pPr>
      <w:r>
        <w:rPr>
          <w:rFonts w:ascii="IRNazanin" w:hAnsi="IRNazanin" w:eastAsia="IRNazanin"/>
          <w:color w:val="111111"/>
          <w:sz w:val="28"/>
          <w:sz w:val="28"/>
          <w:szCs w:val="28"/>
          <w:rtl w:val="true"/>
          <w:lang w:bidi="fa-IR"/>
        </w:rPr>
        <w:t>صحبت بر سر این گونه مسائل را ممنوع اعلام کرد</w:t>
      </w:r>
      <w:r>
        <w:rPr>
          <w:rFonts w:eastAsia="IRNazanin" w:cs="IRNazanin"/>
          <w:color w:val="111111"/>
          <w:sz w:val="28"/>
          <w:szCs w:val="28"/>
          <w:rtl w:val="true"/>
          <w:lang w:bidi="fa-IR"/>
        </w:rPr>
        <w:t xml:space="preserve">».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با توجه به این حقیقت، روشن است که چرا منافقین وجود مادری مانند حضرت خدیجه علیهَاالسَّلام را برای اهل بیت علیهِمُ السَّلام خوش نمی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دوم این امر به ورود زنانی مانند عایشه و حفصه به خانه پیامبر اکرم صَلَّی اللهُ عَلَیهِ وَ آله وَ سَلَّم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آنان به این امید پا به خانه آن حضرت گذارده بودند که از ایشان صاحب اولاد شوند و به واسطه این فرزندان بعد از درگذشت پیامبر اکرم صَلَّی اللهُ عَلَیهِ وَ آله وَ سَلَّم وارث مقام خلافت و جانشینی بشوند، اما خداوند باعقیم قرار دادن آنان تمامی نقشه هایشان را نقش بر آب نمود و سعی شان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وقتی از امام صادق علیْهِ السَّلام در مورد علت باقی نماندن نسل پسری از پیامبر اکرم صَلَّی اللهُ عَلَیهِ وَ آله وَ سَلَّم سوال کردند، آن حضرت علت این امر را آماده بودن زمینه جانشینی و خلافت برای امیرمؤمنان علی علیْهِ السَّلام بیان نمودند</w:t>
      </w:r>
      <w:r>
        <w:rPr>
          <w:rFonts w:eastAsia="IRNazanin" w:cs="IRNazanin"/>
          <w:color w:val="111111"/>
          <w:sz w:val="28"/>
          <w:szCs w:val="28"/>
          <w:rtl w:val="true"/>
          <w:lang w:bidi="fa-IR"/>
        </w:rPr>
        <w:t xml:space="preserve">. </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به چه علتی برای رسول خدا صَلَّی اللهُ عَلَیهِ وَ آله وَ سَلَّم پسری باقی نماند؟ و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علت که خداوند محمّد صَلَّی اللهُ عَلَیهِ وَ آله وَ سَلَّم را نبی، و علی علیْهِ السَّلام را وصی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پسری برای رسول خدا صَلَّی اللهُ عَلَیهِ وَ آله وَ سَلَّم بعد از ایشان باقی می ماند، آن پسر اولویت داشت به رسول خدا صَلَّی اللهُ عَلَیهِ وَ آله وَ سَلَّم پس از امیر 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وصایت آن حضرت ثابت نمی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محمد باقر مجلسی، ج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روایت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عوض فرزند پسر ، کوثر یعنی حضرت زهرا علیهَاالسَّلام را به پیامبر اکرم صَلَّی اللهُ عَلَیهِ وَ آله وَ سَلَّم عنایت کرد، که نسل ایشان از آن طریق امتداد پیدا کند، که این کوثر فرزند حضرت خدیجه کبری علیهَاالسَّلام می باشد که این مسأله برای دشمنان و منافقان قابل تحمل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علت تحریف زندگی حضرت خدیجه علیهَاالسَّلام ریشه در محبت بی حد و حصر پیامبر اکرم صَلَّی اللهُ عَلَیهِ وَ آله وَ سَلَّم به ایشان دارد؛ محبتی که عرصه را حتی سالها بعد از وفات حضرت خدیجه علیهَاالسَّلام بر زنان حسودی مانند عایشه و حفصه تنگ کرده بود؛ به حدی که از قول عایشه نقل شده که گفت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هیچ کدام از همسران رسول خدا صَلَّی اللهُ عَلَیهِ وَ آله وَ سَلَّم به اندازه خدیجه علیهَاالسَّلام </w:t>
      </w:r>
    </w:p>
    <w:p>
      <w:pPr>
        <w:pStyle w:val="BookText"/>
        <w:rPr/>
      </w:pPr>
      <w:r>
        <w:rPr>
          <w:rFonts w:ascii="IRNazanin" w:hAnsi="IRNazanin" w:eastAsia="IRNazanin"/>
          <w:color w:val="111111"/>
          <w:sz w:val="28"/>
          <w:sz w:val="28"/>
          <w:szCs w:val="28"/>
          <w:rtl w:val="true"/>
          <w:lang w:bidi="fa-IR"/>
        </w:rPr>
        <w:t>حسادت نبردم، با اینکه اصلا او را ندیده ام</w:t>
      </w:r>
      <w:r>
        <w:rPr>
          <w:rFonts w:eastAsia="IRNazanin" w:cs="IRNazanin"/>
          <w:color w:val="111111"/>
          <w:sz w:val="28"/>
          <w:szCs w:val="28"/>
          <w:rtl w:val="true"/>
          <w:lang w:bidi="fa-IR"/>
        </w:rPr>
        <w:t xml:space="preserve">»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حال اگر آن محبت بی اندازه را در کنار این حسادت بی حد و حصر بگذاریم، سومین علت تحریف واضح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اینکه فراموش شدن نام و یاد حضرت خدیجه کبری علیهَاالسَّلام به هر طریق ممکن امکان یکه تازی آنان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بیشتر فراهم می ساخت و در سایه فقدان ذکر و یاد آن بانوی بزرگوار در بین مسلمین، زمینه رشد بهتری برایشان فراهم می آمد تا بدین وسیله راحت تر بتوانند دین خدا را به نفع غاصبان خلافت تأویل و تفسیر نمایند و با سوء استفاده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سترگ میان اهل بیت پیامبر صَلَّی اللهُ عَلَیهِ وَ آله وَ سَلَّم و مردم ایجاد کنند و مانع دسترسی مردم به ایشان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چهارم تحریف زندگی حضرت خدیجه علیهَاالسَّلام را می توان در این یافت که اگر مسلمانان به حقایق زندگی سراسر نور و برکت آن حضرت دست می یافتند، شأنیت حقیقی همسر رسول خدا صَلَّی اللهُ عَلَیهِ وَ آله وَ سَلَّم برای آنان روشن و آشکار می گردید و دیگر برای امثال عایشه با آن همه فجایعی که خود اهل سنّت برای او نقل کرده اند، اعتبار و ارزشی قائل نبودند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علت از مهمترین علل دستبرد منافقین در تاریخ زندگی حضرت خدیجه علیهَاالسَّلام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درست تمامی انتظاراتی که آنان از ورود عایشه و حفصه به خانه پیامبر اکرم صَلَّی اللهُ عَلَیهِ وَ آله وَ سَلَّم داشتند یعنی جلب علاقۀ پیامبر صَلَّی اللهُ عَلَیهِ وَ آله وَ سَلَّم به آنان و همچنین ادامه نسل ایشان از طریق آنان تا بدین وسیله به اهداف شوم خود برسند نه تنها برآورده نشد، بلکه در عین ناکامی، آن را در شخصیتی همچون حضرت خدیجه کبری علیهَاالسَّلام جلوه گر یافتند؛ خدیجه علیهَاالسَّلام که نه تنها همسری فداکار برای پیامبر صَلَّی اللهُ عَلَیهِ وَ آله وَ سَلَّم و همچنین مادری پرافتخار برای اهل بیت آن حضرت است، بلکه از نظر معنوی به حدی ممتاز است که پیامبر اکرم صَلَّی اللهُ عَلَیهِ وَ آله وَ سَلَّم وی را یکی از چهار زن برگزیده در بهشت </w:t>
      </w:r>
    </w:p>
    <w:p>
      <w:pPr>
        <w:pStyle w:val="BookText"/>
        <w:rPr/>
      </w:pPr>
      <w:r>
        <w:rPr>
          <w:rFonts w:ascii="IRNazanin" w:hAnsi="IRNazanin" w:eastAsia="IRNazanin"/>
          <w:color w:val="111111"/>
          <w:sz w:val="28"/>
          <w:sz w:val="28"/>
          <w:szCs w:val="28"/>
          <w:rtl w:val="true"/>
          <w:lang w:bidi="fa-IR"/>
        </w:rPr>
        <w:t>معرفی نمودند</w:t>
      </w:r>
      <w:r>
        <w:rPr>
          <w:rFonts w:eastAsia="IRNazanin" w:cs="IRNazanin"/>
          <w:color w:val="111111"/>
          <w:sz w:val="28"/>
          <w:szCs w:val="28"/>
          <w:rtl w:val="true"/>
          <w:lang w:bidi="fa-IR"/>
        </w:rPr>
        <w:t xml:space="preserve">.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این مقامی است که تنها همسر پیامبر بودن تضمین کننده آن نمی باشد بلکه نشان از قابلیت و لیاقت خود ایشان برای احراز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مهمترین دلیل ما بر اثبات این مطلب، کتاب خدا می باشد که در آن همسر لوط و همسر نوح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غابرین و خیانتکاران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آمده اند، </w:t>
      </w:r>
      <w:r>
        <w:rPr>
          <w:rStyle w:val="FootnoteAnchor"/>
          <w:rtl w:val="true"/>
        </w:rPr>
        <w:footnoteReference w:id="1052"/>
      </w:r>
      <w:r>
        <w:rPr>
          <w:rFonts w:ascii="IRNazanin" w:hAnsi="IRNazanin" w:eastAsia="IRNazanin"/>
          <w:color w:val="111111"/>
          <w:sz w:val="28"/>
          <w:sz w:val="28"/>
          <w:szCs w:val="28"/>
          <w:rtl w:val="true"/>
          <w:lang w:bidi="fa-IR"/>
        </w:rPr>
        <w:t>اما آسیه، زن فرعون از صالحین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مقام دست نیافتنی حضرت خدیجه علیهَاالسَّلام فقط به واسطه همسری با نبی اکرم صَلَّی اللهُ عَلَیهِ وَ آله وَ سَلَّم به دست نیامد که دیگر زنان هم بتوانند به این طریق خود را در نزد عوام، قرین ایشان قلمداد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غاصبان خلافت وقتی فهمیدند که مثل خدیجه شدن برای دیگر همسران پیامبر اسلام صَلَّی اللهُ عَلَیهِ وَ آله وَ سَلَّم محال است، سعی کردند مقام و منزلت حضرت خدیجه کبری علیهَاالسَّلام را در نظر مردم آن قدر پایین بیاورند که دیگر جایگاهی برای ایشان در نزد مردم باقی نماند و در مقابل، آنچه می توانند برای عایشه و حفصه فضیلت و منقبت بتراشند تا بدین وسیله در قلوب مردم جایی برای آنها باز نمایند و با این پشتوانه به اهداف خود برسند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اولین بار نبود که منافقان برای وصول به اهداف خود دست به چنین نقشه های شومی می زدند، بلکه قبل از آن هم برای توجیه عملکرد خود در عرصه خلافت و پرده پوشی اشتباهات فاحش خود که ناشی از جهل آنان به مسائل ابتدائی دین بود، دست به تخریب شخصیت نبی اکرم اسلام صَلَّی اللهُ عَلَیهِ وَ آله وَ سَلَّم زده و آن حضرت را در نزد عامه مردم تا حد یک انسان معمولی که به 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اشتباهاتی فاحش و امیالی </w:t>
      </w:r>
      <w:bookmarkStart w:id="1017" w:name="pg5380_35332"/>
    </w:p>
    <w:p>
      <w:pPr>
        <w:pStyle w:val="BookText"/>
        <w:rPr/>
      </w:pPr>
      <w:bookmarkEnd w:id="1017"/>
      <w:r>
        <w:rPr>
          <w:rFonts w:ascii="IRNazanin" w:hAnsi="IRNazanin" w:eastAsia="IRNazanin"/>
          <w:color w:val="111111"/>
          <w:sz w:val="28"/>
          <w:sz w:val="28"/>
          <w:szCs w:val="28"/>
          <w:rtl w:val="true"/>
          <w:lang w:bidi="fa-IR"/>
        </w:rPr>
        <w:t>فاسد می باشد تنزل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دشمنان در رویارویی با زندگی پر افتخار حضرت خدیجه علیهَاالسَّلام چاره ای جز تخریب شخصیت ایشان ندیدند و در این راستا اقداماتی چند انجام دادند</w:t>
      </w:r>
      <w:r>
        <w:rPr>
          <w:rFonts w:eastAsia="IRNazanin" w:cs="IRNazanin"/>
          <w:color w:val="111111"/>
          <w:sz w:val="28"/>
          <w:szCs w:val="28"/>
          <w:rtl w:val="true"/>
          <w:lang w:bidi="fa-IR"/>
        </w:rPr>
        <w:t>:</w:t>
      </w:r>
    </w:p>
    <w:p>
      <w:pPr>
        <w:pStyle w:val="Heading2"/>
        <w:numPr>
          <w:ilvl w:val="1"/>
          <w:numId w:val="1"/>
        </w:numPr>
        <w:rPr/>
      </w:pPr>
      <w:bookmarkStart w:id="1018" w:name="__RefHeading___Toc1334559_581953129"/>
      <w:bookmarkStart w:id="1019" w:name="_Toc375"/>
      <w:bookmarkEnd w:id="1018"/>
      <w:r>
        <w:rPr>
          <w:rtl w:val="true"/>
        </w:rPr>
        <w:t>اقدامات منافقان برای تحریف تاریخ زندگی حضرت خدیجه علیهَاالسَّلام</w:t>
      </w:r>
      <w:bookmarkEnd w:id="1019"/>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تا آنجا که توانستند برای عایشه و حفصه فضیلت و منقبت جعل کردند تا برای آنان مجالی برای خودنمایی در بین عوام از مردم درست کنند؛ به عنوان مثال روایتی مانند روایت چهار زن برگزیده بهشتی که سابقاً نیز به آن اشاره کرده ایم را جعل کرده و در آن به نقل از رسول خدا صَلَّی اللهُ عَلَیهِ وَ آله وَ سَلَّم عایشه را افضل زنان عالم معرفی کردند؛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حال آنکه آنان از فهم این مطلب غافل بودند که حب و بغض یا تعریف و تقبیح پیامبر اکرم صَلَّی اللهُ عَلَیهِ وَ آله وَ سَلَّم و ائمّه اطهار علیهِمُ السَّلام مانند بسیاری از افراد بشر، برگرفته از امیال مادی و غرائز بشری نمی باشد؛ بلکه این تعریفات و ابراز محبتها و یا تقبیحات و اظهار ناخشنودی ها تنها و تنها با یک معیار انجام شده است و آن معیار،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واسطۀ آیه کریمۀ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اکرمکم عند الله أتقیکم</w:t>
      </w:r>
      <w:r>
        <w:rPr>
          <w:rFonts w:eastAsia="IRNazanin" w:cs="IRNazanin"/>
          <w:color w:val="111111"/>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 xml:space="preserve">معیار محبت و کرامت در نزد خداوند فقط تقوی می باشد و با توجه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ینطق عن الهوی إن هو إلا وحیٌ یوحی</w:t>
      </w:r>
      <w:r>
        <w:rPr>
          <w:rFonts w:eastAsia="IRNazanin" w:cs="IRNazanin"/>
          <w:color w:val="111111"/>
          <w:sz w:val="28"/>
          <w:szCs w:val="28"/>
          <w:rtl w:val="true"/>
          <w:lang w:bidi="fa-IR"/>
        </w:rPr>
        <w:t xml:space="preserve">» </w:t>
      </w:r>
      <w:r>
        <w:rPr>
          <w:rStyle w:val="FootnoteAnchor"/>
          <w:rtl w:val="true"/>
        </w:rPr>
        <w:footnoteReference w:id="1055"/>
      </w:r>
      <w:r>
        <w:rPr>
          <w:rFonts w:ascii="IRNazanin" w:hAnsi="IRNazanin" w:eastAsia="IRNazanin"/>
          <w:color w:val="111111"/>
          <w:sz w:val="28"/>
          <w:sz w:val="28"/>
          <w:szCs w:val="28"/>
          <w:rtl w:val="true"/>
          <w:lang w:bidi="fa-IR"/>
        </w:rPr>
        <w:t>می بایست اذعان نمود که تمامی فرمایشات و گفتار صادره از پیامبر اکرم صَلَّی اللهُ عَلَیهِ وَ آله وَ سَلَّم فقط به اذن حق تعالی و مطابق با خواست او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کنار هم قرار دادن دو مقدّمۀ فوق، بسیار واضح است که امکان ندارد پیامبر اکرم صَلَّی اللهُ عَلَیهِ وَ آله وَ سَلَّم معیاری به جز تقوی را در تأیید یا ردّ افراد داشته باشند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قضاوت در این مورد بسیار آسان است که آیا عایشه ای که به تصریح اکثر علمای اهل سنّت بارها اسباب اذیت و آزار پیامبر خدا صَلَّی اللهُ عَلَیهِ وَ آله وَ سَلَّم را فراهم کرد، عایشه ای که بعد از شهادت پیامبر اکرم صَلَّی اللهُ عَلَیهِ وَ آله وَ سَلَّم نه تنها سفارشات آن حضرت را در مورد مودّت </w:t>
      </w:r>
    </w:p>
    <w:p>
      <w:pPr>
        <w:pStyle w:val="BookText"/>
        <w:rPr/>
      </w:pPr>
      <w:r>
        <w:rPr>
          <w:rFonts w:ascii="IRNazanin" w:hAnsi="IRNazanin" w:eastAsia="IRNazanin"/>
          <w:color w:val="111111"/>
          <w:sz w:val="28"/>
          <w:sz w:val="28"/>
          <w:szCs w:val="28"/>
          <w:rtl w:val="true"/>
          <w:lang w:bidi="fa-IR"/>
        </w:rPr>
        <w:t>نسبت به ذوی القربی رعایت نکرد، بلکه به جنگ با امیر مؤمنان علی علیْهِ السَّلام برخاست، عایشه ای که بعد از شهادت سبط اکبر پیامبر صَلَّی اللهُ عَلَیهِ وَ آله وَ سَلَّم امام حسن مجتبی علیْهِ السَّلام سوار بر قاطر شد و آمد و دستور تیر باران نمودن پیکر مطهر آن حضرت را داد، آیا با این همه جنایات، دارای معیار تقوی است و آیا هیچ انسان صاحب عقل و خردی باور می کند پیامبری که علم به گذشته و آینده دارد و همان گونه که ما اطلاع از گذشته داریم او نیز از آینده مطلع است، عایشه را سیّده زنان عالم معرفی و از او به عنوان یکی از چهار زن بهشتی یاد نموده باشد؟</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چینش زندگی حضرت خدیجه علیهَاالسَّلام دست بردند و آن را به نحو دلخواه خود عوض کردند و آنگونه که مطابق مصالحشان بود ایشان را به مسلمین معرفی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آنجا که توانستند فضائل و مناقب ایشان را حذف نمودند یا به دیگران نسبت دادند تا از فروغ جلوات ایشان در نزد عامه مردم بکاهند و مردم را به طرف دیگران متمایل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مورد، از مهمترین اقدامات منافقین در مسیر تحریف تاریخ زندگی حضرت خدیجه علیهَاالسَّلام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اقدامات، ورود تحریفات عدیده در تاریخ زندگی آن بزرگوار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به این نکته نیز اذعان نمود که این اقدامات نتایج بسیار زیادی در تاریخ صدر اسلام برجای گذارد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قدرت خلافت و سیطره بر تمامی ارکان حکومتی از یک طرف و ممنوعیت نشر و نقل و کتابت روایات پیامبر اسلامی صَلَّی اللهُ عَلَیهِ وَ آله وَ سَلَّم از طرف دیگر، راه جعل و تحریف را در تمامی امور مربوط به دین باز کرده بود؛ به صورتی که کافی بود فرعی از فروع دین و یا جزئی از اجزاء اعتقادات اسلامی کوچکترین ضرری برای دستگاه حکومتی خلفا و همچنین توابع آنان داشته باشد تا آن را به کلی حذف نموده و یا چنان دستکاری کنند که دیگر کارایی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چنان به شدت دنبال شد که حتّی عبد الله بن عمر هم به این مسأله اقرار نموده است که بعد از پیامبر صَلَّی اللهُ عَلَیهِ وَ آله وَ سَلَّم حتّی نماز هم از خطر تحریف مصون نماند</w:t>
      </w:r>
      <w:r>
        <w:rPr>
          <w:rFonts w:eastAsia="IRNazanin" w:cs="IRNazanin"/>
          <w:color w:val="111111"/>
          <w:sz w:val="28"/>
          <w:szCs w:val="28"/>
          <w:rtl w:val="true"/>
          <w:lang w:bidi="fa-IR"/>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در یک چنین شرایطی منافقین دست به تحریف در تاریخ زندگی حضرت خدیجه علیهَاالسَّلام زدند و به وضوح روشن است که اقدامات آنان در این شرایط چه نتایج مخربی توانست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اقدامات موفق شدند در اذهان جمیع مسلمین در تمامی اعصار اینچنین وانمود 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علیهَاالسَّلام محبوبترین همسران پیامبر اکرم صَلَّی اللهُ عَلَیهِ وَ آله وَ سَلَّم نبوده، زیرا که او بیوه و عجوزه ای از عجائز قریش بوده و تفاوت سنّی زیادی با رسول خدا صَلَّی اللهُ عَلَیهِ وَ آله وَ سَلَّم داشته </w:t>
      </w:r>
      <w:r>
        <w:rPr>
          <w:rStyle w:val="FootnoteAnchor"/>
          <w:rtl w:val="true"/>
        </w:rPr>
        <w:footnoteReference w:id="1057"/>
      </w:r>
      <w:r>
        <w:rPr>
          <w:rFonts w:ascii="IRNazanin" w:hAnsi="IRNazanin" w:eastAsia="IRNazanin"/>
          <w:color w:val="111111"/>
          <w:sz w:val="28"/>
          <w:sz w:val="28"/>
          <w:szCs w:val="28"/>
          <w:rtl w:val="true"/>
          <w:lang w:bidi="fa-IR"/>
        </w:rPr>
        <w:t>و توجّه پیامبر صَلَّی اللهُ عَلَیهِ وَ آله وَ سَلَّم بیشتر معطوف عایشه جوان بوده و او را در خاطر خود عزیز 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 در سن چهل سالگی در حالی که قبلا دوبار با دو کافر ازدواج نموده بود به نکاح پیامبر اکرم در آمده است</w:t>
      </w:r>
      <w:r>
        <w:rPr>
          <w:rFonts w:eastAsia="IRNazanin" w:cs="IRNazanin"/>
          <w:color w:val="111111"/>
          <w:sz w:val="28"/>
          <w:szCs w:val="28"/>
          <w:rtl w:val="true"/>
          <w:lang w:bidi="fa-IR"/>
        </w:rPr>
        <w:t xml:space="preserve">.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پشتوانه مالی اسلام در سیزده سال حضور رسول خدا در مکه ثروت ابوبکر که اتفاقا پدر عایشه هم می باشد، بوده است </w:t>
      </w:r>
      <w:r>
        <w:rPr>
          <w:rStyle w:val="FootnoteAnchor"/>
          <w:rtl w:val="true"/>
        </w:rPr>
        <w:footnoteReference w:id="1059"/>
      </w:r>
      <w:r>
        <w:rPr>
          <w:rFonts w:ascii="IRNazanin" w:hAnsi="IRNazanin" w:eastAsia="IRNazanin"/>
          <w:color w:val="111111"/>
          <w:sz w:val="28"/>
          <w:sz w:val="28"/>
          <w:szCs w:val="28"/>
          <w:rtl w:val="true"/>
          <w:lang w:bidi="fa-IR"/>
        </w:rPr>
        <w:t>و ثروت اُمّ المؤمنین حضرت خدیجه کبری علیهَاالسَّلام در راه پیشبرد اهداف دین تأثیر نداشت و یا در مقابل آن به حساب نمی آید</w:t>
      </w:r>
      <w:r>
        <w:rPr>
          <w:rFonts w:eastAsia="IRNazanin" w:cs="IRNazanin"/>
          <w:color w:val="111111"/>
          <w:sz w:val="28"/>
          <w:szCs w:val="28"/>
          <w:rtl w:val="true"/>
          <w:lang w:bidi="fa-IR"/>
        </w:rPr>
        <w:t xml:space="preserve">. </w:t>
      </w:r>
      <w:r>
        <w:rPr>
          <w:rStyle w:val="FootnoteAnchor"/>
          <w:rtl w:val="true"/>
        </w:rPr>
        <w:footnoteReference w:id="1060"/>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با نشر این اکاذیب و رسوخ دادن آن به درون تاریخ، سعی در مخدوش کردن چهره حضرت خدیجه علیهَاالسَّلام داشتند و به گونه ای ماهرانه این کار را انجام دادند که در مرحله نخست هر شخصی سر تسلیم در مقابل آن فرود می آورد، اما غافل از این مسأله بودند که اولا برخی از این تحریفات با مسلمات اعتقادی مغایرت دارد و پیروان مکتب اهل بیت علیهِمُ السَّلام به علت اتصال به ائمه اطهار علیهِمُ السَّلام از چنان استغنای اعتقادی برخوردارند که اگر هزار دلیل تاریخی بر خلاف اعتقادات آنان وجود داشته باشد، کنار </w:t>
      </w:r>
      <w:bookmarkStart w:id="1020" w:name="pg5380_35335"/>
    </w:p>
    <w:p>
      <w:pPr>
        <w:pStyle w:val="BookText"/>
        <w:rPr/>
      </w:pPr>
      <w:bookmarkEnd w:id="1020"/>
      <w:r>
        <w:rPr>
          <w:rFonts w:ascii="IRNazanin" w:hAnsi="IRNazanin" w:eastAsia="IRNazanin"/>
          <w:color w:val="111111"/>
          <w:sz w:val="28"/>
          <w:sz w:val="28"/>
          <w:szCs w:val="28"/>
          <w:rtl w:val="true"/>
          <w:lang w:bidi="fa-IR"/>
        </w:rPr>
        <w:t>زدن آن را آسان و سهل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نظر آنان اینگونه نمی باشد که تنها ورود یک مطلب در تاریخ، دلالت بر حقیقت آن مطلب نیز داشته باشد، بلکه پیروان مکتب اهل بیت علیهِمُ السَّلام در مرز تعالیم آن بزرگواران حرکت می کنند؛ و هرچه با آن موافق بود را می پذیرند و هر چه مخالف بود را رد می نمایند</w:t>
      </w:r>
      <w:r>
        <w:rPr>
          <w:rFonts w:eastAsia="IRNazanin" w:cs="IRNazanin"/>
          <w:color w:val="111111"/>
          <w:sz w:val="28"/>
          <w:szCs w:val="28"/>
          <w:rtl w:val="true"/>
          <w:lang w:bidi="fa-IR"/>
        </w:rPr>
        <w:t>.</w:t>
      </w:r>
    </w:p>
    <w:p>
      <w:pPr>
        <w:pStyle w:val="Heading2"/>
        <w:numPr>
          <w:ilvl w:val="1"/>
          <w:numId w:val="1"/>
        </w:numPr>
        <w:rPr/>
      </w:pPr>
      <w:bookmarkStart w:id="1021" w:name="__RefHeading___Toc1334561_581953129"/>
      <w:bookmarkStart w:id="1022" w:name="_Toc376"/>
      <w:bookmarkEnd w:id="1021"/>
      <w:r>
        <w:rPr>
          <w:rtl w:val="true"/>
        </w:rPr>
        <w:t>تخریب مزار حضرت خدیجه علیهَاالسَّلام</w:t>
      </w:r>
      <w:bookmarkEnd w:id="1022"/>
    </w:p>
    <w:p>
      <w:pPr>
        <w:pStyle w:val="BookText"/>
        <w:rPr/>
      </w:pPr>
      <w:r>
        <w:rPr>
          <w:rFonts w:ascii="IRNazanin" w:hAnsi="IRNazanin" w:eastAsia="IRNazanin"/>
          <w:color w:val="111111"/>
          <w:sz w:val="28"/>
          <w:sz w:val="28"/>
          <w:szCs w:val="28"/>
          <w:rtl w:val="true"/>
          <w:lang w:bidi="fa-IR"/>
        </w:rPr>
        <w:t>از مظلومیت های بارز حضرت خدیجه علیهَاالسَّلام تخریب مزار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سال </w:t>
      </w:r>
      <w:r>
        <w:rPr>
          <w:rFonts w:ascii="IRNazanin" w:hAnsi="IRNazanin" w:eastAsia="IRNazanin"/>
          <w:color w:val="111111"/>
          <w:sz w:val="28"/>
          <w:sz w:val="28"/>
          <w:szCs w:val="28"/>
          <w:lang w:bidi="fa-IR"/>
        </w:rPr>
        <w:t>۷۲۷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بارگاهی بر روی مرقد حضرت خدیجه علیهَاالسَّلام بنا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مکّه و سایر زائران کنار قبر او می آمدند و در آنجا متوسل به حضرت می شدند و راز و نیاز با خدا می کردند و اظهار ادب و خلوص می نمودند و قصیده هایی بسیار فصیح و پر محتوا که ادیبان عرب در شأن حضرت خدیجه علیهَاالسَّلام سروده بودند در لوح هایی نوشته و در آن بارگاه نصب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تسلّط وهّابیان بی رحم و سبک مغز همۀ آن بارگاه های مقدّس را به بهانه باطل مبنی بر اینکه توسّل به آنها یک نوع شرک است ویران کردند و با این کار ظالمانه خود، حقّ عظیمی که این بانوی معظّمه به گردن اسلام و مسلمین دارد را ادا نمودند؟</w:t>
      </w:r>
      <w:r>
        <w:rPr>
          <w:rFonts w:eastAsia="IRNazanin" w:cs="IRNazanin"/>
          <w:color w:val="111111"/>
          <w:sz w:val="28"/>
          <w:szCs w:val="28"/>
          <w:rtl w:val="true"/>
          <w:lang w:bidi="fa-IR"/>
        </w:rPr>
        <w:t>!</w:t>
      </w:r>
    </w:p>
    <w:p>
      <w:pPr>
        <w:pStyle w:val="Heading2"/>
        <w:numPr>
          <w:ilvl w:val="1"/>
          <w:numId w:val="1"/>
        </w:numPr>
        <w:rPr/>
      </w:pPr>
      <w:bookmarkStart w:id="1023" w:name="__RefHeading___Toc1334563_581953129"/>
      <w:bookmarkStart w:id="1024" w:name="_Toc377"/>
      <w:bookmarkEnd w:id="1023"/>
      <w:r>
        <w:rPr>
          <w:rtl w:val="true"/>
        </w:rPr>
        <w:t>فضیلت زیارت قبر حضرت خدیجه علیهَاالسَّلام</w:t>
      </w:r>
      <w:bookmarkEnd w:id="1024"/>
    </w:p>
    <w:p>
      <w:pPr>
        <w:pStyle w:val="BookText"/>
        <w:rPr/>
      </w:pPr>
      <w:r>
        <w:rPr>
          <w:rFonts w:ascii="IRNazanin" w:hAnsi="IRNazanin" w:eastAsia="IRNazanin"/>
          <w:color w:val="111111"/>
          <w:sz w:val="28"/>
          <w:sz w:val="28"/>
          <w:szCs w:val="28"/>
          <w:rtl w:val="true"/>
          <w:lang w:bidi="fa-IR"/>
        </w:rPr>
        <w:t>زیارت قبر حضرت خدیجه علیهَاالسَّلام مورد توجه پیامبر اکرم صَلَّی اللهُ عَلَیهِ وَ آله وَ سَلَّم و خاندان رسالت علیهِمُ السَّلام بوده است و به توصیه آنان، شیعیان نیز قبر آن حضرت را زیارت نموده و می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آیت الله سبزواری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 نویسد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ویستحب زیارة قبر خدیجة المعروفة بالمعلّی، لانّها اُمُّ المسلمین و مِنْ برِّ الأولاد بأمّهم زیارة قبرها بعد ارتحالها، مع انّها بذلت نهایة جهدها فی خدمةِ سَیّدِ الْمُرسَلِین إلی غَیرِ ذلِکَ مِن مفاخِرِها الَّتی مَلأت کتب الفریقین، فَمَن شَکَّ بَعدَ ذلک فی رُجحان زیارتها فَهُوَ عاقٌّ لاُمّهِ </w:t>
      </w:r>
      <w:r>
        <w:rPr>
          <w:rFonts w:eastAsia="Amiri" w:cs="Amiri" w:ascii="Amiri" w:hAnsi="Amiri"/>
          <w:color w:val="111111"/>
          <w:sz w:val="28"/>
          <w:szCs w:val="28"/>
          <w:rtl w:val="true"/>
          <w:lang w:bidi="ar-SA"/>
        </w:rPr>
        <w:t xml:space="preserve">.» </w:t>
      </w:r>
      <w:r>
        <w:rPr>
          <w:rStyle w:val="FootnoteAnchor"/>
          <w:rtl w:val="true"/>
        </w:rPr>
        <w:footnoteReference w:id="1061"/>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قبر حضرت خدیجه علیهَاالسَّلام در قبرستان معلّی مستحب است؛ چرا </w:t>
      </w:r>
      <w:bookmarkStart w:id="1025" w:name="pg5380_35336"/>
    </w:p>
    <w:p>
      <w:pPr>
        <w:pStyle w:val="BookText"/>
        <w:rPr/>
      </w:pPr>
      <w:bookmarkEnd w:id="1025"/>
      <w:r>
        <w:rPr>
          <w:rFonts w:ascii="IRNazanin" w:hAnsi="IRNazanin" w:eastAsia="IRNazanin"/>
          <w:color w:val="111111"/>
          <w:sz w:val="28"/>
          <w:sz w:val="28"/>
          <w:szCs w:val="28"/>
          <w:rtl w:val="true"/>
          <w:lang w:bidi="fa-IR"/>
        </w:rPr>
        <w:t>که او مادر مسلمانان است، و از جمله نیکی های فرزند لایق و حق شناس در حقّ مادرش این است که پس از رحلت او قبرش را زیارت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افزون بر حق مادری بر مردم با ایمان، از هیچ تلاش و فداکاری در یاری و همراهی سالار پیامبران و خدمت خالصانه به اهداف آن حضرت فروگزار نکرد و ثروت و امکانات خویش را در راه پیشرفت و استواری دین خدا و پیامبرش در طَبَق اخلاص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دارای ویژگی ها و امتیازات و افتخارات بی شماری است که در انبوه کتاب های معتبر شیعه و اهل سنّت موج می زند و با این وصف اگر کسی در رجحان زیارت او تردید کند در حقیقت به مادر خویش ستم روا داشته است</w:t>
      </w:r>
      <w:r>
        <w:rPr>
          <w:rFonts w:eastAsia="IRNazanin" w:cs="IRNazanin"/>
          <w:color w:val="111111"/>
          <w:sz w:val="28"/>
          <w:szCs w:val="28"/>
          <w:rtl w:val="true"/>
          <w:lang w:bidi="fa-IR"/>
        </w:rPr>
        <w:t>».</w:t>
      </w:r>
    </w:p>
    <w:p>
      <w:pPr>
        <w:pStyle w:val="Heading2"/>
        <w:numPr>
          <w:ilvl w:val="1"/>
          <w:numId w:val="1"/>
        </w:numPr>
        <w:rPr/>
      </w:pPr>
      <w:bookmarkStart w:id="1026" w:name="__RefHeading___Toc1334565_581953129"/>
      <w:bookmarkStart w:id="1027" w:name="_Toc378"/>
      <w:bookmarkEnd w:id="1026"/>
      <w:r>
        <w:rPr>
          <w:rtl w:val="true"/>
        </w:rPr>
        <w:t>معجزه و کرامتی از حضرت خدیجه علیهَاالسَّلام</w:t>
      </w:r>
      <w:bookmarkEnd w:id="1027"/>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مجموعه سزاوار بود که فصلی به عنوان معجزات و کرامات حضرت خدیجه علیهَاالسَّلام منظور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که زندگی سراسر پر خیر و برکت آن حضرت، چیزی جز معجزه و کرامت نبوده و نیست، که به مواردی از آن در این کتاب نیز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معجزه و کرامتی که از ناحیه آن حضرت شامل حال اینجانب شد و این انگیزه را در من ایجاد کرد که کتابی در باب فضائل، مناقب و ویژگی های آن حضرت به نگارش در آورم، آنست که این حقیر از امکانات مالی مناسبی برخوردار نبودم، تا اینکه همسر اینجانب صاحب حملی شد و از آنجا که مستحب است قبل از بدنیا آمدن طفل، نامی روی او گذاشته شود، لذا بنده بدون آنکه در کتابی خوانده یا از کسی شنیده باشم، بناگاه به ذهنم خطور کرد که اگر می خواهی از تنگدستی نجات پیداکنی نام این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حقیر هم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او گذاشته، تا اینکه در بیستم جمادی الثانی، سالروز ولادت حضرت زهرا علیهَاالسَّلام ، این دختر به دنیا آمد و از آن روز به بعد وضع زندگی ما بطور کلی تغییر کرد و گشایشی در امور مادی ما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آنست که تا به حال به هر کس هم که این توصیه را نمودم، نتیجه گرفته و از امکانات مالی خوبی برخوردار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اثر در نام شریف آن حضرت می باشد </w:t>
      </w:r>
      <w:bookmarkStart w:id="1028" w:name="pg5380_35337"/>
    </w:p>
    <w:p>
      <w:pPr>
        <w:pStyle w:val="BookText"/>
        <w:rPr/>
      </w:pPr>
      <w:bookmarkEnd w:id="1028"/>
      <w:r>
        <w:rPr>
          <w:rFonts w:ascii="IRNazanin" w:hAnsi="IRNazanin" w:eastAsia="IRNazanin"/>
          <w:color w:val="111111"/>
          <w:sz w:val="28"/>
          <w:sz w:val="28"/>
          <w:szCs w:val="28"/>
          <w:rtl w:val="true"/>
          <w:lang w:bidi="fa-IR"/>
        </w:rPr>
        <w:t xml:space="preserve">که اگر کسی نام دخترش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گرفتار فقر و تنگدستی نخواهد شد</w:t>
      </w:r>
      <w:r>
        <w:rPr>
          <w:rFonts w:eastAsia="IRNazanin" w:cs="IRNazanin"/>
          <w:color w:val="111111"/>
          <w:sz w:val="28"/>
          <w:szCs w:val="28"/>
          <w:rtl w:val="true"/>
          <w:lang w:bidi="fa-IR"/>
        </w:rPr>
        <w:t>.</w:t>
      </w:r>
    </w:p>
    <w:p>
      <w:pPr>
        <w:pStyle w:val="Heading2"/>
        <w:numPr>
          <w:ilvl w:val="1"/>
          <w:numId w:val="1"/>
        </w:numPr>
        <w:rPr/>
      </w:pPr>
      <w:bookmarkStart w:id="1029" w:name="__RefHeading___Toc1334567_581953129"/>
      <w:bookmarkStart w:id="1030" w:name="_Toc379"/>
      <w:bookmarkEnd w:id="1029"/>
      <w:r>
        <w:rPr>
          <w:rtl w:val="true"/>
        </w:rPr>
        <w:t>حضرت خدیجه علیهَاالسَّلام از دیدگاه بزرگان شیعه و سنی</w:t>
      </w:r>
      <w:bookmarkEnd w:id="1030"/>
    </w:p>
    <w:p>
      <w:pPr>
        <w:pStyle w:val="Heading3"/>
        <w:numPr>
          <w:ilvl w:val="2"/>
          <w:numId w:val="1"/>
        </w:numPr>
        <w:rPr/>
      </w:pPr>
      <w:bookmarkStart w:id="1031" w:name="__RefHeading___Toc1334569_581953129"/>
      <w:bookmarkStart w:id="1032" w:name="_Toc380"/>
      <w:bookmarkEnd w:id="1031"/>
      <w:r>
        <w:rPr>
          <w:rtl w:val="true"/>
        </w:rPr>
        <w:t>اشاره</w:t>
      </w:r>
      <w:bookmarkEnd w:id="1032"/>
    </w:p>
    <w:p>
      <w:pPr>
        <w:pStyle w:val="BookText"/>
        <w:rPr/>
      </w:pPr>
      <w:r>
        <w:rPr>
          <w:rFonts w:ascii="IRNazanin" w:hAnsi="IRNazanin" w:eastAsia="IRNazanin"/>
          <w:color w:val="111111"/>
          <w:sz w:val="28"/>
          <w:sz w:val="28"/>
          <w:szCs w:val="28"/>
          <w:rtl w:val="true"/>
          <w:lang w:bidi="fa-IR"/>
        </w:rPr>
        <w:t>در این قسمت پایانی کتاب، شایسته است که نمونه هایی از دیدگاه شخصیت های معاصر حضرت خدیجه علیهَاالسَّلام و برخی از اندیشمندان نسل های بعد، در ترسیم ارزش های علمی، هنری و اخلاقی أمّ المؤمنین حضرت خدیجه کبری علیهَاالسَّلام را عنوان نماییم</w:t>
      </w:r>
      <w:r>
        <w:rPr>
          <w:rFonts w:eastAsia="IRNazanin" w:cs="IRNazanin"/>
          <w:color w:val="111111"/>
          <w:sz w:val="28"/>
          <w:szCs w:val="28"/>
          <w:rtl w:val="true"/>
          <w:lang w:bidi="fa-IR"/>
        </w:rPr>
        <w:t>.</w:t>
      </w:r>
    </w:p>
    <w:p>
      <w:pPr>
        <w:pStyle w:val="Heading3"/>
        <w:numPr>
          <w:ilvl w:val="2"/>
          <w:numId w:val="1"/>
        </w:numPr>
        <w:rPr/>
      </w:pPr>
      <w:bookmarkStart w:id="1033" w:name="__RefHeading___Toc1334571_581953129"/>
      <w:bookmarkStart w:id="1034" w:name="_Toc381"/>
      <w:bookmarkEnd w:id="1033"/>
      <w:r>
        <w:rPr/>
        <w:t>۱</w:t>
      </w:r>
      <w:r>
        <w:rPr>
          <w:rtl w:val="true"/>
        </w:rPr>
        <w:t xml:space="preserve">) </w:t>
      </w:r>
      <w:r>
        <w:rPr>
          <w:rtl w:val="true"/>
        </w:rPr>
        <w:t>حضرت ابوطالب علیْهِ السَّلام</w:t>
      </w:r>
      <w:bookmarkEnd w:id="1034"/>
    </w:p>
    <w:p>
      <w:pPr>
        <w:pStyle w:val="BookText"/>
        <w:rPr/>
      </w:pPr>
      <w:r>
        <w:rPr>
          <w:rFonts w:ascii="IRNazanin" w:hAnsi="IRNazanin" w:eastAsia="IRNazanin"/>
          <w:color w:val="111111"/>
          <w:sz w:val="28"/>
          <w:sz w:val="28"/>
          <w:szCs w:val="28"/>
          <w:rtl w:val="true"/>
          <w:lang w:bidi="fa-IR"/>
        </w:rPr>
        <w:t>حضرت ابوطالب علیْهِ السَّلام به هنگام خواستگاری حضرت خدیجه علیهَاالسَّلام برای پیامبر اکرم صَلَّی اللهُ عَلَیهِ وَ آله وَ سَلَّم، در وصف او و راز گزینش وی به عنوان برترین ها در قاموس، روی سخن را به خاندان او نمود و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أخینا خاطب کریمتکم الموصوفة بالسّخاء و العفّة، وهی فتاتکم المعروفة المذکورة فضلها الشّامخ خطبها</w:t>
      </w:r>
      <w:r>
        <w:rPr>
          <w:rFonts w:eastAsia="IRNazanin" w:cs="IRNazanin"/>
          <w:color w:val="111111"/>
          <w:sz w:val="28"/>
          <w:szCs w:val="28"/>
          <w:rtl w:val="true"/>
          <w:lang w:bidi="fa-IR"/>
        </w:rPr>
        <w:t xml:space="preserve">...» </w:t>
      </w:r>
      <w:r>
        <w:rPr>
          <w:rStyle w:val="FootnoteAnchor"/>
          <w:rtl w:val="true"/>
        </w:rPr>
        <w:footnoteReference w:id="10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برادرزادۀ ما محمد صَلَّی اللهُ عَلَیهِ وَ آله وَ سَلَّم به خواستگاری دخت گرامی شما آمده است؛ آن دخت ارجمندی که به ویژگی بخشندگی و پاکی و پروا و شایستگی آراسته است؛ همو که انسانی است بلند جایگاه و به شکوه و عظمت در میان شما شهره آفاق است، و برترین زبانزد همگان؛ و مقامش بسی ارجمند باشد</w:t>
      </w:r>
      <w:r>
        <w:rPr>
          <w:rFonts w:eastAsia="IRNazanin" w:cs="IRNazanin"/>
          <w:color w:val="111111"/>
          <w:sz w:val="28"/>
          <w:szCs w:val="28"/>
          <w:rtl w:val="true"/>
          <w:lang w:bidi="fa-IR"/>
        </w:rPr>
        <w:t>».</w:t>
      </w:r>
    </w:p>
    <w:p>
      <w:pPr>
        <w:pStyle w:val="Heading3"/>
        <w:numPr>
          <w:ilvl w:val="2"/>
          <w:numId w:val="1"/>
        </w:numPr>
        <w:rPr/>
      </w:pPr>
      <w:bookmarkStart w:id="1035" w:name="__RefHeading___Toc1334573_581953129"/>
      <w:bookmarkStart w:id="1036" w:name="_Toc382"/>
      <w:bookmarkEnd w:id="1035"/>
      <w:r>
        <w:rPr/>
        <w:t>۲</w:t>
      </w:r>
      <w:r>
        <w:rPr>
          <w:rtl w:val="true"/>
        </w:rPr>
        <w:t xml:space="preserve">) </w:t>
      </w:r>
      <w:r>
        <w:rPr>
          <w:rtl w:val="true"/>
        </w:rPr>
        <w:t>أمّ المؤمنین حضرت أم سلمه علیهَاالسَّلام</w:t>
      </w:r>
      <w:bookmarkEnd w:id="1036"/>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المؤمنین حضرت أمّ سلمه علیهَاالسَّلام که از بانوان برجسته تاریخ اسلام و همسر گران قدر پیامبر اکرم صَلَّی اللهُ عَلَیهِ وَ آله وَ سَلَّم پس از حضرت خدیجه علیهَاالسَّلام است، به هنگام وصف درایت و شایستگی آن بانوی کمال به وسیله پیامبر صَلَّی اللهُ عَلَیهِ وَ آله وَ سَلَّم گفت</w:t>
      </w:r>
      <w:r>
        <w:rPr>
          <w:rFonts w:eastAsia="IRNazanin" w:cs="IRNazanin"/>
          <w:color w:val="111111"/>
          <w:sz w:val="28"/>
          <w:szCs w:val="28"/>
          <w:rtl w:val="true"/>
          <w:lang w:bidi="fa-IR"/>
        </w:rPr>
        <w:t xml:space="preserve">: </w:t>
      </w:r>
      <w:bookmarkStart w:id="1037" w:name="pg5380_35338"/>
    </w:p>
    <w:p>
      <w:pPr>
        <w:pStyle w:val="BookText"/>
        <w:rPr/>
      </w:pPr>
      <w:bookmarkEnd w:id="10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 تذکر من خدیجة أمراً إلاّ وقد کانت کذلک</w:t>
      </w:r>
      <w:r>
        <w:rPr>
          <w:rFonts w:eastAsia="IRNazanin" w:cs="IRNazanin"/>
          <w:color w:val="111111"/>
          <w:sz w:val="28"/>
          <w:szCs w:val="28"/>
          <w:rtl w:val="true"/>
          <w:lang w:bidi="fa-IR"/>
        </w:rPr>
        <w:t xml:space="preserve">». </w:t>
      </w:r>
      <w:r>
        <w:rPr>
          <w:rStyle w:val="FootnoteAnchor"/>
          <w:rtl w:val="true"/>
        </w:rPr>
        <w:footnoteReference w:id="10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خدیجه همان گونه بلند مرتبه و با اخلاص و درست اندیس و شایسته کردار بود که شما همواره او را وصف ما کنید</w:t>
      </w:r>
      <w:r>
        <w:rPr>
          <w:rFonts w:eastAsia="IRNazanin" w:cs="IRNazanin"/>
          <w:color w:val="111111"/>
          <w:sz w:val="28"/>
          <w:szCs w:val="28"/>
          <w:rtl w:val="true"/>
          <w:lang w:bidi="fa-IR"/>
        </w:rPr>
        <w:t>» .</w:t>
      </w:r>
    </w:p>
    <w:p>
      <w:pPr>
        <w:pStyle w:val="Heading3"/>
        <w:numPr>
          <w:ilvl w:val="2"/>
          <w:numId w:val="1"/>
        </w:numPr>
        <w:rPr/>
      </w:pPr>
      <w:bookmarkStart w:id="1038" w:name="__RefHeading___Toc1334575_581953129"/>
      <w:bookmarkStart w:id="1039" w:name="_Toc383"/>
      <w:bookmarkEnd w:id="1038"/>
      <w:r>
        <w:rPr/>
        <w:t>3</w:t>
      </w:r>
      <w:r>
        <w:rPr>
          <w:rtl w:val="true"/>
        </w:rPr>
        <w:t xml:space="preserve">) </w:t>
      </w:r>
      <w:r>
        <w:rPr>
          <w:rtl w:val="true"/>
        </w:rPr>
        <w:t>حضرت اسماء علیهَاالسَّلام</w:t>
      </w:r>
      <w:bookmarkEnd w:id="1039"/>
    </w:p>
    <w:p>
      <w:pPr>
        <w:pStyle w:val="BookText"/>
        <w:rPr/>
      </w:pPr>
      <w:r>
        <w:rPr>
          <w:rFonts w:ascii="IRNazanin" w:hAnsi="IRNazanin" w:eastAsia="IRNazanin"/>
          <w:color w:val="111111"/>
          <w:sz w:val="28"/>
          <w:sz w:val="28"/>
          <w:szCs w:val="28"/>
          <w:rtl w:val="true"/>
          <w:lang w:bidi="fa-IR"/>
        </w:rPr>
        <w:t>حضرت اسماء از بانوان تاریخ ساز عصر رسالت، در وصف حضرت خدیجه علیهَاالسَّلام خطاب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سیّدة نساء العالمین</w:t>
      </w:r>
      <w:r>
        <w:rPr>
          <w:rFonts w:eastAsia="IRNazanin" w:cs="IRNazanin"/>
          <w:color w:val="111111"/>
          <w:sz w:val="28"/>
          <w:szCs w:val="28"/>
          <w:rtl w:val="true"/>
          <w:lang w:bidi="fa-IR"/>
        </w:rPr>
        <w:t xml:space="preserve">» </w:t>
      </w:r>
      <w:r>
        <w:rPr>
          <w:rStyle w:val="FootnoteAnchor"/>
          <w:rtl w:val="true"/>
        </w:rPr>
        <w:footnoteReference w:id="1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تو سالار زنان عصرها و نسل ها هستی</w:t>
      </w:r>
      <w:r>
        <w:rPr>
          <w:rFonts w:eastAsia="IRNazanin" w:cs="IRNazanin"/>
          <w:color w:val="111111"/>
          <w:sz w:val="28"/>
          <w:szCs w:val="28"/>
          <w:rtl w:val="true"/>
          <w:lang w:bidi="fa-IR"/>
        </w:rPr>
        <w:t>» .</w:t>
      </w:r>
    </w:p>
    <w:p>
      <w:pPr>
        <w:pStyle w:val="Heading3"/>
        <w:numPr>
          <w:ilvl w:val="2"/>
          <w:numId w:val="1"/>
        </w:numPr>
        <w:rPr/>
      </w:pPr>
      <w:bookmarkStart w:id="1040" w:name="__RefHeading___Toc1334577_581953129"/>
      <w:bookmarkStart w:id="1041" w:name="_Toc384"/>
      <w:bookmarkEnd w:id="1040"/>
      <w:r>
        <w:rPr/>
        <w:t>۴</w:t>
      </w:r>
      <w:r>
        <w:rPr>
          <w:rtl w:val="true"/>
        </w:rPr>
        <w:t xml:space="preserve">) </w:t>
      </w:r>
      <w:r>
        <w:rPr>
          <w:rtl w:val="true"/>
        </w:rPr>
        <w:t>حضرت صفیه علیهَاالسَّلام</w:t>
      </w:r>
      <w:bookmarkEnd w:id="1041"/>
    </w:p>
    <w:p>
      <w:pPr>
        <w:pStyle w:val="BookText"/>
        <w:rPr/>
      </w:pPr>
      <w:r>
        <w:rPr>
          <w:rFonts w:ascii="IRNazanin" w:hAnsi="IRNazanin" w:eastAsia="IRNazanin"/>
          <w:color w:val="111111"/>
          <w:sz w:val="28"/>
          <w:sz w:val="28"/>
          <w:szCs w:val="28"/>
          <w:rtl w:val="true"/>
          <w:lang w:bidi="fa-IR"/>
        </w:rPr>
        <w:t xml:space="preserve">حضرت صفیّه علیهَاالسَّلام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عمّه مکرّم پیامبر صَلَّی اللهُ عَلَیهِ وَ آله وَ سَلَّم از بانوان کمال جو و شجاع تاریخ اسلام، در وصف حضرت خدیجه علیهَاالسَّلام چنین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السّعود لأحمد والسّعد عنه ما برح</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بخدیجة بنت الکمال بحر نایلها طفح</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حسنها فی حُلّیها والحلم منها مُتّضح </w:t>
      </w:r>
      <w:r>
        <w:rPr>
          <w:rStyle w:val="FootnoteAnchor"/>
          <w:rtl w:val="true"/>
        </w:rPr>
        <w:footnoteReference w:id="106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طفیل وجود پیامبر صَلَّی اللهُ عَلَیهِ وَ آله وَ سَلَّم هُمای خوشبختی و سعادت همیشگی به پرواز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که به خدیجه علیهَاالسَّلام دختر کمالات و ارزش ها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همان دریای فضلیت است که دست یابی به او موجب لبریز شدن ارزش ها و کمالات است</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خدیجه علیهَاالسَّلام چه قدر بانوی شکوهمند و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حلم و آرامش </w:t>
      </w:r>
      <w:bookmarkStart w:id="1042" w:name="pg5380_35339"/>
    </w:p>
    <w:p>
      <w:pPr>
        <w:pStyle w:val="BookText"/>
        <w:rPr/>
      </w:pPr>
      <w:bookmarkEnd w:id="1042"/>
      <w:r>
        <w:rPr>
          <w:rFonts w:ascii="IRNazanin" w:hAnsi="IRNazanin" w:eastAsia="IRNazanin"/>
          <w:color w:val="111111"/>
          <w:sz w:val="28"/>
          <w:sz w:val="28"/>
          <w:szCs w:val="28"/>
          <w:rtl w:val="true"/>
          <w:lang w:bidi="fa-IR"/>
        </w:rPr>
        <w:t>او چه قدر تابان و چشمگیر می باشد</w:t>
      </w:r>
      <w:r>
        <w:rPr>
          <w:rFonts w:eastAsia="IRNazanin" w:cs="IRNazanin"/>
          <w:color w:val="111111"/>
          <w:sz w:val="28"/>
          <w:szCs w:val="28"/>
          <w:rtl w:val="true"/>
          <w:lang w:bidi="fa-IR"/>
        </w:rPr>
        <w:t>.</w:t>
      </w:r>
    </w:p>
    <w:p>
      <w:pPr>
        <w:pStyle w:val="Heading3"/>
        <w:numPr>
          <w:ilvl w:val="2"/>
          <w:numId w:val="1"/>
        </w:numPr>
        <w:rPr/>
      </w:pPr>
      <w:bookmarkStart w:id="1043" w:name="__RefHeading___Toc1334579_581953129"/>
      <w:bookmarkStart w:id="1044" w:name="_Toc385"/>
      <w:bookmarkEnd w:id="1043"/>
      <w:r>
        <w:rPr/>
        <w:t>۵</w:t>
      </w:r>
      <w:r>
        <w:rPr>
          <w:rtl w:val="true"/>
        </w:rPr>
        <w:t xml:space="preserve">) </w:t>
      </w:r>
      <w:r>
        <w:rPr>
          <w:rtl w:val="true"/>
        </w:rPr>
        <w:t>حضرت محمدبن عبدالله بن حسن علیهِماالسَّلام</w:t>
      </w:r>
      <w:bookmarkEnd w:id="1044"/>
    </w:p>
    <w:p>
      <w:pPr>
        <w:pStyle w:val="BookText"/>
        <w:rPr/>
      </w:pPr>
      <w:r>
        <w:rPr>
          <w:rFonts w:ascii="IRNazanin" w:hAnsi="IRNazanin" w:eastAsia="IRNazanin"/>
          <w:color w:val="111111"/>
          <w:sz w:val="28"/>
          <w:sz w:val="28"/>
          <w:szCs w:val="28"/>
          <w:rtl w:val="true"/>
          <w:lang w:bidi="fa-IR"/>
        </w:rPr>
        <w:t>حضرت محمدبن عبدالله بن الحسن علیهِماالسَّلام از نوادگان امام حسن مجتبی علیْهِ السَّلام می باشد که از دانشمندان ژرف نگر و پرواپیشه در تاریخ اسلام بود، وی در مورد حضرت خدیجه علیهَاالسَّلام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نسائه أفضلهنّ خدیجة الطّاهرة</w:t>
      </w:r>
      <w:r>
        <w:rPr>
          <w:rFonts w:eastAsia="IRNazanin" w:cs="IRNazanin"/>
          <w:color w:val="111111"/>
          <w:sz w:val="28"/>
          <w:szCs w:val="28"/>
          <w:rtl w:val="true"/>
          <w:lang w:bidi="fa-IR"/>
        </w:rPr>
        <w:t xml:space="preserve">...». </w:t>
      </w:r>
      <w:r>
        <w:rPr>
          <w:rStyle w:val="FootnoteAnchor"/>
          <w:rtl w:val="true"/>
        </w:rPr>
        <w:footnoteReference w:id="10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همسران پیامبر صَلَّی اللهُ عَلَیهِ وَ آله وَ سَلَّم، برترین آنها از نظر بینش و منش و جمال و کمال خدیجۀ پاک سرشت و پاک منش بود، که درود خدا بر او باد</w:t>
      </w:r>
      <w:r>
        <w:rPr>
          <w:rFonts w:eastAsia="IRNazanin" w:cs="IRNazanin"/>
          <w:color w:val="111111"/>
          <w:sz w:val="28"/>
          <w:szCs w:val="28"/>
          <w:rtl w:val="true"/>
          <w:lang w:bidi="fa-IR"/>
        </w:rPr>
        <w:t>» .</w:t>
      </w:r>
    </w:p>
    <w:p>
      <w:pPr>
        <w:pStyle w:val="Heading3"/>
        <w:numPr>
          <w:ilvl w:val="2"/>
          <w:numId w:val="1"/>
        </w:numPr>
        <w:rPr/>
      </w:pPr>
      <w:bookmarkStart w:id="1045" w:name="__RefHeading___Toc1334581_581953129"/>
      <w:bookmarkStart w:id="1046" w:name="_Toc386"/>
      <w:bookmarkEnd w:id="1045"/>
      <w:r>
        <w:rPr/>
        <w:t>۶</w:t>
      </w:r>
      <w:r>
        <w:rPr>
          <w:rtl w:val="true"/>
        </w:rPr>
        <w:t xml:space="preserve">) </w:t>
      </w:r>
      <w:r>
        <w:rPr>
          <w:rtl w:val="true"/>
        </w:rPr>
        <w:t>علی بن عیسی اربلی</w:t>
      </w:r>
      <w:bookmarkEnd w:id="1046"/>
    </w:p>
    <w:p>
      <w:pPr>
        <w:pStyle w:val="BookText"/>
        <w:rPr/>
      </w:pPr>
      <w:r>
        <w:rPr>
          <w:rFonts w:ascii="IRNazanin" w:hAnsi="IRNazanin" w:eastAsia="IRNazanin"/>
          <w:color w:val="111111"/>
          <w:sz w:val="28"/>
          <w:sz w:val="28"/>
          <w:szCs w:val="28"/>
          <w:rtl w:val="true"/>
          <w:lang w:bidi="fa-IR"/>
        </w:rPr>
        <w:t xml:space="preserve">حدیث نگار نامدار اسلام،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فی معرفة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حضرت خدیجه علیهَاالسَّلام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خدیجة إمرأة حازمة نبیلة شریفة، وهی یومئذ أوسط قریش نسباً، وأعظمهم شرفاً، و أکثرهم مالاً، و کلّ قومها قد کان حریصاً علی تزویجها، فأبت و عرضت نفسها علی النبیّ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رغبت فیک القرابتک منّی و شرفک من قومک و أمانتک عندهم و صدق حدیثک و حُسن خُلقک</w:t>
      </w:r>
      <w:r>
        <w:rPr>
          <w:rFonts w:eastAsia="IRNazanin" w:cs="IRNazanin"/>
          <w:color w:val="111111"/>
          <w:sz w:val="28"/>
          <w:szCs w:val="28"/>
          <w:rtl w:val="true"/>
          <w:lang w:bidi="fa-IR"/>
        </w:rPr>
        <w:t xml:space="preserve">». </w:t>
      </w:r>
      <w:r>
        <w:rPr>
          <w:rStyle w:val="FootnoteAnchor"/>
          <w:rtl w:val="true"/>
        </w:rPr>
        <w:footnoteReference w:id="1067"/>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خدیجه علیهَاالسَّلام بانویی خردمند و خردورز و بسیار با شرافت و درایت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روزگار خویش از نظر ریشه و تبار از بهترین های قریش بود و از نظر شرافت و شکوه، پرشکوه ترین، و از نظر ثروت و امکانات، ثروتمند ترین آنان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چهره های سرشناس عرب و عجم برای پیوند با او سخت می کوشیدند و خواستگار بی قرار وی بودند؛ اما او به آنان پاسخ منفی داد و در همان </w:t>
      </w:r>
      <w:bookmarkStart w:id="1047" w:name="pg5380_35340"/>
    </w:p>
    <w:p>
      <w:pPr>
        <w:pStyle w:val="BookText"/>
        <w:rPr/>
      </w:pPr>
      <w:bookmarkEnd w:id="1047"/>
      <w:r>
        <w:rPr>
          <w:rFonts w:ascii="IRNazanin" w:hAnsi="IRNazanin" w:eastAsia="IRNazanin"/>
          <w:color w:val="111111"/>
          <w:sz w:val="28"/>
          <w:sz w:val="28"/>
          <w:szCs w:val="28"/>
          <w:rtl w:val="true"/>
          <w:lang w:bidi="fa-IR"/>
        </w:rPr>
        <w:t>حال، با هوشمندی و آینده نگری عجیب، خود پیشنهاد ازدواج با پیامبر صَلَّی اللهُ عَلَیهِ وَ آله وَ سَلَّم را مطرح نمود و با درایت و نجابت، انگیزه های انسانی و معنوی خویش را برای این پیش گامی بیان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خاطر خویشاوندی و هم فکری و به دلیل شرافت، امانت، راستی و منش شایسته ات ، دل در گرو مهر تو دارم و بر آن هستم که اگر بپذیری با تو ازدواج نمایم </w:t>
      </w:r>
      <w:r>
        <w:rPr>
          <w:rFonts w:eastAsia="IRNazanin" w:cs="IRNazanin"/>
          <w:color w:val="111111"/>
          <w:sz w:val="28"/>
          <w:szCs w:val="28"/>
          <w:rtl w:val="true"/>
          <w:lang w:bidi="fa-IR"/>
        </w:rPr>
        <w:t>.»</w:t>
      </w:r>
    </w:p>
    <w:p>
      <w:pPr>
        <w:pStyle w:val="Heading3"/>
        <w:numPr>
          <w:ilvl w:val="2"/>
          <w:numId w:val="1"/>
        </w:numPr>
        <w:rPr/>
      </w:pPr>
      <w:bookmarkStart w:id="1048" w:name="__RefHeading___Toc1334583_581953129"/>
      <w:bookmarkStart w:id="1049" w:name="_Toc387"/>
      <w:bookmarkEnd w:id="1048"/>
      <w:r>
        <w:rPr/>
        <w:t>۷</w:t>
      </w:r>
      <w:r>
        <w:rPr>
          <w:rtl w:val="true"/>
        </w:rPr>
        <w:t xml:space="preserve">) </w:t>
      </w:r>
      <w:r>
        <w:rPr>
          <w:rtl w:val="true"/>
        </w:rPr>
        <w:t>علامه ملامحمد باقر مجلسی قدِّسَ سِرُّه</w:t>
      </w:r>
      <w:bookmarkEnd w:id="1049"/>
    </w:p>
    <w:p>
      <w:pPr>
        <w:pStyle w:val="BookText"/>
        <w:rPr/>
      </w:pPr>
      <w:r>
        <w:rPr>
          <w:rFonts w:ascii="IRNazanin" w:hAnsi="IRNazanin" w:eastAsia="IRNazanin"/>
          <w:color w:val="111111"/>
          <w:sz w:val="28"/>
          <w:sz w:val="28"/>
          <w:szCs w:val="28"/>
          <w:rtl w:val="true"/>
          <w:lang w:bidi="fa-IR"/>
        </w:rPr>
        <w:t xml:space="preserve">غوّاص دریای معارف و اخبار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ملا محمد باقر 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خدیجه علیهَاالسَّلام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باور راستین و پر اعتبار اسلام بود که پیامبر صَلَّی اللهُ عَلَیهِ وَ آله وَ سَلَّم با وجود او و حمایت بی دریغ و کارسازش از هدف های بلند و آزادی بخش خود آرامش و آسایش می یافت، و شاید در پاداش این کار ستُرگ اوست که جبرئیل علیْهِ السَّلام نزد پیامبر صَلَّی اللهُ عَلَیهِ وَ آله وَ سَلَّم می آید و پیام می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 علیهَاالسَّلام از سوی پروردگارش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هم رو به آن بانوی آزاد منش می نماید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وحی است که از سوی پروردگارت به تو سلام می رساند، و آن بانوی معظّمه پاسخ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بی همتای خدا سرچشمه سلام و ارزانی دارنده سلامت است؛ و سلامت و امنیت از سوی اوست و سلام و درود به درگاه او باز می گردد</w:t>
      </w:r>
      <w:r>
        <w:rPr>
          <w:rFonts w:eastAsia="IRNazanin" w:cs="IRNazanin"/>
          <w:color w:val="111111"/>
          <w:sz w:val="28"/>
          <w:szCs w:val="28"/>
          <w:rtl w:val="true"/>
          <w:lang w:bidi="fa-IR"/>
        </w:rPr>
        <w:t xml:space="preserve">».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خدیجة وزیرة صدق علی الإسلام، وکان رسول الله یسکن إلیها</w:t>
      </w:r>
      <w:r>
        <w:rPr>
          <w:rFonts w:eastAsia="IRNazanin" w:cs="IRNazanin"/>
          <w:color w:val="111111"/>
          <w:sz w:val="28"/>
          <w:szCs w:val="28"/>
          <w:rtl w:val="true"/>
          <w:lang w:bidi="fa-IR"/>
        </w:rPr>
        <w:t xml:space="preserve">» </w:t>
      </w:r>
      <w:r>
        <w:rPr>
          <w:rStyle w:val="FootnoteAnchor"/>
          <w:rtl w:val="true"/>
        </w:rPr>
        <w:footnoteReference w:id="1069"/>
      </w:r>
      <w:bookmarkStart w:id="1050" w:name="pg5380_35341"/>
    </w:p>
    <w:p>
      <w:pPr>
        <w:pStyle w:val="BookText"/>
        <w:rPr/>
      </w:pPr>
      <w:bookmarkEnd w:id="1050"/>
      <w:r>
        <w:rPr>
          <w:rFonts w:ascii="IRNazanin" w:hAnsi="IRNazanin" w:eastAsia="IRNazanin"/>
          <w:color w:val="111111"/>
          <w:sz w:val="28"/>
          <w:sz w:val="28"/>
          <w:szCs w:val="28"/>
          <w:rtl w:val="true"/>
          <w:lang w:bidi="fa-IR"/>
        </w:rPr>
        <w:t>راستی که خدیجه علیهَاالسَّلام وزیر راستین اسلام، مشاور خردمند و شجاع پیامبر صَلَّی اللهُ عَلَیهِ وَ آله وَ سَلَّم و حمایتگر پر اعتبار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یاری وی و حمایت بی دریغ و شجاعانه اش بر انبوه مشکلات و موانع چیره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مهر و صفای وصف ناپذیر او آرامش خاطر می یافت</w:t>
      </w:r>
      <w:r>
        <w:rPr>
          <w:rFonts w:eastAsia="IRNazanin" w:cs="IRNazanin"/>
          <w:color w:val="111111"/>
          <w:sz w:val="28"/>
          <w:szCs w:val="28"/>
          <w:rtl w:val="true"/>
          <w:lang w:bidi="fa-IR"/>
        </w:rPr>
        <w:t>» .</w:t>
      </w:r>
    </w:p>
    <w:p>
      <w:pPr>
        <w:pStyle w:val="Heading3"/>
        <w:numPr>
          <w:ilvl w:val="2"/>
          <w:numId w:val="1"/>
        </w:numPr>
        <w:rPr/>
      </w:pPr>
      <w:bookmarkStart w:id="1051" w:name="__RefHeading___Toc1334585_581953129"/>
      <w:bookmarkStart w:id="1052" w:name="_Toc388"/>
      <w:bookmarkEnd w:id="1051"/>
      <w:r>
        <w:rPr/>
        <w:t>۸</w:t>
      </w:r>
      <w:r>
        <w:rPr>
          <w:rtl w:val="true"/>
        </w:rPr>
        <w:t xml:space="preserve">) </w:t>
      </w:r>
      <w:r>
        <w:rPr>
          <w:rtl w:val="true"/>
        </w:rPr>
        <w:t>ابن شهر آشوب</w:t>
      </w:r>
      <w:bookmarkEnd w:id="10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شخصیت حضرت خدیجه علیهَاالسَّلام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وَ سَلَّم در راه بیداری و آگاهی مردم هر رویداد ناخوشایندی را که می دید، و هر سخن تند و خشونت باری را که می شنید و هر بیداد و فشاری را که بر او وارد می شد و آن پیشوای بشر دوست را اندوهگین می ساخت، هنگام بازگشت به سرای خدیجه علیهاالسّلام، همه را با آن یار مهربان و آن مشاور خردمند در میان می نهاد، و خدای توانا به وسیله آن بانو رنج ها و ناراحتی ها را از دل و جان پرمعنویت پیامبرش می زدود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 جاست که خدیجه علیهَاالسَّلام هماره همتای زندگی خود را به پایداری و مقاومت فرا می خواند و با مهر و درایت وصف ناپذیری دردها و رنج های اجتماعی او را برطرف می ساخت و به یاری خدا به او آرامش خاطر و انرژی و انگیزه تازه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خدیجه علیهَاالسَّلام در همراهی و همفکری و پشتیبانی پیامبر صَلَّی اللهُ عَلَیهِ وَ آله وَ سَلَّم و مردم آزادی خواه از آغازین روزهای بعثت تا واپسین لحظه های زندگی پربرکت و تاریخ سازش به گونه ای بود که با رحلت جانسوز او، نه تنها پیامبر صَلَّی اللهُ عَلَیهِ وَ آله وَ سَلَّم و علی علیْهِ السَّلام و آنگاه مسلمانان، بلکه دوست و دشمن نیز دریافتند که اسلام پشتیبانی پراعتبار و پیامبر صَلَّی اللهُ عَلَیهِ وَ آله وَ سَلَّم یار و مشاور و وزیری پرمهر و توانمند و مردم مسلمان پناهگاهی استوار را از دست داده اند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70"/>
      </w:r>
      <w:bookmarkStart w:id="1053" w:name="pg5380_35342"/>
    </w:p>
    <w:p>
      <w:pPr>
        <w:pStyle w:val="Heading3"/>
        <w:numPr>
          <w:ilvl w:val="2"/>
          <w:numId w:val="1"/>
        </w:numPr>
        <w:rPr/>
      </w:pPr>
      <w:bookmarkStart w:id="1054" w:name="__RefHeading___Toc1334587_581953129"/>
      <w:bookmarkStart w:id="1055" w:name="_Toc389"/>
      <w:bookmarkEnd w:id="1053"/>
      <w:bookmarkEnd w:id="1054"/>
      <w:r>
        <w:rPr/>
        <w:t>۹</w:t>
      </w:r>
      <w:r>
        <w:rPr>
          <w:rtl w:val="true"/>
        </w:rPr>
        <w:t xml:space="preserve">) </w:t>
      </w:r>
      <w:r>
        <w:rPr>
          <w:rtl w:val="true"/>
        </w:rPr>
        <w:t>سید شرف الدین</w:t>
      </w:r>
      <w:bookmarkEnd w:id="10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عبدالحسین شرف الدّین موسوی جبل عاملی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این باره می نویسد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همسر پیامبر اکرم صَلَّی اللهُ عَلَیهِ وَ آله وَ سَلَّم اولین کسی بود که بعثت رسول خدا صَلَّی اللهُ عَلَیهِ وَ آله وَ سَلَّم را بطور مطلق تصدیق کرد</w:t>
      </w:r>
      <w:r>
        <w:rPr>
          <w:rFonts w:eastAsia="IRNazanin" w:cs="IRNazanin"/>
          <w:color w:val="111111"/>
          <w:sz w:val="28"/>
          <w:szCs w:val="28"/>
          <w:rtl w:val="true"/>
          <w:lang w:bidi="fa-IR"/>
        </w:rPr>
        <w:t xml:space="preserve">».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علیهَاالسَّلام در تمام طول زندگانی زناشویی شریک درد و رنج پیامبر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با مال خود به او نیرو می بخشید، و با گفتار و کردار نیز از او دفاع می نمود، و به او آنچه را که از عذاب و درد، کافران در راه رسالت نصیبش می کردند تسلّی می داد</w:t>
      </w:r>
      <w:r>
        <w:rPr>
          <w:rFonts w:eastAsia="IRNazanin" w:cs="IRNazanin"/>
          <w:color w:val="111111"/>
          <w:sz w:val="28"/>
          <w:szCs w:val="28"/>
          <w:rtl w:val="true"/>
          <w:lang w:bidi="fa-IR"/>
        </w:rPr>
        <w:t xml:space="preserve">». </w:t>
      </w:r>
      <w:r>
        <w:rPr>
          <w:rStyle w:val="FootnoteAnchor"/>
          <w:rtl w:val="true"/>
        </w:rPr>
        <w:footnoteReference w:id="1072"/>
      </w:r>
    </w:p>
    <w:p>
      <w:pPr>
        <w:pStyle w:val="Heading3"/>
        <w:numPr>
          <w:ilvl w:val="2"/>
          <w:numId w:val="1"/>
        </w:numPr>
        <w:rPr/>
      </w:pPr>
      <w:bookmarkStart w:id="1056" w:name="__RefHeading___Toc1334589_581953129"/>
      <w:bookmarkStart w:id="1057" w:name="_Toc390"/>
      <w:bookmarkEnd w:id="1056"/>
      <w:r>
        <w:rPr/>
        <w:t>۱۰</w:t>
      </w:r>
      <w:r>
        <w:rPr>
          <w:rtl w:val="true"/>
        </w:rPr>
        <w:t xml:space="preserve">) </w:t>
      </w:r>
      <w:r>
        <w:rPr>
          <w:rtl w:val="true"/>
        </w:rPr>
        <w:t>علامه مامقانی قدِّسَ سِرُّه</w:t>
      </w:r>
      <w:bookmarkEnd w:id="10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شیخ عبدالله مامقانی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 فی علم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بذلت أموالها فی رواج الإسلام و تحمّلت فی سبیل الله ما تحمّلت و هی فوق مرتبة التّقوی و الوثاقة</w:t>
      </w:r>
      <w:r>
        <w:rPr>
          <w:rFonts w:eastAsia="IRNazanin" w:cs="IRNazanin"/>
          <w:color w:val="111111"/>
          <w:sz w:val="28"/>
          <w:szCs w:val="28"/>
          <w:rtl w:val="true"/>
          <w:lang w:bidi="fa-IR"/>
        </w:rPr>
        <w:t xml:space="preserve">». </w:t>
      </w:r>
      <w:r>
        <w:rPr>
          <w:rStyle w:val="FootnoteAnchor"/>
          <w:rtl w:val="true"/>
        </w:rPr>
        <w:footnoteReference w:id="10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علیهَاالسَّلام اموالش را در راه رواج و پیشبرد اسلام بخشید و در راه خداوند همه سختی ها را تحمل کرد و از نظر تقوی وثاقت در مرتبۀ بالاتر از تقوی و وثاقت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علیهَاالسَّلام همسر جاودانه و هماره پیامبراکرم صَلَّی اللهُ عَلَیهِ وَ آله وَ سَلَّم است و به راستی مادر شایسته کردار و پر معنویت مردم با ایمان است</w:t>
      </w:r>
      <w:r>
        <w:rPr>
          <w:rFonts w:eastAsia="IRNazanin" w:cs="IRNazanin"/>
          <w:color w:val="111111"/>
          <w:sz w:val="28"/>
          <w:szCs w:val="28"/>
          <w:rtl w:val="true"/>
          <w:lang w:bidi="fa-IR"/>
        </w:rPr>
        <w:t xml:space="preserve">». </w:t>
      </w:r>
      <w:r>
        <w:rPr>
          <w:rStyle w:val="FootnoteAnchor"/>
          <w:rtl w:val="true"/>
        </w:rPr>
        <w:footnoteReference w:id="1074"/>
      </w:r>
      <w:bookmarkStart w:id="1058" w:name="pg5380_35343"/>
    </w:p>
    <w:p>
      <w:pPr>
        <w:pStyle w:val="BookText"/>
        <w:rPr/>
      </w:pPr>
      <w:bookmarkEnd w:id="1058"/>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حضرت خدیجه علیهَاالسَّلام ، این شرافت و شکوه که برترین افتخار و شکوه است ، بس که راه و رسم عادلانه و بشردوستانه اسلام در برابر شرک و استبداد و تاریک اندیشی و تعصب کور، در پرتو جاذبۀ پیامبر صَلَّی اللهُ عَلَیهِ وَ آله وَ سَلَّم و منش او، جهاد خالصانه امیر مؤمنان علی علیْهِ السَّلام و درایت و ثروت بی کران خدیجه علیهَاالسَّلام و جهاد مالی او قامت برافراشت و گسترش یافت، که این واقعیت در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کفاها شرفاً فوق شرف أنّ الإسلام لم یقم إلّا بمالها و سیف علی بن أبی طالب علیهِماالسَّلام کماروی متواتراً</w:t>
      </w:r>
      <w:r>
        <w:rPr>
          <w:rFonts w:eastAsia="IRNazanin" w:cs="IRNazanin"/>
          <w:color w:val="111111"/>
          <w:sz w:val="28"/>
          <w:szCs w:val="28"/>
          <w:rtl w:val="true"/>
          <w:lang w:bidi="fa-IR"/>
        </w:rPr>
        <w:t xml:space="preserve">». </w:t>
      </w:r>
      <w:r>
        <w:rPr>
          <w:rStyle w:val="FootnoteAnchor"/>
          <w:rtl w:val="true"/>
        </w:rPr>
        <w:footnoteReference w:id="1075"/>
      </w:r>
    </w:p>
    <w:p>
      <w:pPr>
        <w:pStyle w:val="Heading3"/>
        <w:numPr>
          <w:ilvl w:val="2"/>
          <w:numId w:val="1"/>
        </w:numPr>
        <w:rPr/>
      </w:pPr>
      <w:bookmarkStart w:id="1059" w:name="__RefHeading___Toc1334591_581953129"/>
      <w:bookmarkStart w:id="1060" w:name="_Toc391"/>
      <w:bookmarkEnd w:id="1059"/>
      <w:r>
        <w:rPr/>
        <w:t>۱۱</w:t>
      </w:r>
      <w:r>
        <w:rPr>
          <w:rtl w:val="true"/>
        </w:rPr>
        <w:t xml:space="preserve">) </w:t>
      </w:r>
      <w:r>
        <w:rPr>
          <w:rtl w:val="true"/>
        </w:rPr>
        <w:t>آیة الله خوئی قدِّسَ سِرُّه</w:t>
      </w:r>
      <w:bookmarkEnd w:id="1060"/>
    </w:p>
    <w:p>
      <w:pPr>
        <w:pStyle w:val="BookText"/>
        <w:rPr/>
      </w:pPr>
      <w:r>
        <w:rPr>
          <w:rFonts w:ascii="IRNazanin" w:hAnsi="IRNazanin" w:eastAsia="IRNazanin"/>
          <w:color w:val="111111"/>
          <w:sz w:val="28"/>
          <w:sz w:val="28"/>
          <w:szCs w:val="28"/>
          <w:rtl w:val="true"/>
          <w:lang w:bidi="fa-IR"/>
        </w:rPr>
        <w:t xml:space="preserve">فقیه نامدار جهان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آیة الله مرحوم سیّد ابوالقاسم خوئی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وضوح جلالتها و عظم شأنها و بذل أموالها فی سبیل الإسلام وخدمتها للنّبی الأکرم صَلَّی اللهُ عَلَیهِ وَ آله وَ سَلَّم أغناناً عن الإطالة فی المقال</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جلالت و عظمت شأن و مقام حضرت خدیجه علیهَاالسَّلام و بخشش اموالش در راه اسلام و خدمت به پیامبر اکرم صَلَّی اللهُ عَلَیهِ وَ آله وَ سَلَّم چنان آشکار است که نیاز به گفتار درباره آن نیست </w:t>
      </w:r>
      <w:r>
        <w:rPr>
          <w:rFonts w:eastAsia="IRNazanin" w:cs="IRNazanin"/>
          <w:color w:val="111111"/>
          <w:sz w:val="28"/>
          <w:szCs w:val="28"/>
          <w:rtl w:val="true"/>
          <w:lang w:bidi="fa-IR"/>
        </w:rPr>
        <w:t>.»</w:t>
      </w:r>
    </w:p>
    <w:p>
      <w:pPr>
        <w:pStyle w:val="Heading3"/>
        <w:numPr>
          <w:ilvl w:val="2"/>
          <w:numId w:val="1"/>
        </w:numPr>
        <w:rPr/>
      </w:pPr>
      <w:bookmarkStart w:id="1061" w:name="__RefHeading___Toc1334593_581953129"/>
      <w:bookmarkStart w:id="1062" w:name="_Toc392"/>
      <w:bookmarkEnd w:id="1061"/>
      <w:r>
        <w:rPr/>
        <w:t>۱۲</w:t>
      </w:r>
      <w:r>
        <w:rPr>
          <w:rtl w:val="true"/>
        </w:rPr>
        <w:t xml:space="preserve">) </w:t>
      </w:r>
      <w:r>
        <w:rPr>
          <w:rtl w:val="true"/>
        </w:rPr>
        <w:t>عبدالله بن زبیر</w:t>
      </w:r>
      <w:bookmarkEnd w:id="1062"/>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دوستی باخاندان رسالت علیهِمُ السَّلام دارای سابقه نیکی نمی باشد، مع ذلک به وجود ارزشمند حضرت خدیجه علیهَاالسَّلام مباهات مینمود، به </w:t>
      </w:r>
      <w:bookmarkStart w:id="1063" w:name="pg5380_35344"/>
    </w:p>
    <w:p>
      <w:pPr>
        <w:pStyle w:val="BookText"/>
        <w:rPr/>
      </w:pPr>
      <w:bookmarkEnd w:id="1063"/>
      <w:r>
        <w:rPr>
          <w:rFonts w:ascii="IRNazanin" w:hAnsi="IRNazanin" w:eastAsia="IRNazanin"/>
          <w:color w:val="111111"/>
          <w:sz w:val="28"/>
          <w:sz w:val="28"/>
          <w:szCs w:val="28"/>
          <w:rtl w:val="true"/>
          <w:lang w:bidi="fa-IR"/>
        </w:rPr>
        <w:t>گونه ای که در یک رویارویی که با معاویه داشت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افتخارات من این است که عمّۀ گرانقدرم خدیجه علیهَاالسَّلام، آن بانوی بزرگ؛ دارای ریشه و تباری نیک و رفتار و کرداری والاست، اما عمّه تو، أمّ جمیل است،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که خدا در نکوهش و بداندیشی و رفتار ظالمانه اش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وَامْرَأَتُهُ 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جِیدِهَا حَبْلٌ مِنْ مَسَدٍ</w:t>
      </w:r>
      <w:r>
        <w:rPr>
          <w:rFonts w:eastAsia="Amiri" w:cs="Amiri" w:ascii="Amiri" w:hAnsi="Amiri"/>
          <w:color w:val="111111"/>
          <w:sz w:val="28"/>
          <w:szCs w:val="28"/>
          <w:rtl w:val="true"/>
          <w:lang w:bidi="ar-SA"/>
        </w:rPr>
        <w:t xml:space="preserve">) </w:t>
      </w:r>
      <w:r>
        <w:rPr>
          <w:rStyle w:val="FootnoteAnchor"/>
          <w:rtl w:val="true"/>
        </w:rPr>
        <w:footnoteReference w:id="1078"/>
      </w:r>
      <w:r>
        <w:rPr>
          <w:rFonts w:ascii="IRNazanin" w:hAnsi="IRNazanin" w:eastAsia="IRNazanin"/>
          <w:color w:val="111111"/>
          <w:sz w:val="28"/>
          <w:sz w:val="28"/>
          <w:szCs w:val="28"/>
          <w:rtl w:val="true"/>
          <w:lang w:bidi="fa-IR"/>
        </w:rPr>
        <w:t xml:space="preserve">و زنش نیز که هیزم کش است، و در گردنش ریسمانی بافته شده از لیف خرماست، به آتش می سوزد </w:t>
      </w:r>
      <w:r>
        <w:rPr>
          <w:rFonts w:eastAsia="IRNazanin" w:cs="IRNazanin"/>
          <w:color w:val="111111"/>
          <w:sz w:val="28"/>
          <w:szCs w:val="28"/>
          <w:rtl w:val="true"/>
          <w:lang w:bidi="fa-IR"/>
        </w:rPr>
        <w:t>-» .</w:t>
      </w:r>
    </w:p>
    <w:p>
      <w:pPr>
        <w:pStyle w:val="Heading3"/>
        <w:numPr>
          <w:ilvl w:val="2"/>
          <w:numId w:val="1"/>
        </w:numPr>
        <w:rPr/>
      </w:pPr>
      <w:bookmarkStart w:id="1064" w:name="__RefHeading___Toc1334595_581953129"/>
      <w:bookmarkStart w:id="1065" w:name="_Toc393"/>
      <w:bookmarkEnd w:id="1064"/>
      <w:r>
        <w:rPr/>
        <w:t>۱۳</w:t>
      </w:r>
      <w:r>
        <w:rPr>
          <w:rtl w:val="true"/>
        </w:rPr>
        <w:t xml:space="preserve">) </w:t>
      </w:r>
      <w:r>
        <w:rPr>
          <w:rtl w:val="true"/>
        </w:rPr>
        <w:t>قاضی نعمان مغربی</w:t>
      </w:r>
      <w:bookmarkEnd w:id="10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نعمان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الاخبار فی فضائل الأئمّة الأطهارعلیهِمُ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می نویسد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علیهَاالسَّلام بانوی بزرگ تاریخ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بزرگ بانویی است که مام ارجمند امامان نور علیهِمُ السَّلام را به دنیا آورد، و پیامبر گرامی صَلَّی اللهُ عَلَیهِ وَ آله وَ سَلَّم با پیام فرشته وحی بشارت بهشت پرطراوت و زیبای خدا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ثروت بسیارش را در راه حق و عدالت و یاری رسانی به هدف های بلند پیامبر اکرم صَلَّی اللهُ عَلَیهِ وَ آله وَ سَلَّم هزینه کرد، و به راستی محبوب ترین، برترین و گرامی ترین همسر پیامبر صَلَّی اللهُ عَلَیهِ وَ آله وَ سَلَّم در نظر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مام ارجمند دخت سرفراز پیامبر صَلَّی اللهُ عَلَیهِ وَ آله وَ سَلَّم ، فاطمه علیهَاالسَّلام و دیگر فرزندان آن حضرت و به بیان پیامبر صَلَّی اللهُ عَلَیهِ وَ آله وَ سَلَّم ، آرامش بخش دل توفان زده او از فشار تاریک اندیشان و استبدادگران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بانوی قانون مند و حق شناسی بود که در همه زندگی مشترک با پیامبر صَلَّی اللهُ عَلَیهِ وَ آله وَ سَلَّم ، میان او و آن حضرت جز همگرایی و صفا و عشق و وفا </w:t>
      </w:r>
      <w:bookmarkStart w:id="1066" w:name="pg5380_35345"/>
    </w:p>
    <w:p>
      <w:pPr>
        <w:pStyle w:val="BookText"/>
        <w:rPr/>
      </w:pPr>
      <w:bookmarkEnd w:id="1066"/>
      <w:r>
        <w:rPr>
          <w:rFonts w:ascii="IRNazanin" w:hAnsi="IRNazanin" w:eastAsia="IRNazanin"/>
          <w:color w:val="111111"/>
          <w:sz w:val="28"/>
          <w:sz w:val="28"/>
          <w:szCs w:val="28"/>
          <w:rtl w:val="true"/>
          <w:lang w:bidi="fa-IR"/>
        </w:rPr>
        <w:t xml:space="preserve">جریان نیافت، و کوچک ترین کدورت و آزردگی پدید نیامد، و در حالی جهان را بدرود گفت که پیامبر صَلَّی اللهُ عَلَیهِ وَ آله وَ سَلَّم از او خشنود و سپاسگزار بود، </w:t>
      </w:r>
      <w:r>
        <w:rPr>
          <w:rStyle w:val="FootnoteAnchor"/>
          <w:rtl w:val="true"/>
        </w:rPr>
        <w:footnoteReference w:id="1079"/>
      </w:r>
      <w:r>
        <w:rPr>
          <w:rFonts w:ascii="IRNazanin" w:hAnsi="IRNazanin" w:eastAsia="IRNazanin"/>
          <w:color w:val="111111"/>
          <w:sz w:val="28"/>
          <w:sz w:val="28"/>
          <w:szCs w:val="28"/>
          <w:rtl w:val="true"/>
          <w:lang w:bidi="fa-IR"/>
        </w:rPr>
        <w:t>و او نیز از آن حضرت خشنود</w:t>
      </w:r>
      <w:r>
        <w:rPr>
          <w:rFonts w:eastAsia="IRNazanin" w:cs="IRNazanin"/>
          <w:color w:val="111111"/>
          <w:sz w:val="28"/>
          <w:szCs w:val="28"/>
          <w:rtl w:val="true"/>
          <w:lang w:bidi="fa-IR"/>
        </w:rPr>
        <w:t xml:space="preserve">». </w:t>
      </w:r>
      <w:r>
        <w:rPr>
          <w:rStyle w:val="FootnoteAnchor"/>
          <w:rtl w:val="true"/>
        </w:rPr>
        <w:footnoteReference w:id="1080"/>
      </w:r>
    </w:p>
    <w:p>
      <w:pPr>
        <w:pStyle w:val="Heading3"/>
        <w:numPr>
          <w:ilvl w:val="2"/>
          <w:numId w:val="1"/>
        </w:numPr>
        <w:rPr/>
      </w:pPr>
      <w:bookmarkStart w:id="1067" w:name="__RefHeading___Toc1334597_581953129"/>
      <w:bookmarkStart w:id="1068" w:name="_Toc394"/>
      <w:bookmarkEnd w:id="1067"/>
      <w:r>
        <w:rPr/>
        <w:t>۱۴</w:t>
      </w:r>
      <w:r>
        <w:rPr>
          <w:rtl w:val="true"/>
        </w:rPr>
        <w:t xml:space="preserve">) </w:t>
      </w:r>
      <w:r>
        <w:rPr>
          <w:rtl w:val="true"/>
        </w:rPr>
        <w:t>سبکی</w:t>
      </w:r>
      <w:bookmarkEnd w:id="10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اهل سنّت می باشد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نختاره و ندین الله به أنّ فاطمة أفضل من خدیجة</w:t>
      </w:r>
      <w:r>
        <w:rPr>
          <w:rFonts w:eastAsia="IRNazanin" w:cs="IRNazanin"/>
          <w:color w:val="111111"/>
          <w:sz w:val="28"/>
          <w:szCs w:val="28"/>
          <w:rtl w:val="true"/>
          <w:lang w:bidi="fa-IR"/>
        </w:rPr>
        <w:t xml:space="preserve">..». </w:t>
      </w:r>
      <w:r>
        <w:rPr>
          <w:rStyle w:val="FootnoteAnchor"/>
          <w:rtl w:val="true"/>
        </w:rPr>
        <w:footnoteReference w:id="10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در مورد بانوی بزرگ اسلام، خدیجه علیهَاالسَّلام بر ما گزینیم و بدان عقیده داریم این است که او برترین زنان گیتی می باشد؛ اما فاطمه علیهَاالسَّلام برترین زن تاریخ بشر است؛ و پس از او خدیجه علیهَاالسَّلام برترین زن عصرها و قرنهاست</w:t>
      </w:r>
      <w:r>
        <w:rPr>
          <w:rFonts w:eastAsia="IRNazanin" w:cs="IRNazanin"/>
          <w:color w:val="111111"/>
          <w:sz w:val="28"/>
          <w:szCs w:val="28"/>
          <w:rtl w:val="true"/>
          <w:lang w:bidi="fa-IR"/>
        </w:rPr>
        <w:t>».</w:t>
      </w:r>
    </w:p>
    <w:p>
      <w:pPr>
        <w:pStyle w:val="Heading3"/>
        <w:numPr>
          <w:ilvl w:val="2"/>
          <w:numId w:val="1"/>
        </w:numPr>
        <w:rPr/>
      </w:pPr>
      <w:bookmarkStart w:id="1069" w:name="__RefHeading___Toc1334599_581953129"/>
      <w:bookmarkStart w:id="1070" w:name="_Toc395"/>
      <w:bookmarkEnd w:id="1069"/>
      <w:r>
        <w:rPr/>
        <w:t>۱۵</w:t>
      </w:r>
      <w:r>
        <w:rPr>
          <w:rtl w:val="true"/>
        </w:rPr>
        <w:t xml:space="preserve">) </w:t>
      </w:r>
      <w:r>
        <w:rPr>
          <w:rtl w:val="true"/>
        </w:rPr>
        <w:t>محمد بن احمد قرطبی</w:t>
      </w:r>
      <w:bookmarkEnd w:id="10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مفسّران بلند آوازۀ اهل سنّت، در ترسیم جایگاه حضرت خدیجه علیهَاالسَّلام می نویسد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خَدِیجَةُ بِنْتُ خُوَیْلِدٍ أوَّلُ مَنْ آمَنَ بِاللهِ وَ رَسُولِهُ وَ صَدَّقَ مُحَمَّد فیما جاءَ بِهِ عَنْ رَبِّه وَآزَرَهُ عَلی اَمْرِهِ</w:t>
      </w:r>
      <w:r>
        <w:rPr>
          <w:rFonts w:eastAsia="Amiri" w:cs="Amiri" w:ascii="Amiri" w:hAnsi="Amiri"/>
          <w:color w:val="111111"/>
          <w:sz w:val="28"/>
          <w:szCs w:val="28"/>
          <w:rtl w:val="true"/>
          <w:lang w:bidi="ar-SA"/>
        </w:rPr>
        <w:t xml:space="preserve">...». </w:t>
      </w:r>
      <w:r>
        <w:rPr>
          <w:rStyle w:val="FootnoteAnchor"/>
          <w:rtl w:val="true"/>
        </w:rPr>
        <w:footnoteReference w:id="1082"/>
      </w:r>
      <w:bookmarkStart w:id="1071" w:name="pg5380_35346"/>
    </w:p>
    <w:p>
      <w:pPr>
        <w:pStyle w:val="BookText"/>
        <w:rPr/>
      </w:pPr>
      <w:bookmarkEnd w:id="10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نخستین کسی بود که به خدا و پیامبرش ایمان آورد، و آن برنامۀ اوج بخش آسمانی را که محمّد صَلَّی اللهُ عَلَیهِ وَ آله وَ سَلَّم از سوی پروردگارش برای مردم آورده بود، با همه وجود گواهی نمود و آن حضرت را در راه رساندن پیام خدا و ایجاد دگرگونی مطلوب و محبوب در جامعه یاری و پشتیبانی کرد و در این راه فداکاری و شکیب قهرمانانه ای به نمایش نهاد</w:t>
      </w:r>
      <w:r>
        <w:rPr>
          <w:rFonts w:eastAsia="IRNazanin" w:cs="IRNazanin"/>
          <w:color w:val="111111"/>
          <w:sz w:val="28"/>
          <w:szCs w:val="28"/>
          <w:rtl w:val="true"/>
          <w:lang w:bidi="fa-IR"/>
        </w:rPr>
        <w:t>».</w:t>
      </w:r>
    </w:p>
    <w:p>
      <w:pPr>
        <w:pStyle w:val="Heading3"/>
        <w:numPr>
          <w:ilvl w:val="2"/>
          <w:numId w:val="1"/>
        </w:numPr>
        <w:rPr/>
      </w:pPr>
      <w:bookmarkStart w:id="1072" w:name="__RefHeading___Toc1334601_581953129"/>
      <w:bookmarkStart w:id="1073" w:name="_Toc396"/>
      <w:bookmarkEnd w:id="1072"/>
      <w:r>
        <w:rPr/>
        <w:t>۱۶</w:t>
      </w:r>
      <w:r>
        <w:rPr>
          <w:rtl w:val="true"/>
        </w:rPr>
        <w:t xml:space="preserve">) </w:t>
      </w:r>
      <w:r>
        <w:rPr>
          <w:rtl w:val="true"/>
        </w:rPr>
        <w:t>ابن حجر عسقلانی</w:t>
      </w:r>
      <w:bookmarkEnd w:id="10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الإصابة فی تمییز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خدیجة أوّل من آمن بالله و رسوله و صدّق بما جاء به</w:t>
      </w:r>
      <w:r>
        <w:rPr>
          <w:rFonts w:eastAsia="IRNazanin" w:cs="IRNazanin"/>
          <w:color w:val="111111"/>
          <w:sz w:val="28"/>
          <w:szCs w:val="28"/>
          <w:rtl w:val="true"/>
          <w:lang w:bidi="fa-IR"/>
        </w:rPr>
        <w:t xml:space="preserve">...». </w:t>
      </w:r>
      <w:r>
        <w:rPr>
          <w:rStyle w:val="FootnoteAnchor"/>
          <w:rtl w:val="true"/>
        </w:rPr>
        <w:footnoteReference w:id="10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اولین کسی بود که به خدا و رسول او و آنچه را که رسول خدا صَلَّی اللهُ عَلَیهِ وَ آله وَ سَلَّم از سوی خدا آورده بود ایمان آورد و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مزایا خدیجة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ما زالت تعظّم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تصدّق حدیثه قبل البعثة و بعدها</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مزایای حضرت خدیجه علیهَاالسَّلام پیوسته بزرگداشتن پیامبر اکرم صَلَّی اللهُ عَلَیهِ وَ آله وَ سَلَّم و تصدیق ایشان حتی قبل از بعثت بود</w:t>
      </w:r>
      <w:r>
        <w:rPr>
          <w:rFonts w:eastAsia="IRNazanin" w:cs="IRNazanin"/>
          <w:color w:val="111111"/>
          <w:sz w:val="28"/>
          <w:szCs w:val="28"/>
          <w:rtl w:val="true"/>
          <w:lang w:bidi="fa-IR"/>
        </w:rPr>
        <w:t>».</w:t>
      </w:r>
    </w:p>
    <w:p>
      <w:pPr>
        <w:pStyle w:val="Heading3"/>
        <w:numPr>
          <w:ilvl w:val="2"/>
          <w:numId w:val="1"/>
        </w:numPr>
        <w:rPr/>
      </w:pPr>
      <w:bookmarkStart w:id="1074" w:name="__RefHeading___Toc1334603_581953129"/>
      <w:bookmarkStart w:id="1075" w:name="_Toc397"/>
      <w:bookmarkEnd w:id="1074"/>
      <w:r>
        <w:rPr/>
        <w:t>۱۷</w:t>
      </w:r>
      <w:r>
        <w:rPr>
          <w:rtl w:val="true"/>
        </w:rPr>
        <w:t xml:space="preserve">) </w:t>
      </w:r>
      <w:r>
        <w:rPr>
          <w:rtl w:val="true"/>
        </w:rPr>
        <w:t>ابن مغازلی شافعی</w:t>
      </w:r>
      <w:bookmarkEnd w:id="10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علی بن ابیطالب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علی رسوله القرآن و الهدی وعنده خدیجة</w:t>
      </w:r>
      <w:r>
        <w:rPr>
          <w:rFonts w:eastAsia="IRNazanin" w:cs="IRNazanin"/>
          <w:color w:val="111111"/>
          <w:sz w:val="28"/>
          <w:szCs w:val="28"/>
          <w:rtl w:val="true"/>
          <w:lang w:bidi="fa-IR"/>
        </w:rPr>
        <w:t xml:space="preserve">». </w:t>
      </w:r>
      <w:r>
        <w:rPr>
          <w:rStyle w:val="FootnoteAnchor"/>
          <w:rtl w:val="true"/>
        </w:rPr>
        <w:footnoteReference w:id="1085"/>
      </w:r>
      <w:bookmarkStart w:id="1076" w:name="pg5380_35347"/>
    </w:p>
    <w:p>
      <w:pPr>
        <w:pStyle w:val="BookText"/>
        <w:rPr/>
      </w:pPr>
      <w:bookmarkEnd w:id="10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قرآن را در حالی بر پیامبرش فرو فرستاد که خدیجه علیهَاالسَّلام آن حضرت و هم سنگر و همراه و مشاور و وزیر او بود</w:t>
      </w:r>
      <w:r>
        <w:rPr>
          <w:rFonts w:eastAsia="IRNazanin" w:cs="IRNazanin"/>
          <w:color w:val="111111"/>
          <w:sz w:val="28"/>
          <w:szCs w:val="28"/>
          <w:rtl w:val="true"/>
          <w:lang w:bidi="fa-IR"/>
        </w:rPr>
        <w:t>» .</w:t>
      </w:r>
    </w:p>
    <w:p>
      <w:pPr>
        <w:pStyle w:val="Heading3"/>
        <w:numPr>
          <w:ilvl w:val="2"/>
          <w:numId w:val="1"/>
        </w:numPr>
        <w:rPr/>
      </w:pPr>
      <w:bookmarkStart w:id="1077" w:name="__RefHeading___Toc1334605_581953129"/>
      <w:bookmarkStart w:id="1078" w:name="_Toc398"/>
      <w:bookmarkEnd w:id="1077"/>
      <w:r>
        <w:rPr/>
        <w:t>۱۸</w:t>
      </w:r>
      <w:r>
        <w:rPr>
          <w:rtl w:val="true"/>
        </w:rPr>
        <w:t xml:space="preserve">) </w:t>
      </w:r>
      <w:r>
        <w:rPr>
          <w:rtl w:val="true"/>
        </w:rPr>
        <w:t>ابوبکر احمد بیهقی</w:t>
      </w:r>
      <w:bookmarkEnd w:id="10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احمد 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 و معرفة أحوال صاحب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خدیجة وأباطالب ماتا فی عامٍ واحد، فتتابعت علی رسول الله صَلَّی اللهُ عَلَیهِ وَ آله وَ سَلَّم المصائب بهلاک خدیجة، وکانت خدیجة وزیرة صدقٍ علی الإسلام، و کان رسول الله یسکن إلیها</w:t>
      </w:r>
      <w:r>
        <w:rPr>
          <w:rFonts w:eastAsia="IRNazanin" w:cs="IRNazanin"/>
          <w:color w:val="111111"/>
          <w:sz w:val="28"/>
          <w:szCs w:val="28"/>
          <w:rtl w:val="true"/>
          <w:lang w:bidi="fa-IR"/>
        </w:rPr>
        <w:t xml:space="preserve">».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خدیجه و ابو طالب علیهِماالسَّلام دو یار پر نفوذ پیامبر اکرم صَلَّی اللهُ عَلَیهِ وَ آله وَ سَلَّم ، در یک سال ، جهان را بدرود گفتند و با رحلت آن دو، امواج گرفتاری و مصیبت بر رسول خدا صَلَّی اللهُ عَلَیهِ وَ آله وَ سَلَّم باریدن نمود؛ چرا که خدیجه علیهَاالسَّلام وزیر راستین و کارآمد اسلام و مشاور خردمند و یار شجاع و فداکار پیامبراکرم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یاری و حمایت بی دریغ و شهامت مندانۀ خدیجه علیهَاالسَّلام ، از سویی بر مشکلات و موانع چیره می شد؛ و از سوی دیگر با مهر وصف ناپذیر او آرامش خاطر می یافت</w:t>
      </w:r>
      <w:r>
        <w:rPr>
          <w:rFonts w:eastAsia="IRNazanin" w:cs="IRNazanin"/>
          <w:color w:val="111111"/>
          <w:sz w:val="28"/>
          <w:szCs w:val="28"/>
          <w:rtl w:val="true"/>
          <w:lang w:bidi="fa-IR"/>
        </w:rPr>
        <w:t>».</w:t>
      </w:r>
    </w:p>
    <w:p>
      <w:pPr>
        <w:pStyle w:val="Heading3"/>
        <w:numPr>
          <w:ilvl w:val="2"/>
          <w:numId w:val="1"/>
        </w:numPr>
        <w:rPr/>
      </w:pPr>
      <w:bookmarkStart w:id="1079" w:name="__RefHeading___Toc1334607_581953129"/>
      <w:bookmarkStart w:id="1080" w:name="_Toc399"/>
      <w:bookmarkEnd w:id="1079"/>
      <w:r>
        <w:rPr/>
        <w:t>۱۹</w:t>
      </w:r>
      <w:r>
        <w:rPr>
          <w:rtl w:val="true"/>
        </w:rPr>
        <w:t xml:space="preserve">) </w:t>
      </w:r>
      <w:r>
        <w:rPr>
          <w:rtl w:val="true"/>
        </w:rPr>
        <w:t>فضل بن روزبهان</w:t>
      </w:r>
      <w:bookmarkEnd w:id="10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روزبهان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 نامدار اهل سنّت در این باره می نویسد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فضائل خدیجة علیهَاالسَّلام فهی کثیرة لاتحصی</w:t>
      </w:r>
      <w:r>
        <w:rPr>
          <w:rFonts w:eastAsia="IRNazanin" w:cs="IRNazanin"/>
          <w:color w:val="111111"/>
          <w:sz w:val="28"/>
          <w:szCs w:val="28"/>
          <w:rtl w:val="true"/>
          <w:lang w:bidi="fa-IR"/>
        </w:rPr>
        <w:t xml:space="preserve">». </w:t>
      </w:r>
      <w:r>
        <w:rPr>
          <w:rStyle w:val="FootnoteAnchor"/>
          <w:rtl w:val="true"/>
        </w:rPr>
        <w:footnoteReference w:id="10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برتری ها و والایی های حضرت خدیجه علیهاالسَّلام بی شمار و بسیار است</w:t>
      </w:r>
      <w:r>
        <w:rPr>
          <w:rFonts w:eastAsia="IRNazanin" w:cs="IRNazanin"/>
          <w:color w:val="111111"/>
          <w:sz w:val="28"/>
          <w:szCs w:val="28"/>
          <w:rtl w:val="true"/>
          <w:lang w:bidi="fa-IR"/>
        </w:rPr>
        <w:t xml:space="preserve">». </w:t>
      </w:r>
      <w:bookmarkStart w:id="1081" w:name="pg5380_35348"/>
    </w:p>
    <w:p>
      <w:pPr>
        <w:pStyle w:val="Heading3"/>
        <w:numPr>
          <w:ilvl w:val="2"/>
          <w:numId w:val="1"/>
        </w:numPr>
        <w:rPr/>
      </w:pPr>
      <w:bookmarkStart w:id="1082" w:name="__RefHeading___Toc1334609_581953129"/>
      <w:bookmarkStart w:id="1083" w:name="_Toc400"/>
      <w:bookmarkEnd w:id="1081"/>
      <w:bookmarkEnd w:id="1082"/>
      <w:r>
        <w:rPr/>
        <w:t>۲۰</w:t>
      </w:r>
      <w:r>
        <w:rPr>
          <w:rtl w:val="true"/>
        </w:rPr>
        <w:t xml:space="preserve">) </w:t>
      </w:r>
      <w:r>
        <w:rPr>
          <w:rtl w:val="true"/>
        </w:rPr>
        <w:t>شمس الدین ذهبی</w:t>
      </w:r>
      <w:bookmarkEnd w:id="10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مورخین و علماء نامدار اهل سنّت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ام المؤمنین و سیّدة نساء العالمین فی زمانها و مناقبها جمة، وهی من کمل من النساء، کانت عاقلة جلیلة دیّنة مصونة کریمة، من اهل الجنة، و کان یثنی علیها، و یفضلها علی سائر امّهات المؤمنین و یبالغ فی تعظیمها، بحیث أن عائشة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غِرتُ من امرأة ما غرت من خدیجة، من کثرة 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کرامتها انه لم یتزوّج امرأة قبلها، و جاءه عدة اولاد، ولم یتزوّج علیها قطّ، ولا تسری الی أن قضت نحبها، فوجد لفقدها، فانّا کانت نعم القرین</w:t>
      </w:r>
      <w:r>
        <w:rPr>
          <w:rFonts w:eastAsia="IRNazanin" w:cs="IRNazanin"/>
          <w:color w:val="111111"/>
          <w:sz w:val="28"/>
          <w:szCs w:val="28"/>
          <w:rtl w:val="true"/>
          <w:lang w:bidi="fa-IR"/>
        </w:rPr>
        <w:t xml:space="preserve">» </w:t>
      </w:r>
      <w:r>
        <w:rPr>
          <w:rStyle w:val="FootnoteAnchor"/>
          <w:rtl w:val="true"/>
        </w:rPr>
        <w:footnoteReference w:id="10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مادر مؤمنان، و سرور زنان عالمیان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کسانی است که به کمال رسیده و عاقل، جلیل القدر، خود نگه دار و کریم و از اهل بهشت می باشد که پیامبر صَلَّی اللهُ عَلَیهِ وَ آله وَ سَلَّم او را ستایش نموده و بر دیگر زنانش برتری داده و در تعظیمش مبالغه نموده است به طوری که عایشه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زنی همچون خدیجه رشک نبردم به جهت آنکه پیامبر صَلَّی اللهُ عَلَیهِ وَ آله وَ سَلَّم بسیار او را یاد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کراماتش این است که قبل از او با زنی دیگر ازدواج نکرده و تنها او بود که برایش تعدادی فرزند آورد، و تا او زنده بود با کس دیگری ازدواج نکرد، و کنیز هم برای خود نگرفت تا وقتی که خدیجه علیهَاالسَّلام از دنیا رفت، و پیامبر اکرم صَلَّی اللهُ عَلَیهِ وَ آله وَ سَلَّم با نبود خدیجه علیهَاالسَّلام خودش را تنها دید، و چه خوب همنشینی برای پیامبر صَلَّی اللهُ عَلَیهِ وَ آله وَ سَلَّم بود</w:t>
      </w:r>
      <w:r>
        <w:rPr>
          <w:rFonts w:eastAsia="IRNazanin" w:cs="IRNazanin"/>
          <w:color w:val="111111"/>
          <w:sz w:val="28"/>
          <w:szCs w:val="28"/>
          <w:rtl w:val="true"/>
          <w:lang w:bidi="fa-IR"/>
        </w:rPr>
        <w:t>».</w:t>
      </w:r>
    </w:p>
    <w:p>
      <w:pPr>
        <w:pStyle w:val="Heading3"/>
        <w:numPr>
          <w:ilvl w:val="2"/>
          <w:numId w:val="1"/>
        </w:numPr>
        <w:rPr/>
      </w:pPr>
      <w:bookmarkStart w:id="1084" w:name="__RefHeading___Toc1334611_581953129"/>
      <w:bookmarkStart w:id="1085" w:name="_Toc401"/>
      <w:bookmarkEnd w:id="1084"/>
      <w:r>
        <w:rPr/>
        <w:t>۲۱</w:t>
      </w:r>
      <w:r>
        <w:rPr>
          <w:rtl w:val="true"/>
        </w:rPr>
        <w:t xml:space="preserve">) </w:t>
      </w:r>
      <w:r>
        <w:rPr>
          <w:rtl w:val="true"/>
        </w:rPr>
        <w:t>ابن کثیر دمشقی</w:t>
      </w:r>
      <w:bookmarkEnd w:id="1085"/>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ابوالفداء اسماعیل بن عمرو ابن کثیر 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باره می نویسد</w:t>
      </w:r>
      <w:r>
        <w:rPr>
          <w:rFonts w:eastAsia="IRNazanin" w:cs="IRNazanin"/>
          <w:color w:val="111111"/>
          <w:sz w:val="28"/>
          <w:szCs w:val="28"/>
          <w:rtl w:val="true"/>
          <w:lang w:bidi="fa-IR"/>
        </w:rPr>
        <w:t xml:space="preserve">: </w:t>
      </w:r>
      <w:bookmarkStart w:id="1086" w:name="pg5380_35349"/>
    </w:p>
    <w:p>
      <w:pPr>
        <w:pStyle w:val="BookText"/>
        <w:rPr/>
      </w:pPr>
      <w:bookmarkEnd w:id="108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أوسط نساء قریش نسباً و أعظمهنّ شرفاً و اکثرهنّ مالاً</w:t>
      </w:r>
      <w:r>
        <w:rPr>
          <w:rFonts w:eastAsia="Amiri" w:cs="Amiri" w:ascii="Amiri" w:hAnsi="Amiri"/>
          <w:color w:val="111111"/>
          <w:sz w:val="28"/>
          <w:szCs w:val="28"/>
          <w:rtl w:val="true"/>
          <w:lang w:bidi="ar-SA"/>
        </w:rPr>
        <w:t xml:space="preserve">...» . </w:t>
      </w:r>
      <w:r>
        <w:rPr>
          <w:rStyle w:val="FootnoteAnchor"/>
          <w:rtl w:val="true"/>
        </w:rPr>
        <w:footnoteReference w:id="10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در نسب و قبیله متوسط بود و در شرافت و بزرگواری بزرگ تر از همه و در مال و ممکنت از همه ثروتمند تر</w:t>
      </w:r>
      <w:r>
        <w:rPr>
          <w:rFonts w:eastAsia="IRNazanin" w:cs="IRNazanin"/>
          <w:color w:val="111111"/>
          <w:sz w:val="28"/>
          <w:szCs w:val="28"/>
          <w:rtl w:val="true"/>
          <w:lang w:bidi="fa-IR"/>
        </w:rPr>
        <w:t>» .</w:t>
      </w:r>
    </w:p>
    <w:p>
      <w:pPr>
        <w:pStyle w:val="Heading3"/>
        <w:numPr>
          <w:ilvl w:val="2"/>
          <w:numId w:val="1"/>
        </w:numPr>
        <w:rPr/>
      </w:pPr>
      <w:bookmarkStart w:id="1087" w:name="__RefHeading___Toc1334613_581953129"/>
      <w:bookmarkStart w:id="1088" w:name="_Toc402"/>
      <w:bookmarkEnd w:id="1087"/>
      <w:r>
        <w:rPr/>
        <w:t>۲۲</w:t>
      </w:r>
      <w:r>
        <w:rPr>
          <w:rtl w:val="true"/>
        </w:rPr>
        <w:t xml:space="preserve">) </w:t>
      </w:r>
      <w:r>
        <w:rPr>
          <w:rtl w:val="true"/>
        </w:rPr>
        <w:t>تقی الدین احمد مقریزی</w:t>
      </w:r>
      <w:bookmarkEnd w:id="10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الدّین احمد مقریزی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نویس قرن نهم هجری،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مناقبها جمّة، و هی ممّن کمل من النساء، کانت عاقلة، جلیلة، دیّنة مصونة، کریمة، من أهل الجنة، و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یثنی علیها، و یفضلها علی سائر أمهات المؤمنین، و یبالغ فی تعظیمها</w:t>
      </w:r>
      <w:r>
        <w:rPr>
          <w:rFonts w:eastAsia="IRNazanin" w:cs="IRNazanin"/>
          <w:color w:val="111111"/>
          <w:sz w:val="28"/>
          <w:szCs w:val="28"/>
          <w:rtl w:val="true"/>
          <w:lang w:bidi="fa-IR"/>
        </w:rPr>
        <w:t xml:space="preserve">». </w:t>
      </w:r>
      <w:r>
        <w:rPr>
          <w:rStyle w:val="FootnoteAnchor"/>
          <w:rtl w:val="true"/>
        </w:rPr>
        <w:footnoteReference w:id="1090"/>
      </w:r>
    </w:p>
    <w:p>
      <w:pPr>
        <w:pStyle w:val="Heading3"/>
        <w:numPr>
          <w:ilvl w:val="2"/>
          <w:numId w:val="1"/>
        </w:numPr>
        <w:rPr/>
      </w:pPr>
      <w:bookmarkStart w:id="1089" w:name="__RefHeading___Toc1334615_581953129"/>
      <w:bookmarkStart w:id="1090" w:name="_Toc403"/>
      <w:bookmarkEnd w:id="1089"/>
      <w:r>
        <w:rPr/>
        <w:t>۲۳</w:t>
      </w:r>
      <w:r>
        <w:rPr>
          <w:rtl w:val="true"/>
        </w:rPr>
        <w:t xml:space="preserve">) </w:t>
      </w:r>
      <w:r>
        <w:rPr>
          <w:rtl w:val="true"/>
        </w:rPr>
        <w:t>ابن عبدالبر</w:t>
      </w:r>
      <w:bookmarkEnd w:id="10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الاستیعاب فی معرفة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باره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اتّفقوا علی أنّ خدیجة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 بالله و رسوله و صدّقه فیما جاء به ثم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اسلام اتفاق نظر دارند به اینکه حضرت خدیجه علیهَاالسَّلام نخستین کسی بود که به خدا و رسول او ایمان آورد و پیامبر اکرم صَلَّی اللهُ عَلَیهِ وَ آله وَ سَلَّم را تصدیق کرد و پس از او علی علیْهِ السَّلام بود</w:t>
      </w:r>
      <w:r>
        <w:rPr>
          <w:rFonts w:eastAsia="IRNazanin" w:cs="IRNazanin"/>
          <w:color w:val="111111"/>
          <w:sz w:val="28"/>
          <w:szCs w:val="28"/>
          <w:rtl w:val="true"/>
          <w:lang w:bidi="fa-IR"/>
        </w:rPr>
        <w:t>».</w:t>
      </w:r>
    </w:p>
    <w:p>
      <w:pPr>
        <w:pStyle w:val="Heading3"/>
        <w:numPr>
          <w:ilvl w:val="2"/>
          <w:numId w:val="1"/>
        </w:numPr>
        <w:rPr/>
      </w:pPr>
      <w:bookmarkStart w:id="1091" w:name="__RefHeading___Toc1334617_581953129"/>
      <w:bookmarkStart w:id="1092" w:name="_Toc404"/>
      <w:bookmarkEnd w:id="1091"/>
      <w:r>
        <w:rPr/>
        <w:t>۲۴</w:t>
      </w:r>
      <w:r>
        <w:rPr>
          <w:rtl w:val="true"/>
        </w:rPr>
        <w:t xml:space="preserve">) </w:t>
      </w:r>
      <w:r>
        <w:rPr>
          <w:rtl w:val="true"/>
        </w:rPr>
        <w:t>قندوزی حنفی</w:t>
      </w:r>
      <w:bookmarkEnd w:id="10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لذوی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سابقة نساء العالمین الی الایمان من کل الامّة</w:t>
      </w:r>
      <w:r>
        <w:rPr>
          <w:rFonts w:eastAsia="IRNazanin" w:cs="IRNazanin"/>
          <w:color w:val="111111"/>
          <w:sz w:val="28"/>
          <w:szCs w:val="28"/>
          <w:rtl w:val="true"/>
          <w:lang w:bidi="fa-IR"/>
        </w:rPr>
        <w:t xml:space="preserve">» </w:t>
      </w:r>
      <w:r>
        <w:rPr>
          <w:rStyle w:val="FootnoteAnchor"/>
          <w:rtl w:val="true"/>
        </w:rPr>
        <w:footnoteReference w:id="1092"/>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علیهَاالسَّلام سبقت گرفت بر همه زنان عالم در ایمان در بین </w:t>
      </w:r>
      <w:bookmarkStart w:id="1093" w:name="pg5380_35350"/>
    </w:p>
    <w:p>
      <w:pPr>
        <w:pStyle w:val="BookText"/>
        <w:rPr/>
      </w:pPr>
      <w:bookmarkEnd w:id="1093"/>
      <w:r>
        <w:rPr>
          <w:rFonts w:ascii="IRNazanin" w:hAnsi="IRNazanin" w:eastAsia="IRNazanin"/>
          <w:color w:val="111111"/>
          <w:sz w:val="28"/>
          <w:sz w:val="28"/>
          <w:szCs w:val="28"/>
          <w:rtl w:val="true"/>
          <w:lang w:bidi="fa-IR"/>
        </w:rPr>
        <w:t>تمامی امّت پیامبر صَلَّی اللهُ عَلَیهِ وَ آله وَ سَلَّم</w:t>
      </w:r>
      <w:r>
        <w:rPr>
          <w:rFonts w:eastAsia="IRNazanin" w:cs="IRNazanin"/>
          <w:color w:val="111111"/>
          <w:sz w:val="28"/>
          <w:szCs w:val="28"/>
          <w:rtl w:val="true"/>
          <w:lang w:bidi="fa-IR"/>
        </w:rPr>
        <w:t>»</w:t>
      </w:r>
    </w:p>
    <w:p>
      <w:pPr>
        <w:pStyle w:val="Heading3"/>
        <w:numPr>
          <w:ilvl w:val="2"/>
          <w:numId w:val="1"/>
        </w:numPr>
        <w:rPr/>
      </w:pPr>
      <w:bookmarkStart w:id="1094" w:name="__RefHeading___Toc1334619_581953129"/>
      <w:bookmarkStart w:id="1095" w:name="_Toc405"/>
      <w:bookmarkEnd w:id="1094"/>
      <w:r>
        <w:rPr/>
        <w:t>۲۵</w:t>
      </w:r>
      <w:r>
        <w:rPr>
          <w:rtl w:val="true"/>
        </w:rPr>
        <w:t xml:space="preserve">) </w:t>
      </w:r>
      <w:r>
        <w:rPr>
          <w:rtl w:val="true"/>
        </w:rPr>
        <w:t>سبط بن جوزی</w:t>
      </w:r>
      <w:bookmarkEnd w:id="10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این بانوی آگاه و پاک سرشت و این انسان شیفته فضیلت و معنویت که حق گرایی، فضیلت طلبی، نواندیشی و عشق به کمال و رشد و پیشرفت از ویژگی هایش بود، از همان روزگار جوانی و پیش از آشنایی با پیامبر صَلَّی اللهُ عَلَیهِ وَ آله وَ سَلَّم و ظهور اسلام نیز یکی از دختران نامدار و بافضیلت حجاز و عرب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جهان عرب نخستین زن توانمندی است که در اقتصاد و تجارت و مدیریت درخشید و در این راه شخصیت منطقه ای و شهرت جهانی به هم زد؛ به گونه ای که نام بلند او در تاریخ عرب و در آثار و نوشته های تاریخ نگاران پیش از اسلام نیز با شکوه و عظمت و به عنوان یک قهرمان بزرگ ملی آمده است</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کار تجارت و مدیریت خویش بر اساس همان بینش و منش برجسته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پاک روشی و پاک منشی و راستی و درستی و عدالت خواهی و ستم ستیزی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 می داشت و هرگز به هر قیمت و هر بهایی سود نمی جست و درآمد نمی خوست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بسان برخی زورمداران و زرپرستان روزگار ما تجارت را به عنوان وسیله ای برای به دست آوردن درآمدهای سرشار، اما حرام و ظالمانه و غیر شرافتمندانه و ضد مردمی و به هر شکل و از هر راه نمی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در اندیشه سودجویی و منفعت طلبی های فردی و شخصی و بی رویه و بی ضابطه و به بهای فقر و فلاکت و اسارت و نگونساری مردم خویش نبود، بلکه هماره در تلاش بود تا مدیریت اقتصادی و کار تجارت و بازرگانی اش به دور از هر گونه تخلف اقتصادی و پاک از هر نوع آلودگی های مالی و به دور از هر گونه درآمدهای باد آورده و ظالمانه باشد و راهی برای رشد و </w:t>
      </w:r>
      <w:bookmarkStart w:id="1096" w:name="pg5380_35351"/>
    </w:p>
    <w:p>
      <w:pPr>
        <w:pStyle w:val="BookText"/>
        <w:rPr/>
      </w:pPr>
      <w:bookmarkEnd w:id="1096"/>
      <w:r>
        <w:rPr>
          <w:rFonts w:ascii="IRNazanin" w:hAnsi="IRNazanin" w:eastAsia="IRNazanin"/>
          <w:color w:val="111111"/>
          <w:sz w:val="28"/>
          <w:sz w:val="28"/>
          <w:szCs w:val="28"/>
          <w:rtl w:val="true"/>
          <w:lang w:bidi="fa-IR"/>
        </w:rPr>
        <w:t>گامی برای پیشرفت جامعه و دنیای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زاویه بود که بر خلاف رسم رایج بازار روزگارش، او از احتکار و انحصار، کم فروشی و فریب ، از رباخواری و بهره کشی های ظالمانه رایج و از هر نوع حرام خوارگی مرئی و نامرئی و سوء استفاده از فرصت و اعتبار و امکانات برای انباشتن ثروت دوری می جست، و کار پرشرافت خویش را به این گناهان بزرگ آلوده نمی ساخت و به کارگران و کارمندان و مدیران تحت فرمانش نیز هشدار می داد که داد و ستد و سود و درآمد را در پرتو درایت و صداقت و هوشمندی و از راه های مشروع و عادلانه تجارت و صادرات و واردات و خدمت به کشور و ملت خویش و تعهّد و تخصّص بجویند، نه از هر 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دلیل همین بینش و منش مترقی و ویژگی های اخلاقی و انسانی و مدیریت منطقی و خردمندانه نیز نه تنها اعتماد بازارهای داخلی، بلکه بازارهای منطقه ای را نیز به دست آورده و راه پیشرفت و ترقی و رشد را برای دیگران هم گشود، و آنگاه موفقیت بود که از پی موفقیتی دیگر و سود سرشار بود که از پی سودی دیگر می رسید و کاروان تجاری او بود که مورد استقبال بازارهای مصر و یمن و شام و حبشه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گرفت</w:t>
      </w:r>
      <w:r>
        <w:rPr>
          <w:rFonts w:eastAsia="IRNazanin" w:cs="IRNazanin"/>
          <w:color w:val="111111"/>
          <w:sz w:val="28"/>
          <w:szCs w:val="28"/>
          <w:rtl w:val="true"/>
          <w:lang w:bidi="fa-IR"/>
        </w:rPr>
        <w:t xml:space="preserve">» </w:t>
      </w:r>
      <w:r>
        <w:rPr>
          <w:rStyle w:val="FootnoteAnchor"/>
          <w:rtl w:val="true"/>
        </w:rPr>
        <w:footnoteReference w:id="1093"/>
      </w:r>
    </w:p>
    <w:p>
      <w:pPr>
        <w:pStyle w:val="Heading3"/>
        <w:numPr>
          <w:ilvl w:val="2"/>
          <w:numId w:val="1"/>
        </w:numPr>
        <w:rPr/>
      </w:pPr>
      <w:bookmarkStart w:id="1097" w:name="__RefHeading___Toc1334621_581953129"/>
      <w:bookmarkStart w:id="1098" w:name="_Toc406"/>
      <w:bookmarkEnd w:id="1097"/>
      <w:r>
        <w:rPr/>
        <w:t>۲۶</w:t>
      </w:r>
      <w:r>
        <w:rPr>
          <w:rtl w:val="true"/>
        </w:rPr>
        <w:t xml:space="preserve">) </w:t>
      </w:r>
      <w:r>
        <w:rPr>
          <w:rtl w:val="true"/>
        </w:rPr>
        <w:t>ابن اثیر</w:t>
      </w:r>
      <w:bookmarkEnd w:id="10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علیهَاالسَّلام زنی دوراندیش و خردمند و شریف بود و خداوند برای او بزرگواری و کرامت را اراده کرده بود</w:t>
      </w:r>
      <w:r>
        <w:rPr>
          <w:rFonts w:eastAsia="IRNazanin" w:cs="IRNazanin"/>
          <w:color w:val="111111"/>
          <w:sz w:val="28"/>
          <w:szCs w:val="28"/>
          <w:rtl w:val="true"/>
          <w:lang w:bidi="fa-IR"/>
        </w:rPr>
        <w:t xml:space="preserve">». </w:t>
      </w:r>
      <w:r>
        <w:rPr>
          <w:rStyle w:val="FootnoteAnchor"/>
          <w:rtl w:val="true"/>
        </w:rPr>
        <w:footnoteReference w:id="1094"/>
      </w:r>
    </w:p>
    <w:p>
      <w:pPr>
        <w:pStyle w:val="Heading3"/>
        <w:numPr>
          <w:ilvl w:val="2"/>
          <w:numId w:val="1"/>
        </w:numPr>
        <w:rPr/>
      </w:pPr>
      <w:bookmarkStart w:id="1099" w:name="__RefHeading___Toc1334623_581953129"/>
      <w:bookmarkStart w:id="1100" w:name="_Toc407"/>
      <w:bookmarkEnd w:id="1099"/>
      <w:r>
        <w:rPr/>
        <w:t>۲۷</w:t>
      </w:r>
      <w:r>
        <w:rPr>
          <w:rtl w:val="true"/>
        </w:rPr>
        <w:t xml:space="preserve">) </w:t>
      </w:r>
      <w:r>
        <w:rPr>
          <w:rtl w:val="true"/>
        </w:rPr>
        <w:t>ابن هشام</w:t>
      </w:r>
      <w:bookmarkEnd w:id="1100"/>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السیرة النّبویّة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 نویسد</w:t>
      </w:r>
      <w:r>
        <w:rPr>
          <w:rFonts w:eastAsia="Amiri" w:cs="Amiri" w:ascii="Amiri" w:hAnsi="Amiri"/>
          <w:color w:val="111111"/>
          <w:sz w:val="28"/>
          <w:szCs w:val="28"/>
          <w:rtl w:val="true"/>
          <w:lang w:bidi="ar-SA"/>
        </w:rPr>
        <w:t xml:space="preserve">: </w:t>
      </w:r>
      <w:bookmarkStart w:id="1101" w:name="pg5380_35352"/>
    </w:p>
    <w:p>
      <w:pPr>
        <w:pStyle w:val="BookText"/>
        <w:rPr/>
      </w:pPr>
      <w:bookmarkEnd w:id="1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دختر خویلد به پیامبر صَلَّی اللهُ عَلَیهِ وَ آله وَ سَلَّم ایمان آورد، و آنچه که از طرف خداوند به پیامبر صَلَّی اللهُ عَلَیهِ وَ آله وَ سَلَّم نازل شده بود را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پروردگار توسط او بار اندوه را از پیامبرش سبک کرد، و پیامبر صَلَّی اللهُ عَلَیهِ وَ آله وَ سَلَّم جوابی ناخوشایند و تکذیبی از برای رسالتش که او را غمگین کند نشیند، مگر اینکه خداوند آن را توسط حضرت خدیجه علیهَاالسَّلام برطرف ساخت</w:t>
      </w:r>
      <w:r>
        <w:rPr>
          <w:rFonts w:eastAsia="IRNazanin" w:cs="IRNazanin"/>
          <w:color w:val="111111"/>
          <w:sz w:val="28"/>
          <w:szCs w:val="28"/>
          <w:rtl w:val="true"/>
          <w:lang w:bidi="fa-IR"/>
        </w:rPr>
        <w:t xml:space="preserve">». </w:t>
      </w:r>
      <w:r>
        <w:rPr>
          <w:rStyle w:val="FootnoteAnchor"/>
          <w:rtl w:val="true"/>
        </w:rPr>
        <w:footnoteReference w:id="1095"/>
      </w:r>
    </w:p>
    <w:p>
      <w:pPr>
        <w:pStyle w:val="Heading3"/>
        <w:numPr>
          <w:ilvl w:val="2"/>
          <w:numId w:val="1"/>
        </w:numPr>
        <w:rPr/>
      </w:pPr>
      <w:bookmarkStart w:id="1102" w:name="__RefHeading___Toc1334625_581953129"/>
      <w:bookmarkStart w:id="1103" w:name="_Toc408"/>
      <w:bookmarkEnd w:id="1102"/>
      <w:r>
        <w:rPr/>
        <w:t>۲۸</w:t>
      </w:r>
      <w:r>
        <w:rPr>
          <w:rtl w:val="true"/>
        </w:rPr>
        <w:t xml:space="preserve">) </w:t>
      </w:r>
      <w:r>
        <w:rPr>
          <w:rtl w:val="true"/>
        </w:rPr>
        <w:t>حافظ عبدالعزیز جنابذی حنبلی</w:t>
      </w:r>
      <w:bookmarkEnd w:id="1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عبد العزیز جَنابذی حنبلی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المعالم العترة النبویة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این باره می نویسد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علیهَاالسَّلام بانویی دوراندیش و خردمند و 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 از لحاظ نسب پاک ترین قریش و شریف ترین و ثروتمند ترین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قومش سخت بر ازدوج با او حریص بودند، ولی او خودداری ورزید، و ازدواج خود را بر پیامبر صَلَّی اللهُ عَلَیهِ وَ آله وَ سَلَّم پیشنهاد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میل و رغبت دارم، به خاطر خویشاوندی تو از من، و شرف تو در قومت و امانت داری ات نزد آنها و خوش اخلاقی ات و راستی گفتارت</w:t>
      </w:r>
      <w:r>
        <w:rPr>
          <w:rFonts w:eastAsia="IRNazanin" w:cs="IRNazanin"/>
          <w:color w:val="111111"/>
          <w:sz w:val="28"/>
          <w:szCs w:val="28"/>
          <w:rtl w:val="true"/>
          <w:lang w:bidi="fa-IR"/>
        </w:rPr>
        <w:t xml:space="preserve">». </w:t>
      </w:r>
      <w:r>
        <w:rPr>
          <w:rStyle w:val="FootnoteAnchor"/>
          <w:rtl w:val="true"/>
        </w:rPr>
        <w:footnoteReference w:id="1096"/>
      </w:r>
    </w:p>
    <w:p>
      <w:pPr>
        <w:pStyle w:val="Heading3"/>
        <w:numPr>
          <w:ilvl w:val="2"/>
          <w:numId w:val="1"/>
        </w:numPr>
        <w:rPr/>
      </w:pPr>
      <w:bookmarkStart w:id="1104" w:name="__RefHeading___Toc1334627_581953129"/>
      <w:bookmarkStart w:id="1105" w:name="_Toc409"/>
      <w:bookmarkEnd w:id="1104"/>
      <w:r>
        <w:rPr/>
        <w:t>۲۹</w:t>
      </w:r>
      <w:r>
        <w:rPr>
          <w:rtl w:val="true"/>
        </w:rPr>
        <w:t xml:space="preserve">) </w:t>
      </w:r>
      <w:r>
        <w:rPr>
          <w:rtl w:val="true"/>
        </w:rPr>
        <w:t>زینب بنت علی فواز عاملی</w:t>
      </w:r>
      <w:bookmarkEnd w:id="1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علی فواز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علیهَاالسَّلام بانویی خردمند، دوراندیش و شریف، و از لحاظ نسب شریف ترین قریش، و ثروتمند ترین آنها بود</w:t>
      </w:r>
      <w:r>
        <w:rPr>
          <w:rFonts w:eastAsia="IRNazanin" w:cs="IRNazanin"/>
          <w:color w:val="111111"/>
          <w:sz w:val="28"/>
          <w:szCs w:val="28"/>
          <w:rtl w:val="true"/>
          <w:lang w:bidi="fa-IR"/>
        </w:rPr>
        <w:t xml:space="preserve">» . </w:t>
      </w:r>
      <w:r>
        <w:rPr>
          <w:rStyle w:val="FootnoteAnchor"/>
          <w:rtl w:val="true"/>
        </w:rPr>
        <w:footnoteReference w:id="1097"/>
      </w:r>
      <w:bookmarkStart w:id="1106" w:name="pg5380_35353"/>
    </w:p>
    <w:p>
      <w:pPr>
        <w:pStyle w:val="Heading3"/>
        <w:numPr>
          <w:ilvl w:val="2"/>
          <w:numId w:val="1"/>
        </w:numPr>
        <w:rPr/>
      </w:pPr>
      <w:bookmarkStart w:id="1107" w:name="__RefHeading___Toc1334629_581953129"/>
      <w:bookmarkStart w:id="1108" w:name="_Toc410"/>
      <w:bookmarkEnd w:id="1106"/>
      <w:bookmarkEnd w:id="1107"/>
      <w:r>
        <w:rPr/>
        <w:t>۳۰</w:t>
      </w:r>
      <w:r>
        <w:rPr>
          <w:rtl w:val="true"/>
        </w:rPr>
        <w:t xml:space="preserve">) </w:t>
      </w:r>
      <w:r>
        <w:rPr>
          <w:rtl w:val="true"/>
        </w:rPr>
        <w:t>دکتر موسی شاهین لاشین</w:t>
      </w:r>
      <w:bookmarkEnd w:id="11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موسی شاهین لاشین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نائب رئیس دانشگاه الأزهر مصر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ینکر مسلم ولا مستشرق اثر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البعثة و بعدها، فقد أزالت عنه کلّ نصب، و انسته من کلّ وحشة، و هونت علیه کلّ مکروه، و اراحته بمالها من کلّ کدّو نصب، و مکنته من التحنت فی غار حراء الأیام واللیالی، فاذا جاء لیتزود هیأت له زاده، و شدت ازره، و قوات من عزیمته لیعود الی محرابه فارغ البال من شواغل الحیاة مخلصاً نفسه لعبادة ربه، کفته مؤنة التفکیر فی بناته و تربیته، و افسحت صدرها لابن عمه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لیتربی فی بیتها و لینال من البرو العطف اکثر مما تعطیه ابناءها، استجابت لرغبة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میوله و فتحت بیتها مثابة للمضطرین و أمنا، فقصدته الأیامی و شبعت منه الیتامی</w:t>
      </w:r>
      <w:r>
        <w:rPr>
          <w:rFonts w:eastAsia="IRNazanin" w:cs="IRNazanin"/>
          <w:color w:val="111111"/>
          <w:sz w:val="28"/>
          <w:szCs w:val="28"/>
          <w:rtl w:val="true"/>
          <w:lang w:bidi="fa-IR"/>
        </w:rPr>
        <w:t xml:space="preserve">...». </w:t>
      </w:r>
      <w:r>
        <w:rPr>
          <w:rStyle w:val="FootnoteAnchor"/>
          <w:rtl w:val="true"/>
        </w:rPr>
        <w:footnoteReference w:id="1098"/>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 و مستشرقی تأثیر خدیجه علیهَاالسَّلام در زندگانی محمّد صَلَّی اللهُ عَلَیهِ وَ آله وَ سَلَّم قبل از بعثت و بعد از بعثت 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هر مشقّتی را از پیامبر صَلَّی اللهُ عَلَیهِ وَ آله وَ سَلَّم دفع نمود و در هر وحشتی با او انس گرفت، و هر مشکلی را بر او آسان نمود، و با آنچه که داشت زندگی را برای حضرت از هر سختی و دشواری 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 را برای آن حضرت به جهت عبادت و مناجات در غار حراء فراهم ساخت، و وقتی که می آمد تا زاد و توشه بردارد آنرا برای او فراهم نمود و کمرش را محکم بست و قصدش را تقویت کرد تا به محرابش با خاطری آسوده از اشتغالات دنیایی بازگردد، و سینه اش را برای فرزند عموی پیامبر صَلَّی اللهُ عَلَیهِ وَ آله وَ سَلَّم علی بن ابی طالب علیْهِ السَّلام گشاده نمود تا در خانه اش تربیت شود و از نیکی و عطوفت بیش از فرزندانش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رغبت محمّد صَلَّی اللهُ عَلَیهِ وَ آله وَ سَلَّم را </w:t>
      </w:r>
      <w:bookmarkStart w:id="1109" w:name="pg5380_35354"/>
    </w:p>
    <w:p>
      <w:pPr>
        <w:pStyle w:val="BookText"/>
        <w:rPr/>
      </w:pPr>
      <w:bookmarkEnd w:id="1109"/>
      <w:r>
        <w:rPr>
          <w:rFonts w:ascii="IRNazanin" w:hAnsi="IRNazanin" w:eastAsia="IRNazanin"/>
          <w:color w:val="111111"/>
          <w:sz w:val="28"/>
          <w:sz w:val="28"/>
          <w:szCs w:val="28"/>
          <w:rtl w:val="true"/>
          <w:lang w:bidi="fa-IR"/>
        </w:rPr>
        <w:t>اجابت می کرد و خانه اش را بر روی مضطرّین باز می نمود و برای آنان مأمنی قرار می داد، و لذا مستمندان آنجا را قصد کرده و یتیمان در آن خانه سیر می شدند</w:t>
      </w:r>
      <w:r>
        <w:rPr>
          <w:rFonts w:eastAsia="IRNazanin" w:cs="IRNazanin"/>
          <w:color w:val="111111"/>
          <w:sz w:val="28"/>
          <w:szCs w:val="28"/>
          <w:rtl w:val="true"/>
          <w:lang w:bidi="fa-IR"/>
        </w:rPr>
        <w:t>...».</w:t>
      </w:r>
    </w:p>
    <w:p>
      <w:pPr>
        <w:pStyle w:val="Heading3"/>
        <w:numPr>
          <w:ilvl w:val="2"/>
          <w:numId w:val="1"/>
        </w:numPr>
        <w:rPr/>
      </w:pPr>
      <w:bookmarkStart w:id="1110" w:name="__RefHeading___Toc1334631_581953129"/>
      <w:bookmarkStart w:id="1111" w:name="_Toc411"/>
      <w:bookmarkEnd w:id="1110"/>
      <w:r>
        <w:rPr/>
        <w:t>۳۱</w:t>
      </w:r>
      <w:r>
        <w:rPr>
          <w:rtl w:val="true"/>
        </w:rPr>
        <w:t xml:space="preserve">) </w:t>
      </w:r>
      <w:r>
        <w:rPr>
          <w:rtl w:val="true"/>
        </w:rPr>
        <w:t>شیخ عبدالله علایلی</w:t>
      </w:r>
      <w:bookmarkEnd w:id="1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الله علایلی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مثلهنّ الأعلی، خدیجة بنت خویلد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از درد و رنج هایی که پیامبر اکرم صَلَّی اللهُ عَلَیهِ وَ آله وَ سَلَّم در راه مبارزه متحمّل می شد، استقبال می کرد، و در امواج این مجاهده و پیکار دوشادوش با او در کمال فعالیت و شکیبایی و قاطعیت و خداجویی غوطه ور می گشت، بی آنکه سست شود یا هراسی به دل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این پل های غم و اندوه، و حوادث سنگین، با تبسمی از بزرگواری و عظمت عبور می کرد، آنچنان که نظیر این جز از سازندگان تاریخ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سینه باز و گشاده و قامت شعله ور از ایمان، خود از طوفان حوادث استقبال می کرد، بی آنکه احساسی از بازتابی ویرانگر، و یا اضطرابی چون صاعقه داشته باشد</w:t>
      </w:r>
      <w:r>
        <w:rPr>
          <w:rFonts w:eastAsia="IRNazanin" w:cs="IRNazanin"/>
          <w:color w:val="111111"/>
          <w:sz w:val="28"/>
          <w:szCs w:val="28"/>
          <w:rtl w:val="true"/>
          <w:lang w:bidi="fa-IR"/>
        </w:rPr>
        <w:t xml:space="preserve">». </w:t>
      </w:r>
      <w:r>
        <w:rPr>
          <w:rStyle w:val="FootnoteAnchor"/>
          <w:rtl w:val="true"/>
        </w:rPr>
        <w:footnoteReference w:id="1099"/>
      </w:r>
    </w:p>
    <w:p>
      <w:pPr>
        <w:pStyle w:val="Heading3"/>
        <w:numPr>
          <w:ilvl w:val="2"/>
          <w:numId w:val="1"/>
        </w:numPr>
        <w:rPr/>
      </w:pPr>
      <w:bookmarkStart w:id="1112" w:name="__RefHeading___Toc1334633_581953129"/>
      <w:bookmarkStart w:id="1113" w:name="_Toc412"/>
      <w:bookmarkEnd w:id="1112"/>
      <w:r>
        <w:rPr/>
        <w:t>۳۲</w:t>
      </w:r>
      <w:r>
        <w:rPr>
          <w:rtl w:val="true"/>
        </w:rPr>
        <w:t xml:space="preserve">) </w:t>
      </w:r>
      <w:r>
        <w:rPr>
          <w:rtl w:val="true"/>
        </w:rPr>
        <w:t>عبدالعزیز شناوی</w:t>
      </w:r>
      <w:bookmarkEnd w:id="1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شناوی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اهل سنّت مصر در این باره می نویسد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الطاهرة من نعم الله عزوجل الجلیلة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معه خمساً وعشرین سنة تحن علیه ساعة قلقه وتؤازره فی احرج او قاته و تعینه علی ابلاغ رسالته، و تشارکه فی مغارم الجهاد المرّ، و تواسیه بنفسها و مالها</w:t>
      </w:r>
      <w:r>
        <w:rPr>
          <w:rFonts w:eastAsia="IRNazanin" w:cs="IRNazanin"/>
          <w:color w:val="111111"/>
          <w:sz w:val="28"/>
          <w:szCs w:val="28"/>
          <w:rtl w:val="true"/>
          <w:lang w:bidi="fa-IR"/>
        </w:rPr>
        <w:t xml:space="preserve">...» </w:t>
      </w:r>
      <w:r>
        <w:rPr>
          <w:rStyle w:val="FootnoteAnchor"/>
          <w:rtl w:val="true"/>
        </w:rPr>
        <w:footnoteReference w:id="1100"/>
      </w:r>
      <w:bookmarkStart w:id="1114" w:name="pg5380_35355"/>
    </w:p>
    <w:p>
      <w:pPr>
        <w:pStyle w:val="BookText"/>
        <w:rPr/>
      </w:pPr>
      <w:bookmarkEnd w:id="1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طاهره علیهَاالسَّلام از نعمت های با ارزش خداوند متعال بر رسول خدا صَلَّی اللهُ عَلَیهِ وَ آله وَ سَلَّم بود، که با آن حضرت بیست و پنج سال زندگی کرد و به او در ساعات گرفتاری مهربانی نمود و در سخت ترین اوقاتش او را کمک کرده و در ابلاغ رسالتش او را یاری می نمود و در جنگ های تلخ خسارت دارش با او شرکت کرده و با جان و مالش او را پشتیبانی می نمود</w:t>
      </w:r>
      <w:r>
        <w:rPr>
          <w:rFonts w:eastAsia="IRNazanin" w:cs="IRNazanin"/>
          <w:color w:val="111111"/>
          <w:sz w:val="28"/>
          <w:szCs w:val="28"/>
          <w:rtl w:val="true"/>
          <w:lang w:bidi="fa-IR"/>
        </w:rPr>
        <w:t>...».</w:t>
      </w:r>
    </w:p>
    <w:p>
      <w:pPr>
        <w:pStyle w:val="Heading3"/>
        <w:numPr>
          <w:ilvl w:val="2"/>
          <w:numId w:val="1"/>
        </w:numPr>
        <w:rPr/>
      </w:pPr>
      <w:bookmarkStart w:id="1115" w:name="__RefHeading___Toc1334635_581953129"/>
      <w:bookmarkStart w:id="1116" w:name="_Toc413"/>
      <w:bookmarkEnd w:id="1115"/>
      <w:r>
        <w:rPr/>
        <w:t>۳۳</w:t>
      </w:r>
      <w:r>
        <w:rPr>
          <w:rtl w:val="true"/>
        </w:rPr>
        <w:t xml:space="preserve">) </w:t>
      </w:r>
      <w:r>
        <w:rPr>
          <w:rtl w:val="true"/>
        </w:rPr>
        <w:t>عمر ابونصر</w:t>
      </w:r>
      <w:bookmarkEnd w:id="1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اهل سنّت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 علیهَاالسَّلام دختر خویلد، بانوی جلیل القدر عرب شرف نسب، و کرامت گوهر، و سروری قبیله، و عزّت عشیره، و فراوانی مال ختم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نیاز تهیدستان را برآورده می کرد، و گرسنه گان را اطعام می نمود، و برهنه گان را می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خدیجه علیهَاالسَّلام در اخلاق و نسب و ثروتش میان قوم خود و همگنانش یگانه و منحصر بود</w:t>
      </w:r>
      <w:r>
        <w:rPr>
          <w:rFonts w:eastAsia="IRNazanin" w:cs="IRNazanin"/>
          <w:color w:val="111111"/>
          <w:sz w:val="28"/>
          <w:szCs w:val="28"/>
          <w:rtl w:val="true"/>
          <w:lang w:bidi="fa-IR"/>
        </w:rPr>
        <w:t xml:space="preserve">». </w:t>
      </w:r>
      <w:r>
        <w:rPr>
          <w:rStyle w:val="FootnoteAnchor"/>
          <w:rtl w:val="true"/>
        </w:rPr>
        <w:footnoteReference w:id="1101"/>
      </w:r>
    </w:p>
    <w:p>
      <w:pPr>
        <w:pStyle w:val="Heading3"/>
        <w:numPr>
          <w:ilvl w:val="2"/>
          <w:numId w:val="1"/>
        </w:numPr>
        <w:rPr/>
      </w:pPr>
      <w:bookmarkStart w:id="1117" w:name="__RefHeading___Toc1334637_581953129"/>
      <w:bookmarkStart w:id="1118" w:name="_Toc414"/>
      <w:bookmarkEnd w:id="1117"/>
      <w:r>
        <w:rPr/>
        <w:t>۳۴</w:t>
      </w:r>
      <w:r>
        <w:rPr>
          <w:rtl w:val="true"/>
        </w:rPr>
        <w:t xml:space="preserve">) </w:t>
      </w:r>
      <w:r>
        <w:rPr>
          <w:rtl w:val="true"/>
        </w:rPr>
        <w:t>قدرته حسین</w:t>
      </w:r>
      <w:bookmarkEnd w:id="1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زنان، خدیجه کبری علیهَاالسَّلام نمونه ای از پاک ترین و باشکوه ترین، و والامقام ترین نمونه های زنان اسلام است</w:t>
      </w:r>
      <w:r>
        <w:rPr>
          <w:rFonts w:eastAsia="IRNazanin" w:cs="IRNazanin"/>
          <w:color w:val="111111"/>
          <w:sz w:val="28"/>
          <w:szCs w:val="28"/>
          <w:rtl w:val="true"/>
          <w:lang w:bidi="fa-IR"/>
        </w:rPr>
        <w:t xml:space="preserve">» . </w:t>
      </w:r>
      <w:r>
        <w:rPr>
          <w:rStyle w:val="FootnoteAnchor"/>
          <w:rtl w:val="true"/>
        </w:rPr>
        <w:footnoteReference w:id="1102"/>
      </w:r>
    </w:p>
    <w:p>
      <w:pPr>
        <w:pStyle w:val="Heading3"/>
        <w:numPr>
          <w:ilvl w:val="2"/>
          <w:numId w:val="1"/>
        </w:numPr>
        <w:rPr/>
      </w:pPr>
      <w:bookmarkStart w:id="1119" w:name="__RefHeading___Toc1334639_581953129"/>
      <w:bookmarkStart w:id="1120" w:name="_Toc415"/>
      <w:bookmarkEnd w:id="1119"/>
      <w:r>
        <w:rPr/>
        <w:t>۳۵</w:t>
      </w:r>
      <w:r>
        <w:rPr>
          <w:rtl w:val="true"/>
        </w:rPr>
        <w:t xml:space="preserve">) </w:t>
      </w:r>
      <w:r>
        <w:rPr>
          <w:rtl w:val="true"/>
        </w:rPr>
        <w:t>بانو سنیه قراعه</w:t>
      </w:r>
      <w:bookmarkEnd w:id="1120"/>
    </w:p>
    <w:p>
      <w:pPr>
        <w:pStyle w:val="BookText"/>
        <w:rPr/>
      </w:pPr>
      <w:r>
        <w:rPr>
          <w:rFonts w:ascii="Amiri" w:hAnsi="Amiri" w:eastAsia="Amiri" w:cs="Amiri"/>
          <w:color w:val="111111"/>
          <w:sz w:val="28"/>
          <w:sz w:val="28"/>
          <w:szCs w:val="28"/>
          <w:rtl w:val="true"/>
          <w:lang w:bidi="ar-SA"/>
        </w:rPr>
        <w:t xml:space="preserve">بانوی دانشمند 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سنیّه قراعه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محمّد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زیبایی را در خصوص حضرت خدیجه کبری علیهَاالسَّلام به کار برده است و می نویسد</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در مقابل عظمت امّ المؤمنین خدیجه علیهَاالسَّلام سر تعظیم فرود </w:t>
      </w:r>
      <w:bookmarkStart w:id="1121" w:name="pg5380_35356"/>
    </w:p>
    <w:p>
      <w:pPr>
        <w:pStyle w:val="BookText"/>
        <w:rPr/>
      </w:pPr>
      <w:bookmarkEnd w:id="1121"/>
      <w:r>
        <w:rPr>
          <w:rFonts w:ascii="IRNazanin" w:hAnsi="IRNazanin" w:eastAsia="IRNazanin"/>
          <w:color w:val="111111"/>
          <w:sz w:val="28"/>
          <w:sz w:val="28"/>
          <w:szCs w:val="28"/>
          <w:rtl w:val="true"/>
          <w:lang w:bidi="fa-IR"/>
        </w:rPr>
        <w:t>می آورد و در برابرش متواضعانه و دست بر سینه می ایستد و نمی داند که نام این بانو را در کدام فهرست بزرگان تاریخ ثبت نماید</w:t>
      </w:r>
      <w:r>
        <w:rPr>
          <w:rFonts w:eastAsia="IRNazanin" w:cs="IRNazanin"/>
          <w:color w:val="111111"/>
          <w:sz w:val="28"/>
          <w:szCs w:val="28"/>
          <w:rtl w:val="true"/>
          <w:lang w:bidi="fa-IR"/>
        </w:rPr>
        <w:t xml:space="preserve">». </w:t>
      </w:r>
      <w:r>
        <w:rPr>
          <w:rStyle w:val="FootnoteAnchor"/>
          <w:rtl w:val="true"/>
        </w:rPr>
        <w:footnoteReference w:id="1103"/>
      </w:r>
    </w:p>
    <w:p>
      <w:pPr>
        <w:pStyle w:val="Heading3"/>
        <w:numPr>
          <w:ilvl w:val="2"/>
          <w:numId w:val="1"/>
        </w:numPr>
        <w:rPr/>
      </w:pPr>
      <w:bookmarkStart w:id="1122" w:name="__RefHeading___Toc1334641_581953129"/>
      <w:bookmarkStart w:id="1123" w:name="_Toc416"/>
      <w:bookmarkEnd w:id="1122"/>
      <w:r>
        <w:rPr/>
        <w:t>۳۶</w:t>
      </w:r>
      <w:r>
        <w:rPr>
          <w:rtl w:val="true"/>
        </w:rPr>
        <w:t xml:space="preserve">) </w:t>
      </w:r>
      <w:r>
        <w:rPr>
          <w:rtl w:val="true"/>
        </w:rPr>
        <w:t>دکتر علی ابراهیم حسن</w:t>
      </w:r>
      <w:bookmarkEnd w:id="1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علی ابراهیم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بخواهیم نمونه ای از یک همسر با اخلاص و پاکدامن و زنی باوقار و خردمند نشان دهیم، بهتر از خدیجه علیهَاالسَّلام اُمّ المؤمنین نمی توانیم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بسیار خردمند، جاهلیت و اسلام را درک کرد، و در هر دو دوره، از منزلتی ممتاز بهره داشت، تا جایی که طاهره نامیده شد</w:t>
      </w:r>
      <w:r>
        <w:rPr>
          <w:rFonts w:eastAsia="IRNazanin" w:cs="IRNazanin"/>
          <w:color w:val="111111"/>
          <w:sz w:val="28"/>
          <w:szCs w:val="28"/>
          <w:rtl w:val="true"/>
          <w:lang w:bidi="fa-IR"/>
        </w:rPr>
        <w:t xml:space="preserve">».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بخواهیم نمونه ای از یک همسر با اخلاص و پاکدامن و زنی باوقار و خردمند نشان دهیم، بهتر از خدیجه امّ المؤمنین علیهَاالسَّلام نمی توانیم پیدا کنیم </w:t>
      </w:r>
      <w:r>
        <w:rPr>
          <w:rFonts w:eastAsia="IRNazanin" w:cs="IRNazanin"/>
          <w:color w:val="111111"/>
          <w:sz w:val="28"/>
          <w:szCs w:val="28"/>
          <w:rtl w:val="true"/>
          <w:lang w:bidi="fa-IR"/>
        </w:rPr>
        <w:t xml:space="preserve">.» </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علیهَاالسَّلام مال و جمال و کمال را در یکجا جمع کرد، و این صفات سه گانه هرگاه در یکجا جمع شوند، که معمولا کم اجتماع می کنند، به زن، آثاری از عظمت و بلندی مقام می دهند، و خدیجه علیهَاالسَّلام نیز این چنین بود</w:t>
      </w:r>
      <w:r>
        <w:rPr>
          <w:rFonts w:eastAsia="IRNazanin" w:cs="IRNazanin"/>
          <w:color w:val="111111"/>
          <w:sz w:val="28"/>
          <w:szCs w:val="28"/>
          <w:rtl w:val="true"/>
          <w:lang w:bidi="fa-IR"/>
        </w:rPr>
        <w:t xml:space="preserve">». </w:t>
      </w:r>
      <w:r>
        <w:rPr>
          <w:rStyle w:val="FootnoteAnchor"/>
          <w:rtl w:val="true"/>
        </w:rPr>
        <w:footnoteReference w:id="1106"/>
      </w:r>
    </w:p>
    <w:p>
      <w:pPr>
        <w:pStyle w:val="Heading3"/>
        <w:numPr>
          <w:ilvl w:val="2"/>
          <w:numId w:val="1"/>
        </w:numPr>
        <w:rPr/>
      </w:pPr>
      <w:bookmarkStart w:id="1124" w:name="__RefHeading___Toc1334643_581953129"/>
      <w:bookmarkStart w:id="1125" w:name="_Toc417"/>
      <w:bookmarkEnd w:id="1124"/>
      <w:r>
        <w:rPr/>
        <w:t>۳۷</w:t>
      </w:r>
      <w:r>
        <w:rPr>
          <w:rtl w:val="true"/>
        </w:rPr>
        <w:t xml:space="preserve">) </w:t>
      </w:r>
      <w:r>
        <w:rPr>
          <w:rtl w:val="true"/>
        </w:rPr>
        <w:t>عمر رضا کحاله</w:t>
      </w:r>
      <w:bookmarkEnd w:id="1125"/>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رضا کحّاله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xml:space="preserve">: </w:t>
      </w:r>
      <w:bookmarkStart w:id="1126" w:name="pg5380_35357"/>
    </w:p>
    <w:p>
      <w:pPr>
        <w:pStyle w:val="BookText"/>
        <w:rPr/>
      </w:pPr>
      <w:bookmarkEnd w:id="1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علیهَاالسَّلام به سال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هجری در خانۀ مجد و سروری متولّد شد، و بر اخلاق پسندیده پرورش یافت، و به دوراندیشی و خِرد و پاکدامنی متصف گردید، تا اینکه قومش او را در جاهلیت طاهره نامیدند</w:t>
      </w:r>
      <w:r>
        <w:rPr>
          <w:rFonts w:eastAsia="IRNazanin" w:cs="IRNazanin"/>
          <w:color w:val="111111"/>
          <w:sz w:val="28"/>
          <w:szCs w:val="28"/>
          <w:rtl w:val="true"/>
          <w:lang w:bidi="fa-IR"/>
        </w:rPr>
        <w:t xml:space="preserve">». </w:t>
      </w:r>
      <w:r>
        <w:rPr>
          <w:rStyle w:val="FootnoteAnchor"/>
          <w:rtl w:val="true"/>
        </w:rPr>
        <w:footnoteReference w:id="1107"/>
      </w:r>
    </w:p>
    <w:p>
      <w:pPr>
        <w:pStyle w:val="Heading3"/>
        <w:numPr>
          <w:ilvl w:val="2"/>
          <w:numId w:val="1"/>
        </w:numPr>
        <w:rPr/>
      </w:pPr>
      <w:bookmarkStart w:id="1127" w:name="__RefHeading___Toc1334645_581953129"/>
      <w:bookmarkStart w:id="1128" w:name="_Toc418"/>
      <w:bookmarkEnd w:id="1127"/>
      <w:r>
        <w:rPr/>
        <w:t>۳۸</w:t>
      </w:r>
      <w:r>
        <w:rPr>
          <w:rtl w:val="true"/>
        </w:rPr>
        <w:t xml:space="preserve">) </w:t>
      </w:r>
      <w:r>
        <w:rPr>
          <w:rtl w:val="true"/>
        </w:rPr>
        <w:t>سید احمد سایح</w:t>
      </w:r>
      <w:bookmarkEnd w:id="1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سایح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الأضواء فی مناقب الزهراء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باره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اکرم الله عزوجل امّ المؤمنین السیدة خدیجة سیّدة نساء العالمین رضی الله عنها بأکرم خصوصیته، و هی أن الله تعالی جعل ذریّة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کانت رضی الله عنها نعم الزوجة الصالحة التی اعانت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بنفسها و مالها</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امّ المؤمنین خدیجه سرور زنان عالمیان رضی الله عنها را به کریم ترین خصوصیت تکریم کرده است، و آن اینکه خداوند متعال ذرّیّۀ پیامبر صَلَّی اللهُ عَلَیهِ وَ آله وَ سَلَّم را از ذرّیّه او تعیین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رضی الله عنها بهترین همسر صالحی بود که با جان و مالش به رسول خدا صَلَّی اللهُ عَلَیهِ وَ آله وَ سَلَّم کمک نمود</w:t>
      </w:r>
      <w:r>
        <w:rPr>
          <w:rFonts w:eastAsia="IRNazanin" w:cs="IRNazanin"/>
          <w:color w:val="111111"/>
          <w:sz w:val="28"/>
          <w:szCs w:val="28"/>
          <w:rtl w:val="true"/>
          <w:lang w:bidi="fa-IR"/>
        </w:rPr>
        <w:t>...»</w:t>
      </w:r>
    </w:p>
    <w:p>
      <w:pPr>
        <w:pStyle w:val="Heading3"/>
        <w:numPr>
          <w:ilvl w:val="2"/>
          <w:numId w:val="1"/>
        </w:numPr>
        <w:rPr/>
      </w:pPr>
      <w:bookmarkStart w:id="1129" w:name="__RefHeading___Toc1334647_581953129"/>
      <w:bookmarkStart w:id="1130" w:name="_Toc419"/>
      <w:bookmarkEnd w:id="1129"/>
      <w:r>
        <w:rPr/>
        <w:t>۳۹</w:t>
      </w:r>
      <w:r>
        <w:rPr>
          <w:rtl w:val="true"/>
        </w:rPr>
        <w:t xml:space="preserve">) </w:t>
      </w:r>
      <w:r>
        <w:rPr>
          <w:rtl w:val="true"/>
        </w:rPr>
        <w:t>بانو عایشه بنت الشاطی</w:t>
      </w:r>
      <w:bookmarkEnd w:id="1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عایشه بنت الشاطی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دختر خویلد علیهَاالسَّلام اشرف اُمّهات مؤمنین است و نزدیک ترین همسران پیامبر صَلَّی اللهُ عَلَیهِ وَ آله وَ سَلَّم و عزیزترین آنها نزد آن بزرگوار، هم در زندگی دنیا و هم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به تنهایی مورد مهر و احترام رسول خدا صَلَّی اللهُ عَلَیهِ وَ آله وَ سَلَّم قرار داشت و هیچ زنی در این افتخار با او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سال های نخستین اسلام، سال های رنج و مشقّت، در کنار آن حضرت جای داشت و کمک و همراهی می کرد و دشواری هایی را که آن بزرگوار در راه رسالتش از جانب قریش می دید، آسان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ایمان آورد و پیامبر صَلَّی اللهُ عَلَیهِ وَ آله وَ سَلَّم آن وجود مقدس را گردن نهاد و به رسالتش اطمینان کرد و امیدوارانه در کنار آن حضرت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همسر بزرگوارش دارای چنان محبتی سرشار بود که در راهش جان می داد و آماده نابود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قریش، بر اطمینان خدیجه علیهاالسّلام و ایمان او که چون کوه استوار بود، لرزشی وارد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ایل و تبار خدیجه علیهَاالسَّلام به آن پیامبر صَلَّی اللهُ عَلَیهِ وَ آله وَ سَلَّم بدگمان بودند و او را جادوگر و دیوانه می خواندند، ولی خدیجه علیهَاالسَّلام به یکتا مردی که دوستش می داشت و راستگویش می دانست معتقد بود و تا آخرین رمق به او ایمان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خدیجه علیهَاالسَّلام در چنان موقعیت تاریک و پیچیدۀ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آغاز مرحله ای سخت از مراحل مبارزه رسول خدا صَلَّی اللهُ عَلَیهِ وَ آله وَ سَلَّم بود؛ زیرا پس از او، مکّه بر رسول خدا صَلَّی اللهُ عَلَیهِ وَ آله وَ سَلَّم تنگ شد و نتوانست بماند و هجرت به مدینه که تا کنون، بلکه برای همیشه، مبدأ تاریخ مسلمانان است،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هجرت کرد و هنوز در دلش خاطراتی از نخستین محبوبه بر جای بود، و هیچ یک از زنان آن حضرت که پس از خدیجه علیهَاالسَّلام آمدند، حتی عایشه نتوانستند این یادگار زنده را از قلب آن حضرت بیرون کنند و یا اندکی آتش آنرا فرو نشانند</w:t>
      </w:r>
      <w:r>
        <w:rPr>
          <w:rFonts w:eastAsia="IRNazanin" w:cs="IRNazanin"/>
          <w:color w:val="111111"/>
          <w:sz w:val="28"/>
          <w:szCs w:val="28"/>
          <w:rtl w:val="true"/>
          <w:lang w:bidi="fa-IR"/>
        </w:rPr>
        <w:t xml:space="preserve">»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در کنار پیامبر صَلَّی اللهُ عَلَیهِ وَ آله وَ سَلَّم در سال های نخستین مظلومیت او، مانند یاری غمخوار و مبارز قرار گرفت، و مقاومت کرد و رنج و عذابی را که پیامبر صَلَّی اللهُ عَلَیهِ وَ آله وَ سَلَّم در راه رسالتش از قریش نصیبش شد بر او آسان نمود</w:t>
      </w:r>
      <w:r>
        <w:rPr>
          <w:rFonts w:eastAsia="IRNazanin" w:cs="IRNazanin"/>
          <w:color w:val="111111"/>
          <w:sz w:val="28"/>
          <w:szCs w:val="28"/>
          <w:rtl w:val="true"/>
          <w:lang w:bidi="fa-IR"/>
        </w:rPr>
        <w:t xml:space="preserve">». </w:t>
      </w:r>
      <w:r>
        <w:rPr>
          <w:rStyle w:val="FootnoteAnchor"/>
          <w:rtl w:val="true"/>
        </w:rPr>
        <w:footnoteReference w:id="1110"/>
      </w:r>
      <w:bookmarkStart w:id="1131" w:name="pg5380_35359"/>
    </w:p>
    <w:p>
      <w:pPr>
        <w:pStyle w:val="BookText"/>
        <w:rPr/>
      </w:pPr>
      <w:bookmarkEnd w:id="1131"/>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دیگری غیر از خدیجه علیهَاالسَّلام را می شناسید که با عشق آتشین و مهر و ایمانی استوار، بی آنکه اندک تردیدی به دل راه دهد یا ذره ای از باورش نسبت به بزرگداشت همیشگی خدا و پیغمبرصَلَّی اللهُ عَلَیهِ وَ آله وَ سَلَّم ، بکاهد، دعوت دین خدا را از غار حرا پذیرا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تنها خدیجه علیهَاالسَّلام بود که دست سرنوشت او را برای پر کردن جاهای خالی زندگانی پیغمبر اکرم صَلَّی اللهُ عَلَیهِ وَ آله وَ سَلَّم پدید آورد و او را مایه امید و آرامش و سلامت رسول خدا صَلَّی اللهُ عَلَیهِ وَ آله وَ سَلَّم قرارداد</w:t>
      </w:r>
      <w:r>
        <w:rPr>
          <w:rFonts w:eastAsia="IRNazanin" w:cs="IRNazanin"/>
          <w:color w:val="111111"/>
          <w:sz w:val="28"/>
          <w:szCs w:val="28"/>
          <w:rtl w:val="true"/>
          <w:lang w:bidi="fa-IR"/>
        </w:rPr>
        <w:t xml:space="preserve">». </w:t>
      </w:r>
      <w:r>
        <w:rPr>
          <w:rStyle w:val="FootnoteAnchor"/>
          <w:rtl w:val="true"/>
        </w:rPr>
        <w:footnoteReference w:id="1111"/>
      </w:r>
    </w:p>
    <w:p>
      <w:pPr>
        <w:pStyle w:val="Heading3"/>
        <w:numPr>
          <w:ilvl w:val="2"/>
          <w:numId w:val="1"/>
        </w:numPr>
        <w:rPr/>
      </w:pPr>
      <w:bookmarkStart w:id="1132" w:name="__RefHeading___Toc1334649_581953129"/>
      <w:bookmarkStart w:id="1133" w:name="_Toc420"/>
      <w:bookmarkEnd w:id="1132"/>
      <w:r>
        <w:rPr/>
        <w:t>۴۰</w:t>
      </w:r>
      <w:r>
        <w:rPr>
          <w:rtl w:val="true"/>
        </w:rPr>
        <w:t xml:space="preserve">) </w:t>
      </w:r>
      <w:r>
        <w:rPr>
          <w:rtl w:val="true"/>
        </w:rPr>
        <w:t>محمد علی قطب</w:t>
      </w:r>
      <w:bookmarkEnd w:id="1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خدیجة بنت خویلد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امّ المؤمنین تهوّن علیه کلّ عسیر، و تخفّف عن قلبه و بدنه وطأه الأذی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کلماتها کالبلسم لجراحات نفسه، و بَسْمَتُها الهادئة الحنون اشعاعاً ینعکس علی صفحة قلبه، فاذا بالعَنا یزول، و اذا بالعزیمة تشتدَّ و تقوی</w:t>
      </w:r>
      <w:r>
        <w:rPr>
          <w:rFonts w:eastAsia="IRNazanin" w:cs="IRNazanin"/>
          <w:color w:val="111111"/>
          <w:sz w:val="28"/>
          <w:szCs w:val="28"/>
          <w:rtl w:val="true"/>
          <w:lang w:bidi="fa-IR"/>
        </w:rPr>
        <w:t xml:space="preserve">...». </w:t>
      </w:r>
      <w:r>
        <w:rPr>
          <w:rStyle w:val="FootnoteAnchor"/>
          <w:rtl w:val="true"/>
        </w:rPr>
        <w:footnoteReference w:id="1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 خدیجه علیهَاالسَّلام همیشه سعی می کرد تا هر دشواری را بر پیامبر صَلَّی اللهُ عَلَیهِ وَ آله وَ سَلَّم آسان کرده و از قلب و بدن او فشارهای اذیت دهنده بسیار را تخفیف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او همانند مرهمی برای جراحات نفس آن حضرت بود، و تبم آرام همراه با مهربانی اش، شعاع هایی بود که بر صفحۀ قلب پیامبر صَلَّی اللهُ عَلَیهِ وَ آله وَ سَلَّم منعکس می شد، و ناگهان غصّه زایل و عزم او شدّت و قوّت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سیدة نساء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ترتفع من دنیانا الی علیائک فتقیک </w:t>
      </w:r>
    </w:p>
    <w:p>
      <w:pPr>
        <w:pStyle w:val="BookText"/>
        <w:rPr/>
      </w:pPr>
      <w:r>
        <w:rPr>
          <w:rFonts w:ascii="IRNazanin" w:hAnsi="IRNazanin" w:eastAsia="IRNazanin"/>
          <w:color w:val="111111"/>
          <w:sz w:val="28"/>
          <w:sz w:val="28"/>
          <w:szCs w:val="28"/>
          <w:rtl w:val="true"/>
          <w:lang w:bidi="fa-IR"/>
        </w:rPr>
        <w:t>حقک ؟ و ایّة عبارة مهما رقّت و لطفت تبلغ مقامک الأسمی؟ و ایّ قلم لا ترتعش، و ایّة ید لاتهتزّ و ترتجف، و هی تخطّ سیر تک الطاهرة؟ بکلّ الاعزاز و الاکبار، بکل القدسیة، بکلّ الخشوع، و الحجیّة، نستأذنک کی تأتیک فی محراب الأسنی، و ننقل الی ابنائنا و احبّائنا بعض الملامح عنک، لتکون لهم و لنا نبراساً، به نهتدی، و من ذُؤابة شعاعه نستضیء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عزیزی القارئ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الحدیث عن السیدة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بنت خویلد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المؤمنین 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بالهیّن السهل، فانّ فی جوانب حیاتها و موقفها و عظمة شخصیتها، معالم یعجز الذهن عن بلوغ اعماقها و سبر غورها، اللّهم الاّ لمساً رقیقاً رفیقاً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ولکنّا نستعین الله تعالی و نسأله العون والمدد، أن یوفّقنا لجلاء ما خفی و دقّ، و ابراز ما لطف و رقّ، و من مکنون هذا الکنز العظیم</w:t>
      </w:r>
      <w:r>
        <w:rPr>
          <w:rFonts w:eastAsia="IRNazanin" w:cs="IRNazanin"/>
          <w:color w:val="111111"/>
          <w:sz w:val="28"/>
          <w:szCs w:val="28"/>
          <w:rtl w:val="true"/>
          <w:lang w:bidi="fa-IR"/>
        </w:rPr>
        <w:t xml:space="preserve">...». </w:t>
      </w:r>
      <w:r>
        <w:rPr>
          <w:rStyle w:val="FootnoteAnchor"/>
          <w:rtl w:val="true"/>
        </w:rPr>
        <w:footnoteReference w:id="11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زنان عالمیان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ما بر خواسته و به مقام بلند تو خواهد رسید تا بتواند حق تو را ادا کند؟ و کدامین عبارت هر چند رقیق و لطیف باشد می تواند حق مقام بلند تو را ادا کند؟ و کدامین قلم رعشه نگیرد، و کدامین دست تکان نخورد و نلرزد، در حالی که می خواهد سیره تو را به رشته تحریر درآورد؟ با تمام عزت بخشیدن و تعظیم کردن، با تمام تقدیس و خوف، با تمام خشوع و حجیت، از شما درخواست اجازه و اذن می کنیم تا به محراب بلند و با عظمت تو وارد شویم و به فرزندان و دوستانمان برخی از مقامات تو را منتقل سازیم، تا برای آنان و ما الگویی سازنده باشد، و به او هدایت پیدا کرده و از نور شعاعش بهرۀ روشنایی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عزیز من</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دربارۀ بانو خدیجه دختر خویلد امّ المؤمنین رضی الله عنها آسان و سهل نیست؛ زیرا اطراف زندگی و موقف ها و عظمت شخصیت او حقایقی را در نهان دارد که ذهن از رسیدن به اعماق آن و بررسی ابعاد </w:t>
      </w:r>
      <w:bookmarkStart w:id="1134" w:name="pg5380_35361"/>
    </w:p>
    <w:p>
      <w:pPr>
        <w:pStyle w:val="BookText"/>
        <w:rPr/>
      </w:pPr>
      <w:bookmarkEnd w:id="1134"/>
      <w:r>
        <w:rPr>
          <w:rFonts w:ascii="IRNazanin" w:hAnsi="IRNazanin" w:eastAsia="IRNazanin"/>
          <w:color w:val="111111"/>
          <w:sz w:val="28"/>
          <w:sz w:val="28"/>
          <w:szCs w:val="28"/>
          <w:rtl w:val="true"/>
          <w:lang w:bidi="fa-IR"/>
        </w:rPr>
        <w:t>شخصیت او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از خداوند متعال استعانت می جوییم و از او کمک و یاری می طلبیم که ما را در جلا دادن آنچه که مخفی و دقیق است، و ابراز آنچه که لطیف و رقیق می باشد، از درون این گنج بزرگ، موفق دارد</w:t>
      </w:r>
      <w:r>
        <w:rPr>
          <w:rFonts w:eastAsia="IRNazanin" w:cs="IRNazanin"/>
          <w:color w:val="111111"/>
          <w:sz w:val="28"/>
          <w:szCs w:val="28"/>
          <w:rtl w:val="true"/>
          <w:lang w:bidi="fa-IR"/>
        </w:rPr>
        <w:t>...».</w:t>
      </w:r>
    </w:p>
    <w:p>
      <w:pPr>
        <w:pStyle w:val="Heading3"/>
        <w:numPr>
          <w:ilvl w:val="2"/>
          <w:numId w:val="1"/>
        </w:numPr>
        <w:rPr/>
      </w:pPr>
      <w:bookmarkStart w:id="1135" w:name="__RefHeading___Toc1334651_581953129"/>
      <w:bookmarkStart w:id="1136" w:name="_Toc421"/>
      <w:bookmarkEnd w:id="1135"/>
      <w:r>
        <w:rPr/>
        <w:t>۴۱</w:t>
      </w:r>
      <w:r>
        <w:rPr>
          <w:rtl w:val="true"/>
        </w:rPr>
        <w:t xml:space="preserve">) </w:t>
      </w:r>
      <w:r>
        <w:rPr>
          <w:rtl w:val="true"/>
        </w:rPr>
        <w:t>احمد خلیل جمعه</w:t>
      </w:r>
      <w:bookmarkEnd w:id="1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خلیل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اهل سنّت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اهل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العطرة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نبدأ ایّتها السیدة الکریمة؟ من أین ایّتها الأم التی لا یدانی فضلت فضل؟ انّ سیرتک کلّها فضیلة فی فضیلة فی 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حیاتک من اول یوم عرفت فیه سیّدنا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برکات تتری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فالحدیث عنک سیّدتی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امّی واسع الآفاق، عمیق المدی، ندیّ العطاء، فیه سُبُحات مبارک فی بحار انوار صفائک و کرمک الذی کان قبلة النساء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تاریخ النساء فی دنیا التاریخ لم یحفظ فی اوراقه انّ امرأة من فضیلیات النساء فی دنیا النساء قد فاحت سیرتها بالعطاء کما کنتِ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تناول التاریخ سِیَر نساء کثیرات، اشتهرت بجانب او اکثر، ولکنّه لم یحدثنا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حدّثنا 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انّهنّ بلغن قمم المکارم فی کلّ الفضائل کما بلغتِ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حفظ التاریخ کثیراً من فضائلک و 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ذاکرته الواسعة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یستطع أن یحصر تلک الفضائل بین دفتیه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واسعة العِقد فی نساء اهل البیت الذی اذهب الله عنه الرجس وطهّره تطهیراً</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کنت عنوان کلّ فضیلة فی نساء ذلک البیت الحمید الذی بارک الله فیه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تسمحین ایّتها الأم الرؤوم ان نتفیّأ بظلام سیر تک بعض الوقت کیما تکون سیر تک زادا لنا فی هذه الحیاة التی نحیاها، و لتکون سیر تک جواز مرور الی مرتبة الفضل و سدة العطاء؟ </w:t>
      </w:r>
    </w:p>
    <w:p>
      <w:pPr>
        <w:pStyle w:val="BookText"/>
        <w:rPr/>
      </w:pPr>
      <w:r>
        <w:rPr>
          <w:rFonts w:ascii="IRNazanin" w:hAnsi="IRNazanin" w:eastAsia="IRNazanin"/>
          <w:color w:val="111111"/>
          <w:sz w:val="28"/>
          <w:sz w:val="28"/>
          <w:szCs w:val="28"/>
          <w:rtl w:val="true"/>
          <w:lang w:bidi="fa-IR"/>
        </w:rPr>
        <w:t>فما اُحشیلی تلکم الأوقات التی نحیاها مع امنا، ام المؤمنین، خدیجة بنت خویلد، 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امّ الذریة الطاهرة، و سیّدة نساء العالمین، و قدوة نساء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اذن، فلتکن الرحلة سعیدة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سیرتک المعطار، و مع وِقْفات نبیلة کریمة من حیاتک، من عطائک المُسْتَمَدٌ من شخصیة النّبی الرؤف الرحیم و حبیبنا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شروعی عطر آگین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شروع کنیم ای سرور کریم؟ از کجا شروع کنیم ای مادری که هیچ فضیلتی با فضیلت تو هم پا نمی گردد؟ همانا سیره تو تمام فضیلتی است در فضیلت، در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زندگی تو از روزی که سرور ما رسول خدا صَلَّی اللهُ عَلَیهِ وَ آله وَ سَلَّم را شناختی تمام برکاتی بوده که پیاپی می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سخن درباره تو ای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 مادر من افقی گسترده، و وادی عمیق، و عطایی تازه دارد که در آن تسبیحات مبارکی است در دریاهای انوار صفا و کرم تو که قبله زنان در این جهت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تاریخ زنان در دنیای تاریخ در اوراقش حفظ نکرده زنی را در فضیلت های زنانه در دنیای زنان که در خوب زندگی کردن به پای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سیره های زندگی زنان بسیاری را مشاهده کرده که از یک جهت یا جهاتی مشهورند، ولی آن گونه که از تو سخن گفته از دیگر زنان سخن نگفته است، نگفته که آنان به بالاترین قله های کرامت ها در تمام فضیلت ها رسیده اند آنگونه که تو رسیده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بسیاری از فضایل تو را حفظ کرده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حافظه گسترده ای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فضایل تو را در یک کتاب جمع آوری کند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عنوان هر فضل و فضیلتی و در بین زنان آن بیت پسندیده و مورد ستایش بودی که خداوند در آنها و بر آنان برکت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اجازه می دهی ای مادر نوازشگر تا از سایه سیره شما در برخی از </w:t>
      </w:r>
      <w:bookmarkStart w:id="1137" w:name="pg5380_35363"/>
    </w:p>
    <w:p>
      <w:pPr>
        <w:pStyle w:val="BookText"/>
        <w:rPr/>
      </w:pPr>
      <w:bookmarkEnd w:id="1137"/>
      <w:r>
        <w:rPr>
          <w:rFonts w:ascii="IRNazanin" w:hAnsi="IRNazanin" w:eastAsia="IRNazanin"/>
          <w:color w:val="111111"/>
          <w:sz w:val="28"/>
          <w:sz w:val="28"/>
          <w:szCs w:val="28"/>
          <w:rtl w:val="true"/>
          <w:lang w:bidi="fa-IR"/>
        </w:rPr>
        <w:t>اوقات استفاده کنیم تا سیرة شما زاد و توشه ای برای ما در این حیاتی باشد که ما در آن زندگی می کنیم، و سیره شما موجب گذر به مرتبه فضل و عطا باشد؟</w:t>
      </w:r>
    </w:p>
    <w:p>
      <w:pPr>
        <w:pStyle w:val="BookText"/>
        <w:rPr/>
      </w:pPr>
      <w:r>
        <w:rPr>
          <w:rFonts w:ascii="IRNazanin" w:hAnsi="IRNazanin" w:eastAsia="IRNazanin"/>
          <w:color w:val="111111"/>
          <w:sz w:val="28"/>
          <w:sz w:val="28"/>
          <w:szCs w:val="28"/>
          <w:rtl w:val="true"/>
          <w:lang w:bidi="fa-IR"/>
        </w:rPr>
        <w:t>چقدر زیباست آن اوقاتی که با مادرمان زندگی می کنیم، مادری که مادر مؤمنان، خدیجه دختر خویلد، همسر رسول خدا صَلَّی اللهُ عَلَیهِ وَ آله وَ سَلَّم و مادر ذرّیّه پاک، و سرور زنان عالمیان و الگوی زنان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پس باید کوچی با سعادت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سیرۀ معطر تو و همراه با توقف هایی با ارزش و کریم از زندگانی تو، از عطا تو که بر گرفته از شخصیت پیامبر رأفت و مهربانی و محبوب ما محمّد صَلَّی اللهُ عَلَیهِ وَ آله وَ سَلَّم است</w:t>
      </w:r>
      <w:r>
        <w:rPr>
          <w:rFonts w:eastAsia="IRNazanin" w:cs="IRNazanin"/>
          <w:color w:val="111111"/>
          <w:sz w:val="28"/>
          <w:szCs w:val="28"/>
          <w:rtl w:val="true"/>
          <w:lang w:bidi="fa-IR"/>
        </w:rPr>
        <w:t>».</w:t>
      </w:r>
    </w:p>
    <w:p>
      <w:pPr>
        <w:pStyle w:val="Heading3"/>
        <w:numPr>
          <w:ilvl w:val="2"/>
          <w:numId w:val="1"/>
        </w:numPr>
        <w:rPr/>
      </w:pPr>
      <w:bookmarkStart w:id="1138" w:name="__RefHeading___Toc1334653_581953129"/>
      <w:bookmarkStart w:id="1139" w:name="_Toc422"/>
      <w:bookmarkEnd w:id="1138"/>
      <w:r>
        <w:rPr/>
        <w:t>۴۲</w:t>
      </w:r>
      <w:r>
        <w:rPr>
          <w:rtl w:val="true"/>
        </w:rPr>
        <w:t xml:space="preserve">) </w:t>
      </w:r>
      <w:r>
        <w:rPr>
          <w:rtl w:val="true"/>
        </w:rPr>
        <w:t>سلیمان کتّانی</w:t>
      </w:r>
      <w:bookmarkEnd w:id="1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کتّانی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نامدار مسیحی در این باره می نویسد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 ثروت هنگفت خود را با سخاوتی وصف ناپذیر به محمّد صَلَّی اللهُ عَلَیهِ وَ آله وَ سَلَّم بخشید، در حالی که هرگز این احساس را نداشت که چیزی می بخشد، بلکه این احساس را داشت که از وجود گرانمایه او، هدایت و سعادت و رستگاری دو جهان را که بر همه گنجینه های گیتی برتری دارد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می کرد که مهر و عشق پاک را به پیامبر صَلَّی اللهُ عَلَیهِ وَ آله وَ سَلَّم هدیه می کند، و در برابر آن سعادت و رستگاری و ماندگاری همه جانبه را به دست می آورد</w:t>
      </w:r>
      <w:r>
        <w:rPr>
          <w:rFonts w:eastAsia="IRNazanin" w:cs="IRNazanin"/>
          <w:color w:val="111111"/>
          <w:sz w:val="28"/>
          <w:szCs w:val="28"/>
          <w:rtl w:val="true"/>
          <w:lang w:bidi="fa-IR"/>
        </w:rPr>
        <w:t xml:space="preserve">». </w:t>
      </w:r>
      <w:r>
        <w:rPr>
          <w:rStyle w:val="FootnoteAnchor"/>
          <w:rtl w:val="true"/>
        </w:rPr>
        <w:footnoteReference w:id="1115"/>
      </w:r>
      <w:bookmarkStart w:id="1140" w:name="pg5380_35364"/>
    </w:p>
    <w:p>
      <w:pPr>
        <w:pStyle w:val="Heading2"/>
        <w:numPr>
          <w:ilvl w:val="1"/>
          <w:numId w:val="1"/>
        </w:numPr>
        <w:rPr/>
      </w:pPr>
      <w:bookmarkStart w:id="1141" w:name="__RefHeading___Toc1334655_581953129"/>
      <w:bookmarkStart w:id="1142" w:name="_Toc423"/>
      <w:bookmarkEnd w:id="1140"/>
      <w:bookmarkEnd w:id="1141"/>
      <w:r>
        <w:rPr>
          <w:rtl w:val="true"/>
        </w:rPr>
        <w:t>فهرست مصادر و منابع</w:t>
      </w:r>
      <w:bookmarkEnd w:id="1142"/>
    </w:p>
    <w:p>
      <w:pPr>
        <w:pStyle w:val="BookText"/>
        <w:rPr/>
      </w:pPr>
      <w:r>
        <w:rPr>
          <w:rFonts w:ascii="IRNazanin" w:hAnsi="IRNazanin" w:eastAsia="IRNazanin"/>
          <w:color w:val="111111"/>
          <w:sz w:val="28"/>
          <w:sz w:val="28"/>
          <w:szCs w:val="28"/>
          <w:rtl w:val="true"/>
          <w:lang w:bidi="fa-IR"/>
        </w:rPr>
        <w:t>قرآن</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الاحاد و 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ابوبکر احمد بن عمرو بن ضحاک معروف به ابن ابی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باسم فیصل احمد جوابره، ریاض، دار الدرایة، الطبعة الأولی،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آسیب شناسی شخصیت و محبوبیت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رضا کوهی، نشر اتقان، قم، </w:t>
      </w:r>
      <w:r>
        <w:rPr>
          <w:rFonts w:ascii="IRNazanin" w:hAnsi="IRNazanin" w:eastAsia="IRNazanin"/>
          <w:color w:val="111111"/>
          <w:sz w:val="28"/>
          <w:sz w:val="28"/>
          <w:szCs w:val="28"/>
          <w:lang w:bidi="fa-IR"/>
        </w:rPr>
        <w:t>۱۳۸</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الآلوسی و 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امیر محمد قزوینی، نشر الغدیر قم،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آمال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ابراهیم حسینی لیلابی، نشر نسیم کوثر، قم، چاپ اول،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إبطال نهج الباطل و إهمال کشف العاطل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 الله روزبهان الخنجی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۹۲۷</w:t>
      </w:r>
      <w:r>
        <w:rPr>
          <w:rFonts w:ascii="IRNazanin" w:hAnsi="IRNazanin" w:eastAsia="IRNazanin"/>
          <w:color w:val="111111"/>
          <w:sz w:val="28"/>
          <w:sz w:val="28"/>
          <w:szCs w:val="28"/>
          <w:rtl w:val="true"/>
          <w:lang w:bidi="fa-IR"/>
        </w:rPr>
        <w:t xml:space="preserve"> 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المطبوع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 لنهج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محمد الحسن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العلم، للطباعة القاهرة، الطبعة الثانیة،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هریرة شیخ المضیرة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ابوریه، دارالمعارف، قاهرة، </w:t>
      </w:r>
      <w:r>
        <w:rPr>
          <w:rFonts w:ascii="IRNazanin" w:hAnsi="IRNazanin" w:eastAsia="IRNazanin"/>
          <w:color w:val="111111"/>
          <w:sz w:val="28"/>
          <w:sz w:val="28"/>
          <w:szCs w:val="28"/>
          <w:lang w:bidi="fa-IR"/>
        </w:rPr>
        <w:t>۱۹۶۹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إثبات الوصیة للإمام علی بن ابی طالب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أبی الحسن علی بن الحسین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الأضواء بیروت، الطبعة الثانیة،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إحقاق الحق و إزهاق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للشهید القاضی نور الله بن السید شریف الحسینی المرعشی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تعلیقات السید شهاب الدین المرعشی التجفی، قم مکتبة آیة الله المرعشی، الطبعة الأولی،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الاحتجاج علی اهل اللجاج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منصور احمد بن علی بن أبی طالب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۶۲۰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البهادری و محمدهادی به، طهران، دار الأسوة للطباعة والنشر، الطبعة الأولی،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إحیاء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علوم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ابوحامد محمد بن محمد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عبدالله محمد بن 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مؤسسة النشر الاسلامی،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الإرشاد فی معرفة حجج الله علی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عبدالله محمد بن 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قم، الطبعة الأولی،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محمد الحسن بن أبی الحسن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الأعلمی بیروت، الطبعة الرابعة،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اربعین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طاهر قمی شیرازی، نشر محقق،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أزواج النبی صَلَّی اللهُ عَلَیهِ وَ آله وَ سَلَّم؛ دکتر موسی شاهین لاشین</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نزول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الحسن علی بن احمد الواحدی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بسیونی زغلول، دار الکتب العلمیة بیروت،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أسد الغابة فی معرفة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الحسن عزالدین علی بن أبی الکرم محمد بن محمد بن عبد الکریم الشیبانی المعروف بابن 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محمد معوض و شیخ عادل احمد عبد الموجود، بیروت، دار الکتب العلمیة، الطبعة الأولی،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إسعاف الراغبین فی سیرة المصطفی و فضائل اهل بیته الطاهرین علیهم السّلام ؛ محمد بن علی الصبان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المطبوع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دار الفکر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الإستغاثة فی بدع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ابوالقاسم کوفی</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الإستیعاب فی معرفة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عمر یوسف بن عبد الله بن محمد بن عبد </w:t>
      </w:r>
    </w:p>
    <w:p>
      <w:pPr>
        <w:pStyle w:val="BookText"/>
        <w:rPr/>
      </w:pPr>
      <w:r>
        <w:rPr>
          <w:rFonts w:ascii="IRNazanin" w:hAnsi="IRNazanin" w:eastAsia="IRNazanin"/>
          <w:color w:val="111111"/>
          <w:sz w:val="28"/>
          <w:sz w:val="28"/>
          <w:szCs w:val="28"/>
          <w:rtl w:val="true"/>
          <w:lang w:bidi="fa-IR"/>
        </w:rPr>
        <w:t xml:space="preserve">البر القرطبی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محمد معوض و شیخ عادل احمد عبد الموجود، بیروت، دار الکتب العلمیة،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الإصابة فی تمییز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شهاب الدین ابوالفضل احمد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محمد معوض و شیخ عادل احمد عبد الموجود، بیروت، دار الکتب العلمیة، الطبعة الأولی،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الأضواء فی مناقب الزهراء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سایح</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إعلام الوری بأعلام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دار المعرفة بیروت، الطبعة الأولی،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أعلام النساء فی عالمی العرب و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رضا کحاله،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الرسالة،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أعلام النساء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حسون وأم علی مشکور، دارالأسوة،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أعلام الدین فی صفات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محمد حسن بن محمد 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محسن بن عبد الکریم الأمین الحسینی العاملی الشقرائی،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الأمین، بیروت، دار التعارف، الطبعة الخامسة،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الفرج علی بن حسین بن محمد مروانی اموی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علی مهتا و سمیر جابر، بیروت، دار الکتب العلمیة، الطبعة الثانیة،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إغتیال النّبی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نجاح طائی، دار الهدی للتراث، بیروت،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إغتیال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نجاح طائی، دار الهدی للتراث، بیروت،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لسعیدبن عبدالله شرتونی، مکتبة آیة الله المرعشی، قم،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علیْهِ السَّلام مظلوم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اصغر رضوانی، نشر ذوی القربی، قم، چاپ اول،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 علی بن أبی طالب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احمد الرحمانی الهمدانی، مکتبة </w:t>
      </w:r>
    </w:p>
    <w:p>
      <w:pPr>
        <w:pStyle w:val="BookText"/>
        <w:rPr/>
      </w:pPr>
      <w:r>
        <w:rPr>
          <w:rFonts w:ascii="IRNazanin" w:hAnsi="IRNazanin" w:eastAsia="IRNazanin"/>
          <w:color w:val="111111"/>
          <w:sz w:val="28"/>
          <w:sz w:val="28"/>
          <w:szCs w:val="28"/>
          <w:rtl w:val="true"/>
          <w:lang w:bidi="fa-IR"/>
        </w:rPr>
        <w:t xml:space="preserve">الصدوق، طهران، الطبعة الأولی،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اصغر رضوانی، نشر مسجد مقدس جمکران، قم، چاپ دوم،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إمتاع الأسماع بما للنبی من الأحوال و الأموال و الحفدة و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تقی الدین احمد بن علی بن عبد القادر 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الحمید التمسیی، بیروت، دار الکتب العلمیة، الطبعة الأولی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الأعلمی الطبعة الخامسة،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المؤمنین خدیجة بنت خویلد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محمد حسن الجمل، دار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أمّهات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امواج البکاء؛ ملا نوروز معروف به فاضل بسطامی، نشر طوبای محبت، قم،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الأنوار فی مولد النّبی صَلَّی اللهُ عَلَیهِ وَ آله وَ سَلَّم ؛ احمد بن عبدالله بکری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الأنوار السّاطعة من الغرّاء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سیلاوی، نشر محلاتی، قم،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أنوار العرفان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ابوالفضل داور پناه، انتشارات صدرا، تهران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انوار درخشان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حسین حسینی همدانی، نشر لطفی، تهران،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 من 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العباس احمد بن یحیی بن جابر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سهیل زکار و دکتر ریاض زرکلی، بیروت، دار الفکر للطباعة والنشر والتوزیع، الطبعة الأولی،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فاطمة الزهراء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عبده الیمانی، دار المنار، دمشق، بیروت، الطبعة الأولی،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 کربلا حضرت زینب کبری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عائشة بنت الشاطی، ترجمه آیة الله سید رضا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بانوان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 از نویسندگان، نشر نور السجاد، قم، چاپ اول،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الجامعة لدرر أخبار الأئمة الأطهار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للعلامة محمدباقر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الوفاء، الطبعة الثانیة،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الفداء اسماعیل بن عمر بن کثیر الدمشقی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دار إحیاء التراث العربی،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البدء و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مطهر بن طاهر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قاهرة، مکتبة الثقافة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برگزیده تاریخ پیامبر اسلام صَلَّی اللهُ عَلَیهِ وَ آله وَ سَلَّم، محمد ابراهیم آیتی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تمام خانواده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باقری طاقانکی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ناصری نژاد، نشر بوستان احمدی، قم،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جعفر محمد بن الحسن الصفار القمی المعروف بابن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آیت الله المرعشی، قم الطبعة الأولی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بطلة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عائشة بنت الشاطی</w:t>
      </w:r>
    </w:p>
    <w:p>
      <w:pPr>
        <w:pStyle w:val="BookText"/>
        <w:rPr/>
      </w:pP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بنات النّبی صَلَّی اللهُ عَلَیهِ وَ آله وَ سَلَّم أم ربائبه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سید جعفر مرتضی عاملی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السعادة فی مقامات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سلطان محمد گنابادی، مرکز چاپ دانشگاه پیام نور، تهران،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پرتوی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محمود طالقانی، شرکت سهامی انتشار، تهران،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پندهای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محمدی اشتهاردی</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 خسروی، نشر اسلامیه، تهران،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تاج العروس من جواهر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للسید محمد بن محمد مرتضی الحسینی الزبیدی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دار الفکر، الطبعة الأولی،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تاریخ ابن خلدون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العِبَر و دیوان المُبَتَداء و الخَبَر فی أیّام العَرَبِ و العَجَم و البَرْبَر و مَنْ عاصَرَهم مِن ذَوِی السُّلطان الأکبر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عبدالرحمن بن محمد بن محمد مالکی معروف بابن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۸۰۸</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الصباغ، مصر، بولاق، دار الطباعة الخدیویة، </w:t>
      </w:r>
      <w:r>
        <w:rPr>
          <w:rFonts w:ascii="Amiri" w:hAnsi="Amiri" w:eastAsia="Amiri" w:cs="Amiri"/>
          <w:color w:val="111111"/>
          <w:sz w:val="28"/>
          <w:sz w:val="28"/>
          <w:szCs w:val="28"/>
          <w:lang w:bidi="ar-SA"/>
        </w:rPr>
        <w:t>۱۲۸۲</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الأمم والملوک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بیروت، دار التراث،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ابی الفداء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المختصر فی أخبار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الفداء اسماعیل بن علی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۷۳۲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قاهرة، مکتبة المتنبی</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الدین عبد الحمید، مصر، مطبعة السعادة، الطبعة الأولی،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سیستان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مجهول،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الشعراء بهار، خاور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الخمیس فی أحوال أنفس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محمد بن حسین دیار 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المطبعة الوهبیة، </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السلام منذ تأسیسها حتی سنة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بکر احمد بن علی بن ثابت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بیروت، دار الکتب العلمیة، الطبعة الأولی،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خلیفة بن 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عمرو خلیفة بن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سهیل زکار، بیروت، دار الفکر للطباعة والنشر و التوزیع،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مدینة دمشق و ذکر فضلها و تسمیة من حلها من الأماثل واجتاز بنواحیها من واردیها و 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علی بن الحسن بن هبة الله بن عبد الله الشافعی المعروف بابن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ابو سعید عمر بن عزامة </w:t>
      </w:r>
    </w:p>
    <w:p>
      <w:pPr>
        <w:pStyle w:val="BookText"/>
        <w:rPr/>
      </w:pPr>
      <w:r>
        <w:rPr>
          <w:rFonts w:ascii="IRNazanin" w:hAnsi="IRNazanin" w:eastAsia="IRNazanin"/>
          <w:color w:val="111111"/>
          <w:sz w:val="28"/>
          <w:sz w:val="28"/>
          <w:szCs w:val="28"/>
          <w:rtl w:val="true"/>
          <w:lang w:bidi="fa-IR"/>
        </w:rPr>
        <w:t xml:space="preserve">عمروی، بیروت، دار الفکر،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لأحمد بن أبی یعقوب بن جعفر بن وهب بن واضح المعروف بالیعقوبی،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الخلفاء الراشدین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محمد عبدالفتاح علیان، عربستان، دمام، مکتبة المتنبی، الطبعة الثالثة،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الإسلام و وفیات المشاهیر و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الدین محمد بن احمد قایماز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الدکتر عمر عبد السلام تدمری، بیروت، دار الکتاب العربی، الطبعة الأولی،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عن آل الرّسول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ابومحمد حسین بن علی حرانی، نشر مؤسسه انتشارات امیرکبیر،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سیاسی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ابراهیم حسن، ترجمه ابو القاسم پاینده، نشر جاویدان،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ویل دورانت، گروه مترجمان، سازمان انتشارات و آموزش انقلاب اسلامی، چاپ سوم،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 الآیات الظاهره فی فضائل العترة الطّاهرة علیهِمُ السَّلام الع لعلّی الغروی الحسینی الاسترآبادی،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ولی، مؤسسة التشر الإسلامی، قم، الطبعة الأولی،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تبلیغ در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 از نویسندگان، نشر مرکز مدیریت حوزه های علمیه، قم،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التحفة اللطیفة فی تاریخ المدینة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الدین محمد بن عبد الرحمن 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۹۰۲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عن آل الرسول صَلَّی اللهُ عَلَیهِ وَ آله وَ سَلَّم ، أبو محمد الحسن بن علی بن الحسین بن شعبة الحرانی، مؤسسة النشر الاسلامی، قم،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تحریف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موسی احمدی، نشر اعلام التقی، قم، چاپ اول،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تذکرة الخواص الأمة فی خصائص الائمه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لیوسف بن قزاوغلی بن عبدالله البغدادی، المعروف بسبط بن الجوزی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عبد الغنی محفوظ، بیروت، دار الکتب العلمیة،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و تحقیق مفردات ألفاظ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غلامرضا خسروی حسینی، نشر مرتضوی، تهران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أبی الفتح محمد بن علی بن عثمان الکراجکی،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دارالغدیر، قم، الطبعة الأولی،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لهاشم بن سلیمان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الموسوی الزندی، مؤسسۀ مطبوعاتی اسماعیلیان، قم، الطبعة الثانیة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النضر محمد بن مسعود السلمی السمرقندی المعروف بالعیاشی،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المکتبة العلمیة، طهران، الطبعة الأولی،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القاسم فرات بن ابراهیم بن فرات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المحمودی، وزارة الثقافة والإرشاد الإسلامی، طهران، الطبعة الأولی،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الحسن علی بن إبراهیم بن هاشم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الطیب الموسوی الجزائری، مطبعة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 المحلاتی، مؤسسه مطبوعاتی اسماعیلیان، قم، الطبعة الرابعة،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للعلامة السید محمد حسین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الأعلمی،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ملامحسن فیض کاشانی مکتبة الصدر، تهران،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کنز الدقائق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محمد مشهدی قمی، مؤسسه النشر الاسلامی، قم،</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اثنی عشری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احمد حسین شاہ عبد العظیمی، نشر میقات، تهران،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 از نویسندگان، دارالکتب الإسلامیة، تهران،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لأبی علی الفضل بن الحسن الطبرسی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 و السید فضل الله الیزدی الطباطبائی،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الثانیة،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ابو اسحاق احمد بن محمد بن ابراهیم ثعلبی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بن عاشور، تدقیق نظیر الساعدی، بیروت، دار إحیاء التراث العربی،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لأبی الفداء إسماعیل بن عمر بن کثیر البصروی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غنیم و محمد أحمد عاشور و محمد إبراهیم البتا، دار الشعب،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الشمرقندی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أبو اللیث نصر بن محمد بن أحمد بن إبراهیم الشمرقندی،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محمد معوض، الشیخ عادل أحمد عبد الموجود، الدکتور زکریا عبد المجید النوتی، دار الکتب العملیة، بیروت، الطبعة الأولی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روح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 فی تفسیر القرآن العظیم و السبع 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الفضل شهاب الدین السید محمود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العربی، الطبعة الرابعة،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روح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 حقی البرسوی، احیاء التراث العربی، بی تا،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عن حقائق التنزیل و عیون الأقاویل فی وجوه التأویل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لأبی القاسم جار الله محمود 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شرکة مکتبة و مطبعة مصطفی البابی الحلبی و أولاده،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فی ضلال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قطب، دارالشروق،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الکبیر و مفاتیح الغیب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لأبی عبد الله فخر الدین محمد بن عمر بن حسن الرازی، المعروف بفخر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p>
    <w:p>
      <w:pPr>
        <w:pStyle w:val="BookText"/>
        <w:rPr/>
      </w:pPr>
      <w:r>
        <w:rPr>
          <w:rFonts w:ascii="IRNazanin" w:hAnsi="IRNazanin" w:eastAsia="IRNazanin"/>
          <w:color w:val="111111"/>
          <w:sz w:val="28"/>
          <w:sz w:val="28"/>
          <w:szCs w:val="28"/>
          <w:rtl w:val="true"/>
          <w:lang w:bidi="fa-IR"/>
        </w:rPr>
        <w:t xml:space="preserve">دار الفکر، الطبعة الأولی،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لاهیجی؛ محمد بن علی شریف لاهیجی، نشر داد، تهران،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المیمنیة،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تقی المدرسی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التلخیص الکبیر فی تخریج الرافعی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شهاب الدین ابو الفضل احمد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فی علم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مامقانی، المکتبة المرتضویة، نجف،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التنبیه و الإشراف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ابوالحسن علی بن الحسین بن علی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مکتبة الهلال،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الحسینی الطهرانی، مؤسسة النشر الاسلامی، قم الطبعة الأولی،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الفضل احمد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بیروت، دار الکتب العلمیة، الطبعة الأولی،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ثمرات الحیوة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محمود امامی اصفهانی، نشر مؤسسه فرهنگی انتشاراتی فقه، قم،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الجامع لأحکام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عبد الله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البیان فی تأویل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ابوجعفر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الطبعة الأولی،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بیان العلم و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عمر یوسف بن عبد الله بن عبد البر قرطبی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إدارة الطباعة المنیریة،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الرواة وازاحة الاشتباهات عن الطرق والأسناد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الأردبیلی </w:t>
      </w:r>
    </w:p>
    <w:p>
      <w:pPr>
        <w:pStyle w:val="BookText"/>
        <w:rPr/>
      </w:pPr>
      <w:r>
        <w:rPr>
          <w:rFonts w:ascii="IRNazanin" w:hAnsi="IRNazanin" w:eastAsia="IRNazanin"/>
          <w:color w:val="111111"/>
          <w:sz w:val="28"/>
          <w:sz w:val="28"/>
          <w:szCs w:val="28"/>
          <w:rtl w:val="true"/>
          <w:lang w:bidi="fa-IR"/>
        </w:rPr>
        <w:t xml:space="preserve">الغروی الحائری، دارالأضواء،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الأصول فی أحادیث 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السعادات مجدالدین المبارک بن محمد بن محمد بن عبد الکریم الشیبانی الجزری الموصلی المعروف بابن 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حامد الفقی، دار إحیاء التراث العربی، بیروت، الطبعة الثانیة،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الصغیر فی أحادیث البشیر النذیر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للطباعة والنشر والتوزیع، الطبعة الأولی،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سبزواری،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مؤسسة آل البیت الا ، قم، الطبعة الأولی،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العادات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مهدی نراقی، مؤسسة الأعلمی، بیروت،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مجلسی، انتشارات سرور، قم،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الأسبوع بکمال العمل المشروع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القاسم علی بن موسی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مؤسسة الآفاق، قم، الطبعة الأولی،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الجمل و النصرة لسید العترة فی حرب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عبد 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میر شریفی، المؤتمر العالمی لألفیة الشیخ المفید، قم، الطبعة الأولی،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بن شدقم</w:t>
      </w:r>
    </w:p>
    <w:p>
      <w:pPr>
        <w:pStyle w:val="BookText"/>
        <w:rPr/>
      </w:pP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محمد علی بن محمد بن سعید 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قاهرة، دار المعارف،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لجنة العاصمة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حسن میرجهانی، نشر بیت الزّهراء علیهَاالسَّلام ، مشهد،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 المطالب فی مناقب الإمام علی بن أبی طالب 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الدین أبو البرکات محمد بن أحمد الدمشقی الباعونی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۸۷۱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مجمع إحیاء الثقافة الإسلامیة، قم الطبعة الأولی،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الکورانی العاملی، دارالهدی، الطبعة الأولی،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الجواهر الستیة فی الأحادیث القدسیة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حر عاملی، نشریس، قم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جوامع الحکایات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عوفی،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جعفر 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حبیب السیر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حبیب السیر فی أخبار أفراد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غیاث الدین بن همام الدین شیرازی معروف به خواندمیر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۹۴۱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همائی، تهران، انتشارات خیام،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قوام الدین و شنوی، ترجمه احمد محسنی گرکانی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حدیقة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مقدس اردبیلی، انتشارات گلی، تهران،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إفک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جعفر مرتضی عاملی</w:t>
      </w:r>
    </w:p>
    <w:p>
      <w:pPr>
        <w:pStyle w:val="BookText"/>
        <w:rPr/>
      </w:pP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خدیجه علیهَاالسَّلام اسوۀ زن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رضوانی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خدیجه علیهَاالسَّلام اسطوره ایثار و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محمدی اشتهاردی، نشر مؤسسه انتشارات نبوی، چاپ اول، تهران،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حکایت ازدواج عمر با حضرت ام کلثوم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 امینی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حکایات و مناظرات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منصوری، نشر طوبای محبت، قم، چاپ اول،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حلیة الأولیاء و طبقات الاصفیاء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ابونعیم احمد بن عبد الله بن احمد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مطبعة السعادة،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حیاة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حسین هیکل، ترجمه ابوالقاسم پاینده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حیاة فاطمة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شبلی، بیروت لبنان،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حیوة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محمدباقر مجلسی، نشر اسلامیه، تهران،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الحسین سعید بن عبد الله الراوندی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قم، الطبعة الأولی،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بنت خویلد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محمدعلی قطب، دار القلم، بیروت، لبنان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خدیجة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علی دخیل، مترجم فیروز حریرچی، نشر امیرکبیر، تهران،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علیهَاالسَّلام بانوی بزرگ اسلام، مظهر مقاومت و تجلی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زهرا فخر روحانی</w:t>
      </w:r>
    </w:p>
    <w:p>
      <w:pPr>
        <w:pStyle w:val="BookText"/>
        <w:rPr/>
      </w:pP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خصائص أمیر المؤمنین علی بن أبی طالب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عبد الرحمن أحمد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إسحاق الحوینی الأثری، دار الکتاب العربی، بیروت، الطبعة الثانیة،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الکاظم المحمودی، مجمع إحیاء الثقافة الإسلامیة، قم، الطبعة الأولی،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خصائص الفاطمیة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محمدباقر کجوری مازندرانی، نشر آل علی علیْهِ السَّلام، قم،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مؤسسة الأعلمی، بیروت، الطبعة الأولی،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خلاصة المواجهة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حسین یعقوبی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میرزا حسین نوری، نشر اسلامیه، تهران،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دائرة المعارف قرن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فرید وجدی</w:t>
      </w:r>
    </w:p>
    <w:p>
      <w:pPr>
        <w:pStyle w:val="BookText"/>
        <w:rPr/>
      </w:pP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محمدی اشتهاردی، نشر مرکز انتشارات دفتر تبلیغات اسلامی،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الدرجات الرفیعة فی طبقات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لصدر الدین علی بن أحمد المدنی الشیرازی المعروف بسیدعلی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بصیرتی، قم، الطبعة الثانیة،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دفاع از پیامبر مظلوم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محسن ابراهیم، نشر ابتکار دانش، قم،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دلائل النبوة و معرفة أحوال صاحب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بکر أحمد بن الحسین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المعطی أمین قلعجی، دار الکتب العلمیة، بیروت، الطبعة الأولی،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مؤسسة البعثة قم، الطبعة الأولی،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أحمد شیخ محمد حسن بن محمد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التجاح، تهران،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امام امیر مؤمنان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قطب الدین حسن بیهقی نیشابوری، قم، انتشارات پیام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ذخائر العقبی فی مناقب ذوی القربی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العباس محب الدین أحمد بن عبد الله بن محمد الطبری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۶۹۴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قاهرة، مطبعة القدسی، مطبعة السعادة،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۱۶۱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راه محمد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سیدرضا صدر، نشر مؤسسه بوستان کتاب، قم، </w:t>
      </w:r>
      <w:r>
        <w:rPr>
          <w:rFonts w:ascii="Amiri" w:hAnsi="Amiri" w:eastAsia="Amiri" w:cs="Amiri"/>
          <w:color w:val="111111"/>
          <w:sz w:val="28"/>
          <w:sz w:val="28"/>
          <w:szCs w:val="28"/>
          <w:lang w:bidi="ar-SA"/>
        </w:rPr>
        <w:t>۱۳۸۶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صحیح بخاری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و الإرشاد فی معرفة اهل الشقة و السداد الذین أخرج لهم البخاری فی 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نصر احمد بن محمد بن حسین بخاری کلابازی،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عبدالله لیثی، بیروت، دار المعرفة،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الروض الانف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عبدالرحمن بن عبد الله سهیلی،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عمر عبد السلام سلامی، بیروت، دار إحیاء التراث العربی، الطبعة الأولی،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الروض النضیر فی معنی 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 حسون کریم، مؤسسة امیرالمؤمنین علیْهِ السَّلام، قم،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الروض الفائق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شعیب بن عبد الله حریفیش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الواعظین و بصیرة المتعظین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لمحمد بن الحسن بن علی الفتال التیسابوری،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الأعلمی، بیروت، مؤسسة الأعلمی، الطبعة الأولی،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ملاحسین واعظ کاشفی، نشر اسلامیة، چاپ چهارم، تهران،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ریاحین الشّریعة فی أحوال النساء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ذبیح الله محلاتی، دارالکتب الإسلامیة، تهران،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الریاض النضرة فی مناقب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العباس محب الدین احمد بن عبدالله بن </w:t>
      </w:r>
    </w:p>
    <w:p>
      <w:pPr>
        <w:pStyle w:val="BookText"/>
        <w:rPr/>
      </w:pPr>
      <w:r>
        <w:rPr>
          <w:rFonts w:ascii="IRNazanin" w:hAnsi="IRNazanin" w:eastAsia="IRNazanin"/>
          <w:color w:val="111111"/>
          <w:sz w:val="28"/>
          <w:sz w:val="28"/>
          <w:szCs w:val="28"/>
          <w:rtl w:val="true"/>
          <w:lang w:bidi="fa-IR"/>
        </w:rPr>
        <w:t xml:space="preserve">محمّد الطّبریّ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۶۹۴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عبدالله محمد مانع حمیری، بیروت، دار العرب الإسلامی، الطبعة الأولی،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بن طاهر مدرسی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قیام، تهران،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زندگانی فاطمه زهراء علیهَاالسَّلام ؛ حسین عماد زاده، انتشارات اسلام، تهران،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حیاة محمد صَلَّی اللهُ عَلَیهِ وَ آله وَ سَلَّم ، محمدحسین هیکل،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w:t>
      </w:r>
    </w:p>
    <w:p>
      <w:pPr>
        <w:pStyle w:val="BookText"/>
        <w:rPr/>
      </w:pP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فاضله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نعمت الله حسینی، نشر عصر انقلاب، قم،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زوجات النبی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سعید أیوب، دار الهادی، بیروت لبنان،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 الهدی و الرشاد فی سیرة خیر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الدین محمد بن یوسف بن علی صالح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۹۴۲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احمد عبد الموجود، بیروت، دار الکتب العلمیة، الطبعة الأولی،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من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مرتضی فیروز آبادی، دار الهجرة، قم،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سرور زنان جهان أمّ المؤمنین خدیجه کبری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اکرم السادات هاشمی نژاد، نشر نوآور، تهران، چاپ چهارم،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سرچشمه کوثر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قاسم نصیرزاده، نشر اکرام، قم،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سفینة البحار و مدینة الحکم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قمی، دار الأسوة للطباعة والتشر، قم، الطبعة الثانیة،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عبد الرحمن احمد بن علی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الدکتر عبدالغفار سلیمان البنداری و السید کسروی حسن، بیروت، دار الکتب العلمیة، الطبعة الأولی،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بکر احمد بن الحسین بن علی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بیروت، دار الکتب العلمیة، الطبعة الأولی،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لابی عیسی محمد بن عیسی بن سورة </w:t>
      </w:r>
    </w:p>
    <w:p>
      <w:pPr>
        <w:pStyle w:val="BookText"/>
        <w:rPr/>
      </w:pP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محمد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بیروت، دار الفکر للطباعة والنشر، الطبعة الثانیة،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عبد الله محمد بن یزید بن ماجة القزوینی المعروف بابن ماجة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الباقی، قاهرة، دار إحیاء الکتب العربیة عیسی البابی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سیدات نساء اهل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العزیز شناوی، مکتبة التراث الإسلامی، 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عبدالله شمس الدین محمد بن أحمد قایماز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بیروت، مؤسسة الرسالة، الطبعة العاشرة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۱۸۶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سیرة النّبی صَلَّی اللهُ عَلَیهِ وَ آله وَ سَلَّم ؛ أبی عبد الله مطلبی، 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مکتبة محمد علی صبیح و أولاده، مصر،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سیرة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اسحاق بن محمد همدانی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قاضی ابرقوه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خوارزمی، تهران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سیرة النّبویّة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سیرة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محمد عبد الملک بن هشام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الدین عبد الحمید، مصر، مکتبة محمد علی صبیح و أولاده،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۱۸۹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سیرة النّبویّه صَلَّی اللهُ عَلَیهِ وَ آله وَ سَلَّم و الآثار المحمدیّة 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سیرة زینی دحلان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 بن زینی بن احمد دحلان المکی،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۱۳۰۴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المطبوع فی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السیرة الحلبیة طبع مصر، </w:t>
      </w:r>
      <w:r>
        <w:rPr>
          <w:rFonts w:ascii="Amiri" w:hAnsi="Amiri" w:eastAsia="Amiri" w:cs="Amiri"/>
          <w:color w:val="111111"/>
          <w:sz w:val="28"/>
          <w:sz w:val="28"/>
          <w:szCs w:val="28"/>
          <w:lang w:bidi="ar-SA"/>
        </w:rPr>
        <w:t>۱۳۲۹</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سیرة ابن اسحاق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السیر و 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اسحاق بن یسار مطلبی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بیروت، دار الفکر، الطبعة الأولی،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سیرة الأئمة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هاشم معروف حسنی، دار التعارف، دار القلم،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سیرة السیدة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نجاح طائی</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سیرة الحلبیة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إنسان العیون فی سیرة الأمین و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الدین علی بن </w:t>
      </w:r>
    </w:p>
    <w:p>
      <w:pPr>
        <w:pStyle w:val="BookText"/>
        <w:rPr/>
      </w:pPr>
      <w:r>
        <w:rPr>
          <w:rFonts w:ascii="IRNazanin" w:hAnsi="IRNazanin" w:eastAsia="IRNazanin"/>
          <w:color w:val="111111"/>
          <w:sz w:val="28"/>
          <w:sz w:val="28"/>
          <w:szCs w:val="28"/>
          <w:rtl w:val="true"/>
          <w:lang w:bidi="fa-IR"/>
        </w:rPr>
        <w:t xml:space="preserve">ابراهیم بن احمد حلبی قاهری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۱۰۴۴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المعرفة،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سیرتنا وسنتنا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عبد الحسین الامینی النجفی، مکتبة الأدب، نجف،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الشافی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الزهراء الحسینی، طهران، مؤسسة الصادق علیْهِ السَّلام،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های پیشاور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سلطان الواعظین شیرازی، دارالکتب الإسلامیة، تهران،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شجره 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مهدی حائری مازندرانی، المکتبة الحیدریة، نجف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 و حقوق زن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 از نویسندگان، نشر انتشارات مرکز جهانی علوم اسلامی، قم،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شذرات الذهب فی أخبار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ابو الفلاح عبدالحق بن احمد بن محمد عگری حنبلی دمشقی معروف به ابن 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إحیاء التراث العربی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افست از چاپ قاهرة، مکتبة القدسی،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المواهب اللّدنیّة بالمنح المحمدیّة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عبد الله محمد بن عبد الباقی بن یوسف زرقانی مصری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العزیز خالدی، بیروت، دار الکتب العلمیة، الطبعة الأولی،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الأخبار فی فضائل الأئمة الأطهار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حنیفة القاضی النعمان بن محمد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الجلالی، مؤسسة النشر الإسلامی، قم، الطبعة الأولی،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محمد حسین بن مسعود فراء البغوی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۵۱۶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الشاویش و شعیب الأرناؤوط، المکتب الإسلامی، بیروت، الطبعة الثانیة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لعز الدین عبد الحمید بن محمد بن أبی الحدید المعتزلی المدائنی المعروف بابن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إبراهیم، </w:t>
      </w:r>
    </w:p>
    <w:p>
      <w:pPr>
        <w:pStyle w:val="BookText"/>
        <w:rPr/>
      </w:pPr>
      <w:r>
        <w:rPr>
          <w:rFonts w:ascii="IRNazanin" w:hAnsi="IRNazanin" w:eastAsia="IRNazanin"/>
          <w:color w:val="111111"/>
          <w:sz w:val="28"/>
          <w:sz w:val="28"/>
          <w:szCs w:val="28"/>
          <w:rtl w:val="true"/>
          <w:lang w:bidi="fa-IR"/>
        </w:rPr>
        <w:t xml:space="preserve">بیروت، دار إحیاء التراث، الطبعة الثانیة،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منهاج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علی میلانی</w:t>
      </w:r>
    </w:p>
    <w:p>
      <w:pPr>
        <w:pStyle w:val="BookText"/>
        <w:rPr/>
      </w:pP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شواهد التنزیل لقواعد التفضیل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القاسم عبید الله بن عبد الله بن حسکان القرشی النیسابوری الحنفی، المعروف بالحاکم الحسکانی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مؤسسة الطبع و النشر التابعة لوزارة الثقافة و الإرشاد الإسلامی، مجمع إحیاء الثقافة الإسلامیة، طهران، الطبعة الأولی،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شهیرات النساء فی العالم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خلیل البدوی، أردن، عمان، دار أسامة للتشر، الطبعة الأولی،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للجوهری،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عبدالغفور عطار ، دارالعلم للملایین، بیروت،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عبد 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بیروت، دار ابن کثیر، الطبعة الرابعة،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الحسن مسلم بن الحجاج القشیری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القاهرة، دار الحدیث، الطبعة الأولی،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ابن حبان بترتیب ابن بلبان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حاتم محمد بن حبان بن احمد 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ترتیب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بلبان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۷۳۶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ارنؤووط، بیروت، مؤسسة الرسالة، الطبعة الثانیة،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۲۱۱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الصحیح من سیرة النبی الأعظم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سید جعفر مرتضی العاملی، دار الهادی، بیروت، لبنان،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الصراط المستقیم إلی مستحقی التقدیم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زین الدین أبی محمد علی بن یونس النباطی البیاضی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۸۷۷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المکتبة المرتضویة، طهران، الطبعة الأولی،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الصواعق المحرقة فی الرد علی أهل البدع و الزندقة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العباس احمد بن محمدبن علی بن حجر الهیثمی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۹۷۴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عبد الله الترکی، کامل محمد الخراط، بیروت، مؤسسة الرسالة، الطبعة الأولی،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لمحمد بن سعد کاتب الواقدی المعروف بابن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مقدمة احسان عباسی، بیروت، دار صادر،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الطرائف من معرفة مذاهب الطوائف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القاسم علی بن موسی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الخیام، قم، الطبعة الأولی،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طومار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یوسف نجفی جیلانی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عالی جناب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کاظم عابدینی مطلق، نشر توسعه قلم، قم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عبقات الأنوار فی إثبات إمامة الأئمة الأطهار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میرحامد حسین الموسوی التیسابوری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البروجردی، 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العاملی، مؤسسة النشر الاسلامی، قم، الطبعة الأولی،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للسید محمد کاظم الطباطبائی الیزدی، مؤسسة التشر الإسلامی، قم،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عمر أحمد بن محمد بن عبد ربه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الزین و إبراهیم الأبیاری، بیروت، لبنان، دار الأندلس، الطبعة الأولی،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بیروت، لبنان، الطبعة الأولی،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الیقین فی اصول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بیدارفر، انتشارات بیدار فر، قم،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علموا أولادکم محبه آل بیت النبی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دکتر محمد عبده یمانی مؤسسة الکتب الثقافیة، بیروت، لبنان، </w:t>
      </w:r>
      <w:r>
        <w:rPr>
          <w:rFonts w:ascii="Amiri" w:hAnsi="Amiri" w:eastAsia="Amiri" w:cs="Amiri"/>
          <w:color w:val="111111"/>
          <w:sz w:val="28"/>
          <w:sz w:val="28"/>
          <w:szCs w:val="28"/>
          <w:lang w:bidi="ar-SA"/>
        </w:rPr>
        <w:t>۱۹۹۸</w:t>
      </w:r>
      <w:r>
        <w:rPr>
          <w:rFonts w:ascii="Amiri" w:hAnsi="Amiri" w:eastAsia="Amiri" w:cs="Amiri"/>
          <w:color w:val="111111"/>
          <w:sz w:val="28"/>
          <w:sz w:val="28"/>
          <w:szCs w:val="28"/>
          <w:rtl w:val="true"/>
          <w:lang w:bidi="ar-SA"/>
        </w:rPr>
        <w:t xml:space="preserve"> 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عمدة عیون صحاح الأخبار فی مناقب إمام الأبرار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لیحیی بن الحسن الأسدی الحلی المعروف بابن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مالک المحمودی و الشیخ إبراهیم البهادری، مؤسسة النشر الإسلامی، التابعة لجماعة المدرسین، قم،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عوالم العلوم و المعارف و الأحوال من الآیات و الأخبار و 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للمحدث </w:t>
      </w:r>
    </w:p>
    <w:p>
      <w:pPr>
        <w:pStyle w:val="BookText"/>
        <w:rPr/>
      </w:pPr>
      <w:r>
        <w:rPr>
          <w:rFonts w:ascii="IRNazanin" w:hAnsi="IRNazanin" w:eastAsia="IRNazanin"/>
          <w:color w:val="111111"/>
          <w:sz w:val="28"/>
          <w:sz w:val="28"/>
          <w:szCs w:val="28"/>
          <w:rtl w:val="true"/>
          <w:lang w:bidi="fa-IR"/>
        </w:rPr>
        <w:t xml:space="preserve">الشیخ عبد الله بن نور الله البحرانی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قم، الطبعة الأولی،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خلیل بن احمد 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مهدی مخزومی و دکتر ابراهیم سامائی، قم، مؤسسة دار الهجرة،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العبرة فی غبن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احمد آل طاووس، دار الشهاب،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الأعلمی، بیروت، لبنان،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مطبعة الحیدریة، التجف الأشرف،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الأثر فی فنون المغازی و الشمائل و الشیر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ابوالفتح محمد بن محمد بن احمد یعمری معروف بابن سید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۷۳۴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لبنان، مؤسسة عز الدین للطباعة والنشر،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المرام و حجة الخصام فی تعیین الإمام من طریق الخاص و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 هاشم بن سلیمان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الطباعة، </w:t>
      </w:r>
      <w:r>
        <w:rPr>
          <w:rFonts w:ascii="IRNazanin" w:hAnsi="IRNazanin" w:eastAsia="IRNazanin"/>
          <w:color w:val="111111"/>
          <w:sz w:val="28"/>
          <w:sz w:val="28"/>
          <w:szCs w:val="28"/>
          <w:lang w:bidi="fa-IR"/>
        </w:rPr>
        <w:t>۱۲۷۲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فی الکتاب و السنة و 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للعلامة الشیخ عبد الحسین الأمینی التجفی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العربی، بیروت، لبنان، الطبعة الثالثة،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 و درر الکلم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لعبد الواحد الآمدی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جلال الدین المحدث الأرموی، جامعة طهران، الطبعة الثالثة،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الطهرانی و علی أحمد ناصح، مؤسسة المعارف الإسلامیة، قم، الطبعة الأولی،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الزهراء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عبدالحسین امینی نجفی،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امینی نجفی، نشر استقلال تهران، چاپ اول،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الزهراء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توفیق ابوعلم، دار المعارف، قاهرة، مصر، الطبعة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الزهراء علیهَاالسَّلام وتر فی غمد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 کتانی</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الزهراء علیهَاالسَّلام من المهد الی اللحد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للسید محمد کاظم القزوینی، نشر </w:t>
      </w:r>
    </w:p>
    <w:p>
      <w:pPr>
        <w:pStyle w:val="BookText"/>
        <w:rPr/>
      </w:pPr>
      <w:r>
        <w:rPr>
          <w:rFonts w:ascii="IRNazanin" w:hAnsi="IRNazanin" w:eastAsia="IRNazanin"/>
          <w:color w:val="111111"/>
          <w:sz w:val="28"/>
          <w:sz w:val="28"/>
          <w:szCs w:val="28"/>
          <w:rtl w:val="true"/>
          <w:lang w:bidi="fa-IR"/>
        </w:rPr>
        <w:t xml:space="preserve">المرتضی، قم، الطبعة الثانیة،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۲۳۸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الزهراء علیهَاالسَّلام بهجة قلب المصطفی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احمد الرحمانی الهمدانی، نشر المرضیة، تهران، الطبعة الأولی،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زهراء علیهَاالسَّلام مظلومه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اصغر رضوانی، نشر ذوی القربی، قم، چاپ اول،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علیهَاالسَّلام یا تجلی گاه انوار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مجتبی برهانی، نشر سادات رضوی، قم،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۲۴۱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بنت محمد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عمر ابونصر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۲۴۲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الفاحشة الوجه الآخر للعائشة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یاسر الحبیب، نشر هیئة خدام المهدی علیْهِ السَّلام ، لندن، الطبعة الأولی،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الباری شرح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شهاب الدین ابوالفضل احمد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لبنان دار إحیاء التراث العربی، الطبعة الرابعة،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أفست از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بولاق، المطبعة الکبری المیریة،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محمد أحمد بن اعثم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دار الأضواء الطبعة الأولی،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فرائد السمطین فی فضائل المرتضی و البتول و السبطین و الأئمة من ذریتهم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لإبراهیم بن محمد بن المؤید بن عبدالله الجوینی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۷۳۰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المحمودی، مؤسسة المحمودی، بیروت، لبنان، الطبعة الأولی،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جعفر ثقة الاسلام محمد بن یعقوب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دار الکتب الإسلامیة، طهران، الطبعة الثانیة،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فروغ ابدیت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سبحانی، نشر بوستان کتاب، قم،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فروغ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ترجمہ مصباح الهدایة، سیدعلی بهبهانی، ترجمه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دوانی، نشر دار العلم آیة الله بهبهانی، اهواز، چاپ اول،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۲۴۹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فروغ آسمان حجاز خدیجه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کرمی فریدنی، نشر نسیم انتظار، قم، </w:t>
      </w:r>
    </w:p>
    <w:p>
      <w:pPr>
        <w:pStyle w:val="BookText"/>
        <w:rPr/>
      </w:pPr>
      <w:r>
        <w:rPr>
          <w:rFonts w:ascii="IRNazanin" w:hAnsi="IRNazanin" w:eastAsia="IRNazanin"/>
          <w:color w:val="111111"/>
          <w:sz w:val="28"/>
          <w:sz w:val="28"/>
          <w:szCs w:val="28"/>
          <w:rtl w:val="true"/>
          <w:lang w:bidi="fa-IR"/>
        </w:rPr>
        <w:t xml:space="preserve">چاپ دوم،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جامع سخنان حضرت فاطمه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 روه حدیث پژوهشکده باقرالعلوم علیه السّلام ، نشر شرکت چاپ و نشر بین الملل، تهران،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ابجدی عربی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مهیار، نشر اسلامی، تهران،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الفصول المهمة فی معرفة أحوال الأئمة علیهِمُ السَّلام ؛ لعلی بن محمد بن احمد المالکی المکی المعروف بابن صباغ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الأعلمی، الطبعة الأولی،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فضائل الخمسة من الصحاح الستة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لسید مرتضی الحسینی الفیروزآبادی، مطبعة الإسلامیة، طهران،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الله بن محمد عباس، جامعة أم القری، مکة المکرمة، مؤسسة الرسالة، بیروت، الطبعة الأولی،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فلک النجاة فی الإمامة و الصلاة علی محمد فتح الدین حنفی، مؤسسة دارالسلام،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 القدیر فی شرح الجامع الصغیر من أحادیث البشیر النذیر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 الدین محمد عبد الرؤوف بن تاج العارفین علی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بیروت، لبنان، دار الکتب العلمیة،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علی اکبر قرشی، دار الکتب الإسلامیة، تهران،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الرجال فی تحقیق رواة الشیعة و محدثیهم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محمد تقی بن کاظم الستر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قم، الطبعة الثانیة،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العباس عبد الله بن جعفر الحمیری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قم، الطبعة الأولی،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الحسین سعید بن عبد الله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عرفانیان، مجمع البحوث الإسلامیة التابع لمؤسسة الأستانة الرضویّة علیْهِ السَّلام ، مشهد، الطبعة الأولی،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جعفر ثقة الاسلام محمد بن یعقوب بن إسحاق الکلینی الرازی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طهران، دار الکتب الإسلامیة، الطبعة الثانیة،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الکافئه فی إبطال توبة الخاطئة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عبدالله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المفید، بیروت، لبنان،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علی بن محمد بن علی الحسن الطبری المشهور بعمادالدین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مرتضوی، تهران،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علی بن محمد الشیبانی الموصلی المعروف بابن 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لبنان، دار إحیاء التراث العربی، الطبعة الأولی،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حسن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شلیم بن قیس 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المقدس، العهد القدیم والجدید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فی بیروت بنفقة الجمعیة البریطانیة، </w:t>
      </w:r>
      <w:r>
        <w:rPr>
          <w:rFonts w:ascii="IRNazanin" w:hAnsi="IRNazanin" w:eastAsia="IRNazanin"/>
          <w:color w:val="111111"/>
          <w:sz w:val="28"/>
          <w:sz w:val="28"/>
          <w:szCs w:val="28"/>
          <w:lang w:bidi="fa-IR"/>
        </w:rPr>
        <w:t>۱۸۷۲</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 البصر فی سیرة السید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ناصر، قم،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الغمة فی معرفة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لعلی بن عیسی الإربلی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۶۸۷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السیدهاشم الرسولی المحلاتی، بیروت، لبنان، دار الکتاب الإسلامی، الطبعة الأولی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الهاویة فی أحوال المعاویة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ذبیح الله محلاتی، مرکز نشر کتاب، تهران،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کفایة الطالب فی مناقب علی بن ابی طالب 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عبد الله محمد بن یوسف بن محمد القرشی الکنجی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الدکتر محمد هادی الأمینی، طهران، دار إحیاء التراث اهل البیت علیهِمُ السَّلام ، الطبعة الثانیة،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۲۷۲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للسید حسن الشیرازی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۲۷۳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لأبی جعفر محمد بن علی بن الحسین بن بابویه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مؤسسة النشر الإسلامی، قم، الطبعة الأولی،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أبی الفتح محمد بن علی بن عثمان الکراجکی الطرابلسی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نعمة، دار الذخائر، قم، الطبعة الأولی،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الدقائق و بحر الغرائب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 محمد رضا قمی مشهدی، نشر وزارت ارشاد اسلامی، تهران،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فی سنن الأقوال و 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لعلاء الدین علی بن حسام الدین بن قاضی خان الهندی المعروف بمتقی الهندی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بیروت، لبنان، مکتب التراث الإسلامی، الطبعة الأولی،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کنوز الحقائق من حدیث خیر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عبدالرئوف بن علی بن زین العابدین المناوی الحدادی المعری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۱۰۳۱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عویضة، دار الکتب العلمیة، بیروت، لبنان،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الکنی والألقاب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الأمینی، مکتبة الصدر،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اللئالی المصنوعة فی الأحادیث الموضوعة؛ لجلال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الرحمن بن صلاح بن محمد بن عویضة، بیروت، لبنان، دار الکتب العلمیة، الطبعة الأولی،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لئالی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محمد نبی التوسیرکانی، مکتبة العلامة، قم،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الفضل جمال الدین محمد بن مکرم بن منظور المصری المعروف بابن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لبنان، الطبعة الأولی،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شهاب الدین أبو الفضل أحمد بن علی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۸۲۵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التحقیق بإشراف محمد عبد الرحمن المرعشی، بیروت، دار إحیاء التراث العربی، مؤسسة التاریخ العربی، الطبعة الأولی،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۲۸۳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 نامه 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اکبر دهخدا، انتشارات دانشگاه 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۲۸۴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اللهوف علی قتلی الطفوف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القاسم علی بن موسی الحلی المعروف بسیدین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تبریزیان، طهران، دار الأسوة، الطبعة الأولی،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مأثة منقبة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بن احمدبن حسن بن شاذان قمی، مدرسة الإمام المهدی علیْهِ السَّلام، قم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 الأعلی خدیجة بنت خویلد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توفیق ابو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البحرین و مطلع النیرین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لفخر الدین بن محمد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احمد الحسینی، مکتبة نشر الثقافة الإسلامیة طهران، الطبعة الثانیة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لنور الدین أبو الحسن علی بن أبی بکر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درویشی،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الفکر، الطبعة الأولی،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المجموع فی شرح المهذب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فروع الفقه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زکریا محی الدین یحیی بن شرف نووی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لبنان، 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أفست از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إدارة الطباعة المنیریة،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تنبیه الخواطر و نزهة النواظر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الحسین وزام بن أبی فراس المالکی الأشتی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الإسلامیة، تهران، الطبعة الثانیة،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lang w:bidi="fa-IR"/>
        </w:rPr>
        <w:t>۲۹۱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المجالس السنیة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للسید محسن بن عبد الکریم الأمین الحسینی العاملی الشقرائی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 محسن فیض کاشانی،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مؤسسة النشر الاسلامی، قم،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مهدی نراقی، انتشارات سرور، قم،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۲۹۴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المحاسن 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جعفر 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المجمع العاملی لأهل البیت قم، الطبعة الأولی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۲۹۵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لحسن بن سلیمان الحلی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الرسول المصطفی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۲۹۶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تاریخ مدنیة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الفضل جمال الدین محمد بن مکرم بن منظور الأفریقی المصری المعروف بابن المنظور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المحققین،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الطبعة الأولی،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المراجعات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لسید عبد الحسین شرف الدین الموسوی الجبل العاملی</w:t>
      </w:r>
    </w:p>
    <w:p>
      <w:pPr>
        <w:pStyle w:val="BookText"/>
        <w:rPr/>
      </w:pPr>
      <w:r>
        <w:rPr>
          <w:rFonts w:ascii="IRNazanin" w:hAnsi="IRNazanin" w:eastAsia="IRNazanin"/>
          <w:color w:val="111111"/>
          <w:sz w:val="28"/>
          <w:sz w:val="28"/>
          <w:szCs w:val="28"/>
          <w:lang w:bidi="fa-IR"/>
        </w:rPr>
        <w:t>۲۹۸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بن جعفر مشهدی، نشر القیوم، قم،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المصنف فی الأحادیث والآثار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بکر عبد الله بن محمد بن أبی شیبة العبسی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بیروت لبنان، دار الفکر، الطبعة الأولی،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المطالب العالیه بزوائد المسانید الثمانیة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للحافظ شهاب الدین ابوالفضل احمد بن علی بن الحجر العسقلانی المعروف بابن الحجر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حبیب الرحمن الأعظمی، دار المعرفة، بیروت لبنان، الطبعة الأولی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الوسائل و مستنبط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للحاج المیرزا حسین التوری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بیروت، دار الکتب العلمیة، الطبعة الأولی،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لأبی عبدالله محمدبن عبدالله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بیروت، دار الکتب العلمیة، الطبعة الأولی،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نمازی شاهرودی، مؤسسة النشر الاسلامی، قم،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محمد الدرویش، بیروت لبنان، دار الفکر، الطبعة الثانیة،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۳۰۵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ابی یعلی الموصلی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یعلی أحمد بن علی بن المثنی التمیمی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الحق الأثری، دار القبلة جده، الطبعة الأولی </w:t>
      </w:r>
    </w:p>
    <w:p>
      <w:pPr>
        <w:pStyle w:val="BookText"/>
        <w:rPr/>
      </w:pP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الشامیین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القاسم سلیمان بن أحمد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مؤسسة الرسالة، الطبعة الثانیة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عبد بن حمید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المنتخب من مسند عبد 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محمد عبد بن حمید کیسی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صبحی بدری سامرائی و محمود محمد خلیل صعیدی،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عالم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النهفتة العربیة، الطبعة الأولی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عبدالله محمد بن ادریس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دارالکتب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الحمید السلفی،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إحیاء التراث العربی، الطبعة الثانیة،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و عبد الحسین بن إبراهیم الحسینی، القاهرة، دار الحرمین، الطبعة الأولی،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عبدالله شهاب الدین یاقوت بن عبدالله الحموی الرومی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۶۲۶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عبد العزیز الجندی، 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الأولی،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رجال الحدیث و تفصیل طبقات الرواة؛ للسید أبوالقاسم بن علی أکبر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مدینة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الثالثة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معالم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سعید ایوب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معالم الزلفی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لسید هاشم بن سلیمان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انصاریان، قم،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۳۱۵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محمد عبدالله بن مسلم 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ثروة عکاشة، مصر، مطبعة دار الکتب،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۳۱۶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مؤسسة النشر الاسلامی قم، الطبعة الأولی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المعیار والموازنه فی فضائل الإمام أمیر المؤمنین علی بن ابی طالب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جعفر محمد بن عبدالله الإسکافی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الطبعة الأولی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نشر أسوة، التابعة الإدارة الحج و الأوقاف الدینیة، مطبعة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محمد راغب اصفهانی، دار العلم، الدار الشامیة، دمشق،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المؤید الموفق بن أحمد المکی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السماوی، أنوار الهدی، قم، الطبعة الأولی،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الفرج علی بن الحسین بن محمد الأصبهانی المعروف بأبی الفرج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صقر، بیروت، مؤسسة الأعلمی، الطبعة الثانیة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مقتنیات الدرر و ملتقطات الثمر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 سید علی حائری طهرانی، تهران، دار الکتب الإسلامیة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مکیال المکارم فی فوائد الدعاء للقائم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تقی موسوی اصفهانی، مدرسة الإمام المهدی علیْهِ السَّلام، قم،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للحافظ الموفق بن أحمد البکری المکی الحنفی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المحمودی، مؤسسة التشر الإسلامی قم، الطبعة الثانیة،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۳۲۶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المناقب آل أبی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مشیر الدین أبو عبدالله محمد بن علی 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الأضواء،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۳۲۷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علی بن أبی طالب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ابن المغازلی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الحسن علی بن محمد بن محمد الواسطی الشافعی المعروف بابن المغازلی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۴۸۳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البهبودی،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هاشم خراسانی، الإسلامیه، تهران،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المنتخب من کتاب ذیل المذل من تاریخ الصحابة والتابعین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مؤسسة الأعلمی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اسماعیل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۱۲۱۶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البیت علیهِمُ السَّلام لإحیاء التراث، قم، الطبعة الأولی،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التشر الإسلامی،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الطبعة الثانیة،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المنتظم فی تاریخ الامم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الدین عبد الرحمن بن علی ابو فرج بن جوزی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و مصطفی عبد القادر عطا،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الکتب العلمیة، الطبعة الأولی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لوسی معلوف، نشر بلاغت، قم،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مواقف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حسینعلی احمدی المیانجی، مؤسسة النشر الاسلامی، قم،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ابوعبدالله مالک بن انس أصبحی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إحیاء التراث العربی، الطبعة الأولی،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مهج الدعوات و منهج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القاسم بن موسی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۳۳۹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الاعتدال فی نقد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عبد الله شمس الدین محمد بن أحمد بن عثمان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w:t>
      </w:r>
    </w:p>
    <w:p>
      <w:pPr>
        <w:pStyle w:val="BookText"/>
        <w:rPr/>
      </w:pPr>
      <w:r>
        <w:rPr>
          <w:rFonts w:ascii="IRNazanin" w:hAnsi="IRNazanin" w:eastAsia="IRNazanin"/>
          <w:color w:val="111111"/>
          <w:sz w:val="28"/>
          <w:sz w:val="28"/>
          <w:szCs w:val="28"/>
          <w:rtl w:val="true"/>
          <w:lang w:bidi="fa-IR"/>
        </w:rPr>
        <w:t xml:space="preserve">المعرفة، الطبعة الأولی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محمدی ری شهری، نشر مرکز تحقیقات دارالحدیث، قم،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لسان الملک میرزا محمدتقی سپهر، نشر الإسلامیة، تهران،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که گل ها پر پر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ضیاء آبادی، نشر مؤسسه بنیاد خیریه الزهراء علیهَاالسَّلام ، تهران،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المجالس و منتخب النفائس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عبدالرحمن عبد السلام الفوری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۸۹۴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وادی النیل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أهل البیت فی ضوء القرآن و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خلیل جمعه،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الیمامة للطباعة والنشر والتوزیع، الطبعة الثانیة،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 لهن فی التاریخ الاسلامی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علی ابراهیم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۳۴۶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 محمّد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سنیه قراعه، ترجمه تقی صاحبی مفرد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۳۴۷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نظریات الخلیفتین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نجاح طائی</w:t>
      </w:r>
    </w:p>
    <w:p>
      <w:pPr>
        <w:pStyle w:val="BookText"/>
        <w:rPr/>
      </w:pP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نظم درر السمطین فی فضائل المصطفی و المرتضی و البتول و السبطین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الدین محمد بن یوسف بن حسن زرندی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۷۵۰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سلسلة من مخطوطات مکتبة الإمام أمیر المؤمنین علیه السّلام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الأبصار فی مناقب آل بیت النبی المختار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مؤمن بن حسن مؤمن الشبلنجی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الأولی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جلال الدین دوانی</w:t>
      </w:r>
    </w:p>
    <w:p>
      <w:pPr>
        <w:pStyle w:val="BookText"/>
        <w:rPr/>
      </w:pPr>
      <w:r>
        <w:rPr>
          <w:rFonts w:ascii="IRNazanin" w:hAnsi="IRNazanin" w:eastAsia="IRNazanin"/>
          <w:color w:val="111111"/>
          <w:sz w:val="28"/>
          <w:sz w:val="28"/>
          <w:szCs w:val="28"/>
          <w:lang w:bidi="fa-IR"/>
        </w:rPr>
        <w:t>۳۵۱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نهایة الأرب فی فنون 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شهاب الدین احمد بن عبد الوهاب بن محمد تیری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۷۳۳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قاهرة، مطبعة دار الکتب المصریة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الهیئة المصریة العامة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إلی ج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۳۵۲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الحق و کشف الدق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للعلامة جمال الدین الحسن بن یوسف بن المطهر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الله الحسنی الأرموی، دار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w:t>
      </w:r>
    </w:p>
    <w:p>
      <w:pPr>
        <w:pStyle w:val="BookText"/>
        <w:rPr/>
      </w:pPr>
      <w:r>
        <w:rPr>
          <w:rFonts w:ascii="IRNazanin" w:hAnsi="IRNazanin" w:eastAsia="IRNazanin"/>
          <w:color w:val="111111"/>
          <w:sz w:val="28"/>
          <w:sz w:val="28"/>
          <w:szCs w:val="28"/>
          <w:rtl w:val="true"/>
          <w:lang w:bidi="fa-IR"/>
        </w:rPr>
        <w:t xml:space="preserve">الأولی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الشیعة إلی تحصیل مسائل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حسن حر عاملی، قم، مؤسسة آل البیت علیهِمُ السَّلام لإحیاء التراث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 الصدیقة الزهراء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الرزاق المقرم، مطبعة الحیدریة، نجف،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وقایع الایام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ملاعلی واعظ تبریزی خیابانی، نثر غرفة الإسلام، قم،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الوقایع و الحوادث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ملبوبی، مکتبة فرد، قم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الله الموسوی الخمینی</w:t>
      </w:r>
    </w:p>
    <w:p>
      <w:pPr>
        <w:pStyle w:val="BookText"/>
        <w:rPr/>
      </w:pP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أبی عبدالله الحسین بن حمدان الخصیبی،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الأولی،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دواره و بزرگداشت خدیجه کبری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 سید حجت موحد ابطحی، نشر یاران خدیجه کبری علیهَاالسَّلام ، اصفهان، چاپ اول،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یکصد موضوع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حسین حسینی، نشر دارالکتب الإسلامیة، تهران،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یکصد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علی اکبر صداقت، نشر انتشارات تهذیب، قم،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۳۶۲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لذوی القربی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لسلیمان بن إبراهیم 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جمال أشرف الحسینی، دار الأسوة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الأولی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شیخ محمد حسن مظفر،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الأنوار الساطعة من الغاء الطاهرة، غالب سیلاوی،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ابو عبدالله محمد بن اسماعیل بخاری، کتاب فضائل اصحاب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تزویج النّبی صَلَّی اللهُ عَلَیْهِ و آلِه و سَلَّم بایه خدیجة وفضلها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و کتاب التوحید، باب قول الله یریدون أن یبدلوا لکلام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۷۴۹۷</w:t>
      </w:r>
      <w:r>
        <w:rPr>
          <w:rFonts w:ascii="IRNazanin" w:hAnsi="IRNazanin" w:eastAsia="IRNazanin"/>
          <w:b w:val="false"/>
          <w:b w:val="false"/>
          <w:bCs w:val="false"/>
          <w:i w:val="false"/>
          <w:i w:val="false"/>
          <w:iCs w:val="false"/>
          <w:color w:val="333333"/>
          <w:sz w:val="20"/>
          <w:sz w:val="20"/>
          <w:szCs w:val="20"/>
          <w:rtl w:val="true"/>
        </w:rPr>
        <w:t xml:space="preserve">، صحیح مسلم، مسلم بن حجاج، کتاب فضائل الصحابة، باب فضائل خدیجه علیهاالسّلام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۱۸۸۷</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۲۴۳۲</w:t>
      </w:r>
      <w:r>
        <w:rPr>
          <w:rFonts w:ascii="IRNazanin" w:hAnsi="IRNazanin" w:eastAsia="IRNazanin"/>
          <w:b w:val="false"/>
          <w:b w:val="false"/>
          <w:bCs w:val="false"/>
          <w:i w:val="false"/>
          <w:i w:val="false"/>
          <w:iCs w:val="false"/>
          <w:color w:val="333333"/>
          <w:sz w:val="20"/>
          <w:sz w:val="20"/>
          <w:szCs w:val="20"/>
          <w:rtl w:val="true"/>
        </w:rPr>
        <w:t>؛ المستدرک علی الصحیحین، حاکم نیشابوری،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المسند، احمد بن حنبل،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۷۱۵۶</w:t>
      </w:r>
      <w:r>
        <w:rPr>
          <w:rFonts w:ascii="IRNazanin" w:hAnsi="IRNazanin" w:eastAsia="IRNazanin"/>
          <w:b w:val="false"/>
          <w:b w:val="false"/>
          <w:bCs w:val="false"/>
          <w:i w:val="false"/>
          <w:i w:val="false"/>
          <w:iCs w:val="false"/>
          <w:color w:val="333333"/>
          <w:sz w:val="20"/>
          <w:sz w:val="20"/>
          <w:szCs w:val="20"/>
          <w:rtl w:val="true"/>
        </w:rPr>
        <w:t xml:space="preserve">؛ الاصابة فی تمییز الصحابة، ابن حجر عسقلانی،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شرح السنة، ابو محمد حسین بن مسعود فراء بغوی شافعی،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۳۹۵۳</w:t>
      </w:r>
      <w:r>
        <w:rPr>
          <w:rFonts w:ascii="IRNazanin" w:hAnsi="IRNazanin" w:eastAsia="IRNazanin"/>
          <w:b w:val="false"/>
          <w:b w:val="false"/>
          <w:bCs w:val="false"/>
          <w:i w:val="false"/>
          <w:i w:val="false"/>
          <w:iCs w:val="false"/>
          <w:color w:val="333333"/>
          <w:sz w:val="20"/>
          <w:sz w:val="20"/>
          <w:szCs w:val="20"/>
          <w:rtl w:val="true"/>
        </w:rPr>
        <w:t xml:space="preserve">؛ الآحاد والمثانی، ابن ابی عاصم،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۲۹۸۹</w:t>
      </w:r>
      <w:r>
        <w:rPr>
          <w:rFonts w:ascii="IRNazanin" w:hAnsi="IRNazanin" w:eastAsia="IRNazanin"/>
          <w:b w:val="false"/>
          <w:b w:val="false"/>
          <w:bCs w:val="false"/>
          <w:i w:val="false"/>
          <w:i w:val="false"/>
          <w:iCs w:val="false"/>
          <w:color w:val="333333"/>
          <w:sz w:val="20"/>
          <w:sz w:val="20"/>
          <w:szCs w:val="20"/>
          <w:rtl w:val="true"/>
        </w:rPr>
        <w:t>؛ اسد الغابة فی معرفة الصحابة، ابن اثیر،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کنز العمال فی سنن الأقوال والأفعال، متقی هندی،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مسند ابی یعلی، احمد بن علی بن المثنی الموصلی،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۶۰۸۹</w:t>
      </w:r>
      <w:r>
        <w:rPr>
          <w:rFonts w:ascii="IRNazanin" w:hAnsi="IRNazanin" w:eastAsia="IRNazanin"/>
          <w:b w:val="false"/>
          <w:b w:val="false"/>
          <w:bCs w:val="false"/>
          <w:i w:val="false"/>
          <w:i w:val="false"/>
          <w:iCs w:val="false"/>
          <w:color w:val="333333"/>
          <w:sz w:val="20"/>
          <w:sz w:val="20"/>
          <w:szCs w:val="20"/>
          <w:rtl w:val="true"/>
        </w:rPr>
        <w:t>کشف الغمة فی معرفة الائمة عَلَیْهِمَ السَّلام، علی بن عیسی اربلی،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صحیح ابن حبان بترتیب ابن بلبان، ابوحاتم محمد بن حبان بن احمد بستی،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۷۰۰۹</w:t>
      </w:r>
      <w:r>
        <w:rPr>
          <w:rFonts w:ascii="IRNazanin" w:hAnsi="IRNazanin" w:eastAsia="IRNazanin"/>
          <w:b w:val="false"/>
          <w:b w:val="false"/>
          <w:bCs w:val="false"/>
          <w:i w:val="false"/>
          <w:i w:val="false"/>
          <w:iCs w:val="false"/>
          <w:color w:val="333333"/>
          <w:sz w:val="20"/>
          <w:sz w:val="20"/>
          <w:szCs w:val="20"/>
          <w:rtl w:val="true"/>
        </w:rPr>
        <w:t>؛ المعجم الکبیر، ابوالقاسم سلیمان بن احمد طبرانی،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المصنف، ابن ابی شیبة،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ینابیع المودة لذوی القربی، قندوزی حنفی،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السنن الکبری، احمد بن شعیب نسائی،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۸۳۵۸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باله، ابن هشام کلبی،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مجمع الزوائد ومنبع الفوائد، نور الدین علی بن ابی بکر الهیثمی،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سفینة البحار ومدینة الحکم والآثار، عباس قمی،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ذهبی،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رسول الله صلّی الله علیه و آله و سّلم قال أن جبرئیل عالا قال لی لیلة أسری بن حین رجعت و قلت یا جبر ئیل هل لک من حاجة قال حاجتی أن تقرأ علی خدیجة من الله و متی السلام و حدثنا عند ذلک انها قالت حین لقاها نبی الله الله فقال لها الذی قال جبرئیل فقالت ان الله هو السلام و منه السلام و الیه السلام و علی جبرئیل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 ابوعبدالله محمد بن اسماعیل بخاری،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علی نمازی شاهرودی،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محمدباقر مجلسی،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الخرائج والجرائح، قطب الدین راوندی،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الصحابة، ابن حجر عسقلانی،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الفوائد،نورالدین علی بن ابی بکر الهیثمی،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زوجات النبی یوه ، سعید أیوب،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علی، علی بن عیسی اربلی،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محمدباقر مجلسی،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علیهِم السّلام، مشیر الدین ابو عبدالله ابن شهر آشوب،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أمالی، شیخ صدوق، مجلس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 مجلسی،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امیر مؤمنان علی علیه السَّلام ، قم، انتشارات پیام اسلام،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علیهِمَ السَّلام ، مشیر الدین ابوعبدالله ابن شهر آشوب،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امیر مؤمنان علی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سادات نساء العالَمَیْن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خدیجة بنت خویلد و فاطمة بنت محمّد و آسیة بنت مزاحم و مریم بنت 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این اشعار در صفحه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علیهِمَ السَّلام، مشیر الدین ابوعبدالله، ابن شهرآشوب،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بحارالانوار، محمدباقر مجلسی،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کنز الدقائق و بحر الغرائب، محمد بن عمر رضا قمی مشهدی،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عبد علی بن جمعه حویزی،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الشیخ محمد بن نعمان العکبری، ملقب به شیخ مفید،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الاحتجاج علی أهل اللجاج، احمد بن علی طبرسی،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بحارالانوار، محمدباقر مجلسی، 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نام جدّه معاویه چند گونه ذکر شده،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نثلیة، نقیلة و قتلیة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محمدباقر مجلسی، 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الامالی، شیخ صدوق، مجلس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محمدباقر مجلسی، 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مناقب آل ابی طالب عالی ، مشیر الدین ابوعبدالله ابن شهرآشوب،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سید رضی الدّین علی بن طاووس،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الأسناد، ابوالعباس عبدالله حمیری قمی،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سید رضی الدین علی بن طاووس،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غالب سیلاوی،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جدید، مکاشفه یوحنّا، باب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شمس الدین ذهبی،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امام امیر مؤمنان علی علیهِ السَّلام ، قم، انتشارات پیام اسلام، ص</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علیهم السلام ،مشیر الدین ابوعبدالله ابن شهر آشوب،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محمدباقر مجلسی،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علی نمازی شاهرودی،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الصحابة، ابن حجر عسقلانی،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ابوالفداء اسماعیل بن عمرو ابن کثیر الدمشقی،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فی سیرة خیر العباد، محمد بن یوسف صالحی شامی،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الصحیح من السیرة النبی الأعظم صَلَّی اللهُ عَلَیْهِ و آلِه و سَلَّم ، سید جعفر مرتضی عاملی،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عبدالله بن محمد حسن مامقانی،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علیهَاالسَّلام ، توفیق ابو علم،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محمد بن عبدالباقی زرقانی،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فی فنون الأدب، شهاب الدین احمد التویری،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الصحابة، ابن حجر عسقلانی،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إمتاع الأسماع بما للنبی من الأحوال والأموال والحفدة و المتاع، تقی الدّین احمد مقریزی،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ابن عساکر،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شهاب الدّین محمّد بن احمد الذهبی،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شمس الدّین محمد بن احمد الذهبی،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أسد الغابة فی معرفة الصّحابة، ابن اثیر،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الإصابة فی تمییز الصّحابة ، ابن حجر عسقلانی،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لعنّ فی التّاریخ الاسلامی نصیب،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عمر رضا کحاله،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صَلَّی اللهُ عَلَیْهِ و آلِه و سَلَّم، ابو منذر بن هشام کلبی،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نورالدّین علی بن ابی بکر الهیثمی،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 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صَلَّی اللهُ عَلَیْهِ و آلِه و سَلَّم ، ابومنذر بن هشام کلبی،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السّاطعه من الغرّاء الطّاهره، غالب، سیلاوی،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الرّوض الانف، ابوالقاسم عبدالرّحمن بن عبدالله سهیلی،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غالب سیلاوی،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گناه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این جنگ در ماه مبارک رجب که از ماه های حرام می باشد، اتفاق افتاده لذا از آن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های حرام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رجب، ذی قعده ، ذی حجّه و 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اعراب جنگ در این چهار ماه را حرام می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این جنگ این بود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 بن 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ساله چند شتر جام و مشک برای تجارت به بازار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فرستاد و کسی به آن کالا کاری نداشت تا اینکه نعمان برادر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بلعاء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اثر برخوردی به قتل رساند، لذا بلعاء بعد از آن، کالاهای تجارتی نعمان را غارت می کرد و این باعث شد که طایفه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نعمان از آن طایفه و قبیله بود از طایفه قریش کمک بخواهد و قبیله قیس نیز از قبیله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خواست، لذا بین این چهار قبیله جنگی اتفاق افتاد و رسول خدا صَلَّی اللهُ عَلَیْهِ و آلِه و سَلَّم در آن زمان هفده یا بیست سال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که حضرت ابوطالب علیهِ السّلام مانع شد که احدی از بنی هاشم در آن جنگ شرکت نماید، زیرا شرکت در این جنگ حرام بود به واسطه ماه مبارک رجب که از ماه های حرام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احمدبن واضح یعقوبی،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ابو جعفر محمد ابن جریر طبری،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ابوالفداء اسماعیل بن عمرو بن کثیر دمشقی،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سبل الهدی والرشاد فی سیرة خیر العباد، محمد بن یوسف صالحی شامی، مقدمه،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إمتاع الأسماع بما للنبی من الأحوال والأموال والحفدة والمتاع، تقی الدین احمد مقریزی،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خویلد مات قبل الفجار، و هو الّذی نازع تبعا حین أراد أخذ الحجر الأسود إلی الیمن ، فقام فی ذلک خویلد و قام معه جماعة من قریش ثم رأی تبع فی منامه ما روعه ، فنزع عن ذلک و ترک الحجر الأسود مکانه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صَلَّی اللهُ عَلَیْهِ و آلِه و سَلَّم ، ابومنذر بن هشام کلبی،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أبو عبدالله محمد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أمها فاطمة بنت زائدة بن الأصم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الهرم بی رواحة بن حجر بن عبد بن معیص بن عامر بن لؤی بن غالب بن فهر بن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أبو محمد علی إبن حزم، صص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بن جندب، و فاطمة بنت زائدة بن جندب بن هرم بن رواحه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 خدیجة أم المؤمنین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السیرة النبویّة صَلَّی اللهُ عَلَیْهِ و آلِه و سَلَّم ، ابومنذر ابن هشام کلبی،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غالب سیلاوی،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ابوعبدالله محمد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سیرة الحلبیة،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جعفر سبحانی،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الطبقات الکبری، ابو عبدالله محمد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أخبرنا هشام بن محمد بن السائب الکلبی عن أبیه عن أبی صالح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خدیجة بنت خویلد بن أسد بن عبد العُزّی بن قُصَیّ بن کلاب بن مرة بن کعب بن لؤیّ بن غالب بن فهر بن مالک بن النضر بن کنانة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النبویة فی الله ، ابومنذر ابن هشام لکلبی،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الغابه فی معرفة الصحابه ، إبن أثیر،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انساب الاشراف، بلاذری،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المعارف، أبو محمد عبدالله ابن قتیبه،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قاموس الرجال، محمد تقی تستری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شوشتری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العرفان فی تفسیر القرآن، ابوالفضل داور پناه،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حنیف صفت مشبهه و دلالت بر ثبوت دارد و از ماده حنف به معنی روگردانی از گمراهی است و جمعش حنفاء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 السعادة فی مقامات العباده، سلطان محمد گنابادی،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حنیف میل به اسلام و ثبات آن است و حنفاء قبل از اسلام کسانی بودند که حج میکردند و بر دین ابراهیم علیهِ السَّلام بودند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قرآن، سید محمود طالقانی،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انوار درخشان، سید محمد حسین حسینی همدانی،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ابوالحسن بلاذری،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علیهِمَ السَّلام، مشیر الدّین ابوعبدالله ابن شهر آشوب،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البدایة والنهایة ، أبوالفداء اسماعیل بن عمرو دمشقی،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خدیجة إن محمد النّبی هذه الأمة ، قد عرفت أنه کائن لهذه الأمة نبی ینتظر هذا زمانه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خدیجه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آله و سلّم بی شک پیامبر این امت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امت پیامبری خواهد بود که در این زمان در انتظارش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السیرة الحلبیة فی سیرة الأمین المأمون، حلبی،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الصحیح من سیرة النّبی الأعظم صَلَّی اللهُ عَلَیْهِ و آلِه و سَلَّم، سید جعفر مرتضی عاملی،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ابو جعفر محمد ابن جریر طبری،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أبو محمد عبدالله إبن قتیبه،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لیأتیه الناموس الأکبر الّذی کان یأتی موسی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شریعت بزرگی خواهد آمد که مانند شریعت حضرت موسی علیهِ السَّلام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محمد تقی تستری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شوشتری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البدء والتاریخ، مطهر بن طاهر مقدسی،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کنت صدقتنی لقد جاءه الناموس الأکبر الذی کان یأتی موسی بن 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مرا تصدیق کنی، برای او شریعتی مقرر شده است که مانند همان شریعت موسی بن عمران علیهِمَاالسّلام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ابو عبدالله محمد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أتت ورقة بن نوفل فذکرت له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یک صادقا فهذا ناموس مثل ناموس موسی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سپس ورقة بن نوفل آمد و داستانش را برای او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راستگوست، پس این دینی است مانند دین حضرت موسی علیهِ السَّلام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صَلَّی اللهُ عَلَیْهِ و آلِه و سَلَّم ، ابومنذر ابن هشام کلبی،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ابو عبدالله محمد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 بن نوفل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یبعث و أنا حی فسأعزره و أنصر و أوْ من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و معرفة احوال صاحب الشریعة، ابوبکر احمد بیهقی،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محمد تقی تستری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شوشتری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له خدیجه علیهَاالسَّلام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کان صدقک و أنه مات قبل أن تظهر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علیهَاالسَّلام ، توفیق ابو علم،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ابوعبدالله محمد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صَلَّی اللهُ عَلَیْهِ و آلِه و سَلَّم ، ابو منذر ابن هشام کلبی،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جمهرة أنساب العرب، ابو محمّد علی بن حزم،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فی أحوال النساء الشیعة، ذبیح الله محلّاتی،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ارجمند جناب ثقة المحدثین مرحوم حاج شیخ عباس قدّس سِرُّه تاریخ ولادت و سن شریف رسول خدا صَلَّی اللهُ عَلَیْهِ و آلِه و سَلَّم را بر اساس زمان هبوط حضرت آدم علیهِ السَّلام بیان فرموده اند و سال ولادت حضرت خاتم النبیین صَلَّی اللهُ عَلَیْهِ و آلِه و سَلَّم را </w:t>
      </w:r>
      <w:r>
        <w:rPr>
          <w:rFonts w:ascii="IRNazanin" w:hAnsi="IRNazanin" w:eastAsia="IRNazanin"/>
          <w:b w:val="false"/>
          <w:b w:val="false"/>
          <w:bCs w:val="false"/>
          <w:i w:val="false"/>
          <w:i w:val="false"/>
          <w:iCs w:val="false"/>
          <w:color w:val="333333"/>
          <w:sz w:val="20"/>
          <w:sz w:val="20"/>
          <w:szCs w:val="20"/>
        </w:rPr>
        <w:t>۶۱۶۳</w:t>
      </w:r>
      <w:r>
        <w:rPr>
          <w:rFonts w:ascii="IRNazanin" w:hAnsi="IRNazanin" w:eastAsia="IRNazanin"/>
          <w:b w:val="false"/>
          <w:b w:val="false"/>
          <w:bCs w:val="false"/>
          <w:i w:val="false"/>
          <w:i w:val="false"/>
          <w:iCs w:val="false"/>
          <w:color w:val="333333"/>
          <w:sz w:val="20"/>
          <w:sz w:val="20"/>
          <w:szCs w:val="20"/>
          <w:rtl w:val="true"/>
        </w:rPr>
        <w:t xml:space="preserve"> سال بعد از هبوط حضرت آدم علیهِ السَّلام ذکر نموده اند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عباس قمی،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أبوالفداء اسماعیل بن عمرو إبن کثیر الدمشقی،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السیرة الحلبیة فی سیرة الأمین المأمون، علی بن برهان الدین الحلبی،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و معرفة احوال صاحب الشریعة، ابوبکر احمد بیهقی،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السیرة النبویة صَلَّی اللهُ عَلَیْهِ و آلِه و سَلَّم ، ابوالفداء اسماعیل ابن کثیر،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البدایة و النهایة ، أبوالفداء اسماعیل بن عمرو إبن کثیر دمشقی،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و معرفة احوال صاحب الشریعة، ابوبکر احمد بیهقی،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زوّج بها و هو ابن خمس و عشرین سنة، قبل أن یبعثه الله نبیا بخمس عشرة سنة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با خدیجه علیهَاالسَّلام در بیست و پنج سالگی ازدواج کرد و هنوز پانزده سال مانده بود تا به پیامبر صَلَّی اللهُ عَلَیْهِ و آلِه و سَلَّم برسد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الأعظم صَلَّی اللهُ عَلَیْهِ و آلِه و سَلَّم، سید جعفر مرتضی عاملی،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ابوالحسن بلاذری،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شمس الدین محمد بن احمد الذهبی،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سیرة الحلبیة فی سیرة الأمین والمأمون، علی بن برهان الدین الحلبی،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مختصر تاریخ مدینة دمشق، ابن عساکر،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روح الله خمینی،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عماد حنبلی متوفی در 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در کتاب خود به معرفی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نفر از مورخین سال اول تا سال هزارم هجری پرداخته است و ضمن بیان حوادث مهم و وفیات و تراجم أعلام سعی کرده بی طرفی خویش را حفظ کند اما گاه به نقد و تحلیل منابع فراوانی که در تألیف بر آنها تکیه داشته است می پردازد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فی أخبار من ذهب، شهاب الدین ابو الفلاح عبدالحی ابن العماد الحنبلی الدمشقی،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در رویدادهای سال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جامع الأصول، ابن أثیر،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الصحیح من سیرة النّبی الأعظم اباد ، سید جعفر مرتضی عاملی،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ابوالحسن بلاذری،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۹۸</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ابوالقاسم بن حسن ابن عساکر،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 ابوالفداء اسماعیل بن عمرو ابن کثیر الدمشقی،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شمس الدین محمد بن احمد الذهبی،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حاکم نیشابوری،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محمدباقر مجلسی،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فی فنون الأدب، شهاب الدین احمد التویری،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ابو عبدالله محمد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کشف الغمة فی معرفة الأئمة علیهِم السَّلام، علی بن عیسی اربلی،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ابن حماد بلغنی أن رسول الله صَلَّی اللهُ عَلَیْهِ و آلِه و سَلَّم تزوج خدیجة علی اثنتی عشرة أوقیة ذهبا و هی یومئذ ابنة ثمانی و عشرین سنة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محمدباقر مجلسی،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خطبها عقبة بن أبی معیط والصلت بن أبی یهاب و کان لکل واحد منهما أربعمائة عبد و أمة و خطبها أبو جهل بن هشام و أبو سفیان و خدیجة لا ترغب فی واحد منهم و کان قد تولع قلبها بالنبی صَلَّی اللهُ عَلَیْهِ و آلِه و سَلَّم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حیوة القلوب، محمدباقر مجلسی،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علیهِمَ السَّلام ، مشیر الدین ابوعبدالله، ابن شهرآشوب،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تنقیح المقال فی علم الرجال، عبدالله مامقانی،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ریاحین الشّریعة فی أحوال النساء الشّیعة، ذبیح الله محلّاتی،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الصحیح من سیرة النّبی الأعظم صَلَّی اللهُ عَلَیْهِ و آلِه و سَلَّم، سید جعفر مرتضی عاملی،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ابوالحسن بلاذری،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تألیفات ابوالحسن البکری،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الاستغاثة فی بدع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که از تألیفات أبوالقاسم 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عالم امامیّه ای که نسبش از طریق امام حسین علیهِ السَّلام به امام امیرمؤمنان علی علیهِ السَّلام می رسد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علیهِم السَّلام ، مشیر الدین ابوعبدالله ابن شهرآشوب،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 مجلسی،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فی أخبار من ذهب، ابن العماد الحنبلی،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النّبی أم ربائبه، سید جعفر مرتضی،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شمس الدین ابوالمظفر ابن جوزی،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الهدایة الکبری، حسین بن حمدان الخصیبی،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دلائل النبوة، اصفهانی،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امّهات المؤمنین، شیرازی، ص </w:t>
      </w:r>
      <w:r>
        <w:rPr>
          <w:rFonts w:ascii="IRNazanin" w:hAnsi="IRNazanin" w:eastAsia="IRNazanin"/>
          <w:b w:val="false"/>
          <w:b w:val="false"/>
          <w:bCs w:val="false"/>
          <w:i w:val="false"/>
          <w:i w:val="false"/>
          <w:iCs w:val="false"/>
          <w:color w:val="333333"/>
          <w:sz w:val="20"/>
          <w:sz w:val="20"/>
          <w:szCs w:val="20"/>
        </w:rPr>
        <w:t>۹۰</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بهائی، عماد الدّین طبری،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هشام بن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توفّیت خدیجة و هی ابنة خمس وستّین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شاذ، فانّ الّذی عندی أنّها لم تبلغ ستّین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مؤلف مجهول، تحقیق ملک الشعرای بهار،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سنّت های جاهلیت این بود که هرگاه شخصی یتیمی را تحت تکفّل قرار می داد، او را منتسب به آن شخص میدانستند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بن حارثه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از بزرگانی است که رسول خدا صَلَّی اللهُ عَلَیْهِ و آلِه و سَلَّم از دست او را آزاد ساخته و فرزند خویش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زمان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زید بن محمد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در دوران کودکی همراه مادرش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عبدعامر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دیدن بستگانش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بستگان مادرش حمله کردند و آنها را غارت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نیز جزو اسیران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بازار مکّه آوردند و در معرض فروش قرار 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حکیم بن 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برای حضرت خدیجه علیهَاالسَّلام خرید و آن حضرت نیز او را به رسول خدا صَلَّی اللهُ عَلَیْهِ و آلِه و سَلَّم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زید و عمویش کعب خبردار شدند و به مکّه نزد ابوطالب علیهِ السَّلام آمده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ما نزد برادر زادۀ شما است به او بگویید یا او را بفروشد و یا آزادش کند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الأعظم صَلَّی اللهُ عَلَیْهِ و آلِه و سَلَّم ، سید جعفر مرتضی عاملی،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تنقیح المقال، مامقانی،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قاموس الرجال، شوشتری،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احمد بن واضح یعقوبی،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ریاحین الشریعة فی أحوال النّساء الشیعة، ذبیح الله محلّاتی،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خدیجه علیهَاالسَّلام ، محمد دخیل،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فی بدع الثلاثة، ابوالقاسم علی بن احمد الکوفی،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زینب و رقیه به خاطر گمنامی هاله و علوّ درجۀ حضرت خدیجه علیهَاالسَّلام به آن حضرت نسبت داده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خدیجة علیهَاالسَّلام ، محمد دُخیّل،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علیهِمَ السَّلام ، مشیر الدین ابوعبدالله ابن شهرآشوب،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 مجلسی،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فی أحوال النساء الشیعه، ذبیح الله محلّاتی،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انوار درخشان، سید محمد حسین حسینی همدانی،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ربیبه پیامبرصَلَّی اللهُ عَلَیْهِ و آلِه و سَلَّم خواهرزاده خدیجه علیهَاالسَّلام بوده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الآلوسی و التشیع، سیّد امیر محمّد قزوینی، فصل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پاورقی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الأعظم صَلَّی اللهُ عَلَیْهِ و آلِه و سَلَّم، سید جعفر مرتضی عاملی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الاستغاثة فی بدع الثلاثة، علی ابوالقاسم کوفی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و ازهاق الباطل، قاضی نورالله شوشتری،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مناقب، عبدالله شافعی،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انما یرید الله لیذهب عنکم الرّجس اهل البیت و یطهرکم تطهیراً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احزاب، آیه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اربعین امام حسین علیْهِ السَّلام</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 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علی نمازی شاهرودی،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ابوالعباس احمد النّجاشی کوفی اسدی، ص </w:t>
      </w:r>
      <w:r>
        <w:rPr>
          <w:rFonts w:ascii="IRNazanin" w:hAnsi="IRNazanin" w:eastAsia="IRNazanin"/>
          <w:b w:val="false"/>
          <w:b w:val="false"/>
          <w:bCs w:val="false"/>
          <w:i w:val="false"/>
          <w:i w:val="false"/>
          <w:iCs w:val="false"/>
          <w:color w:val="333333"/>
          <w:sz w:val="20"/>
          <w:sz w:val="20"/>
          <w:szCs w:val="20"/>
        </w:rPr>
        <w:t>۴۳۴</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محمد بن علی الاردبیل الغروی الحائری،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شیخ موسی زنجانی، ص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شیخ صدوق،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محمد تقی شوشتری،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و مدینة الحکم و الآثار، عباس قمی،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شیخ حرّ عاملی،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عسقلانی،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گفته می شود که حدیث ضعیف روایت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الرائد، ذیل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مدلّس</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اخبار و روایات به کسانی که قائل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مطابق بعضی از روایات دیگر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قائلین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تفویض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 عباس قمی، ذیل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القَدَریّة مجوس هذه الأمّة؛ قَدَریّه مجوس این امّت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 فرمود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محمد بن یعقوب کلینی،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اثبات الوصیة، ابوالحسن علی بن الحسین مسعودی،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خدیجه علیهاالسَّلام مظلومه تاریخ، حاج علی فضل بیرجندی، ص </w:t>
      </w:r>
      <w:r>
        <w:rPr>
          <w:rFonts w:ascii="IRNazanin" w:hAnsi="IRNazanin" w:eastAsia="IRNazanin"/>
          <w:b w:val="false"/>
          <w:b w:val="false"/>
          <w:bCs w:val="false"/>
          <w:i w:val="false"/>
          <w:i w:val="false"/>
          <w:iCs w:val="false"/>
          <w:color w:val="333333"/>
          <w:sz w:val="20"/>
          <w:sz w:val="20"/>
          <w:szCs w:val="20"/>
        </w:rPr>
        <w:t>۶۵</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عالی، شیخ صدوق،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محمدباقر مجلسی، زیارت امام حسین علیهِ السَّلام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الفضل بن الحسن طبرسی،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ابن اثیر،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سیر و ارباب تواریخ آورده 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مسکین و فقیر و اخمل و اجهل بطون عرب و اسقط در جاهلیت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را قدر و جاهی نبود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دغفل نسّابه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ابوعبدالله محمد بن اسماعیل بخاری، باب تزویج النّبی صَلَّی اللهُ عَلَیْهِ و آلِه و سَلَّم عائشة، حدیث </w:t>
      </w:r>
      <w:r>
        <w:rPr>
          <w:rFonts w:ascii="IRNazanin" w:hAnsi="IRNazanin" w:eastAsia="IRNazanin"/>
          <w:b w:val="false"/>
          <w:b w:val="false"/>
          <w:bCs w:val="false"/>
          <w:i w:val="false"/>
          <w:i w:val="false"/>
          <w:iCs w:val="false"/>
          <w:color w:val="333333"/>
          <w:sz w:val="20"/>
          <w:sz w:val="20"/>
          <w:szCs w:val="20"/>
        </w:rPr>
        <w:t>۳۸۹۴</w:t>
      </w:r>
      <w:r>
        <w:rPr>
          <w:rFonts w:ascii="IRNazanin" w:hAnsi="IRNazanin" w:eastAsia="IRNazanin"/>
          <w:b w:val="false"/>
          <w:b w:val="false"/>
          <w:bCs w:val="false"/>
          <w:i w:val="false"/>
          <w:i w:val="false"/>
          <w:iCs w:val="false"/>
          <w:color w:val="333333"/>
          <w:sz w:val="20"/>
          <w:sz w:val="20"/>
          <w:szCs w:val="20"/>
          <w:rtl w:val="true"/>
        </w:rPr>
        <w:t xml:space="preserve"> ؛ صحیح مسلم، مسلم بن حجّاج، باب تزویج الأب البکر الصغیرة، حدیث </w:t>
      </w:r>
      <w:r>
        <w:rPr>
          <w:rFonts w:ascii="IRNazanin" w:hAnsi="IRNazanin" w:eastAsia="IRNazanin"/>
          <w:b w:val="false"/>
          <w:b w:val="false"/>
          <w:bCs w:val="false"/>
          <w:i w:val="false"/>
          <w:i w:val="false"/>
          <w:iCs w:val="false"/>
          <w:color w:val="333333"/>
          <w:sz w:val="20"/>
          <w:sz w:val="20"/>
          <w:szCs w:val="20"/>
        </w:rPr>
        <w:t>۳۴۶۳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۳۴۶۶</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ابوعبدالله محمد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عائشة، باب ازدواج رسول الله صَلَّی اللهُ عَلَیْهِ و آلِه و سَلَّم،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قتیبۀ دینوری،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ابوعبدالله محمّد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۲۷۲</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انفردت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بصحبة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سنین لاتشارکها فیه امرأة ولا سریّة، ثمّ بنی بعائشة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الإسلام و وفیات المشاهیر و الأعلام، شمس الدّین ذهبی،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هجری قمری، باب ما ذکر من توفی فی خلافة عمر، شرح حال سودة بنت زمعة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 معروف مینویسد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احمد بن حنبل،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خصائص امیر المؤمنین علیهِ السَّلام، احمد بن شعیب النسائی،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النبویة صَلَّی اللهُ عَلَیْهِ و آلِه و سَلَّم ، ابن هشام،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زمان تولد عایشه به طور روشن در کتب اهل سنت نیامده است و فقط آن را از زمان عقد با پیامبر اکرم صَلَّی اللهُ عَلَیْهِ و آلِه و سَلَّم بدست می آورند، و عجیب تر اینکه در مورد سن وی هم در زمان عقد نیز اختلاف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ظهور اسلام در زمانی اتفاق افتاد که چهل بهار از عمر شریف رسول خدا صَلَّی اللهُ عَلَیْهِ و آلِه و سَلَّم گذشته بود و قبل از آن اسلامی نبوده است که کسی بدان ایمان بیاورد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در سال تولد صَلَّی اللهُ عَلَیْهِ و آلِه و سَلَّم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سال قبل از بعثت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اسلام هنوز ظهور نکرده بوده است و طبیعتا پدر و مادر پیامبر اکرم صَلَّی اللهُ عَلَیْهِ و آلِه و سَلَّم بدان ایمان نیاورده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پدر و مادر پیامبر اکرم صَلَّی اللهُ عَلَیْهِ و آلِه و سَلَّم است که در تمام عمر موحد بوده اند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 دهم بعثت از سالهای سرنوشت ساز در تاریخ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این سال محاصرۀ اقتصادی شکسته شد و این پیروزی بزرگی برای مسلمانان علیه مشرکین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پیامبر اکرم صَلَّی اللهُ عَلَیْهِ و آلِه و سَلَّم هنوز طعم این پیروزی را نچشیده بود، که بزرگ ترین حامی خود و مسلمانان یعنی حضرت ابوطالب علیهِ السَّلام را از دست دادند، به دنبال آن أمّ المؤمنین، همسر فداکار و باوفای خود یعنی حضرت خدیجه علیهَاالسَّلام را از دست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جهت این سال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صَلَّی اللهُ عَلَیْهِ و آلِه و سَلَّم ، محمد ابراهیم آیتی،ص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وفات حضرت ابوطالب علیهِ السَّلام رسول خدا صَلَّی اللهُ عَلَیْهِ و آلِه و سَلَّم دیگر در مکّه امنیت نداشتند و از همان موقع برخوردهای فیزیکی با رسول خدا صَلَّی اللهُ عَلَیْهِ و آلِه و سَلَّم شروع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برخی سفیهان را مأمور کردند تا بر سر رسول خدا صَلَّی اللهُ عَلَیْهِ و آلِه و سَلَّم خاک بریزند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بود شرایط داخلی پیامبر صَلَّی اللهُ عَلَیْهِ و آلِه و سَلَّم و مسلمانان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شرایط خارج مکه هم از این بهتر نبود، چرا که رسول خدا صَلَّی اللهُ عَلَیْهِ و آلِه و سَلَّم به طائف سفری کردند تا قبیلة ثقیف را به دین اسلام دعوت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رؤسای ثقیف هم نه تنها دعوت رسول خدا صَلَّی اللهُ عَلَیْهِ و آلِه و سَلَّم را نپذیرفتند، بلکه علی رغم درخواست رسول خدا صَلَّی اللهُ عَلَیْهِ و آلِه و سَلَّم بر مخفی بودن این ملاقات، بچه ها را مأمور کردند تا با پرتاب سنگ به ساحت مقدس آن حضرت اهانت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و سَلَّم با بدن زخمی و خون آلود نزدیک مکه آمد و چون برای ورود به مکه امنیت نداشت مجبور شد که در پناه مردی غیر مسلمان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مطعم بن 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مکه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اکرم صَلَّی اللهُ عَلَیْهِ و آلِه و سَلَّم ، محمد ابراهیم آیتی،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از اهل سنت مدعی هستند که جبرئیل در عالم رؤیا بر پیامبر صَلَّی اللهُ عَلَیْهِ و آلِه و سَلَّم نازل شده و عایشه را به حضرت عرضه داشت و از طرف پروردگار به او امر کرد که با عایشه ازدواج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محمدبن اسماعیل بخاری،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فتح الباری بشرح صحیح البخاری، ابن حجر عسقلانی،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ابن کثیر،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سیرة النّبویة صَلَّی اللهُ عَلَیْهِ و آلِه و سَلَّم ، ابن هشام،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عایشه در حیات محمد صَلَّی اللهُ عَلَیْهِ و آلِه و سَلَّم ، سپهروز مولودی،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الصّدیق، محمد حسین هیکل،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نورالدّین هیثمی،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معجم الکبیر، طبرانی،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نور الدّین هیثمی،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مجمع الکبیر، طبرانی،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۴۹۹۸</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ابو عبد الله محمد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متّقی هندی،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۱۰۲۰</w:t>
      </w:r>
      <w:r>
        <w:rPr>
          <w:rFonts w:ascii="IRNazanin" w:hAnsi="IRNazanin" w:eastAsia="IRNazanin"/>
          <w:b w:val="false"/>
          <w:b w:val="false"/>
          <w:bCs w:val="false"/>
          <w:i w:val="false"/>
          <w:i w:val="false"/>
          <w:iCs w:val="false"/>
          <w:color w:val="333333"/>
          <w:sz w:val="20"/>
          <w:sz w:val="20"/>
          <w:szCs w:val="20"/>
          <w:rtl w:val="true"/>
        </w:rPr>
        <w:t xml:space="preserve">؛ إحیاء العلوم، ابوحامد غزالی، آداب نکاح،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مکاشفة القلوب، ابوحامد غزالی،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مجلسی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محدّث نوری،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ابی الحدید،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مسلم بن حجّاج،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۲۱۶۸</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آیۀ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مجلسی،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الموّطاء، مالک بن انس،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بین یدی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رجلای فی قبلته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مزاحمة لسجدته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سجد غمزنی فقبضت رجلی، فاذا قام بسطتها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محمد بن اسماعیل بخاری،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کتاب الصّلوة، باب الصّلاة علی الفرائض، و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باب التطوع فی خلف المرأة و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باب یغمز الرجل امراته عند السّجود؛ صحیح مسلم، مسلم بن حجّاج،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کتاب الصّلوة، باب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الإعتراض بین یدی المصلّی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مستدرک علی الصحیحین، حاکم نیشابوری،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مستدرک الوسائل، محدث نوری،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محمد باقر مجلسی،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نورالدین هیثمی،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۳۲۱</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أبو عبدالله محمّد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شرح حال أسماء بنت النعمان، المستدرک علی الصحیحین، حاکم نیشابوری،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شمس الدین ذهبی،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ابوعبدالله محمد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مسلم بن حجاج،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فصول المهمّة، ابن صباغ مالکی،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نزهة المجالس، صفوری شافعی،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نور الأبصار فی مناقب آل النّبی المختار صَلَّی اللهُ عَلَیْهِ و آلِه و سَلَّم، شبلنجی،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آیه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 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سیّد شرف الدین علی حسینی استر آبادی، ص </w:t>
      </w:r>
      <w:r>
        <w:rPr>
          <w:rFonts w:ascii="IRNazanin" w:hAnsi="IRNazanin" w:eastAsia="IRNazanin"/>
          <w:b w:val="false"/>
          <w:b w:val="false"/>
          <w:bCs w:val="false"/>
          <w:i w:val="false"/>
          <w:i w:val="false"/>
          <w:iCs w:val="false"/>
          <w:color w:val="333333"/>
          <w:sz w:val="20"/>
          <w:sz w:val="20"/>
          <w:szCs w:val="20"/>
        </w:rPr>
        <w:t>۸۲۴</w:t>
      </w:r>
      <w:r>
        <w:rPr>
          <w:rFonts w:ascii="IRNazanin" w:hAnsi="IRNazanin" w:eastAsia="IRNazanin"/>
          <w:b w:val="false"/>
          <w:b w:val="false"/>
          <w:bCs w:val="false"/>
          <w:i w:val="false"/>
          <w:i w:val="false"/>
          <w:iCs w:val="false"/>
          <w:color w:val="333333"/>
          <w:sz w:val="20"/>
          <w:sz w:val="20"/>
          <w:szCs w:val="20"/>
          <w:rtl w:val="true"/>
        </w:rPr>
        <w:t xml:space="preserve">؛ مأة منقبة، ابن شاذان قمی،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محدث نوری،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بحار الانوار، محمد باقر مجلسی،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۲۶۵</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بحار الأنوار، محمد باقر مجلسی،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مجلسی،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علیهِم السَّلام، علی بن عیسی اربلی،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مجلسی، 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محمدبن جریر طبری،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هجری قمری، تجهیز علی علیْهِ السَّلام عائشة من البصرة؛ الکامل فی التّاریخ، ابن اثیر جزری،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هجری قمری، ذکر مسیر علیّ إلی البصرة والوقعة؛ البدایة و النهایة، ابن کثیر،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هجری قمری، مسیر علی بن أبی طالب من المدینة إلی البصرة بدلاً من الشّام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خلافت تقیه ای به این معنی می باشد که اکثر مردم در آن زمان با امیر مؤمنان علی علیْهِ السَّلام نه به عنوان جانشین و وصی و خلیفه بلافصل رسول خدا صَلَّی اللهُ عَلَیْهِ و آلِه و سَلَّم نیست بلکه به عنوان خلیفه چهارم بیعت کرده بودند و از ایشان انتظار عمل به سنت خلفاء قبلی را داشتند یعنی در حقیقت بیعت آن روز مردم با ایشان که بعد از آن همه اصرار صورت گرفت نه بخاطر پشیمانی آنان از پشت پا زدن به دستور رسول خدا صَلَّی اللهُ عَلَیْهِ و آلِه و سَلَّم مبنی بر خلافت و وصایت و جانشینی بلافصل امیرمؤمنان علی علیْهِ السَّلام بود بلکه فقط به این خاطر بود که در میان خود افرادی مانند ابوبکر و عمر را نمی یافتند پس لاجرم سراغ امیرمؤمنان علی علیْهِ السَّلام رفته و از ایشان درخواست کردند که خلافت را قبول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آن حضرت در همان ابتدای امر به این نکته اشاره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من به کتاب خدا و سنّت رسول خدا قول و عمل خواهم نمود اما اعتقاد محکم مردم به خلفاء پیشین مخصوصا عمر عملا مانع این کار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نکوست که در اینجا به گوشه ای از تاریخ آن زمان که پرده از این حقیقت مهم برمی دارد اشاره شود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ابو عبد الله محمد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تاریخ بغداد، خطیب بغدادی،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بعد از شهادت پیامبر اکرم صَلَّی اللهُ عَلَیْهِ و آلِه و سَلَّم برای همدستی بیشتر با منافقین، علیه امیرمؤمنان علی علیْهِ السَّلام ، با جعل روایتی به دروغ از رسول خدا صَلَّی اللهُ عَلَیْهِ و آلِه و سَلَّم نقل کرد که هرگاه و در هر سنی مرد از زنی شیر بخورد، اسباب محرمیت برای او ایجاد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برای شرعی جلوه دادن عبور و مرور نامحرمان در نزد خود، تمامی منافقین و دشمنان امیرمؤمنان علی علیْهِ السَّلام را امر کرد که از خواهرش اسماء، همسر زبیر شیر بخورند و به این ترتیب منزل خود را محل رفت و آمد منافقین قرار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صحیح مسلم، کتاب الرضا، باب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مصنف عبدالرزاق، ابوبکر عبدالرّزاق بن همام صنعانی،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۱۳۸۸۶</w:t>
      </w:r>
      <w:r>
        <w:rPr>
          <w:rFonts w:ascii="IRNazanin" w:hAnsi="IRNazanin" w:eastAsia="IRNazanin"/>
          <w:b w:val="false"/>
          <w:b w:val="false"/>
          <w:bCs w:val="false"/>
          <w:i w:val="false"/>
          <w:i w:val="false"/>
          <w:iCs w:val="false"/>
          <w:color w:val="333333"/>
          <w:sz w:val="20"/>
          <w:sz w:val="20"/>
          <w:szCs w:val="20"/>
          <w:rtl w:val="true"/>
        </w:rPr>
        <w:t xml:space="preserve">؛ مسند شافعی، ابو عبد الله محمد بن ادریس شافعی،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کتاب الرضاع؛ الموطأ، مالک بن أنس،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سنن أبی داود، ابو داود سلیمان بن أشعث بن شداد سجستانی،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سنن الدّارمی، عبدالله بن عبدالرّحمن بن فضل بن بهرام سمرقندی دارمی،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۲۲۵۷</w:t>
      </w:r>
      <w:r>
        <w:rPr>
          <w:rFonts w:ascii="IRNazanin" w:hAnsi="IRNazanin" w:eastAsia="IRNazanin"/>
          <w:b w:val="false"/>
          <w:b w:val="false"/>
          <w:bCs w:val="false"/>
          <w:i w:val="false"/>
          <w:i w:val="false"/>
          <w:iCs w:val="false"/>
          <w:color w:val="333333"/>
          <w:sz w:val="20"/>
          <w:sz w:val="20"/>
          <w:szCs w:val="20"/>
          <w:rtl w:val="true"/>
        </w:rPr>
        <w:t xml:space="preserve">، سنن ابن ماجه، أبو عبد الله محمد بن یزید قزوینی معروف به ابن ماجه،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۶۲۶</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ابوالفداء اسماعیل بن عمرو ابن کثیر الدمشقی،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طبقات الکبری، ابوعبدالله محمد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حاکم نیشابوری،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تاریخ مدینة دمشق، ابن عساکر،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المنتخب من ذیل المذیل، محمّد بن جریر طبری، ص </w:t>
      </w:r>
      <w:r>
        <w:rPr>
          <w:rFonts w:ascii="IRNazanin" w:hAnsi="IRNazanin" w:eastAsia="IRNazanin"/>
          <w:b w:val="false"/>
          <w:b w:val="false"/>
          <w:bCs w:val="false"/>
          <w:i w:val="false"/>
          <w:i w:val="false"/>
          <w:iCs w:val="false"/>
          <w:color w:val="333333"/>
          <w:sz w:val="20"/>
          <w:sz w:val="20"/>
          <w:szCs w:val="20"/>
        </w:rPr>
        <w:t>۱۹۵</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ابو عبدالله محمد بن اسماعیل بخاری،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صحیح مسلم، مسلم بن حجّاج،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مستدرک علی الصحیحین، حاکم نیشابوری،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ابوالفداء اسماعیل بن عمرو ابن کثیر دمشقی،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سنن الکبری، احمد بن شعیب نسائی،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سنن الترمذی، محمد بن عیسی ترمذی،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سنن ابن ماجه، محمد بن یزید قزوینی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معتزلی،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المجموع فی شرح المهذّب ، نووی،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عین العبره فی غبن العتره، سیّد احمد آل طاووس،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بحارالأنوار، محمدباقر مجلسی،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مسلم بن حجّاج،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۱۴۷۹</w:t>
      </w:r>
      <w:r>
        <w:rPr>
          <w:rFonts w:ascii="IRNazanin" w:hAnsi="IRNazanin" w:eastAsia="IRNazanin"/>
          <w:b w:val="false"/>
          <w:b w:val="false"/>
          <w:bCs w:val="false"/>
          <w:i w:val="false"/>
          <w:i w:val="false"/>
          <w:iCs w:val="false"/>
          <w:color w:val="333333"/>
          <w:sz w:val="20"/>
          <w:sz w:val="20"/>
          <w:szCs w:val="20"/>
          <w:rtl w:val="true"/>
        </w:rPr>
        <w:t xml:space="preserve">، کتاب الطّلاق، باب فی الایلاء و إعتزال النّساء و تخییرهنّ؛ تفسیر در المنثور، جلال الدین سیوطی،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محمّد صَلَّی اللهُ عَلَیْهِ و آلِه و سَلَّم، محمد حسین هیکل،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الأنوار السّاطعة من الغرّاء الطّاهرة، غالب سیلاوی،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 محمد عوفی، با تحقیق دکتر جعفر شعار،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السّنیة ، سید محسن امین،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ریاحین الشّریعة فی أحوال النّساء الشیعة ، ذبیح الله محلّاتی،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فی أحوال النّساء الشیعة، ذبیح الله محلاتی،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فی أحوال النّساء الشیعة، ذبیح الله محلاتی،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مکارم الاخلاق، رضی الدین ابونصر الحسن بن الفضل الطبرسی،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شیخ صدوق،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۴۳۹۸</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علیهِم السَّلام ، مشیرالدّین ابو عبدالله ابن شهرآشوب،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تاریخ یعقوبی، احمد بن واضح یعقوبی،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من معرفة مذاهب الطوائف، سیّد رضی الدّین علی بن طاووس،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قرن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از بهترین خطبه های زمان جاهلیت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الامام علی بن ابی طالب علیهِماالسَّلام ، ابن مغازلی شافعی،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الخطبة من أفضل خطب الجاهلیة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شیخ کلینی،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علیهِم السَّلام ، مشیر الدّین ابوعبدالله ابن شهر آشوب،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۷۶</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ابو عبدالله محمّد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فأعتق رسول الله صَلَّی اللهُ عَلَیْهِ و آلِه و سَلَّم أمّ ایمن حین تزوّج خدیجة بنت خویلد علیهَاالسَّلام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فی أحوال النّساء الشیعة، ذبیح الله محلّاتی،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حاکم نیشابوری،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عباس قمی،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باب خاء، ص</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باب خاء، ص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الأضواء فی مناقب الزهراء علیهَاالسَّلام ، سیّد احمد سایح،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مسلم بن حجّاج،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فی معرفة الصحابة، ابن اثیر،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الاصابة فی تمییز الصحابة، ابن حجر عسقلانی،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عایشه از اینکه به پیامبر صَلَّی اللهُ عَلَیْهِ و آلِه و سَلَّم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بهتر از او را به شما عوض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خودش بوده که جوان و دختر بوده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عباس قمی،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باب خاء، ص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ابو عبدالله محمد بن اسماعیل بخاری،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صحیح مسلم، مسلم بن حجاج،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سنن ابن ماجه، ابوعبدالله محمد بن یزید قزوینی معروف به ابن ماجه،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فضائل الصحابة، ابوعبدالله احمد بن حنبل الشیبانی،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السنن الکبری، ابوبکر احمد بن حسین بن علی بیهقی،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حاکم نیشابوری،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صحیح ابن حبّان بترتیب ابن بَلْبان، ابوحاتم محمّد بن حبّان بن احمد بُستی،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البدایة والنهایة ، ابن کثیر،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گنجی شافعی، ص</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تذکرة الخواص، شمس الدّین ابوالمظفر ابن جوزی، ص</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شجرۀ طوبی، محمّدمهدی حائری مازندرانی،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الأضواء فی مناقب الزهراء علیهَاالسَّلام ، سیّد احمد سایح،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ذهبی،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ابوالقاسم سلیمان بن احمد طبرانی،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علیهِم السَّلام، علی بن عیسی اربلی،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 مجلسی،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تاریخ یعقوبی، احمد بن واضح یعقوبی،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فاطمة الزهراء علیهَاالسَّلام ، حسین عمادزاده،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شیخ عبدالله بحرانی،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بانوی کربلا زینب علیهَاالسَّلام ، عائشه بنت الشاطی، ترجمه آیت الله سیّد رضا صدر، فصل پدران و نیاکان حضرت زینب علیهَاالسَّلام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عباس قمی،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الأنوار فی مولد النّبی صَلَّی اللهُ عَلَیْهِ و آلِه و سَلَّم ، احمد بن عبدالله بکری، قم، انتشارات شریف رضی،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 xml:space="preserve">ق،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علیهِم السَّلام، علی بن عیسی اربلی، تبریز، مکتبة بنی هاشمی،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xml:space="preserve"> 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فی الکتاب والسنة، عبدالحسین امینی نجفی، تهران، دار الکتب الإسلامیة، </w:t>
      </w:r>
      <w:r>
        <w:rPr>
          <w:rFonts w:ascii="IRNazanin" w:hAnsi="IRNazanin" w:eastAsia="IRNazanin"/>
          <w:b w:val="false"/>
          <w:b w:val="false"/>
          <w:bCs w:val="false"/>
          <w:i w:val="false"/>
          <w:i w:val="false"/>
          <w:iCs w:val="false"/>
          <w:color w:val="333333"/>
          <w:sz w:val="20"/>
          <w:sz w:val="20"/>
          <w:szCs w:val="20"/>
        </w:rPr>
        <w:t>۱۳۷۲</w:t>
      </w:r>
      <w:r>
        <w:rPr>
          <w:rFonts w:ascii="IRNazanin" w:hAnsi="IRNazanin" w:eastAsia="IRNazanin"/>
          <w:b w:val="false"/>
          <w:b w:val="false"/>
          <w:bCs w:val="false"/>
          <w:i w:val="false"/>
          <w:i w:val="false"/>
          <w:iCs w:val="false"/>
          <w:color w:val="333333"/>
          <w:sz w:val="20"/>
          <w:sz w:val="20"/>
          <w:szCs w:val="20"/>
          <w:rtl w:val="true"/>
        </w:rPr>
        <w:t xml:space="preserve"> ق،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محمد بن اسماعیل بخاری،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صحیح البخاری، ابن حجر عسقلانی،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لهنّ فی التّاریخ الإسلامی نصیب،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مجلسی،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علیهِم السَّلام ، علی بن عیسی اربلی،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ابن بطریق،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سبط ابن جوزی،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فی معرفة الصحابة، ابن اثیر،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سبط بن جوزی،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 البصر فی سیرة سید البشر صَلَّی اللهُ عَلَیْهِ و آلِه و سَلَّم، عباس قمی،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القرآن، سیّد علی اکبر قرشی،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سیّد محمد مرتضی حسینی زبیدی،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جمال الدّین محمّد بن مکرم ابن منظور،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 البصر فی سیرة سیّد البشر صَلَّی اللهُ عَلَیْهِ و آلِه و سَلَّم ، عباس قمی،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محمّدباقر مجلسی،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مستدرک سفینة البحار، علی نمازی شاهرودی،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الوحی الی المسیح انْ قل لبنی اسرائیل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اسرائیل آمنوا برسولی النبیّ الأمّی الذی یکون فی آخر الزمان صاحب الوجه الأقمر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فبشّر به بنی اسرائیل و مُرْ بنی اسرائیل أن یعزّروه و ینصر وه قال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قدّوس من هذا العبد الصالح الذی قد احبّه قلبی و لم تره عینی قال هو منک و أنت منه و هو صهرک علی اُمّک قلیل الاولاد کثیر الأزواج یسکن مکة من موضع اساس وَ طْ ءِ ابراهیم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نسله من مبارکة و هی ضرَّةُ أمّک فی الجنة له شأن من الشأن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ابن عساکر،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ابن کثیر،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شیخ کلینی،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سیّد محمّد مرتضی حسینی زبیدی،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علی بن ابی طالب علیهِماالسَّلام ، ابن مغازلی شافعی،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علیهِم السَّلام ، مشیرالدّین ابو عبدالله ابن شهرآشوب،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بحارالأنوار، محمّدباقر مجلسی،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یآ اَیَّتُهَا النَّفْسُ الْمُطْمَئِنَّةُ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اِرْجِعی إلی رَبِّکِ راضِیَةً مَرْضِیَّةً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فَادْخُلی فی عِبادی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ادْخُلی جَنَّتی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سورۂ فجر، آیات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نامۀ دهخدا،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القاب الرّسول صَلَّی اللهُ عَلَیْهِ و آلِه و سَلَّم و عترته،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فی أحوال النّساء الشیعة، ذبیح الله محلّاتی،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مجلسی،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مفهوم پرشکوه تر و ارجمند تر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لغت نامه دهخدا، علی اکبر دهخدا، انتشارات دانشگاه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جلدی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عباس قمی، زیارتنامۀ حضرت رسول صَلَّی اللهُ عَلَیْهِ و آلِه و سَلَّم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ابوالفداء اسماعیل بن عمرو ابن کثیر الدمشقی،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السیرة النبویة صَلَّی اللهُ عَلَیْهِ و آلِه و سَلَّم ، ابو منذر ابن هشام کلبی،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ریاحین الشریعة فی أحوال النّساء الشیعة، ذبیح الله محلّاتی،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محمد بن عبدالباقی زرقانی،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علیهَاالسَّلام ، توفیق ابوعلم،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صحیح البخاری، ابن حجر عسقلانی،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ابن کثیر،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محمّد بن احمد القرطبی،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علیهِم السَّلام، مشیر الدّین ابو عبدالله بن شهر آشوب،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ابوعبدالله محمد بن اسماعیل بخاری،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کشف الغمّة فی معرفة الأئمة علیهِم السَّلام، علی بن عیسی اربلی،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عمدة، ابن بطریق،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الأصحاب، ابن عبدالبرّ،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۷۲۰</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فی معرفة الأصحاب، ابن عبدالبرّ،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۷۲۰</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ابوالفضل شهاب الدّین محمود آلوسی،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ذخائر العقبی فی مناقب ذوی القربی علیهِم السَّلام ، محبّ الدّین طبری،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تفسیر دُرّ المنثور، جلال الدّین عبدالرحمن بن ابی بکر السیوطی، ذیل آیۀ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سورۀ آل عمران</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علیهِم السَّلام، علی بن عیسی اربلی،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محمّد صَلَّی اللهُ عَلَیْهِ و آلِه و سَلَّم ، سیّد رضا صدر،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۶۹</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خدیجة بنت خویلد علیهَالسَّلام، محمّد علی قطب،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دارالقلم، بیروت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اهل البیت علیهِم السَّلام، احمد خلیل جمعه،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جمال الدّین محمّد بن مکرم بن منظور،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خیار الشیء و خلاصته و ما صفا منه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سیّد محمّدحسین طباطبائی،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الجامع لأحکام القرآن، محمد بن احمد القرطبی،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مناقب آل ابی طالب علیهِم السَّلام ، مشیر الدّین ابو عبدالله بن شهرآشوب،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لأبی الفضل بن الحسن الطبرسی،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۷۴۵</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ابوالفداء اسماعیل بن عمرو ابن کثیر الدمشقی،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 فی امامة الائمّة الاطهار علیهِم السَّلام ، سید میر حامد حسین، هندی نیشابوری،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علیهِم السَّلام، علی بن عیسی اربلی،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صحیح البخاری، ابوعبدالله محمد بن اسماعیل بخاری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المستدرک علی الصحیحین، حاکم نیشابوری،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ینابیع المودة لذوی القربی، سلیمان بن ابراهیم القندوزی الحنفی،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لأبی الفضل بن الحسن الطبرسی،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لذوی القربی، سلیمان بن ابراهیم القندوزی الحنفی،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علیهِم السَّلام، علی بن عیسی اربلی،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ینابیع المودة لذوی القربی، سلیمان بن ابراهیم القندوزی الحنفی،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حاکم نیشابوری،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زوجات النّبی صَلَّی اللهُ عَلَیْهِ و آلِه و سَلَّم، سعید أیوب،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نورالدّین علی بن ابی بکر الهیثمی،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خصال، شیخ صدوق،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شمس الدّین ابوالمظفر ابن جوزی، ص</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لأبی الفضل بن الحسن الطبرسی،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۷۳۶</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محمّدباقر مجلسی، ج</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۶۳</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الحقایق،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عبدالواحد آمدی، ح </w:t>
      </w:r>
      <w:r>
        <w:rPr>
          <w:rFonts w:ascii="IRNazanin" w:hAnsi="IRNazanin" w:eastAsia="IRNazanin"/>
          <w:b w:val="false"/>
          <w:b w:val="false"/>
          <w:bCs w:val="false"/>
          <w:i w:val="false"/>
          <w:i w:val="false"/>
          <w:iCs w:val="false"/>
          <w:color w:val="333333"/>
          <w:sz w:val="20"/>
          <w:sz w:val="20"/>
          <w:szCs w:val="20"/>
        </w:rPr>
        <w:t>۷۲۷</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ascii="IRNazanin" w:hAnsi="IRNazanin" w:eastAsia="IRNazanin"/>
          <w:b w:val="false"/>
          <w:b w:val="false"/>
          <w:bCs w:val="false"/>
          <w:i w:val="false"/>
          <w:i w:val="false"/>
          <w:iCs w:val="false"/>
          <w:color w:val="333333"/>
          <w:sz w:val="20"/>
          <w:sz w:val="20"/>
          <w:szCs w:val="20"/>
        </w:rPr>
        <w:t>۶۶۷</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مجلسی،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محمد بن یعقوب کلینی،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ورّام،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الله، سید حسن شیرازی، ص </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ابو عبدالله محمّد بن اسماعیل بخاری، کتاب فضائل اصحاب رسول الله صَلَّی اللهُ عَلَیْهِ و آلِه و سَلَّم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طوسی، ج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بحار الأنوار، محمد باقر مجلسی، 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ء الأنوار الساطعة من الغرّاء الطاهرة، غالب سیلاوی،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الصحیح من سیرة النبی الأعظم صَلَّی اللهُ عَلَیْهِ و آلِه و سَلَّم ، سید جعفر مرتضی عاملی،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ف </w:t>
      </w:r>
      <w:r>
        <w:rPr>
          <w:rFonts w:ascii="IRNazanin" w:hAnsi="IRNazanin" w:eastAsia="IRNazanin"/>
          <w:b w:val="false"/>
          <w:b w:val="false"/>
          <w:bCs w:val="false"/>
          <w:i w:val="false"/>
          <w:i w:val="false"/>
          <w:iCs w:val="false"/>
          <w:color w:val="333333"/>
          <w:sz w:val="20"/>
          <w:sz w:val="20"/>
          <w:szCs w:val="20"/>
        </w:rPr>
        <w:t>۶۶</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ذیل آیه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سوره نمل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کلمات قصار، کلم </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مجلسی،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الفضل بن الحسن طبرسی،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سورة لقمان</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الفضل بن الحسن طبرسی،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صحیح البخاری، ابن حجر عسقلانی،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القاب الرسول صَلَّی اللهُ عَلَیْهِ و آلِه و سَلَّم و عترته، ص </w:t>
      </w:r>
      <w:r>
        <w:rPr>
          <w:rFonts w:ascii="IRNazanin" w:hAnsi="IRNazanin" w:eastAsia="IRNazanin"/>
          <w:b w:val="false"/>
          <w:b w:val="false"/>
          <w:bCs w:val="false"/>
          <w:i w:val="false"/>
          <w:i w:val="false"/>
          <w:iCs w:val="false"/>
          <w:color w:val="333333"/>
          <w:sz w:val="20"/>
          <w:sz w:val="20"/>
          <w:szCs w:val="20"/>
        </w:rPr>
        <w:t>۲۹</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عبدالواحد آمدی،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میرزا حسین نوری طبرسی،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الی تحصیل مسائل الشریعة، محمّد بن حسن حرّ عاملی،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عبدالواحد آمدی،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غالب سیلاوی،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الوقائع والحوادث، محمّدباقر ملبوبی،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فی أحوال النّساء الشیعة، ذبیح الله محلّاتی،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 ابن حجر عسقلانی،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 ابوالفداء اسماعیل بن عمرو ابن کثیر الدّمشقی،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فی سیرة خیر العباد، محمّد بن یوسف صالحی شامی،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الصحیح من السّیرة النّبی الأعظم صَلَّی اللهُ عَلَیهِ وَ آله وَ سَلَّم ، سید جعفر مرتضی،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یونسکو، اسفند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فی الاعلام، ص</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ویل دورانت،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عکس های ضمیمه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آیه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سفر تکوین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طومار عفت، شیخ یوسف نجفی جیلانی،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ویل دورانت،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احمد بن محمد عبده،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فروغ ابدیت، جعفر سبحانی،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طومار عفت، شیخ یوسف نجفی جیلانی،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قرن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فرید وجدی،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تاج العروس، سیّد محمّد بن محمّد مرتضی الحسینی الزّبیدی الحنفی،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اقرب الموارد، سعید بن عبدالله شر تونی،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لغت نامۀ دهخدا، علی اکبر دهخدا،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۷۶۳۸</w:t>
      </w:r>
      <w:r>
        <w:rPr>
          <w:rFonts w:ascii="IRNazanin" w:hAnsi="IRNazanin" w:eastAsia="IRNazanin"/>
          <w:b w:val="false"/>
          <w:b w:val="false"/>
          <w:bCs w:val="false"/>
          <w:i w:val="false"/>
          <w:i w:val="false"/>
          <w:iCs w:val="false"/>
          <w:color w:val="333333"/>
          <w:sz w:val="20"/>
          <w:sz w:val="20"/>
          <w:szCs w:val="20"/>
          <w:rtl w:val="true"/>
        </w:rPr>
        <w:t xml:space="preserve">، المنجد، لوسین معلوف، ماده حجب؛ صحاح جوهری،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در اسلام، قوام الدین وشنوی، ترجمه احمد محسنی گرکانی،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آیه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رسایل حجابیه،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۷۳۵</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هدایت، سید محمد تقی مدرسی،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سیدهاشم بحرانی،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الفضل بن الحسن الطبرسی،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۶۱۲</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جمعی از نویسندگان،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جمعی از نویسندگان،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سید محمد حسین طباطبائی،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مکارم الاخلاق، فضل بن حسن طبرسی،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النَّبیّ أولی بالمؤمنین من أنفسهم و أزواجه أمّهاتهم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الاثنی عشریة فی المواعظ العدّدیّة، الباب فی المفردات، الفصل الثّامن ممّا ورد من حکمته صَلَّی اللهُ عَلَیهِ وَ آله وَ سَلَّم بلفظة خیر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حجابیه،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طومار عفّت، شیخ یوسف نجفی جیلانی،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حجابیه،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الفضل بن الحسن الطبرسی،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سید محمد حسین طباطبائی،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محمد بن یعقوب کلینی،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شیخ صدوق،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وسائل الشیعة إلی تحصیل مسائل الشّریعة، شیخ حر عاملی،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دستها که عبارت باشد از سر انگشتان تا مچ دست را کف میگویند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کردن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ریبه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است که عادتاً خطر انگیز باشد و ترس آن برود که منجر به وقوع گناه گردد و نگاه با تلذّذ نگاهی است که صرفا برای لذت بردن توأم با شهوت باشد، هر چند خوف لغزش و وقوع گناه در کار نباشد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چاپ آخوندی، فصل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از فصول کتاب الصلوة،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و کتاب النکاح، 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با حواشی مراجع وقت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دشواری و سختی،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فشار و تنگی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گذشته نیز اشاره شد، مورد خطاب قرار گرفتن همسران پیامبر اکرم صَلَّی اللهُ عَلَیهِ وَ آله وَ سَلَّم است در این آیه و سایر آیات مربوط به عفاف و حفاظ زنان، از باب این است که رفتار آنان سرمشق دیگران بوده و مسئولیتشان در رعایت احکام خدا شدید تر می باشد و لذا تخصیص خطاب در اینگونه موارد هیچ گونه منافاتی با تعمیم حکم و همگانی بودن دستور ندارد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إلی تحصیل مسائل الشّریعة، شیخ حُرّ عاملی،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خلیل بن احمد فراهیدی،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فی غریب القرآن، راغب اصفهانی،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عبد الواحد آمدی، حدیث </w:t>
      </w:r>
      <w:r>
        <w:rPr>
          <w:rFonts w:ascii="IRNazanin" w:hAnsi="IRNazanin" w:eastAsia="IRNazanin"/>
          <w:b w:val="false"/>
          <w:b w:val="false"/>
          <w:bCs w:val="false"/>
          <w:i w:val="false"/>
          <w:i w:val="false"/>
          <w:iCs w:val="false"/>
          <w:color w:val="333333"/>
          <w:sz w:val="20"/>
          <w:sz w:val="20"/>
          <w:szCs w:val="20"/>
        </w:rPr>
        <w:t>۷۶۴۶</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ascii="IRNazanin" w:hAnsi="IRNazanin" w:eastAsia="IRNazanin"/>
          <w:b w:val="false"/>
          <w:b w:val="false"/>
          <w:bCs w:val="false"/>
          <w:i w:val="false"/>
          <w:i w:val="false"/>
          <w:iCs w:val="false"/>
          <w:color w:val="333333"/>
          <w:sz w:val="20"/>
          <w:sz w:val="20"/>
          <w:szCs w:val="20"/>
        </w:rPr>
        <w:t>۴۶۳۷</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زنان، 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عبد الواحد آمدی،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لأبی الفضل بن الحسن الطبرسی،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۶۸۰</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فی أحوال النّساء الشیعة، ذبیح الله محلّاتی،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بما للنبی من الأحوال والأموال والحفدة والمتاع، تقی الدّین احمد مقریزی،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پاورقی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عبد علی بن جمعه حویزی،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طوبی، محمد مهدی حائری مازندرانی،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الأنوار السّاطعة من الغرّاء الطّاهرة، غالب سیلاوی،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شمس الدّین محمّد بن احمد الذهبی،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و مدینة الحکم والآثار، عبّاس قمی،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۴۸۹</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الرضا علیْهِ السَّلام، شیخ صدوق،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مجلسی،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محمد بن یعقوب کلینی،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مجلسی،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النّبویة صَلَّی اللهُ عَلَیهِ وَ آله وَ سَلَّم ، ابو منذر بن هشام کلبی،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النّبویّة صَلَّی اللهُ عَلَیهِ وَ آله وَ سَلَّم ، ابو منذر بن هشام کلبی،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۱۰۰۹۸</w:t>
      </w:r>
      <w:r>
        <w:rPr>
          <w:rFonts w:ascii="IRNazanin" w:hAnsi="IRNazanin" w:eastAsia="IRNazanin"/>
          <w:b w:val="false"/>
          <w:b w:val="false"/>
          <w:bCs w:val="false"/>
          <w:i w:val="false"/>
          <w:i w:val="false"/>
          <w:iCs w:val="false"/>
          <w:color w:val="333333"/>
          <w:sz w:val="20"/>
          <w:sz w:val="20"/>
          <w:szCs w:val="20"/>
          <w:rtl w:val="true"/>
        </w:rPr>
        <w:t xml:space="preserve">؛ الإرشاد فی معرفة حجج الله علی العباد، شیخ مفید،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ملا مهدی نراقی،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ملامحسن فیض کاشانی،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محمد بن یعقوب کلینی،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الله، سید حسن شیرازی،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مجلسی،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محمد بن یعقوب کلینی،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۹۰۷</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عبدالواحد آمدی، ح </w:t>
      </w:r>
      <w:r>
        <w:rPr>
          <w:rFonts w:ascii="IRNazanin" w:hAnsi="IRNazanin" w:eastAsia="IRNazanin"/>
          <w:b w:val="false"/>
          <w:b w:val="false"/>
          <w:bCs w:val="false"/>
          <w:i w:val="false"/>
          <w:i w:val="false"/>
          <w:iCs w:val="false"/>
          <w:color w:val="333333"/>
          <w:sz w:val="20"/>
          <w:sz w:val="20"/>
          <w:szCs w:val="20"/>
        </w:rPr>
        <w:t>۹۱۳۱</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صدوق،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احمد بن واضح یعقوبی،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ینابیع المودة لذوی القربی، سلیمان بن ابراهیم القندوزی الحنفی،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طبقات الکبری، ابو عبد الله محمد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الإصابة فی تمییز الصحابة، ابن حجر عسقلانی،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أسد الغابة فی معرفة الصحابة؛ ابن أثیر،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سیرة ابن اسحاق، محمد بن اسحاق،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عبد الله حاکم نیشابوری،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عیون الأثر فی فنون المغازی و الشّمائل و السّیر ، ابو الفتح محمد بن سید الناس،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فی سیرة خیر العباد، محمد بن یوسف صالحی شامی،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أبو الفداء اسماعیل بن عمرو ابن کثیر الدمشقی،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السیرة النبویة صَلَّی اللهُ عَلَیهِ وَ آله وَ سَلَّم ، ابو منذر بن هشام کلبی،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الأصحاب، ابن عبد البر،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۱۰۹۲</w:t>
      </w:r>
      <w:r>
        <w:rPr>
          <w:rFonts w:ascii="IRNazanin" w:hAnsi="IRNazanin" w:eastAsia="IRNazanin"/>
          <w:b w:val="false"/>
          <w:b w:val="false"/>
          <w:bCs w:val="false"/>
          <w:i w:val="false"/>
          <w:i w:val="false"/>
          <w:iCs w:val="false"/>
          <w:color w:val="333333"/>
          <w:sz w:val="20"/>
          <w:sz w:val="20"/>
          <w:szCs w:val="20"/>
          <w:rtl w:val="true"/>
        </w:rPr>
        <w:t xml:space="preserve">؛ ینابیع المودة لذوی القربی، سلیمان بن ابراهیم القندوزی الحنفی،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حاکم نیشابوری،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الإصابة فی تمییز الصحابة، ابن حجر عسقلانی،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الطرئف من معرفة مذاهب الطوائف، سیّد رضی الدّین علی بن طاووس،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بحار الأنوار، محمدباقر مجلسی،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محمدباقر مجلسی،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وسائل الشیعة الی تحصیل مسائل الشّریعة، محمد بن حسن حرّ عاملی،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الأنوار السّاطعة من الغرّاء الطّاهرة، غالب سیلاوی، صص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ریاحین الشّریعة فی أحوال النّساء الشیعة، ذبیح الله محلّاتی،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رسول الله صَلَّی اللهُ عَلَیهِ وَ آله وَ سَلَّم و قال أن جبرئیل علیْهِ السَّلام قال لی لیلة أسری بن حین رجعت و قلت یا جبرئیل هل لک من حاجة قال حاجتی أن تقرأ علی خدیجة من الله و متی السلام و حدثنا عند ذلک انها قالت حین لقّاها نبی الله صَلَّی اللهُ عَلَیهِ وَ آله وَ سَلَّم فقال لها الذی قال جبرئیل فقالت ان الله هو السلام و منه السلام و الیه السلام و علی جبرئیل السلام</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الفضل بن الحسن الطبرسی،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فی أحوال النّساء الشیعة، ذبیح الله محلّاتی،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علیهِم السَّلام ، مشیر الدین ابو عبدالله بن شهر آشوب،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بحارالأنوار، محمّدباقر مجلسی،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غالب سیلاوی،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شیخ عباس قمی، زیارت حضرت زهراعلیهَاالسَّلام،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شرفت مولدها بنساء الجنة، و سللت منها أنوار الائمّة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صحیح البخاری، ابن حجر عسقلانی،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الصحابة، ابن حجر عسقلانی،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ورزقنی منها الله الولد دون غیرها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فی معرفة الصحابة، ابن اثیر،ج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ورزقنی الله اولاد إذ حرمنی أولاد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الأصحاب، عمر یوسف بن عبد البر،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ورزقنی الله ولدها و حر منی ولد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ابوالفداء اسماعیل بن عمرو ابن کثیر دمشقی،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المنتظم فی تاریخ الأمم و الملوک، ابوالفرج بن جوزی،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فی سیرة خیر العباد، محمد بن یوسف صالحی شامی،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عباس قمی، زیارت حضرت زهرا علیهَاالسَّلام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غالب سیلاوی،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أَسَرَّ النَّبِیُّ إِلَی بَعْضِ أَزْوَاجِهِ حَدِیثًا فَلَمَّا نَبَّأَتْ بِهِ وَأَظْهَرَهُ اللَّهُ عَلَیْهِ عَرَّفَ بَعْضَهُ وَأَعْرَضَ عَن بَعْضٍ فَلَمَّا نَبَّأَهَا بِهِ قَالَتْ مَنْ أَنبَأَکَ هذَا قَالَ نَبَّأَنِیَ الْعَلِیمُ الْخَبِیرُ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تَتُوبَا إِلَی اللَّهِ فَقَدْ صَغَتْ قُلُوبُکُمَا وَإِن تَظَاهَرَا عَلَیْهِ فَإِنَّ اللَّهَ هُوَ مَوْلَتهُ وَجِبْرِیلُ وَصَالِحُ الْمُؤْمِنِینَ وَالْمَلَائِکَةُ بَعْدَ ذَٰلِکَ ظَهِیرٌ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من معرفة مذاهب الطوائف، سیّد رضی الدین علی ابن طاووس،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أجمع المسلمون علی أن خدیجة من أهل الجنة و أن الشک فی بشارة البی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لها بذلک کفر و اختلف المسلمون فی عائشة اختلافا عظیما فذهب کثیر من المسلمین إلی تکفیر ها بخروجها علی بنی هاشم و حربها لهم و طعنها فی إمامة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صحة إمامته عند کافة المسلمین و ثبوت مبایعته و قتلها بسبب ذلک الخروج نحو ستة عشر ألفا ما بین صحابی إلی مسلم و مؤمن و مع ما رووا أنها من جملة من أفشی سر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آداه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لَا تَدْخُلُوا بُیُوتَ النَّبِیِّ إِلَّا أَن یُؤْذَنَ لَکُمْ إِلَیٰ طَعَامٍ غَیْرَ نَاظِرِینَ إِنَاهُ وَلَٰکِنْ إِذَا دُعِیتُمْ فَادْخُلُوا فَإِذَا طَعِمْتُمْ فَانتَشِرُوا وَلَا مُسْتَأْنِسِینَ لِحَدِیثٍ إِنَّ ذَٰلِکُمْ کَانَ یُؤْذِی النَّبِیَّ فَیَسْتَحْیِی مِنکُمْ وَاللَّهُ لَا یَسْتَحْیِی مِنَ الْحَقِّ وَإِذَا سَأَلْتُمُوهُنَّ مَتَاعًا فَاسْأَلُوهُنَّ مِن وَرَاءِ حِجَابٍ ذَٰلِکُمْ أَطْهَرُ لِقُلُوبِکُمْ وَقُلُوبِهِنَّ وَمَا کَانَ لَکُمْ أَن تُؤْذُوا رَسُولَ اللَّهِ وَلَا أَن تَنکِحُوا أَزْوَاجَهُ مِن بَعْدِهِ أَبَدًا إِنَّ ذَٰلِکُمْ کَانَ عِندَ اللَّهِ عَظِیمًا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جَاؤُوا بِالإِفْکِ عُصْبَةٌ مِّنکُمْ لا تَحْسَبُوهُ شَرًّا لَّکُم بَلْ هُوَ خَیْرٌ لَّکُمْ لِکُلِّ امْرِئٍ مِّنْهُم مَّا اکْتَسَبَ مِنَ الإِثْمِ وَالَّذِی تَوَلَّی کِبْرَهُ مِنْهُمْ لَهُ عَذَابٌ عَظِیمٌلَوْلا إِذْ سَمِعْتُمُوهُ ظَنَّ الْمُؤْمِنُونَ وَالْمُؤْمِنَاتُ بِأَنفُسِهِمْ خَیْرًا وَقَالُوا هَذَا إِفْکٌ مُّبِینٌلَوْلا جَاؤُوا عَلَیْهِ بِأَرْبَعَةِ شُهَدَاء فَإِذْ لَمْ یَأْتُوا بِالشُّهَدَاء فَأُولَئِکَ عِندَ اللَّهِ هُمُ الْکَاذِبُونَوَلَوْلا فَضْلُ اللَّهِ عَلَیْکُمْ وَرَحْمَتُهُ فِی الدُّنْیَا وَالآخِرَةِ لَمَسَّکُمْ فِی مَا أَفَضْتُمْ فِیهِ عَذَابٌ عَظِیمٌإِذْ تَلَقَّوْنَهُ بِأَلْسِنَتِکُمْ وَتَقُولُونَ بِأَفْوَاهِکُم مَّا لَیْسَ لَکُم بِهِ عِلْمٌ وَتَحْسَبُونَهُ هَیِّنًا وَهُوَ عِندَ اللَّهِ عَظِیمٌوَلَوْلا إِذْ سَمِعْتُمُوهُ قُلْتُم مَّا یَکُونُ لَنَا أَن نَّتَکَلَّمَ بِهَذَا سُبْحَانَکَ هَذَا بُهْتَانٌ عَظِیمٌیَعِظُکُمُ اللَّهُ أَن تَعُودُوا لِمِثْلِهِ أَبَدًا إِن کُنتُم مُّؤْمِنِینَوَیُبَیِّنُ اللَّهُ لَکُمُ الآیَاتِ وَاللَّهُ عَلِیمٌ حَکِیمٌإِنَّ الَّذِینَ یُحِبُّونَ أَن تَشِیعَ الْفَاحِشَةُ فِی الَّذِینَ آمَنُوا لَهُمْ عَذَابٌ أَلِیمٌ فِی الدُّنْیَا وَالآخِرَةِ وَاللَّهُ یَعْلَمُ وَأَنتُمْ لا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وَلَوْلا فَضْلُ اللَّهِ عَلَیْکُمْ وَرَحْمَتُهُ وَأَنَّ اللَّه رَؤُوفٌ رَحِیمٌ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آیاتی که پیرامون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 برمی آید که منافقان یک فرد بی گناهی را به عمل منافی عفّت متّهم نمودند و درباره فردی تهمت زدند که آیات قرآن با قاطعیت کم نظیری با آن برخورد نموده و آنان را سر جای خود نشاند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فرد بی گناه کیست؟ مفسّران و محقّقان در این باره اختلاف نظر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می گویند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الشامیین، ابوالقاسم سلیمان بن احمد طبرانی،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مسند عبد بن حُمَید، ابومحمّد بن حُمَیْد کِسّی،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المطالب العالیه ، ابن حجر عسقلانی،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ارشاد القلوب، حسن بن ابی الحسن دیلمی،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الدرجات الرفیعة، سیّد علی خان مدنی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بحارالانوار، محمّد باقر مجلسی،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علی اهل اللّجاج، احمد بن علی ابومنصور طبرسی،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شیخ صدوق، ص </w:t>
      </w:r>
      <w:r>
        <w:rPr>
          <w:rFonts w:ascii="IRNazanin" w:hAnsi="IRNazanin" w:eastAsia="IRNazanin"/>
          <w:b w:val="false"/>
          <w:b w:val="false"/>
          <w:bCs w:val="false"/>
          <w:i w:val="false"/>
          <w:i w:val="false"/>
          <w:iCs w:val="false"/>
          <w:color w:val="333333"/>
          <w:sz w:val="20"/>
          <w:sz w:val="20"/>
          <w:szCs w:val="20"/>
        </w:rPr>
        <w:t>۴۵۹</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فی فضائل الأئمة الأطهار علیهِم السَّلام، ابو حنیفة النعمان بن محمد التمیمی المغربی،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کوفی،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ابن حنبل،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محمّد بن جریر طبری،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 ابوالحسن علی بن حسین بن علی مسعودی،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البدایة والنهایة، ابوالفداء اسماعیل بن عمرو بن کثیر الدّؤمشقی،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تاریخ الامم الملوک، محمد بن جریر طبری،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سبعة من السّلف، فیروز آبادی،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سیرة النّبی صَلَّی اللهُ عَلَیهِ وَ آله وَ سَلَّم، أبی عبدالله مطلبی،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۱۰۵۷</w:t>
      </w:r>
      <w:r>
        <w:rPr>
          <w:rFonts w:ascii="IRNazanin" w:hAnsi="IRNazanin" w:eastAsia="IRNazanin"/>
          <w:b w:val="false"/>
          <w:b w:val="false"/>
          <w:bCs w:val="false"/>
          <w:i w:val="false"/>
          <w:i w:val="false"/>
          <w:iCs w:val="false"/>
          <w:color w:val="333333"/>
          <w:sz w:val="20"/>
          <w:sz w:val="20"/>
          <w:szCs w:val="20"/>
          <w:rtl w:val="true"/>
        </w:rPr>
        <w:t xml:space="preserve">؛ تلخیص الحبیر، ابن حجر عسقلانی،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ابوبکر احمد بن حسین بن علی بیهقی،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طبقات الکبری، ابوعبدالله محمّد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الحافظ أبی عبدالله محمدبن یزید القزوینی، المعروف بابن ماجه،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۱۴۶۵</w:t>
      </w:r>
      <w:r>
        <w:rPr>
          <w:rFonts w:ascii="IRNazanin" w:hAnsi="IRNazanin" w:eastAsia="IRNazanin"/>
          <w:b w:val="false"/>
          <w:b w:val="false"/>
          <w:bCs w:val="false"/>
          <w:i w:val="false"/>
          <w:i w:val="false"/>
          <w:iCs w:val="false"/>
          <w:color w:val="333333"/>
          <w:sz w:val="20"/>
          <w:sz w:val="20"/>
          <w:szCs w:val="20"/>
          <w:rtl w:val="true"/>
        </w:rPr>
        <w:t>، کتاب الجنائز، باب ما جاء فی غسل الرجل إمرأته و غسل المرأة زوجها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عایشه پس از آن همه ظلم، آزار، جنایت و خیانت در حق پیامبر اکرم صَلَّی اللهُ عَلَیهِ وَ آله وَ سَلَّم و امام امیر مؤمنان علی علیْهِ السَّلام و خاندان رسالت علیهِم السَّلام به دست معاویه به جهت اختلاف و دشمنی که بین آن دو واقع شده بود، سرنگون گردید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محمد بن اسماعیل بخاری،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محمد بن یوسف صالحی شامی،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محمد بن جریر طبری،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الإصابة فی تمییز الصّحابه، ابن حجر عسقلانی،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ascii="IRNazanin" w:hAnsi="IRNazanin" w:eastAsia="IRNazanin"/>
          <w:b w:val="false"/>
          <w:b w:val="false"/>
          <w:bCs w:val="false"/>
          <w:i w:val="false"/>
          <w:i w:val="false"/>
          <w:iCs w:val="false"/>
          <w:color w:val="333333"/>
          <w:sz w:val="20"/>
          <w:sz w:val="20"/>
          <w:szCs w:val="20"/>
        </w:rPr>
        <w:t>۶</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السّاطعة من الغرّاء الطّاهرة، غالب سیلاوی،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فاطمة الزهراء علیهَاالسّلام ، محمد عبده،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صحیح البخاری، ابن حجر عسقلانی،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عباس قمی، ص </w:t>
      </w:r>
      <w:r>
        <w:rPr>
          <w:rFonts w:ascii="IRNazanin" w:hAnsi="IRNazanin" w:eastAsia="IRNazanin"/>
          <w:b w:val="false"/>
          <w:b w:val="false"/>
          <w:bCs w:val="false"/>
          <w:i w:val="false"/>
          <w:i w:val="false"/>
          <w:iCs w:val="false"/>
          <w:color w:val="333333"/>
          <w:sz w:val="20"/>
          <w:sz w:val="20"/>
          <w:szCs w:val="20"/>
        </w:rPr>
        <w:t>۵۲۳</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الفائق، شیخ شعیب مصری،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أبی طالب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مشیر الدین، ابوعبدالله ابن شهر آشوب،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الأمالی، شیخ صدوق، مجلس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حاکم نیشابوری،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قطب الدین راوندی،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عبقات الانوار فی إمامة الأئمة الأطهار علیهِم السَّلام، سید میر حامد حسین هندی نیشابوری،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عوالم، شیخ عبدالله بحرانی،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ذخائر العقبی فی مناقب ذوی القربی ، محب الدین طبری،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فی أحوال النّساء الشیعة، ذبیح الله محلّاتی،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مریم، آیۀ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سید مرتضی فیروز آبادی،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ذخائر العقبی فی مناقب ذوی القربی علیهِم السَّلام، محب الدین احمد بن عبدالله الطبری،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صدوق،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بحارالأنوار، محمّدباقر مجلسی،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شیخ صدوق،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عبد علی بن جمعه حویزی،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ابوالقاسم فرات کوفی،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 مجلسی،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علی بن ابراهیم قمی،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سیّد محمّد حسین طباطبایی،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شیخ صدوق،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علیهِم السَّلام، مشیر الدین ابو عبدالله ابن شهرآشوب،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الأمالی، شیخ صدوق، مجلس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حاکم نیشابوری،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الخرائج والجرائح، قطب الدّین راوندی،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بحارالانوار، محمّدباقر مجلسی،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عبقات الانوار فی امامة الأئمة الأطهار علیهِم السَّلام، سید میر حامد حسین هندی نیشابوری،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عوالم، شیخ عبدالله بحرانی،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ذخائر العقبی فی مناقب ذوی القربی علیهِم السَّلام ، محب الدین طبری،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عبدالرّحمن صفوری شافعی،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ینابیع المودّة، قندوزی حنفی،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ذخائر العقبی، محبّ الدّین طبری،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تجهیز الجیش،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الأمامة، ابو جعفر محمّد بن جریر طبری،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الفائق، شیخ شعیب مصری،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فاطمة الزهراء علیهَاالسَّلام من المهد الی اللّحد، سید کاظم قزوینی، ص</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علیهَاالسَّلام ، بهجة قلب المصطفی، احمد رحمانی، ص </w:t>
      </w:r>
      <w:r>
        <w:rPr>
          <w:rFonts w:ascii="IRNazanin" w:hAnsi="IRNazanin" w:eastAsia="IRNazanin"/>
          <w:b w:val="false"/>
          <w:b w:val="false"/>
          <w:bCs w:val="false"/>
          <w:i w:val="false"/>
          <w:i w:val="false"/>
          <w:iCs w:val="false"/>
          <w:color w:val="333333"/>
          <w:sz w:val="20"/>
          <w:sz w:val="20"/>
          <w:szCs w:val="20"/>
        </w:rPr>
        <w:t>۴۳۹</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علیهِم السَّلام، علی بن عیسی اربلی،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وَ سَلَّم از همسران متعدد خود، تنها از خدیجه علیهَاالسَّلام دارای فرزند بود، و یک فرزند نیز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همسر دیگرش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ماریّة قبطیه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بحارالأنوار،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حضرت فاطمه علیهَاالسَّلام ، جمعی از نویسندگان،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سیّد محسن امین،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شجرۀ طوبی، محمّدمهدی حائری مازندرانی،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لهنّ فی التّاریخ الاسلامی نصیب، دکتر علی ابراهیم حسن،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فی أحوال النّساء الشّیعة، ذبیح الله محلّاتی،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محمّد صَلَّی اللهُ عَلَیهِ وَ آله وَ سَلَّم ، سیّد رضا صدر،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محمد بن یعقوب کلینی،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کلمات قصار،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آمال الواعظین، سیدابراهیم حسینی،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غالب سیلاوی،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استر آبادی،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الانوار السّاطعة من الغرّاء الطّاهرة، غالب سیلاوی،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محمّد حائری،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محمد بن علی الأردبیلی الغروی الحائری،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السّاطعة من الغرّاء الطّاهرة، غالب سیلاوی،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صحیح بخاری، کلا باذی،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۸۳۵</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غالب سیلاوی،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النّبویة صَلَّی اللهُ عَلَیهِ وَ آله وَ سَلَّم، ناول ، ابو منذر ابن هشام کلبی،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فی معرفة الصحابه، ابن اثیر،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فی معرفة الأصحاب، ابوعمریوسف ابن عبدالبر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۱۸۲۰</w:t>
      </w:r>
      <w:r>
        <w:rPr>
          <w:rFonts w:ascii="IRNazanin" w:hAnsi="IRNazanin" w:eastAsia="IRNazanin"/>
          <w:b w:val="false"/>
          <w:b w:val="false"/>
          <w:bCs w:val="false"/>
          <w:i w:val="false"/>
          <w:i w:val="false"/>
          <w:iCs w:val="false"/>
          <w:color w:val="333333"/>
          <w:sz w:val="20"/>
          <w:sz w:val="20"/>
          <w:szCs w:val="20"/>
          <w:rtl w:val="true"/>
        </w:rPr>
        <w:t>؛ بحارالأنوار، محمّدباقر مجلسی،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ابوالقاسم سلیمان بن احمد طبرانی،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غالب سیلاوی،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احمد بن واضح یعقوبی،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ینابیع المودة لذوی القربی، سلیمان بن ابراهیم القندوزی الحنفی،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القاصعة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حاکم نیشابوری،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۴۶۶۲</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۱۹۷۹۶</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ابونعیم اصفهانی،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۶۶</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حاکم نیشابوری،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۴۶۴۵</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 ابوالقاسم سلیمان بن احمد طبرانی،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۶۱۸۴</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احمد بن عبدالله محب الطبری،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علیْهِ السَّلام ، ابو عبدالرحمن احمد بن شعیب بن علی التسائی،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سنن، ابوعبدالرحمن احمد بن شعیب بن علی النسائی،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۸۳۹۴</w:t>
      </w:r>
      <w:r>
        <w:rPr>
          <w:rFonts w:ascii="IRNazanin" w:hAnsi="IRNazanin" w:eastAsia="IRNazanin"/>
          <w:b w:val="false"/>
          <w:b w:val="false"/>
          <w:bCs w:val="false"/>
          <w:i w:val="false"/>
          <w:i w:val="false"/>
          <w:iCs w:val="false"/>
          <w:color w:val="333333"/>
          <w:sz w:val="20"/>
          <w:sz w:val="20"/>
          <w:szCs w:val="20"/>
          <w:rtl w:val="true"/>
        </w:rPr>
        <w:t xml:space="preserve">؛ تاریخ الأمم الملوک، محمّد بن جریر طبری،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اثیر،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فی معرفة الأصحاب، ابن عبدالبرّ،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حاکم نیشابوری،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ابراهیم بن محمّد الجوینی الخراسانی،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احمد بن عبدالله محبّ الطّبری،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الطحابة ، ابن حجر عسقلانی،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جلال الدّین عبدالرحمن بن ابی بکر السیوطی،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لذوی القربی، سلیمان بن ابراهیم القندوزی الحنفی،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علیهِماالسَّلام ، ابن مغازلی شافعی،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ابراهیم بن محمد الجوینی الخراسانی،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ابن صباغ مالکی،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ابوالحسن علی بن احمد بن محمد بن علی بن مویة واحدی،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نهج الباطل، فضل بن روزبهان،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جلال الدّین عبدالرحمن بن ابی بکر السّیوطی،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ابن حجر مکّی،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عسقلانی،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شمس الدین محمّد بن احمد الذهبی،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لسان المیزان، ابن حجر عسقلانی،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خطبه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الأصحاب ، ابن عبدالبرّ،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شمس الدین محمد بن احمد الذهبی،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ابن حجر عسقلانی،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هدایت، ترجمه مصباح الهدایة، سید علی بهبهانی، ترجمه و تعلیق علی دوانی،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نامی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 الدین دوانی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دیگری که چرا به امام امیر مؤمنان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ذکر کرده و روایت زیر را در این رابطه نقل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که فاطمه بنت اسد علیهَاالسَّلام به امام امیر مؤمنان علی علیْهِ السَّلام باردار شد، هرگاه که پیامبر اکرم صَلَّی اللهُ عَلَیهِ وَ آله وَ سَلَّم را میدید، از جا برمی خواست و آن حضرت را احترام می کرد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الإمام علی علیْهِ السَّلام فی النجف،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خطبه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عهد الخلفاء الراشدین، ص </w:t>
      </w:r>
      <w:r>
        <w:rPr>
          <w:rFonts w:ascii="IRNazanin" w:hAnsi="IRNazanin" w:eastAsia="IRNazanin"/>
          <w:b w:val="false"/>
          <w:b w:val="false"/>
          <w:bCs w:val="false"/>
          <w:i w:val="false"/>
          <w:i w:val="false"/>
          <w:iCs w:val="false"/>
          <w:color w:val="333333"/>
          <w:sz w:val="20"/>
          <w:sz w:val="20"/>
          <w:szCs w:val="20"/>
        </w:rPr>
        <w:t>۶۲۴</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والاشراف، ابوالحسن علی بن حسین بن علی مسعودی،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الأصحاب، ابن عبد ربه،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الإسلامیة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مشهد الإمام علی علیْهِ السَّلام فی النّجف،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الراغبین، شیخ محمد صبان،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اولادکم محبّة آل بیت النّبی صَلَّی اللهُ عَلَیهِ وَ آله وَ سَلَّم ،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جمال الدّین محمد بن یوسف بن حسن زرندی حنفی،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ابوجعفر محمد بن جریر طبری،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مشهد الإمام علی علیْهِ السَّلام فی النّجف،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الحمام فی حکم الإمام،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فی معرفة الأصحاب، ابن عبدالبر،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ابو عبدالله محمد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الإصابة فی تمییز الصّحابة، ابن حجر عسقلانی،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تاریخ یعقوبی، احمد بن واضح یعقوبی،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ینابیع المودّة لذوی القربی، سلیمان بن ابراهیم القندوزی الحنفی،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فی معرفة الصحابة، ابن أثیر،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اسحاق، محمد ابن اسحاق،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الغدیر فی الکتاب والسنة والأدب، عبدالحسین امینی نجفی،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محمّدباقر مجلسی،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الغدیر فی الکتاب والسنة والأدب، عبدالحسین امینی نجفی،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عبدالله حاکم نیشابوری،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ینابیع المودة لذوی القربی، سلیمان بن ابراهیم القندوزی الحنفی،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ابو عبدالله محمد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محمد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أصحابنا مجمعون إن أول أهل القبلة الذی استجاب لرسول الله صَلَّی اللهُ عَلَیهِ وَ آله وَ سَلَّم خدیجة بنت خویلد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عمر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ما اجماع دارند که اولین مسلمانی که دعوت رسول خدا صَلَّی اللهُ عَلَیهِ وَ آله وَ سَلَّم را اجابت کرد خدیجه علیهَاالسَّلام دختر خویلد بود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الأثر فی فنون المغازی والشمائل والسیر ، ابوالفتح محمد ابن سید الناس،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کان یومئذ ابن ثمان سنین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ابو عبدالله محمد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لذوی القربی، سلیمان بن ابراهیم القندوزی الحنفی،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فی سیرة خیر العباد، محمد بن یوسف صالحی شامی،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الحسن 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خدیجة أول خلق الله أسلم بإجماع المسلمین، لم یتقدمها رجل ولا امرأة و قال الواقدی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أصحابنا أن أول المسلمین استجاب لرسول الله صَلَّی اللهُ عَلَیهِ وَ آله وَ سَلَّم خدیجة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اسحاق، محمد ابن اسحاق،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اسد الغابة فی معرفة الصحابة، ابن أثیر،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البدایة و النهایة، أبوالفداء اسماعیل بن عمرو ابن کثیر الدمشقی،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السیرةالنّبویة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ابومنذر ابن هشام کلبی،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فی سیرة خیر العباد، محمّد بن یوسف صالحی شامی،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آل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الأصحاب، ابن عبدالبرّ،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۱۰۹۲</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لذوی القربی، سلیمان بن ابراهیم القندوزی الحنفی،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حاکم نیشابوری،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الطرائف من معرفة مذاهب الطوائف، سیّد رضی الدّین علی بن طاووس،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 مجلسی،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فی تمییز الصحابة، ابن حجر عسقلانی،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غالب سیلاوی،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 فی إمامة الائمّة الاطهار علیهِم السَّلام ، میر حامد حسین هندی نیشابوری،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۴۷۷</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المؤمنین خدیجة بنت خویلد علیهَاالسَّلام ، ابراهیم محمد حسن الجمل،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المؤمنین خدیجة بنت خویلد علیهَاالسَّلام ، ابراهیم محمّد حسن الجمل،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الائمّة الاثنی عشر علیهِم السَّلام، هاشم معروف الحسنی،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آیه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ویقولون أئنَّا لَتَارِکُواْ ءَالِهَتِنا لِشَاعِرٍ مَجنُونِ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ما برای شاعری دیوانه دست از خدایانمان برداریم؟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دخان، آیه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تَوَلَّوْاْ عَنْهُ وَ قَالوُاْ مُعَلَّمٌ مجَّنُونٌ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او روی برتافتند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یافته ای دیوانه است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طور، آیه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فَذَکِّر فَما أنْتَ بِنِعْمَةِ رَبِّکَ بِکاهِنٍ وَ لا مَجْنُونٍ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اندرز ده که تو به لطف پروردگارت نه کاهنی و نه دیوانه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آیه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عَجِبُوا أنْ جاءَهُمْ مُنْذِرٌ مِنْهُمْ وَ قالَ الْکافِرُونَ هذا ساحِرٌ کَذّابٌ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تعجب کردند که رسولی از خود آنها آمده و آن کافران گفتند او ساحری دروغگوست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محمّدباقر مجلسی،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 من الغرّاء الطاهرة، غالب سیلاوی،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الاستیعاب فی معرفة الأصحاب، ابن عبدالبرّ،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۱۸۲۴</w:t>
      </w:r>
      <w:r>
        <w:rPr>
          <w:rFonts w:ascii="IRNazanin" w:hAnsi="IRNazanin" w:eastAsia="IRNazanin"/>
          <w:b w:val="false"/>
          <w:b w:val="false"/>
          <w:bCs w:val="false"/>
          <w:i w:val="false"/>
          <w:i w:val="false"/>
          <w:iCs w:val="false"/>
          <w:color w:val="333333"/>
          <w:sz w:val="20"/>
          <w:sz w:val="20"/>
          <w:szCs w:val="20"/>
          <w:rtl w:val="true"/>
        </w:rPr>
        <w:t xml:space="preserve">؛ أسد الغابة فی معرفة الصحابة، ابن اثیر،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الإصابة فی تمییز الصحابة، ابن حجر عسقلانی،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البدایة، والنهایة، ابوالفداء اسماعیل ابن کثیر الدمشقی،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نهایة الأرب فی فنون الأدب، شهاب الدّین احمد النویّری،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روضة الواعظین و بصیرة المتعظین، ابن فتّال نیشابوری،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ریحانة الادب،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ما أبد لنی الله خیراً منها صدّقتنی اذکذّبنی الناس و واسَتْنی بمال اذ حرمنی النّاس و رزقنی الله منها الولد اذ لم یرزقنی من غیرها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ینابیع المودة لذوی القربی، سلیمان بن ابراهیم القندوزی الحنفی،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محمّدباقر مجلسی،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 ، ابن حجر عسقلانی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11092</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عقیلة الوحی،ص </w:t>
      </w:r>
      <w:r>
        <w:rPr>
          <w:rFonts w:eastAsia="IRNazanin" w:cs="IRNazanin"/>
          <w:b w:val="false"/>
          <w:bCs w:val="false"/>
          <w:i w:val="false"/>
          <w:iCs w:val="false"/>
          <w:color w:val="333333"/>
          <w:sz w:val="20"/>
          <w:szCs w:val="20"/>
        </w:rPr>
        <w:t>20</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بطلة الکربلا، ص </w:t>
      </w:r>
      <w:r>
        <w:rPr>
          <w:rFonts w:eastAsia="IRNazanin" w:cs="IRNazanin"/>
          <w:b w:val="false"/>
          <w:bCs w:val="false"/>
          <w:i w:val="false"/>
          <w:iCs w:val="false"/>
          <w:color w:val="333333"/>
          <w:sz w:val="20"/>
          <w:szCs w:val="20"/>
        </w:rPr>
        <w:t>13</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علیهِم السَّلام ، مشیر الدّین ابوعبدالله ابن شهرآشوب،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شجره طوبی، محمّدمهدی حائری مازندرانی،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درخشان، سیّد محمد حسین حسینی همدانی،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محمّدباقر مجلسی،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الموفق احمد الحنفی الخوارزمی، ص</w:t>
      </w:r>
      <w:r>
        <w:rPr>
          <w:rFonts w:ascii="IRNazanin" w:hAnsi="IRNazanin" w:eastAsia="IRNazanin"/>
          <w:b w:val="false"/>
          <w:b w:val="false"/>
          <w:bCs w:val="false"/>
          <w:i w:val="false"/>
          <w:i w:val="false"/>
          <w:iCs w:val="false"/>
          <w:color w:val="333333"/>
          <w:sz w:val="20"/>
          <w:sz w:val="20"/>
          <w:szCs w:val="20"/>
        </w:rPr>
        <w:t>۵۶</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کوثر، آیه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لربّک وانحر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برای پروردگارت نماز گزار و قربانی آن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مدثر، آیه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لم نک من المصلّین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گویند از نمازگزاران نبودیم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مزمل، آیه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ربک یعلم انّک تقوم ادنی من ثلثی اللیل و نصفه و ثلثه وطائفة من الذین معک والله یقدّر اللیل والنّهار علم ان لنّ تحصوه فتاب علیکم فاقْرء وُا ما تیسر من القرآن علم أن سیکون منکم مر ضی و آخرون یضربون فی الأرض یبتغون من فضل الله و آخرون یقاتلون فی سبیل الله فاقرؤا ما تسیّر منه و أقیموا الصلوة وآتوا الزکوة وأقر ضوا الله قرضاً حسنا و ما تقدّموا لأنفسکم من خیر تجدوه عند الله هو خیراً واعظم اجراً واستغفروا الله ان الله غفور رحیم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ابوعبدالله 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فی مناقب ذوی القربی علیهِم السَّلام ، محب الدّین احمد بن عبدالله الطبری،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حاکم نیشابوری، ج،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معظم السلف و جمهور المحدثین والفقهاء علی ان الاسراء و المعراج کان بعد البعثة بسنة عشر شهرا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فی إمامة الائمّة الاطهار علیهِم السَّلام، سید میر حامد حسین هندی نیشابوری،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الاسراء کان بعد مبعثه صَلَّی اللهُ عَلَیهِ وَ آله وَ سَلَّم بخمسة عشر شهراً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علیهِم السَّلام، مشیر الدّین ابو عبدالله بن شهرآشوب،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فی معرفة الصحابة، ابن اثیر،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ماتت خدیجة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بعد الإسراء و بعد أن صلّت الفریضة مع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خدیجه علیهَاالسَّلام از دنیا نرفت مگر پس از إسراء و بعد از آنکه با پیامبر اکرم صَلَّی اللهُ عَلَیهِ وَ آله وَ سَلَّم نماز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عبقات الانوار فی إمامة الأئمة الاطهار علیهِم السَّلام، سید میر حامد حسین هندی نیشابوری،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۵۱۰</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اسحاق، محمد ابن اسحاق،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علیهِم السَّلام، مشیر الدّین ابو عبدالله ابن شهرآشوب،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الطبقات الکبری، ابوعبدالله محمد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الاستیعاب فی معرفة الأصحاب، ابو عمر یوسف ابن عبدالبر،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۱۲۴۳</w:t>
      </w:r>
      <w:r>
        <w:rPr>
          <w:rFonts w:ascii="IRNazanin" w:hAnsi="IRNazanin" w:eastAsia="IRNazanin"/>
          <w:b w:val="false"/>
          <w:b w:val="false"/>
          <w:bCs w:val="false"/>
          <w:i w:val="false"/>
          <w:i w:val="false"/>
          <w:iCs w:val="false"/>
          <w:color w:val="333333"/>
          <w:sz w:val="20"/>
          <w:sz w:val="20"/>
          <w:szCs w:val="20"/>
          <w:rtl w:val="true"/>
        </w:rPr>
        <w:t>؛ اسد الغابة فی معرفة الصحابة، ابن أثیر،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المستدرک علی الصحیحین، حاکم نیشابوری،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عبقات الانوار فی امامة الائمة الاطهار ، میر حامد حسین هندی نیشابوری،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الغدیر فی الکتاب والسنة والأدب، عبدالحسین امینی نجفی،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لذوی القربی، سلیمان بن ابراهیم القندوزی الحنفی،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الأصحاب، ابوعمر یوسف ابن عبدالبرّ،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۱۲۴۱</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ascii="IRNazanin" w:hAnsi="IRNazanin" w:eastAsia="IRNazanin"/>
          <w:b w:val="false"/>
          <w:b w:val="false"/>
          <w:bCs w:val="false"/>
          <w:i w:val="false"/>
          <w:i w:val="false"/>
          <w:iCs w:val="false"/>
          <w:color w:val="333333"/>
          <w:sz w:val="20"/>
          <w:sz w:val="20"/>
          <w:szCs w:val="20"/>
        </w:rPr>
        <w:t>۲۰۳۶</w:t>
      </w:r>
      <w:r>
        <w:rPr>
          <w:rFonts w:ascii="IRNazanin" w:hAnsi="IRNazanin" w:eastAsia="IRNazanin"/>
          <w:b w:val="false"/>
          <w:b w:val="false"/>
          <w:bCs w:val="false"/>
          <w:i w:val="false"/>
          <w:i w:val="false"/>
          <w:iCs w:val="false"/>
          <w:color w:val="333333"/>
          <w:sz w:val="20"/>
          <w:sz w:val="20"/>
          <w:szCs w:val="20"/>
          <w:rtl w:val="true"/>
        </w:rPr>
        <w:t xml:space="preserve">؛ أسد الغابة فی معرفة الصحابة، ابن اثیر،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ascii="IRNazanin" w:hAnsi="IRNazanin" w:eastAsia="IRNazanin"/>
          <w:b w:val="false"/>
          <w:b w:val="false"/>
          <w:bCs w:val="false"/>
          <w:i w:val="false"/>
          <w:i w:val="false"/>
          <w:iCs w:val="false"/>
          <w:color w:val="333333"/>
          <w:sz w:val="20"/>
          <w:sz w:val="20"/>
          <w:szCs w:val="20"/>
        </w:rPr>
        <w:t>۳۶۹۶</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۱۳</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لهنّ فی التاریخ نصیب،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محمد بن جریر طبری،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اثیر،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۳۸۳۷</w:t>
      </w:r>
      <w:r>
        <w:rPr>
          <w:rFonts w:ascii="IRNazanin" w:hAnsi="IRNazanin" w:eastAsia="IRNazanin"/>
          <w:b w:val="false"/>
          <w:b w:val="false"/>
          <w:bCs w:val="false"/>
          <w:i w:val="false"/>
          <w:i w:val="false"/>
          <w:iCs w:val="false"/>
          <w:color w:val="333333"/>
          <w:sz w:val="20"/>
          <w:sz w:val="20"/>
          <w:szCs w:val="20"/>
          <w:rtl w:val="true"/>
        </w:rPr>
        <w:t xml:space="preserve">؛ إعلام الوری بأعلام الهدی، ابوعلی فضل بن حسن طبرسی،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الارشاد فی معرفة حجج الله علی العباد، شیخ مفید،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اسد الغابة فی معرفة الصحابة، ابن اثیر،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جمعی از نویسندگان،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سیّد محمّد حسین طباطبایی،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سیّد رضی الدّین علی بن طاووس،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غالب سیلاوی،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ابوعبدالله محمد بن اسماعیل بخاری،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کلمات قصار، شماره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محمّدباقر مجلسی،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وسائل الشیعة الی تحصیل مسائل الشریعة، محمد بن حسن حر عاملی،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الانوار السّاطعة من الغرّاء الطاهرة، غالب سیلاوی،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ریاحین الشریعة فی احوال النساء الشیعة، ذبیح الله محلاتی،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فی بدع الثلاثة، علی ابوالقاسم کوفی،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پیامبر اسلام صَلَّی اللهُ عَلَیهِ وَ آله وَ سَلَّم به پشتوانه تمکن مالی حضرت خدیجه علیهَاالسَّلام امیرمؤمنان علی علیْهِ السَّلام را به کفالت پذیرفتند زیرا که حضرت ابوطالب علیْهِ السَّلام از نظر مالی در مضیقه بود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محمّدباقر مجلسی، 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تَزَوَّجَ النَّبِیُّ صَلَّی اللهُ عَلَیهِ وَ آله وَ سَلَّم خَدِیجَةَ أخْبَرَهَا بِوَجْدِهَا بِعَلِیِّ علیْهِ السَّلام وَ مَحَبَّتِهِ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قُرَّةُ عَیْنِ خَدِیجةَ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الفوائد، ابوالفتح محمد بن علی الکراجکی،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علیهِم السَّلام، مشیر الدّین ابو عبدالله ابن شهرآشوب،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النّبویّة صَلَّی اللهُ عَلَیهِ وَ آله وَ سَلَّم ، ابومنذر ابن هشام کلبی،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بحارالأنوار، محمّدباقر مجلسی،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۱۱۹</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علیهِم السَّلام، مشیر الدّین ابو عبدالله بن شهر آشوب،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النّبویّة صَلَّی اللهُ عَلَیهِ وَ آله وَ سَلَّم ، ابو منذر بن هشام کلبی،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 السَّلام، مشیر الدّین ابو عبدالله بن شهرآشوب،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 مجلسی،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علیهِم السَّلام ، مشیر الدین ابوعبدالله بن شهرآشوب،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بحارالأنوار، محمّدباقر مجلسی،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صحیح البخاری، ابن حجر عسقلانی،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فی سنن الأقوال والأفعال، علاءالدّین علی متّقی هندی،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۶۲۲</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 ابوالحسن علی بن حسین بن علی مسعودی،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ابوالقاسم فرات کوفی،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 مجلسی،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۶۶۶۵</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ابوالحسن علی بن حسین بن علی مسعودی،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محمّدباقرمجلسی،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شمس الدّین محمّد بن احمد الذّهبی،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الأنوار السّاطعة من الغرّاء الطّاهرة، غالب سیلاوی،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الله عزّوجل لیباهی بک کرام ملائکة کلّ یوم مراراً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ابوعبدالله محمد بن اسماعیل بخاری، کتاب فضائل اصحاب رسول الله صَلَّی اللهُ عَلَیهِ وَ آله وَ سَلَّم ، باب ترویج النّبی صَلَّی اللهُ عَلَیهِ وَ آله وَ سَلَّم و خدیجه علیهَاالسَّلام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وکتاب التوحید، باب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یریدون أن یبدلوا لکلام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۷۴۹۷</w:t>
      </w:r>
      <w:r>
        <w:rPr>
          <w:rFonts w:ascii="IRNazanin" w:hAnsi="IRNazanin" w:eastAsia="IRNazanin"/>
          <w:b w:val="false"/>
          <w:b w:val="false"/>
          <w:bCs w:val="false"/>
          <w:i w:val="false"/>
          <w:i w:val="false"/>
          <w:iCs w:val="false"/>
          <w:color w:val="333333"/>
          <w:sz w:val="20"/>
          <w:sz w:val="20"/>
          <w:szCs w:val="20"/>
          <w:rtl w:val="true"/>
        </w:rPr>
        <w:t xml:space="preserve">؛ صحیح مسلم، مسلم بن حجاج، کتاب فضائل الصحابة، باب فضائل خدیجه علیهَاالسَّلام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۱۸۸۷</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۲۴۳۲</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حاکم نیشابوری،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المسند، احمد بن حنبل،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۷۱۵۶</w:t>
      </w:r>
      <w:r>
        <w:rPr>
          <w:rFonts w:ascii="IRNazanin" w:hAnsi="IRNazanin" w:eastAsia="IRNazanin"/>
          <w:b w:val="false"/>
          <w:b w:val="false"/>
          <w:bCs w:val="false"/>
          <w:i w:val="false"/>
          <w:i w:val="false"/>
          <w:iCs w:val="false"/>
          <w:color w:val="333333"/>
          <w:sz w:val="20"/>
          <w:sz w:val="20"/>
          <w:szCs w:val="20"/>
          <w:rtl w:val="true"/>
        </w:rPr>
        <w:t xml:space="preserve">؛ الإصابة فی تمییز الصحابة ، ابن حجر عسقلانی،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شرح السنة، ابومحمد حسین بن مسعود فراء بغوی شافعی،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۳۹۵۳</w:t>
      </w:r>
      <w:r>
        <w:rPr>
          <w:rFonts w:ascii="IRNazanin" w:hAnsi="IRNazanin" w:eastAsia="IRNazanin"/>
          <w:b w:val="false"/>
          <w:b w:val="false"/>
          <w:bCs w:val="false"/>
          <w:i w:val="false"/>
          <w:i w:val="false"/>
          <w:iCs w:val="false"/>
          <w:color w:val="333333"/>
          <w:sz w:val="20"/>
          <w:sz w:val="20"/>
          <w:szCs w:val="20"/>
          <w:rtl w:val="true"/>
        </w:rPr>
        <w:t xml:space="preserve">؛ الآحاد والمثانی، ابن ابی عاصم،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۲۹۸۹</w:t>
      </w:r>
      <w:r>
        <w:rPr>
          <w:rFonts w:ascii="IRNazanin" w:hAnsi="IRNazanin" w:eastAsia="IRNazanin"/>
          <w:b w:val="false"/>
          <w:b w:val="false"/>
          <w:bCs w:val="false"/>
          <w:i w:val="false"/>
          <w:i w:val="false"/>
          <w:iCs w:val="false"/>
          <w:color w:val="333333"/>
          <w:sz w:val="20"/>
          <w:sz w:val="20"/>
          <w:szCs w:val="20"/>
          <w:rtl w:val="true"/>
        </w:rPr>
        <w:t xml:space="preserve">؛ اسد الغابة فی معرفة الصحابة، ابن اثیر،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فی سنن الأقوال والأفعال، متقی هندی،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مسند ابی یعلی، ابویعلی احمد بن علی بن مثنی التمیمی الموصلی،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۶۰۸۹</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علیهِم السَّلام، علی بن عیسی اربلی،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صحیح ابن حبان بترتیب ابن بلبان، علاء الدین علین بن بلبان،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۷۰۰۹</w:t>
      </w:r>
      <w:r>
        <w:rPr>
          <w:rFonts w:ascii="IRNazanin" w:hAnsi="IRNazanin" w:eastAsia="IRNazanin"/>
          <w:b w:val="false"/>
          <w:b w:val="false"/>
          <w:bCs w:val="false"/>
          <w:i w:val="false"/>
          <w:i w:val="false"/>
          <w:iCs w:val="false"/>
          <w:color w:val="333333"/>
          <w:sz w:val="20"/>
          <w:sz w:val="20"/>
          <w:szCs w:val="20"/>
          <w:rtl w:val="true"/>
        </w:rPr>
        <w:t xml:space="preserve">؛ المعجم الکبیر، ابوالقاسم سلیمان بن أحمد طبرانی،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المصنف، ابن ابی شیبة،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ینابیع المودة لذوی القربی، سلیمان بن ابراهیم القندوزی الحنفی،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السنن الکبری، احمد بن شعیب النسائی،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۸۳۵۸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صَلَّی اللهُ عَلَیهِ وَ آله وَ سَلَّم، ابن هشام کلبی،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نورالدین علی بن ابی بکر الهیثمی،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سفینة البحار ومدینة الحکم والآثار، عباس قمی،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أتی جبرئیل النّبی صَلَّی اللهُ عَلَیهِ وَ آله وَ سَلَّم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خدیجة قد أتت معها اناء فیه إدام او اطعام او شراب، فاذا هی أتتک فاقرأ علیها السلام من ربها و متی و بشرها ببیت فی الجنة الاصخب فیه ولا نصب</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قطب الدّین راوندی،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 مجلسی،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۸</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والبیان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ابواسحاق احمد بن محمّد بن ابراهیم ثعلبی نیشابوری، ذیل آیه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فی مناقب علی بن ابی طالب علیهِماالسَّلام ، ابوعبدالله محمد بن یوسف بن محمد قرشی گنجی شافعی،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ابن صباغ مالکی،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حاکم نیشابوری،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فی معرفة الصحابة، ابن اثیر،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ابوحامد غزالی،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احمد بن واضح یعقوبی،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فی مناقب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ابوعبدالله محمد بن یوسف بن محمد قرشی گنجی شافعی،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حنفی،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فی مناقب آل النّبی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مؤمن بن حسن مؤمن شبلنجی، ص </w:t>
      </w:r>
      <w:r>
        <w:rPr>
          <w:rFonts w:ascii="IRNazanin" w:hAnsi="IRNazanin" w:eastAsia="IRNazanin"/>
          <w:b w:val="false"/>
          <w:b w:val="false"/>
          <w:bCs w:val="false"/>
          <w:i w:val="false"/>
          <w:i w:val="false"/>
          <w:iCs w:val="false"/>
          <w:color w:val="333333"/>
          <w:sz w:val="20"/>
          <w:sz w:val="20"/>
          <w:szCs w:val="20"/>
        </w:rPr>
        <w:t>۸۶</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ابن صباغ مالکی،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سبط بن جوزی،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دیار بکری،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ابو عبدالله فخرالدین محمد بن عمر بن حسن رازی معروف به فخر رازی،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3</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معتزلی،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صَلَّی اللهُ عَلَیهِ وَ آله وَ سَلَّم، در حاشیه السیرة الحلبیة، زینی دحلان،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ابوجعفر محمد بن جریر طبری،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جامع البیان العلم وفضله، ابو عمر یوسف بن عبدالله بن عبدالبر قرطبی مالکی،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ابو عبدالله 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صَلَّی اللهُ عَلَیهِ وَ آله وَ سَلَّم، ابو منذر بن هشام کلبی،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ابن عبد ربه،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ابی الفداء، ابوالفداء اسماعیل بن علی بن محمود،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الموفق بن احمد الحنفی الخوارزمی،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بما للنّبی صَلَّی اللهُ عَلَیهِ وَ آله وَ سَلَّم من الأحوال والأموال والحفدة والمتاع، تقی الدین احمد بن علی بن عبدالقادر مقریزی،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ابوالفداء اسماعیل بن عمرو بن کثیر الدمشقی،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علی بن برهان الدّین الحلبی،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شیخ محمّد حسن مظفر،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طالب علیهِماالسَّلام ، عبدالکریم خطیب،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ابوعبدالله محمّد بن اسماعیل بخاری،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تفسیر دُرّ المنثور، جلال الدین عبدالرحمن بن ابی بکر السیوطی،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تفسیر ابن کثیر ، ابوالفداء اسماعیل بن عمرو بن کثیر الدمشقی،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اثیر،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الاغانی، ابوالفرج اصفهانی،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البدایة والنهایة ، ابوالفداء اسماعیل بن عمرو بن کثیر الدمشقی،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التحفة اللطیفة فی تاریخ المدینة الشریفة، شمس الدّین محمد بن عبدالرحمن سخاوی،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فی مناقب علی بن ابی طالب علیهِماالسَّلام ، ابوعبدالله محمد بن یوسف بن محمد قرشی گنجی شافعی،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۶۲</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سلطان الواعظین شیرازی، ص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الحج،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کلمات قصار، کلمه </w:t>
      </w:r>
      <w:r>
        <w:rPr>
          <w:rFonts w:ascii="IRNazanin" w:hAnsi="IRNazanin" w:eastAsia="IRNazanin"/>
          <w:b w:val="false"/>
          <w:b w:val="false"/>
          <w:bCs w:val="false"/>
          <w:i w:val="false"/>
          <w:i w:val="false"/>
          <w:iCs w:val="false"/>
          <w:color w:val="333333"/>
          <w:sz w:val="20"/>
          <w:sz w:val="20"/>
          <w:szCs w:val="20"/>
        </w:rPr>
        <w:t>۹۳</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جنّ، آیه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الحیوة، سید محمود امامی سدهی،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و مدینة الحکم والآثار، عباس قمی،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الحیوة، سیّد محمود امامی اصفهانی،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و مدینة الحکم و الآثار، عباس قمی،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محمد باقر مجلسی، 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إعلام الوری بأعلام الهدی، ابو علی فضل بن حسن طبرسی،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احمد بن واضح یعقوبی،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صبحی صالح، کلمات قصار، شماره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ملا مهدی نراقی،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معارف،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عباس 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پند تاریخ، موسی خسروی،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مجلسی،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مجلسی،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و مدینة الحکم و الآثار، عباس قمی،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تفویض</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 چندین سوره دیگر قرآن نیز آمده است، از جمله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محمدبن یعقوب کلینی،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باب التفویض إلی الله و التّوکیل علیه، حدیث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مجلسی،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و مدینة الحکم و الآثار، عباس قمی،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توکّل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اثنی عشریة فی المواعظ العددیة،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مجلسی،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۷۰۵۹</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صدوق، مجلس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علیهِم السَّلام ، مشیر الدین ابو عبد الله بن شهر آشوب،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بحار الانوار، محمد 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عبقات الانوار فی إمامة الائمة الاطهار علیهِم السَّلام، سید میر حامد حسین هندی نیشابوری،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عوالم، شیخ عبد الله بحرانی،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قطب الدّین راوندی،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حاکم نیشابوری،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محمد بن یعقوب کلینی،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باب حب فی الله، حدیث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محمدبن یعقوب کلینی،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باب حب فی الله، حدیث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و مدینة الحکم و الآثار، عباس قمی،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محمد بن یعقوب کلینی،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باب حب فی الله، حدیث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ضلال القرآن، سید قطب، ذیل آیات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سورۀ احزاب</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فاضله در صحنه دانش و اندیشه، سید نعمت الله حسینی،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غالب سیلاوی،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غالب سیلاوی، 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علیهِماالسَّلام ، ابن مغازلی شافعی،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فی الکتاب والسّنة والادب، عبدالحسین امینی نجفی،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استحسنت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فی أحوال النّساء الشّیعة، ذبیح الله محلّاتی،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سبط بن جوزی،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از علما و پارسایان اهل کتاب و از منتظران ظهور پیامبر موعود صَلَّی اللهُ عَلَیهِ وَ آله وَ سَلَّم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النبویّة صَلَّی اللهُ عَلَیهِ وَ آله وَ سَلَّم، ابن هشام،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 مشیر الدّین ابوعبدالله ابن شهرآشوب،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بحارالأنوار،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النّبویّة صَلَّی اللهُ عَلَیهِ وَ آله وَ سَلَّم، ابو منذر بن هشام کلبی،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ابن صبّاغ مالکی،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آل النّبی صَلَّی اللهُ عَلَیهِ وَ آله وَ سَلَّم، ص </w:t>
      </w:r>
      <w:r>
        <w:rPr>
          <w:rFonts w:ascii="IRNazanin" w:hAnsi="IRNazanin" w:eastAsia="IRNazanin"/>
          <w:b w:val="false"/>
          <w:b w:val="false"/>
          <w:bCs w:val="false"/>
          <w:i w:val="false"/>
          <w:i w:val="false"/>
          <w:iCs w:val="false"/>
          <w:color w:val="333333"/>
          <w:sz w:val="20"/>
          <w:sz w:val="20"/>
          <w:szCs w:val="20"/>
        </w:rPr>
        <w:t>۲۳۰</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عمر رضا کحّاله،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العترة علیهِم السَّلام، ص </w:t>
      </w:r>
      <w:r>
        <w:rPr>
          <w:rFonts w:ascii="IRNazanin" w:hAnsi="IRNazanin" w:eastAsia="IRNazanin"/>
          <w:b w:val="false"/>
          <w:b w:val="false"/>
          <w:bCs w:val="false"/>
          <w:i w:val="false"/>
          <w:i w:val="false"/>
          <w:iCs w:val="false"/>
          <w:color w:val="333333"/>
          <w:sz w:val="20"/>
          <w:sz w:val="20"/>
          <w:szCs w:val="20"/>
        </w:rPr>
        <w:t>۱۳۰</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علیهِم السَّلام، علی بن عیسی اربلی،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محمد بن یعقوب کلینی،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الفضل بن الحسن الطبرسی،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عبد علی بن جمعه حویزی،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صَلَّی اللهُ عَلَیهِ وَ آله وَ سَلَّم ، ابو محمد حسین بن علی حرانی، ص</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محمد بن یعقوب کلینی،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فی صفات المؤمنین، ابو محمد حسن بن محمد دیلمی،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مجلسی،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شجرۀ طوبی، محمدمهدی حائری مازندرانی،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فی أحوال النّساء الشّیعة، ذبیح الله محلّاتی،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صحیح البخاری، ابن حجر عسقلانی،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آیه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آیه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آیه </w:t>
      </w:r>
      <w:r>
        <w:rPr>
          <w:rFonts w:ascii="IRNazanin" w:hAnsi="IRNazanin" w:eastAsia="IRNazanin"/>
          <w:b w:val="false"/>
          <w:b w:val="false"/>
          <w:bCs w:val="false"/>
          <w:i w:val="false"/>
          <w:i w:val="false"/>
          <w:iCs w:val="false"/>
          <w:color w:val="333333"/>
          <w:sz w:val="20"/>
          <w:sz w:val="20"/>
          <w:szCs w:val="20"/>
        </w:rPr>
        <w:t>۶</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آیه </w:t>
      </w:r>
      <w:r>
        <w:rPr>
          <w:rFonts w:ascii="IRNazanin" w:hAnsi="IRNazanin" w:eastAsia="IRNazanin"/>
          <w:b w:val="false"/>
          <w:b w:val="false"/>
          <w:bCs w:val="false"/>
          <w:i w:val="false"/>
          <w:i w:val="false"/>
          <w:iCs w:val="false"/>
          <w:color w:val="333333"/>
          <w:sz w:val="20"/>
          <w:sz w:val="20"/>
          <w:szCs w:val="20"/>
        </w:rPr>
        <w:t>۸۷</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ملا محسن فیض کاشانی، ذیل آیه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سورۀ شعراء</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الأنور، محمد 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ابو عبد الله محمد بن اسماعیل بخاری،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۷۴۹۷</w:t>
      </w:r>
      <w:r>
        <w:rPr>
          <w:rFonts w:ascii="IRNazanin" w:hAnsi="IRNazanin" w:eastAsia="IRNazanin"/>
          <w:b w:val="false"/>
          <w:b w:val="false"/>
          <w:bCs w:val="false"/>
          <w:i w:val="false"/>
          <w:i w:val="false"/>
          <w:iCs w:val="false"/>
          <w:color w:val="333333"/>
          <w:sz w:val="20"/>
          <w:sz w:val="20"/>
          <w:szCs w:val="20"/>
          <w:rtl w:val="true"/>
        </w:rPr>
        <w:t xml:space="preserve">؛ صحیح مسلم، مسلم بن حجاج،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۱۸۸۷</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۲۴۳۲</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حاکم نیشابوری،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المسند، احمد بن حنبل،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۷۱۵۶</w:t>
      </w:r>
      <w:r>
        <w:rPr>
          <w:rFonts w:ascii="IRNazanin" w:hAnsi="IRNazanin" w:eastAsia="IRNazanin"/>
          <w:b w:val="false"/>
          <w:b w:val="false"/>
          <w:bCs w:val="false"/>
          <w:i w:val="false"/>
          <w:i w:val="false"/>
          <w:iCs w:val="false"/>
          <w:color w:val="333333"/>
          <w:sz w:val="20"/>
          <w:sz w:val="20"/>
          <w:szCs w:val="20"/>
          <w:rtl w:val="true"/>
        </w:rPr>
        <w:t xml:space="preserve">؛ الاصابة فی تمییز الصحابة ، ابن حجر عسقلانی،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شرح السّنة، ابو محمد حسین بن مسعود فراء بغوی شافعی،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۳۹۵۳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 المثانی، ابن ابی عاصم،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۲۹۸۹</w:t>
      </w:r>
      <w:r>
        <w:rPr>
          <w:rFonts w:ascii="IRNazanin" w:hAnsi="IRNazanin" w:eastAsia="IRNazanin"/>
          <w:b w:val="false"/>
          <w:b w:val="false"/>
          <w:bCs w:val="false"/>
          <w:i w:val="false"/>
          <w:i w:val="false"/>
          <w:iCs w:val="false"/>
          <w:color w:val="333333"/>
          <w:sz w:val="20"/>
          <w:sz w:val="20"/>
          <w:szCs w:val="20"/>
          <w:rtl w:val="true"/>
        </w:rPr>
        <w:t xml:space="preserve">؛ اسد الغابة فی معرفة الصحابة، ابن اثیر،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فی سنن الأقوال والأفعال؛ متقی هندی،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مسند ابی یعلی، احمد بن علی بن المثنی الموصلی،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۰۸۹</w:t>
      </w:r>
      <w:r>
        <w:rPr>
          <w:rFonts w:ascii="IRNazanin" w:hAnsi="IRNazanin" w:eastAsia="IRNazanin"/>
          <w:b w:val="false"/>
          <w:b w:val="false"/>
          <w:bCs w:val="false"/>
          <w:i w:val="false"/>
          <w:i w:val="false"/>
          <w:iCs w:val="false"/>
          <w:color w:val="333333"/>
          <w:sz w:val="20"/>
          <w:sz w:val="20"/>
          <w:szCs w:val="20"/>
          <w:rtl w:val="true"/>
        </w:rPr>
        <w:t xml:space="preserve"> کشف الغمة فی معرفة الأئمة علیهِم السَّلام، علی بن عیسی اربلی،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صحیح ابن حبان بترتیب ابن بلبان، ابو حاتم محمّد بن حبان بن احمد بستی،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۷۰۰۹</w:t>
      </w:r>
      <w:r>
        <w:rPr>
          <w:rFonts w:ascii="IRNazanin" w:hAnsi="IRNazanin" w:eastAsia="IRNazanin"/>
          <w:b w:val="false"/>
          <w:b w:val="false"/>
          <w:bCs w:val="false"/>
          <w:i w:val="false"/>
          <w:i w:val="false"/>
          <w:iCs w:val="false"/>
          <w:color w:val="333333"/>
          <w:sz w:val="20"/>
          <w:sz w:val="20"/>
          <w:szCs w:val="20"/>
          <w:rtl w:val="true"/>
        </w:rPr>
        <w:t xml:space="preserve">؛ معجم الکبیر، ابو القاسم سلیمان بن احمد طبرانی؛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المصنف، ابن ابی شیبة،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ینابیع المودة لذوی القربی،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السنن الکبری، احمد بن شعیب نسائی،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۸۳۵۷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صَلَّی اللهُ عَلَیهِ وَ آله وَ سَلَّم، ابن هشام کلبی،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نور الدین علی بن ابی بکرالهیثمی،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w:t>
      </w:r>
      <w:r>
        <w:rPr>
          <w:rFonts w:ascii="IRNazanin" w:hAnsi="IRNazanin" w:eastAsia="IRNazanin"/>
          <w:b w:val="false"/>
          <w:b w:val="false"/>
          <w:bCs w:val="false"/>
          <w:i w:val="false"/>
          <w:i w:val="false"/>
          <w:iCs w:val="false"/>
          <w:color w:val="333333"/>
          <w:sz w:val="20"/>
          <w:sz w:val="20"/>
          <w:szCs w:val="20"/>
        </w:rPr>
        <w:t>۸۲</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الی تحصیل مسائل الشّریعة، شیخ حرّ عاملی،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الفضل بن الحسن الطبرسی، ذیل آیات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سورۀ آل عمران؛ مستدرک الوسائل، محدّث نوری،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الفضل بن الحسن الطبرسی، ذیل آیه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سوره مائده؛ تفسیر قرطبی،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۲۲۵۰</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صبحی صالح</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ذیل آیه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سورۀ آل عمران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عباس قمی،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تمام خانواده ها، باقری طاقانکی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ناصری نژاد،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۷۱۲</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فی سنن الأقوال والأفعال، متقی هندی، ص </w:t>
      </w:r>
      <w:r>
        <w:rPr>
          <w:rFonts w:ascii="IRNazanin" w:hAnsi="IRNazanin" w:eastAsia="IRNazanin"/>
          <w:b w:val="false"/>
          <w:b w:val="false"/>
          <w:bCs w:val="false"/>
          <w:i w:val="false"/>
          <w:i w:val="false"/>
          <w:iCs w:val="false"/>
          <w:color w:val="333333"/>
          <w:sz w:val="20"/>
          <w:sz w:val="20"/>
          <w:szCs w:val="20"/>
        </w:rPr>
        <w:t>۵۵۳۴</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به معروف و نهی از منکر،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اخلاقی، سید حسین حسینی،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محدث نوری،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علیهِم السَّلام، مشیر الدین ابو عبدالله ابن شهر آشوب،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پند تاریخ، موسی خسروی،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آیه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آیه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آیه </w:t>
      </w:r>
      <w:r>
        <w:rPr>
          <w:rFonts w:ascii="IRNazanin" w:hAnsi="IRNazanin" w:eastAsia="IRNazanin"/>
          <w:b w:val="false"/>
          <w:b w:val="false"/>
          <w:bCs w:val="false"/>
          <w:i w:val="false"/>
          <w:i w:val="false"/>
          <w:iCs w:val="false"/>
          <w:color w:val="333333"/>
          <w:sz w:val="20"/>
          <w:sz w:val="20"/>
          <w:szCs w:val="20"/>
        </w:rPr>
        <w:t>۶۱</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فی الکتاب والسّنة والادب، شیخ عبد الحسین امینی نجفی،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اخلاقی، سید حسین حسینی،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لیالی الأخبار، شیخ محمد نبی تویسرکانی،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تمام خانواده ها، باقری طاقانکی استاد ناصری نژاد،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۶۹۸</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الی تحصیل مسائل الشریعة، شیخ حرّ عاملی،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الی تحصیل مسائل الشریعة، شیخ حرّ عاملی،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ملا محسن فیض کاشانی،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ابن حجر عسقلانی،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ابو الفداء اسماعیل بن عمرو ابن کثیر الدمشقی،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فی سیرة خیر العباد، محمد بن یوسف صالحی شامی،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الصحیح من السیرة النّبی الأعظم صَلَّی اللهُ عَلَیهِ وَ آله وَ سَلَّم ، سید جعفر مرتضی،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مجلسی،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اخلاقی، سید حسین حسینی،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مجلسی،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سید محمد حسین طباطبائی،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سورۀ مائده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خصیبی،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طوسی،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مجلس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علی علیْهِ السَّلام، نسائی،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محمدباقر مجلسی،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شیخ صدوق،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بحار الانوار، محمد باقر مجلسی،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الاستیعاب فی معرفة الأصحاب، ابن عبد البرّ،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أسد الغابة فی معرفة الصحابة، ابن اثیر،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الأصحاب، ابن عبد البر،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۱۰۹۲</w:t>
      </w:r>
      <w:r>
        <w:rPr>
          <w:rFonts w:ascii="IRNazanin" w:hAnsi="IRNazanin" w:eastAsia="IRNazanin"/>
          <w:b w:val="false"/>
          <w:b w:val="false"/>
          <w:bCs w:val="false"/>
          <w:i w:val="false"/>
          <w:i w:val="false"/>
          <w:iCs w:val="false"/>
          <w:color w:val="333333"/>
          <w:sz w:val="20"/>
          <w:sz w:val="20"/>
          <w:szCs w:val="20"/>
          <w:rtl w:val="true"/>
        </w:rPr>
        <w:t xml:space="preserve">؛ ینابیع المودة لذوی القربی، سلیمان بن ابراهیم القندوزی الحنفی،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حاکم نیشابوری،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الإصابة فی تمییز الصحابة، ابن حجر عسقلانی،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عبقات الانوار فی إمامة الأئمة الأطهار علیهِم السَّلام ، میر حامد حسین هندی نیشابوری،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بحار الأنوار، محمد باقرمجلسی،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الطرائف من معرفة مذاهب الطوائف، سید رضی الدین علی بن طاووس،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أم المؤمنین خدیجة بنت خویلد علیهَاالسَّلام ، ابراهیم محمد حسن الجمل،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ویژگی شماره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مراجعه شود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غالب سیلاوی،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جعفر سبحانی،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حسن ابراهیم، مترجم ابوالقاسم پاینده، صص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آیه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سورۀ نحل، آیه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سورۀ اسراء، آیه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جعفر سبحانی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محمّدباقر مجلسی،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رسول الله یسکن إلیها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شمس الدّین ابوالمظفر ابن جوزی، ص</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رُزِقَت حُبَّها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 فی إمامة الائمة الاطهار علیهِم السَّلام ، سید میر حامد حسین هندی نیشابوری،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من مناقبها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هدایتها و بشارتها للنّبیّ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 حاکم نیشابوری،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محمّدباقر مجلسی،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 وَ سَلَّم یسکن إلیها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فی معرفة الصحابة، ابن أثیر،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۸۲</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صَلَّی اللهُ عَلَیهِ وَ آله وَ سَلَّم ، ابومنذر ابن هشام کلبی،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ساحر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علیهِم السَّلام، مشیر الدّین ابو عبدالله ابن شهرآشوب،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الطبقات الکبری، ابوعبدالله محمّد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یابن عم لا تقل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الله لا یفعل ذلک بک أبدا إنک لتصل الرحم و تصدق الحدیث و تؤدی الأمانة و إن خلقک لکریم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 ابن حجر عسقلانی،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۱۱۰۹۲</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ازواج النّبی صَلَّی اللهُ عَلَیهِ وَ آله وَ سَلَّم ، دکتر موسی شاهین لاشین، مکتبة المعارف، ریاض،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عقیلة الوحی،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علیهَاالسَّلام وترٌ فی غمد، سلیمان کتّانی، ص</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قاضی نور الله شوشتری،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قول النّبی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أنت تبیّن لامتی ما اختلفوا فیه من بعدی، یا علی أنت تغسل جثّتی، و تؤدّی عنّی دَیْنی و توارینی فی حضر تی، و تقضی بعد تی، و أنت صاحب لوائی فی الدنیا والآخرة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هستی که پس از من اختلافات امتم را روشن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هستی که بدن مرا غسل میدهی و قرض مرا ادا میکنی و در حضر در کنار من هستی و به عهدم وفا میکنی و صاحب 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خواهی بود، آن هم در دنیا و آخرت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لضربة علی علیْهِ السَّلام یوم الخندق أفضل من عبادة الثقلین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ضربت و شمشیری که امیر مؤمنان علی علیْهِ السَّلام در جنگ خندق بر عمرو بن عبدود وارد کرد از عبادت جن و انس برتر است</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عبدالله مامقانی،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الأنوار الساطعة من الغراء الطّاهرة، غالب سیلاوی،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شجره طوبی، محمدمهدی حائری مازندرانی،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محمّدباقر مجلسی، 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الامالی، محمد بن حسن شیخ طوسی، ص</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الأنوار الساطعة من الغرّاء الطّاهرة، غالب سیلاوی،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الصحیح من سیرة النّبی الأعظم صَلَّی اللهُ عَلَیهِ وَ آله وَ سَلَّم ، سیّد جعفر مرتضی عاملی،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محمّدباقر مجلسی،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الأخبار أن حلیمة قدمت علی رسول الله صَلَّی اللهُ عَلَیهِ وَ آله وَ سَلَّم بمکة و قد تزوج بخدیجة فشکت إلیه جدب البلاد و هلاک الماشیة فکلم رسول الله صَلَّی اللهُ عَلَیهِ وَ آله وَ سَلَّم خدیجة فأعطتها أربعین شاة و بعیرا و انصرفت إلی أهلها ثم قدمت علیه صَلَّی اللهُ عَلَیهِ وَ آله وَ سَلَّم بعد الإسلام فأسلمت هی و زوجها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النّبویة صَلَّی اللهُ عَلَیهِ وَ آله وَ سَلَّم، ابن هشام،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 ابو علی فضل بن حسن طبرسی،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فصل ششم در ذکر إسراء و شعب ابی طالب؛ بحارالأنوار، محمّدباقر مجلسی، 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عبدالله مامقانی،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و تفصیل طبقات الرواة، سیّد ابوالقاسم خوئی،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۱۵۶۶۷</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خدیجه علیهَاالسَّلام، محمدعلی دخیل،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الصَّدَقَاتُ لِلْفُقَرَاءِ وَالْمَسَاکِینِ وَالْعَامِلِینَ عَلَیْهَا وَالْمُؤَلَّفَةِ قُلُوبُهُمْ وَفِی الرِّقَابِ وَالْغَارِمِینَ وَفِی سَبِیلِ اللَّهِ وَابْنِ السَّبِیلِ فَرِیضَةً مِنَ اللَّهِ وَاللَّهُ عَلِیمٌ حَکِیمٌ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سید محمد حسین طباطبائی، 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مناقب آل ابی طالب علیهِمُ السَّلام، مشیر الدین ابو عبدالله ابن شهر آشوب،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محمود زمخشری،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۷۶۸</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سید محمدحسین طباطبایی،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ملا حسین فیض کاشانی،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کنز الدّقائق و بحر الغرائب، محمدبن محمدرضا قمی مشهدی،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محمّد بن احمد قرطبی، 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شیخ صدوق،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بحارالانوار، محمّدباقر مجلسی،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عبدالله مامقانی،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الأنوار السّاطعة من الغرّاء الطّاهرة، غالب سیلاوی،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شجره طوبی، محمّدمهدی حائری مازندرانی،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جعفر سبحانی، ص</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محمبد باقر مجلسی،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و مدینة الحکم و الآثار، عباس 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وفات فاطمة الزهراء علیهَاالسَّلام، سید عبد الرزّاق مقرم،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محمّدباقر مجلسی،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الی تحصیل مسائل الشّریعة، شیخ حرّ عاملی، قم، موسسة آل البیت علیهِمُ السَّلام،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بانوی کربلا حضرت زینب علیهَاالسَّلام، عائشة بنت الشاطی، ترجمه آیة الله سید رضا صدر، فصل پدران و نیاکان حضرت زینب علیهَاالسَّلام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محمّدباقر مجلسی،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صَلَّی اللهُ عَلَیهِ وَ آله وَ سَلَّم ، ابومنذر ابن هشام کلبی،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علیهِمُ السَّلام، مشیر الدّین ابو عبدالله ابن شهرآشوب،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الأرب فی فنون الأدب، شهاب الدّین أحمد النویّری،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تاریخ الامم و الملوک، ابی جعفر محمّد بن جریر طبری،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علیهِمُ السَّلام، مشیر الدّین ابو عبدالله ابن شهرآشوب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فی أحوال النّساء الشّیعة، ذبیح الله محلّاتی،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احمد بن واضح یعقوبی،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حاکم نیشابوری،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صَلَّی اللهُ عَلَیهِ وَ آله وَ سَلَّم، ابومنذر ابن هشام کلبی،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زندگی محمّد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محمّد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هیکل، ترجمه ابوالقاسم پاینده،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محمّدباقر مجلسی، ج</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فی أحوال النّساء الشّیعة، ذبیح الله محلّاتی،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علیهِمُ السَّلام ، مشیر الدّین ابو عبدالله ابن شهرآشوب،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جعفر سبحانی، ص</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احمد بن واضح یعقوبی،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 سیّد مرتضی فیروز آبادی،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جعفر سبحانی، صص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عزالدّین ابو الحسن علی ابن اثیر،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فمنهم بلال بن رباح الحبشی مولی أبی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بلال لأمیّة بن خلف الجمحی، فکان إذا حمیت الشمس وقت الظهیرة یلقیه فی الرمضاء علی وجهه و ظهره ثمّ یأمر بالصخرة العظیمة فتلقی علی صدره،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هکذا حتّی تموت أو تکفر بمحمّد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تعبد اللات والعزّی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ورقة بن نوفل یمرّ به و هو یعذّب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أحد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ابوعلی فضل بن حسن طبرسی،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بحارالانوار، محمّدباقر مجلسی،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دلائل النبوة و معرفة احوال صاحب الشریعة، ابوبکر احمد بیهقی،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صَلَّی اللهُ عَلَیهِ وَ آله وَ سَلَّم ، ابومنذر ابن هشام کلبی،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خدیجة علیهَاالسَّلام ، علی محمّد علی دخیل،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علیهِمُ السَّلام، مشیر الدّین ابو عبدالله ابن شهر آشوب،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النّبویّة صَلَّی اللهُ عَلَیهِ وَ آله وَ سَلَّم ، ابو منذر بن هشام کلبی،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الأعلی، خدیجة بنت خویلد علیهَاالسَّلام، عبدالله علایلی،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لهنّ فی التاریخ الإسلامی نصیب، دکتر علی ابراهیم حسن،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بطلة کربلاء، عایشه بنت الشّاطی،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خدیجة بنت خویلد علیهَاالسَّلام، محمّد علی قطب، ص</w:t>
      </w:r>
      <w:r>
        <w:rPr>
          <w:rFonts w:ascii="IRNazanin" w:hAnsi="IRNazanin" w:eastAsia="IRNazanin"/>
          <w:b w:val="false"/>
          <w:b w:val="false"/>
          <w:bCs w:val="false"/>
          <w:i w:val="false"/>
          <w:i w:val="false"/>
          <w:iCs w:val="false"/>
          <w:color w:val="333333"/>
          <w:sz w:val="20"/>
          <w:sz w:val="20"/>
          <w:szCs w:val="20"/>
        </w:rPr>
        <w:t>۸۱</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سیّدات نساء اهل الجنة، عبدالعزیز شناوی، مکتبة التراث الاسلامی، قاهره، ص</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عباس قمی،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علی بن ابی طالب علیهِماالسَّلام ، ابن مغازلی شافعی،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السیرة النبویة صَلَّی اللهُ عَلَیهِ وَ آله وَ سَلَّم، ابو منذر هشام کلبی،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ابوعبدالله محمّد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الوقائع والحوادث، محمّدباقر ملبوبی،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۶۹</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شیخ کلینی،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محمّد باقر مجلسی، 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سبط بن جوزی، ص</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ابوعبدالله 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محمّد صَلَّی اللهُ عَلَیهِ وَ آله وَ سَلَّم، ص </w:t>
      </w:r>
      <w:r>
        <w:rPr>
          <w:rFonts w:ascii="IRNazanin" w:hAnsi="IRNazanin" w:eastAsia="IRNazanin"/>
          <w:b w:val="false"/>
          <w:b w:val="false"/>
          <w:bCs w:val="false"/>
          <w:i w:val="false"/>
          <w:i w:val="false"/>
          <w:iCs w:val="false"/>
          <w:color w:val="333333"/>
          <w:sz w:val="20"/>
          <w:sz w:val="20"/>
          <w:szCs w:val="20"/>
        </w:rPr>
        <w:t>۶</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محمد بن یعقوب کلینی،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باب حقّ المؤمن علی أخیه و أداء حقه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آیه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محمد بن یعقوب کلینی،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مجلسی،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زراعی حاصلخیزی بود که در نزدیکی خیبر و در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کیلومتری مدینه قرار داشت، و افرادی در آن ساکن بودند، از این رو به آن روستای فدک می گفتند، مطابق پاره ای از روایات؛ درآمد سالیانه محصولات کشاورزی فدک معادل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هزار دینار بود، که مدّتی یهودیان آن را از پیامبر صَلَّی اللهُ عَلَیهِ وَ آله وَ سَلَّم به نصف درآمد آن مقاطعه کردند، تا همه کارهای کشاورزی آن را انجام دهند، و هنگام برداشت محصول، نصف آن را به پیامبر صَلَّی اللهُ عَلَیهِ وَ آله وَ سَلَّم بپردازند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جلال الدِین عبدالرحمن بن ابی بکر السیوطی،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صعالیک و صعالیک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فقیر، مستمند و ناتوان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ابجدی عربی، رضا مهیار، ص </w:t>
      </w:r>
      <w:r>
        <w:rPr>
          <w:rFonts w:ascii="IRNazanin" w:hAnsi="IRNazanin" w:eastAsia="IRNazanin"/>
          <w:b w:val="false"/>
          <w:b w:val="false"/>
          <w:bCs w:val="false"/>
          <w:i w:val="false"/>
          <w:i w:val="false"/>
          <w:iCs w:val="false"/>
          <w:color w:val="333333"/>
          <w:sz w:val="20"/>
          <w:sz w:val="20"/>
          <w:szCs w:val="20"/>
        </w:rPr>
        <w:t>۵۵۴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صعالیک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فقرائهم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 عن حقائق غوامض التنزیل، محمود زمخشری،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پاورقی ص </w:t>
      </w:r>
      <w:r>
        <w:rPr>
          <w:rFonts w:ascii="IRNazanin" w:hAnsi="IRNazanin" w:eastAsia="IRNazanin"/>
          <w:b w:val="false"/>
          <w:b w:val="false"/>
          <w:bCs w:val="false"/>
          <w:i w:val="false"/>
          <w:i w:val="false"/>
          <w:iCs w:val="false"/>
          <w:color w:val="333333"/>
          <w:sz w:val="20"/>
          <w:sz w:val="20"/>
          <w:szCs w:val="20"/>
        </w:rPr>
        <w:t>۷۱۰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 الذی لا مال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والصعالیک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صعالیک المهاجرین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فقرائهم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و مطلع النّیرین، فخر الدّین بن محمّد طریحی،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سرور زنان جهان امّ المؤمنین حضرت خدیجه کبری علیهَاالسَّلام ، اکرم السادات هاشمی نژاد،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النّبویّة صَلَّی اللهُ عَلَیهِ وَ آله وَ سَلَّم، ابو منذر بن هشام کلبی،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بحارالأنوار، محمّدباقر مجلسی،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ابوجعفر محمد بن حسن بن فرّوخ صفّار،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 مجلسی،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علیهِمُ السَّلام، مشیر الدین ابوعبدالله بن شهرآشوب،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 ابن حجر عسقلانی،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بحارالانوار، محمّدباقر مجلسی،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فی معرفة الصحابة، ابن اثیر،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حاکم نیشابوری،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کشف الغمة فی معرفة الأئمّة علیهِمُ السَّلام ، علی بن عیسی اربلی،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مناقب الامام علی بن ابی طالب علیهِماالسَّلام ، ابن مغازلی شافعی،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نور الدّین علی بن ابی بکر الهیثمی،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روضة الواعظین وبصیرة المتعظّین، محمد بن حسن بن فتال نیشابوری،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ابوعبدالله محمّد بن اسماعیل بخاری،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در حالی است که به گواهی آیات قرآن، برخی از همسران پیامبر صَلَّی اللهُ عَلَیهِ وَ آله وَ سَلَّم که دست بازیگر سیاست بر آن شد که پس از شهادت پیامبر اکرم صَلَّی اللهُ عَلَیهِ وَ آله وَ سَلَّم آنان را برتر از خدیجه علیهَاالسَّلام جا زند، در آن شرایط خانوادگی مترقی و پرمعنویت خانه پیامبر صَلَّی اللهُ عَلَیهِ وَ آله وَ سَلَّم ، نه تنها به این پایه از رشد معنوی و انسانی نرسیدند، بلکه به خاطر ناهماهنگی در اندیشه و منش، مورد عتاب پروردگار قرار گرفتند و خداوند در قرآن به آنان هشدارها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می توانید به آیه های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از سورۀ تحریم، و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سوره احزاب بنگرید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فی فضائل الأئمّة الأطهار علیهِمُ السَّلام، ابو حنیفة النعمان بن محمد التمیمی المغربی،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کشف الغمة فی معرفة الأئمة عالی، علی بن عیسی اربلی،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ابوالقاسم سلیمان احمد طبرانی،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ابو عبدالله محمد بن اسماعیل بخاری،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أمالی، شیخ صدوق قدِّسَ سِرُّه،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کشف الغمة فی معرفة الأئمّة علیهِمُ السَّلام، علی بن عیسی اربلی،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الخرائج والجرائح، قطب الدّین راوندی،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صدوق قدِّسَ سِرُّه، مجلس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روضة الواعظین وبصیرة المتعظّین، ابن فتّال نیشابوری،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و بصیرة المتعظّین، محمّد بن حسن ابن فتّال نیشابوری،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من معرفة مذاهب الطوائف، سیّد رضی الدّین علی ابن طاووس، ص </w:t>
      </w:r>
      <w:r>
        <w:rPr>
          <w:rFonts w:ascii="IRNazanin" w:hAnsi="IRNazanin" w:eastAsia="IRNazanin"/>
          <w:b w:val="false"/>
          <w:b w:val="false"/>
          <w:bCs w:val="false"/>
          <w:i w:val="false"/>
          <w:i w:val="false"/>
          <w:iCs w:val="false"/>
          <w:color w:val="333333"/>
          <w:sz w:val="20"/>
          <w:sz w:val="20"/>
          <w:szCs w:val="20"/>
        </w:rPr>
        <w:t>۴۴۲</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 ابن حجر عسقلانی،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اسد الغابة فی معرفة الصحابة، ابن اثیر،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مستدرک علی الصحیحین، حاکم نیشابوری،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خصال، شیخ صدوق قدِّسَ سِرُّه،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 مجلسی،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محمّدباقر مجلسی،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الطرائف من معرفة مذاهب الطوائف، سیّد رضی الدّین علی بن طاووس،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۶۵</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سیّد شرف الدّین حسینی استرآبادی، قم، انتشارات جامعه مدرسین،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ascii="IRNazanin" w:hAnsi="IRNazanin" w:eastAsia="IRNazanin"/>
          <w:b w:val="false"/>
          <w:b w:val="false"/>
          <w:bCs w:val="false"/>
          <w:i w:val="false"/>
          <w:i w:val="false"/>
          <w:iCs w:val="false"/>
          <w:color w:val="333333"/>
          <w:sz w:val="20"/>
          <w:sz w:val="20"/>
          <w:szCs w:val="20"/>
        </w:rPr>
        <w:t>۸۹</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لذوی القربی، سلیمان بن ابراهیم الحنفی القندوزی ج، 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کنز العمال فی سنن الأقوال والأفعال، علاء الدین علی متقی هندی،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۳۴۱۴۵</w:t>
      </w:r>
      <w:r>
        <w:rPr>
          <w:rFonts w:ascii="IRNazanin" w:hAnsi="IRNazanin" w:eastAsia="IRNazanin"/>
          <w:b w:val="false"/>
          <w:b w:val="false"/>
          <w:bCs w:val="false"/>
          <w:i w:val="false"/>
          <w:i w:val="false"/>
          <w:iCs w:val="false"/>
          <w:color w:val="333333"/>
          <w:sz w:val="20"/>
          <w:sz w:val="20"/>
          <w:szCs w:val="20"/>
          <w:rtl w:val="true"/>
        </w:rPr>
        <w:t xml:space="preserve"> با اندکی تفاوت؛ ذخائر العقبی فی مناقب ذوی القربی علیهِمُ السَّلام ، احمد بن عبدالله طبری، ص</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آیه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محمّدباقر مجلسی،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مستدرک سفینة البحار، علی نمازی شاهرودی،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تأویل الایات الظاهرة، سید شرف الدین علی حسینی استر آبادی،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سید هاشم بحرانی،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کنزالدقائق و بحر الغرائب، محمد بن عمر رضا قمی مشهدی، ج،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تفسیر اثنی عشری، حسین بن احمد حسینی شاه عبدالعظیمی،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سیّد رضی الدّین علی بن طاووس،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بحارالأنوار، محمّدباقر مجلسی،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 محمّد بن جعفر مشهدی،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 مجلسی،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 فی أحوال النّساء الشیعة، ذبیح الله محلّاتی،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محمّد صَلَّی اللهُ عَلَیهِ وَ آله وَ سَلَّم ، سنیه قراعه،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محمّد صَلَّی اللهُ عَلَیهِ وَ آله وَ سَلَّم، سنیه قراعه،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شهیرات النّساء فی العالم الإسلامی،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الوقائع والحوادث، محمّدباقر ملبوبی،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مُحْرق القلوب، ملّا مهدی نراقی، مجلس دوم،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امواج البکاء، فاضل بسطامی،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روضة الشّهداء، ملّا حسین واعظ کاشفی،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شجرۀ طوبی، محمّدمهدی حائری مازندرانی،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الأنوار السّاطعة من الغرّاء الطّاهرة، غالب سیلاوی، 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متن وصیتنامۀ حضرت خدیجه علیهَاالسَّلام چقدر مؤدبانه و خاضعانه است که خودش به رسول خدا صَلَّی اللهُ عَلَیهِ وَ آله وَ سَلَّم نگفت، بلکه به دختر پنج ساله اش حضرت زهرا علیهَاالسَّلام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پدرت بگو بر من منّتی بگذارد، من که از دنیا رفتم خواهشی دارم و آن اینکه من را در عبای خود کفن کند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گوئی که خدیجه علیهَاالسَّلام می گوید آنقدر دلبند حبیبم رسول خدا صَلَّی اللهُ عَلَیهِ وَ آله وَ سَلَّم هستم که می خواهم در قبر هم با پیراهن یوسفم باشم و در قبر هم بوی او را استشمام کنم و ملتمسانه هم از رسول خدا صَلَّی اللهُ عَلَیهِ وَ آله وَ سَلَّم خواهش می کند که منت بگذار و من را با دست خودت کفن کن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و معرفة احوال صاحب الشریعة، ابوبکر احمد بیهقی،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شجرۀ طوبی، محمّدمهدی حائری مازندرانی،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هبط الأمین جبرئیل و قال یا رسول الله یقرئک السلام و یخصک بالتحیة والإکرام و یقول 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انّ هذا کفن خدیجة و هو من أکفان الجنة أهدی الله إلیها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الأنوار الساطعة من الغرّاء الطّاهرة، غالب سیلاوی، 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ریاحین الشریعة فی أحوال النّساء الشیعة، ذبیح الله محلّاتی،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شجرۀ طوبی، محمّدمهدی حائری مازندرانی،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فکفّنها رسول الله صَلَّی اللهُ عَلَیهِ وَ آله وَ سَلَّم بر دائه الشریف أولاً و بما جاء به جبرئیل ثانیاً فکان له کفنان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کفن من الله و کفن من رسول الله صَلَّی اللهُ عَلَیهِ وَ آله وَ سَلَّم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قبرستان معلّی، قبرستان حَجون در دامنه کوهی در مکه است و امروز این منطقه در کنار خیابان و پلی است که به نام قبرستان ابوطالب علیْهِ السَّلام معروف است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علیهِمُ السَّلام، مشیر الدّین ابوعبدالله بن شهرآشوب،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بحارالأنوار، محمّدباقر مجلسی، 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الأنوار السّاطعة من الغرّاء الطّاهرة، غالب سیلاوی،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منتهی الآمال، عباس قمی،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شجرۀ طوبی، محمدمهدی حائری مازندرانی،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دلائل النبوة و معرفة احوال صاحب الشریعة، ابوبکر احمد بیهقی،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توفیت خدیجة علیهَاالسَّلام اشتد البلاء علی رسول الله صَلَّی اللهُ عَلَیهِ وَ آله وَ سَلَّم، و تراکمت علیه الهموم والغموم بحیث احتجب عن الناس مدة مدیدة، و سمی ذلک العام عام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هاجر الی الطائف و رجع الی مکة لیقیم بها فلم یستطیع لأن مشر کی قریش هموا بقتله و اجتمعوا فی دارالندوه،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الهجرة الی المدینة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که خدیجه علیهَاالسَّلام از دنیا رفت، زندگی بر رسول خدا صَلَّی اللهُ عَلَیهِ وَ آله وَ سَلَّم سخت شد و غم ها و بلاها بر سر ایشان فرود آمد و مدتی از پیش مردم رفت و آن سال را سال حزن 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طائف هجرت کرد و پس از آن دوباره به مکّه برگشت تا در آنجا اقامت کند، ولی نتوانست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مشرکان قریش قصد داشتند که آن حضرت را بکشند و برای این منظور در دارالندوة مخفی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این جهت پیامبر اکرم صَلَّی اللهُ عَلَیهِ وَ آله وَ سَلَّم اراده فرمود که به مدینه هجرت کند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و معرفة احوال صاحب الشریعة، ابوبکر احمد بیهقی،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النّبی صَلَّی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زالت قریش کاعة عن حتی توفی ابو طالب و یقول ما بین ذلک ما نالت منی قریش شیئاً أکرهه حتی مات أبو طالب و کانت خدیجة وزیرة صدق علی الاسلام، کان یسکن الیها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السیرة النّبویه صَلَّی اللهُ عَلَیهِ وَ آله وَ سَلَّم، ابومنذر ابن هشام کلبی،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هلکا نالت قریش من رسول الله صَلَّی اللهُ عَلَیهِ وَ آله وَ سَلَّم من الأذی مالم تکن تطمع به فی حیاة أبی طالب علیْهِ السَّلام، حتی إعترضه سفیه من سفهاء قریش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که ابوطالب و خدیجه علیهِماالسَّلام از دنیا رفتند، قریش نیز شروع کردند به آزار رسول خدا صَلَّی اللهُ عَلَیهِ وَ آله وَ سَلَّم و آنچه تا آن زمان نکرده بودند،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به او تهمت زدند که دیوانه ای از دیوانه ای قریش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 فی معرفة الأئمّة علیهِمُ السَّلام، علی بن عیسی اربلی،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ابی جعفر محمّد ابن جریر طبری،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رویدادهای سال هشتم هجرت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بعث فی اثر هما الزبیر و اطعاه رایته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امره ان یغرز رایته باعلی مکة بالحجون، و قال للزبیر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تبرح حیث أمر تک آن تغرز رایتی حتّی آتیک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دخل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آذاخر، حتّی نزل باعلی مکة، و ضربت هنالک قبته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خدیجه علیهَاالسَّلام، محمد علی دُخَیِّل، صص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اهل البیت علیهَاالسَّلام ، احمد خلیل جمعه، ص </w:t>
      </w:r>
      <w:r>
        <w:rPr>
          <w:rFonts w:ascii="IRNazanin" w:hAnsi="IRNazanin" w:eastAsia="IRNazanin"/>
          <w:b w:val="false"/>
          <w:b w:val="false"/>
          <w:bCs w:val="false"/>
          <w:i w:val="false"/>
          <w:i w:val="false"/>
          <w:iCs w:val="false"/>
          <w:color w:val="333333"/>
          <w:sz w:val="20"/>
          <w:sz w:val="20"/>
          <w:szCs w:val="20"/>
        </w:rPr>
        <w:t>۶۷</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الفضل بن الحسن الطبرسی،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بحارالانوار، محمّدباقر مجلسی، 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النبویّة صَلَّی اللهُ عَلَیهِ وَ آله وَ سَلَّم، ابومنذر بن هشام کلبی،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ابوعلی فضل بن حسن طبرسی،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قصص الأنبیاء، قطب الدّین راوندی،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بحارالانوار، محمّدباقر مجلسی، 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محمّدباقر مجلسی،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الامالی، شیخ صدوق،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صحیح بخاری، ابوعبدالله محمد بن اسماعیل بخاری،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علیهِمُ السَّلام، علی بن عیسی اربلی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الخرائج والجرائح، قطب الدّین راوندی،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امیر مؤمنان علی علیْهِ السَّلام، قم، انتشارات پیام اسلام،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علیهِمُ السَّلام ، مشیر الدّین ابو عبدالله ابن شهرآشوب،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علیهِمُ السَّلام، مشیر الدّین ابو عبدالله بن شهرآشوب،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بحارالأنوار، محمّدباقر مجلسی،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فی تمییز الصحابة، ابن حجر عسقلانی،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ریاحین الشریعة فی أحوال النّساء الشیعة، ذبیح الله محلّاتی،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فی معرفة الصحابة، ابن أثیر،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بحارالانوار، محمّدباقر مجلسی،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کشف الغمة فی معرفة الأئمّة علیهِمُ السَّلام، علی بن عیسی اربلی،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قاموس الرجال، محمّد تقی تستری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شوشتری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صحیح بخاری، ابو عبدالله محمد بن اسماعیل بخاری،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الاصابة فی تمییز الصحابة، ابن حجر عسقلانی،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ذَکَرَ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خَدِیجَةَ یَوْماً وَ هُوَ عِنْدَ نِسَائِهِ فَبَکَی فَقَالَتْ عَائِشَةُ مَا یُبْکِیکَ عَلَّی عَجُوزٍ حَمْرَاءَ مِنْ عَجائِزِ بَنِی أسَد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الطرائف من معرفة مذاهب الطوائف، سیّد رضی الدّین علی ابن طاووس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محمّدباقر مجلسی،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کشف الغمة فی معرفة الأئمّة علیهِمُ السَّلام، علی بن عیسی اربلی،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الأصحاب، ابوعمریوسف ابن عبدالبر،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أبد لنی الله خیرا منها، لقد آمنت بی حین کفر بی الناس، و صدّقتنی حین کذّبنی الناس، و أشرکتنی فی مالها حین حرّمنی الناس، و رزقنی الله ولدها و حرّمنی ولد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أعاتبک فیها بعد الیوم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فی معرفة الصحابة، ابن أثیر،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صحیح بخاری، ابو عبدالله محمّد بن اسماعیل بخاری؛ باب تزویج النّبی صَلَّی اللهُ عَلَیهِ وَ آله وَ 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نهایة الأرب فی فنون الأدب، شهاب الدّین احمد التویری،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کان لیذبح الشاة فیهدیها إلی خلائلها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علیهَاالسَّلام ، حسین عمادزاده،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نهایة الأرب فی فنون الأدب، شهاب الدّین احمد النویّری،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ابی الحدید،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ینابیع المودة لذوی القربی، سلیمان بن ابراهیم القندوزی الحنفی،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نعیم کان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أوتی شیء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إذهبوا به إلی فلانة فانها کانت صدیقة خدیجة، فانها تحب خدیجة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علیهَاالسَّلام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کشف الغمه فی معرفة الأئمّة علیهِمُ السَّلام، علی بن عیسی اربلی،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فی معرفة الصحابة، ابوالحسن ابن أثیر،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بحارالانوار، محمّدباقر مجلسی،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قاموس الرجال، محمد تقی تستری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شوشتری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کشف الغمة فی معرفة الأئمّة علیهِمُ السَّلام، علی بن عیسی اربلی،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شمس الدّین ابوالمظفر ابن جوزی،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الطرائف من معرفة مذاهب الطوائف، سیّد رضی الدّین علی ابن طاووس،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حاکم نیشابوری،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نهایة الأرب فی فنون الأدب، شهاب الدّین احمد النّویری،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ینابیع المودّة لذوی القربی، سلیمان بن ابراهیم القندوزی الحنفی،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نعیم کان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أوتی شیء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إذهبوا به إلی فلانة فانّها کانت صدیقة خدیجة، فانّها تحبّ خدیجة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علیهَاالسَّلام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علیهِمُ السَّلام، علی بن عیسی اربلی، فی ذکر تزویجه علیهَاالسَّلام فاطمة سیّدة نساء العالمین علیهَاالسُّلام،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بحارالأنوار، محمّدباقر مجلسی،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 النَّبِیِّ صَلَّی اللهُ عَلَیهِ وَ آله وَ سَلَّم فَاجْتَمَعْنَ عِنْدَ رَسُولِ اللهِ صَلَّی اللهُ عَلَیهِ وَ آله وَ سَلَّم وَکانَ فِی بَیْتِ عَائِشَةَ فَأحْدَقْنَ بِهِ وَ قُلْنَ فَدَیْنَاکَ بِآبائِنَا وَ اُمَّهاتِنا یا رَسولَ اللهِ قَدِ اجْتَمَعْنَا لِاَمْرٍ لَوْ أنَّ خَدِیجَةَ فِی الْأحْیَاءِ لَقَرَّتْ بِذَلِکَ عَیْنُها قَالَتْ أمُّ سَلَمَةَ فَلَمَّا ذَکَرْنَا خَدِیجَةَ بَکَی رَسُولُ اللهِ صَلَّی اللهُ عَلَیهِ وَ آله وَ سَلَّم ثُمَّ قَالَ خَدیجَةُ وَ أیْنَ مِثْلُ خَدِیجَةَ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همۀ همسران پیامبر صَلَّی اللهُ عَلَیهِ وَ آله وَ سَلَّم آمدند در نزد آن حضرت و این جلسه در خانۀ عایشه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اطراف پیامبر صَلَّی اللهُ عَلَیهِ وَ آله وَ سَلَّم حلقه زدند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مادرهایمان به فدای شما ای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کاری پیش شما آمده ایم که اگر خدیجه علیهَاالسَّلام زنده بود، چشمش روشن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سلمه علیهَاالسَّلام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نام خدیجه علیهَاالسَّلام به میان آمد، رسول خدا صَلَّی اللهُ عَلَیهِ وَ آله وَ سَلَّم گریست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خدیجه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کو مثل خدیجه علیهَاالسَّلام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ابوعبدالله محمد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أسد الغابة فی معرفة الصحابة، ابن اثیر،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الإصابة فی تمییز الصحابة، ابن حجر عسقلانی،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بحارالأنوار، محمّدباقر مجلسی، 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الاستغاثة فی بدع الثلاثة ، ابوالقاسم کوفی،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علیهِمُ السَّلام ، علی بن عیسی اربلی،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مستدرک سفینة البحار، علی نمازی شاهرودی،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فی سنن الأقوال والأفعال، علاء الدّین علی متقی هندی،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۳۷۷۷۰</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احمد بن واضح یعقوبی،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الأصحاب، ابو عمر یوسف ابن عبدالبر،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۱۸۱۹</w:t>
      </w:r>
      <w:r>
        <w:rPr>
          <w:rFonts w:ascii="IRNazanin" w:hAnsi="IRNazanin" w:eastAsia="IRNazanin"/>
          <w:b w:val="false"/>
          <w:b w:val="false"/>
          <w:bCs w:val="false"/>
          <w:i w:val="false"/>
          <w:i w:val="false"/>
          <w:iCs w:val="false"/>
          <w:color w:val="333333"/>
          <w:sz w:val="20"/>
          <w:sz w:val="20"/>
          <w:szCs w:val="20"/>
          <w:rtl w:val="true"/>
        </w:rPr>
        <w:t>؛ نهایة الأرب فی فنون الأدب، شهاب الدّین احمد النویّری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زوجات النّبی صَلَّی اللهُ عَلَیهِ وَ آله وَ سَلَّم ، سعید ایوب،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نورالدین علی بن ابی بکر الهیثمی،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فی معرفة الصحابة، ابن أثیر،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المستدرک علی الصحیحین، حاکم نیشابوری،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فی معرفة الأصحاب ، ابو عمر یوسف ابن عبدالبر،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بما للنبی من الأحوال والأموال والحفدة والمتاع، تقی الدّین احمد مقریزی،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علیهِمُ السَّلام، مشیر الدّین ابو عبدالله ابن شهر آشوب،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مستدرک سفینة البحار، علی نمازی شاهرودی،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محمّدباقر مجلسی، 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علیهِمُ السَّلام، مشیر الدین ابو عبدالله ابن شهرآشوب،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الخصال، شیخ صدوق،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۴۱۹</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الأصحاب، ابو عمر یوسف ابن عبدالبر،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۱۸۲۳</w:t>
      </w:r>
      <w:r>
        <w:rPr>
          <w:rFonts w:ascii="IRNazanin" w:hAnsi="IRNazanin" w:eastAsia="IRNazanin"/>
          <w:b w:val="false"/>
          <w:b w:val="false"/>
          <w:bCs w:val="false"/>
          <w:i w:val="false"/>
          <w:i w:val="false"/>
          <w:iCs w:val="false"/>
          <w:color w:val="333333"/>
          <w:sz w:val="20"/>
          <w:sz w:val="20"/>
          <w:szCs w:val="20"/>
          <w:rtl w:val="true"/>
        </w:rPr>
        <w:t>؛ اسد الغابة فی معرفة الصحابة ، ابن أثیر،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عائشة،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غرت علی امرأة ما غرت علی خدیجة، و ما بی أن أکون أدرکتها، و لکن ذلک لکثرة ذکر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إیاها، وإن کان لیذبح الشاة فیتنّبع بذلک صدائق خدیجة یهدیها لهن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یکاد یخرج من البیت حتی یذکر خدیجة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فیحسن الثناء علیها، فذکرها یوماً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فی سنن الأقوال والأفعال، علاء الدّین علی متقی هندی،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۳۷۷۶۴</w:t>
      </w:r>
      <w:r>
        <w:rPr>
          <w:rFonts w:ascii="IRNazanin" w:hAnsi="IRNazanin" w:eastAsia="IRNazanin"/>
          <w:b w:val="false"/>
          <w:b w:val="false"/>
          <w:bCs w:val="false"/>
          <w:i w:val="false"/>
          <w:i w:val="false"/>
          <w:iCs w:val="false"/>
          <w:color w:val="333333"/>
          <w:sz w:val="20"/>
          <w:sz w:val="20"/>
          <w:szCs w:val="20"/>
          <w:rtl w:val="true"/>
        </w:rPr>
        <w:t xml:space="preserve">؛ الاصابة فی تمییز الصحابة، ابن حجر عسقلانی،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محمّدباقر مجلسی،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۸</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ویژگی سیزدهم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حضرت خدیجه علیهَاالسَّلام برترین همسران پیامبر اکرم صَلَّی اللهُ عَلَیهِ وَ آله وَ سَلَّم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ابوحامد غزالی،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فیض القدیر، مناوی، ذیل حدیث </w:t>
      </w:r>
      <w:r>
        <w:rPr>
          <w:rFonts w:ascii="IRNazanin" w:hAnsi="IRNazanin" w:eastAsia="IRNazanin"/>
          <w:b w:val="false"/>
          <w:b w:val="false"/>
          <w:bCs w:val="false"/>
          <w:i w:val="false"/>
          <w:i w:val="false"/>
          <w:iCs w:val="false"/>
          <w:color w:val="333333"/>
          <w:sz w:val="20"/>
          <w:sz w:val="20"/>
          <w:szCs w:val="20"/>
        </w:rPr>
        <w:t>۴۱۰۰</w:t>
      </w:r>
      <w:r>
        <w:rPr>
          <w:rFonts w:ascii="IRNazanin" w:hAnsi="IRNazanin" w:eastAsia="IRNazanin"/>
          <w:b w:val="false"/>
          <w:b w:val="false"/>
          <w:bCs w:val="false"/>
          <w:i w:val="false"/>
          <w:i w:val="false"/>
          <w:iCs w:val="false"/>
          <w:color w:val="333333"/>
          <w:sz w:val="20"/>
          <w:sz w:val="20"/>
          <w:szCs w:val="20"/>
          <w:rtl w:val="true"/>
        </w:rPr>
        <w:t>، مسند، ابی یعلی،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۴۶۷۰</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فی سیرة خیر العباد، محمد بن یوسف صالحی شامی،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ابو عبدالله محمد بن اسماعیل بخاری،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صحیح مسلم، مسلم بن حجاج،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تفسیر الثعلبی، ابواسحاق احمد بن محمد بن ابراهیم ثعلبی نیشابوری،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سنن النسائی، احمد بن شعیب،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السنن الکبری، ابوبکر احمد بن حسین بیهقی،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ابوحامد غزالی،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الأربعین، محمد طاهر قمی شیرازی،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المراجعات، سید شرف الدّین،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الغدیر فی الکتاب والسنّة والادب، عبدالحسین امینی نجفی،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مغافیر، نوعی صمغ درخت است که بوی نامطبوع دارد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ابوعبدالله محمد بن اسماعیل بخاری،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صحیح مسلم، مسلم بن حجّاج،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سنن أبی داود، ابوداود سلیمان بن اشعث بن شداد سجستانی،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سنن النسائی، احمد بن شعیب النسائی،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السّنن الکبری، ابوبکر احمد بن حسین بیهقی،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صحیح ابن حبان بترتیب ابن بلبان، ابوحاتم محمد بن حبان بن احمد بستی،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تفسیر ابن کثیر، ابوالفداء اسماعیل بن عمر بن کثیر دمشقی شافعی،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ابوالفضل شهاب الدّین محمود آلوسی،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ابوعبدالله محمّد بن اسماعیل بخاری،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صحیح مسلم، مسلم بن حجاج،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سنن الترمذی، ابوعیسی محمّد بن عیسی بن سوره ترمذی،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سنن الکبری، ابوبکر احمد بن حسین بیهقی،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سنن النّسائی، احمد بن شعیب النّسائی،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ابوالنضر محمد بن مسعود بن عیاشی،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تفسیر برهان، سیّد هاشم بحرانی،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تفسیر صافی، ملّا محسن فیض کاشانی،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تفسیر قمی، ابوالحسن علی بن ابراهیم 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عبدعلی بن جمعه حویزی،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تفسیر کنزالدقائق، میرزا محمد مشهدی 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بحارالانوار، محمّدباقر مجلسی، 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غایة المرام، سید هاشم بحرانی،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ارشاد القلوب، حسن بن ابی الحسن دیلمی،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معالم الزّلفی، سیّد هاشم بحرانی،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الصراط المستقیم الی مستحقی التقدیم، علی بن یونس عاملی،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الاربعین، محمد طاهر قمی شیرازی، 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اغتیال النّبی صَلَّی اللهُ عَلَیهِ وَ آله وَ سَلَّم ، نجاح طائی،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ابوعبدالله محمد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ابوعبدالله محمّد بن اسماعیل بخاری،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سورۀ تحریم است که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شدّت مورد سرزنش و توبیخ قرار گرفته اند</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الدّرجات الرفیعة، سیّد علی خان مدنی، ص</w:t>
      </w:r>
      <w:r>
        <w:rPr>
          <w:rFonts w:ascii="IRNazanin" w:hAnsi="IRNazanin" w:eastAsia="IRNazanin"/>
          <w:b w:val="false"/>
          <w:b w:val="false"/>
          <w:bCs w:val="false"/>
          <w:i w:val="false"/>
          <w:i w:val="false"/>
          <w:iCs w:val="false"/>
          <w:color w:val="333333"/>
          <w:sz w:val="20"/>
          <w:sz w:val="20"/>
          <w:szCs w:val="20"/>
        </w:rPr>
        <w:t>۱۳۸۹</w:t>
      </w:r>
      <w:r>
        <w:rPr>
          <w:rFonts w:ascii="IRNazanin" w:hAnsi="IRNazanin" w:eastAsia="IRNazanin"/>
          <w:b w:val="false"/>
          <w:b w:val="false"/>
          <w:bCs w:val="false"/>
          <w:i w:val="false"/>
          <w:i w:val="false"/>
          <w:iCs w:val="false"/>
          <w:color w:val="333333"/>
          <w:sz w:val="20"/>
          <w:sz w:val="20"/>
          <w:szCs w:val="20"/>
          <w:rtl w:val="true"/>
        </w:rPr>
        <w:t xml:space="preserve"> الکافئة فی ابطال توبة الخاطئة، شیخ مفید،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مواقف الشیعة، علی احمدی میانجی،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الجمل، شیخ مفید،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الروض التفسیر فی شرح حدیث الغدیر، فارس حسون کریم،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 مجلسی،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الجمل، ضامن ابن شدقم،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شرح منهاج الکرامة، سیّد علی میلانی،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احادیث امّ المؤمنین عایشه،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نظریات الخلیفتین، نجاح طائی،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علی الصحیحین، حاکم نیشابوری،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مسلم بن حجّاج،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الجامع لاحکام القرآن، محمد بن احمد قرطبی،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نِسَاءَ النَّبِیِّ مَنْ یَأْتِ مِنْکُنَّ بِفَاحِشَةٍ مُبَیِّنَةٍ یُضَاعَفْ لَهَا الْعَذَابُ ضِعْفَیْنِ وَکَانَ ذَلِکَ عَلَی اللَّهِ یَسِیرًا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أحزاب، آیه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همسران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کدام از شما گناه آشکار و فاحشی مرتکب شود، عذابش دو چندان خواهد بود و این برای خدا آسان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 تفسیر این آیه شریفه فرمود</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نورالدّین علی بن ابی بکر الهیثمی،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المعیار والموازنة، ابوجعفر محمد بن عبدالله الاسکافی،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اصلاح غلط المحدّثین الخطابی،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کنز العمال فی سنن الأقوال والأفعال، علاءالدبین علی متّقی هندی،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شمس الدّین محمّد بن احمد الذهبی،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انساب الاشراف، ابوالحسن بلاذری،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تاریخ الامم و الملوک، محمّد بن جریر طبری،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و وفیات المشاهیر والاعلام، شمس الدّین محمد بن احمد الذهبی،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خلیفة بن خیاط، خلیفة بن خیاط العصفری،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انساب الاشراف، ابوالحسن بلاذری،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جواهر المطالب، شمس الدّین محمد بن احمد الباعونی،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ابن اعثم،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تاریخ الیعقوبی، احمد بن واضح یعقوبی،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الفصول المهمة، ابن صباغ مالکی؛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نهج الحق وکشف الصدق، علّامه حلّی، ص</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السیدة عائشة، نجاح طائی،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أمّ أوفی العبدیة علی عائشة بعد وقعة الجمل، فقالت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تقولین فی إمرأة قتلت إبناً لها صغیراً؟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وجبت لها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تقولین فی إمرأة قتلت من أولادها الأکابر عشرین ألفاً فی صعید واحد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خذوا بید عدوة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 ابن عبد ربّه،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ابن عبد ربّه،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عمدة القاری فی شرح صحیح البخاری، بدرالدّین عینی حنفی،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خطیباً فأشار نحو مسکن عائشة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ههنا الفتنة ثلاثاً من حیث یطلع قرن الشیطان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 ابو عبد الله محمد بن اسماعیل بخاری،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فتح الباری شرح صحیح البخاری، ابن حجر عسقلانی،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معالم الفتن، سعید ایوب،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 که گفت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ضامن بن شدقم،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المعیار والموازنة، ابوجعفر محمّد بن عبدالله الاسکافی،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جواهر المطالب، شمس الدّین محمّد بن احمد الباعونی،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مقاتل الطالبیین، ابوالفرج اصفهانی،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خلاصة المواجهة، أحمد حسین یعقوبی، ص</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القاء عصاه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کنایه از اطمینان قلب و آسودگی خاطر می باشد یعنی وقتی که انسان در مکان معیّنی قلبش آرام و فکرش آسوده شد، گفته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القاء عصاه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عایشه از گفتن این شعر آن بود که خواست بگوید از بابت علی علیْهِ السَّلام خیالم راحت شد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این مسکویه،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جواهر المطالب، شمس الدّین محمّد بن احمد الباعونی،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الکامل فی التّاریخ، ابن اثیر،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تذکرة الخواص، سبط بن الجوزی،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طبقات الکبری، ابوعبدالله 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مقاتل الطابیین، ابوالفرج اصفهانی،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المعیار والموازنة، ابو جعفر الاسکافی،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الجمل، ضامن بن شدقم،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العلل، احمد بن حنبل،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ابوهریرة، ابوریه،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انساب الأشراف، ابوالحسن بلاذری، ص</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تاریخ الأمم و الملوک، محمّد بن جریر طبری،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امتاع الأسماع، تقی الدّین احمد مقریزی،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الجمل، شیخ مفید،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جواهر المطالب، شمس الدّین محمّد بن احمد الباعونی،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 مجلسی،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محمد تقی شوشتری،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علی بن ابی بکر هیثمی،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مسند ابی یعلی، احمد بن علی بن المثنی الموصلی،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تاریخ مدینة دمشق، ابن عساکر، 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المناقب، الموفق بن احمد الحنفی الخوارزمی،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ینابیع المودة لذوی القربی، سلیمان بن ابراهیم القندوزی الحنفی،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مناقب الامام علی بن ابی طالب علیهِماالسَّلام مشیر الدّین ابو عبدالله بن شهر آشوب،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 مجلسی،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علیهِمُ السَّلام، علی بن عیسی اربلی،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سیرتنا وسنتنا، عبدالحسین امینی نجفی،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احقاق الحق وازهاق الباطل، قاضی نورالله شوشتری،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فی مناقب ذوی القربی علیهِمُ السَّلام، محب الدین طبری، 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مجمع الزوائد ومنبع الفوائد، علی بن ابی بکر هیثمی،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فتح الباری شرح صحیح البخاری، ابن حجر عسقلانی،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المعجم الکبیر، ابوالقاسم سلیمان بن أحمد طبرانی،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الأصحاب، ابن عبدالبر،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۱۱۲۵</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تفسیر السمرقندی، ابواللیث نصر بن محمد بن ابراهیم السمرقندی،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تفسیر ثعلبی، ابواسحاق احمد بن محمد بن ابراهیم ثعلبی نیشابوری،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شواهد التنزیل، حاکم حسکانی،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مسند ابی یعلی، احمد بن علی بن المثنی الموصلی،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تفسیر روح المعانی، بوالفضل شهاب الدین محمود الآلوسی،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أسد الغابة فی معرفة الصحابة، عزّالدّین ابوالحسن علی بن اثیر،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شیخ مفید،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شرح الأخبار، المغربی،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جواهر التاریخ، علی الکورانی،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الشافی فی الامامة، سید مرتضی،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الجمل، ضامن بن شدقم،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 مجلسی،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علی نمازی شاهرودی،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والملکوک، محمدبن جریر طبری،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هجری قمری، تجهیز علی علیْهِ السَّلام عائشة من البقرة؛ الکامل فی التاریخ، ابن اثیر جزری،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هجری قمری، ذکر مسیر علی إلی البصرة والوقعة؛ البدایة و النهایة، ابن کثیر،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هجری قمری، مسیر علی بن أبی طالب من المدینة إلی البصرة بدلاً من الشّام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بترتیب ابن بلبان، علاء الدین علی بن بلبان،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السنن الکبری، احمد بن شعیب النسائی،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المستدرک علی الصحیحین، حاکم نیشابوری،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فضائل الصحابة، ابوعبدالله احمد بن حنبل الشیبانی،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مجمع الزوائد ومنبع الفوائد، نورالدین علی بن ابی بکر الهیثمی،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مسند ابی یعلی، احمد بن علی بن المثنی الموصلی،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المعجم الاوسط، ابوالقاسم سلیمان بن احمد طبرانی،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تفسیر ثعلبی، ابواسحاق أحمد بن محمد بن ابراهیم ثعلبی نیشابوری،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الاستیعاب فی معرفة الأصحاب، ابن عبدالبر،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۱۰۹۹</w:t>
      </w:r>
      <w:r>
        <w:rPr>
          <w:rFonts w:ascii="IRNazanin" w:hAnsi="IRNazanin" w:eastAsia="IRNazanin"/>
          <w:b w:val="false"/>
          <w:b w:val="false"/>
          <w:bCs w:val="false"/>
          <w:i w:val="false"/>
          <w:i w:val="false"/>
          <w:iCs w:val="false"/>
          <w:color w:val="333333"/>
          <w:sz w:val="20"/>
          <w:sz w:val="20"/>
          <w:szCs w:val="20"/>
          <w:rtl w:val="true"/>
        </w:rPr>
        <w:t xml:space="preserve">؛ فیض القدیر ، محمد عبد الرؤف المناوی،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شواهد التنزیل، حاکم حسکانی الحنفی،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الکامل فی التاریخ، ابن اثیر،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تذکرة الخواص، سبط بن الجوزی،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طبقات الکبری، ابوعبدالله محمد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علی الصحیحین، حاکم نیشابوری،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ریاض النضرة، احمد بن عبدالله محب الطبری،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تاریخ مدینة دمشق، ابن عساکر، ترجمة الامام علی بن ابیطالب علیهِماالسَّلام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شواهد التنزیل، حاکم حسکانی الحنفی،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xml:space="preserve">؛ کفایة الطالب، کنجی الشافعی،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مناقب علی بن ابی طالب علیه السّلام، ابن مغازلی الشافعی،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مناقب علی بن ابی طالب علیهِماالسَّلام ، الموفق بن احمد الحنفی الخوارزمی،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مجمع الزوائد ومنبع الفوائد، نورالدّین علی بن ابی بکر الهیثمی،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نور الأبصار فی مناقب آل النّبی المختار صَلَّی اللهُ عَلَیهِ وَ آله وَ سَلَّم، مؤمن بن حسن الشبلنجی الشافعی،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الاستیعاب فی معرفة الأصحاب، ابن عبدالبر، مطبوع بهامش الاصابة،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ذخائر العقبی فی مناقب ذوی القربی علیهِمُ السَّلام، محب الدّین أحمد بن عبدالله الطبری،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صواعق المحرقة، ابن حجر مکی،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أنساب الاشراف، ابوالحسن بلاذری،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تاریخ الخلفاء، جلال الدین عبدالرحمن بن ابی بکر السیوطی،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الاصابة فی تمییز الصحابة ، ابن حجر عسقلانی،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سبط بن جوزی الحنفی،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ینابیع المودة لذوی القربی، قندوزی الحنفی،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اسعاف الراغبین، محمّد الصبان، مطبوع بهامش نور الابصار،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کنوز الحقائق، مناوی،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،کنز العمال فی سنن الأقوال والأفعال، علاءالدّین علی متقی هندی،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جامع الصغیر، جلال الدبین عبدالرحمن بن ابی بکر السیوطی،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سیرة النّبویة صَلَّی اللهُ عَلَیهِ وَ آله وَ سَلَّم ، زینی دحلان مطبوع بهامش السیرة الحلبیة،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ابراهیم بن محمد الجوینی الخراسانی،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ابو الفتح کراجکی، صص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محمد باقر مجلسی، ج</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الطرائف من معرفة مذاهب الطّوائف، سید بن طاووس،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ابی الحدید،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الافصاح، شیخ مفید،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من معرفة مذاهب الطوائف، سید بن طاووس،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مجادله، آیه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محدّث نوری،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بحار الانوار، محمد باقر مجلسی،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و 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عبدالله مامقانی،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الأنوار السّاطعة من الغرّاء الطّاهرة، غالب سیلاوی،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شجرۀ طوبی، محمد مهدی حائری مازندرانی،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ابن خدیجة الکبری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مجلسی،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المناقب لآل ابی طالب علیهِمُ السَّلام، مشیر الدّین ابو عبدالله ابن شهر آشوب،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بزرگ عمر آنچه لازم است به آن اشاره شود این است که وی کنیز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 بن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رسول خدا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العزی ابن ریاح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وی زنا کرد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دنیا آمد</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که از امام صادق علیْهِ السَّلام پرسیدم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فی معرفة الصّحابة، ابن اثیر،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بحار الأنوار، محمد 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علیهِمُ السَّلام، علی بن عیسی اربلی،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قاموس الرجال، محمّد تقی شوشتری،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صحیح بخاری، ابو عبد الله محمد بن اسماعیل بخاری،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الإصابة فی تمییز الصحابة، ابن حجر عسقلانی،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محمد باقر مجلسی،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محمد بن احمد القرطبی،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علیهِمُ السَّلام ، مشیر الدّین ابو عبد الله بن شهر آشوب،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الاستیعاب فی معرفة الأصحاب، ابن عبد البر،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ابو الفضل شهاب الدین محمود آلوسی،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ذخائر العقبی فی مناقب ذوی القربی علیهِمُ السَّلام ، محبّ الدین طبری،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تفسیر درّ المنثور، جلال الدّین عبد الرحمن بن ابی بکر السیوطی، ذیل آیه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سورۀ آل عمران، عمدة، ابن بطریق،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عنکبوت، آیه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سورۀ تحریم، آیه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سورۀ اعراف، آیه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سورۀ حجر، آیه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سورۀ نمل، آیه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فی سنن الأقوال والأفعال، متقی هندی،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آیه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آیه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با سنّ حضرت خدیجه علیهَاالسَّلام به هنگام ازدواج با پیامبر اکرم صَلَّی اللهُ عَلَیهِ وَ آله وَ سَلَّم به صفحه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شود</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خدیجه علیهَاالسَّلام به غیر از پیامبر اکرم صَلَّی اللهُ عَلَیهِ وَ آله وَ سَلَّم با فرد دیگری ازدواج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به صفحه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همین کتاب مراجعه شود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ثابت نمودیم که ابوبکر ثروتی نداشت که در راه خدا خرج کند و این از جمله موارد تحریفی است که دشمنان در تاریخ زندگی حضرت خدیجه علیهَاالسَّلام نموده اند</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با ثروت حضرت خدیجه علیهَاالسَّلام و شمشیر و مجاهدت های امام امیرمؤمنان علی علیْهِ السَّلام پیشرفت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به ویژگی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مراجعه شود</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سبزواری،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الأنوار السّاطعة من الغرّاء الطّاهرة، غالب سیلاوی،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فی إمامة الأئمة الأطهار علیهِمُ السَّلام ، میر حامد حسین هندی نیشابوری،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علیهِمُ السَّلام، علی بن عیسی اربلی،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علیهِمُ السَّلام، مشیر الدّین ابوعبدالله ابن شهر آشوب،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عقیلة الوحی،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عبدالله مامقانی،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و تفصیل طبقات الرواة، سیّد ابوالقاسم خوئی،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۱۵۶۶۷</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ابن عبد ربّه اندلسی،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مسد، آیه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در حالی است که به گواهی آیات قرآن، برخی از همسران پیامبر صَلَّی اللهُ عَلَیهِ وَ آله وَ سَلَّم را که دست بازیگر سیاست بر آن شد که پس از شهادت پیامبر اکرم صَلَّی اللهُ عَلَیهِ وَ آله وَ سَلَّم آنان را برتر از خدیجه علیهَاالسَّلام جا زند، در آن شرایط خانوادگی مترقّی و پرمعنویت خانه پیامبر صَلَّی اللهُ عَلَیهِ وَ آله وَ سَلَّم ، نه تنها به این پایه از رشد معنوی و انسانی نرسیدند، بلکه به خاطر ناهماهنگی در اندیشه و منش، مورد عتاب پروردگار قرار گرفتند و خداوند در قرآن به آنان هشدارها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می توانید به آیه های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از سورۀ تحریم، و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سورۀ احزاب بنگرید</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فی فضائل الأئمّة الأطهار علیهِمُ السَّلام ، ابو حنیفة النعمان بن محمّد التمیمی المغربی،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شیخ محمّد حسن مظفر،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ء الأنوار الساطعة من الغرّاء الطاهرة، غالب سیلاوی،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غالب سیلاوی،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 ابن حجر عسقلانی،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ابیطالب علیهِماالسَّلام ، ابن مغازلی شافعی،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و معرفة أحوال صاحب الشریعة، ابوبکر احمد بیهقی،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۶۴۵</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شمس الدّین ذهبی،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ابوالفداء اسماعیل بن عمرو ابن کثیر الدمشقی،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فی أحوال النساء الشّیعة، ذبیح الله محلّاتی،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الأصحاب، ابن عبدالبرّ،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۱۰۹۲</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لذوی القربی، سلیمان بن ابراهیم القندوزی الحنفی،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سبط بن جوزی،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صَلَّی اللهُ عَلَیهِ وَ آله وَ سَلَّم، ابومنذر بن هشام کلبی،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ابن صباغ مالکی،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آل النّبی صَلَّی اللهُ عَلَیهِ وَ آله وَ سَلَّم،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ازواج النّبی صَلَّی اللهُ عَلَیهِ وَ آله وَ سَلَّم، دکتر موسی شاهین لاشین، مکتبة المعارف، ریاض،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مثلهنّ الأعلی، خدیجة بنت خویلد علیهَاالسَّلام ، عبدالله علایلی،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سیّدات نساء اهل الجنة، عبدالعزیز شناوی، مکتبة التراث الاسلامی، قاهره، ص</w:t>
      </w:r>
      <w:r>
        <w:rPr>
          <w:rFonts w:ascii="IRNazanin" w:hAnsi="IRNazanin" w:eastAsia="IRNazanin"/>
          <w:b w:val="false"/>
          <w:b w:val="false"/>
          <w:bCs w:val="false"/>
          <w:i w:val="false"/>
          <w:i w:val="false"/>
          <w:iCs w:val="false"/>
          <w:color w:val="333333"/>
          <w:sz w:val="20"/>
          <w:sz w:val="20"/>
          <w:szCs w:val="20"/>
        </w:rPr>
        <w:t>۹۵</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محمّد صَلَّی اللهُ عَلَیهِ وَ آله وَ سَلَّم ، ص </w:t>
      </w:r>
      <w:r>
        <w:rPr>
          <w:rFonts w:ascii="IRNazanin" w:hAnsi="IRNazanin" w:eastAsia="IRNazanin"/>
          <w:b w:val="false"/>
          <w:b w:val="false"/>
          <w:bCs w:val="false"/>
          <w:i w:val="false"/>
          <w:i w:val="false"/>
          <w:iCs w:val="false"/>
          <w:color w:val="333333"/>
          <w:sz w:val="20"/>
          <w:sz w:val="20"/>
          <w:szCs w:val="20"/>
        </w:rPr>
        <w:t>۶</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شهیرات النّساء فی العالم الإسلامی،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محمّد صَلَّی اللهُ عَلَیهِ وَ آله وَ سَلَّم، سنیه قراعه،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لعنّ فی التاریخ الاسلامی نصیب، دکتر علی ابراهیم حسن،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عمر رضا کحّاله،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الاضواء فی مناقب الزهراء علیهَاالسَّلام، سید احمد سایح،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بانوی کربلا زینب علیهَاالسَّلام ، عائشه بنت الشاطی، ترجمه آیت الله سیّد رضا صدر، فصل پدران و نیاکان حضرت زینب علیهَاالسَّلام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بطلة کربلاء، عایشه بنت الشاطی،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محمّد صَلَّی اللهُ عَلَیهِ وَ آله وَ سَلَّم، سنیّه قراعه،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خدیجة بنت خویلد علیهَاالسَّلام، محمّد علی قطب، ص</w:t>
      </w:r>
      <w:r>
        <w:rPr>
          <w:rFonts w:ascii="IRNazanin" w:hAnsi="IRNazanin" w:eastAsia="IRNazanin"/>
          <w:b w:val="false"/>
          <w:b w:val="false"/>
          <w:bCs w:val="false"/>
          <w:i w:val="false"/>
          <w:i w:val="false"/>
          <w:iCs w:val="false"/>
          <w:color w:val="333333"/>
          <w:sz w:val="20"/>
          <w:sz w:val="20"/>
          <w:szCs w:val="20"/>
        </w:rPr>
        <w:t>۸۱</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خدیجة بنت خویلد علیهَاالسَّلام، محمد علی قطب،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دار القلم، بیروت</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اهل البیت علیهِمُ السَّلام، احمد خلیل جمعه،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خدیجه علیهَاالسَّلام، محمدعلی دخیل،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image" Target="media/image5.jpeg"/><Relationship Id="rId18" Type="http://schemas.openxmlformats.org/officeDocument/2006/relationships/image" Target="media/image5.jpeg"/><Relationship Id="rId19" Type="http://schemas.openxmlformats.org/officeDocument/2006/relationships/footer" Target="footer8.xml"/><Relationship Id="rId20" Type="http://schemas.openxmlformats.org/officeDocument/2006/relationships/image" Target="media/image6.jpeg"/><Relationship Id="rId21" Type="http://schemas.openxmlformats.org/officeDocument/2006/relationships/image" Target="media/image6.jpeg"/><Relationship Id="rId22" Type="http://schemas.openxmlformats.org/officeDocument/2006/relationships/footer" Target="footer9.xml"/><Relationship Id="rId23" Type="http://schemas.openxmlformats.org/officeDocument/2006/relationships/image" Target="media/image7.jpeg"/><Relationship Id="rId24" Type="http://schemas.openxmlformats.org/officeDocument/2006/relationships/image" Target="media/image7.jpeg"/><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footer" Target="footer318.xml"/><Relationship Id="rId334" Type="http://schemas.openxmlformats.org/officeDocument/2006/relationships/footer" Target="footer319.xml"/><Relationship Id="rId335" Type="http://schemas.openxmlformats.org/officeDocument/2006/relationships/footer" Target="footer320.xml"/><Relationship Id="rId336" Type="http://schemas.openxmlformats.org/officeDocument/2006/relationships/footer" Target="footer321.xml"/><Relationship Id="rId337" Type="http://schemas.openxmlformats.org/officeDocument/2006/relationships/footer" Target="footer322.xml"/><Relationship Id="rId338" Type="http://schemas.openxmlformats.org/officeDocument/2006/relationships/footer" Target="footer323.xml"/><Relationship Id="rId339" Type="http://schemas.openxmlformats.org/officeDocument/2006/relationships/footer" Target="footer324.xml"/><Relationship Id="rId340" Type="http://schemas.openxmlformats.org/officeDocument/2006/relationships/footer" Target="footer325.xml"/><Relationship Id="rId341" Type="http://schemas.openxmlformats.org/officeDocument/2006/relationships/footer" Target="footer326.xml"/><Relationship Id="rId342" Type="http://schemas.openxmlformats.org/officeDocument/2006/relationships/footer" Target="footer327.xml"/><Relationship Id="rId343" Type="http://schemas.openxmlformats.org/officeDocument/2006/relationships/footer" Target="footer328.xml"/><Relationship Id="rId344" Type="http://schemas.openxmlformats.org/officeDocument/2006/relationships/footer" Target="footer329.xml"/><Relationship Id="rId345" Type="http://schemas.openxmlformats.org/officeDocument/2006/relationships/footer" Target="footer330.xml"/><Relationship Id="rId346" Type="http://schemas.openxmlformats.org/officeDocument/2006/relationships/footer" Target="footer331.xml"/><Relationship Id="rId347" Type="http://schemas.openxmlformats.org/officeDocument/2006/relationships/footer" Target="footer332.xml"/><Relationship Id="rId348" Type="http://schemas.openxmlformats.org/officeDocument/2006/relationships/footer" Target="footer333.xml"/><Relationship Id="rId349" Type="http://schemas.openxmlformats.org/officeDocument/2006/relationships/footer" Target="footer334.xml"/><Relationship Id="rId350" Type="http://schemas.openxmlformats.org/officeDocument/2006/relationships/footer" Target="footer335.xml"/><Relationship Id="rId351" Type="http://schemas.openxmlformats.org/officeDocument/2006/relationships/footer" Target="footer336.xml"/><Relationship Id="rId352" Type="http://schemas.openxmlformats.org/officeDocument/2006/relationships/footer" Target="footer337.xml"/><Relationship Id="rId353" Type="http://schemas.openxmlformats.org/officeDocument/2006/relationships/footer" Target="footer338.xml"/><Relationship Id="rId354" Type="http://schemas.openxmlformats.org/officeDocument/2006/relationships/footer" Target="footer339.xml"/><Relationship Id="rId355" Type="http://schemas.openxmlformats.org/officeDocument/2006/relationships/footer" Target="footer340.xml"/><Relationship Id="rId356" Type="http://schemas.openxmlformats.org/officeDocument/2006/relationships/footer" Target="footer341.xml"/><Relationship Id="rId357" Type="http://schemas.openxmlformats.org/officeDocument/2006/relationships/footer" Target="footer342.xml"/><Relationship Id="rId358" Type="http://schemas.openxmlformats.org/officeDocument/2006/relationships/footer" Target="footer343.xml"/><Relationship Id="rId359" Type="http://schemas.openxmlformats.org/officeDocument/2006/relationships/footer" Target="footer344.xml"/><Relationship Id="rId360" Type="http://schemas.openxmlformats.org/officeDocument/2006/relationships/footer" Target="footer345.xml"/><Relationship Id="rId361" Type="http://schemas.openxmlformats.org/officeDocument/2006/relationships/footer" Target="footer346.xml"/><Relationship Id="rId362" Type="http://schemas.openxmlformats.org/officeDocument/2006/relationships/footer" Target="footer347.xml"/><Relationship Id="rId363" Type="http://schemas.openxmlformats.org/officeDocument/2006/relationships/footer" Target="footer348.xml"/><Relationship Id="rId364" Type="http://schemas.openxmlformats.org/officeDocument/2006/relationships/footer" Target="footer349.xml"/><Relationship Id="rId365" Type="http://schemas.openxmlformats.org/officeDocument/2006/relationships/footer" Target="footer350.xml"/><Relationship Id="rId366" Type="http://schemas.openxmlformats.org/officeDocument/2006/relationships/footer" Target="footer351.xml"/><Relationship Id="rId367" Type="http://schemas.openxmlformats.org/officeDocument/2006/relationships/footer" Target="footer352.xml"/><Relationship Id="rId368" Type="http://schemas.openxmlformats.org/officeDocument/2006/relationships/footer" Target="footer353.xml"/><Relationship Id="rId369" Type="http://schemas.openxmlformats.org/officeDocument/2006/relationships/footer" Target="footer354.xml"/><Relationship Id="rId370" Type="http://schemas.openxmlformats.org/officeDocument/2006/relationships/footer" Target="footer355.xml"/><Relationship Id="rId371" Type="http://schemas.openxmlformats.org/officeDocument/2006/relationships/footer" Target="footer356.xml"/><Relationship Id="rId372" Type="http://schemas.openxmlformats.org/officeDocument/2006/relationships/footer" Target="footer357.xml"/><Relationship Id="rId373" Type="http://schemas.openxmlformats.org/officeDocument/2006/relationships/footer" Target="footer358.xml"/><Relationship Id="rId374" Type="http://schemas.openxmlformats.org/officeDocument/2006/relationships/footer" Target="footer359.xml"/><Relationship Id="rId375" Type="http://schemas.openxmlformats.org/officeDocument/2006/relationships/footer" Target="footer360.xml"/><Relationship Id="rId376" Type="http://schemas.openxmlformats.org/officeDocument/2006/relationships/footer" Target="footer361.xml"/><Relationship Id="rId377" Type="http://schemas.openxmlformats.org/officeDocument/2006/relationships/footer" Target="footer362.xml"/><Relationship Id="rId378" Type="http://schemas.openxmlformats.org/officeDocument/2006/relationships/footer" Target="footer363.xml"/><Relationship Id="rId379" Type="http://schemas.openxmlformats.org/officeDocument/2006/relationships/footer" Target="footer364.xml"/><Relationship Id="rId380" Type="http://schemas.openxmlformats.org/officeDocument/2006/relationships/footer" Target="footer365.xml"/><Relationship Id="rId381" Type="http://schemas.openxmlformats.org/officeDocument/2006/relationships/footer" Target="footer366.xml"/><Relationship Id="rId382" Type="http://schemas.openxmlformats.org/officeDocument/2006/relationships/footer" Target="footer367.xml"/><Relationship Id="rId383" Type="http://schemas.openxmlformats.org/officeDocument/2006/relationships/footer" Target="footer368.xml"/><Relationship Id="rId384" Type="http://schemas.openxmlformats.org/officeDocument/2006/relationships/footer" Target="footer369.xml"/><Relationship Id="rId385" Type="http://schemas.openxmlformats.org/officeDocument/2006/relationships/footer" Target="footer370.xml"/><Relationship Id="rId386" Type="http://schemas.openxmlformats.org/officeDocument/2006/relationships/footer" Target="footer371.xml"/><Relationship Id="rId387" Type="http://schemas.openxmlformats.org/officeDocument/2006/relationships/footer" Target="footer372.xml"/><Relationship Id="rId388" Type="http://schemas.openxmlformats.org/officeDocument/2006/relationships/footer" Target="footer373.xml"/><Relationship Id="rId389" Type="http://schemas.openxmlformats.org/officeDocument/2006/relationships/footer" Target="footer374.xml"/><Relationship Id="rId390" Type="http://schemas.openxmlformats.org/officeDocument/2006/relationships/footer" Target="footer375.xml"/><Relationship Id="rId391" Type="http://schemas.openxmlformats.org/officeDocument/2006/relationships/footer" Target="footer376.xml"/><Relationship Id="rId392" Type="http://schemas.openxmlformats.org/officeDocument/2006/relationships/footer" Target="footer377.xml"/><Relationship Id="rId393" Type="http://schemas.openxmlformats.org/officeDocument/2006/relationships/footer" Target="footer378.xml"/><Relationship Id="rId394" Type="http://schemas.openxmlformats.org/officeDocument/2006/relationships/footer" Target="footer379.xml"/><Relationship Id="rId395" Type="http://schemas.openxmlformats.org/officeDocument/2006/relationships/footer" Target="footer380.xml"/><Relationship Id="rId396" Type="http://schemas.openxmlformats.org/officeDocument/2006/relationships/footer" Target="footer381.xml"/><Relationship Id="rId397" Type="http://schemas.openxmlformats.org/officeDocument/2006/relationships/footer" Target="footer382.xml"/><Relationship Id="rId398" Type="http://schemas.openxmlformats.org/officeDocument/2006/relationships/footer" Target="footer383.xml"/><Relationship Id="rId399" Type="http://schemas.openxmlformats.org/officeDocument/2006/relationships/footer" Target="footer384.xml"/><Relationship Id="rId400" Type="http://schemas.openxmlformats.org/officeDocument/2006/relationships/footer" Target="footer385.xml"/><Relationship Id="rId401" Type="http://schemas.openxmlformats.org/officeDocument/2006/relationships/footer" Target="footer386.xml"/><Relationship Id="rId402" Type="http://schemas.openxmlformats.org/officeDocument/2006/relationships/footer" Target="footer387.xml"/><Relationship Id="rId403" Type="http://schemas.openxmlformats.org/officeDocument/2006/relationships/footer" Target="footer388.xml"/><Relationship Id="rId404" Type="http://schemas.openxmlformats.org/officeDocument/2006/relationships/footer" Target="footer389.xml"/><Relationship Id="rId405" Type="http://schemas.openxmlformats.org/officeDocument/2006/relationships/footer" Target="footer390.xml"/><Relationship Id="rId406" Type="http://schemas.openxmlformats.org/officeDocument/2006/relationships/footer" Target="footer391.xml"/><Relationship Id="rId407" Type="http://schemas.openxmlformats.org/officeDocument/2006/relationships/footer" Target="footer392.xml"/><Relationship Id="rId408" Type="http://schemas.openxmlformats.org/officeDocument/2006/relationships/footer" Target="footer393.xml"/><Relationship Id="rId409" Type="http://schemas.openxmlformats.org/officeDocument/2006/relationships/footer" Target="footer394.xml"/><Relationship Id="rId410" Type="http://schemas.openxmlformats.org/officeDocument/2006/relationships/footer" Target="footer395.xml"/><Relationship Id="rId411" Type="http://schemas.openxmlformats.org/officeDocument/2006/relationships/footer" Target="footer396.xml"/><Relationship Id="rId412" Type="http://schemas.openxmlformats.org/officeDocument/2006/relationships/footer" Target="footer397.xml"/><Relationship Id="rId413" Type="http://schemas.openxmlformats.org/officeDocument/2006/relationships/footer" Target="footer398.xml"/><Relationship Id="rId414" Type="http://schemas.openxmlformats.org/officeDocument/2006/relationships/footer" Target="footer399.xml"/><Relationship Id="rId415" Type="http://schemas.openxmlformats.org/officeDocument/2006/relationships/footer" Target="footer400.xml"/><Relationship Id="rId416" Type="http://schemas.openxmlformats.org/officeDocument/2006/relationships/footer" Target="footer401.xml"/><Relationship Id="rId417" Type="http://schemas.openxmlformats.org/officeDocument/2006/relationships/footer" Target="footer402.xml"/><Relationship Id="rId418" Type="http://schemas.openxmlformats.org/officeDocument/2006/relationships/footer" Target="footer403.xml"/><Relationship Id="rId419" Type="http://schemas.openxmlformats.org/officeDocument/2006/relationships/footer" Target="footer404.xml"/><Relationship Id="rId420" Type="http://schemas.openxmlformats.org/officeDocument/2006/relationships/footer" Target="footer405.xml"/><Relationship Id="rId421" Type="http://schemas.openxmlformats.org/officeDocument/2006/relationships/footer" Target="footer406.xml"/><Relationship Id="rId422" Type="http://schemas.openxmlformats.org/officeDocument/2006/relationships/footer" Target="footer407.xml"/><Relationship Id="rId423" Type="http://schemas.openxmlformats.org/officeDocument/2006/relationships/footer" Target="footer408.xml"/><Relationship Id="rId424" Type="http://schemas.openxmlformats.org/officeDocument/2006/relationships/footer" Target="footer409.xml"/><Relationship Id="rId425" Type="http://schemas.openxmlformats.org/officeDocument/2006/relationships/footer" Target="footer410.xml"/><Relationship Id="rId426" Type="http://schemas.openxmlformats.org/officeDocument/2006/relationships/footer" Target="footer411.xml"/><Relationship Id="rId427" Type="http://schemas.openxmlformats.org/officeDocument/2006/relationships/footer" Target="footer412.xml"/><Relationship Id="rId428" Type="http://schemas.openxmlformats.org/officeDocument/2006/relationships/footer" Target="footer413.xml"/><Relationship Id="rId429" Type="http://schemas.openxmlformats.org/officeDocument/2006/relationships/footer" Target="footer414.xml"/><Relationship Id="rId430" Type="http://schemas.openxmlformats.org/officeDocument/2006/relationships/footer" Target="footer415.xml"/><Relationship Id="rId431" Type="http://schemas.openxmlformats.org/officeDocument/2006/relationships/footer" Target="footer416.xml"/><Relationship Id="rId432" Type="http://schemas.openxmlformats.org/officeDocument/2006/relationships/footer" Target="footer417.xml"/><Relationship Id="rId433" Type="http://schemas.openxmlformats.org/officeDocument/2006/relationships/footer" Target="footer418.xml"/><Relationship Id="rId434" Type="http://schemas.openxmlformats.org/officeDocument/2006/relationships/footer" Target="footer419.xml"/><Relationship Id="rId435" Type="http://schemas.openxmlformats.org/officeDocument/2006/relationships/footer" Target="footer420.xml"/><Relationship Id="rId436" Type="http://schemas.openxmlformats.org/officeDocument/2006/relationships/footer" Target="footer421.xml"/><Relationship Id="rId437" Type="http://schemas.openxmlformats.org/officeDocument/2006/relationships/footer" Target="footer422.xml"/><Relationship Id="rId438" Type="http://schemas.openxmlformats.org/officeDocument/2006/relationships/footer" Target="footer423.xml"/><Relationship Id="rId439" Type="http://schemas.openxmlformats.org/officeDocument/2006/relationships/footer" Target="footer424.xml"/><Relationship Id="rId440" Type="http://schemas.openxmlformats.org/officeDocument/2006/relationships/footer" Target="footer425.xml"/><Relationship Id="rId441" Type="http://schemas.openxmlformats.org/officeDocument/2006/relationships/footer" Target="footer426.xml"/><Relationship Id="rId442" Type="http://schemas.openxmlformats.org/officeDocument/2006/relationships/footer" Target="footer427.xml"/><Relationship Id="rId443" Type="http://schemas.openxmlformats.org/officeDocument/2006/relationships/footer" Target="footer428.xml"/><Relationship Id="rId444" Type="http://schemas.openxmlformats.org/officeDocument/2006/relationships/footer" Target="footer429.xml"/><Relationship Id="rId445" Type="http://schemas.openxmlformats.org/officeDocument/2006/relationships/footer" Target="footer430.xml"/><Relationship Id="rId446" Type="http://schemas.openxmlformats.org/officeDocument/2006/relationships/footer" Target="footer431.xml"/><Relationship Id="rId447" Type="http://schemas.openxmlformats.org/officeDocument/2006/relationships/footer" Target="footer432.xml"/><Relationship Id="rId448" Type="http://schemas.openxmlformats.org/officeDocument/2006/relationships/footer" Target="footer433.xml"/><Relationship Id="rId449" Type="http://schemas.openxmlformats.org/officeDocument/2006/relationships/footer" Target="footer434.xml"/><Relationship Id="rId450" Type="http://schemas.openxmlformats.org/officeDocument/2006/relationships/footer" Target="footer435.xml"/><Relationship Id="rId451" Type="http://schemas.openxmlformats.org/officeDocument/2006/relationships/footer" Target="footer436.xml"/><Relationship Id="rId452" Type="http://schemas.openxmlformats.org/officeDocument/2006/relationships/footer" Target="footer437.xml"/><Relationship Id="rId453" Type="http://schemas.openxmlformats.org/officeDocument/2006/relationships/footer" Target="footer438.xml"/><Relationship Id="rId454" Type="http://schemas.openxmlformats.org/officeDocument/2006/relationships/footer" Target="footer439.xml"/><Relationship Id="rId455" Type="http://schemas.openxmlformats.org/officeDocument/2006/relationships/footer" Target="footer440.xml"/><Relationship Id="rId456" Type="http://schemas.openxmlformats.org/officeDocument/2006/relationships/footer" Target="footer441.xml"/><Relationship Id="rId457" Type="http://schemas.openxmlformats.org/officeDocument/2006/relationships/footer" Target="footer442.xml"/><Relationship Id="rId458" Type="http://schemas.openxmlformats.org/officeDocument/2006/relationships/footer" Target="footer443.xml"/><Relationship Id="rId459" Type="http://schemas.openxmlformats.org/officeDocument/2006/relationships/footer" Target="footer444.xml"/><Relationship Id="rId460" Type="http://schemas.openxmlformats.org/officeDocument/2006/relationships/footer" Target="footer445.xml"/><Relationship Id="rId461" Type="http://schemas.openxmlformats.org/officeDocument/2006/relationships/footer" Target="footer446.xml"/><Relationship Id="rId462" Type="http://schemas.openxmlformats.org/officeDocument/2006/relationships/footer" Target="footer447.xml"/><Relationship Id="rId463" Type="http://schemas.openxmlformats.org/officeDocument/2006/relationships/footer" Target="footer448.xml"/><Relationship Id="rId464" Type="http://schemas.openxmlformats.org/officeDocument/2006/relationships/footer" Target="footer449.xml"/><Relationship Id="rId465" Type="http://schemas.openxmlformats.org/officeDocument/2006/relationships/footer" Target="footer450.xml"/><Relationship Id="rId466" Type="http://schemas.openxmlformats.org/officeDocument/2006/relationships/footer" Target="footer451.xml"/><Relationship Id="rId467" Type="http://schemas.openxmlformats.org/officeDocument/2006/relationships/footer" Target="footer452.xml"/><Relationship Id="rId468" Type="http://schemas.openxmlformats.org/officeDocument/2006/relationships/footer" Target="footer453.xml"/><Relationship Id="rId469" Type="http://schemas.openxmlformats.org/officeDocument/2006/relationships/footer" Target="footer454.xml"/><Relationship Id="rId470" Type="http://schemas.openxmlformats.org/officeDocument/2006/relationships/footer" Target="footer455.xml"/><Relationship Id="rId471" Type="http://schemas.openxmlformats.org/officeDocument/2006/relationships/footer" Target="footer456.xml"/><Relationship Id="rId472" Type="http://schemas.openxmlformats.org/officeDocument/2006/relationships/footer" Target="footer457.xml"/><Relationship Id="rId473" Type="http://schemas.openxmlformats.org/officeDocument/2006/relationships/footer" Target="footer458.xml"/><Relationship Id="rId474" Type="http://schemas.openxmlformats.org/officeDocument/2006/relationships/footer" Target="footer459.xml"/><Relationship Id="rId475" Type="http://schemas.openxmlformats.org/officeDocument/2006/relationships/footer" Target="footer460.xml"/><Relationship Id="rId476" Type="http://schemas.openxmlformats.org/officeDocument/2006/relationships/footer" Target="footer461.xml"/><Relationship Id="rId477" Type="http://schemas.openxmlformats.org/officeDocument/2006/relationships/footer" Target="footer462.xml"/><Relationship Id="rId478" Type="http://schemas.openxmlformats.org/officeDocument/2006/relationships/footer" Target="footer463.xml"/><Relationship Id="rId479" Type="http://schemas.openxmlformats.org/officeDocument/2006/relationships/footer" Target="footer464.xml"/><Relationship Id="rId480" Type="http://schemas.openxmlformats.org/officeDocument/2006/relationships/footer" Target="footer465.xml"/><Relationship Id="rId481" Type="http://schemas.openxmlformats.org/officeDocument/2006/relationships/footer" Target="footer466.xml"/><Relationship Id="rId482" Type="http://schemas.openxmlformats.org/officeDocument/2006/relationships/footer" Target="footer467.xml"/><Relationship Id="rId483" Type="http://schemas.openxmlformats.org/officeDocument/2006/relationships/footer" Target="footer468.xml"/><Relationship Id="rId484" Type="http://schemas.openxmlformats.org/officeDocument/2006/relationships/footer" Target="footer469.xml"/><Relationship Id="rId485" Type="http://schemas.openxmlformats.org/officeDocument/2006/relationships/footer" Target="footer470.xml"/><Relationship Id="rId486" Type="http://schemas.openxmlformats.org/officeDocument/2006/relationships/footer" Target="footer471.xml"/><Relationship Id="rId487" Type="http://schemas.openxmlformats.org/officeDocument/2006/relationships/footer" Target="footer472.xml"/><Relationship Id="rId488" Type="http://schemas.openxmlformats.org/officeDocument/2006/relationships/footer" Target="footer473.xml"/><Relationship Id="rId489" Type="http://schemas.openxmlformats.org/officeDocument/2006/relationships/footer" Target="footer474.xml"/><Relationship Id="rId490" Type="http://schemas.openxmlformats.org/officeDocument/2006/relationships/footer" Target="footer475.xml"/><Relationship Id="rId491" Type="http://schemas.openxmlformats.org/officeDocument/2006/relationships/footer" Target="footer476.xml"/><Relationship Id="rId492" Type="http://schemas.openxmlformats.org/officeDocument/2006/relationships/footer" Target="footer477.xml"/><Relationship Id="rId493" Type="http://schemas.openxmlformats.org/officeDocument/2006/relationships/footer" Target="footer478.xml"/><Relationship Id="rId494" Type="http://schemas.openxmlformats.org/officeDocument/2006/relationships/footer" Target="footer479.xml"/><Relationship Id="rId495" Type="http://schemas.openxmlformats.org/officeDocument/2006/relationships/footer" Target="footer480.xml"/><Relationship Id="rId496" Type="http://schemas.openxmlformats.org/officeDocument/2006/relationships/footer" Target="footer481.xml"/><Relationship Id="rId497" Type="http://schemas.openxmlformats.org/officeDocument/2006/relationships/footer" Target="footer482.xml"/><Relationship Id="rId498" Type="http://schemas.openxmlformats.org/officeDocument/2006/relationships/footer" Target="footer483.xml"/><Relationship Id="rId499" Type="http://schemas.openxmlformats.org/officeDocument/2006/relationships/footer" Target="footer484.xml"/><Relationship Id="rId500" Type="http://schemas.openxmlformats.org/officeDocument/2006/relationships/footer" Target="footer485.xml"/><Relationship Id="rId501" Type="http://schemas.openxmlformats.org/officeDocument/2006/relationships/footer" Target="footer486.xml"/><Relationship Id="rId502" Type="http://schemas.openxmlformats.org/officeDocument/2006/relationships/footer" Target="footer487.xml"/><Relationship Id="rId503" Type="http://schemas.openxmlformats.org/officeDocument/2006/relationships/footer" Target="footer488.xml"/><Relationship Id="rId504" Type="http://schemas.openxmlformats.org/officeDocument/2006/relationships/footer" Target="footer489.xml"/><Relationship Id="rId505" Type="http://schemas.openxmlformats.org/officeDocument/2006/relationships/footer" Target="footer490.xml"/><Relationship Id="rId506" Type="http://schemas.openxmlformats.org/officeDocument/2006/relationships/footer" Target="footer491.xml"/><Relationship Id="rId507" Type="http://schemas.openxmlformats.org/officeDocument/2006/relationships/footer" Target="footer492.xml"/><Relationship Id="rId508" Type="http://schemas.openxmlformats.org/officeDocument/2006/relationships/footer" Target="footer493.xml"/><Relationship Id="rId509" Type="http://schemas.openxmlformats.org/officeDocument/2006/relationships/footer" Target="footer494.xml"/><Relationship Id="rId510" Type="http://schemas.openxmlformats.org/officeDocument/2006/relationships/footer" Target="footer495.xml"/><Relationship Id="rId511" Type="http://schemas.openxmlformats.org/officeDocument/2006/relationships/footer" Target="footer496.xml"/><Relationship Id="rId512" Type="http://schemas.openxmlformats.org/officeDocument/2006/relationships/footer" Target="footer497.xml"/><Relationship Id="rId513" Type="http://schemas.openxmlformats.org/officeDocument/2006/relationships/footer" Target="footer498.xml"/><Relationship Id="rId514" Type="http://schemas.openxmlformats.org/officeDocument/2006/relationships/footer" Target="footer499.xml"/><Relationship Id="rId515" Type="http://schemas.openxmlformats.org/officeDocument/2006/relationships/footer" Target="footer500.xml"/><Relationship Id="rId516" Type="http://schemas.openxmlformats.org/officeDocument/2006/relationships/footer" Target="footer501.xml"/><Relationship Id="rId517" Type="http://schemas.openxmlformats.org/officeDocument/2006/relationships/footer" Target="footer502.xml"/><Relationship Id="rId518" Type="http://schemas.openxmlformats.org/officeDocument/2006/relationships/footer" Target="footer503.xml"/><Relationship Id="rId519" Type="http://schemas.openxmlformats.org/officeDocument/2006/relationships/footer" Target="footer504.xml"/><Relationship Id="rId520" Type="http://schemas.openxmlformats.org/officeDocument/2006/relationships/footer" Target="footer505.xml"/><Relationship Id="rId521" Type="http://schemas.openxmlformats.org/officeDocument/2006/relationships/footer" Target="footer506.xml"/><Relationship Id="rId522" Type="http://schemas.openxmlformats.org/officeDocument/2006/relationships/footer" Target="footer507.xml"/><Relationship Id="rId523" Type="http://schemas.openxmlformats.org/officeDocument/2006/relationships/footer" Target="footer508.xml"/><Relationship Id="rId524" Type="http://schemas.openxmlformats.org/officeDocument/2006/relationships/footer" Target="footer509.xml"/><Relationship Id="rId525" Type="http://schemas.openxmlformats.org/officeDocument/2006/relationships/footer" Target="footer510.xml"/><Relationship Id="rId526" Type="http://schemas.openxmlformats.org/officeDocument/2006/relationships/footer" Target="footer511.xml"/><Relationship Id="rId527" Type="http://schemas.openxmlformats.org/officeDocument/2006/relationships/footer" Target="footer512.xml"/><Relationship Id="rId528" Type="http://schemas.openxmlformats.org/officeDocument/2006/relationships/footer" Target="footer513.xml"/><Relationship Id="rId529" Type="http://schemas.openxmlformats.org/officeDocument/2006/relationships/footer" Target="footer514.xml"/><Relationship Id="rId530" Type="http://schemas.openxmlformats.org/officeDocument/2006/relationships/footer" Target="footer515.xml"/><Relationship Id="rId531" Type="http://schemas.openxmlformats.org/officeDocument/2006/relationships/footer" Target="footer516.xml"/><Relationship Id="rId532" Type="http://schemas.openxmlformats.org/officeDocument/2006/relationships/footer" Target="footer517.xml"/><Relationship Id="rId533" Type="http://schemas.openxmlformats.org/officeDocument/2006/relationships/footer" Target="footer518.xml"/><Relationship Id="rId534" Type="http://schemas.openxmlformats.org/officeDocument/2006/relationships/footer" Target="footer519.xml"/><Relationship Id="rId535" Type="http://schemas.openxmlformats.org/officeDocument/2006/relationships/footer" Target="footer520.xml"/><Relationship Id="rId536" Type="http://schemas.openxmlformats.org/officeDocument/2006/relationships/footer" Target="footer521.xml"/><Relationship Id="rId537" Type="http://schemas.openxmlformats.org/officeDocument/2006/relationships/footer" Target="footer522.xml"/><Relationship Id="rId538" Type="http://schemas.openxmlformats.org/officeDocument/2006/relationships/footer" Target="footer523.xml"/><Relationship Id="rId539" Type="http://schemas.openxmlformats.org/officeDocument/2006/relationships/footer" Target="footer524.xml"/><Relationship Id="rId540" Type="http://schemas.openxmlformats.org/officeDocument/2006/relationships/footer" Target="footer525.xml"/><Relationship Id="rId541" Type="http://schemas.openxmlformats.org/officeDocument/2006/relationships/footer" Target="footer526.xml"/><Relationship Id="rId542" Type="http://schemas.openxmlformats.org/officeDocument/2006/relationships/footer" Target="footer527.xml"/><Relationship Id="rId543" Type="http://schemas.openxmlformats.org/officeDocument/2006/relationships/footer" Target="footer528.xml"/><Relationship Id="rId544" Type="http://schemas.openxmlformats.org/officeDocument/2006/relationships/footer" Target="footer529.xml"/><Relationship Id="rId545" Type="http://schemas.openxmlformats.org/officeDocument/2006/relationships/footer" Target="footer530.xml"/><Relationship Id="rId546" Type="http://schemas.openxmlformats.org/officeDocument/2006/relationships/footer" Target="footer531.xml"/><Relationship Id="rId547" Type="http://schemas.openxmlformats.org/officeDocument/2006/relationships/footer" Target="footer532.xml"/><Relationship Id="rId548" Type="http://schemas.openxmlformats.org/officeDocument/2006/relationships/footer" Target="footer533.xml"/><Relationship Id="rId549" Type="http://schemas.openxmlformats.org/officeDocument/2006/relationships/footer" Target="footer534.xml"/><Relationship Id="rId550" Type="http://schemas.openxmlformats.org/officeDocument/2006/relationships/footer" Target="footer535.xml"/><Relationship Id="rId551" Type="http://schemas.openxmlformats.org/officeDocument/2006/relationships/footer" Target="footer536.xml"/><Relationship Id="rId552" Type="http://schemas.openxmlformats.org/officeDocument/2006/relationships/footer" Target="footer537.xml"/><Relationship Id="rId553" Type="http://schemas.openxmlformats.org/officeDocument/2006/relationships/footer" Target="footer538.xml"/><Relationship Id="rId554" Type="http://schemas.openxmlformats.org/officeDocument/2006/relationships/footer" Target="footer539.xml"/><Relationship Id="rId555" Type="http://schemas.openxmlformats.org/officeDocument/2006/relationships/footer" Target="footer540.xml"/><Relationship Id="rId556" Type="http://schemas.openxmlformats.org/officeDocument/2006/relationships/footer" Target="footer541.xml"/><Relationship Id="rId557" Type="http://schemas.openxmlformats.org/officeDocument/2006/relationships/footer" Target="footer542.xml"/><Relationship Id="rId558" Type="http://schemas.openxmlformats.org/officeDocument/2006/relationships/footer" Target="footer543.xml"/><Relationship Id="rId559" Type="http://schemas.openxmlformats.org/officeDocument/2006/relationships/footer" Target="footer544.xml"/><Relationship Id="rId560" Type="http://schemas.openxmlformats.org/officeDocument/2006/relationships/footer" Target="footer545.xml"/><Relationship Id="rId561" Type="http://schemas.openxmlformats.org/officeDocument/2006/relationships/footer" Target="footer546.xml"/><Relationship Id="rId562" Type="http://schemas.openxmlformats.org/officeDocument/2006/relationships/footer" Target="footer547.xml"/><Relationship Id="rId563" Type="http://schemas.openxmlformats.org/officeDocument/2006/relationships/footer" Target="footer548.xml"/><Relationship Id="rId564" Type="http://schemas.openxmlformats.org/officeDocument/2006/relationships/footer" Target="footer549.xml"/><Relationship Id="rId565" Type="http://schemas.openxmlformats.org/officeDocument/2006/relationships/footer" Target="footer550.xml"/><Relationship Id="rId566" Type="http://schemas.openxmlformats.org/officeDocument/2006/relationships/footer" Target="footer551.xml"/><Relationship Id="rId567" Type="http://schemas.openxmlformats.org/officeDocument/2006/relationships/footer" Target="footer552.xml"/><Relationship Id="rId568" Type="http://schemas.openxmlformats.org/officeDocument/2006/relationships/footer" Target="footer553.xml"/><Relationship Id="rId569" Type="http://schemas.openxmlformats.org/officeDocument/2006/relationships/footer" Target="footer554.xml"/><Relationship Id="rId570" Type="http://schemas.openxmlformats.org/officeDocument/2006/relationships/footer" Target="footer555.xml"/><Relationship Id="rId571" Type="http://schemas.openxmlformats.org/officeDocument/2006/relationships/footer" Target="footer556.xml"/><Relationship Id="rId572" Type="http://schemas.openxmlformats.org/officeDocument/2006/relationships/footer" Target="footer557.xml"/><Relationship Id="rId573" Type="http://schemas.openxmlformats.org/officeDocument/2006/relationships/footer" Target="footer558.xml"/><Relationship Id="rId574" Type="http://schemas.openxmlformats.org/officeDocument/2006/relationships/footer" Target="footer559.xml"/><Relationship Id="rId575" Type="http://schemas.openxmlformats.org/officeDocument/2006/relationships/footer" Target="footer560.xml"/><Relationship Id="rId576" Type="http://schemas.openxmlformats.org/officeDocument/2006/relationships/footer" Target="footer561.xml"/><Relationship Id="rId577" Type="http://schemas.openxmlformats.org/officeDocument/2006/relationships/footer" Target="footer562.xml"/><Relationship Id="rId578" Type="http://schemas.openxmlformats.org/officeDocument/2006/relationships/footer" Target="footer563.xml"/><Relationship Id="rId579" Type="http://schemas.openxmlformats.org/officeDocument/2006/relationships/footer" Target="footer564.xml"/><Relationship Id="rId580" Type="http://schemas.openxmlformats.org/officeDocument/2006/relationships/footer" Target="footer565.xml"/><Relationship Id="rId581" Type="http://schemas.openxmlformats.org/officeDocument/2006/relationships/footer" Target="footer566.xml"/><Relationship Id="rId582" Type="http://schemas.openxmlformats.org/officeDocument/2006/relationships/footer" Target="footer567.xml"/><Relationship Id="rId583" Type="http://schemas.openxmlformats.org/officeDocument/2006/relationships/footer" Target="footer568.xml"/><Relationship Id="rId584" Type="http://schemas.openxmlformats.org/officeDocument/2006/relationships/footer" Target="footer569.xml"/><Relationship Id="rId585" Type="http://schemas.openxmlformats.org/officeDocument/2006/relationships/footer" Target="footer570.xml"/><Relationship Id="rId586" Type="http://schemas.openxmlformats.org/officeDocument/2006/relationships/footer" Target="footer571.xml"/><Relationship Id="rId587" Type="http://schemas.openxmlformats.org/officeDocument/2006/relationships/footer" Target="footer572.xml"/><Relationship Id="rId588" Type="http://schemas.openxmlformats.org/officeDocument/2006/relationships/footer" Target="footer573.xml"/><Relationship Id="rId589" Type="http://schemas.openxmlformats.org/officeDocument/2006/relationships/footer" Target="footer574.xml"/><Relationship Id="rId590" Type="http://schemas.openxmlformats.org/officeDocument/2006/relationships/footer" Target="footer575.xml"/><Relationship Id="rId591" Type="http://schemas.openxmlformats.org/officeDocument/2006/relationships/footer" Target="footer576.xml"/><Relationship Id="rId592" Type="http://schemas.openxmlformats.org/officeDocument/2006/relationships/footer" Target="footer577.xml"/><Relationship Id="rId593" Type="http://schemas.openxmlformats.org/officeDocument/2006/relationships/footer" Target="footer578.xml"/><Relationship Id="rId594" Type="http://schemas.openxmlformats.org/officeDocument/2006/relationships/footer" Target="footer579.xml"/><Relationship Id="rId595" Type="http://schemas.openxmlformats.org/officeDocument/2006/relationships/footer" Target="footer580.xml"/><Relationship Id="rId596" Type="http://schemas.openxmlformats.org/officeDocument/2006/relationships/footer" Target="footer581.xml"/><Relationship Id="rId597" Type="http://schemas.openxmlformats.org/officeDocument/2006/relationships/footer" Target="footer582.xml"/><Relationship Id="rId598" Type="http://schemas.openxmlformats.org/officeDocument/2006/relationships/footer" Target="footer583.xml"/><Relationship Id="rId599" Type="http://schemas.openxmlformats.org/officeDocument/2006/relationships/footer" Target="footer584.xml"/><Relationship Id="rId600" Type="http://schemas.openxmlformats.org/officeDocument/2006/relationships/footer" Target="footer585.xml"/><Relationship Id="rId601" Type="http://schemas.openxmlformats.org/officeDocument/2006/relationships/footer" Target="footer586.xml"/><Relationship Id="rId602" Type="http://schemas.openxmlformats.org/officeDocument/2006/relationships/footer" Target="footer587.xml"/><Relationship Id="rId603" Type="http://schemas.openxmlformats.org/officeDocument/2006/relationships/footer" Target="footer588.xml"/><Relationship Id="rId604" Type="http://schemas.openxmlformats.org/officeDocument/2006/relationships/footer" Target="footer589.xml"/><Relationship Id="rId605" Type="http://schemas.openxmlformats.org/officeDocument/2006/relationships/footer" Target="footer590.xml"/><Relationship Id="rId606" Type="http://schemas.openxmlformats.org/officeDocument/2006/relationships/footer" Target="footer591.xml"/><Relationship Id="rId607" Type="http://schemas.openxmlformats.org/officeDocument/2006/relationships/footer" Target="footer592.xml"/><Relationship Id="rId608" Type="http://schemas.openxmlformats.org/officeDocument/2006/relationships/footer" Target="footer593.xml"/><Relationship Id="rId609" Type="http://schemas.openxmlformats.org/officeDocument/2006/relationships/footer" Target="footer594.xml"/><Relationship Id="rId610" Type="http://schemas.openxmlformats.org/officeDocument/2006/relationships/footer" Target="footer595.xml"/><Relationship Id="rId611" Type="http://schemas.openxmlformats.org/officeDocument/2006/relationships/footer" Target="footer596.xml"/><Relationship Id="rId612" Type="http://schemas.openxmlformats.org/officeDocument/2006/relationships/footer" Target="footer597.xml"/><Relationship Id="rId613" Type="http://schemas.openxmlformats.org/officeDocument/2006/relationships/footer" Target="footer598.xml"/><Relationship Id="rId614" Type="http://schemas.openxmlformats.org/officeDocument/2006/relationships/footer" Target="footer599.xml"/><Relationship Id="rId615" Type="http://schemas.openxmlformats.org/officeDocument/2006/relationships/footer" Target="footer600.xml"/><Relationship Id="rId616" Type="http://schemas.openxmlformats.org/officeDocument/2006/relationships/footer" Target="footer601.xml"/><Relationship Id="rId617" Type="http://schemas.openxmlformats.org/officeDocument/2006/relationships/footer" Target="footer602.xml"/><Relationship Id="rId618" Type="http://schemas.openxmlformats.org/officeDocument/2006/relationships/footer" Target="footer603.xml"/><Relationship Id="rId619" Type="http://schemas.openxmlformats.org/officeDocument/2006/relationships/footer" Target="footer604.xml"/><Relationship Id="rId620" Type="http://schemas.openxmlformats.org/officeDocument/2006/relationships/footer" Target="footer605.xml"/><Relationship Id="rId621" Type="http://schemas.openxmlformats.org/officeDocument/2006/relationships/footer" Target="footer606.xml"/><Relationship Id="rId622" Type="http://schemas.openxmlformats.org/officeDocument/2006/relationships/footer" Target="footer607.xml"/><Relationship Id="rId623" Type="http://schemas.openxmlformats.org/officeDocument/2006/relationships/footer" Target="footer608.xml"/><Relationship Id="rId624" Type="http://schemas.openxmlformats.org/officeDocument/2006/relationships/footer" Target="footer609.xml"/><Relationship Id="rId625" Type="http://schemas.openxmlformats.org/officeDocument/2006/relationships/footer" Target="footer610.xml"/><Relationship Id="rId626" Type="http://schemas.openxmlformats.org/officeDocument/2006/relationships/footer" Target="footer611.xml"/><Relationship Id="rId627" Type="http://schemas.openxmlformats.org/officeDocument/2006/relationships/footer" Target="footer612.xml"/><Relationship Id="rId628" Type="http://schemas.openxmlformats.org/officeDocument/2006/relationships/footer" Target="footer613.xml"/><Relationship Id="rId629" Type="http://schemas.openxmlformats.org/officeDocument/2006/relationships/footer" Target="footer614.xml"/><Relationship Id="rId630" Type="http://schemas.openxmlformats.org/officeDocument/2006/relationships/footer" Target="footer615.xml"/><Relationship Id="rId631" Type="http://schemas.openxmlformats.org/officeDocument/2006/relationships/footer" Target="footer616.xml"/><Relationship Id="rId632" Type="http://schemas.openxmlformats.org/officeDocument/2006/relationships/footer" Target="footer617.xml"/><Relationship Id="rId633" Type="http://schemas.openxmlformats.org/officeDocument/2006/relationships/footer" Target="footer618.xml"/><Relationship Id="rId634" Type="http://schemas.openxmlformats.org/officeDocument/2006/relationships/footer" Target="footer619.xml"/><Relationship Id="rId635" Type="http://schemas.openxmlformats.org/officeDocument/2006/relationships/footer" Target="footer620.xml"/><Relationship Id="rId636" Type="http://schemas.openxmlformats.org/officeDocument/2006/relationships/footer" Target="footer621.xml"/><Relationship Id="rId637" Type="http://schemas.openxmlformats.org/officeDocument/2006/relationships/footer" Target="footer622.xml"/><Relationship Id="rId638" Type="http://schemas.openxmlformats.org/officeDocument/2006/relationships/footer" Target="footer623.xml"/><Relationship Id="rId639" Type="http://schemas.openxmlformats.org/officeDocument/2006/relationships/footer" Target="footer624.xml"/><Relationship Id="rId640" Type="http://schemas.openxmlformats.org/officeDocument/2006/relationships/footer" Target="footer625.xml"/><Relationship Id="rId641" Type="http://schemas.openxmlformats.org/officeDocument/2006/relationships/footer" Target="footer626.xml"/><Relationship Id="rId642" Type="http://schemas.openxmlformats.org/officeDocument/2006/relationships/footer" Target="footer627.xml"/><Relationship Id="rId643" Type="http://schemas.openxmlformats.org/officeDocument/2006/relationships/footer" Target="footer628.xml"/><Relationship Id="rId644" Type="http://schemas.openxmlformats.org/officeDocument/2006/relationships/footer" Target="footer629.xml"/><Relationship Id="rId645" Type="http://schemas.openxmlformats.org/officeDocument/2006/relationships/footer" Target="footer630.xml"/><Relationship Id="rId646" Type="http://schemas.openxmlformats.org/officeDocument/2006/relationships/footer" Target="footer631.xml"/><Relationship Id="rId647" Type="http://schemas.openxmlformats.org/officeDocument/2006/relationships/footer" Target="footer632.xml"/><Relationship Id="rId648" Type="http://schemas.openxmlformats.org/officeDocument/2006/relationships/footer" Target="footer633.xml"/><Relationship Id="rId649" Type="http://schemas.openxmlformats.org/officeDocument/2006/relationships/footer" Target="footer634.xml"/><Relationship Id="rId650" Type="http://schemas.openxmlformats.org/officeDocument/2006/relationships/footer" Target="footer635.xml"/><Relationship Id="rId651" Type="http://schemas.openxmlformats.org/officeDocument/2006/relationships/footer" Target="footer636.xml"/><Relationship Id="rId652" Type="http://schemas.openxmlformats.org/officeDocument/2006/relationships/footer" Target="footer637.xml"/><Relationship Id="rId653" Type="http://schemas.openxmlformats.org/officeDocument/2006/relationships/footer" Target="footer638.xml"/><Relationship Id="rId654" Type="http://schemas.openxmlformats.org/officeDocument/2006/relationships/footer" Target="footer639.xml"/><Relationship Id="rId655" Type="http://schemas.openxmlformats.org/officeDocument/2006/relationships/footer" Target="footer640.xml"/><Relationship Id="rId656" Type="http://schemas.openxmlformats.org/officeDocument/2006/relationships/footer" Target="footer641.xml"/><Relationship Id="rId657" Type="http://schemas.openxmlformats.org/officeDocument/2006/relationships/footer" Target="footer642.xml"/><Relationship Id="rId658" Type="http://schemas.openxmlformats.org/officeDocument/2006/relationships/footer" Target="footer643.xml"/><Relationship Id="rId659" Type="http://schemas.openxmlformats.org/officeDocument/2006/relationships/footer" Target="footer644.xml"/><Relationship Id="rId660" Type="http://schemas.openxmlformats.org/officeDocument/2006/relationships/footer" Target="footer645.xml"/><Relationship Id="rId661" Type="http://schemas.openxmlformats.org/officeDocument/2006/relationships/footer" Target="footer646.xml"/><Relationship Id="rId662" Type="http://schemas.openxmlformats.org/officeDocument/2006/relationships/footer" Target="footer647.xml"/><Relationship Id="rId663" Type="http://schemas.openxmlformats.org/officeDocument/2006/relationships/footer" Target="footer648.xml"/><Relationship Id="rId664" Type="http://schemas.openxmlformats.org/officeDocument/2006/relationships/footer" Target="footer649.xml"/><Relationship Id="rId665" Type="http://schemas.openxmlformats.org/officeDocument/2006/relationships/footer" Target="footer650.xml"/><Relationship Id="rId666" Type="http://schemas.openxmlformats.org/officeDocument/2006/relationships/footer" Target="footer651.xml"/><Relationship Id="rId667" Type="http://schemas.openxmlformats.org/officeDocument/2006/relationships/footer" Target="footer652.xml"/><Relationship Id="rId668" Type="http://schemas.openxmlformats.org/officeDocument/2006/relationships/footer" Target="footer653.xml"/><Relationship Id="rId669" Type="http://schemas.openxmlformats.org/officeDocument/2006/relationships/footer" Target="footer654.xml"/><Relationship Id="rId670" Type="http://schemas.openxmlformats.org/officeDocument/2006/relationships/footer" Target="footer655.xml"/><Relationship Id="rId671" Type="http://schemas.openxmlformats.org/officeDocument/2006/relationships/footer" Target="footer656.xml"/><Relationship Id="rId672" Type="http://schemas.openxmlformats.org/officeDocument/2006/relationships/footer" Target="footer657.xml"/><Relationship Id="rId673" Type="http://schemas.openxmlformats.org/officeDocument/2006/relationships/footer" Target="footer658.xml"/><Relationship Id="rId674" Type="http://schemas.openxmlformats.org/officeDocument/2006/relationships/footer" Target="footer659.xml"/><Relationship Id="rId675" Type="http://schemas.openxmlformats.org/officeDocument/2006/relationships/footer" Target="footer660.xml"/><Relationship Id="rId676" Type="http://schemas.openxmlformats.org/officeDocument/2006/relationships/footer" Target="footer661.xml"/><Relationship Id="rId677" Type="http://schemas.openxmlformats.org/officeDocument/2006/relationships/footer" Target="footer662.xml"/><Relationship Id="rId678" Type="http://schemas.openxmlformats.org/officeDocument/2006/relationships/footer" Target="footer663.xml"/><Relationship Id="rId679" Type="http://schemas.openxmlformats.org/officeDocument/2006/relationships/footer" Target="footer664.xml"/><Relationship Id="rId680" Type="http://schemas.openxmlformats.org/officeDocument/2006/relationships/footer" Target="footer665.xml"/><Relationship Id="rId681" Type="http://schemas.openxmlformats.org/officeDocument/2006/relationships/footer" Target="footer666.xml"/><Relationship Id="rId682" Type="http://schemas.openxmlformats.org/officeDocument/2006/relationships/footer" Target="footer667.xml"/><Relationship Id="rId683" Type="http://schemas.openxmlformats.org/officeDocument/2006/relationships/footer" Target="footer668.xml"/><Relationship Id="rId684" Type="http://schemas.openxmlformats.org/officeDocument/2006/relationships/footer" Target="footer669.xml"/><Relationship Id="rId685" Type="http://schemas.openxmlformats.org/officeDocument/2006/relationships/footer" Target="footer670.xml"/><Relationship Id="rId686" Type="http://schemas.openxmlformats.org/officeDocument/2006/relationships/footer" Target="footer671.xml"/><Relationship Id="rId687" Type="http://schemas.openxmlformats.org/officeDocument/2006/relationships/footer" Target="footer672.xml"/><Relationship Id="rId688" Type="http://schemas.openxmlformats.org/officeDocument/2006/relationships/footer" Target="footer673.xml"/><Relationship Id="rId689" Type="http://schemas.openxmlformats.org/officeDocument/2006/relationships/footer" Target="footer674.xml"/><Relationship Id="rId690" Type="http://schemas.openxmlformats.org/officeDocument/2006/relationships/footer" Target="footer675.xml"/><Relationship Id="rId691" Type="http://schemas.openxmlformats.org/officeDocument/2006/relationships/footer" Target="footer676.xml"/><Relationship Id="rId692" Type="http://schemas.openxmlformats.org/officeDocument/2006/relationships/footer" Target="footer677.xml"/><Relationship Id="rId693" Type="http://schemas.openxmlformats.org/officeDocument/2006/relationships/footer" Target="footer678.xml"/><Relationship Id="rId694" Type="http://schemas.openxmlformats.org/officeDocument/2006/relationships/footer" Target="footer679.xml"/><Relationship Id="rId695" Type="http://schemas.openxmlformats.org/officeDocument/2006/relationships/footer" Target="footer680.xml"/><Relationship Id="rId696" Type="http://schemas.openxmlformats.org/officeDocument/2006/relationships/footer" Target="footer681.xml"/><Relationship Id="rId697" Type="http://schemas.openxmlformats.org/officeDocument/2006/relationships/footer" Target="footer682.xml"/><Relationship Id="rId698" Type="http://schemas.openxmlformats.org/officeDocument/2006/relationships/footer" Target="footer683.xml"/><Relationship Id="rId699" Type="http://schemas.openxmlformats.org/officeDocument/2006/relationships/image" Target="media/image2.jpeg"/><Relationship Id="rId700" Type="http://schemas.openxmlformats.org/officeDocument/2006/relationships/image" Target="media/image2.jpeg"/><Relationship Id="rId701" Type="http://schemas.openxmlformats.org/officeDocument/2006/relationships/footer" Target="footer684.xml"/><Relationship Id="rId702" Type="http://schemas.openxmlformats.org/officeDocument/2006/relationships/footnotes" Target="footnotes.xml"/><Relationship Id="rId703" Type="http://schemas.openxmlformats.org/officeDocument/2006/relationships/numbering" Target="numbering.xml"/><Relationship Id="rId704" Type="http://schemas.openxmlformats.org/officeDocument/2006/relationships/fontTable" Target="fontTable.xml"/><Relationship Id="rId705" Type="http://schemas.openxmlformats.org/officeDocument/2006/relationships/settings" Target="settings.xml"/><Relationship Id="rId7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697</Pages>
  <Words>58908</Words>
  <Characters>223984</Characters>
  <CharactersWithSpaces>281456</CharactersWithSpaces>
  <Paragraphs>1608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2026-08-19T01:32:47Z</dcterms:created>
  <dc:creator>ghaemiyeh.com</dc:creator>
  <dc:description/>
  <dc:language>en-US</dc:language>
  <cp:lastModifiedBy/>
  <dcterms:modified xsi:type="dcterms:W3CDTF">2026-08-19T05:03:09Z</dcterms:modified>
  <cp:revision>1</cp:revision>
  <dc:subject/>
  <dc:title>خصائص ام المومنین خدیجه الکبری سلام الله علیها ویژگی های حضرت خدیجه کبری سلام الله علیها شامل 160 ویژگی</dc:title>
</cp:coreProperties>
</file>

<file path=docProps/custom.xml><?xml version="1.0" encoding="utf-8"?>
<Properties xmlns="http://schemas.openxmlformats.org/officeDocument/2006/custom-properties" xmlns:vt="http://schemas.openxmlformats.org/officeDocument/2006/docPropsVTypes"/>
</file>