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شرب مدام در تبیین علم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4485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14487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14489_203518539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714491_203518539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714493_2035185390">
            <w:r>
              <w:rPr>
                <w:webHidden/>
                <w:rStyle w:val="IndexLink"/>
                <w:rtl w:val="true"/>
              </w:rPr>
              <w:t>دورنمای بحث</w:t>
            </w:r>
            <w:r>
              <w:rPr>
                <w:rStyle w:val="IndexLink"/>
                <w:rtl w:val="true"/>
              </w:rPr>
              <w:tab/>
            </w:r>
            <w:r>
              <w:rPr>
                <w:rStyle w:val="IndexLink"/>
              </w:rPr>
              <w:t>21</w:t>
            </w:r>
          </w:hyperlink>
        </w:p>
        <w:p>
          <w:pPr>
            <w:pStyle w:val="Contents2"/>
            <w:tabs>
              <w:tab w:val="clear" w:pos="8743"/>
              <w:tab w:val="right" w:pos="9026" w:leader="dot"/>
            </w:tabs>
            <w:rPr/>
          </w:pPr>
          <w:hyperlink w:anchor="__RefHeading___Toc2714495_2035185390">
            <w:r>
              <w:rPr>
                <w:webHidden/>
                <w:rStyle w:val="IndexLink"/>
                <w:rtl w:val="true"/>
              </w:rPr>
              <w:t>تفصیل بحث</w:t>
            </w:r>
            <w:r>
              <w:rPr>
                <w:rStyle w:val="IndexLink"/>
                <w:rtl w:val="true"/>
              </w:rPr>
              <w:tab/>
            </w:r>
            <w:r>
              <w:rPr>
                <w:rStyle w:val="IndexLink"/>
              </w:rPr>
              <w:t>28</w:t>
            </w:r>
          </w:hyperlink>
        </w:p>
        <w:p>
          <w:pPr>
            <w:pStyle w:val="Contents3"/>
            <w:tabs>
              <w:tab w:val="clear" w:pos="8459"/>
              <w:tab w:val="right" w:pos="9026" w:leader="dot"/>
            </w:tabs>
            <w:rPr/>
          </w:pPr>
          <w:hyperlink w:anchor="__RefHeading___Toc2714497_2035185390">
            <w:r>
              <w:rPr>
                <w:webHidden/>
                <w:rStyle w:val="IndexLink"/>
                <w:rtl w:val="true"/>
              </w:rPr>
              <w:t>انبیا قبل از بعثت</w:t>
            </w:r>
            <w:r>
              <w:rPr>
                <w:rStyle w:val="IndexLink"/>
                <w:rtl w:val="true"/>
              </w:rPr>
              <w:tab/>
            </w:r>
            <w:r>
              <w:rPr>
                <w:rStyle w:val="IndexLink"/>
              </w:rPr>
              <w:t>28</w:t>
            </w:r>
          </w:hyperlink>
        </w:p>
        <w:p>
          <w:pPr>
            <w:pStyle w:val="Contents2"/>
            <w:tabs>
              <w:tab w:val="clear" w:pos="8743"/>
              <w:tab w:val="right" w:pos="9026" w:leader="dot"/>
            </w:tabs>
            <w:rPr/>
          </w:pPr>
          <w:hyperlink w:anchor="__RefHeading___Toc2714499_2035185390">
            <w:r>
              <w:rPr>
                <w:webHidden/>
                <w:rStyle w:val="IndexLink"/>
                <w:rtl w:val="true"/>
              </w:rPr>
              <w:t>پیامبر اسلام قبل از بعثت</w:t>
            </w:r>
            <w:r>
              <w:rPr>
                <w:rStyle w:val="IndexLink"/>
                <w:rtl w:val="true"/>
              </w:rPr>
              <w:tab/>
            </w:r>
            <w:r>
              <w:rPr>
                <w:rStyle w:val="IndexLink"/>
              </w:rPr>
              <w:t>32</w:t>
            </w:r>
          </w:hyperlink>
        </w:p>
        <w:p>
          <w:pPr>
            <w:pStyle w:val="Contents2"/>
            <w:tabs>
              <w:tab w:val="clear" w:pos="8743"/>
              <w:tab w:val="right" w:pos="9026" w:leader="dot"/>
            </w:tabs>
            <w:rPr/>
          </w:pPr>
          <w:hyperlink w:anchor="__RefHeading___Toc2714501_2035185390">
            <w:r>
              <w:rPr>
                <w:webHidden/>
                <w:rStyle w:val="IndexLink"/>
                <w:rtl w:val="true"/>
              </w:rPr>
              <w:t xml:space="preserve">مفهوم </w:t>
            </w:r>
            <w:r>
              <w:rPr>
                <w:rStyle w:val="IndexLink"/>
                <w:rtl w:val="true"/>
              </w:rPr>
              <w:t>«</w:t>
            </w:r>
            <w:r>
              <w:rPr>
                <w:rStyle w:val="IndexLink"/>
                <w:rtl w:val="true"/>
              </w:rPr>
              <w:t>کتاب</w:t>
            </w:r>
            <w:r>
              <w:rPr>
                <w:rStyle w:val="IndexLink"/>
                <w:rtl w:val="true"/>
              </w:rPr>
              <w:t xml:space="preserve">» </w:t>
            </w:r>
            <w:r>
              <w:rPr>
                <w:rStyle w:val="IndexLink"/>
                <w:rtl w:val="true"/>
              </w:rPr>
              <w:t xml:space="preserve">و </w:t>
            </w:r>
            <w:r>
              <w:rPr>
                <w:rStyle w:val="IndexLink"/>
                <w:rtl w:val="true"/>
              </w:rPr>
              <w:t>«</w:t>
            </w:r>
            <w:r>
              <w:rPr>
                <w:rStyle w:val="IndexLink"/>
                <w:rtl w:val="true"/>
              </w:rPr>
              <w:t>علم الکتاب</w:t>
            </w:r>
            <w:r>
              <w:rPr>
                <w:rStyle w:val="IndexLink"/>
                <w:rtl w:val="true"/>
              </w:rPr>
              <w:t>»</w:t>
              <w:tab/>
            </w:r>
            <w:r>
              <w:rPr>
                <w:rStyle w:val="IndexLink"/>
              </w:rPr>
              <w:t>39</w:t>
            </w:r>
          </w:hyperlink>
        </w:p>
        <w:p>
          <w:pPr>
            <w:pStyle w:val="Contents3"/>
            <w:tabs>
              <w:tab w:val="clear" w:pos="8459"/>
              <w:tab w:val="right" w:pos="9026" w:leader="dot"/>
            </w:tabs>
            <w:rPr/>
          </w:pPr>
          <w:hyperlink w:anchor="__RefHeading___Toc2714503_203518539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714505_2035185390">
            <w:r>
              <w:rPr>
                <w:webHidden/>
                <w:rStyle w:val="IndexLink"/>
                <w:rtl w:val="true"/>
              </w:rPr>
              <w:t>علم خدا</w:t>
            </w:r>
            <w:r>
              <w:rPr>
                <w:rStyle w:val="IndexLink"/>
                <w:rtl w:val="true"/>
              </w:rPr>
              <w:tab/>
            </w:r>
            <w:r>
              <w:rPr>
                <w:rStyle w:val="IndexLink"/>
              </w:rPr>
              <w:t>40</w:t>
            </w:r>
          </w:hyperlink>
        </w:p>
        <w:p>
          <w:pPr>
            <w:pStyle w:val="Contents3"/>
            <w:tabs>
              <w:tab w:val="clear" w:pos="8459"/>
              <w:tab w:val="right" w:pos="9026" w:leader="dot"/>
            </w:tabs>
            <w:rPr/>
          </w:pPr>
          <w:hyperlink w:anchor="__RefHeading___Toc2714507_2035185390">
            <w:r>
              <w:rPr>
                <w:webHidden/>
                <w:rStyle w:val="IndexLink"/>
                <w:rtl w:val="true"/>
              </w:rPr>
              <w:t>کتب آسمانی</w:t>
            </w:r>
            <w:r>
              <w:rPr>
                <w:rStyle w:val="IndexLink"/>
                <w:rtl w:val="true"/>
              </w:rPr>
              <w:tab/>
            </w:r>
            <w:r>
              <w:rPr>
                <w:rStyle w:val="IndexLink"/>
              </w:rPr>
              <w:t>40</w:t>
            </w:r>
          </w:hyperlink>
        </w:p>
        <w:p>
          <w:pPr>
            <w:pStyle w:val="Contents3"/>
            <w:tabs>
              <w:tab w:val="clear" w:pos="8459"/>
              <w:tab w:val="right" w:pos="9026" w:leader="dot"/>
            </w:tabs>
            <w:rPr/>
          </w:pPr>
          <w:hyperlink w:anchor="__RefHeading___Toc2714509_2035185390">
            <w:r>
              <w:rPr>
                <w:webHidden/>
                <w:rStyle w:val="IndexLink"/>
                <w:rtl w:val="true"/>
              </w:rPr>
              <w:t>علوم اوصیا</w:t>
            </w:r>
            <w:r>
              <w:rPr>
                <w:rStyle w:val="IndexLink"/>
                <w:rtl w:val="true"/>
              </w:rPr>
              <w:tab/>
            </w:r>
            <w:r>
              <w:rPr>
                <w:rStyle w:val="IndexLink"/>
              </w:rPr>
              <w:t>40</w:t>
            </w:r>
          </w:hyperlink>
        </w:p>
        <w:p>
          <w:pPr>
            <w:pStyle w:val="Contents3"/>
            <w:tabs>
              <w:tab w:val="clear" w:pos="8459"/>
              <w:tab w:val="right" w:pos="9026" w:leader="dot"/>
            </w:tabs>
            <w:rPr/>
          </w:pPr>
          <w:hyperlink w:anchor="__RefHeading___Toc2714511_2035185390">
            <w:r>
              <w:rPr>
                <w:webHidden/>
                <w:rStyle w:val="IndexLink"/>
                <w:rtl w:val="true"/>
              </w:rPr>
              <w:t>کتب ضبط اعمال</w:t>
            </w:r>
            <w:r>
              <w:rPr>
                <w:rStyle w:val="IndexLink"/>
                <w:rtl w:val="true"/>
              </w:rPr>
              <w:tab/>
            </w:r>
            <w:r>
              <w:rPr>
                <w:rStyle w:val="IndexLink"/>
              </w:rPr>
              <w:t>41</w:t>
            </w:r>
          </w:hyperlink>
        </w:p>
        <w:p>
          <w:pPr>
            <w:pStyle w:val="Contents3"/>
            <w:tabs>
              <w:tab w:val="clear" w:pos="8459"/>
              <w:tab w:val="right" w:pos="9026" w:leader="dot"/>
            </w:tabs>
            <w:rPr/>
          </w:pPr>
          <w:hyperlink w:anchor="__RefHeading___Toc2714513_2035185390">
            <w:r>
              <w:rPr>
                <w:webHidden/>
                <w:rStyle w:val="IndexLink"/>
                <w:rtl w:val="true"/>
              </w:rPr>
              <w:t>شناخت اسماء و صفات خدا</w:t>
            </w:r>
            <w:r>
              <w:rPr>
                <w:rStyle w:val="IndexLink"/>
                <w:rtl w:val="true"/>
              </w:rPr>
              <w:tab/>
            </w:r>
            <w:r>
              <w:rPr>
                <w:rStyle w:val="IndexLink"/>
              </w:rPr>
              <w:t>42</w:t>
            </w:r>
          </w:hyperlink>
        </w:p>
        <w:p>
          <w:pPr>
            <w:pStyle w:val="Contents3"/>
            <w:tabs>
              <w:tab w:val="clear" w:pos="8459"/>
              <w:tab w:val="right" w:pos="9026" w:leader="dot"/>
            </w:tabs>
            <w:rPr/>
          </w:pPr>
          <w:hyperlink w:anchor="__RefHeading___Toc2714515_2035185390">
            <w:r>
              <w:rPr>
                <w:webHidden/>
                <w:rStyle w:val="IndexLink"/>
                <w:rtl w:val="true"/>
              </w:rPr>
              <w:t xml:space="preserve">شناخت </w:t>
            </w:r>
            <w:r>
              <w:rPr>
                <w:rStyle w:val="IndexLink"/>
                <w:rtl w:val="true"/>
              </w:rPr>
              <w:t>«</w:t>
            </w:r>
            <w:r>
              <w:rPr>
                <w:rStyle w:val="IndexLink"/>
                <w:rtl w:val="true"/>
              </w:rPr>
              <w:t>کتاب الله</w:t>
            </w:r>
            <w:r>
              <w:rPr>
                <w:rStyle w:val="IndexLink"/>
                <w:rtl w:val="true"/>
              </w:rPr>
              <w:t>»</w:t>
              <w:tab/>
            </w:r>
            <w:r>
              <w:rPr>
                <w:rStyle w:val="IndexLink"/>
              </w:rPr>
              <w:t>46</w:t>
            </w:r>
          </w:hyperlink>
        </w:p>
        <w:p>
          <w:pPr>
            <w:pStyle w:val="Contents3"/>
            <w:tabs>
              <w:tab w:val="clear" w:pos="8459"/>
              <w:tab w:val="right" w:pos="9026" w:leader="dot"/>
            </w:tabs>
            <w:rPr/>
          </w:pPr>
          <w:hyperlink w:anchor="__RefHeading___Toc2714517_2035185390">
            <w:r>
              <w:rPr>
                <w:webHidden/>
                <w:rStyle w:val="IndexLink"/>
                <w:rtl w:val="true"/>
              </w:rPr>
              <w:t xml:space="preserve">شناخت </w:t>
            </w:r>
            <w:r>
              <w:rPr>
                <w:rStyle w:val="IndexLink"/>
                <w:rtl w:val="true"/>
              </w:rPr>
              <w:t>«</w:t>
            </w:r>
            <w:r>
              <w:rPr>
                <w:rStyle w:val="IndexLink"/>
                <w:rtl w:val="true"/>
              </w:rPr>
              <w:t>علم الکتاب</w:t>
            </w:r>
            <w:r>
              <w:rPr>
                <w:rStyle w:val="IndexLink"/>
                <w:rtl w:val="true"/>
              </w:rPr>
              <w:t>»</w:t>
              <w:tab/>
            </w:r>
            <w:r>
              <w:rPr>
                <w:rStyle w:val="IndexLink"/>
              </w:rPr>
              <w:t>51</w:t>
            </w:r>
          </w:hyperlink>
        </w:p>
        <w:p>
          <w:pPr>
            <w:pStyle w:val="Contents2"/>
            <w:tabs>
              <w:tab w:val="clear" w:pos="8743"/>
              <w:tab w:val="right" w:pos="9026" w:leader="dot"/>
            </w:tabs>
            <w:rPr/>
          </w:pPr>
          <w:hyperlink w:anchor="__RefHeading___Toc2714519_2035185390">
            <w:r>
              <w:rPr>
                <w:webHidden/>
                <w:rStyle w:val="IndexLink"/>
                <w:rtl w:val="true"/>
              </w:rPr>
              <w:t xml:space="preserve">مفهوم </w:t>
            </w:r>
            <w:r>
              <w:rPr>
                <w:rStyle w:val="IndexLink"/>
                <w:rtl w:val="true"/>
              </w:rPr>
              <w:t>«</w:t>
            </w:r>
            <w:r>
              <w:rPr>
                <w:rStyle w:val="IndexLink"/>
                <w:rtl w:val="true"/>
              </w:rPr>
              <w:t>غیب</w:t>
            </w:r>
            <w:r>
              <w:rPr>
                <w:rStyle w:val="IndexLink"/>
                <w:rtl w:val="true"/>
              </w:rPr>
              <w:t xml:space="preserve">» </w:t>
            </w:r>
            <w:r>
              <w:rPr>
                <w:rStyle w:val="IndexLink"/>
                <w:rtl w:val="true"/>
              </w:rPr>
              <w:t xml:space="preserve">و </w:t>
            </w:r>
            <w:r>
              <w:rPr>
                <w:rStyle w:val="IndexLink"/>
                <w:rtl w:val="true"/>
              </w:rPr>
              <w:t>«</w:t>
            </w:r>
            <w:r>
              <w:rPr>
                <w:rStyle w:val="IndexLink"/>
                <w:rtl w:val="true"/>
              </w:rPr>
              <w:t>علم الغیب</w:t>
            </w:r>
            <w:r>
              <w:rPr>
                <w:rStyle w:val="IndexLink"/>
                <w:rtl w:val="true"/>
              </w:rPr>
              <w:t>»</w:t>
              <w:tab/>
            </w:r>
            <w:r>
              <w:rPr>
                <w:rStyle w:val="IndexLink"/>
              </w:rPr>
              <w:t>60</w:t>
            </w:r>
          </w:hyperlink>
        </w:p>
        <w:p>
          <w:pPr>
            <w:pStyle w:val="Contents2"/>
            <w:tabs>
              <w:tab w:val="clear" w:pos="8743"/>
              <w:tab w:val="right" w:pos="9026" w:leader="dot"/>
            </w:tabs>
            <w:rPr/>
          </w:pPr>
          <w:hyperlink w:anchor="__RefHeading___Toc2714521_2035185390">
            <w:r>
              <w:rPr>
                <w:webHidden/>
                <w:rStyle w:val="IndexLink"/>
                <w:rtl w:val="true"/>
              </w:rPr>
              <w:t xml:space="preserve">معنی </w:t>
            </w:r>
            <w:r>
              <w:rPr>
                <w:rStyle w:val="IndexLink"/>
                <w:rtl w:val="true"/>
              </w:rPr>
              <w:t>«</w:t>
            </w:r>
            <w:r>
              <w:rPr>
                <w:rStyle w:val="IndexLink"/>
                <w:rtl w:val="true"/>
              </w:rPr>
              <w:t>روح</w:t>
            </w:r>
            <w:r>
              <w:rPr>
                <w:rStyle w:val="IndexLink"/>
                <w:rtl w:val="true"/>
              </w:rPr>
              <w:t xml:space="preserve">» </w:t>
            </w:r>
            <w:r>
              <w:rPr>
                <w:rStyle w:val="IndexLink"/>
                <w:rtl w:val="true"/>
              </w:rPr>
              <w:t>در قرآن</w:t>
            </w:r>
            <w:r>
              <w:rPr>
                <w:rStyle w:val="IndexLink"/>
                <w:rtl w:val="true"/>
              </w:rPr>
              <w:tab/>
            </w:r>
            <w:r>
              <w:rPr>
                <w:rStyle w:val="IndexLink"/>
              </w:rPr>
              <w:t>82</w:t>
            </w:r>
          </w:hyperlink>
        </w:p>
        <w:p>
          <w:pPr>
            <w:pStyle w:val="Contents3"/>
            <w:tabs>
              <w:tab w:val="clear" w:pos="8459"/>
              <w:tab w:val="right" w:pos="9026" w:leader="dot"/>
            </w:tabs>
            <w:rPr/>
          </w:pPr>
          <w:hyperlink w:anchor="__RefHeading___Toc2714523_20351853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714525_2035185390">
            <w:r>
              <w:rPr>
                <w:webHidden/>
                <w:rStyle w:val="IndexLink"/>
                <w:rtl w:val="true"/>
              </w:rPr>
              <w:t>نحوه ارتباط با این روح</w:t>
            </w:r>
            <w:r>
              <w:rPr>
                <w:rStyle w:val="IndexLink"/>
                <w:rtl w:val="true"/>
              </w:rPr>
              <w:tab/>
            </w:r>
            <w:r>
              <w:rPr>
                <w:rStyle w:val="IndexLink"/>
              </w:rPr>
              <w:t>93</w:t>
            </w:r>
          </w:hyperlink>
        </w:p>
        <w:p>
          <w:pPr>
            <w:pStyle w:val="Contents3"/>
            <w:tabs>
              <w:tab w:val="clear" w:pos="8459"/>
              <w:tab w:val="right" w:pos="9026" w:leader="dot"/>
            </w:tabs>
            <w:rPr/>
          </w:pPr>
          <w:hyperlink w:anchor="__RefHeading___Toc2714527_2035185390">
            <w:r>
              <w:rPr>
                <w:webHidden/>
                <w:rStyle w:val="IndexLink"/>
                <w:rtl w:val="true"/>
              </w:rPr>
              <w:t>نمونه‌هایی از تلقی اخبار</w:t>
            </w:r>
            <w:r>
              <w:rPr>
                <w:rStyle w:val="IndexLink"/>
                <w:rtl w:val="true"/>
              </w:rPr>
              <w:tab/>
            </w:r>
            <w:r>
              <w:rPr>
                <w:rStyle w:val="IndexLink"/>
              </w:rPr>
              <w:t>101</w:t>
            </w:r>
          </w:hyperlink>
        </w:p>
        <w:p>
          <w:pPr>
            <w:pStyle w:val="Contents2"/>
            <w:tabs>
              <w:tab w:val="clear" w:pos="8743"/>
              <w:tab w:val="right" w:pos="9026" w:leader="dot"/>
            </w:tabs>
            <w:rPr/>
          </w:pPr>
          <w:hyperlink w:anchor="__RefHeading___Toc2714529_2035185390">
            <w:r>
              <w:rPr>
                <w:webHidden/>
                <w:rStyle w:val="IndexLink"/>
                <w:rtl w:val="true"/>
              </w:rPr>
              <w:t>عدم اطلاع از بعضی مسائل</w:t>
            </w:r>
            <w:r>
              <w:rPr>
                <w:rStyle w:val="IndexLink"/>
                <w:rtl w:val="true"/>
              </w:rPr>
              <w:tab/>
            </w:r>
            <w:r>
              <w:rPr>
                <w:rStyle w:val="IndexLink"/>
              </w:rPr>
              <w:t>111</w:t>
            </w:r>
          </w:hyperlink>
        </w:p>
        <w:p>
          <w:pPr>
            <w:pStyle w:val="Contents2"/>
            <w:tabs>
              <w:tab w:val="clear" w:pos="8743"/>
              <w:tab w:val="right" w:pos="9026" w:leader="dot"/>
            </w:tabs>
            <w:rPr/>
          </w:pPr>
          <w:hyperlink w:anchor="__RefHeading___Toc2714531_2035185390">
            <w:r>
              <w:rPr>
                <w:webHidden/>
                <w:rStyle w:val="IndexLink"/>
                <w:rtl w:val="true"/>
              </w:rPr>
              <w:t>شبهه</w:t>
            </w:r>
            <w:r>
              <w:rPr>
                <w:rStyle w:val="IndexLink"/>
                <w:rtl w:val="true"/>
              </w:rPr>
              <w:tab/>
            </w:r>
            <w:r>
              <w:rPr>
                <w:rStyle w:val="IndexLink"/>
              </w:rPr>
              <w:t>120</w:t>
            </w:r>
          </w:hyperlink>
        </w:p>
        <w:p>
          <w:pPr>
            <w:pStyle w:val="Contents3"/>
            <w:tabs>
              <w:tab w:val="clear" w:pos="8459"/>
              <w:tab w:val="right" w:pos="9026" w:leader="dot"/>
            </w:tabs>
            <w:rPr/>
          </w:pPr>
          <w:hyperlink w:anchor="__RefHeading___Toc2714533_203518539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714535_2035185390">
            <w:r>
              <w:rPr>
                <w:webHidden/>
                <w:rStyle w:val="IndexLink"/>
              </w:rPr>
              <w:t>1</w:t>
            </w:r>
            <w:r>
              <w:rPr>
                <w:rStyle w:val="IndexLink"/>
                <w:rtl w:val="true"/>
              </w:rPr>
              <w:t xml:space="preserve">. </w:t>
            </w:r>
            <w:r>
              <w:rPr>
                <w:rStyle w:val="IndexLink"/>
                <w:rtl w:val="true"/>
              </w:rPr>
              <w:t>حکمت اعطای نبوت به بعضی افراد</w:t>
            </w:r>
            <w:r>
              <w:rPr>
                <w:rStyle w:val="IndexLink"/>
                <w:rtl w:val="true"/>
              </w:rPr>
              <w:tab/>
            </w:r>
            <w:r>
              <w:rPr>
                <w:rStyle w:val="IndexLink"/>
              </w:rPr>
              <w:t>120</w:t>
            </w:r>
          </w:hyperlink>
        </w:p>
        <w:p>
          <w:pPr>
            <w:pStyle w:val="Contents3"/>
            <w:tabs>
              <w:tab w:val="clear" w:pos="8459"/>
              <w:tab w:val="right" w:pos="9026" w:leader="dot"/>
            </w:tabs>
            <w:rPr/>
          </w:pPr>
          <w:hyperlink w:anchor="__RefHeading___Toc2714537_2035185390">
            <w:r>
              <w:rPr>
                <w:webHidden/>
                <w:rStyle w:val="IndexLink"/>
              </w:rPr>
              <w:t>2</w:t>
            </w:r>
            <w:r>
              <w:rPr>
                <w:rStyle w:val="IndexLink"/>
                <w:rtl w:val="true"/>
              </w:rPr>
              <w:t xml:space="preserve">. </w:t>
            </w:r>
            <w:r>
              <w:rPr>
                <w:rStyle w:val="IndexLink"/>
                <w:rtl w:val="true"/>
              </w:rPr>
              <w:t>مکلف بودن انبیاء و ائمه</w:t>
            </w:r>
            <w:r>
              <w:rPr>
                <w:rStyle w:val="IndexLink"/>
                <w:rtl w:val="true"/>
              </w:rPr>
              <w:tab/>
            </w:r>
            <w:r>
              <w:rPr>
                <w:rStyle w:val="IndexLink"/>
              </w:rPr>
              <w:t>126</w:t>
            </w:r>
          </w:hyperlink>
        </w:p>
        <w:p>
          <w:pPr>
            <w:pStyle w:val="Contents2"/>
            <w:tabs>
              <w:tab w:val="clear" w:pos="8743"/>
              <w:tab w:val="right" w:pos="9026" w:leader="dot"/>
            </w:tabs>
            <w:rPr/>
          </w:pPr>
          <w:hyperlink w:anchor="__RefHeading___Toc2714539_2035185390">
            <w:r>
              <w:rPr>
                <w:webHidden/>
                <w:rStyle w:val="IndexLink"/>
                <w:rtl w:val="true"/>
              </w:rPr>
              <w:t>فهرست منابع</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4_39652"/>
      <w:bookmarkStart w:id="1" w:name="pg4824_39652"/>
      <w:bookmarkEnd w:id="1"/>
    </w:p>
    <w:p>
      <w:pPr>
        <w:pStyle w:val="Heading2"/>
        <w:numPr>
          <w:ilvl w:val="1"/>
          <w:numId w:val="1"/>
        </w:numPr>
        <w:rPr/>
      </w:pPr>
      <w:bookmarkStart w:id="2" w:name="pg4824_39652"/>
      <w:bookmarkStart w:id="3" w:name="__RefHeading___Toc271448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بنی‌سعید لنگرودی، سیدمحمدجواد،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مدام در تبیین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سیدمحمدجواد بنی‌سعیدلنگرودی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5332</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Sayed Mohamad Javad Banisaeid Langroudi.Shorb-e modam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۴۲۹۹۸۵۸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4487_2035185390"/>
      <w:bookmarkStart w:id="6" w:name="_Toc2"/>
      <w:bookmarkEnd w:id="5"/>
      <w:r>
        <w:rPr>
          <w:rtl w:val="true"/>
        </w:rPr>
        <w:t>اشاره</w:t>
      </w:r>
      <w:bookmarkStart w:id="7" w:name="pg4824_39656"/>
      <w:bookmarkEnd w:id="6"/>
    </w:p>
    <w:p>
      <w:pPr>
        <w:pStyle w:val="Heading2"/>
        <w:numPr>
          <w:ilvl w:val="1"/>
          <w:numId w:val="1"/>
        </w:numPr>
        <w:rPr/>
      </w:pPr>
      <w:bookmarkStart w:id="8" w:name="__RefHeading___Toc2714489_203518539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تفصیل بحث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انبیا قبل از بعثت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پیامبر اسلام قبل از بعثت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کتب آسمانی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علوم اوصیا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کتب ضبط اعمال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شناخت اسماء و صفات خدا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نحوه ارتباط با این روح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نمونه‌هایی از تلقی اخبار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اطلاع از بعضی مسائل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اعطای نبوت به بعضی افراد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 بودن انبیاء و ائمه </w:t>
      </w:r>
      <w:r>
        <w:rPr>
          <w:rFonts w:eastAsia="IRNazanin" w:cs="IRNazanin"/>
          <w:color w:val="111111"/>
          <w:sz w:val="28"/>
          <w:szCs w:val="28"/>
          <w:lang w:bidi="fa-IR"/>
        </w:rPr>
        <w:t>135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141</w:t>
      </w:r>
      <w:bookmarkStart w:id="10" w:name="pg4824_39658"/>
    </w:p>
    <w:p>
      <w:pPr>
        <w:pStyle w:val="Heading2"/>
        <w:numPr>
          <w:ilvl w:val="1"/>
          <w:numId w:val="1"/>
        </w:numPr>
        <w:rPr/>
      </w:pPr>
      <w:bookmarkStart w:id="11" w:name="__RefHeading___Toc2714491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بحث این رساله در مورد علم أنبیا و أوصیا است؛ و غرض از این تحقیق، شناخت بیشتر ائمه اهل بیت علیهم السلام در موضوع علوم مربوط به ایشان بود که به مقتضای بحث، دایره آن وسیع‌تر شده ودر نتیجه به اصل هویت سفارت سفرای الهی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بحث صرفا در مورد علومی است که در اختیار ایشان قرار دارد؛ بنابراین در مورد سایر فضایل و صفات ایشان نفیاً و اثباتاً مطلبی اظهار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اقوال مختلف و ارائه تاریخچه بحث، موجب اطاله کلام وانصراف از اصل بحث و انحراف ذهن مخاطب از مواجهه با محتوای این تحقیق می‌شد، لذا از آن صرفنظر گردید؛ گذشته از اینکه در این مورد تالیفات متعددی وجود دارد که می‌توان به آنها مراجعه نمود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بررسی اسناد احادیث تذکر این نکته لازم است که تمامی آیات و روایات وارد شده در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w:t>
      </w:r>
    </w:p>
    <w:p>
      <w:pPr>
        <w:pStyle w:val="BookText"/>
        <w:rPr/>
      </w:pPr>
      <w:r>
        <w:rPr>
          <w:rFonts w:ascii="IRNazanin" w:hAnsi="IRNazanin" w:eastAsia="IRNazanin"/>
          <w:color w:val="111111"/>
          <w:sz w:val="28"/>
          <w:sz w:val="28"/>
          <w:szCs w:val="28"/>
          <w:rtl w:val="true"/>
          <w:lang w:bidi="fa-IR"/>
        </w:rPr>
        <w:t xml:space="preserve">موارد نادری که تذکر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ومؤید یکدیگراند وتعارضی با هم ندارند تا نوبت به بررسی اسناد برای ترجیح بین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اول برای سهولت مراجعه محققین، آدرس تمامی روایات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بود، والبته بر اهل آن پوشیده نیست که آدرس منابع اصلی آن نیز از همان منبع قابل دسترسی است؛ ولی در این ویراست بنابر جهاتی علاوه بر آدرس بحارالانوار، آدرس منابع اولیه نیز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کتاب با الهام از تعبیر امام رضا 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اِنْ أَصْبَحَ ماؤُکُمْ غَوْراً فَمَنْ یَأْتِیکُمْ بِماءٍ مَعِینٍ</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 xml:space="preserve">علم امام تفسیر فرمودند، و با توجه به اینکه نتیجه این تحقیق بر آنست که وجود مقدس امام علیه السلام مدام از منبع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دریافت علوم جدید می‌باشد و از سرچشمه زلال علم الهی سیراب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مُدام در تبیین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اعتقادات و باورهای دینی ما، یکی از مهمترین مسائل مسئله علم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ما معتقدیم پیامبر وامام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تمام آنچه امت به آن احتیاج دارند عالم باشند؛ زیرا جهل به این امور نقص است، و پیامبر و امام باید از این نقص مبرا باشند تا شایستگی تبعیت و اطاعت را احراز کنند و به عنوان</w:t>
      </w:r>
    </w:p>
    <w:p>
      <w:pPr>
        <w:pStyle w:val="BookText"/>
        <w:rPr/>
      </w:pPr>
      <w:r>
        <w:rPr>
          <w:rFonts w:ascii="IRNazanin" w:hAnsi="IRNazanin" w:eastAsia="IRNazanin"/>
          <w:color w:val="111111"/>
          <w:sz w:val="28"/>
          <w:sz w:val="28"/>
          <w:szCs w:val="28"/>
          <w:rtl w:val="true"/>
          <w:lang w:bidi="fa-IR"/>
        </w:rPr>
        <w:t>اسوه، راهنمای کاملی برای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بر سر محدوده این علم است که آیا صرفا علم به احکام را در بر می‌گیرد، یا علم به موضوعات خارجی و سایر حوادث و وقایع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گذشته اتفاق افتاده باشد یا در آینده به وقوع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p>
    <w:p>
      <w:pPr>
        <w:pStyle w:val="BookText"/>
        <w:rPr/>
      </w:pPr>
      <w:r>
        <w:rPr>
          <w:rFonts w:ascii="IRNazanin" w:hAnsi="IRNazanin" w:eastAsia="IRNazanin"/>
          <w:color w:val="111111"/>
          <w:sz w:val="28"/>
          <w:sz w:val="28"/>
          <w:szCs w:val="28"/>
          <w:rtl w:val="true"/>
          <w:lang w:bidi="fa-IR"/>
        </w:rPr>
        <w:t xml:space="preserve">ما معتقدیم که امام علیه السلام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همه حوادث ملک و ملکوت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ادله این عقیده، در مقام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Style w:val="FootnoteAnchor"/>
          <w:rtl w:val="true"/>
        </w:rPr>
        <w:footnoteReference w:id="3"/>
      </w:r>
      <w:r>
        <w:rPr>
          <w:rFonts w:ascii="Amiri" w:hAnsi="Amiri" w:eastAsia="Amiri" w:cs="Amiri"/>
          <w:color w:val="111111"/>
          <w:sz w:val="28"/>
          <w:sz w:val="28"/>
          <w:szCs w:val="28"/>
          <w:rtl w:val="true"/>
          <w:lang w:bidi="ar-SA"/>
        </w:rPr>
        <w:t xml:space="preserve">و نقلاً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است و این</w:t>
      </w:r>
    </w:p>
    <w:p>
      <w:pPr>
        <w:pStyle w:val="BookText"/>
        <w:rPr/>
      </w:pPr>
      <w:r>
        <w:rPr>
          <w:rFonts w:ascii="IRNazanin" w:hAnsi="IRNazanin" w:eastAsia="IRNazanin"/>
          <w:color w:val="111111"/>
          <w:sz w:val="28"/>
          <w:sz w:val="28"/>
          <w:szCs w:val="28"/>
          <w:rtl w:val="true"/>
          <w:lang w:bidi="fa-IR"/>
        </w:rPr>
        <w:t>اعتقاد رامبرهن می‌سازد به نحوی که جای هیچگونه شک وشبهه‌ای باقی نمی‌گذارد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طرفی در مقام اثبات و در سیره عملی ائمه علیهم السلام به موارد فراوانی بر می‌خوریم که دلالت بر این مطلب دارد که ایشان در بسیاری از جهات زندگی شخصی‌شان همانند دیگران عمل می‌کنند؛ و سلوکشان این مطلب را می‌رساند که از بسیاری از وقایع</w:t>
      </w:r>
    </w:p>
    <w:p>
      <w:pPr>
        <w:pStyle w:val="BookText"/>
        <w:rPr/>
      </w:pPr>
      <w:r>
        <w:rPr>
          <w:rFonts w:ascii="IRNazanin" w:hAnsi="IRNazanin" w:eastAsia="IRNazanin"/>
          <w:color w:val="111111"/>
          <w:sz w:val="28"/>
          <w:sz w:val="28"/>
          <w:szCs w:val="28"/>
          <w:rtl w:val="true"/>
          <w:lang w:bidi="fa-IR"/>
        </w:rPr>
        <w:t>اطلاع فوق طبیعی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علم به حوادث پیدا می‌کنند، وهمانند دیگران به مقتضای علمشان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هر کجا که اطلاع فوق طبیعی بر امری ارائه می‌دهند، می‌گوییم علم لدنّی دارند؛ و هر کجا که به روش معمول عمل می‌کنند، توجیهمان اینست که ایشان مأمور به ظاهرند ووظیفه دارند که همانند سایرین عمل کنند و به علمشان توجهی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این توجیه بسیار نارسا به نظر می‌رسد؛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اگر کمی بیشتر تأمل کنیم، نتیجه این توجیه این می‌شود که ائمه علیهم السلام یک عمر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بازی می‌کنند؛ همه چیز را می‌دانند اما طوری بروز می‌دهند که مردم فکر کنند نمی‌دانند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مثال، امیرالمومنین علیه السلام بعد از بازگشت از نهروان، و در جریان رسیدن خبر اشغال مصر توسط عمال معاویه، و کشته شدن محمدبن ابی‌بکر،می‌فرماید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ما امید داشتیم بر اینها غالب شویم و آنچه در دستشان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آنها بر ما غالب شده و آنچه در دست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امام از قبل می‌دانستند که این جریان اتفاق می‌افتد، اعلام اینکه ما امید داشتیم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قبل از آنکه در صفین با دشمن رو برو شوند، خطاب به سپاه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زمانیکه شکست دشمن به اذن خدا محقق شد، فراریان را نکشید، به تسلیم شده گان صدمه نزنید، ومجروحان را به قتل نرسانید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تصور کنید این سخنان را کسی می‌گوید که از قبل می‌داند در این جنگ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این توصیه‌ها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تواریخ آمده است که وقتی خبر شهادت مسلم به امام حسین علیه السلام رسید، اشک در چشمان حضرت جمع شد، و</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شهادت مسلم از قبل، با ظهور این رفتار از امام علیه السلام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همان لحظه که مسلم شهید شد امام چنین</w:t>
      </w:r>
    </w:p>
    <w:p>
      <w:pPr>
        <w:pStyle w:val="BookText"/>
        <w:rPr/>
      </w:pPr>
      <w:r>
        <w:rPr>
          <w:rFonts w:ascii="IRNazanin" w:hAnsi="IRNazanin" w:eastAsia="IRNazanin"/>
          <w:color w:val="111111"/>
          <w:sz w:val="28"/>
          <w:sz w:val="28"/>
          <w:szCs w:val="28"/>
          <w:rtl w:val="true"/>
          <w:lang w:bidi="fa-IR"/>
        </w:rPr>
        <w:t>عکس العملی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گفتیم اینگونه موارد در زندگی ائمه علیهم السلام بسیار فراوان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ثانیا، می‌دانیم که بنا بر اصل اشتراک تکلیف، تکالیف الهی برای همه یکسان است، و امام و غیر امام در مکلف بودن نسبت به تکالیف الهی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توجیه مزبور با اصل تکلیف و وظائف ایشان در برابر خداوند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همه امور و نتایج تمامی افعال با خبر باشند، دیگر مکلف بودنشان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واخلاص در عمل به تکلیف، برای کسی که آینده عمل را می‌داند،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می‌دانستند که در سه روز آینده که روزه می‌گیرند، مسکین ویتیم و اسیر خواهند آمد و ایشان غذایشان را به آنها می‌دهند؛ بعد هم مائده آسمانی می‌آید و ایشان را سیر خواهد کرد؛ دیگر این چه افتخار و فضیلتی است که خداوند در مدح آن آیه نازل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 یَتِیماً وَ أَسِیراً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ادعا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بخاطر خدا اطعام می‌کنیم،</w:t>
      </w:r>
    </w:p>
    <w:p>
      <w:pPr>
        <w:pStyle w:val="BookText"/>
        <w:rPr/>
      </w:pPr>
      <w:r>
        <w:rPr>
          <w:rFonts w:ascii="IRNazanin" w:hAnsi="IRNazanin" w:eastAsia="IRNazanin"/>
          <w:color w:val="111111"/>
          <w:sz w:val="28"/>
          <w:sz w:val="28"/>
          <w:szCs w:val="28"/>
          <w:rtl w:val="true"/>
          <w:lang w:bidi="fa-IR"/>
        </w:rPr>
        <w:t>وهیچ پاداش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علی علیه السلام می‌دانست که در لیلة المبیت کشته نخواهد شد، دیگر خوابیدن در بستر رسول خدا صلی الله علیه و آله فضلی برای او محسوب نمی‌شد تا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مَرْضَاةِ اللَّهِ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جان خود را بخاطر خشنودی</w:t>
      </w:r>
    </w:p>
    <w:p>
      <w:pPr>
        <w:pStyle w:val="BookText"/>
        <w:rPr/>
      </w:pPr>
      <w:r>
        <w:rPr>
          <w:rFonts w:ascii="IRNazanin" w:hAnsi="IRNazanin" w:eastAsia="IRNazanin"/>
          <w:color w:val="111111"/>
          <w:sz w:val="28"/>
          <w:sz w:val="28"/>
          <w:szCs w:val="28"/>
          <w:rtl w:val="true"/>
          <w:lang w:bidi="fa-IR"/>
        </w:rPr>
        <w:t>خدا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مدح آن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نبی و امام از غیب آگاه باشند، پس حتما از وقایعی که موجب ضرروزیان ایشان می‌شودباخبرمی‌شوند،ودراین صورت هم عقل و هم شرع حکم می‌کند که از آنچه موجب ضرر و زیان می‌شود اجتناب کنند؛ </w:t>
      </w:r>
      <w:r>
        <w:rPr>
          <w:rStyle w:val="FootnoteAnchor"/>
          <w:rtl w:val="true"/>
        </w:rPr>
        <w:footnoteReference w:id="12"/>
      </w:r>
      <w:r>
        <w:rPr>
          <w:rFonts w:ascii="IRNazanin" w:hAnsi="IRNazanin" w:eastAsia="IRNazanin"/>
          <w:color w:val="111111"/>
          <w:sz w:val="28"/>
          <w:sz w:val="28"/>
          <w:szCs w:val="28"/>
          <w:rtl w:val="true"/>
          <w:lang w:bidi="fa-IR"/>
        </w:rPr>
        <w:t>در حالی‌که می‌بینیم هم نبی مکرم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صلی الله علیه و آله و هم امام ان علیهم السلام مکرّراً در اموری گرفتار شدند که باعث ضرر و زیان، و حتی منجر به کشته شدن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امیرالمؤمنین علیه السلام که شب نوزدهم ماه رمضان علی رغم منع</w:t>
      </w:r>
    </w:p>
    <w:p>
      <w:pPr>
        <w:pStyle w:val="BookText"/>
        <w:rPr/>
      </w:pPr>
      <w:r>
        <w:rPr>
          <w:rFonts w:ascii="IRNazanin" w:hAnsi="IRNazanin" w:eastAsia="IRNazanin"/>
          <w:color w:val="111111"/>
          <w:sz w:val="28"/>
          <w:sz w:val="28"/>
          <w:szCs w:val="28"/>
          <w:rtl w:val="true"/>
          <w:lang w:bidi="fa-IR"/>
        </w:rPr>
        <w:t>اهل‌بیتشان و نشانه‌هایی که برای ایشان آشکار شد، به مسجد رفتند و با ضربت ابن ملجم به شهادت رسیدند؛ و یا سیدالشهدا علیه السلام در آنچه در کربلا اتفاق افتاد و اقدام حضرت موجب شهادت ایشان واهل‌بیت علیهم السلام و اصحاب ایشان شد، و زنان و کودکان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دانسته این کار را کرده باشند، از مصادیق بارز به هلاکت افکندن نفس است، که خداوند در قرآن از آن نهی کرده؛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امکان ندارد که امام معصوم فعل حرامی را که خداوند در قرآن از آن نهی کرده است انجام دهد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اگر ندانسته بوده، باید بپذیریم</w:t>
      </w:r>
    </w:p>
    <w:p>
      <w:pPr>
        <w:pStyle w:val="BookText"/>
        <w:rPr/>
      </w:pPr>
      <w:r>
        <w:rPr>
          <w:rFonts w:ascii="IRNazanin" w:hAnsi="IRNazanin" w:eastAsia="IRNazanin"/>
          <w:color w:val="111111"/>
          <w:sz w:val="28"/>
          <w:sz w:val="28"/>
          <w:szCs w:val="28"/>
          <w:rtl w:val="true"/>
          <w:lang w:bidi="fa-IR"/>
        </w:rPr>
        <w:t>که اطلاعشان از امور، محدود است و قائل شویم به اینکه در بسیاری از موارد، زندگی ایشان نیز مانند سایرین است و به همان مقدار به موضوعات علم دارند، و بر همین اساس عمل 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نیز با اعتقاد اولی ما ظاهراً در تضاد است و ما را به تناقض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معضل و جمع بین این دو عقیده، که هم ایشان را صاحب کل علوم بدانیم، و هم بر این باور باشیم که در بسیاری از مسایل روزمره علمشان به اندازه دیگران است، راه نسبتاً طولانی وپیچیده‌ای باید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حل این مسئله با همین مقدمات به دست نمی‌آید، بلکه به مقدمات دیگری نیاز است که باید ابتدا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با حوصله و دقت به مقدمات راه گشای حل این مسئله توجه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مطلب اینست که در مورد این مسئله کلمات علمای اعلام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تمییزی بین اقسام ومراتب 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احکام، علم به موضوعات، علم به مصادیق خارجی،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غیب،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نگذاشته‌اند و به نحو اجمال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حقیقتاً به این سؤال به نحو اجمال نمی‌توان پاسخ صحیحی داد که حق مطلب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پاسخ‌هایی که تاکنون داده شده یک طرفه است، یعنی اینکه یا داشتن علم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را نپذیرفته‌اند، </w:t>
      </w:r>
      <w:r>
        <w:rPr>
          <w:rStyle w:val="FootnoteAnchor"/>
          <w:rtl w:val="true"/>
        </w:rPr>
        <w:footnoteReference w:id="15"/>
      </w:r>
      <w:r>
        <w:rPr>
          <w:rFonts w:ascii="IRNazanin" w:hAnsi="IRNazanin" w:eastAsia="IRNazanin"/>
          <w:color w:val="111111"/>
          <w:sz w:val="28"/>
          <w:sz w:val="28"/>
          <w:szCs w:val="28"/>
          <w:rtl w:val="true"/>
          <w:lang w:bidi="fa-IR"/>
        </w:rPr>
        <w:t>و یا اینکه برای اعمال و رفتار معمول ائمه علیهم السلام توجیه معقولی ارائه نداده‌اند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باید ابتدا بین محدوده‌های علوم و مراتب آن، وکیفیت اطلاع از آنها، به نحو مشخصی تمییز داده شود، و آنگاه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حکم هر کدام را به نحو مجزا بررسی کرد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این مسئله یک جواب کلی آری یا خیر،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هم آری است و هم خیر، با تفصیلی که در آینده به لطف خدا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این بحث نمی‌توان صرفاً با دید عقلانی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شد، زیرا عقل بشر با توجه به محدودیت‌های خود توان حل</w:t>
      </w:r>
    </w:p>
    <w:p>
      <w:pPr>
        <w:pStyle w:val="BookText"/>
        <w:rPr/>
      </w:pPr>
      <w:r>
        <w:rPr>
          <w:rFonts w:ascii="IRNazanin" w:hAnsi="IRNazanin" w:eastAsia="IRNazanin"/>
          <w:color w:val="111111"/>
          <w:sz w:val="28"/>
          <w:sz w:val="28"/>
          <w:szCs w:val="28"/>
          <w:rtl w:val="true"/>
          <w:lang w:bidi="fa-IR"/>
        </w:rPr>
        <w:t>این مسئله را ندارد، و نمی‌تواند محدوده علوم الهی پیامبران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بحث، بحثی به اصطلاح درون دینی است، و بدون کمک گرفتن از گزاره‌های دینی نمی‌توان درباره آن سخن گفت؛ چرا که ما اصل مسئله نبوت را با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عقل بشر از درک علل آن، و انجام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بعد از بیاناتی که در مورد معرفی شأن و منزلت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تَتَصَرَّفْ بِعَقْلِکَ فِی مَقَامَاتِهِمْ وَأَحْوَالِهِمْ وَ أَخْلاَقِهِمْ اِلاَّ بِبَیَانٍ مُحْکَمٍ مِنْ عِنْدِ اللَّهِ وَ اِجْمَاعِ أَهْلِ الْبَصَائِرِ بِدَلاَئِلَ تَتَحَقَّقُ بِهَا فَضَائِلُهُمْ وَ مَرَاتِبُهُمْ وَ أَنَّی بِالْوُصُولِ اِلَی حَقِیقَةِ مَا لَهُمْ عِنْدَ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؛باعقل خود در مقامات و احوال و اخلاق انبیا، تصرف</w:t>
      </w:r>
    </w:p>
    <w:p>
      <w:pPr>
        <w:pStyle w:val="BookText"/>
        <w:rPr/>
      </w:pPr>
      <w:r>
        <w:rPr>
          <w:rFonts w:ascii="IRNazanin" w:hAnsi="IRNazanin" w:eastAsia="IRNazanin"/>
          <w:color w:val="111111"/>
          <w:sz w:val="28"/>
          <w:sz w:val="28"/>
          <w:szCs w:val="28"/>
          <w:rtl w:val="true"/>
          <w:lang w:bidi="fa-IR"/>
        </w:rPr>
        <w:t>نکن مگر اینکه با بیان محکمی از جانب خدا و اجماع اهل بینش، به دلایلی دست یابی که بتوانی با آن فضایل و مراتب ایشان را درک کنی؛ و کجا می‌توان به حقیقت آنچه ایشان نزد خدا دارند 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انسانی که در عالم ماده به سر می‌برد، و در شناخت همین عالم در دسترس که ابزار شناخت آن را هم دارد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محدوده‌های عالی را بررسی کند؟ آیا می‌تواند به ماورای این عالم نفوذ کند و جزئیات مراتب آن عالم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امام رضا علیه السلام در مورد شأن امام، بیان رسا و شیوایی است که با مطالعه آن، می‌توانیم سطح توقع خودمان از شناخت امام و به تبع آن شناخت علم امام را مشخص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العزیز بن مسلم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یَعْرِفُونَ قَدْرَ الامام ةِ وَمَحَلَّهَا مِنَ الاُْمَّةِ، فَیَجُوزَ فِیهَا اخْتِیَارُهُمْ ؟اِنَّ الامام ةَ أَجَلُّ قَدْراً وَ أَعْظَمُ شَأْناً وَ أَعْلَی مَکَاناً وَ أَمْنَعُ جَانِباً وَ أَبْعَدُ غَوْراً مِنْ أَنْ یَبْلُغَهَا النَّاسُ بِعُقُولِهِمْ أَوْ یَنَالُوهَا بِآرَائِهِمْ أَوْ یُقِیمُوا امام اً 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ةَ خَصَّ اللَّهُ عَزَّ وَجَلَّ بِهَا اِبْرَاهِیمَ الْخَلِیلَ علیه السلام بَعْدَ النُّبُوَّةِ وَ الْخُلَّةِ مَرْتَبَةً ثَالِثَة</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آیا قدر</w:t>
      </w:r>
    </w:p>
    <w:p>
      <w:pPr>
        <w:pStyle w:val="BookText"/>
        <w:rPr/>
      </w:pPr>
      <w:r>
        <w:rPr>
          <w:rFonts w:ascii="IRNazanin" w:hAnsi="IRNazanin" w:eastAsia="IRNazanin"/>
          <w:color w:val="111111"/>
          <w:sz w:val="28"/>
          <w:sz w:val="28"/>
          <w:szCs w:val="28"/>
          <w:rtl w:val="true"/>
          <w:lang w:bidi="fa-IR"/>
        </w:rPr>
        <w:t>امامت و جایگاه آن در میان امت را می‌شناسند، تا بتوانند آن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والاتر، و شأنش بزرگتر، وجایگاهش برتر، ومکانش دورتر از دسترس، وژرفایش عمیق‌تر از آنست که مردم با عقل خود به آن برسند، یا با نظراتشان به آن دست یابند، یا امام ی به انتخاب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رتبه‌ایست که خداوند بعد از رتبه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خلیل را بدان اختصاص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بحث بحثی دشوار است؛ و به گفته مرحوم علّامه محمد جواد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زلّت الاقلام فیه</w:t>
      </w:r>
      <w:r>
        <w:rPr>
          <w:rFonts w:eastAsia="IRNazanin" w:cs="IRNazanin"/>
          <w:color w:val="111111"/>
          <w:sz w:val="28"/>
          <w:szCs w:val="28"/>
          <w:rtl w:val="true"/>
          <w:lang w:bidi="fa-IR"/>
        </w:rPr>
        <w:t>!!</w:t>
      </w:r>
      <w:bookmarkStart w:id="13" w:name="pg4824_39672"/>
    </w:p>
    <w:p>
      <w:pPr>
        <w:pStyle w:val="Heading2"/>
        <w:numPr>
          <w:ilvl w:val="1"/>
          <w:numId w:val="1"/>
        </w:numPr>
        <w:rPr/>
      </w:pPr>
      <w:bookmarkStart w:id="14" w:name="__RefHeading___Toc2714493_2035185390"/>
      <w:bookmarkStart w:id="15" w:name="_Toc5"/>
      <w:bookmarkEnd w:id="13"/>
      <w:bookmarkEnd w:id="14"/>
      <w:r>
        <w:rPr>
          <w:rtl w:val="true"/>
        </w:rPr>
        <w:t>دورنمای بحث</w:t>
      </w:r>
      <w:bookmarkEnd w:id="15"/>
    </w:p>
    <w:p>
      <w:pPr>
        <w:pStyle w:val="BookText"/>
        <w:rPr/>
      </w:pPr>
      <w:r>
        <w:rPr>
          <w:rFonts w:ascii="IRNazanin" w:hAnsi="IRNazanin" w:eastAsia="IRNazanin"/>
          <w:color w:val="111111"/>
          <w:sz w:val="28"/>
          <w:sz w:val="28"/>
          <w:szCs w:val="28"/>
          <w:rtl w:val="true"/>
          <w:lang w:bidi="fa-IR"/>
        </w:rPr>
        <w:t>انبیا علیهم السلام قبل از بعثت، از نظر علم و سایر توانائی‌های علمی وعملی، مانند سایر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دوره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تفاوت نبی با سایر مردم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رابطه وحی را قطع کنیم ایشان مانند سایر افراد بشرهستند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عَالِمَنَا لاَ یَعْلَمُ الْغَیْبَ، وَ لَوْ وَکَلَ اللَّهُ عَالِمَنَا اِلَی نَفْسِهِ کَانَ کَبَعْضِکُمْ، وَ لَکِنْ یَحْدُثُ اِلَیْهِ سَاعَةً بَعْدَ سَاعَةٍ </w:t>
      </w:r>
      <w:r>
        <w:rPr>
          <w:rStyle w:val="FootnoteAnchor"/>
          <w:rtl w:val="true"/>
        </w:rPr>
        <w:footnoteReference w:id="20"/>
      </w:r>
      <w:r>
        <w:rPr>
          <w:rFonts w:ascii="IRNazanin" w:hAnsi="IRNazanin" w:eastAsia="IRNazanin"/>
          <w:color w:val="111111"/>
          <w:sz w:val="28"/>
          <w:sz w:val="28"/>
          <w:szCs w:val="28"/>
          <w:rtl w:val="true"/>
          <w:lang w:bidi="fa-IR"/>
        </w:rPr>
        <w:t>؛ همانا عالم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نمی‌داند؛ و اگر خداوند، عالمِ ما را به حال خود واگذارد، شخصی است همانند شما؛ ولی لحظه به لحظه علوم جدیدی به او القا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نیست که افراد بشر از نظر شیوه زندگی و ملکات وفضایل اخلاقی با هم متفاوتند، و هر کسی برای خود منش وروشی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ما می‌گوید که این افراد قبل از بعثت دارای</w:t>
      </w:r>
    </w:p>
    <w:p>
      <w:pPr>
        <w:pStyle w:val="BookText"/>
        <w:rPr/>
      </w:pPr>
      <w:r>
        <w:rPr>
          <w:rFonts w:ascii="IRNazanin" w:hAnsi="IRNazanin" w:eastAsia="IRNazanin"/>
          <w:color w:val="111111"/>
          <w:sz w:val="28"/>
          <w:sz w:val="28"/>
          <w:szCs w:val="28"/>
          <w:rtl w:val="true"/>
          <w:lang w:bidi="fa-IR"/>
        </w:rPr>
        <w:t>اخلاق فاضله و کمالاتی در رفتار و کردار خود بوده‌اند؛ و اینگونه نبوده که ازمیان افرادخلافکار و فاسد کسی به رسالت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حِکم و مصالحی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از میان بندگانش بر می‌گزیند، انتخاب می‌کند، کتاب وحکمت و علومی در اختیارشان می‌گذارد، و ایشان را به نبوت مبعوث می‌کند، تا راهنمای دیگران باشند و پیام خدا را به بندگانش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می‌توان گفت این علومی که در اختیار انبیا قرار می‌گیرد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الغیب مخصوص خداوند تبارک وتعالی است، و احدی از آن اطلاعی ندارد؛ و آنچه به انبیا داده شده، بخشی از علوم غیب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کیفیتی که در بحث روح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قرار گرفته تا حجت بر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تمام علوم مربوط به مخلوقاتِ مُلک وملکوت، کوچک و بزرگ، ذرات آسمان و زمین، غیب آسمان وزمین، تا وقایعی که در زمین و برای انسانها اتفاق می‌افتد، میزان عمر افراد،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را که مقدر شده، تثبیت شده، و امضا شده، در کتابی مبین، مکتوب فرموده است؛ آنگاه این کتاب را در اختیار بندگان برگزیده‌اش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 مراتبشان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کل این علوم مربوط به مراتب پایین‌تر از مرتبه عرش الهی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می‌توان گفت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علمی است مکتوب، مضبوط، و مشهود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اهلش، بنابراین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مقدار از علم غیب را از پرده غیب خارج کرده، و آن را مشهود کرده، اما نه مشهود هر کس،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نظر، اگر نبی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دو با هم تنافی ندارند که از طرفی نبی را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از طرف دیگر ادعا کنیم که غیب نمی‌داند؛ زیرا علم به غیب،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معنی، مرتبه‌ای از علم هست که غیب است؛ علومی است که ازخلق پوشیده است؛ مشیت خدا در این مرتبه به معلومات تعلق می‌گیرد، کم و زیاد می‌کند، ممکن است بخشی را اراده کند، بخشی رانکند؛برخی رامقدرکند،برخی رانکند؛بخشی راامضاکند،برخی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را نکند؛ آنهایی را که مقدّر می‌کند و امضا می‌کند،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که آن را هم به نحو اتمّ در اختیار رسول‌الله صلی الله علیه و آله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مرتبه غیبی، همان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آیه‌ای</w:t>
      </w:r>
    </w:p>
    <w:p>
      <w:pPr>
        <w:pStyle w:val="BookText"/>
        <w:rPr/>
      </w:pPr>
      <w:r>
        <w:rPr>
          <w:rFonts w:ascii="IRNazanin" w:hAnsi="IRNazanin" w:eastAsia="IRNazanin"/>
          <w:color w:val="111111"/>
          <w:sz w:val="28"/>
          <w:sz w:val="28"/>
          <w:szCs w:val="28"/>
          <w:rtl w:val="true"/>
          <w:lang w:bidi="fa-IR"/>
        </w:rPr>
        <w:t>که بسیاری از ائمه علیهم السلام می‌فرمودند اگر این آیه نبود، به شما از آنچه تا آخر عالم اتفاق می‌افتد خبر می‌دادیم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یعنی ممکن است 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را بدهیم ولی بعداً مشیت الهی به محو آن تعلق بگیرد،</w:t>
      </w:r>
    </w:p>
    <w:p>
      <w:pPr>
        <w:pStyle w:val="BookText"/>
        <w:rPr/>
      </w:pPr>
      <w:r>
        <w:rPr>
          <w:rFonts w:ascii="IRNazanin" w:hAnsi="IRNazanin" w:eastAsia="IRNazanin"/>
          <w:color w:val="111111"/>
          <w:sz w:val="28"/>
          <w:sz w:val="28"/>
          <w:szCs w:val="28"/>
          <w:rtl w:val="true"/>
          <w:lang w:bidi="fa-IR"/>
        </w:rPr>
        <w:t>وآن واقعه اتفاق نیفتد، آن وقت ما را دروغگو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از آن مرحله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اساسی توجه داشت که، اینگونه نیست که ایشان یکجا از همه علم الکتاب، بالفعل اطلاع داشته باشند؛ بلکه بینای کتاب اند، و کم کم بر حسب نیاز و موقعیت در اختیارشان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یک فرد بینا در مقابل یک کور می‌تواند ادعا کند که من هر چه در این عالم هست می‌توانم ببینم؛ و البته ادعای صحیحی هم هست؛ اما تحقق بالفعل آن، منوط به شرایطی است؛ ادعای ائمه علیهم السلام که می‌فرمایند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داریم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دیدن این وقایع را داریم، والبته تحقق بالفعل آن شرایطی می‌خواهد که در ظرف زمانی ومکانی خاص خود، بإذن الله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اینگونه بیان کرد که در مقام جعل، علم اولین و آخرین به ائمه علیهم السلام داده شده است؛ ولی در مقام مجعول، این علم ثابت و محقق نمی‌شود مگر با تحقق موضوع، شرایط، وقیود خارجی 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روایاتی که در آن ائمه علیهم السلام علم غیب را از خود انکار می‌کنند، منظور همان غیبی است که نزد خدا است و هنوز مقدّر نشده؛ و آنجا که خود را عالم به غیب معرفی می‌کنند، آن علوم غیبی است که مقدر شده و در کتاب قرار گرفته است؛ و برای امثال ما غیب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فوق را بپذیریم، این سؤال پیش می‌آید که این علوم چگونه در ایشان به فعلیت می‌رسد؟</w:t>
      </w:r>
    </w:p>
    <w:p>
      <w:pPr>
        <w:pStyle w:val="BookText"/>
        <w:rPr/>
      </w:pPr>
      <w:r>
        <w:rPr>
          <w:rFonts w:ascii="IRNazanin" w:hAnsi="IRNazanin" w:eastAsia="IRNazanin"/>
          <w:color w:val="111111"/>
          <w:sz w:val="28"/>
          <w:sz w:val="28"/>
          <w:szCs w:val="28"/>
          <w:rtl w:val="true"/>
          <w:lang w:bidi="fa-IR"/>
        </w:rPr>
        <w:t xml:space="preserve">پاسخ اینکه، اطلاع ایشان از کتاب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که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با روح القدس در ارتباط اند و اطلاعات جدید دریافت می‌کنند؛ به نحوی که اگر این ارتباط قطع شود، علم امام محدود می‌گردد، و از بسیاری چیزها بی‌خبر می‌ماند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تقریب به ذهن، شبکه اطلاع رسانی اینترنت مثال خوبی است؛ ایشان مانند کسی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اینترنت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شبکه جهانی اینترنت را علم الکتاب فرض کنیم، با داشتن کلمه عبور، تمام اطلاعات موجود در شبکه در اختیار ما قرار می‌گیرد، ولی اطلاع ما از ریز محتوای آن بالفعل نیست، و نیاز به مراجعه دارد؛ در عین حال می‌توان ادعا کرد که من می‌توانم از هر آنچه در شبکه هست به شما خبر دهم</w:t>
      </w:r>
      <w:r>
        <w:rPr>
          <w:rFonts w:eastAsia="IRNazanin" w:cs="IRNazanin"/>
          <w:color w:val="111111"/>
          <w:sz w:val="28"/>
          <w:szCs w:val="28"/>
          <w:rtl w:val="true"/>
          <w:lang w:bidi="fa-IR"/>
        </w:rPr>
        <w:t xml:space="preserve">. </w:t>
      </w:r>
      <w:r>
        <w:rPr>
          <w:rStyle w:val="FootnoteAnchor"/>
          <w:rtl w:val="true"/>
        </w:rPr>
        <w:footnoteReference w:id="25"/>
      </w:r>
      <w:bookmarkStart w:id="16" w:name="pg4824_39680"/>
    </w:p>
    <w:p>
      <w:pPr>
        <w:pStyle w:val="Heading2"/>
        <w:numPr>
          <w:ilvl w:val="1"/>
          <w:numId w:val="1"/>
        </w:numPr>
        <w:rPr/>
      </w:pPr>
      <w:bookmarkStart w:id="17" w:name="__RefHeading___Toc2714495_2035185390"/>
      <w:bookmarkStart w:id="18" w:name="_Toc6"/>
      <w:bookmarkEnd w:id="16"/>
      <w:bookmarkEnd w:id="17"/>
      <w:r>
        <w:rPr>
          <w:rtl w:val="true"/>
        </w:rPr>
        <w:t>تفصیل بحث</w:t>
      </w:r>
      <w:bookmarkEnd w:id="18"/>
    </w:p>
    <w:p>
      <w:pPr>
        <w:pStyle w:val="Heading3"/>
        <w:numPr>
          <w:ilvl w:val="2"/>
          <w:numId w:val="1"/>
        </w:numPr>
        <w:rPr/>
      </w:pPr>
      <w:bookmarkStart w:id="19" w:name="__RefHeading___Toc2714497_2035185390"/>
      <w:bookmarkStart w:id="20" w:name="_Toc7"/>
      <w:bookmarkEnd w:id="19"/>
      <w:r>
        <w:rPr>
          <w:rtl w:val="true"/>
        </w:rPr>
        <w:t>انبیا قبل از بعثت</w:t>
      </w:r>
      <w:bookmarkEnd w:id="20"/>
    </w:p>
    <w:p>
      <w:pPr>
        <w:pStyle w:val="BookText"/>
        <w:rPr/>
      </w:pPr>
      <w:r>
        <w:rPr>
          <w:rFonts w:ascii="IRNazanin" w:hAnsi="IRNazanin" w:eastAsia="IRNazanin"/>
          <w:color w:val="111111"/>
          <w:sz w:val="28"/>
          <w:sz w:val="28"/>
          <w:szCs w:val="28"/>
          <w:rtl w:val="true"/>
          <w:lang w:bidi="fa-IR"/>
        </w:rPr>
        <w:t xml:space="preserve">در مورد اینکه گفتیم انبیا قبل از بعثت مانند سایر مردم بوده‌اند واز نظر سطح علمی و دانش، چیزی بیش از بقیه مردم نداشته‌اند؛ آیات متعددی ازقرآن براین امردلالت دارد که به آنها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لَهُمْ رُسُلُهُمْ اِنْ نَحْنُ اِلاَّ بَشَرٌ مِثْلُکُمْ وَ لَکِنَّ اللهَ یمُنُّ عَلَی مَنْ یشَاءُ مِنْ عِبَادِهِ وَمَا کَانَ لَنَا أَنْ نَأْتِیکُمْ بِسُلْطَانٍ اِلاَّ بِاِذْنِ اللهِ وَعَلَی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پیامبرانشان به آنها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که ما بشری همانند شما هستیم، ولی خداوند بر هر کس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رسالت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ما ممکن نیست جز به فرمان خدا معجزه‌ای بیاوریم؛ ومؤمنان باید تنها بر خدا توکّل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که سیاق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نَحْنُ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قبل از اینکه خداوند بر ما منت گذارد و ما را به رسالت مبعوث کند، هیچ چیزی اضافه بر شما نداشتیم؛ بشری بودیم همانند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اِذْ بَعَثَ فیهِمْ رَسُولاً مِنْ أَنْفُسِهِمْ یتْلُواعَلَیهِمْ آیاتِهِ وَ یزَکِّیهِمْ وَ یعَلِّمُهُمُ الْکِتابَ وَ الْحِکْمَةَ وَ اِنْ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نعمت بزرگی بخشید، هنگامی که در میان آنها، پیامبری از خودشان برانگیخت؛ تا آیات او را بر آنها بخواند، و آنها را پاکیزه سازد 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نیز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کنیم، در پیام اصلی آیه هیچ خللی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تأکیدی بر این معناست که رسول از میان مردم معمولی مبعوث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درداستان حضرت یوسف علیه السلام وقتی که ایشان خواب می‌بیند، و خوابش را به پدر می‌گوید؛ پدر خواب را تعبیر می‌کند وبه او خبر می‌دهد؛ یعنی اینکه خود یوسف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آتَیناهُ حُکْماً وَ عِلْماً وَ کَذالِکَ نَجْزِی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بلوغ و رشد رسید،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 واینچنین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حکم را بعد از اینکه به بلوغ و قوت رسید به او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مُوسی اِنِّی اصْطَفَیتُکَ عَلَی النّاسِ بِرِسالاتی وَ بِکَلامی فَخُذْ ما آتَیتُکَ وَ کُنْ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رسالتهای خویش، و با سخن گفتنم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برتری دادم و برگزیدم؛ پس آنچه را به تو داده‌ام بگیر؛ واز شکرگزاران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ظهور بلکه تنصیص در این معنا دارد که خداوند بعد از اینکه موسی علیه السلام را برمی گزیند،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ما آتَیتُکَ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قبل از اعلام اصطفای موسی از جانب خداوند، موسی چیزی اضافه بر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آتَیتُکَ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 برادرم هارون را؛ با او پشتم را محکم کن؛ و او را در کارم شریک ساز؛ تا تو را بسیار تسبیح گوییم؛ و تو را بسیار یاد کنیم؛ چرا که تو همیشه از حال ما آگاه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به تو داده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بلیغ ترین نمونه برای استشهاد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اساس نبوت هارون علیه السلام به دعای موسی علیه السلام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فردی معمولی از خاندان موسی علیه السلام بود که بعد از اینکه موسی از خداوند درخواست شریک می‌کند، خداوند در اجابت دعای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 سُؤْلَکَ یا مُوسی</w:t>
      </w:r>
      <w:r>
        <w:rPr>
          <w:rFonts w:eastAsia="IRNazanin" w:cs="IRNazanin"/>
          <w:color w:val="111111"/>
          <w:sz w:val="28"/>
          <w:szCs w:val="28"/>
          <w:rtl w:val="true"/>
          <w:lang w:bidi="fa-IR"/>
        </w:rPr>
        <w:t xml:space="preserve">). </w:t>
      </w:r>
      <w:r>
        <w:rPr>
          <w:rStyle w:val="FootnoteAnchor"/>
          <w:rtl w:val="true"/>
        </w:rPr>
        <w:footnoteReference w:id="27"/>
      </w:r>
      <w:bookmarkStart w:id="21" w:name="pg4824_39686"/>
    </w:p>
    <w:p>
      <w:pPr>
        <w:pStyle w:val="Heading2"/>
        <w:numPr>
          <w:ilvl w:val="1"/>
          <w:numId w:val="1"/>
        </w:numPr>
        <w:rPr/>
      </w:pPr>
      <w:bookmarkStart w:id="22" w:name="__RefHeading___Toc2714499_2035185390"/>
      <w:bookmarkStart w:id="23" w:name="_Toc8"/>
      <w:bookmarkEnd w:id="21"/>
      <w:bookmarkEnd w:id="22"/>
      <w:r>
        <w:rPr>
          <w:rtl w:val="true"/>
        </w:rPr>
        <w:t>پیامبر اسلام قبل از بعثت</w:t>
      </w:r>
      <w:bookmarkEnd w:id="23"/>
    </w:p>
    <w:p>
      <w:pPr>
        <w:pStyle w:val="BookText"/>
        <w:rPr/>
      </w:pPr>
      <w:r>
        <w:rPr>
          <w:rFonts w:ascii="IRNazanin" w:hAnsi="IRNazanin" w:eastAsia="IRNazanin"/>
          <w:color w:val="111111"/>
          <w:sz w:val="28"/>
          <w:sz w:val="28"/>
          <w:szCs w:val="28"/>
          <w:rtl w:val="true"/>
          <w:lang w:bidi="fa-IR"/>
        </w:rPr>
        <w:t>در مورد رسول مکرم اسلام صلی الله علیه و آله نیز این چنین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 أَنْباءِ الْغَیبِ نُوحیها اِلَیکَ ما کُنْتَ تَعْلَمُها أَنْتَ وَ لا قَوْمُکَ مِنْ قَبْلِ هذا فَاصْبِرْ اِنَّ الْعاقِبَةَ لِلْمُتَّقینَ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اخبار غیبی است که به تو وحی می‌کنیم؛ نه تو، و نه‌قومت، اینها را پیش از این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واستقامت کن، که عاقبت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اشاره به داستان حضرت نوح دارد؛ و در این آیه خطاب به پیامبر اکرم صلی الله علیه و آله تصریح می‌کند که قبل از اینکه به نبوت مبعوث شوی و ما این اخبار را به تو وحی کنیم، تو و قومت از نظر این آگاهی‌ها در یک سطح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می‌دانستی و نه قومت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 شاءَ اللهُ ما تَلَوْتُهُ عَلَیکُمْ وَ لاأَدْراکُمْ بِهِ فَقَدْ لَبِثْتُ فیکُمْ عُمُراً مِنْ قَبْلِهِ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می‌خواست،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نمی‌خواندم؛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نمی‌کرد؛ چه این‌که مدّتها پیش از این، در میان شما زندگی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می‌فرماید قبل از اینکه مبعوث شوم، سالها در میان شما زندگی کرده ام، وآیه‌ای برای تلاوت بر شما نداشتم؛ واگرخداوند می‌خواست، همانگونه می‌ماندم و این آیات را بر شما نمی‌خواندم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فَضْلُ اللهِ عَلَیکَ وَ رَحْمَتُهُ لَهَمَّتْ طائِفَة مِنْهُمْ أَنْ یضِلُّوکَ وَما یضِلُّونَ اِلّا أَنْفُسَهُمْ وَ ما یضُرُّونَکَ مِنْ شَیءٍ وَأَنْزَلَ اللهُ عَلَیکَ الْکِتابَ وَالْحِکْمَةَ وَعَلَّمَکَ ما لَمْ تَکُنْ تَعْلَمُ وَکانَ فَضْلُ اللهِ عَلَیکَ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گروهی از آنان تصمیم داشتند تو را گمراه کنند؛ امّا جز خودشان را گمراه نمی‌کنند؛ وهیچ‌گونه زیانی به تو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 وحکمت را بر تو نازل کرد؛ و به تو آموخت آنچه را که نمی‌دانستی؛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 بِما أَوْحَینا اِلَیکَ هذَا الْقُرْآنَ وَ اِنْ کُنْتَ مِنْ قَبْلِهِ لَمِنَ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بهترین سرگذشت‌ها را به وسیله این قرآن که به تو وحی کردیم، برای توشرح می‌دهیم؛ و به یقین پیش از این، از آن غافل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وخبرنداشتی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تَرْجُوا أَنْ یلْقی اِلَیکَ الْکِتابُ اِلّا رَحْمَةً مِنْ رَبِّکَ فَلاتَکُونَنَّ ظَهِیراً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امید نداشتی که این کتاب آسمانی به تو القا شود؛ ولی رحمت پروردگارت چنین اقتضا کرد؛ اکنون که چنین است، هیچگاه پشتیبان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بیشتر این نظر در مورد رسول اکرم صلی الله علیه و آله به بیان زیر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سنت ارتباط با غیب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اِلّا وَحْیاً أَوْ مِنْ وَراءِ حِجابٍ أَوْ یُرْسِلَ رَسُولاً فَیوحِیَ بِاِذْنِهِ ما یشاءُ اِنَّهُ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امکان ندارد خدا با هیچ انسانی سخن بگوید، مگر از راه وحی، یا از پشت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ایجاد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رسولی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به فرمان خود آنچه را بخواهد وحی می‌کند؛ چرا که او بلند مقام وحکیم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هیچ بشری تکلم نمی‌کند مگر به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مستقیماً به او وحی می‌فرستد؛ یا از ورای حجاب با او صحبت</w:t>
      </w:r>
    </w:p>
    <w:p>
      <w:pPr>
        <w:pStyle w:val="BookText"/>
        <w:rPr/>
      </w:pPr>
      <w:r>
        <w:rPr>
          <w:rFonts w:ascii="IRNazanin" w:hAnsi="IRNazanin" w:eastAsia="IRNazanin"/>
          <w:color w:val="111111"/>
          <w:sz w:val="28"/>
          <w:sz w:val="28"/>
          <w:szCs w:val="28"/>
          <w:rtl w:val="true"/>
          <w:lang w:bidi="fa-IR"/>
        </w:rPr>
        <w:t xml:space="preserve">می‌کند؛ و یا به رسولی وحی می‌کند که او پیغام برساند </w:t>
      </w:r>
      <w:r>
        <w:rPr>
          <w:rStyle w:val="FootnoteAnchor"/>
          <w:rtl w:val="true"/>
        </w:rPr>
        <w:footnoteReference w:id="29"/>
      </w:r>
      <w:r>
        <w:rPr>
          <w:rFonts w:ascii="IRNazanin" w:hAnsi="IRNazanin" w:eastAsia="IRNazanin"/>
          <w:color w:val="111111"/>
          <w:sz w:val="28"/>
          <w:sz w:val="28"/>
          <w:szCs w:val="28"/>
          <w:rtl w:val="true"/>
          <w:lang w:bidi="fa-IR"/>
        </w:rPr>
        <w:t>؛ راه دیگری</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رسول مکرم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نیز بر اساس همین سنّت وحی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أَوْحَینا اِلَیکَ رُوحاً مِنْ أَمْرِنا ما کُنْتَ تَدْرِی مَا الْکِتابُ وَ لاَ الاِْیمانُ وَ لکِنْ جَعَلْناهُ نُوراً نَهْدِی بِهِ مَنْ نَشاءُ مِنْ عِبادِنا وَ اِنَّکَ لَتَهْدِی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حقایقی را به 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بوسیله آن هر کس از بندگان خویش را بخواهیم هدایت می‌کنیم؛ و به یقین تو به سوی راه راست هدایت می‌کنی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تصریح می‌کند که تو نه می‌دانستی کتاب چیست و نه می‌دانستی ایمان چیست؛ تا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وحی کردیم و ما این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ثمراتش کتاب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قرار داده‌ایم که هر که را بخواهیم با آن هدایت می‌کنیم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الْعِلْمِ أَ هُوَ عِلْمٌ یَتَعَلَّمُهُ الْعَالِمُ مِنْ أَفْوَاهِ الرِّجَالِ، أَمْ فِیالْکِتَابِ عِنْدَکُمْ تَقْرَءُونَهُ فَتَعْلَمُونَ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أَعْظَمُ مِنْ ذَلِکَ وَ أَوْجَبُ، أَ مَا سَمِعْتَ قَوْلَاللَّهِ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اِلَیْکَ رُوحاً مِنْ أَمْرِنا ما کُنْتَ تَدْرِی مَا الْکِتابُوَ 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أَصْحَابُکُمْ فِی هَذِهِ الاْیَةِ أَ یُقِرُّونَ أَنَّهُ کَانَ فِی حَالٍلاَ یَدْرِی مَا الْکِتَابُ وَ لاَ الاِْیمَانُ؟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بَلَی،قَدْ کَانَ فِی حَالٍ لاَ یَدْرِی مَا الْکِتَابُ وَ لاَ الاِْیمَانُ حَتَّی بَعَثَ اللَّهُ تَعَالَی الرُّوحَ الَّتِی ذُکِرَ فِیالْکِتَابِ، فَلَمَّا أَوْحَاهَا اِلَیْهِ، عَلَّمَ بِهَا الْعِلْمَ وَ الْفَهْمَ، وَ هِیَ الرُّوحُ الَّتِی یُعْطِیهَا اللَّهُ تَعَالَی مَنْشَاء،َ فَاِذَا أَعْطَاهَا عَبْدا،ً عَلَّمَهُ الْفَهْمَ؛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علم سؤالکردم؛ آیا علم شما علمی است که از دهان مردان اخذ می‌شود؟ یا در کتابی است که آن رامی‌خوانید و فرا می‌گیرید؟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و برتر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خداوندعزوجل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تونیز حقایقی را به فرمان خود وحی کردیم؛ تو پیش از این نمی‌دانستی کتاب و ایمانچیست؛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 در مورد این آیه چه نظری دارند؟ آیا اقراردارند که رسول اکرم صلی الله علیه و آله در حالی بوده که نه کتاب را می‌دانسته و نه ایمان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نمی‌دانم نظرشان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بود که نه می‌دانستکتاب چیست و نه ایمان، تا اینکه خداوند آن روحی که در کتاب ذکر کرده را مبعوث نمود؛پس زمانی که آن روح را به او وحی کرد، بواسطه آن، علم و فهم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آن،روحی است که خداوند به هر که بخواهد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بندهای اعطا کند، فهمرا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آنچه ارزش نبی است، و آنچه از فضائل و علوم برای شخص نبی تعریف می‌شود، به خاطر وجود چنین روحی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بعث چنین روحی از جانب خدا، شخص</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هیچ یک از فضائل پیامبران را ندارد؛ همانگونه که ممکن است این روح را از او باز پس بگیرند، و به حال اول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شِئْنا لَنَذْهَبَنَّ بِالَّذِی أَوْحَینا اِلَیکَ ثُمَّ لاتَجِدُ لَکَ بِهِ عَلَینا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آنچه را بر تو وحی فرستاده‌ایم، از یادت می‌بریم؛ سپس کسی را نمی‌یابی که در برابر ما، از تو دفاع 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اکنون ببینیم که بعد از بعثت چه اتفاقی می‌افتد، و چگونه است که یک شبه ره صد ساله می‌پیمایند، و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اختلاف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بحث، تبیین سه مفهوم مهم در لسان آیات و روایات، ضرورت دارد؛ که باید به عنوان مقدمه به آنها بپردازیم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bookmarkStart w:id="24" w:name="pg4824_39694"/>
    </w:p>
    <w:p>
      <w:pPr>
        <w:pStyle w:val="Heading2"/>
        <w:numPr>
          <w:ilvl w:val="1"/>
          <w:numId w:val="1"/>
        </w:numPr>
        <w:rPr/>
      </w:pPr>
      <w:bookmarkStart w:id="25" w:name="__RefHeading___Toc2714501_2035185390"/>
      <w:bookmarkStart w:id="26" w:name="_Toc9"/>
      <w:bookmarkEnd w:id="24"/>
      <w:bookmarkEnd w:id="25"/>
      <w:r>
        <w:rPr>
          <w:rtl w:val="true"/>
        </w:rPr>
        <w:t xml:space="preserve">مفهوم </w:t>
      </w:r>
      <w:r>
        <w:rPr>
          <w:rtl w:val="true"/>
        </w:rPr>
        <w:t>«</w:t>
      </w:r>
      <w:r>
        <w:rPr>
          <w:rtl w:val="true"/>
        </w:rPr>
        <w:t>کتاب</w:t>
      </w:r>
      <w:r>
        <w:rPr>
          <w:rtl w:val="true"/>
        </w:rPr>
        <w:t xml:space="preserve">» </w:t>
      </w:r>
      <w:r>
        <w:rPr>
          <w:rtl w:val="true"/>
        </w:rPr>
        <w:t xml:space="preserve">و </w:t>
      </w:r>
      <w:r>
        <w:rPr>
          <w:rtl w:val="true"/>
        </w:rPr>
        <w:t>«</w:t>
      </w:r>
      <w:r>
        <w:rPr>
          <w:rtl w:val="true"/>
        </w:rPr>
        <w:t>علم الکتاب</w:t>
      </w:r>
      <w:r>
        <w:rPr>
          <w:rtl w:val="true"/>
        </w:rPr>
        <w:t>»</w:t>
      </w:r>
      <w:bookmarkEnd w:id="26"/>
    </w:p>
    <w:p>
      <w:pPr>
        <w:pStyle w:val="Heading3"/>
        <w:numPr>
          <w:ilvl w:val="2"/>
          <w:numId w:val="1"/>
        </w:numPr>
        <w:rPr/>
      </w:pPr>
      <w:bookmarkStart w:id="27" w:name="__RefHeading___Toc2714503_203518539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بعد از آنکه اجمالا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گذاردیم، و گفتیم که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علم غیبی است که از ائمه علیهم السلام نیز پوشیده است، و ایشان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دارند، نوبت به این می‌رسد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قبل از آن لازم است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اینکه در قرآن به چه معنایی بکار 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گردآوری است؛ عرب وقتی اطراف مشک آب را با نخ جمع می‌کند و می‌بندد، به این کار کتابت می‌گوید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مفعول،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 w:name="pg4824_39695"/>
    </w:p>
    <w:p>
      <w:pPr>
        <w:pStyle w:val="BookText"/>
        <w:rPr/>
      </w:pPr>
      <w:bookmarkEnd w:id="29"/>
      <w:r>
        <w:rPr>
          <w:rFonts w:ascii="IRNazanin" w:hAnsi="IRNazanin" w:eastAsia="IRNazanin"/>
          <w:color w:val="111111"/>
          <w:sz w:val="28"/>
          <w:sz w:val="28"/>
          <w:szCs w:val="28"/>
          <w:rtl w:val="true"/>
          <w:lang w:bidi="fa-IR"/>
        </w:rPr>
        <w:t xml:space="preserve">این تعبیر در قرآن در موارد متعددی بکار رفته است؛ از جمله در مورد </w:t>
      </w:r>
      <w:r>
        <w:rPr>
          <w:rFonts w:eastAsia="IRNazanin" w:cs="IRNazanin"/>
          <w:color w:val="111111"/>
          <w:sz w:val="28"/>
          <w:szCs w:val="28"/>
          <w:rtl w:val="true"/>
          <w:lang w:bidi="fa-IR"/>
        </w:rPr>
        <w:t>:</w:t>
      </w:r>
    </w:p>
    <w:p>
      <w:pPr>
        <w:pStyle w:val="Heading3"/>
        <w:numPr>
          <w:ilvl w:val="2"/>
          <w:numId w:val="1"/>
        </w:numPr>
        <w:rPr/>
      </w:pPr>
      <w:bookmarkStart w:id="30" w:name="__RefHeading___Toc2714505_2035185390"/>
      <w:bookmarkStart w:id="31" w:name="_Toc11"/>
      <w:bookmarkEnd w:id="30"/>
      <w:r>
        <w:rPr>
          <w:rtl w:val="true"/>
        </w:rPr>
        <w:t>علم خدا</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عِلْمُها عِنْدَ رَبِّی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مربوط به آنها، نزد پروردگارم در کتابی 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الاْرْضُ مِنْهُمْ وَ عِنْدَنا کِتابٌ 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آنچه را زمین از بدن آنها می‌کاهد؛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ذرّات آن را گردآوری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کتابی است که همه چیز در آن محفوظ است</w:t>
      </w:r>
      <w:r>
        <w:rPr>
          <w:rFonts w:eastAsia="IRNazanin" w:cs="IRNazanin"/>
          <w:color w:val="111111"/>
          <w:sz w:val="28"/>
          <w:szCs w:val="28"/>
          <w:rtl w:val="true"/>
          <w:lang w:bidi="fa-IR"/>
        </w:rPr>
        <w:t>».</w:t>
      </w:r>
    </w:p>
    <w:p>
      <w:pPr>
        <w:pStyle w:val="Heading3"/>
        <w:numPr>
          <w:ilvl w:val="2"/>
          <w:numId w:val="1"/>
        </w:numPr>
        <w:rPr/>
      </w:pPr>
      <w:bookmarkStart w:id="32" w:name="__RefHeading___Toc2714507_2035185390"/>
      <w:bookmarkStart w:id="33" w:name="_Toc12"/>
      <w:bookmarkEnd w:id="32"/>
      <w:r>
        <w:rPr>
          <w:rtl w:val="true"/>
        </w:rPr>
        <w:t>کتب آسمانی</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موسی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کِتابٌ أَنْزَلْناهُ مُبارَکٌ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کتابی است پربرکت، که ما نازل کردیم پس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نزول قرآن و تعلیمات آن کرده است</w:t>
      </w:r>
      <w:r>
        <w:rPr>
          <w:rFonts w:eastAsia="IRNazanin" w:cs="IRNazanin"/>
          <w:color w:val="111111"/>
          <w:sz w:val="28"/>
          <w:szCs w:val="28"/>
          <w:rtl w:val="true"/>
          <w:lang w:bidi="fa-IR"/>
        </w:rPr>
        <w:t>.</w:t>
      </w:r>
    </w:p>
    <w:p>
      <w:pPr>
        <w:pStyle w:val="Heading3"/>
        <w:numPr>
          <w:ilvl w:val="2"/>
          <w:numId w:val="1"/>
        </w:numPr>
        <w:rPr/>
      </w:pPr>
      <w:bookmarkStart w:id="34" w:name="__RefHeading___Toc2714509_2035185390"/>
      <w:bookmarkStart w:id="35" w:name="_Toc13"/>
      <w:bookmarkEnd w:id="34"/>
      <w:r>
        <w:rPr>
          <w:rtl w:val="true"/>
        </w:rPr>
        <w:t>علوم اوصیا</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6" w:name="pg4824_39696"/>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آصف بن برخیا، وصی سلیمان نبی علیه السلام است، که هنگامی که سلیمان علیه السلام با درخواست او برای انتقال تخت ملکه سبا موافقت کرد، او با استفاده از نیروی معنوی خود تخت ملکه سبا را در یک چشم بر هم زدن نزد او حاضر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خداوند، و کسی که همه علم کتاب نزد اوست، میان من و شما گواه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بسیاری از روایات آمده است که منظور از مَنْ عِنْدَهُ عِلْمُ الْکِتَابِ، علیّ بن ابی طالب علیه السلام و ائمّه هدی علیهم السلام هستند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714511_2035185390"/>
      <w:bookmarkStart w:id="38" w:name="_Toc14"/>
      <w:bookmarkEnd w:id="37"/>
      <w:r>
        <w:rPr>
          <w:rtl w:val="true"/>
        </w:rPr>
        <w:t>کتب ضبط اعمال</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یوْمَ الْقِیامَةِ کِتاباً یلْقاهُ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قیامت،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بیرون می‌آوریم که آن را در برابر خود، گشوده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اِنّا کُنّانَسْتَنْسِخُ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اعمال شماست که ما نوشته‌ایم،وبه حق بر ضد شما سخن می‌گوید؛ ما آنچه را انجام می‌دادید می‌نوشتیم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کاربرد این تعبیر در مورد علم خدا را مورد بررسی قرار می‌دهیم؛ تا به دریافت دقیق‌تر معنای کتاب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9" w:name="pg4824_39697"/>
    </w:p>
    <w:p>
      <w:pPr>
        <w:pStyle w:val="BookText"/>
        <w:rPr/>
      </w:pPr>
      <w:bookmarkEnd w:id="39"/>
      <w:r>
        <w:rPr>
          <w:rFonts w:ascii="IRNazanin" w:hAnsi="IRNazanin" w:eastAsia="IRNazanin"/>
          <w:color w:val="111111"/>
          <w:sz w:val="28"/>
          <w:sz w:val="28"/>
          <w:szCs w:val="28"/>
          <w:rtl w:val="true"/>
          <w:lang w:bidi="fa-IR"/>
        </w:rPr>
        <w:t>چگونه علمی است که در کتاب است؟ مگر خدا احتیاج دارد بنویسد؟ اساساً تعبیر از علم خدا، به کتاب، چه معنا دارد؟ برای روشن شدن مسئله، مطلبی را به‌عنوان مقدمه ذکر می‌کنیم</w:t>
      </w:r>
      <w:r>
        <w:rPr>
          <w:rFonts w:eastAsia="IRNazanin" w:cs="IRNazanin"/>
          <w:color w:val="111111"/>
          <w:sz w:val="28"/>
          <w:szCs w:val="28"/>
          <w:rtl w:val="true"/>
          <w:lang w:bidi="fa-IR"/>
        </w:rPr>
        <w:t>.</w:t>
      </w:r>
    </w:p>
    <w:p>
      <w:pPr>
        <w:pStyle w:val="Heading3"/>
        <w:numPr>
          <w:ilvl w:val="2"/>
          <w:numId w:val="1"/>
        </w:numPr>
        <w:rPr/>
      </w:pPr>
      <w:bookmarkStart w:id="40" w:name="__RefHeading___Toc2714513_2035185390"/>
      <w:bookmarkStart w:id="41" w:name="_Toc15"/>
      <w:bookmarkEnd w:id="40"/>
      <w:r>
        <w:rPr>
          <w:rtl w:val="true"/>
        </w:rPr>
        <w:t>شناخت اسماء و صفات خدا</w:t>
      </w:r>
      <w:bookmarkEnd w:id="41"/>
    </w:p>
    <w:p>
      <w:pPr>
        <w:pStyle w:val="BookText"/>
        <w:rPr/>
      </w:pPr>
      <w:r>
        <w:rPr>
          <w:rFonts w:ascii="IRNazanin" w:hAnsi="IRNazanin" w:eastAsia="IRNazanin"/>
          <w:color w:val="111111"/>
          <w:sz w:val="28"/>
          <w:sz w:val="28"/>
          <w:szCs w:val="28"/>
          <w:rtl w:val="true"/>
          <w:lang w:bidi="fa-IR"/>
        </w:rPr>
        <w:t>بحثی در مورد شناخت اسما و صفات خدا وجود دارد که آیا اسما و صفات الهی را می‌توان شناخت یا نه؟ بعضی این نظر را دارند که خدا به هیچ وجه قابل شناختن نیست، و ما فقط اسما وصفاتی که در آیات و روایات به خدا نسبت داده شده را می‌توانیم به او نسبت دهیم؛ و مفاهیم این کلمات را نیز درست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مجازیم بگوییم خدا خالق است، عالم است، قادر است؛ اما اینکه علم خدا یعنی چه؟ قدرت خدا یعنی چه؟ خلقت خدا یعنی چه؟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برای اثبات نظر خود از آیات وروایات فراوانی کمک می‌گیرند؛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آنچه مردم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صفتی برای خدا بیان کنید، خدا از آن صفت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یُدْرِکُهُ بُعْدُ الْهِمَمِ وَ لاَ یَنَالُهُ غَوْصُ الْفِطَن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افکار ژرف اندیش، او را درک نمی‌کنند؛ و دست غواصان دریای علوم، به او نمی‌رسد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علی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مَیَّزتُمُوهُ بِاَوهامِکُم فی اَدَقِّ مَعانیه مَخلُوقٌ مَصنُوعٌ مِثلُکُم مُردُودٌ اِلَیکُم؛ هر قدر با اوهام خود با دقیقترین معانی،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شناخت قرار دهید، آنچه بدست می‌آورید مخلوق وساخته شده‌ای مثل خودتان است، و به درد خودتان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اینکه، کسی که در قرآن و آیاتی که درباره صفات و افعال خداست دقت کند، متوجه می‌شود که قرآن مفاهیمی را عرضه می‌کند که مردم معنای آن را می‌فهمند، و راجع به چیزهایی سخن می‌گوید که توقع دارد شنونده آن را درک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خدا فقط الفاظی را بکار برد و بگوید این الفاظ را بکار برید و به معنا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قرآن با نسبت دادن صفات و اسمایی به خدای متعال و عرضه آن به مردم، می‌خواهد به مردم بفرماید که خدا را با این اوصاف بشناسید، یعنی با همان معانی که از این اوصاف می‌فهمید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پند گرفتن آسان ساختیم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 ظاهرا آنهایی که گفته‌اند اوصاف خدا را نمی‌توان شناخت، ومعنای الفاظی که در مورد اسما و صفات خدا بکار می‌بریم را نمی‌فهمیم، بین مفهوم و مصداق خلط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آن معنای کلی است که ما در ذهن درک می‌کنیم؛ ومصداق، آن فرد خارجی است که این معنای کلی ذهنی ما بر آن</w:t>
      </w:r>
    </w:p>
    <w:p>
      <w:pPr>
        <w:pStyle w:val="BookText"/>
        <w:rPr/>
      </w:pP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و روایات استفاده می‌شود اینست که مصداق اوصاف الهی را با مفاهیم ذهنی نمی‌توان شناخت؛ نه اینکه این مفاهیم هم وقتی در مورد خدا بکار می‌رود معنای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می‌گوییم خدا عالم است؛ از نظر مفهوم، منظور همان علم در مقابل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مصادیق زیادی دارد؛ آنچه ما از مصادیق علم می‌شناسیم علم‌هایی است محدود، که یا از راه مطالعه بدست می‌آید، یا از راه شنیدن، یا تجربه کردن، و امثال آن؛ علم‌هایی که در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مصداقی از علم وجود دارد که ذاتی است، کسبی نیست، محدود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چنین مصداقی از علم را ما نمی‌توانیم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 نمی‌توانیم درک کنیم، حقیقت مصداق این مفاهیم در مورد خداست، نه اینکه اصلا معنا و مفهوم اسما و صفات خدا را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واضحتر شدن مطلب در این مثال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نور را در نظر بگیرید، یک دانشمند از این نوری که مشاهده کرده است، مفهومی در ذهن خود ایجاد می‌کند، که مفهومی عام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طیف‌های مختلف رنگ را با این مفهوم می‌سنجد و تعریفی از آن ارائه می‌کند و نوع آن را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فلان طول موج، رنگ قرمز است؛ و نمونه و مصداق آن هم این رنگ خاص</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همچنین است سایر طول موج ها و رنگ‌های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می‌گوید مصادیقی از این مفهوم وجود دارد که قابل مشاهده</w:t>
      </w:r>
    </w:p>
    <w:p>
      <w:pPr>
        <w:pStyle w:val="BookText"/>
        <w:rPr/>
      </w:pPr>
      <w:r>
        <w:rPr>
          <w:rFonts w:ascii="IRNazanin" w:hAnsi="IRNazanin" w:eastAsia="IRNazanin"/>
          <w:color w:val="111111"/>
          <w:sz w:val="28"/>
          <w:sz w:val="28"/>
          <w:szCs w:val="28"/>
          <w:rtl w:val="true"/>
          <w:lang w:bidi="fa-IR"/>
        </w:rPr>
        <w:t xml:space="preserve">نیست؛ فلان طول موج، ماورای بنفش است؛ و فلان طول موج، مادون قرمز؛ و اینها قابل مشاهده و درک حسی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طبیعی؛ در مثال مناقشه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اینها نور نیست، نور است، طول موج دارد، و با ابزار و مفاهیم خاصی وجود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هرگز نمی‌توانیم حقیقت مصداق نور ماورای بنفش یا مادون قرمز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آن را نیز انکار نمی‌کنیم؛ بلکه با توجه به شواهد و قراین قطعی‌ای که به ما ارائه می‌کنند به وجود آن ایمان می‌آوریم؛ نور بین دو حدّ ماورا و مادون، منطقه علم است؛ بالا و پایین این منطقه، منطقه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اینست که قرآن در مورد غیب، کلمه ایمان را بکار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علم نیز همینطور است؛ ما از نحوه اطلاع خودمان از امور، مفهوم علم را در ذهن ایجاد می‌کنیم؛ دانستن؛ که مفهومی عام وکلی است، و ممکن است از راه خواندن، یا شنیدن، یا تفکر، یا حدس،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می‌گویند مصادیقی از این مفهوم وجود دارد که محدود نیست، مطلق است، تحققش شرایط و ابزار خاصی نمی‌خواهد، کسب نشدنی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علم خدا؛ و ما هرگز حقیقت چنین مصداقی را نمی‌توانیم درک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 علی هذا</w:t>
      </w:r>
      <w:r>
        <w:rPr>
          <w:rFonts w:eastAsia="IRNazanin" w:cs="IRNazanin"/>
          <w:color w:val="111111"/>
          <w:sz w:val="28"/>
          <w:szCs w:val="28"/>
          <w:rtl w:val="true"/>
          <w:lang w:bidi="fa-IR"/>
        </w:rPr>
        <w:t xml:space="preserve">. </w:t>
      </w:r>
      <w:r>
        <w:rPr>
          <w:rStyle w:val="FootnoteAnchor"/>
          <w:rtl w:val="true"/>
        </w:rPr>
        <w:footnoteReference w:id="34"/>
      </w:r>
      <w:bookmarkStart w:id="42" w:name="pg4824_39701"/>
    </w:p>
    <w:p>
      <w:pPr>
        <w:pStyle w:val="Heading3"/>
        <w:numPr>
          <w:ilvl w:val="2"/>
          <w:numId w:val="1"/>
        </w:numPr>
        <w:rPr/>
      </w:pPr>
      <w:bookmarkStart w:id="43" w:name="__RefHeading___Toc2714515_2035185390"/>
      <w:bookmarkStart w:id="44" w:name="_Toc16"/>
      <w:bookmarkEnd w:id="42"/>
      <w:bookmarkEnd w:id="43"/>
      <w:r>
        <w:rPr>
          <w:rtl w:val="true"/>
        </w:rPr>
        <w:t xml:space="preserve">شناخت </w:t>
      </w:r>
      <w:r>
        <w:rPr>
          <w:rtl w:val="true"/>
        </w:rPr>
        <w:t>«</w:t>
      </w:r>
      <w:r>
        <w:rPr>
          <w:rtl w:val="true"/>
        </w:rPr>
        <w:t>کتاب الله</w:t>
      </w:r>
      <w:r>
        <w:rPr>
          <w:rtl w:val="true"/>
        </w:rPr>
        <w:t>»</w:t>
      </w:r>
      <w:bookmarkEnd w:id="44"/>
    </w:p>
    <w:p>
      <w:pPr>
        <w:pStyle w:val="BookText"/>
        <w:rPr/>
      </w:pPr>
      <w:r>
        <w:rPr>
          <w:rFonts w:ascii="IRNazanin" w:hAnsi="IRNazanin" w:eastAsia="IRNazanin"/>
          <w:color w:val="111111"/>
          <w:sz w:val="28"/>
          <w:sz w:val="28"/>
          <w:szCs w:val="28"/>
          <w:rtl w:val="true"/>
          <w:lang w:bidi="fa-IR"/>
        </w:rPr>
        <w:t xml:space="preserve">با توجه به مطالبی که در نحوه شناخت اسما و صفات خدا گفته شد، می‌گوییم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بعنوان یک مفهوم قرآنی که به خدا نسبت داده شده،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کتاب و نوشته، آنگونه که مشاهده می‌کنیم، مفهومی در ذهن ایجاد می‌کنیم که مفهومی عام است، و مصادیق متعددی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روی سنگ با قلم‌های آهنی، و نوشتن روی پوست حیوانات با قلم‌های قدیمی، تا نوشتن روی کاغذباقلم‌های امروزی،ونوشتن اطلاعات روی دیسکت‌های کامپیوتری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مفهوم را توسعه داده و در مورد مغز، قلب، و سینه، نیز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مغزت حک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سینه‌ات بنویس</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حال هیچ استبعادی ندارد که حقیقت مصادیقی</w:t>
      </w:r>
    </w:p>
    <w:p>
      <w:pPr>
        <w:pStyle w:val="BookText"/>
        <w:rPr/>
      </w:pPr>
      <w:r>
        <w:rPr>
          <w:rFonts w:ascii="IRNazanin" w:hAnsi="IRNazanin" w:eastAsia="IRNazanin"/>
          <w:color w:val="111111"/>
          <w:sz w:val="28"/>
          <w:sz w:val="28"/>
          <w:szCs w:val="28"/>
          <w:rtl w:val="true"/>
          <w:lang w:bidi="fa-IR"/>
        </w:rPr>
        <w:t>از این مفهوم را درک نکنیم؛ مانند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آن را می‌شناسیم، و منظور از آن را می‌فهمیم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اینگونه است که کتابت بمنظور حفظ و نگهداری مکتوبات از زوال، ایجاد اطمینان و محکم کاری، جلوگیری از نقض یا انکار قراردادها، فراموش نشدن مطالب، و داشتن سندی برای ارائه و احتجاج در محاکم،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آیات قرآن متوجه می‌شویم که در قرآن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معانی</w:t>
      </w:r>
    </w:p>
    <w:p>
      <w:pPr>
        <w:pStyle w:val="BookText"/>
        <w:rPr/>
      </w:pPr>
      <w:r>
        <w:rPr>
          <w:rFonts w:ascii="IRNazanin" w:hAnsi="IRNazanin" w:eastAsia="IRNazanin"/>
          <w:color w:val="111111"/>
          <w:sz w:val="28"/>
          <w:sz w:val="28"/>
          <w:szCs w:val="28"/>
          <w:rtl w:val="true"/>
          <w:lang w:bidi="fa-IR"/>
        </w:rPr>
        <w:t>عرفی بکار رفته است، منتها در مصادیقی که ما از شناخت حقیقت آن مصادیق عاجزیم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نتیجه اینکه؛ آنچه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کیفیت حقیقت مصداق آن سر در نیاوریم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نظام تکوین وتشریع و قوانین آن، همه و همه، حساب و کتاب دارد؛ منظم است؛ سند دارد؛ مضبوط است؛ محفوظ است؛ مورد فراموشی واقع نمی‌شود؛ قابل استناد و احتجاج است؛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در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و لا ینسی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 چه بیشتر به این آیات به دیده تأمل و تدبر می‌نگریم،</w:t>
      </w:r>
    </w:p>
    <w:p>
      <w:pPr>
        <w:pStyle w:val="BookText"/>
        <w:rPr/>
      </w:pPr>
      <w:r>
        <w:rPr>
          <w:rFonts w:ascii="IRNazanin" w:hAnsi="IRNazanin" w:eastAsia="IRNazanin"/>
          <w:color w:val="111111"/>
          <w:sz w:val="28"/>
          <w:sz w:val="28"/>
          <w:szCs w:val="28"/>
          <w:rtl w:val="true"/>
          <w:lang w:bidi="fa-IR"/>
        </w:rPr>
        <w:t xml:space="preserve">بیشتر به زیبایی و کارآمدی این تمثیل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می‌شویم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علم خداوند درباره مخلوقات و غیر مخلوقات را به کتابی تشبیه کرده، که همه چیز در آن نوشته شده است، مجلداتی از این کتاب مخصوص خود اوست و هیچ کس از آن اطلاعی ندارد؛ اجزایی از آن، در مورد تکوینیات </w:t>
      </w:r>
      <w:r>
        <w:rPr>
          <w:rStyle w:val="FootnoteAnchor"/>
          <w:rtl w:val="true"/>
        </w:rPr>
        <w:footnoteReference w:id="37"/>
      </w:r>
      <w:r>
        <w:rPr>
          <w:rFonts w:ascii="IRNazanin" w:hAnsi="IRNazanin" w:eastAsia="IRNazanin"/>
          <w:color w:val="111111"/>
          <w:sz w:val="28"/>
          <w:sz w:val="28"/>
          <w:szCs w:val="28"/>
          <w:rtl w:val="true"/>
          <w:lang w:bidi="fa-IR"/>
        </w:rPr>
        <w:t>و قوانین حاکم بر آن است؛</w:t>
      </w:r>
    </w:p>
    <w:p>
      <w:pPr>
        <w:pStyle w:val="BookText"/>
        <w:rPr/>
      </w:pPr>
      <w:r>
        <w:rPr>
          <w:rFonts w:ascii="IRNazanin" w:hAnsi="IRNazanin" w:eastAsia="IRNazanin"/>
          <w:color w:val="111111"/>
          <w:sz w:val="28"/>
          <w:sz w:val="28"/>
          <w:szCs w:val="28"/>
          <w:rtl w:val="true"/>
          <w:lang w:bidi="fa-IR"/>
        </w:rPr>
        <w:t xml:space="preserve">بخش‌هایی از آن، در مورد تشریعیات </w:t>
      </w:r>
      <w:r>
        <w:rPr>
          <w:rStyle w:val="FootnoteAnchor"/>
          <w:rtl w:val="true"/>
        </w:rPr>
        <w:footnoteReference w:id="38"/>
      </w:r>
      <w:r>
        <w:rPr>
          <w:rFonts w:ascii="IRNazanin" w:hAnsi="IRNazanin" w:eastAsia="IRNazanin"/>
          <w:color w:val="111111"/>
          <w:sz w:val="28"/>
          <w:sz w:val="28"/>
          <w:szCs w:val="28"/>
          <w:rtl w:val="true"/>
          <w:lang w:bidi="fa-IR"/>
        </w:rPr>
        <w:t>و دستورات ابلاغی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ابوابی از آن را در اختیار انبیا و اولیا بر حسب اختلاف مراتبشان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قرار می‌دهند؛ فصولی از آن را استنساخ می‌کنند و در اختیار بندگان قرار می‌دهند تا از کرده‌های خویش آگاه شوند؛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کتاب مشترک است بین تمام این مراتب؛ به اصل آن کتاب می‌گویند، به اجزای آن کتاب می‌گویند، به فصول آن کتاب می‌گویند، حتی به آن بخشی که در مورد اعمال یک فرد خاص هست هم کتاب می‌گویند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گستره این علوم، هم علوم مربوط به عالم تکوین ونحوه اداره آن را در بر می‌گیرد، و هم علوم مربوط به عالم تشریع و احکام آن را، دارندگان این علم، قدرت تصرف در عالم تکوین وتشریع را دارند؛ گرچه اِعمال این قدرت باذن الله است</w:t>
      </w:r>
      <w:r>
        <w:rPr>
          <w:rFonts w:eastAsia="IRNazanin" w:cs="IRNazanin"/>
          <w:color w:val="111111"/>
          <w:sz w:val="28"/>
          <w:szCs w:val="28"/>
          <w:rtl w:val="true"/>
          <w:lang w:bidi="fa-IR"/>
        </w:rPr>
        <w:t xml:space="preserve">. </w:t>
      </w:r>
      <w:r>
        <w:rPr>
          <w:rStyle w:val="FootnoteAnchor"/>
          <w:rtl w:val="true"/>
        </w:rPr>
        <w:footnoteReference w:id="40"/>
      </w:r>
      <w:bookmarkStart w:id="45" w:name="pg4824_39706"/>
    </w:p>
    <w:p>
      <w:pPr>
        <w:pStyle w:val="BookText"/>
        <w:rPr/>
      </w:pPr>
      <w:bookmarkEnd w:id="45"/>
      <w:r>
        <w:rPr>
          <w:rFonts w:ascii="IRNazanin" w:hAnsi="IRNazanin" w:eastAsia="IRNazanin"/>
          <w:color w:val="111111"/>
          <w:sz w:val="28"/>
          <w:sz w:val="28"/>
          <w:szCs w:val="28"/>
          <w:rtl w:val="true"/>
          <w:lang w:bidi="fa-IR"/>
        </w:rPr>
        <w:t xml:space="preserve">تا اینجا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شناختیم؛ حال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Heading3"/>
        <w:numPr>
          <w:ilvl w:val="2"/>
          <w:numId w:val="1"/>
        </w:numPr>
        <w:rPr/>
      </w:pPr>
      <w:bookmarkStart w:id="46" w:name="__RefHeading___Toc2714517_2035185390"/>
      <w:bookmarkStart w:id="47" w:name="_Toc17"/>
      <w:bookmarkEnd w:id="46"/>
      <w:r>
        <w:rPr>
          <w:rtl w:val="true"/>
        </w:rPr>
        <w:t xml:space="preserve">شناخت </w:t>
      </w:r>
      <w:r>
        <w:rPr>
          <w:rtl w:val="true"/>
        </w:rPr>
        <w:t>«</w:t>
      </w:r>
      <w:r>
        <w:rPr>
          <w:rtl w:val="true"/>
        </w:rPr>
        <w:t>علم الکتاب</w:t>
      </w:r>
      <w:r>
        <w:rPr>
          <w:rtl w:val="true"/>
        </w:rPr>
        <w:t>»</w:t>
      </w:r>
      <w:bookmarkEnd w:id="47"/>
    </w:p>
    <w:p>
      <w:pPr>
        <w:pStyle w:val="BookText"/>
        <w:rPr/>
      </w:pPr>
      <w:r>
        <w:rPr>
          <w:rFonts w:ascii="IRNazanin" w:hAnsi="IRNazanin" w:eastAsia="IRNazanin"/>
          <w:color w:val="111111"/>
          <w:sz w:val="28"/>
          <w:sz w:val="28"/>
          <w:szCs w:val="28"/>
          <w:rtl w:val="true"/>
          <w:lang w:bidi="fa-IR"/>
        </w:rPr>
        <w:t>آنچنانکه در آینده به تفصیل به آن خواهیم پرداخت، انبیا علیهم السلام علم غیب ندارند؛ یا به تعبیر دیگر عالم الغیب نیستند؛ پس علومی که در اختیار ایشان است چه علمی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ومرتبه‌ای پایین‌تر از علم غیب است؛ علم کتاب علمی است مکتوب، مضبوط، و مشهود برای اهلش، بنابراین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 یعنی این مقدار از علم غیب</w:t>
      </w:r>
    </w:p>
    <w:p>
      <w:pPr>
        <w:pStyle w:val="BookText"/>
        <w:rPr/>
      </w:pPr>
      <w:r>
        <w:rPr>
          <w:rFonts w:ascii="IRNazanin" w:hAnsi="IRNazanin" w:eastAsia="IRNazanin"/>
          <w:color w:val="111111"/>
          <w:sz w:val="28"/>
          <w:sz w:val="28"/>
          <w:szCs w:val="28"/>
          <w:rtl w:val="true"/>
          <w:lang w:bidi="fa-IR"/>
        </w:rPr>
        <w:t>را مشهود کرده، اما نه مشهود هر کس، مشهود انبیا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اگر نبی، کل علم الکتاب را هم داشته باشد، عالم الغیب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مرتبه دارد؛ یک مرتبه آن داخل در علم غیب است و مخصوص خداست، که در بعض موارد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مرتبه دیگر آن، همان است که بر نبی نازل می‌شود و در اختیار او قرار می‌گیرد؛ و از آن بطور مطلق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Style w:val="FootnoteAnchor"/>
          <w:rtl w:val="true"/>
        </w:rPr>
        <w:footnoteReference w:id="42"/>
      </w:r>
      <w:r>
        <w:rPr>
          <w:rFonts w:ascii="IRNazanin" w:hAnsi="IRNazanin" w:eastAsia="IRNazanin"/>
          <w:color w:val="111111"/>
          <w:sz w:val="28"/>
          <w:sz w:val="28"/>
          <w:szCs w:val="28"/>
          <w:rtl w:val="true"/>
          <w:lang w:bidi="fa-IR"/>
        </w:rPr>
        <w:t xml:space="preserve">نیز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به نبی‌اکرم صلی الله علیه و آله وحی شده نیز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کتاب است، نه همه کتاب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علم غیب خداوند است،</w:t>
      </w:r>
    </w:p>
    <w:p>
      <w:pPr>
        <w:pStyle w:val="BookText"/>
        <w:rPr/>
      </w:pPr>
      <w:r>
        <w:rPr>
          <w:rFonts w:ascii="IRNazanin" w:hAnsi="IRNazanin" w:eastAsia="IRNazanin"/>
          <w:color w:val="111111"/>
          <w:sz w:val="28"/>
          <w:sz w:val="28"/>
          <w:szCs w:val="28"/>
          <w:rtl w:val="true"/>
          <w:lang w:bidi="fa-IR"/>
        </w:rPr>
        <w:t xml:space="preserve">که نزد او است و احدی از آن اطلاع ندارد </w:t>
      </w:r>
      <w:r>
        <w:rPr>
          <w:rStyle w:val="FootnoteAnchor"/>
          <w:rtl w:val="true"/>
        </w:rPr>
        <w:footnoteReference w:id="43"/>
      </w:r>
      <w:r>
        <w:rPr>
          <w:rFonts w:ascii="IRNazanin" w:hAnsi="IRNazanin" w:eastAsia="IRNazanin"/>
          <w:color w:val="111111"/>
          <w:sz w:val="28"/>
          <w:sz w:val="28"/>
          <w:szCs w:val="28"/>
          <w:rtl w:val="true"/>
          <w:lang w:bidi="fa-IR"/>
        </w:rPr>
        <w:t xml:space="preserve">، مگر به همان مقدار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خداوند از تمام علوم مربوط به ملک و ملکوت، کوچک و بزرگ، ذرات آسمان و زمین، غیب آسمان و زمین، وقایع و حوادث، از ابتدا تا انتهای عالم، آنهایی را که تثبیت شده، امضا شده، و مقدر شده، در کتابی مبین، مکتوب فرموده است؛ </w:t>
      </w:r>
      <w:r>
        <w:rPr>
          <w:rStyle w:val="FootnoteAnchor"/>
          <w:rtl w:val="true"/>
        </w:rPr>
        <w:footnoteReference w:id="44"/>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این کتاب را در اختیار بندگان برگزیده‌اش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 مراتبشان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به این معنا که کلید ورود به این کتابخانه</w:t>
      </w:r>
    </w:p>
    <w:p>
      <w:pPr>
        <w:pStyle w:val="BookText"/>
        <w:rPr/>
      </w:pPr>
      <w:r>
        <w:rPr>
          <w:rFonts w:ascii="IRNazanin" w:hAnsi="IRNazanin" w:eastAsia="IRNazanin"/>
          <w:color w:val="111111"/>
          <w:sz w:val="28"/>
          <w:sz w:val="28"/>
          <w:szCs w:val="28"/>
          <w:rtl w:val="true"/>
          <w:lang w:bidi="fa-IR"/>
        </w:rPr>
        <w:t>را در اختیارشان می‌گذارد؛ هر چند که ورود به آن نیز در هر موردی منوط به اذن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برخی از روایاتی که در زمینه علم کتاب و دارندگان آن وارد شده اشاره می‌کنیم تا این بحث وضوح و حجیت بیشتری پیدا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الْبَرْقِیِّ، عَنْ رَجُلٍ مِنَ الْکُوفِیِّینَ، عَنْ مُحَمَّدِ بْنِ عُمَرَ،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أَصْحَابُکَ فِی أَمِیرِ الْمُؤْمِنِینَ وَ عِیسَی وَ مُوسَی، أَیُّهُمْ أَعْلَمُ؟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یُقَدِّمُونَ عَلَی أُولِی الْعَزْمِ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اِنَّکَ لَوْ خَاصَمْتَهُمْ بِکِتَابِ اللَّهِ لَحَجَجْتَهُمْ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هَذَا فِی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قَالَ فِی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الاَْلْواحِ مِنْ کُلِّ شَیْءٍ مَوْعِظَةً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w:t>
      </w:r>
    </w:p>
    <w:p>
      <w:pPr>
        <w:pStyle w:val="BookText"/>
        <w:rPr/>
      </w:pP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لاُِبَیِّنَ لَکُمْ بَعْضَ الَّذِی تَخْتَلِفُونَ فِیهِ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صَاحِبِکُمْ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 بَیْنِی وَ بَیْنَکُمْ وَ مَنْ عِنْدَهُ عِلْمُ</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عبدالله بن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اصحاب تو درباره امیر المؤمنین، موسی و عیسی چیست؛ کدام یک را داناتر می‌دانند؟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هیچ کس را بر انبیای اولوالعزم مقدم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با کتاب خدا به بحث بپردازی می‌توانی بر ابطال نظرشان حجت اقامه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چنین چیزی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موسی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موضوعی اندرزی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عیسی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وآمده‌ام تا برخی از آنچه را که در آن اختلاف دارید برای شما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امیر المؤمنین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خداوند، و کسی که تمام علم کتاب نزد اوست، میان من و شما گواه باشند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این بیان که آنچه در الواح موسی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کل شیء؛ و آنچه عیسی توان تبیین آن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بود،نه کل آن؛ در حالی که نزد امیر المؤمنین کل علم الکتاب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 المؤمنین علیه السلام از موسی و عیسی علیهما السلام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َبِی، عَنِ ابْنِ أَبِی عُمَیْرٍ، عَنِ ابْنِ أُذَیْنَةَ، عَنْ أَبِی عَبْدِ اللَّهِ علیه السلام 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عِنْدَهُ عِلْمُ الْکِتابِ هُوَ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الَّذِی عِنْدَهُ عِلْمٌ</w:t>
      </w:r>
    </w:p>
    <w:p>
      <w:pPr>
        <w:pStyle w:val="BookText"/>
        <w:rPr/>
      </w:pPr>
      <w:r>
        <w:rPr>
          <w:rFonts w:ascii="IRNazanin" w:hAnsi="IRNazanin" w:eastAsia="IRNazanin"/>
          <w:color w:val="111111"/>
          <w:sz w:val="28"/>
          <w:sz w:val="28"/>
          <w:szCs w:val="28"/>
          <w:rtl w:val="true"/>
          <w:lang w:bidi="fa-IR"/>
        </w:rPr>
        <w:t>مِنَ الْکِتابِ أَعْلَمُ أَمِ الَّذِی عِنْدَهُ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اِلاَّ بِقَدْرِ مَا تَأْخُذُ الْبَعُوضَةُ بِجَنَاحِهَا 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الْعِلْمَ الَّذِی هَبَطَ بِهِ آدَمُ مِنَ السَّمَاءِ اِلَی الاَْرْضِ، وَ جَمِیعَ مَا فُضِّلَتْ بِهِ النَّبِیُّونَ اِلَی خَاتَمِ النَّبِیِّینَ، فِی عِتْرَةِ خَاتَمِ النَّبِیِّینَ؛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علم الکتاب وجود دارد،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سؤال شد کسی که نزد او علمی از کتاب بود داناتر است یا کسی که علم الکتاب را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کسی که نزد او علمی از کتاب بود در مقابل علم کسی که علم الکتاب را دارد، همانند مقدار آبی است که حشره‌ای با بال خود از آب دریا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 علمی که آدم با آن علم از آسمان به زمین هبوط کرد، و همه آن علومی که از آن پس به انبیا داده شده، تا برسیم به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عترت خاتم النبیین جمع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یَزِیدَ، عَنِ ابْنِ فَضَّالٍ، عَنِ ابْنِ بُکَیْرٍ،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فَذَکَرُوا سُلَیْمَانَ وَ مَا أُعْطِیَ مِنَ الْعِلْمِ وَ مَا أُوتِیَ مِنَ الْمُلْکِ؛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أُعْطِیَ سُلَیْمَانُ بْنُ دَاوُدَ، اِنَّمَا کَانَ عِنْدَهُ حَرْفٌ وَاحِدٌ مِنَ الاِسْمِ الاَْعْظَمِ؛ وَ صَاحِبُکُمُ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w:t>
      </w:r>
    </w:p>
    <w:p>
      <w:pPr>
        <w:pStyle w:val="BookText"/>
        <w:rPr/>
      </w:pPr>
      <w:r>
        <w:rPr>
          <w:rFonts w:ascii="Amiri" w:hAnsi="Amiri" w:eastAsia="Amiri" w:cs="Amiri"/>
          <w:color w:val="111111"/>
          <w:sz w:val="28"/>
          <w:sz w:val="28"/>
          <w:szCs w:val="28"/>
          <w:rtl w:val="true"/>
          <w:lang w:bidi="ar-SA"/>
        </w:rPr>
        <w:t>وَبَیْنَکُمْ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کَانَ وَ اللَّهِ عِنْدَ عَلِی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جُعِلْتُ فِدَاک؛ 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سخن از سلیمان نبی و علم و مُلکی که خدا به او داد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سلیمان بن داوود داده شد، تنها یک حرف از اسم اعظم بود؛ ولی صاحب شما کسی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که خداوند، و کسی که تمام علم کتاب نزد اوست، میان من و شما 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علم الکتاب نزد علی علیه السلام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مُوسَی، عَنِ الْخَشَّابِ، عَنْ عَبْدِ الرَّحْمَنِ بْنِ کَثِیرٍ،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اِلَیْکَ طَرْفُکَ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علیه السلام بَیْنَ أَصَابِعِهِ، فَوَضَعَهَا عَلَی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 اللَّهِ عِلْمُ الْکِتَابِ کُلُّهُ؛ عبدالرحمان بن کثیر، از امام صادق علیه السلام نقل می‌کند که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دانشی از کتاب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چشم بر 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حضرت انگشتان دستش را باز کرد، و آن را بر سینه‌اش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علم الکتاب نزد ماست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عَنِ الرَّبِیعِ بْنِ أَبِی الْخَطَّابِ، عَنْ جَعْفَرِ بْنِ بَشِیرٍ، عَنْ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عِلْمَیْنِ، عِلْماً مَبْذُولاً، وَ عِلْماً مَکْفُوفاً، فَأَمَّا الْمَبْذُولُ فَاِنَّهُ لَیْسَ مِنْ شَیْءٍ یَعْلَمُهُ الْمَلائِکَةُ وَ الرُّسُلُ اِلاَّ نَحْنُ نَعْلَمُهُ؛ وَ أَمَّا الْمَکْفُوفُ فَهُوَ الَّذِی عِنْدَ اللَّهِ فِی أُمِّ الْکِتَابِ؛ برای خدا دو گونه علم وجود دارد، یکی علم مبذول، و دیگری علم مکفوف، از علم مبذول هیچ چیزی نیست که ملائکه و پیامبران بدانند مگر اینکه ما نیز آن را می‌دانیم؛ و اما علم مکفوف همان است که نزد خداوند در امّ الکتاب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 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مَنصُور،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 قَد مَرَرنا بِجَبَلٍ فیهِ 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 یَعلَم اناثَ هذَا الدُودِ مِن ذُکرانِهِ، وَ کَم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ذلِکَ مِن کِتابِ اللهِ، فاِنَّ فی کِتابِ اللهِ تِبیانُ کُلِّ شَیٍ؛ یونس می‌گوید با حضرت از کوهی می‌گذشتیم که کِرم‌هایی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می‌شناسم که تعداد این کرم‌ها، و اینکه کدامشان مذکرند و کدامشان مونث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کتاب خدا می‌دانم؛ به درستی که در کتاب خدا بیان همه چیز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مقدمه؛ اما مقدمه دوم که در فهم مقدمه اول نیز سهم به‌سزایی خواهد داشت، تحقیق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اکنون به نحو مبسوط به آن خواهیم پرداخت</w:t>
      </w:r>
      <w:r>
        <w:rPr>
          <w:rFonts w:eastAsia="IRNazanin" w:cs="IRNazanin"/>
          <w:color w:val="111111"/>
          <w:sz w:val="28"/>
          <w:szCs w:val="28"/>
          <w:rtl w:val="true"/>
          <w:lang w:bidi="fa-IR"/>
        </w:rPr>
        <w:t>.</w:t>
      </w:r>
      <w:bookmarkStart w:id="48" w:name="pg4824_39716"/>
    </w:p>
    <w:p>
      <w:pPr>
        <w:pStyle w:val="Heading2"/>
        <w:numPr>
          <w:ilvl w:val="1"/>
          <w:numId w:val="1"/>
        </w:numPr>
        <w:rPr/>
      </w:pPr>
      <w:bookmarkStart w:id="49" w:name="__RefHeading___Toc2714519_2035185390"/>
      <w:bookmarkStart w:id="50" w:name="_Toc18"/>
      <w:bookmarkEnd w:id="48"/>
      <w:bookmarkEnd w:id="49"/>
      <w:r>
        <w:rPr>
          <w:rtl w:val="true"/>
        </w:rPr>
        <w:t xml:space="preserve">مفهوم </w:t>
      </w:r>
      <w:r>
        <w:rPr>
          <w:rtl w:val="true"/>
        </w:rPr>
        <w:t>«</w:t>
      </w:r>
      <w:r>
        <w:rPr>
          <w:rtl w:val="true"/>
        </w:rPr>
        <w:t>غیب</w:t>
      </w:r>
      <w:r>
        <w:rPr>
          <w:rtl w:val="true"/>
        </w:rPr>
        <w:t xml:space="preserve">» </w:t>
      </w:r>
      <w:r>
        <w:rPr>
          <w:rtl w:val="true"/>
        </w:rPr>
        <w:t xml:space="preserve">و </w:t>
      </w:r>
      <w:r>
        <w:rPr>
          <w:rtl w:val="true"/>
        </w:rPr>
        <w:t>«</w:t>
      </w:r>
      <w:r>
        <w:rPr>
          <w:rtl w:val="true"/>
        </w:rPr>
        <w:t>علم الغیب</w:t>
      </w:r>
      <w:r>
        <w:rPr>
          <w:rtl w:val="true"/>
        </w:rPr>
        <w:t>»</w:t>
      </w:r>
      <w:bookmarkEnd w:id="50"/>
    </w:p>
    <w:p>
      <w:pPr>
        <w:pStyle w:val="BookText"/>
        <w:rPr/>
      </w:pPr>
      <w:r>
        <w:rPr>
          <w:rFonts w:ascii="IRNazanin" w:hAnsi="IRNazanin" w:eastAsia="IRNazanin"/>
          <w:color w:val="111111"/>
          <w:sz w:val="28"/>
          <w:sz w:val="28"/>
          <w:szCs w:val="28"/>
          <w:rtl w:val="true"/>
          <w:lang w:bidi="fa-IR"/>
        </w:rPr>
        <w:t>در تبیین اینکه گفتیم مرتبه‌ای از علم وجود دارد که غیب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مرتبه‌ای از علم است که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نبی وغیر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است؛ در این مرتبه است که مشیّت خدا به اشیا تعلق می‌گیرد، کم و زیاد می‌کند، ممکن است بخشی را مقدّر کند، بخشی را نکند؛ آنهائی را که مقدّر می‌کند و امضا می‌کند، در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علم غیب، همان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است،ودراختیاراحدی نیست،حتی انبیا،وحتی نبی مکرم اسلام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وجود چنین مرتبه‌ای از علم، که اولاً مختص به خداست، و ثانیاً احدی از آن اطلاع ندارد، می‌توان به آیات ذیل استناد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ascii="IRNazanin" w:hAnsi="IRNazanin" w:eastAsia="IRNazanin"/>
          <w:color w:val="111111"/>
          <w:sz w:val="28"/>
          <w:sz w:val="28"/>
          <w:szCs w:val="28"/>
          <w:rtl w:val="true"/>
          <w:lang w:bidi="fa-IR"/>
        </w:rPr>
        <w:t>فَقُلْ اِنَّمَا الْغَیبُ لِلّهِ فَانْتَظِرُوا اِنِّی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تنها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باشید، من هم با شما در انتظارم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یسْئَلُکَ النّاسُ عَنِ السّاعَةِ قُلْ اِنَّما عِلْمُها عِنْدَ اللهِ وَ ما یدْرِیکَ لَعَلَّ السّاعَةَ تَکُونُ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شاید قیامت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یعْلَمُ مَنْ فِی السَّماواتِ وَ الاَْرْضِ الْغَیبَ اِلاَّ اللهُ 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آسمانها وزمین هستند غیب نمی‌دانند جز خدا، و نمی‌دانند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لَکُمْ عِنْدی خَزائِنُ اللهِ</w:t>
      </w:r>
    </w:p>
    <w:p>
      <w:pPr>
        <w:pStyle w:val="BookText"/>
        <w:rPr/>
      </w:pPr>
      <w:r>
        <w:rPr>
          <w:rFonts w:ascii="IRNazanin" w:hAnsi="IRNazanin" w:eastAsia="IRNazanin"/>
          <w:color w:val="111111"/>
          <w:sz w:val="28"/>
          <w:sz w:val="28"/>
          <w:szCs w:val="28"/>
          <w:rtl w:val="true"/>
          <w:lang w:bidi="fa-IR"/>
        </w:rPr>
        <w:t>وَ لا أَعْلَمُ الْغَیبَ وَ لا أَقُولُ لَکُمْ اِنِّی مَلَکٌ اِنْ أَتَّبِعُ اِلّا ما یوحی اِلَی قُلْ هَلْ یسْتَوِی الاَْعْمی وَ الْبَصیرُ أَ فَلا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نمی‌گویم گنجینه‌های الهی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نمی‌گویم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آنچه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نمی‌اندیشید؟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آخر این آیه شایسته توجه است؛ گویی این سؤال پیش می‌آید که اگر خزائن الله دست تو نیست، علم غیب هم نمیدانی، ملک هم نیستی؛ پس چه فرقی با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من با شما در این است که من بینایم و شما</w:t>
      </w:r>
    </w:p>
    <w:p>
      <w:pPr>
        <w:pStyle w:val="BookText"/>
        <w:rPr/>
      </w:pP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ایشان بینای کتابند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أَمْلِکُ لِنَفْسی نَفْعاً وَ لا ضَرّاً اِلّا ما شاءَ اللهُ وَ لَوْ کُنْتُ أَعْلَمُ الْغَیبَ لاَسْتَکْثَرْتُ مِنَ الْخَیرِ وَ ما مَسَّنِی السُّوءُ اِنْ أَنَا اِلّا نَذیرٌ وَ بَشیرٌ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مالک هیچ سود و زیانی برای خویش نیستم، مگر آنچه را خدا بخواهد؛ و اگر از غیب باخبر بودم، سود فراوانی برای خود فراهم می‌کردم، و هیچ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نمی‌رسید؛ من فقط بیم‌دهنده و بشارت‌دهنده‌ام برای گروهی که 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اِلّا هُوَ وَیعْلَمُ ما فِی الْبَرِّ وَ الْبَحْرِ وَ ما تَسْقُطُ مِنْ وَرَقَةٍ اِلّا یعْلَمُها وَ لا حَبَّةٍ فی ظُلُماتِ الاَْرْضِ وَ لا رَطْبٍ وَ لا یابِسٍ اِلّا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آنچه را در خشکی و دریاست می‌داند؛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هیچ دانه‌ای در تاریکی‌های زمین، و هیچ‌تر وخشکی وجود ندارد، جز این‌که در کتابی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 که در آیات فراوانی، علم غیب را به خداوند منحصر کرده، و از غیر او نفی می‌کند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رابطه، سری به کتب روایی می‌زنیم تا ببینیم آیا روایات ما این نظر را می‌پذیرد، یا رد می‌کند و یا تفصیل خاصی قائل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تااینجاظواهرکتاب‌الله‌بااین نظرموافق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المفضل، ص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الرَّابِعُ؛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الْیَوْمُ الرَّابِعُ، بَکَّرْتُ اِلَی مَوْلاَیَ، فَاسْتُوذِنَ لِی فَأَمَرَنِی بِالْجُلُوسِ، فَجَلَسْتُ؛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التَّحْمِیدُ وَالتَّسْبِیحُ وَ التَّعْظِیمُ وَ التَّقْدِیسُ لِلِاسْمِ الاَْقْدَمِ وَ النُّورِ الاَْعْظَمِ الْعَلِیِّ الْعَلاَّمِ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ذِی‌الْجَلاَلِ وَ الاِْکْرَامِ وَ مُنْشِیِ الاَْنَامِ وَ مُفْتِی الْعَوَالِمِ وَ الدُّهُورِ، وَ صَاحِبِ السِّرِّ الْمَسْتُورِ، وَ الْغَیْبِ الْمَحْظُورِ، وَ الاِسْمِ الْمَخْزُونِ، وَ الْعِلْمِ الْمَکْنُونِ؛ وَصَلَوَاتُهُ وَبَرَکَاتُهُ عَلَی مُبَلِّغِ وَحْیِهِ وَمُؤَدِّی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که شد صبح زود به خدمت مولایم رسیدم وکسب اجازه کردم، او مرا امر کرد که بنشینم و من نشستم؛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تحمید و تسبیح و تعظیم و تقدیس، برای اسم اقدم، و نور اعظم، که برتر و بسیار دان، صاحب جلالت و اکرام، بوجود آورنده آدمیان، وحکم کننده بر عوالم و دهور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سرّ پوشیده و غیب منع شده، و اسم نگهداشته شده وعلم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برکات او بر رساننده وحیش و اداکننده رسالتش</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روایت، حضرت صادق علیه السلام در مقام معرفی خداوند، او را صاحب سرّ پوشیده، و غیب منع شده، و علم دست نخورده،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عَبْدَ اللَّهِ، أَنَّ الرَّاسِخِینَ فِی الْعِلْمِ هُمُ الَّذِینَ أَغْنَاهُمُ اللَّهُ عَنِ الاِقْتِحَامِ عَلَی السُّدَدِ الْمَضْرُوبَةِ دُونَ الْغُیُوبِ، اِقْرَاراً بِجَهْلِ مَا جَهِلُوا تَفْسِیرَهُ مِنَ الْغَیْبِ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مَدَحَ اللَّهُ اعْتِرَافَهُمْ بِالْعَجْزِ عَنْ تَنَاوُلِ مَا لَمْ یُحِیطُوا بِهِ عِلْماً؛ وَسَمَّی تَرْکَهُمُ التَّعَمُّقَ فِیمَا لَمْ یُکَلِّفْهُمُ الْبَحْثَ عَنْ کُنْهِهِ، رُسُوخاً؛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بنده خدا، که راسخین در علم کسانی هستند که خداوند ایشان را از فرو افتادن در موانعی که بر سر راه غیب وجود دارد، بی‌نیاز فرمود؛ در حالیکه اقرار دارند که تفسیر مجهولاتی از غیب محجوب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می‌آوریم که تمامش از نزد پروردگارمان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ایشان را بخاطر اعتراف به ناتوانی بر آنچه علم ندارند، ستوده؛ و ترک تعمق ایشان در آنچه که تکلیف ندارند از کنه آن جستجو کنند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تفسیری که راسخین در علم را ائمه معصومین علیهم السلام می‌داند، معلوم می‌شود که در مقابل ایشان هم غیب محجوب قرار دارد، غیبی که در پرده است؛ و خداوند ایشان را از در افتادن با موانعی که</w:t>
      </w:r>
    </w:p>
    <w:p>
      <w:pPr>
        <w:pStyle w:val="BookText"/>
        <w:rPr/>
      </w:pPr>
      <w:r>
        <w:rPr>
          <w:rFonts w:ascii="IRNazanin" w:hAnsi="IRNazanin" w:eastAsia="IRNazanin"/>
          <w:color w:val="111111"/>
          <w:sz w:val="28"/>
          <w:sz w:val="28"/>
          <w:szCs w:val="28"/>
          <w:rtl w:val="true"/>
          <w:lang w:bidi="fa-IR"/>
        </w:rPr>
        <w:t>بر سر راه فهم این غیوب می‌باشد بی نیاز کرده، و ترک تعمقشان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عَنِ الرَّبِیعِ بْنِ أَبِی الْخَطَّابِ، عَنْ جَعْفَرِ بْنِ بَشِیرٍ، عَنْ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عِلْمَیْنِ، عِلْماً مَبْذُولاً، وَ عِلْماً مَکْفُوفاً، فَأَمَّا الْمَبْذُولُ فَاِنَّهُ لَیْسَ مِنْ شَیْءٍ یَعْلَمُهُ الْمَلاَئِکَةُ وَ الرُّسُلُ اِلاَّ نَحْنُ نَعْلَمُهُ؛ وَأَمَّا الْمَکْفُوفُ فَهُوَ الَّذِی عِنْدَ اللَّهِ فِی أُمِّ الْکِتَابِ؛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گونه علم وجود دارد، یکی علم مبذول و دیگری علم مکفوف، از علم مبذول هیچ چیزی نیست که ملائکه و پیامبران بدانند مگر اینکه ما نیز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مکفوف، همان است که نزد خداوند در امّالکتاب وجود 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ابْنِ مَحْبُوبٍ، عَنِ ابْنِ رِئَابٍ، عَنْ سَدِیرٍ،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حُمْرَانُ، أَبَا جَعْفَرٍ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ارْتَضی مِنْ رَسُولٍ فَاِنَّهُ یَسْلُکُ مِنْ بَیْنِ یَدَیْهِ وَ مِنْ خَلْفِهِ رَصَداً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 کَانَ وَ اللَّهِ مُحَمَّدٌ مِمَّنِ 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تَبَارَکَ وَ تَعَالَی عَالِمٌ بِمَا غَابَ عَنْ خَلْقِهِ بِمَا یُقَدِّرُ مِنْ شَیْءٍ وَ یَقْضِیهِ فِی عِلْمِهِ، فَذَلِکَ یَا حُمْرَانُ، عِلْمٌ مَوْقُوفٌ عِنْدَهُ،</w:t>
      </w:r>
    </w:p>
    <w:p>
      <w:pPr>
        <w:pStyle w:val="BookText"/>
        <w:rPr/>
      </w:pPr>
      <w:r>
        <w:rPr>
          <w:rFonts w:ascii="IRNazanin" w:hAnsi="IRNazanin" w:eastAsia="IRNazanin"/>
          <w:color w:val="111111"/>
          <w:sz w:val="28"/>
          <w:sz w:val="28"/>
          <w:szCs w:val="28"/>
          <w:rtl w:val="true"/>
          <w:lang w:bidi="fa-IR"/>
        </w:rPr>
        <w:t xml:space="preserve">اِلَیْهِ فِیهِ الْمَشِیئَةُ، فَیَقْضِیهِ اِذَا أَرَادَ، وَ یَبْدُو لَهُ فِیهِ فَلاَ یُمْضِیهِ؛ فَأَمَّا الْعِلْمُ الَّذِی یُقَدِّرُهُ اللَّهُ وَ یَقْضِیهِ وَ یُمْضِیهِ، فَهُوَ الْعِلْمُ الَّذِی انْتَهَی اِلَی رَسُولِ اللَّهِ صلی الله علیه و آله ثُمَّ اِلَیْنَا؛ حمران، از امام باقرٍ علیه السلام درباره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وهیچ کس را بر اسرار غیبش آگاه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او آیه بعد را تلاوت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رسولانی که آنان را برگزیده، و مراقبینی از پیش رو و پشت سر برای آنها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حضرت محمد صلی الله علیه و آله جزو همین کسانی است که آنان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خداوند تبارک و تعالی عالم است به آنچه از خلقش پوشیده است، آن چیزهایی که در علم خود تقدیر می‌کند ومورد قضای الهی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علم آن چیزها نزد او نگهداشته شده است؛ مشیّت او در آن امور راه دارد، پس اگر خواست آن را مورد قضای خود قرار می‌دهد، و اگر نه مورد بداء واقع می‌شود و آن را امضا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علمی را که مقدّر می‌سازد و مورد قضای خود قرار می‌دهد، آن علمی است که به رسول الله صلی الله علیه و آله و سپس به ما رسیده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عَلِیِّ بْنِ الْحَکَمِ، عَنْ مُحَمَّدِ بْنِ الْفُضَیْلِ، عَنْ ضُرَیْسٍ الْوَابِشِیِّ،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اللَّهِ الاَْعْظَمَ</w:t>
      </w:r>
    </w:p>
    <w:p>
      <w:pPr>
        <w:pStyle w:val="BookText"/>
        <w:rPr/>
      </w:pPr>
      <w:r>
        <w:rPr>
          <w:rFonts w:ascii="Amiri" w:hAnsi="Amiri" w:eastAsia="Amiri" w:cs="Amiri"/>
          <w:color w:val="111111"/>
          <w:sz w:val="28"/>
          <w:sz w:val="28"/>
          <w:szCs w:val="28"/>
          <w:rtl w:val="true"/>
          <w:lang w:bidi="ar-SA"/>
        </w:rPr>
        <w:t>عَلَی ثَلاَثَةٍ وَ سَبْعِینَ حَرْفاً، وَ اِنَّمَا عِنْدَ آصَفَ مِنْهَا حَرْفٌ وَاحِدٌ، فَتَکَلَّمَ بِهِ فَخُسِفَ بِالاَْرْضِ مَا بَیْنَهُ وَ بَیْنَ سَرِیرِ بِلْقِیسَ، ثُمَّ تَنَاوَلَ السَّرِیرَ بِیَدِهِ، ثُمَّ عَادَتِ الاَْرْضُ کَمَا کَانَتْ أَسْرَعَ مِنْ طَرْفَةِ عَیْنٍ؛ وَ عِنْدَنَا نَحْنُ مِنَ الاِسْمِ اثْنَانِ وَ سَبْعُونَ حَرْفاً؛ وَ حَرْفٌ عِنْدَ اللَّهِ اسْتَأْثَرَ بِهِ فِی عِلْمِ الْغَیْبِ عِنْدَهُ؛</w:t>
      </w:r>
    </w:p>
    <w:p>
      <w:pPr>
        <w:pStyle w:val="BookText"/>
        <w:rPr/>
      </w:pPr>
      <w:r>
        <w:rPr>
          <w:rFonts w:ascii="Amiri" w:hAnsi="Amiri" w:eastAsia="Amiri" w:cs="Amiri"/>
          <w:color w:val="111111"/>
          <w:sz w:val="28"/>
          <w:sz w:val="28"/>
          <w:szCs w:val="28"/>
          <w:rtl w:val="true"/>
          <w:lang w:bidi="ar-SA"/>
        </w:rPr>
        <w:t>وَلاَحَوْلَ وَلاَقُوَّةَ اِلاَّبِاللَّهِ الْعَلِیِّ الْعَظِیم؛ 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w:t>
      </w:r>
    </w:p>
    <w:p>
      <w:pPr>
        <w:pStyle w:val="BookText"/>
        <w:rPr/>
      </w:pPr>
      <w:r>
        <w:rPr>
          <w:rFonts w:ascii="IRNazanin" w:hAnsi="IRNazanin" w:eastAsia="IRNazanin"/>
          <w:color w:val="111111"/>
          <w:sz w:val="28"/>
          <w:sz w:val="28"/>
          <w:szCs w:val="28"/>
          <w:rtl w:val="true"/>
          <w:lang w:bidi="fa-IR"/>
        </w:rPr>
        <w:t>خداوندبر</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حرف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تنها یک حرف نزد عاصف بود که به آن تکلم کرد و زمین ما بین او و تخت بلقیس فرو رفت وتخت رابادستش گرفت،سپس زمین دریک چشم به هم زدن به حالت اول خود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نزد ماست، ویک حرف آن نزد خداست که آن را در علم غیبی که نزد اوست به خود اختصاص داده؛ و لا 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الْغُلاَةِ، مِنَ التَّوْقِیعِ جَوَاباً لِکِتَابٍ کُتِبَ اِلَیْهِ عَلَی یَدَیْ مُحَمَّدِ بْنِ عَلِیِّ بْنِ هِلاَلٍ الْکَرْخِیِّ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تَعَالَی اللَّهُ عَزَّ وَ جَلَّ عَمَّا یَصِفُونَ سُبْحَانَهُ وَبِحَمْدِهِ، لَیْسَ نَحْنُ شُرَکَاءَهُ فِی عِلْمِهِ وَ لاَ فِی قُدْرَتِهِ، بَلْ لاَ یَعْلَمُ الْغَیْبَ غَیْرُهُ کَمَا قَالَ فِی مُحْکَمِ کِتَابِهِ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الاَْرْضِ الْغَیْبَ اِلاَّ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أَنَا وَ جَمِیعُ آبَائِی مِنَ الاَْوَّلِینَ آدَمُ وَ نُوحٌ وَاِبْرَاهِیمُ وَ مُوسَی وَغَیْرُهُمْ مِنَ النَّبِیِّینَ، وَ مِنَ الاْخِرِینَ مُحَمَّدٌ رَسُولُ اللَّهِ</w:t>
      </w:r>
    </w:p>
    <w:p>
      <w:pPr>
        <w:pStyle w:val="BookText"/>
        <w:rPr/>
      </w:pPr>
      <w:r>
        <w:rPr>
          <w:rFonts w:ascii="Amiri" w:hAnsi="Amiri" w:eastAsia="Amiri" w:cs="Amiri"/>
          <w:color w:val="111111"/>
          <w:sz w:val="28"/>
          <w:sz w:val="28"/>
          <w:szCs w:val="28"/>
          <w:rtl w:val="true"/>
          <w:lang w:bidi="ar-SA"/>
        </w:rPr>
        <w:t xml:space="preserve">وَ عَلِیُّ بْنُ أَبِی طَالِبٍ وَالْحَسَنُ وَ الْحُسَیْنُ وَ غَیْرُهُمْ مِمَّنْ مَضَی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مَبْلَغِ أَیَّامِی وَ مُنْتَهَی عَصْرِی، عَبِیدُ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فَاِنَّ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یَا مُحَمَّدَ بْنَ عَلِی،</w:t>
      </w:r>
    </w:p>
    <w:p>
      <w:pPr>
        <w:pStyle w:val="BookText"/>
        <w:rPr/>
      </w:pPr>
      <w:r>
        <w:rPr>
          <w:rFonts w:ascii="IRNazanin" w:hAnsi="IRNazanin" w:eastAsia="IRNazanin"/>
          <w:color w:val="111111"/>
          <w:sz w:val="28"/>
          <w:sz w:val="28"/>
          <w:szCs w:val="28"/>
          <w:rtl w:val="true"/>
          <w:lang w:bidi="fa-IR"/>
        </w:rPr>
        <w:t>قَدْ آذَانَا جُهَلاَءُ الشِّیعَةِ وَ حُمَقَاؤُهُمْ وَ مَنْ دِینُهُ جَنَاحُ الْبَعُوضَةِ أَرْجَحُ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اللَّهَ الَّذِی لاَ اِلَهَ اِلاَّ هُوَ وَ کَفَی بِهِ شَهِیداً وَ مُحَمَّداً رَسُولَهُ وَمَلاَئِکَتَهُ وَ أَنْبِیَاءَهُ وَ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أُشْهِدُکَ وَ أُشْهِدُ کُلَّ مَنْ سَمِعَ کِتَابِی هَذَا، أَنِّی بَرِیءٌ اِلَی اللَّهِ وَ اِلَی رَسُولِهِ مِمَّنْ یَقُولُ اِنَّا نَعْلَمُ الْغَیْبَ، أَوْ نُشَارِکُ اللَّهَ فِی مُلْکِهِ، أَوْ یُحِلُّنَا مَحَلا سِوَی الْمَحَلِّ الَّذِی نَصَبَهُ اللَّهُ لَنَا وَ خَلَقَنَا لَهُ، أَوْ یَتَعَدَّی بِنَا عَمَّا قَدْ فَسَّرْتُهُ لَکَ وَ بَیَّنْتُهُ فِی صَدْرِ کِتَابِی، وَ أُشْهِدُکُمْ أَنَّ کُلَّ مَنْ نَتَبَرَّأُ مِنْهُ فَاِنَّ اللَّهَ یَبْرَأُ مِنْهُ وَ مَلاَئِکَتَهُ وَ رُسُلَهُ وَ أَوْلِیَاءَهُ؛ وَجَعَلْتُ هَذَا التَّوْقِیعَ الَّذِی فِی هَذَا الْکِتَابِ أَمَانَةً فِی عُنُقِکَ وَ عُنُقِ مَنْ سَمِعَهُ أَنْ لاَیَکْتُمَهُ مِنْ أَحَدٍ مِنْ مَوَالِیَّ وَ شِیعَتِی، حَتَّی یَظْهَرَ عَلَی هَذَا التَّوْقِیعِ الْکُلُّ مِنَ الْمَوَالِی، لَعَلَّ اللَّهَ عَزَّ وَ جَلَّ یَتَلاَفَاهُمْ فَیَرْجِعُونَ اِلَی دِینِ اللَّهِ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محمد بن علی بن هلال کرخی، در توقیعی در ردّ غُلات نوشتند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علی، خداوند برتر از آنست که وصف می‌کنند؛ سبحانه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قدرت شریک خدا نیستیم، و غیب را جز او نمی‌داند، همانگونه که در قرآن گفته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که در آسمانها و زمین هستند غیب نمی‌دانند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همه پدرانم از اولین، همانند آدم و نوح و ابراهیم و موسی وغیر آنان از انبیاء، و از آخرین همانند محمد رسول الله صلی الله علیه و آله، و علی بن ابی طالب وحسن و حسین و غیر آنان از ائمه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من و عصر من، همه بندگان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 جاهلان و احمقهایی در میان شیعه وجود دارند که مایه اذیت ما هستند، کسانی که دینشان از بال مگسی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خدایی جز او نیست را شاهد می‌گیرم، و او کافی است برای شهادت، و محمّد فرستاده‌اش و ملائکه و انبیا واولیائش را شاهد می‌گیرم، و تو را و همه آنان را که این نوشته من به گوششان می‌رسد را شاهد می‌گیرم، که من به خدا و رسولش برائت می‌جویم از کسانی که می‌گویند ما غیب می‌دانیم؛ یا مشارکتی در ملک خدا داریم، یا ما را در محلی غیر آنچه خدا ما را در آن قرار داده و ما را برای آن خلق کرده،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ما از آنچه در اول نامه برای تو بیان کردم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شاهد می‌گیرم که هر که ما از او بیزاری بجوییم، خدا و ملائکه و پیامبران و اولیائش از او برائت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توقیعی را که در این نوشته آمده، امانتی درگردن تووگردن هرکس آن رابشنودقراردادم که آن رااز احدی از دوستان و شیعیان من کتمان نکند، تا همه دوستان من از این توقیع اطلاع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باشدکه خداجبران کارشان کندوبه دین حق بازگردند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عَنِ ابْنِ یَزِیدَ، عَنِ ابْنِ أَبِی عُمَرَ، عَنِ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علیه السلام أَنَا وَ یَحْیَی بْنُ عَبْدِ اللَّهِ بْنِ الْحُسَیْنِ،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اِنَّهُمْ یَزْعُمُونَ أَنَّکَ تَعْلَمُ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یَدَکَ عَلَی رَأْسِی، فَوَ اللَّهِ مَا بَقِیَتْ فِی جَسَدِی شَعْرَة وَ لاَ فِی رَأْسِی اِلاَّ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هِیَ اِلاَّ رِوَایَة عَنْ رَسُولِ الله صلی الله علیه و آله ؛ عبدالله بن مغیرة می‌گوید من و یحیی بن‌عبدالله خدمت امام موسی‌بن‌جعفرٍ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بعضی‌ها گمان می‌کنند که تو غیب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دست بر سرم بگذار، به خدا قسم از این سخن تو مو بر بدنم راست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علم ما جز روایت از رسول‌الله صلی الله علیه و آله نیست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عَلِیِّ بْنِ نُعْمَانَ، وَ مُحَمَّدِ بْنِ عَبْدِ الْجَبَّارِ، عَنْ</w:t>
      </w:r>
    </w:p>
    <w:p>
      <w:pPr>
        <w:pStyle w:val="BookText"/>
        <w:rPr/>
      </w:pPr>
      <w:r>
        <w:rPr>
          <w:rFonts w:ascii="IRNazanin" w:hAnsi="IRNazanin" w:eastAsia="IRNazanin"/>
          <w:color w:val="111111"/>
          <w:sz w:val="28"/>
          <w:sz w:val="28"/>
          <w:szCs w:val="28"/>
          <w:rtl w:val="true"/>
          <w:lang w:bidi="fa-IR"/>
        </w:rPr>
        <w:t>مُحَمَّدِ بْنِ اِسْمَاعِیلَ، عَنْ عَلِیِّ بْنِ النُّعْمَانِ، عَنِ ابْنِ مُسْکَانَ، عَنْ ضُرَیْسٍ، قَالَ کُنْتُ مَعَ أَبِی بَصِیرٍ عِنْدَ أَبِی جَعْفَرٍ علیه السلام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یَعْلَمُ عَالِمُکُمْ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 عَالِمَنَا لاَ یَعْلَمُ الْغَیْبَ، وَ لَوْ وَکَلَ اللَّهُ عَالِمَنَا اِلَی نَفْسِهِ کَانَ کَبَعْضِکُمْ، وَ لَکِنْ یَحْدُثُ اِلَیْهِ سَاعَةً بَعْدَ سَاعَةٍ؛ ضریس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خدمت امام باقرٍ علیه السلام بودیم که ابوبصیر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عالم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پیدا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عالِم ما غیب نمی‌داند و اگر خداوند عالم ما را به خودش واگذارد همانند یکی از شماست،ولکن ساعت به ساعت برای اوعلم تازه ایجادمی‌شود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بْنِ عَلِیِّ بْنِ فَضَّالٍ، عَنْ عَمْرِو بْنِ سَعِیدٍ، عَنْ مُصَدِّقِ بْنِ صَدَقَةَ، عَنْ عَمَّارٍ السَّابَاطِیِّ، أَوْ عَنْ أَبِی عُبَیْدَةَ، عَنِ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الامام یَعْلَمُ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اِذْ أَرَادَ أَنْ یَعْلَمَ الشَّیْءَ أَعْلَمَهُ اللَّهُ ذَلِکَ؛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امام غیب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اراده کند که چیزی را بداند خدا آن را به او تعلیم می‌دهد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علیه السلام بِأَخْبَارِ التُّرْکِ وَ بَعْضِ الاَْخْبَارِ الاْتِیَةِ،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یَا أَمِیرَ الْمُؤْمِنِینَ 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وَ قَالَ لِلرَّجُلِ</w:t>
      </w:r>
    </w:p>
    <w:p>
      <w:pPr>
        <w:pStyle w:val="BookText"/>
        <w:rPr/>
      </w:pPr>
      <w:r>
        <w:rPr>
          <w:rFonts w:ascii="Amiri" w:hAnsi="Amiri" w:eastAsia="Amiri" w:cs="Amiri"/>
          <w:color w:val="111111"/>
          <w:sz w:val="28"/>
          <w:sz w:val="28"/>
          <w:szCs w:val="28"/>
          <w:rtl w:val="true"/>
          <w:lang w:bidi="ar-SA"/>
        </w:rPr>
        <w:t>وَ 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لَیْسَ هُوَ بِعِلْمِ غَیْبٍ وَ اِنَّمَا هُوَ تَعَلُّمٌ مِنْ ذِی عِلْمٍ، وَاِنَّمَا عِلْمُ الْغَیْبِ عِلْمُ السَّاعَةِ وَ مَا عَدَّدَهُ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Style w:val="FootnoteAnchor"/>
          <w:rtl w:val="true"/>
        </w:rPr>
        <w:footnoteReference w:id="72"/>
      </w:r>
      <w:r>
        <w:rPr>
          <w:rFonts w:ascii="Amiri" w:hAnsi="Amiri" w:eastAsia="Amiri" w:cs="Amiri"/>
          <w:color w:val="111111"/>
          <w:sz w:val="28"/>
          <w:sz w:val="28"/>
          <w:szCs w:val="28"/>
          <w:rtl w:val="true"/>
          <w:lang w:bidi="ar-SA"/>
        </w:rPr>
        <w:t>؛ فَیَعْلَمُ سُبْحَانَهُ مَا فِی الاَْرْحَامِ مِنْ ذَکَرٍ أَوْ أُنْثَی أَوْ قَبِیحٍ</w:t>
      </w:r>
    </w:p>
    <w:p>
      <w:pPr>
        <w:pStyle w:val="BookText"/>
        <w:rPr/>
      </w:pPr>
      <w:r>
        <w:rPr>
          <w:rFonts w:ascii="IRNazanin" w:hAnsi="IRNazanin" w:eastAsia="IRNazanin"/>
          <w:color w:val="111111"/>
          <w:sz w:val="28"/>
          <w:sz w:val="28"/>
          <w:szCs w:val="28"/>
          <w:rtl w:val="true"/>
          <w:lang w:bidi="fa-IR"/>
        </w:rPr>
        <w:t>أَوْ جَمِیلٍ أَوْ سَخِی أَوْ بَخِیلٍ أَوْ شَقِی أَوْ سَعِیدٍ وَ مَنْ یَکُونُ فِی النَّارِ حَطَباً أَوْ فِی الْجِنَانِ لِلنَّبِیِّینَ مُرَافِقاً، فَهَذَا عِلْمُ الْغَیْبِ الَّذِی لاَ یَعْلَمُهُ أَحَدٌ اِلاَّ اللَّهُ، وَ مَا سِوَی ذَلِکَ فَعِلْمٌ عَلَّمَهُ اللَّهُ نَبِیَّهُ، فَعَلَّمَنِیهِ وَ دَعَا لِی بِأَنْ یَعِیَهُ صَدْرِی وَتَضْطَمَّ عَلَیْهِ جَوَانِحِی؛ وقتی حضرت امیرٍ علیه السلام راجع بعض اخبار آینده خبر داد،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حقا که به تو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طائفه بنی کلب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 اینها علم غیب نیست، بلکه علمی است که آن را از دارنده علم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تنها علم قیامت است وآنچه خداوند در این آیه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قیامت در نزد خداست، خدا باران را نازل کرده و آنچه در شکم مادران است می‌داندوکسی نمی‌داند که فردا چه خواهد کرد؟ و در کدام سرزمین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از آنچه در رحم‌ها است، پسر یا دختر، زشت یا زیبا، سخاوتمند یا بخیل، سعادتمند یا شقی، و آن کسی که هیزم آتش است و یا در بهشت همسایه ودوست پیامبران است، از همه اینها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علم غیبی که غیر از خدا کسی نمی‌داند؛ وجز اینها علمی است که خداوند به پیامبرش تعلیم</w:t>
      </w:r>
    </w:p>
    <w:p>
      <w:pPr>
        <w:pStyle w:val="BookText"/>
        <w:rPr/>
      </w:pPr>
      <w:r>
        <w:rPr>
          <w:rFonts w:ascii="IRNazanin" w:hAnsi="IRNazanin" w:eastAsia="IRNazanin"/>
          <w:color w:val="111111"/>
          <w:sz w:val="28"/>
          <w:sz w:val="28"/>
          <w:szCs w:val="28"/>
          <w:rtl w:val="true"/>
          <w:lang w:bidi="fa-IR"/>
        </w:rPr>
        <w:t>کرده و او به من آموخته است و برایم دعا نمود که خدا آن را در سینه‌ام جای دهد واعضا و جوارحم را از آن مالامال سازد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یَحْیَی، عَنْ بَعْضِ رِجَالِهِ،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أُعْطِینَا عِلْمَ الاَْوَّلِینَ وَ 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أَعِنْدَکُمْ عِلْمُ الْغَیْبِ؟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اِنِّی لاََعْلَمُ مَا فِی أَصْلاَبِ الرِّجَالِ وَأَرْحَامِ النِّسَاء</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علم اولین و آخرین به 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علم غیب نزد شما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آنچه در صلب مردان و رحم زنان است را می‌دانم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ظهور بدوی این روایت که بعضی از آن برای علم غیب داشتن امام استفاده می‌کنند، در این روایت هم حضرت، قائل به علم غیب داشتن ایشان را توبیخ می‌کند، به این بیان که آن علمی</w:t>
      </w:r>
    </w:p>
    <w:p>
      <w:pPr>
        <w:pStyle w:val="BookText"/>
        <w:rPr/>
      </w:pPr>
      <w:r>
        <w:rPr>
          <w:rFonts w:ascii="IRNazanin" w:hAnsi="IRNazanin" w:eastAsia="IRNazanin"/>
          <w:color w:val="111111"/>
          <w:sz w:val="28"/>
          <w:sz w:val="28"/>
          <w:szCs w:val="28"/>
          <w:rtl w:val="true"/>
          <w:lang w:bidi="fa-IR"/>
        </w:rPr>
        <w:t>که من ادعا می‌کنم همین ما فی الاصلاب و الارحام است، و اینها غیب نیست تا داننده آن عالم الغیب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 طَاعَتَنَا فِی کِتَابِهِ، فَلاَ یَسَعُ النَّاسَ جَهْلاً، لَنَا صَفْوُ الْمَالِ وَ لَنَا الاَْنْفَالُ وَ لَنَا کَرَائِمُ الْقُرْآنِ، وَ لاَ أَقُولُ لَکُمْ اِنَّا أَصْحَابُ الْغَیْبِ، وَ نَعْلَمُ کِتَابَ اللَّهِ وَ کِتَابُ اللَّهِ یَحْتَمِلُ کُلَّ شَیْءٍ، اِنَّ اللَّهَ أَعْلَمَنَا عِلْماً لاَ یَعْلَمُهُ أَحَدٌ غَیْرُهُ، وَ عِلْماً قَدْ أَعْلَمَهُ مَلاَئِکَتَهُ وَ رُسُلَهُ، فَمَا عَلِمَتْهُ مَلاَئِکَتُهُ وَ رُسُلُهُ فَنَحْنُ نَعْلَمُهُ؛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ما را در کتابش واجب گردانید، پس مردم اجازه جهل آن را ندارند، برگزیده اموال در اختیار ماست، انفال در اختیار ما است، کرائم قرآن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ما علم غیب می‌دانیم، ولی کتاب خدا را می‌دانیم، وکتاب خدا همه چیز را در بر دارد، خدا علمی را به ما داده که به احدی غیر خودش نداده، وعلمی را به ملائکه و رسولانش آموخته،پس آنچه ملائکه ورسولانش می‌دانندمانیز می‌دانیم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عین حال، موارد فراوانی داریم که ائمه علیهم السلام ظاهرا از غیب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با اخبار فوق که علم غیب را از خود نفی می‌کنند معارض به نظر می‌رسند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و رفع این تعارض می‌توان گفت که این موارد برای امثال ما غیب است، چون علم ما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علوم ائمه علیهم السلام که دایره وسیعی را در بر می‌گیرد، دیگر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می‌توانیم سه مرتبه برای علوم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اختیار ما است؛ علمی که در اختیار ائمه علیهم السلام است؛ علمی که</w:t>
      </w:r>
    </w:p>
    <w:p>
      <w:pPr>
        <w:pStyle w:val="BookText"/>
        <w:rPr/>
      </w:pPr>
      <w:r>
        <w:rPr>
          <w:rFonts w:ascii="IRNazanin" w:hAnsi="IRNazanin" w:eastAsia="IRNazanin"/>
          <w:color w:val="111111"/>
          <w:sz w:val="28"/>
          <w:sz w:val="28"/>
          <w:szCs w:val="28"/>
          <w:rtl w:val="true"/>
          <w:lang w:bidi="fa-IR"/>
        </w:rPr>
        <w:t>در اختیار خداست؛ علم غیب در اختیار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بسیاری از علومی که در اختیار ائمه علیهم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غیب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موارد ذیل توجه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 صلی الله علیه و آله لَقِیَ فِی غَزْوَةِ ذَاتِ الرِّقَاعِ رَجُلاً مِنْ مُحَارِبٍ یُقَالُ لَهُ عَاصِمٌ،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لَجَمَلِی هَذَا أَحَبُّ اِلَیَّ مِنْ اِلَهِکَ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أَخْبَرَنِی مِنْ عِلْمِ غَیْبِهِ أَنَّهُ تَعَالَی یَبْعَثُ عَلَیْکَ قَرْحَةً فِی مُسْبَلِ لِحْیَتِکَ، حَتَّی تَصِلَ اِلَی دِمَاغِکَ، فَتَمُوتَ وَ اللَّهِ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فَبَعَثَ اللَّهُ قَرْحَةً فَأَخَذَتْ فِی لِحْیَتِهِ حَتَّی وَصَلَتْ اِلَی دِمَاغِهِ،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الْقُرَشِیِّ، اِنْ قَالَ بِعِلْمٍ أَوْ زَجْرٍ أَصَابَ؛ روایت شده که رسول خدا صلی الله علیه و آله در غزوه ذات الرقاع با شخصی بنام عاصم روبرو شد، عاصم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غیب می‌دانی؟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نزد من از خدای تو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از علم غیبش به من خبر داد که او زخمی در قسمت چانه‌ات ایجاد می‌کند تا اینکه این زخم به مغزت می‌رسدومی‌میری وبه خدا سوگند به آتش وارد می‌شوی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رفت، و خداوند او را مبتلا به زخمی در ناحیه چانه‌اش کرد تا اینکه آن زخم گسترش یافت و به مغزش رسید، و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دهد، چه از سر علم این حرف را</w:t>
      </w:r>
    </w:p>
    <w:p>
      <w:pPr>
        <w:pStyle w:val="BookText"/>
        <w:rPr/>
      </w:pPr>
      <w:r>
        <w:rPr>
          <w:rFonts w:ascii="IRNazanin" w:hAnsi="IRNazanin" w:eastAsia="IRNazanin"/>
          <w:color w:val="111111"/>
          <w:sz w:val="28"/>
          <w:sz w:val="28"/>
          <w:szCs w:val="28"/>
          <w:rtl w:val="true"/>
          <w:lang w:bidi="fa-IR"/>
        </w:rPr>
        <w:t>زده باشد و چه برای اینکه مرا اذیت کند، در هر حال، حرف او درست از آب درآمد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مُحَمَّدِ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الرِّضَا علیه السلام اِلَی ابْنِ هَدَّابٍ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 أَخْبَرْتُکَ أَنَّکَ سَتُبْتَلَی فِی هَذِهِ الاَْیَّامِ بِدَمِ ذِی رَحِمٍ لَکَ، کُنْتَ مُصَدِّقاً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الْغَیْبَ لاَ یَعْلَمُهُ اِلاَّ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اِلاَّ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فَرَسُولُ اللَّهِ عِنْدَ اللَّهِ مُرْتَضًی، وَ نَحْنُ وَرَثَةُ ذَلِکَ الرَّسُولِ الَّذِی</w:t>
      </w:r>
    </w:p>
    <w:p>
      <w:pPr>
        <w:pStyle w:val="BookText"/>
        <w:rPr/>
      </w:pPr>
      <w:r>
        <w:rPr>
          <w:rFonts w:ascii="IRNazanin" w:hAnsi="IRNazanin" w:eastAsia="IRNazanin"/>
          <w:color w:val="111111"/>
          <w:sz w:val="28"/>
          <w:sz w:val="28"/>
          <w:szCs w:val="28"/>
          <w:rtl w:val="true"/>
          <w:lang w:bidi="fa-IR"/>
        </w:rPr>
        <w:t>أَطْلَعَهُ اللَّهُ عَلَی مَا شَاءَ مِنْ غَیْبِهِ، فَعَلِمْنَا مَا کَانَ وَ مَا یَکُونُ اِلَی یَوْمِ الْقِیَامَةِ؛ وَ اِنَّ الَّذِی أَخْبَرْتُکَ بِهِ یَا ابْنَ هَدَّابٍ لَکَائِنٌ اِلَی خَمْسَةِ أَیَّامٍ، فَاِنْ لَمْ یَصِحَّ مَا قُلْتُ فِی هَذِهِ الْمُدَّةِ، فَاِنِّی کَذَّابٌ مُفْتَرٍ؛ وَ اِنْ صَحَّ، فَتَعْلَمُ أَنَّکَ الرَّادُّ عَلَی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علیه السلام نگاهی به ابن هداب انداخت و فرمود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تو خبر دهم که در این چند روزه دستت به خون یکی از ارحامت آلوده می‌شود، باور می‌کنی؟ ابن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غیب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 غیب اوست و هیچ کس را بر اسرار غیبش‌آگاه نمی‌سازد، مگر پیامبرانی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رسول‌خدا صلی الله علیه و آله برگزیده نزد خداست، و ما وارثان آن رسولی هستیم که خدا او را بر آن چه از غیبش بخواهد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ما</w:t>
      </w:r>
    </w:p>
    <w:p>
      <w:pPr>
        <w:pStyle w:val="BookText"/>
        <w:rPr/>
      </w:pPr>
      <w:r>
        <w:rPr>
          <w:rFonts w:ascii="IRNazanin" w:hAnsi="IRNazanin" w:eastAsia="IRNazanin"/>
          <w:color w:val="111111"/>
          <w:sz w:val="28"/>
          <w:sz w:val="28"/>
          <w:szCs w:val="28"/>
          <w:rtl w:val="true"/>
          <w:lang w:bidi="fa-IR"/>
        </w:rPr>
        <w:t>کان و ما یکون تا روز قیامت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خبری که به تو دادم،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حرفم درست در نیامد، پس من دروغگو و افترا زننده‌ام؛ و اگر درست درآمد، بدان که خدا ورسولش را رد کرده‌ای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 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وَ کانَ یَکثُرُ الرَّدُّ عَلی مَن قالَ أنَّهُم یَعلَمُونَ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اَبی عَبدِاللهِ، فَاَخبَرتُهُ بِأَمرِهِ،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لاَعلَمَ ما فِی السَّمواتِ وَ ما فِی الاَرضِ وَ ما بَینَهُما وَ ما دُونَهُما؛ یزید بن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معتقدان به علم به غیب ائمه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وخبر او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به خدا قسم من به آنچه در آسمان‌ها و زمین، و ما بین این دو، و زیر این دو می‌باشد علم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آیَة فِی کِتَابِ اللَّهِ لاََخْبَرْتُکُمْ بِمَا کَانَ وَ بِمَا یَکُونُ وَ بِمَا هُوَ کَائِنٌ اِلَی یَوْمِ الْقِیَامَةِ، وَ هِیَ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آیه‌ای در قرآن، به شما از آنچه بوده و آنچه هست و آنچه تا روز قیامت خواهد بود، خبر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w:t>
      </w:r>
    </w:p>
    <w:p>
      <w:pPr>
        <w:pStyle w:val="BookText"/>
        <w:rPr/>
      </w:pPr>
      <w:r>
        <w:rPr>
          <w:rFonts w:ascii="IRNazanin" w:hAnsi="IRNazanin" w:eastAsia="IRNazanin"/>
          <w:color w:val="111111"/>
          <w:sz w:val="28"/>
          <w:sz w:val="28"/>
          <w:szCs w:val="28"/>
          <w:rtl w:val="true"/>
          <w:lang w:bidi="fa-IR"/>
        </w:rPr>
        <w:t xml:space="preserve">چه را بخواهد محو می‌کند، و هر چه را بخواهد ثابت نگه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فَاسْأَلُونِی قَبْلَ أَنْ تَفْقِدُونِی، فَوَ الَّذِی نَفْسِی بِیَدِهِ لاَ تَسْأَلُونَنِی عَنْ شَیْءٍ فِیمَا بَیْنَکُمْ وَبَیْنَ السَّاعَةِ، وَلاَ عَنْ فِئَةٍ تَهْدِی مِائَةً وَ تُضِلُّ مِائَةً، اِلاَّ أَنْبَأْتُکُمْ بِنَاعِقِهَا وَ قَائِدِهَا وَ سَائِقِهَا، وَ مُنَاخِ رِکَابِهَا وَ مَحَطِّ رِحَالِهَا، وَ مَنْ یُقْتَلُ مِنْ أَهْلِهَا قَتْلاً وَ مَنْ یَمُوتُ مِنْهُمْ مَوْتا؛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قبل از آنکه مرا نیابید؛ قسم به آنکه جانم به دست اوست هم اکنون تا روز قیامت از چیزی سؤال نمی‌کنید و نه از گروهی که صد نفر هدایت یا صد نفر را گمراه می‌کنند، مگر اینکه به شما خبر می‌دهم از دعوت کننده شان و رهبرشان و و حرکت دهنده شان، و از آنجا که فرود می‌آیند و آنجا که بار می‌گشایند، و آنکه از آنها کشته می‌شود و آنکه از آنها می‌میرد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بخش را با روایتی در تفسیر علم غیب به پایان می‌بریم؛</w:t>
      </w:r>
    </w:p>
    <w:p>
      <w:pPr>
        <w:pStyle w:val="BookText"/>
        <w:rPr/>
      </w:pP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أَحْمَدَ بْنِ عِیسَی، عَنِ ابْنِ فَضَّالٍ، عَنْ ثَعْلَبَةَ بْنِ مَیْمُونٍ، عَنْ بَعْضِ أَصْحَابِنَا، عَنْ أَبِی‌عَبْدِاللَّهِ علیه السلام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مَا لَمْ یَکُنْ،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وَالشَّهَادَةُ مَا قَدْ کَانَ؛ امام صادق علیه السلام در مورد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p>
    <w:p>
      <w:pPr>
        <w:pStyle w:val="BookText"/>
        <w:rPr/>
      </w:pPr>
      <w:r>
        <w:rPr>
          <w:rFonts w:ascii="IRNazanin" w:hAnsi="IRNazanin" w:eastAsia="IRNazanin"/>
          <w:color w:val="111111"/>
          <w:sz w:val="28"/>
          <w:sz w:val="28"/>
          <w:szCs w:val="28"/>
          <w:rtl w:val="true"/>
          <w:lang w:bidi="fa-IR"/>
        </w:rPr>
        <w:t>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آن چیزهایی است که کینونت نیافته، وشهادت آن چیزهایی است که کینونت یافته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نتیجه اینکه، علم غیب، علم به آن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هنوز تحت اراده تکوینی الهی قرار نگرفته؛ همان که در سوره نحل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قَوْلُنا لِشَیءٍ اِذا أَرَدْناهُ أَنْ نَقُولَ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را اراده می‌کنیم، سخن ما این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 نظام آفرینش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اراده تکوینی الهی قرار گرفته و تکوّن یافته، و علم به آن علم به شهادت است؛ منتها مشهود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شهادت است، و در مقابل آن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علم به غیب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مختص خداست، و اولی در اختیار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اختلاف مراتبشان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نبی مکرم اسلام صلی الله علیه و آله و به تبع او ائمه اهل البیت علیهم السلام از همه آن با خبر بوده و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و گفتیم که قبل از بعثت، انبیاء مانند سایر مردم بوده‌اند تا اینکه خداوند ایشان را بر می‌گزیند و کتاب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وحکمت و بیّنات در اختیارشان می‌گذارد و به پیامبری مبعوث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تعبیرات قرآن اینگونه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اِلَیْکَ رُوحاً مِنْ أَمْرِنا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از این آیه استفاده می‌شود که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الکتاب با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این روح چیست و چگونه در اختیار ایشان قرار می‌گیرد؟</w:t>
      </w:r>
      <w:bookmarkStart w:id="51" w:name="pg4824_39738"/>
    </w:p>
    <w:p>
      <w:pPr>
        <w:pStyle w:val="Heading2"/>
        <w:numPr>
          <w:ilvl w:val="1"/>
          <w:numId w:val="1"/>
        </w:numPr>
        <w:rPr/>
      </w:pPr>
      <w:bookmarkStart w:id="52" w:name="__RefHeading___Toc2714521_2035185390"/>
      <w:bookmarkStart w:id="53" w:name="_Toc19"/>
      <w:bookmarkEnd w:id="51"/>
      <w:bookmarkEnd w:id="52"/>
      <w:r>
        <w:rPr>
          <w:rtl w:val="true"/>
        </w:rPr>
        <w:t xml:space="preserve">معنی </w:t>
      </w:r>
      <w:r>
        <w:rPr>
          <w:rtl w:val="true"/>
        </w:rPr>
        <w:t>«</w:t>
      </w:r>
      <w:r>
        <w:rPr>
          <w:rtl w:val="true"/>
        </w:rPr>
        <w:t>روح</w:t>
      </w:r>
      <w:r>
        <w:rPr>
          <w:rtl w:val="true"/>
        </w:rPr>
        <w:t xml:space="preserve">» </w:t>
      </w:r>
      <w:r>
        <w:rPr>
          <w:rtl w:val="true"/>
        </w:rPr>
        <w:t>در قرآن</w:t>
      </w:r>
      <w:bookmarkEnd w:id="53"/>
    </w:p>
    <w:p>
      <w:pPr>
        <w:pStyle w:val="Heading3"/>
        <w:numPr>
          <w:ilvl w:val="2"/>
          <w:numId w:val="1"/>
        </w:numPr>
        <w:rPr/>
      </w:pPr>
      <w:bookmarkStart w:id="54" w:name="__RefHeading___Toc2714523_2035185390"/>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از آنجا که روح موجودی نا شناخته و مبهم است، و در قرآن کریم نیز به این خصیصه آن اشاره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 وَ ما أُوتِیتُمْ مِنَ الْعِلْمِ اِلّا قَلِیلاً</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روح</w:t>
      </w:r>
    </w:p>
    <w:p>
      <w:pPr>
        <w:pStyle w:val="BookText"/>
        <w:rPr/>
      </w:pP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از علم ودانش، جز اندکی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شناخت آن، خود قرآن و مفسران حقیقی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ابتدا نمونه‌هایی از روایات مربوط به این بخش را مرور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الدَّوَابِّ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الْمَلَکُوتِ، مِنَ الْقُدْرَةِ؛ 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معصوم علیه السلام پرسیدم منظور از روح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روح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چیزی است که در جنبندگان و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است؛ از قدرت الهی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اِبْرَاهِیمُ بْنُ هَاشِمٍ، عَنِ ابْنِ أَبِی عُمَیْرٍ، عَنْ أَبِی أَیُّوبَ الْخَزَّازِ،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لَمْ یَکُنْ مَعَ</w:t>
      </w:r>
    </w:p>
    <w:p>
      <w:pPr>
        <w:pStyle w:val="BookText"/>
        <w:rPr/>
      </w:pPr>
      <w:r>
        <w:rPr>
          <w:rFonts w:ascii="Amiri" w:hAnsi="Amiri" w:eastAsia="Amiri" w:cs="Amiri"/>
          <w:color w:val="111111"/>
          <w:sz w:val="28"/>
          <w:sz w:val="28"/>
          <w:szCs w:val="28"/>
          <w:rtl w:val="true"/>
          <w:lang w:bidi="ar-SA"/>
        </w:rPr>
        <w:t xml:space="preserve">أَحَدٍ مِمَّنْ مَضَی غَیْرُ مُحَمَّدٍ صلی الله علیه و آله وَ هُوَ مَعَ الاَْئِمَّةِ، یُسَدِّدُهُمْ </w:t>
      </w:r>
      <w:r>
        <w:rPr>
          <w:rStyle w:val="FootnoteAnchor"/>
          <w:rtl w:val="true"/>
        </w:rPr>
        <w:footnoteReference w:id="91"/>
      </w:r>
      <w:r>
        <w:rPr>
          <w:rFonts w:ascii="Amiri" w:hAnsi="Amiri" w:eastAsia="Amiri" w:cs="Amiri"/>
          <w:color w:val="111111"/>
          <w:sz w:val="28"/>
          <w:sz w:val="28"/>
          <w:szCs w:val="28"/>
          <w:rtl w:val="true"/>
          <w:lang w:bidi="ar-SA"/>
        </w:rPr>
        <w:t>وَ لَیْسَ کُلُّ 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وُجِدَ؛ 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روح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است با عظمت‌تر از جبرائیل و میکائیل؛ همراه هیچ یک از گذشتگان نبوده مگر حضرت محمد صلی الله علیه و آله ؛ و با ائمه علیهم السلام است و آنها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واینگونه نیست که هر زمان طلب شود یافت 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وَ یَعْقُوبُ بْنُ یَزِیدَ، عَنِ الْحَسَنِ بْنِ عَلِیِّ بْنِ فَضَّالٍ، عَنْ أَبِی جَمِیلَةَ، عَنْ مُحَمَّدٍ الْحَلَبِیِّ، عَنْ أَبِی عَبْدِ اللَّهِ علیه السلام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أَحَدٌ صَمَدٌ، وَ الصَّمَدُ الشَّیْءُ الَّذِی لَیْسَ لَهُ جَوْفٌ، وَ اِنَّمَا الرُّوحُ خَلْقٌ مِنْ خَلْقِهِ، لَهُ بَصَرٌ وَ قُوَّة وَ تَأْیِیدٌ، یَجْعَلُهُ اللَّهُ فِی قُلُوبِ الرُّسُلِ وَالْمُؤْمِنِینَ؛ از امام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احد و صمد است، و صمد چیزی است که جوف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بخواهد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تنها مخلوقی از مخلوقات خدا است که دارای بینایی، توان، و تأیید است، که خدا آن را در قلوب رسولان ومؤمنان قرار می‌دهد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الاَْصْبَغِ بْنِ نُبَاتَةَ، أَنَّ رَجُلاً سَأَلَ عَلِیّاً علیه السلام عَنِ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جَبْرَئِیلَ؟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مِنَ الْمَلاَئِکَةِ وَ الرُّوحُ غَیْرُ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الرَّجُلُ شَاکّاً فَکَبُرَ ذَلِکَ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عَظِیماً، مَا أَحَدٌ مِنَ النَّاسِ یَزْعُمُ أَنَّ الرُّوحَ غَیْرُ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ضَال تَرْوِی عَنْ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 یُنَزِّلُ الْمَلائِکَةَ بِالرُّوحِ مِنْ أَمْرِهِ عَلی مَنْ یَشاءُ مِنْ عِبادِهِ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فَالرُّوحُ غَیْرُ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 تَنَزَّلُ الْمَلائِکَةُ وَ الرُّوحُ فِیها بِاِذْنِ رَبِّهِمْ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قَالَ لاِدَمَ وَجَبْرَئِیلُ یَوْمَئِذٍ مَعَ</w:t>
      </w:r>
    </w:p>
    <w:p>
      <w:pPr>
        <w:pStyle w:val="BookText"/>
        <w:rPr/>
      </w:pP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خالِقٌ بَشَراً مِنْ طِینٍ فَاِذا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فَسَجَدَ جَبْرَئِیلُ مَعَ الْمَلاَئِکَةِ لِلرُّوح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اصبغ بن نباته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علی علیه السلام درباره روح سؤال کرد که آیا روح همان جبرئیل 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جزو ملائکه است، و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به علی علیه السلام ایمان نداشت، این سخن حضرت بر او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چنین اعتقادی ندارد که روح غیر از جبرئیل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گمراهی و از گمراهان روایت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اثبات سخن خود به آیاتی از قرآن استناد کرده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امرش می‌باشد، بر هر کس از بندگانش بخواهد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 فرشتگان را با روح نازل می‌کند،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را جدای از ملائکه به آنها</w:t>
      </w:r>
    </w:p>
    <w:p>
      <w:pPr>
        <w:pStyle w:val="BookText"/>
        <w:rPr/>
      </w:pPr>
      <w:r>
        <w:rPr>
          <w:rFonts w:ascii="IRNazanin" w:hAnsi="IRNazanin" w:eastAsia="IRNazanin"/>
          <w:color w:val="111111"/>
          <w:sz w:val="28"/>
          <w:sz w:val="28"/>
          <w:szCs w:val="28"/>
          <w:rtl w:val="true"/>
          <w:lang w:bidi="fa-IR"/>
        </w:rPr>
        <w:t>عطف می‌کند، دلیل بر آنست که روح جزو ملائکه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وهمچنین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جبرئیل جزو ملائکه بود، درباره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همراه ملائکه،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نیز دلیل بر آنست که روح غیر از جبرئیل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عَنِ ابْنِ سِنَانٍ، عَنْ عَمَّارِ بْنِ مَرْوَانَ، عَنِ الْمُنَخَّلِ،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 فِی الاَْنْبِیَاءِ وَ الاَْوْصِیَاءِ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وَرُوحَ الْحَیَاةِ وَ رُوحَ الْقُوَّةِ وَ رُوحَ الشَّهْوَةِ؛ فَبِرُوحِ الْقُدُسِ یَا جَابِرُ عَرَفُوا مَا تَحْتَ الْعَرْشِ اِلَی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 هَذِهِ الاَْرْوَاحَ یُصِیبُهَا الْحَدَثَانُ اِلاَّأَنَّ رُوحَ الْقُدُسِ لاَیَلْهُووَلاَیَلْعَبُ؛جابرمی‌گویدازامام باقرٍ علیه السلام درباره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انبیا پنج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وروح الحیاة، و روح القوه، و روح الشهوه؛ ای جابر، بواسطه روح القدس است که انبیا هر آنچه مابین عرش الهی و جوف زمین وجود دارد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روح دچار حوادث و دگرگونی می‌شوند، ولی روح‌القدس اینگونه نیست و گرفتار لهو و لعب نمی‌شود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روایات، چنین بر می‌آید که روح یکی از مخلوقات خدا است که حقیقتی واحد و مشکّک دارد؛ که از پایین ترین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 یا 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بالاترین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بعض مراتب آن در حیوانات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در انسان 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القوه و روح الشهوه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در انبیا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مرحله‌ای کمالات مراحل پیش از خود را 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وهر انسانی می‌تواند با تلاش در جهت اطاعت خدا، مراتب بالاتری از این روح را در خود به فعلیت رسانده و آن را تقویت کند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الشهوه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با ایمان به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می‌یابد </w:t>
      </w:r>
      <w:r>
        <w:rPr>
          <w:rStyle w:val="FootnoteAnchor"/>
          <w:rtl w:val="true"/>
        </w:rPr>
        <w:footnoteReference w:id="103"/>
      </w:r>
      <w:r>
        <w:rPr>
          <w:rFonts w:ascii="IRNazanin" w:hAnsi="IRNazanin" w:eastAsia="IRNazanin"/>
          <w:color w:val="111111"/>
          <w:sz w:val="28"/>
          <w:sz w:val="28"/>
          <w:szCs w:val="28"/>
          <w:rtl w:val="true"/>
          <w:lang w:bidi="fa-IR"/>
        </w:rPr>
        <w:t xml:space="preserve">، ومادام که در مسیر اطاعت خدا گام بر می‌دارد، در مسیر تقویت وبالندگی این روح در حرکت است </w:t>
      </w:r>
      <w:r>
        <w:rPr>
          <w:rStyle w:val="FootnoteAnchor"/>
          <w:rtl w:val="true"/>
        </w:rPr>
        <w:footnoteReference w:id="104"/>
      </w:r>
      <w:r>
        <w:rPr>
          <w:rFonts w:ascii="IRNazanin" w:hAnsi="IRNazanin" w:eastAsia="IRNazanin"/>
          <w:color w:val="111111"/>
          <w:sz w:val="28"/>
          <w:sz w:val="28"/>
          <w:szCs w:val="28"/>
          <w:rtl w:val="true"/>
          <w:lang w:bidi="fa-IR"/>
        </w:rPr>
        <w:t>تا جایی که استعداد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روح القدس را نیز بدست می‌آورد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شاید بتوان گفت که بعض فضایل و علوم برتر که برای ائمه علیهم السلام قبل از امامت، </w:t>
      </w:r>
      <w:r>
        <w:rPr>
          <w:rStyle w:val="FootnoteAnchor"/>
          <w:rtl w:val="true"/>
        </w:rPr>
        <w:footnoteReference w:id="1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هنگام کودکی و در زمان امام قبلی نقل شده نیز از باب تزکیه نفس و تأیید روح القدس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امر بعیدی هم نیست چرا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که به امثال رُشَید هجری، و میثم تمار، نیز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و از آینده برخی افراد خبر می‌دادند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وهرگاه مرتکب گناه و معصیتی شود، وجود این روح را در خود کم رنگ کرده و از آثار و برکات آن محروم می‌شود تا جایی که این روح ازبدن کسانی که مرتکب گناه کبیره می‌شوند خارج می‌شود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استعمالات قرآنی، وقتی کلمه روح را بطور مطلق بکار می‌برد، در غالب موارد، مرتبه اعلای آن که همان روح القدس باشد</w:t>
      </w:r>
    </w:p>
    <w:p>
      <w:pPr>
        <w:pStyle w:val="BookText"/>
        <w:rPr/>
      </w:pP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همانگونه که اشاره شد این مخلوق با عظمت،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نبی مکرم اسلام صلی الله علیه و آله، و پس از ایشان در وجود ائمه علیهم السلام است، و قدرت علمی که برای امام معتقدیم بواسطه وجود چنین روحی است</w:t>
      </w:r>
      <w:r>
        <w:rPr>
          <w:rFonts w:eastAsia="IRNazanin" w:cs="IRNazanin"/>
          <w:color w:val="111111"/>
          <w:sz w:val="28"/>
          <w:szCs w:val="28"/>
          <w:rtl w:val="true"/>
          <w:lang w:bidi="fa-IR"/>
        </w:rPr>
        <w:t xml:space="preserve">. </w:t>
      </w:r>
      <w:r>
        <w:rPr>
          <w:rStyle w:val="FootnoteAnchor"/>
          <w:rtl w:val="true"/>
        </w:rPr>
        <w:footnoteReference w:id="111"/>
      </w:r>
      <w:bookmarkStart w:id="56" w:name="pg4824_39749"/>
    </w:p>
    <w:p>
      <w:pPr>
        <w:pStyle w:val="Heading3"/>
        <w:numPr>
          <w:ilvl w:val="2"/>
          <w:numId w:val="1"/>
        </w:numPr>
        <w:rPr/>
      </w:pPr>
      <w:bookmarkStart w:id="57" w:name="__RefHeading___Toc2714525_2035185390"/>
      <w:bookmarkStart w:id="58" w:name="_Toc21"/>
      <w:bookmarkEnd w:id="56"/>
      <w:bookmarkEnd w:id="57"/>
      <w:r>
        <w:rPr>
          <w:rtl w:val="true"/>
        </w:rPr>
        <w:t>نحوه ارتباط با این روح</w:t>
      </w:r>
      <w:bookmarkEnd w:id="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ارتباط با این روح هم نحوه مخصوصی است؛ و اینگونه نیست که چنین روحی در اختیار کسی قرار بگیرد و دیگر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این روح، تا آخر عمر نبی و امام، منوط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هر موقع، و هر چه بخواهند از این روح به نحوبالفعل استفاده کنند؛ </w:t>
      </w:r>
      <w:r>
        <w:rPr>
          <w:rStyle w:val="FootnoteAnchor"/>
          <w:rtl w:val="true"/>
        </w:rPr>
        <w:footnoteReference w:id="112"/>
      </w:r>
      <w:r>
        <w:rPr>
          <w:rFonts w:ascii="IRNazanin" w:hAnsi="IRNazanin" w:eastAsia="IRNazanin"/>
          <w:color w:val="111111"/>
          <w:sz w:val="28"/>
          <w:sz w:val="28"/>
          <w:szCs w:val="28"/>
          <w:rtl w:val="true"/>
          <w:lang w:bidi="fa-IR"/>
        </w:rPr>
        <w:t>دقیقاًدرراستای اهداف وخواسته‌های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می‌توانند از این روح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می‌توان گفت که آن روح است که با ایشان ارتباط برقرار می‌کند و علوم مورد نیاز را در اختیارشان می‌گذارد؛ مگر در مواردی که دعا کنند و مستجاب شود؛ اصل آنست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بنابراین هیچ استبعادی ندارد که امام در حالت طبیعی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معمولی اطلاع خاصی از جزئیات امور نداشته باشد، وهمانند سایر مردم علم به امور پیدا کند و مطابق آن عمل کند؛ هر چند به مقتضای اینکه حجت‌های الهی در میان مردم هستند، هر لحظه نیاز به اطلاع جدیدی پیدا کنند که نبود آن بخواهد خدشه‌ای به این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حجیت وارد کند، این اطلاعات را مستقیما از روح القدس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امام افزوده می‌شود؛ و امام امروز چیزهایی را می‌داند که دیروز نمی‌دانسته</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علاوه بر اینکه اگر خدا بخواهد ارتباط این روح را</w:t>
      </w:r>
    </w:p>
    <w:p>
      <w:pPr>
        <w:pStyle w:val="BookText"/>
        <w:rPr/>
      </w:pPr>
      <w:r>
        <w:rPr>
          <w:rFonts w:ascii="IRNazanin" w:hAnsi="IRNazanin" w:eastAsia="IRNazanin"/>
          <w:color w:val="111111"/>
          <w:sz w:val="28"/>
          <w:sz w:val="28"/>
          <w:szCs w:val="28"/>
          <w:rtl w:val="true"/>
          <w:lang w:bidi="fa-IR"/>
        </w:rPr>
        <w:t>به کلی قطع می‌کند که در این هنگام، امام با دیگران تفاوتی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تدریج در فعلیت این علوم، نه به خاطر عدم استعداد نفس نبی و امام است چرا که گفتیم تمام این علوم را یکجا در اختیار دارند، بلکه بخاطر عدم استعداد عالم دنیا و محدودیت بدن مادی است، زیرا نفس نبی یا امام در حالت معمول به اعتبار این بدن، به نوعی مقید به حدود مکان و زمان است؛ و در این صورت مراجعه به علم الکتاب مثل این می‌ماند که آن کتاب را صفحه به صفحه ورق بزنند و سطر به سطر در ایام و ساعات مختلف مرور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حالت معراج گونه‌ای برایشان پیدا شود، در آن لحظه از قیود مکان و زمان خارج شده‌اند ولی پس از بازگشت، دوباره بازگشت به همین قیود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اگر در حال مرور صفحه‌ای باشند، صفحات دیگر از نظرشان غایب خواهد بود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ظهور این علوم در عالم خلق و موطن ماده، تدریجی و متوقف بر حصول شرایط و 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شَیْءٍ اِلاَّ عِنْدَنا خَزائِنُهُ وَما نُنَزِّلُهُ اِلاَّ بِقَدَرٍ مَعْلُوم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همین معنا را می‌رساند که علوم نیز به هنگام پایین آمدن قدر معلوم پیدا می‌کنند، ودانسته‌های عالم پایین نمی‌تواند همانند دانسته‌های عالم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از روایات مربوط به این بخش را مرور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 الرسول صلی الله علیه و آله مع الیهودی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النَّبِیُّ صلی الله علیه و آله سَلْنِی عَمَّا شِئْتَ، وَجَبْرَئِیلُ عَنْ یَمِینِ النَّبِیِّ صلی الله علیه و آله وَمِیکَائِیلُ عَنْ یَسَارِهِ یُلَقِّنَانِه؛ از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احتجاج رسول اکرم صلی الله علیه و آله با شخص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شخص یهودی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می‌خواهی سؤال کن؛ و این در حالی بود که جبرئیل از جانب راست پیامبر صلی الله علیه و آله و میکائیل از جانب چپ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می‌رساندند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یَهُودِیّاً جَاءَ اِلَی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أَسْأَلُکَ فَتُخْبِرُنِی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شَبَهِ الْوَلَدِ أَبَاهُ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أَبْیَضُ غَلِیظ وَ مَاءُ الْمَرْأَةِ أَصْفَرُ</w:t>
      </w:r>
    </w:p>
    <w:p>
      <w:pPr>
        <w:pStyle w:val="BookText"/>
        <w:rPr/>
      </w:pPr>
      <w:r>
        <w:rPr>
          <w:rFonts w:ascii="IRNazanin" w:hAnsi="IRNazanin" w:eastAsia="IRNazanin"/>
          <w:color w:val="111111"/>
          <w:sz w:val="28"/>
          <w:sz w:val="28"/>
          <w:szCs w:val="28"/>
          <w:rtl w:val="true"/>
          <w:lang w:bidi="fa-IR"/>
        </w:rPr>
        <w:t xml:space="preserve">رَقِیقٌ، فَاِذَا عَلاَ مَاءُ الرَّجُلِ مَاءَ الْمَرْأَةِ کَانَ الْوَلَدُ ذَکَراً بِاِذْنِ اللَّهِ عَزَّ وَ جَلَّ، وَمِنْ قِبَلِ ذَلِکَ یَکُونُ الشَّبَهُ؛ وَ اِذَا عَلاَ مَاءُ الْمَرْأَةِ مَاءَ الرَّجُلِ خَرَجَ الْوَلَدُ أُنْثَی بِاِذْنِ اللَّهِ عَزَّ وَ جَلَّ، وَ مِنْ قِبَلِ ذَلِکَ یَکُونُ الشَّبَهُ؛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کَانَ عِنْدِی شَیْءٌ مِمَّا سَأَلْتَنِی عَنْهُ حَتَّی أَنْبَأَنِیهِ اللَّهُ عَزَّ وَ جَلَّ فِی مَجْلِسِی هَذَا؛ شخصی یهودی نزد پیامبر صلی الله علیه و آله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سؤال می‌کنم پاسخم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فرزند به پدر و مادرش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سفید وغلیظ است، و آب زن زرد رنگ ورقیق، اگر آب مرد بر آب زن غلبه کند فرزند پسر می‌شود به خواست خدا عز و جل، و وجه شباهت نیز از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زن بر آب مرد غلبه کند، فرزند دختر می‌شود به خواست خدا عزّ و جلّ، و وجه شباهت نیز از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به دست اوست، پاسخ هیچ کدام از سوالاتی که از من پرسیدی را نمی‌دانستم جز آنکه خدا عزّوجلّ در همین مجلس از آنها به من خبر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ابْن مَعْرُوفٍ، عَنِ الْقَاسِمِ بْنِ عُرْوَةَ، عَنْ مُحَمَّدِ بْنِ حُمْرَانَ،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تُسْأَلُونَ عَنِ الشَّیْءِ فَلاَ یَکُونُ عِنْدَکُمْ 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تَتَلَقَّانَا بِهِ رُوحُ الْقُدُسِ؛ محمد بن عمران</w:t>
      </w:r>
    </w:p>
    <w:p>
      <w:pPr>
        <w:pStyle w:val="BookText"/>
        <w:rPr/>
      </w:pPr>
      <w:r>
        <w:rPr>
          <w:rFonts w:ascii="IRNazanin" w:hAnsi="IRNazanin" w:eastAsia="IRNazanin"/>
          <w:color w:val="111111"/>
          <w:sz w:val="28"/>
          <w:sz w:val="28"/>
          <w:szCs w:val="28"/>
          <w:rtl w:val="true"/>
          <w:lang w:bidi="fa-IR"/>
        </w:rPr>
        <w:t>از بعض اصحاب نقل می‌کند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چیزی از شما بپرسند و جواب آن را ندانید؟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 می‌کنید؟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روح القدس به ما می‌رساند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عن عمران بن موسی، عن موسی بن جعفر، عن عمروبن سعید المدائنی، عن ابی عبیدة المدائنی،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الامام أَنْ یَعْلَمَ شَیْئاً أَعْلَمَهُ اللَّهُ ذَلِکَ؛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اراده کند چیزی را بداند، خداوند آن را به او می‌آموزد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همانگونه که قبلا اشاره کردیم، ارتباط با این روح فعلیت دائمی ندارد؛ اما این استعداد و قابلیت اتصال و استفاده از روح وجوددارد،وایشان اطلاعات جدیددریافت می‌کنند،وبنابراین همه علومی که در اختیارشان می‌باشد،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می‌توان گفت نیاز به مراجعه به کتاب دارد هر چند این مراجعه به یک چشم به هم زدن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نمونه‌هایی از این مراجعه و نحوه عکس العمل امام علیه السلام در این موارد را مرور می‌کنیم </w:t>
      </w:r>
      <w:r>
        <w:rPr>
          <w:rFonts w:eastAsia="IRNazanin" w:cs="IRNazanin"/>
          <w:color w:val="111111"/>
          <w:sz w:val="28"/>
          <w:szCs w:val="28"/>
          <w:rtl w:val="true"/>
          <w:lang w:bidi="fa-IR"/>
        </w:rPr>
        <w:t>:</w:t>
      </w:r>
      <w:bookmarkStart w:id="59" w:name="pg4824_39757"/>
    </w:p>
    <w:p>
      <w:pPr>
        <w:pStyle w:val="Heading3"/>
        <w:numPr>
          <w:ilvl w:val="2"/>
          <w:numId w:val="1"/>
        </w:numPr>
        <w:rPr/>
      </w:pPr>
      <w:bookmarkStart w:id="60" w:name="__RefHeading___Toc2714527_2035185390"/>
      <w:bookmarkStart w:id="61" w:name="_Toc22"/>
      <w:bookmarkEnd w:id="59"/>
      <w:bookmarkEnd w:id="60"/>
      <w:r>
        <w:rPr>
          <w:rtl w:val="true"/>
        </w:rPr>
        <w:t>نمونه‌هایی از تلقی اخبار</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یَحْیَی الْکَاهِلِیِّ، عَنْ أَبِی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الاْیاتُ وَ النُّذُرُ عَنْ قَوْمٍ لایؤْمِنُونَ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قَالَ سَمِعْتُهُ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عَلَیْهِ وَ آلِهِ السلام، أَتَاهُ جَبْرَئِیلُ بِالْبُرَاقِ فَرَکِبَهَا فَأَتَی بَیْتَ الْمَقْدِسِ فَلَقِیَ مَنْ لَقِیَ مِنْ اِخْوَانِهِ مِنَ الاَْنْبِیَاءِ، ثُمَّ رَجَعَ فَأَصْبَحَ یُحَدِّثُ أَصْحَابَهُ أَنِّی أَتَیْتُ بَیْتَ الْمَقْدِسِ اللَّیْلَةَ وَ لَقِیتُ اِخْوَاناً مِنَ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یَا رَسُولَ اللَّهِ وَ کَیْفَ أَتَیْتَ بَیْتَ الْمَقْدِسِ اللَّیْلَةَ؟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بِالْبُرَاقِ فَرَکِبْتُهُ؛ وَ آیَةُ ذَلِکَ أَنِّی مَرَرْتُ بِعِیرٍ لاَِبِی‌سُفْیَانَ عَلَی مَاءِ بَنِی فُلاَنٍ وَ قَدْ أَضَلُّوا جَمَلاً لَهُمْ وَ هُمْ فِی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الْقَوْمُ بَعْضُهُمْ لِبَعْضٍ اِنَّمَا جَاءَ رَاکِبٌ سَرِیعٌ وَ لَکِنَّکُمْ قَدْ أَتَیْتُمُ الشَّامَ وَعَرَفْتُمُوهَا فَاسْأَلُوهُ عَنْ أَسْوَاقِهَا وَ أَبْوَابِهَا وَ تُجَّارِهَا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فَسَأَلُوهُ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الشَّامُ وَ کَیْفَ أَسْوَاقُهَا؟ وَ کَانَ رَسُولُ اللَّهِ صلی الله علیه و آله اِذَا سُئِلَ عَنِ الشَّیْءِ لاَیَعْرِفُهُ شُقَّ عَلَیْهِ حَتَّی یَرَی ذَلِکَ فِی وَجْهِهِ؛ قَالَ فَبَیْنَا هُوَ کَذَلِکَ اِذَا أَتَاهُ جَبْرَئِیلُ علیه السلام فَقَالَ یَا رَسُولَ اللَّهِ هَذِهِ الشَّامُ قَدْ رُفِعَتْ لَکَ، فَالْتَفَتَ رَسُولُ اللَّهِ صلی الله علیه و آله فَاِذَا هُوَ بِالشَّامِ وَ أَبْوَابِهَا وَ تُجَّارِهَا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السَّائِلُ عَنِ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بَیْتُ فُلاَنٍ وَ مَکَانُ فُلاَنٍ؟ فَأَجَابَهُمُ فِی کُلِّ مَا سَأَلُوهُ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یُؤْمِنْ فِیهِمْ اِلاَّ قَلِیل،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تُغْنِی الاْیاتُ وَ النُّذُرُ عَنْ قَوْمٍ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 علیه السلام در باره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این آیات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انذارها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مفید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 هنگام رسول خدا به معراج رفت، جبرئیل براق را آورد، پس پیامبر بر آن سوار شد، و به بیت المقدس آمد، و ملاقاتی بین او و انبیا صورت گرفت؛ سپس بازگشت و برای اصحابش نقل کرد که امشب به بیت المقدس رفتم و بازگشتم، جبرئیل براق را برایم آورد و من سوارش شدم؛ نشانه آن هم اینکه به کاروان شتران ابو سفیان، که در چشمه بنی‌فلان توقف کرده بودند عبور کردم، در حالیکه یکی از شترهایشان را گم کرده بودند و در پی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به بعض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شام آمده در حالیکه به سرعت حرکت می‌کرده، ولی شما به شام رفته‌اید و آنجا را می‌شناسید، از بازارهای شام و دروازه‌های آن و تجار آنجا از او سؤال کنید؛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از شام چه خبر؟ بازارهایش چگونه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اینگونه بود که اگر سؤالی از او می‌شد که جواب آن را نمی‌دانست، به او سخت می‌گذشت به گونه‌ای که این ناراحتی در چهره‌اش نمایان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سؤال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برای حضرت ایجاد شده بود، که جبرئیل نزد حضرت آمده و از بازارها و تجار شام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کسی که از شام سؤال پرسیده بود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فلانی و مکان فلانی کجا است؟ پس حضرت تمام آنچه از آن سؤال کرده بودند را پاسخ دادند؛ ولی تنها عده کمی از آنها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معنای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آیات و انذارها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مفید نخواهد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ابراهیم، عَنْ أَبِیهِ، عَنِ ابْنِ أَبِی عُمَیْرٍ،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فَخِذ مِنَ الاَْنْصَارِ اِلَی رَسُولِ اللَّهِ صلی الله علیه و آله فَسَلَّمُوا عَلَیْهِ، فَرَدَّ عَلَیْهِمُ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لَنَا اِلَیْکَ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حَاجَة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عَلَی رَبِّکَ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فَنَکَسَ </w:t>
      </w:r>
      <w:r>
        <w:rPr>
          <w:rStyle w:val="FootnoteAnchor"/>
          <w:rtl w:val="true"/>
        </w:rPr>
        <w:footnoteReference w:id="125"/>
      </w:r>
      <w:r>
        <w:rPr>
          <w:rFonts w:ascii="Amiri" w:hAnsi="Amiri" w:eastAsia="Amiri" w:cs="Amiri"/>
          <w:color w:val="111111"/>
          <w:sz w:val="28"/>
          <w:sz w:val="28"/>
          <w:szCs w:val="28"/>
          <w:rtl w:val="true"/>
          <w:lang w:bidi="ar-SA"/>
        </w:rPr>
        <w:t>رَسُولُ</w:t>
      </w:r>
    </w:p>
    <w:p>
      <w:pPr>
        <w:pStyle w:val="BookText"/>
        <w:rPr/>
      </w:pPr>
      <w:r>
        <w:rPr>
          <w:rFonts w:ascii="Amiri" w:hAnsi="Amiri" w:eastAsia="Amiri" w:cs="Amiri"/>
          <w:color w:val="111111"/>
          <w:sz w:val="28"/>
          <w:sz w:val="28"/>
          <w:szCs w:val="28"/>
          <w:rtl w:val="true"/>
          <w:lang w:bidi="ar-SA"/>
        </w:rPr>
        <w:t xml:space="preserve">اللَّهِ صلی الله علیه و آله رَأْسَهُ ثُمَّ نَکَتَ </w:t>
      </w:r>
      <w:r>
        <w:rPr>
          <w:rStyle w:val="FootnoteAnchor"/>
          <w:rtl w:val="true"/>
        </w:rPr>
        <w:footnoteReference w:id="126"/>
      </w:r>
      <w:r>
        <w:rPr>
          <w:rFonts w:ascii="Amiri" w:hAnsi="Amiri" w:eastAsia="Amiri" w:cs="Amiri"/>
          <w:color w:val="111111"/>
          <w:sz w:val="28"/>
          <w:sz w:val="28"/>
          <w:szCs w:val="28"/>
          <w:rtl w:val="true"/>
          <w:lang w:bidi="ar-SA"/>
        </w:rPr>
        <w:t>فِی الاَْرْضِ،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بِکُمْ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لاَ تَسْأَلُوا أَحَداً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مِنْهُمْ یَکُونُ فِی السَّفَرِ فَیَسْقُطُ سَوْطُهُ فَیَکْرَهُ أَنْ یَقُولَ لاِِنْسَانٍ نَاوِلْنِیهِ فِرَاراً مِنَ الْمَسْأَلَةِ فَیَنْزِلُ فَیَأْخُذُهُ؛ وَ یَکُونُ عَلَی الْمَائِدَةِ فَیَکُونُ بَعْضُ الْجُلَسَاءِ أَقْرَبَ اِلَی الْمَاءِ مِنْهُ فَلاَ یَقُولُ نَاوِلْنِی حَتَّی یَقُومُ فَیَشْرَبُ؛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خدمت رسول اکرم صلی الله علیه و آله رسیده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p>
    <w:p>
      <w:pPr>
        <w:pStyle w:val="BookText"/>
        <w:rPr/>
      </w:pPr>
      <w:r>
        <w:rPr>
          <w:rFonts w:ascii="IRNazanin" w:hAnsi="IRNazanin" w:eastAsia="IRNazanin"/>
          <w:color w:val="111111"/>
          <w:sz w:val="28"/>
          <w:sz w:val="28"/>
          <w:szCs w:val="28"/>
          <w:rtl w:val="true"/>
          <w:lang w:bidi="fa-IR"/>
        </w:rPr>
        <w:t>جواب سلام آنها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رسول خدا، از شما درخواستی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درخواست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بدانم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بهشت را برای ما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سر به زیر افکنده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مبارک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خراش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مشروط به اینکه از این پس از هیچ کس هیچ در خواستی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این افراد گاه می‌شد که در سفر چوب دستی‌اش می‌افتاد، و کراهت داشت از اینکه به کسی بگوید آن را به من بده، برای اینکه از کسی درخواستی نکند، خودش پیاده می‌شد و آن را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سر سفره می‌نشست و بعضی از افراد به آب نزدیک‌تر بودند، ولی نمی‌گفت به من آب بده؛ تا اینکه خودش بلند می‌شد و آب می‌نوشید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ص </w:t>
      </w:r>
      <w:r>
        <w:rPr>
          <w:rFonts w:eastAsia="IRNazanin" w:cs="IRNazanin"/>
          <w:color w:val="111111"/>
          <w:sz w:val="28"/>
          <w:szCs w:val="28"/>
          <w:rtl w:val="true"/>
          <w:lang w:bidi="fa-IR"/>
        </w:rPr>
        <w:t>:</w:t>
      </w:r>
      <w:r>
        <w:rPr>
          <w:rFonts w:eastAsia="IRNazanin" w:cs="IRNazanin"/>
          <w:color w:val="111111"/>
          <w:sz w:val="28"/>
          <w:szCs w:val="28"/>
          <w:lang w:bidi="fa-IR"/>
        </w:rPr>
        <w:t>460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وَفَدَ اِلَی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اِنَّ أَصْحَابَنَا وَفَدُوا اِلَی مُعَاوِیَةَ وَ وَفَدْنَا نَحْنُ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أُجِیزُکُمْ بِأَکْثَرَ مِمَّا یُجِیزُهُمْ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اِنَّمَا جِئْنَا لِدِینِنَا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w:t>
      </w:r>
      <w:r>
        <w:rPr>
          <w:rStyle w:val="FootnoteAnchor"/>
          <w:rtl w:val="true"/>
        </w:rPr>
        <w:footnoteReference w:id="128"/>
      </w:r>
      <w:r>
        <w:rPr>
          <w:rFonts w:ascii="Amiri" w:hAnsi="Amiri" w:eastAsia="Amiri" w:cs="Amiri"/>
          <w:color w:val="111111"/>
          <w:sz w:val="28"/>
          <w:sz w:val="28"/>
          <w:szCs w:val="28"/>
          <w:rtl w:val="true"/>
          <w:lang w:bidi="ar-SA"/>
        </w:rPr>
        <w:t xml:space="preserve">رَأْسَهُ وَ نَکَتَ فِی الاَْرْضِ وَ أَطْرَقَ </w:t>
      </w:r>
      <w:r>
        <w:rPr>
          <w:rStyle w:val="FootnoteAnchor"/>
          <w:rtl w:val="true"/>
        </w:rPr>
        <w:footnoteReference w:id="129"/>
      </w:r>
      <w:r>
        <w:rPr>
          <w:rFonts w:ascii="Amiri" w:hAnsi="Amiri" w:eastAsia="Amiri" w:cs="Amiri"/>
          <w:color w:val="111111"/>
          <w:sz w:val="28"/>
          <w:sz w:val="28"/>
          <w:szCs w:val="28"/>
          <w:rtl w:val="true"/>
          <w:lang w:bidi="ar-SA"/>
        </w:rPr>
        <w:t>طَوِیلاً ثُمَّ رَفَعَ</w:t>
      </w:r>
    </w:p>
    <w:p>
      <w:pPr>
        <w:pStyle w:val="BookText"/>
        <w:rPr/>
      </w:pP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قَصِیرَة مِنْ طَوِیلَةٍ؛ مَنْ أَحَبَّنَا لَمْ یُحِبَّنَا لِقَرَابَةٍ بَیْنَنَا وَ بَیْنَهُ، وَلاَ لِمَعْرُوفٍ أَسْدَیْنَاه اِلَیْهِ، اِنَّمَا أَحَبَّنَا لِلَّهِ وَ رَسُولِهِ، جَاءَ مَعَنَا یَوْمَ الْقِیَامَةِ کَهَاتَیْنِ، وَ قَرَنَ بَیْنَ سَبَّابَتَیْهِ؛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امام حسین علیه السلام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یاران ما به سمت معاویه رفته‌اند، و ما بر تو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او به آنها پاداش دهد به شما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فدایت، به خاطر دینمان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سرش را فرو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مبارک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خراش داد، ومدت زیادی چشم را خوابانیده و ساکت شدند، سپس سر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کوتاهی از مطالب بلندی که دریافتم را می‌گویم؛ کسی که ما را فقط به خاطر خدا و پیامبرش دوست بدارد نه به خاطر قرابتی که بین ما و بین اوست، و نه به خاطر کار نیکی که او را از آن بهره مند ساخته‌ایم، در روز قیامت با ما خواهد بود هماننداین دو؛پس دوانگشت سبابه خود را کنار هم قرار دادند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أَبُو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فِی مَجْلِسٍ لَهُ ذَاتَ یَوْمٍ، اِذْ أَطْرَقَ رَأْسَهُ اِلَی الاَْرْضِ، فَمَکَثَ </w:t>
      </w:r>
      <w:r>
        <w:rPr>
          <w:rStyle w:val="FootnoteAnchor"/>
          <w:rtl w:val="true"/>
        </w:rPr>
        <w:footnoteReference w:id="131"/>
      </w:r>
      <w:r>
        <w:rPr>
          <w:rFonts w:ascii="Amiri" w:hAnsi="Amiri" w:eastAsia="Amiri" w:cs="Amiri"/>
          <w:color w:val="111111"/>
          <w:sz w:val="28"/>
          <w:sz w:val="28"/>
          <w:szCs w:val="28"/>
          <w:rtl w:val="true"/>
          <w:lang w:bidi="ar-SA"/>
        </w:rPr>
        <w:t>فِیهَا مَکْثاً،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کَیْفَ أَنْتُمْ اِنْ جَاءَکُمْ رَجُل یَدْخُلُ عَلَیْکُمْ مَدِینَتَکُمْ هَذِهِ فِی أَرْبَعَةِ آلاَفٍ، حَتَّی یَسْتَعْرِضَکُمْ بِالسَّیْفِ ثَلاَثَةَ أَیَّامٍ، فَیَقْتُلَ مُقَاتِلَتَکُمْ وَ تَلْقَوْنَ مِنْهُ بَلاَءً لاَ تَقْدِرُونَ أَنْ تَدْفَعُوهَا، وَ ذَلِکَ مِنْ قَابِلٍ فَخُذُوا حِذْرَکُمْ وَ اعْلَمُوا أَنَّ الَّذِی قُلْتُ هُوَ کَائِنٌ لاَ بُدَّ مِنْهُ؛ فَلَمْ یَلْتَفِتْ أَهْلُ الْمَدِینَةِ اِلَی کَلاَمِهِ وَ قَالُوا لاَ یَکُونُ هَذَا أَبَداً وَ لَمْ یَأْخُذُوا حِذْرَهُمْ اِلاَّ نَفَرٌ یَسِیرٌ وَ بَنُو هَاشِمٍ فَخَرَجُوا مِنَ الْمَدِینَةِ خَاصَّةً وَ ذَلِکَ أَنَّهُمْ عَلِمُوا أَنَّ کَلاَمَهُ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قَابِلٍ، تَحَمَّلَ أَبُو جَعْفَرٍ بِعِیَالِهِ وَ بَنُو هَاشِمٍ؛ وَ جَاءَ نَافِعُ بْنُ الاَْزْرَقِ حَتَّی کَبَسَ الْمَدِینَةَ فَقَتَلَ مُقَاتِلَهُمْ وَ فَضَحَ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نَرُدُّ عَلَی أَبِی جَعْفَرٍ شَیْئاً نَسْمَعُهُ مِنْهُ أَبَداً بَعْدَ مَا سَمِعْنَا وَ رَأَیْنَا، فَاِنَّهُمْ أَهْلُ بَیْتِ النُّبُوَّةِ وَ یَنْطِقُونَ بِالْحَقِّ؛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در مجلسی نشسته بود که ناگهان ساکت شده و سر به زیر افکنده ومدتی درنگ نمودند، سپس سر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زمانیکه شخصی با چهار هزار نیرو در همین مدینه بر شما وارد شود، وسه روز با شمشیر متعرض شما گردد، مدافعان شما را بکشد، و بلایی از او به شما برسد که توان دفع آن را نداشته باشید، سال آینده این اتفاق خواهد افتاد، پس آماده باشید، وبدانید آنچه گفتم حتما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به کلام او توجه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اتفاقی نخواهد افتاد؛ وآماده نشدند مگر عده کمی از آنها و بنی‌هاشم، پس از شهر خارج شدند به خاطر اینکه می‌دانستند سخن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جدید آمد امام باقرٍ علیه السلام خانواده خویش و بنی هاشم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اینکه نافع بن ازرق آمد، به مدینه هجوم آورد، مدافعان آنها را کشت، و زنانشان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گفتند پس از آنچه از ابی جعفر شنیدیم و دیدیم دیگر هر آنچه از او بشنویم را رد نخواهیم کرد؛اینهاخاندان نبوت هستندوبه حق سخن می‌گویند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 عَنْ عَلِی، عَنْ أَبِیهِ،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قَبْلَ أَنْ یُحْمَلَ اِلَی الْعِرَاقِ بِسَنَةٍ، وَ عَلِی ابْنُهُ علیه السلام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سَیَکُونُ فِی هَذِهِ السَّنَةِ حَرَکَة فَلاَتَجْزَعْ مِنْهَا؛ ثُمَّ أَطْرَقَ وَ نَکَتَ بِیَدِهِ فِی الاَْرْضِ وَ رَفَعَ رَأْسَهُ اِلَیَّ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اللَّهُ الظَّالِمِینَ وَ یَفْعَلُ اللَّهُ ما یَشاءُ؛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ابْنِی هَذَا حَقَّهُ وَ جَحَدَ امامتَهُ مِنْ بَعْدِی، کَانَ کَمَنْ ظَلَمَ عَلِیَّ بْنَ أَبِی طَالِبٍ علیه السلام حَقَّهُ وَ جَحَدَ امامتَهُ مِنْ بَعْدِ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قَدْ نَعَی اِلَیَّ نَفْسَهُ وَ دَلَّ عَلَی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سنان می‌گوید بر امام کاظم علیه السلام وارد شدم، یک سال قبل از آنکه به عراق برده شود، وفرزندش علی علیه السلام نزدش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حرکتی واقع خواهد شد، از آن بی‌تابی مکن؛ سپس ساکت شده و سر را فرو افکندند، و با دستشان زمین را خراش دادندوسرشان رابه سوی من بلند کرده در حالیکه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ظالمین را گمراه می‌کند و آنچه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این فرزندم ظلم</w:t>
      </w:r>
    </w:p>
    <w:p>
      <w:pPr>
        <w:pStyle w:val="BookText"/>
        <w:rPr/>
      </w:pPr>
      <w:r>
        <w:rPr>
          <w:rFonts w:ascii="IRNazanin" w:hAnsi="IRNazanin" w:eastAsia="IRNazanin"/>
          <w:color w:val="111111"/>
          <w:sz w:val="28"/>
          <w:sz w:val="28"/>
          <w:szCs w:val="28"/>
          <w:rtl w:val="true"/>
          <w:lang w:bidi="fa-IR"/>
        </w:rPr>
        <w:t>کند، و امامت او را انکار کند، همانند کسی است که به علی بن ابیطالب ظلم کرد و امامت او بعد از محمد صلی الله علیه و آله را انکارکرد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ازمرگ خودخبردادند،وفرزندشان رامعرفی کردند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بتعدد الاسناد، عن مولانا ابی الحسن الرضا علیه السلام ؛ بَعَثَ اِلَیْهِ المأمون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اصْعَدِ الْمِنْبَرَ وَ انْصِبْ لَنَا عَلَماً نَعْبُدُ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علیه السلام الْمِنْبَرَ، فَقَعَدَ مَلِیّاً </w:t>
      </w:r>
      <w:r>
        <w:rPr>
          <w:rStyle w:val="FootnoteAnchor"/>
          <w:rtl w:val="true"/>
        </w:rPr>
        <w:footnoteReference w:id="134"/>
      </w:r>
      <w:r>
        <w:rPr>
          <w:rFonts w:ascii="Amiri" w:hAnsi="Amiri" w:eastAsia="Amiri" w:cs="Amiri"/>
          <w:color w:val="111111"/>
          <w:sz w:val="28"/>
          <w:sz w:val="28"/>
          <w:szCs w:val="28"/>
          <w:rtl w:val="true"/>
          <w:lang w:bidi="ar-SA"/>
        </w:rPr>
        <w:t>لاَ یَتَکَلَّمُ مُطْرِقاً ثُمَّ انْتَفَضَ انْتِفَاضَةً</w:t>
      </w:r>
    </w:p>
    <w:p>
      <w:pPr>
        <w:pStyle w:val="BookText"/>
        <w:rPr/>
      </w:pPr>
      <w:r>
        <w:rPr>
          <w:rFonts w:ascii="IRNazanin" w:hAnsi="IRNazanin" w:eastAsia="IRNazanin"/>
          <w:color w:val="111111"/>
          <w:sz w:val="28"/>
          <w:sz w:val="28"/>
          <w:szCs w:val="28"/>
          <w:rtl w:val="true"/>
          <w:lang w:bidi="fa-IR"/>
        </w:rPr>
        <w:t>وَاسْتَوَی قَائِماً وَحَمِدَ اللَّهَ وَأَثْنَی عَلَیْهِ وَ صَلَّی عَلَی نَبِیِّهِ وَ أَهْلِ بَیْتِهِ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بدنبال امام رضا علیه السلام فرستاد، و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بر منبر بالا برو و نشانه‌ای برای ما نصب کن تا بر اساس آن بندگی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خدا بر روح وجسد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رفته و مدتی طولانی نشستند و در حالیکه سر به زیر افکنده بودند هیچ سخن نمی‌گفتند؛ سپس از این حالت خارج شده و ایستادند و حمد و ثنای الهی بجای آورده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خطبه‌ای طولانی در توحید ایراد فرمودند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351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w:t>
      </w:r>
    </w:p>
    <w:p>
      <w:pPr>
        <w:pStyle w:val="BookText"/>
        <w:rPr/>
      </w:pPr>
      <w:r>
        <w:rPr>
          <w:rFonts w:ascii="IRNazanin" w:hAnsi="IRNazanin" w:eastAsia="IRNazanin"/>
          <w:color w:val="111111"/>
          <w:sz w:val="28"/>
          <w:sz w:val="28"/>
          <w:szCs w:val="28"/>
          <w:rtl w:val="true"/>
          <w:lang w:bidi="fa-IR"/>
        </w:rPr>
        <w:t xml:space="preserve">عَلِیِّ بْنِ الْحَکَمِ،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أَبِی الْحَسَنِ الرِّضَا علیه السلام فَقَالَ لَهُ ابْنُ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مَنْ کَانَ لَهُ حَمْل فَنَوَی أَنْ یُسَمِّیَهُ مُحَمَّداً وُلِدَ لَهُ غُلاَمٌ ثُمَّ سَمَّاهُ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مُحَمَّدٌ عَلِی شَیْئاً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حَمْل فَنَوَی أَنْ یُسَمِّیَهُ عَلِیّاً وُلِدَ لَهُ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خَلَّفْتُ امْرَأَتِی وَ بِهَا حَمْل، فَادْعُ اللَّهَ أَنْ یَجْعَلَهُ غُلاَماً؛ فَأَطْرَقَ اِلَی الاَْرْضِ طَوِیلاً ثُمَّ رَفَعَ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عَلِیّاً فَاِنَّهُ أَطْوَلُ 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دَخَلْنَا مَکَّةَ فَوَافَانَا کِتَابٌ مِنَ الْمَدَائِنِ أَنَّهُ وُلِدَ لَهُ غُلاَمٌ؛ ابن غیلان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اگر کسی حملی داشته باشد و نیت کند اسم آن را محمد بگذارد، فرزندش پسر می‌شود؛ بعد از آن اسم را علی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است و محمد علی است؛ هر دو یک چیز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حملی داشته باشد و نیت کند اسم او را علی بگذارد، فرزندش پسر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همسرم جدا شدم که حامله بود، از خدا بخواه که حمل را پسر قرار دهد؛ حضرت مدت زیادی سر به زیر افکنده و ساکت شدند، پس سر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علی بگذار، که عمر او را طولانی‌تر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مکه شدیم ونامه‌ای از مدائن به ما رسید که فرزند پسری برای او به دنیا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410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شِبْلٍ، عَنْ ظَفْرِ بْنِ حُمْدُونٍ، عَنْ اِبْرَاهِیمَ بْنِ اِسْحَاقَ، عَنْ أَبِی جَعْفَرٍ الطَّالِبِی، عَنْ مُحَمَّدِ بْنِ خَالِدٍ التَّمِیمِی، عَنْ عَلِی بْنِ أَبَانٍ،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اِنِّی لاَُحِبُّکَ فِی السِّرِّ کَمَا أُحِبُّکَ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أَمِیرُ الْمُؤْمِنِینَ علیه السلام بِعُودٍ کَانَ فِی یَدِهِ فِی الاَْرْضِ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 اللَّهِ مَا أَعْرِفُ وَجْهَکَ فِی الْوُجُوهِ وَ لاَ اسْمَکَ فِی الاَْسْمَاءِ؛ قَالَ الاَْصْبَغُ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ذَلِکَ عَجَباً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أَبْرَحْ حَتَّی أَتَاهُ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اِنِّی لاَُحِبُّکَ فِی السِّرِّ کَمَا أُحِبُّکَ فِی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بِعُودِهِ ذَلِکَ فِی الاَْرْضِ 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امیرالمومنین علیه السلام نشسته بودم که 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در پنهان تو را دوست دارم همانگونه که آشکارا دوست دارم؛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سر به زیر افکند و با چوبی که در دستش بود ساعتی زمین را خراش داده سپس سر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به خدا قسم نه چهره ات را در میان چهره‌های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نه اسمت را در میان اسمای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امام بسیار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مرد دیگری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قسم در پنهان تو را دوست دارم همانگونه که آشکارا دوست دارم؛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همان چوب دستی اش مدت زیادی در زمین خیره شد و سپس سر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Style w:val="FootnoteAnchor"/>
          <w:rtl w:val="true"/>
        </w:rPr>
        <w:footnoteReference w:id="136"/>
      </w:r>
      <w:bookmarkStart w:id="62" w:name="pg4824_39768"/>
    </w:p>
    <w:p>
      <w:pPr>
        <w:pStyle w:val="Heading2"/>
        <w:numPr>
          <w:ilvl w:val="1"/>
          <w:numId w:val="1"/>
        </w:numPr>
        <w:rPr/>
      </w:pPr>
      <w:bookmarkStart w:id="63" w:name="__RefHeading___Toc2714529_2035185390"/>
      <w:bookmarkStart w:id="64" w:name="_Toc23"/>
      <w:bookmarkEnd w:id="62"/>
      <w:bookmarkEnd w:id="63"/>
      <w:r>
        <w:rPr>
          <w:rtl w:val="true"/>
        </w:rPr>
        <w:t>عدم اطلاع از بعضی مسائل</w:t>
      </w:r>
      <w:bookmarkEnd w:id="64"/>
    </w:p>
    <w:p>
      <w:pPr>
        <w:pStyle w:val="BookText"/>
        <w:rPr/>
      </w:pPr>
      <w:r>
        <w:rPr>
          <w:rFonts w:ascii="IRNazanin" w:hAnsi="IRNazanin" w:eastAsia="IRNazanin"/>
          <w:color w:val="111111"/>
          <w:sz w:val="28"/>
          <w:sz w:val="28"/>
          <w:szCs w:val="28"/>
          <w:rtl w:val="true"/>
          <w:lang w:bidi="fa-IR"/>
        </w:rPr>
        <w:t xml:space="preserve">در بحث‌های گذشته معلوم شد که انبیای عظام، از جمله نبی مکرم اسلام صلی الله علیه و آله بعنوان اکمل افراد، عالم الغیب نیستند، و نه تنها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ندارند؛ بلکه در موارد بسیاری از مسائلی که در کتاب هم وجود دارد، به خاطر مصالحی، علم ایشان به فعلیت نمی‌رسد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ابتدا آیاتی از قرآن کریم به این امر دلالت دارد را ذکر کرده وسپس بعنوان نمونه به بعض شواهد روایی در این خصوص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أَیْدِیَهُمْ لاتَصِلُ اِلَیْهِ نَکِرَهُمْ وَأَوْجَسَ مِنْهُمْ خیفَةً قالُوا لاتَخَفْ اِنّا أُرْسِلْنا اِلی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 xml:space="preserve">که دید دست آنها به آن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از آنان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لوط فرستاده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مزبور در مورد حضرت ابراهیم علیه السلام است هنگامی که فرستادگان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او با گوساله بریان از آنان پذیرایی کرد؛ ولی وقتی دید که دست به غذا نمی زنند، ترسید و گمان کرد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به این مسأله پی برده بودند، به زودی ابراهیم علیه السلام را از این فکر بیرون آورده و به او گفتند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فرستادگانی هستیم به سوی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وضوح می‌رساند که ابراهیم علیه السلام از هویت و ماموریت آنها بی خبر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غَیْرَ بَعِیدٍ فَقالَ أَحَطْتُ بِما لَمْ تُحِطْ بِهِ وَجِئْتُکَ مِنْ سَبَاٍ بِنَبَاٍ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چیزی آگاهی یافتم که تو بر آن آگاهی نیافتی؛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قطعی برای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به وضوح دلالت دارد بر اینکه حضرت سلیمانی که خداوند در قرآن او را به داشتن علم معرفی می‌کند </w:t>
      </w:r>
      <w:r>
        <w:rPr>
          <w:rStyle w:val="FootnoteAnchor"/>
          <w:rtl w:val="true"/>
        </w:rPr>
        <w:footnoteReference w:id="138"/>
      </w:r>
      <w:r>
        <w:rPr>
          <w:rFonts w:ascii="IRNazanin" w:hAnsi="IRNazanin" w:eastAsia="IRNazanin"/>
          <w:color w:val="111111"/>
          <w:sz w:val="28"/>
          <w:sz w:val="28"/>
          <w:szCs w:val="28"/>
          <w:rtl w:val="true"/>
          <w:lang w:bidi="fa-IR"/>
        </w:rPr>
        <w:t>، از وجود ملکه</w:t>
      </w:r>
    </w:p>
    <w:p>
      <w:pPr>
        <w:pStyle w:val="BookText"/>
        <w:rPr/>
      </w:pPr>
      <w:r>
        <w:rPr>
          <w:rFonts w:ascii="IRNazanin" w:hAnsi="IRNazanin" w:eastAsia="IRNazanin"/>
          <w:color w:val="111111"/>
          <w:sz w:val="28"/>
          <w:sz w:val="28"/>
          <w:szCs w:val="28"/>
          <w:rtl w:val="true"/>
          <w:lang w:bidi="fa-IR"/>
        </w:rPr>
        <w:t>سبا و جریانی که هد هد تعریف می‌کند خبر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حَوْلَکُمْ مِنَ الاَْعْرابِ مُنافِقُونَ</w:t>
      </w:r>
    </w:p>
    <w:p>
      <w:pPr>
        <w:pStyle w:val="BookText"/>
        <w:rPr/>
      </w:pPr>
      <w:r>
        <w:rPr>
          <w:rFonts w:ascii="IRNazanin" w:hAnsi="IRNazanin" w:eastAsia="IRNazanin"/>
          <w:color w:val="111111"/>
          <w:sz w:val="28"/>
          <w:sz w:val="28"/>
          <w:szCs w:val="28"/>
          <w:rtl w:val="true"/>
          <w:lang w:bidi="fa-IR"/>
        </w:rPr>
        <w:t>وَمِنْ أَهْلِ الْمَدینَةِ مَرَدُوا عَلَی النِّفاقِ لاتَعْلَمُهُمْ نَحْنُ نَعْلَمُهُمْ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 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نمی‌شناسی، ولی ما آنها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مورد پیامبر اسلام صلی الله علیه و آله بوده و در دلالت بر مقصود، صراحت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ببخشد؛ چرا پیش از آن که راستگویان برای تو آشکار شوند و دروغگویان را بشناسی، به آنها اجازه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مورد گروهی از منافقان است که نزد پیامبر صلی الله علیه و آله آمدند و پس از بیان عذرهای گوناگون و حتی سوگند خوردن، اجازه خواستند که آنها را از شرکت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دارد، و پیامبر به این عده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بیان فوق مورد عتاب قرار می‌دهد که چرا اجازه دادی و نگذاشتی آنها که راست می‌گویند از آنها که دروغ می‌گویند شناخته شوند؟ و به ماهیت آنها پی ببری؟ و این امر دلالت دارد بر اینکه پیامبر صلی الله علیه و آله از طریق علم عادی به وضع این گروه آشنایی نداشت،ووضع آنهابرای ایشان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باسناده عن زرارة، عن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النبی صلی الله علیه و آله سئلُ عَنْ لَیْلَةِ الْقَدْرِ؛ فَقَامَ خَطِیباً فَقَالَ بَعْدَ الثَّنَاءِ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فَاِنَّکُمْ سَأَلْتُمُونِی عَنْ لَیْلَةِ الْقَدْرِ وَلَمْ أَطْوِهَا </w:t>
      </w:r>
      <w:r>
        <w:rPr>
          <w:rStyle w:val="FootnoteAnchor"/>
          <w:rtl w:val="true"/>
        </w:rPr>
        <w:footnoteReference w:id="139"/>
      </w:r>
      <w:r>
        <w:rPr>
          <w:rFonts w:ascii="Amiri" w:hAnsi="Amiri" w:eastAsia="Amiri" w:cs="Amiri"/>
          <w:color w:val="111111"/>
          <w:sz w:val="28"/>
          <w:sz w:val="28"/>
          <w:szCs w:val="28"/>
          <w:rtl w:val="true"/>
          <w:lang w:bidi="ar-SA"/>
        </w:rPr>
        <w:t>عَنْکُمْ، لاَِنِّی لَمْ أَکُنْ بِهَا</w:t>
      </w:r>
    </w:p>
    <w:p>
      <w:pPr>
        <w:pStyle w:val="BookText"/>
        <w:rPr/>
      </w:pP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از لیلة‌القدر سؤال کردند؛ حضرت برخاستند و خطبه‌ای قرائت کرده و پس از حمد و ثنای خدا عزّ و 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از لیلة القدر از من پرسیدید، درحالیکه من آن راازشمانپوشانده‌ام،زیرامن به آن علم ندارم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معناست که پیامبر صلی الله علیه و آله از بعض مراتب حقیقت شب قدر آگاهی ندارد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عَبَدَاللَّهَ سِتَّةَ آلاَفِ سَنَةٍ لاَیُدْرَی أَمِنْ سِنِی الدُّنْیَا أَوْ مِنْ سِنِی الاْخِرَة؛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شش‌هزار سال عبادت کرد،که معلوم نیست ازسالهای دنیااست یاازسالهای آخرت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أَیُّهَاالنَّاسُ،کُلُّامْرِیٍ لاَقٍ فِی فِرَارِهِ مَا مِنْهُ یَفِرُّ، وَ الاَْجَلُ مَسَاقُ النَّفْسِ اِلَیْهِ، وَ الْهَرَبُ مِنْهُ مُوَافَاتُهُ، کَمِ اطَّرَدَتِ الاَْیَّامُ أَبْحَثُهَا عَنْ مَکْنُونِ هَذَا الاَْمْرِ فَأَبَی اللَّهُ عَزَّ ذِکْرُهُ اِلاَّ اِخْفَاءَهُ، هَیْهَاتَ عِلْمٌ مَکْنُون؛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آنچه فرار می‌کند، در همان حال فرار به آن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زندگی و پایان حیات است، و فرار از آن،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روزهایی که من به بحث و کنجکاوی از اسرار و باطن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ولی خداوند جز اخفای آن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علمی است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ذات پاک خداوند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566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الْحِمْیَرِیُّ، عَنْ هَارُونَ بْنِ مُسْلِمٍ، عَنْ مَسْعَدَةَ بْنِ صَدَقَةَ الرَّبَعِیِّ، عَنْ جَعْفَرِ بْنِ مُحَمَّدٍ، 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الاَْنْصَارِ تُوُفِّیَ، وَ لَهُ صِبْیَة صِغَارٌ، وَ لَهُ سِتَّة مِنَ الرَّقِیقِ، فَأَعْتَقَهُمْ عِنْدَ مَوْتِهِ، وَ لَیْسَ لَهُ مَال غَیْرُهُمْ، فَأَتَی النَّبِیَّ صلی الله علیه و آله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بِصَاحِبِکُمْ؟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مَا دَفَنْتُهُ مَعَ أَهْلِ الاِْسْلاَمِ؛ تَرَکَ وُلْدَهُ یَتَکَفَّفُونَ النَّاس؛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دنیا رفت، و فرزندان کوچکی از خود بجا گذاشت؛ تعداد شش عدد برده داشت که آنها را هنگام مرگش فروخت، درحالیکه غیر از آنها مالی نداشت؛ نزد پیامبر آمدند و این خبر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 او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اجازه نمی دادم در میان مسلمانان دفنش کنید؛ فرزندانش را رها کرد که دستشان پیش مردم دراز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قَضَی عَلِی علیه السلام فِی رَجُلٍ تَزَوَّجَ امْرَأَةَ رَجُلٍ، أَنَّهُ تُرْجَمُ الْمَرْأَةُ وَ یُضْرَبُ الرَّجُلُ الْحَدَّ؛ وَ قَالَ لَوْ عَلِمْتُ أَنَّکَ عَلِمْتَ بِهِ، لَفَضَخْتُ رَأْسَکَ بِالْحِجَارَةِ؛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مردی که با زن شوهر دار زنا کرده بود، قضاوت کرد؛ پس زن را سنگسار نمود، و بر مرد حدّ جاری کرد؛ 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که می‌دانستی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شوهر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 راباسنگ می‌شکستم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نیز سنگسار می‌کردم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صَلاَحَ أَبِیکَ غَرَّنِی مِنْکَ، وَ ظَنَنْتُ أَنَّکَ تَتَّبِعُ هَدْیَهُ وَتَسْلُکُ سَبِیلَهُ، فَاِذَا أَنْتَ فِیمَا رُقِّیَ اِلَیَّ عَنْکَ لاَ تَدَعُ لِهَوَاکَ انْقِیَاداً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پدرت، مرا درباره تو فریب داد و گمان کردم تو هم پیرو هدایت و سیره او هستی و راه و رسم او را دنبال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گزارش داده شد که تو در پیروی از هوای نفست از چیزی فروگذار نمی‌کنی</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 علیهم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الثوری، باسناده، عن علی علیه السلام، اَنَّهُ لَمّا قُتِلَ أَهْلُ النَّهْرَوان،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طَلَبوهُ فَلَمْ یَجِدوهُ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یَعْرِقُ جَبینَهُ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 لا کُذِبْتُ، هُوَ رَجُلٌ مَخْدوجُ الیَد،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اِسْتَخْرَجُوهُ، فَرَآهُ، سَجَدَ؛ داستان ذو الثدیه نیز معروف است و در کتب مختلف به عبارات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اینکه رسول اکرم صلی الله علیه و آله خبر واقعه نهروان را به علی علیه السلام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امیر المؤمنین دستور دادند که در میان کشتگان بگردید و مرد ناقص العضوی را پیدا کنید که یک دست او ساعد ندارد و در طرف بازوی او تکه گوشتی است همانند سینه زنان؛ ابن عباس می‌گوید که ما هر چه گشتیم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بر امیرالمومنین علیه السلام خیلی گران آمد، </w:t>
      </w:r>
      <w:r>
        <w:rPr>
          <w:rStyle w:val="FootnoteAnchor"/>
          <w:rtl w:val="true"/>
        </w:rPr>
        <w:footnoteReference w:id="148"/>
      </w:r>
      <w:r>
        <w:rPr>
          <w:rFonts w:ascii="IRNazanin" w:hAnsi="IRNazanin" w:eastAsia="IRNazanin"/>
          <w:color w:val="111111"/>
          <w:sz w:val="28"/>
          <w:sz w:val="28"/>
          <w:szCs w:val="28"/>
          <w:rtl w:val="true"/>
          <w:lang w:bidi="fa-IR"/>
        </w:rPr>
        <w:t>و عرق بر پیشانی حضرت نشست، گاهی به آسمان نگاه</w:t>
      </w:r>
    </w:p>
    <w:p>
      <w:pPr>
        <w:pStyle w:val="BookText"/>
        <w:rPr/>
      </w:pPr>
      <w:r>
        <w:rPr>
          <w:rFonts w:ascii="IRNazanin" w:hAnsi="IRNazanin" w:eastAsia="IRNazanin"/>
          <w:color w:val="111111"/>
          <w:sz w:val="28"/>
          <w:sz w:val="28"/>
          <w:szCs w:val="28"/>
          <w:rtl w:val="true"/>
          <w:lang w:bidi="fa-IR"/>
        </w:rPr>
        <w:t>می‌کردند و گاهی به زمین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کَذَبْتُ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دروغ می‌گویم و نه به من دروغ گفته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بگردید او در میان همین کشتگان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ما برگشتیم و به جستجو ادامه دادیم در میان خندقی که چند کشته از آنها افتاده بود، از زیر آب او را بیرون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او را دید بقدری خوشحال شدند که تا بحال حضرت را اینگونه خوشحال ندیده بودیم؛ با صدای بلند تکبیر گفته و سجده شکر به جا آوردند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ملاحظه می‌شود که در اینجا نیز حضرت با اینکه از اصل داستان و چنین واقعه‌ای خبر داشتند، ولی از محل جنازه طرف اطلاعی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rtl w:val="true"/>
          <w:lang w:bidi="fa-IR"/>
        </w:rPr>
        <w:t>:</w:t>
      </w:r>
      <w:r>
        <w:rPr>
          <w:rFonts w:eastAsia="IRNazanin" w:cs="IRNazanin"/>
          <w:color w:val="111111"/>
          <w:sz w:val="28"/>
          <w:szCs w:val="28"/>
          <w:lang w:bidi="fa-IR"/>
        </w:rPr>
        <w:t>604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مُحَمَّدِ بْنِ الْحَسَنِ بْنِ بُنْدَارَ، بِخَطِّهِ حَدَّثَنِی الْحَسَنُ بْنُ أَحْمَدَ الْمَالِکِیُّ، عَنْ عَبْدِ اللَّهِ بْنِ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اِنَّ یَحْیَی بْنَ خَالِدٍ سَمَّ أَبَاکَ مُوسَی بْنَ جَعْفَرٍ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سَمَّهُ فِی ثَلاَثِینَ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یَعْلَمُ أَنَّهَا مَسْمُومَة؟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أَعْظَمُ مِنْ جَبْرَئِیلَ وَ مِیکَائِیلَ کَانَ مَعَ رَسُولِ اللَّهِ صلی الله علیه و آله وَ هُوَ مَعَ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مَا طُلِبَ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به پدرتان موسی بن جعفرٍ علیه السلام سمّ خوراند؟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خرمای تازه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w:t>
      </w:r>
    </w:p>
    <w:p>
      <w:pPr>
        <w:pStyle w:val="BookText"/>
        <w:rPr/>
      </w:pPr>
      <w:r>
        <w:rPr>
          <w:rFonts w:ascii="IRNazanin" w:hAnsi="IRNazanin" w:eastAsia="IRNazanin"/>
          <w:color w:val="111111"/>
          <w:sz w:val="28"/>
          <w:sz w:val="28"/>
          <w:szCs w:val="28"/>
          <w:rtl w:val="true"/>
          <w:lang w:bidi="fa-IR"/>
        </w:rPr>
        <w:t>خرما مسموم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است بزرگتر از جبرئیل ومیکائیل که با رسول‌الله بود و اکنون با ائمه است؛ و اینگونه نیست که هر زمان طلب شود یافت شود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ملاحظه مجموع این روایات می‌شود گفت که ائمه علیهم السلام کلید ارتباط با روح را در اختیار دارند؛ و از این کلید هم جز به اذن الله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اِنْ نَحْنُ اِلاَّ بَشَرٌ مِثْلُکُمْ وَ لکِنَّ اللَّهَ یَمُنُّ عَلی مَنْ یَشاءُ مِنْ عِبادِهِ وَ ما کانَ لَنا أَنْ نَأْتِیَکُمْ بِسُلْطانٍ اِلاَّ بِاِذْنِ اللَّهِ وَ عَلَی اللَّهِ فَلْیَتَوَکَّلِ الْمُؤْمِنُون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پیامبرانشان به آنها گفتند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بشری همانند شما هستیم ولی خداوند بر هر کس از بندگانش بخواهد نعمت می‌بخشد و ما هرگز نمی‌توانیم معجزه‌ای جز به فرمان خدا بیاوریم</w:t>
      </w:r>
      <w:r>
        <w:rPr>
          <w:rFonts w:eastAsia="IRNazanin" w:cs="IRNazanin"/>
          <w:color w:val="111111"/>
          <w:sz w:val="28"/>
          <w:szCs w:val="28"/>
          <w:rtl w:val="true"/>
          <w:lang w:bidi="fa-IR"/>
        </w:rPr>
        <w:t xml:space="preserve">...». </w:t>
      </w:r>
      <w:r>
        <w:rPr>
          <w:rStyle w:val="FootnoteAnchor"/>
          <w:rtl w:val="true"/>
        </w:rPr>
        <w:footnoteReference w:id="153"/>
      </w:r>
      <w:bookmarkStart w:id="65" w:name="pg4824_39780"/>
    </w:p>
    <w:p>
      <w:pPr>
        <w:pStyle w:val="Heading2"/>
        <w:numPr>
          <w:ilvl w:val="1"/>
          <w:numId w:val="1"/>
        </w:numPr>
        <w:rPr/>
      </w:pPr>
      <w:bookmarkStart w:id="66" w:name="__RefHeading___Toc2714531_2035185390"/>
      <w:bookmarkStart w:id="67" w:name="_Toc24"/>
      <w:bookmarkEnd w:id="65"/>
      <w:bookmarkEnd w:id="66"/>
      <w:r>
        <w:rPr>
          <w:rtl w:val="true"/>
        </w:rPr>
        <w:t>شبهه</w:t>
      </w:r>
      <w:bookmarkEnd w:id="67"/>
    </w:p>
    <w:p>
      <w:pPr>
        <w:pStyle w:val="Heading3"/>
        <w:numPr>
          <w:ilvl w:val="2"/>
          <w:numId w:val="1"/>
        </w:numPr>
        <w:rPr/>
      </w:pPr>
      <w:bookmarkStart w:id="68" w:name="__RefHeading___Toc2714533_203518539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تا اینجا معلوم شد که انبیا، قبل و بعد از بعثت چگونه‌اند، و نحوه آگاهی ایشان به علوم الهی چگونه و از چه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بسیار مهم باقی می‌ماند که بی مناسبت نیست در اینجا ذکر کنیم وآن اینکه بعضی می‌گویند اگر بر فرض به ما هم آنچه به انبیا واوصیا، از علوم و کمالات داده‌اند داده می‌شد ما هم جزو خوبان واهل سعادت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القدس را که در اختیار آنان قرار داده‌اند در اختیار ما هم قرار دهند، ما هم می‌شویم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مبرای از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شبهه در تبیین دو مسئله نهفته است؛ یکی اینکه انتخاب ایشان به نبوت، بی جهت و گتره‌ای نیست؛ دوم اینکه انبیا نیز مانند دیگران مکلف هستند و تکالیفشان بسیار سنگین‌تر و مشکل‌تر از دیگران است </w:t>
      </w:r>
      <w:r>
        <w:rPr>
          <w:rFonts w:eastAsia="IRNazanin" w:cs="IRNazanin"/>
          <w:color w:val="111111"/>
          <w:sz w:val="28"/>
          <w:szCs w:val="28"/>
          <w:rtl w:val="true"/>
          <w:lang w:bidi="fa-IR"/>
        </w:rPr>
        <w:t>:</w:t>
      </w:r>
    </w:p>
    <w:p>
      <w:pPr>
        <w:pStyle w:val="Heading3"/>
        <w:numPr>
          <w:ilvl w:val="2"/>
          <w:numId w:val="1"/>
        </w:numPr>
        <w:rPr/>
      </w:pPr>
      <w:bookmarkStart w:id="70" w:name="__RefHeading___Toc2714535_2035185390"/>
      <w:bookmarkStart w:id="71" w:name="_Toc26"/>
      <w:bookmarkEnd w:id="70"/>
      <w:r>
        <w:rPr/>
        <w:t>1</w:t>
      </w:r>
      <w:r>
        <w:rPr>
          <w:rtl w:val="true"/>
        </w:rPr>
        <w:t xml:space="preserve">. </w:t>
      </w:r>
      <w:r>
        <w:rPr>
          <w:rtl w:val="true"/>
        </w:rPr>
        <w:t>حکمت اعطای نبوت به بعضی افراد</w:t>
      </w:r>
      <w:bookmarkEnd w:id="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مشیت الهی چگونه به بعضی تعلق می‌گیرد</w:t>
      </w:r>
    </w:p>
    <w:p>
      <w:pPr>
        <w:pStyle w:val="BookText"/>
        <w:rPr/>
      </w:pPr>
      <w:r>
        <w:rPr>
          <w:rFonts w:ascii="IRNazanin" w:hAnsi="IRNazanin" w:eastAsia="IRNazanin"/>
          <w:color w:val="111111"/>
          <w:sz w:val="28"/>
          <w:sz w:val="28"/>
          <w:szCs w:val="28"/>
          <w:rtl w:val="true"/>
          <w:lang w:bidi="fa-IR"/>
        </w:rPr>
        <w:t xml:space="preserve">وآنها را به مقام نبوت می‌رساند؛ زیباترین بیان در این زمینه، ابتدای دعای ندبه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صَلَّی اللَّهُ عَلَی سَیِّدِنَا مُحَمَّدٍ نَبِیِّهِ وَ آلِهِ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 دِینِکَ، اِذِ اخْتَرْتَ لَهُمْ جَزِیلَ مَا عِنْدَکَ مِنَ النَّعِیمِ الْمُقِیمِ، الَّذِی لاَ زَوَالَ لَهُ وَ لاَ اضْمِحْلاَلَ، بَعْدَ أَنْ شَرَطْتَ عَلَیْهِمُ الزُّهْدَ فِی دَرَجَاتِ هَذِهِ الدُّنْیَا الدَّنِیَّةِ وَ زُخْرُفِهَا وَ زِبْرِجِهَا، فَشَرَطُوا لَکَ ذَلِکَ، وَعَلِمْتَ مِنْهُمُ الْوَفَاءَ بِهِ، فَقَبِلْتَهُمْ وَ قَرَّبْتَهُمْ وَ قَدَّمْتَ لَهُمُ الذِّکْرَ الْعَلِیَّ وَالثَّنَاءَ الْجَلِیَ، وَ أَهْبَطْتَ عَلَیْهِمْ مَلاَئِکَتَکَ وَ کَرَّمْتَهُمْ بِوَحْیِکَ وَرَفَدْتَهُمْ بِعِلْمِکَ وَجَعَلْتَهُمُ الذَّرِیعَةَ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وَ الْوَسِیلَةَ اِلَی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أَسْکَنْتَهُ جَنَّتَکَ اِلَی أَنْ أَخْرَجْتَهُ مِنْهَا؛</w:t>
      </w:r>
    </w:p>
    <w:p>
      <w:pPr>
        <w:pStyle w:val="BookText"/>
        <w:rPr/>
      </w:pPr>
      <w:r>
        <w:rPr>
          <w:rFonts w:ascii="Amiri" w:hAnsi="Amiri" w:eastAsia="Amiri" w:cs="Amiri"/>
          <w:color w:val="111111"/>
          <w:sz w:val="28"/>
          <w:sz w:val="28"/>
          <w:szCs w:val="28"/>
          <w:rtl w:val="true"/>
          <w:lang w:bidi="ar-SA"/>
        </w:rPr>
        <w:t xml:space="preserve">وَ بَعْض حَمَلْتَهُ فِی فُلْکِکَ وَ نَجَّیْتَهُ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مَعَهُ مِنَ الْهَلَکَةِ بِرَحْمَتِکَ؛</w:t>
      </w:r>
    </w:p>
    <w:p>
      <w:pPr>
        <w:pStyle w:val="BookText"/>
        <w:rPr/>
      </w:pPr>
      <w:r>
        <w:rPr>
          <w:rFonts w:ascii="Amiri" w:hAnsi="Amiri" w:eastAsia="Amiri" w:cs="Amiri"/>
          <w:color w:val="111111"/>
          <w:sz w:val="28"/>
          <w:sz w:val="28"/>
          <w:szCs w:val="28"/>
          <w:rtl w:val="true"/>
          <w:lang w:bidi="ar-SA"/>
        </w:rPr>
        <w:t>وَ بَعْض اتَّخَذْتَهُ لِنَفْسِکَ خَلِیلاً، وَ سَأَلَکَ لِسَانَ صِدْقٍ فِی الاْخِرِینَ فَأَجَبْتَهُ وَ جَعَلْتَ ذَلِکَ عَلِیّاً؛</w:t>
      </w:r>
    </w:p>
    <w:p>
      <w:pPr>
        <w:pStyle w:val="BookText"/>
        <w:rPr/>
      </w:pPr>
      <w:r>
        <w:rPr>
          <w:rFonts w:ascii="Amiri" w:hAnsi="Amiri" w:eastAsia="Amiri" w:cs="Amiri"/>
          <w:color w:val="111111"/>
          <w:sz w:val="28"/>
          <w:sz w:val="28"/>
          <w:szCs w:val="28"/>
          <w:rtl w:val="true"/>
          <w:lang w:bidi="ar-SA"/>
        </w:rPr>
        <w:t>وَ بَعْض کَلَّمْتَهُ مِنْ شَجَرَةٍ تَکْلِیماً وَ جَعَلْتَ لَهُ مِنْ أَخِیهِ رِدْءاً وَ وَزِیراً؛</w:t>
      </w:r>
    </w:p>
    <w:p>
      <w:pPr>
        <w:pStyle w:val="BookText"/>
        <w:rPr/>
      </w:pPr>
      <w:r>
        <w:rPr>
          <w:rFonts w:ascii="Amiri" w:hAnsi="Amiri" w:eastAsia="Amiri" w:cs="Amiri"/>
          <w:color w:val="111111"/>
          <w:sz w:val="28"/>
          <w:sz w:val="28"/>
          <w:szCs w:val="28"/>
          <w:rtl w:val="true"/>
          <w:lang w:bidi="ar-SA"/>
        </w:rPr>
        <w:t>وَ بَعْض أَوْلَدْتَهُ مِنْ غَیْرِ أَبٍ وَ آتَیْتَهُ الْبَیِّنَاتِ وَ أَیَّدْتَهُ بِرُوحِ الْقُدُسِ؛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لَهُ شَرِیعَةً وَ نَهَجْتَ لَهُ 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انْتَهَیْتَ</w:t>
      </w:r>
    </w:p>
    <w:p>
      <w:pPr>
        <w:pStyle w:val="BookText"/>
        <w:rPr/>
      </w:pPr>
      <w:r>
        <w:rPr>
          <w:rFonts w:ascii="IRNazanin" w:hAnsi="IRNazanin" w:eastAsia="IRNazanin"/>
          <w:color w:val="111111"/>
          <w:sz w:val="28"/>
          <w:sz w:val="28"/>
          <w:szCs w:val="28"/>
          <w:rtl w:val="true"/>
          <w:lang w:bidi="fa-IR"/>
        </w:rPr>
        <w:t xml:space="preserve">بِالاَْمْرِ اِلَی حَبِیبِکَ وَ نَجِیبِکَ مُحَمَّدٍ صَلَّی اللَّهُ عَلَیْهِ وَ آلِهِ، فَکَانَ کَمَا انْتَجَبْتَهُ سَیِّدَ مَنْ خَلَقْتَهُ وَ صَفْوَةَ مَنِ اصْطَفَیْتَهُ وَ أَفْضَلَ مَنِ اجْتَبَیْتَهُ وَ أَکْرَمَ مَنِ اعْتَمَدْتَهُ؛ قَدَّمْتَهُ عَلَی أَنْبِیَائِکَ وَ بَعَثْتَهُ اِلَی الثَّقَلَیْنِ مِنْ عِبَادِکَ وَأَوْطَأْتَهُ مَشَارِقَکَ وَ مَغَارِبَکَ، وَ سَخَّرْتَ لَهُ الْبُرَاقَ وَ عَرَجْتَ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سَمَائِکَ وَ أَوْدَعْتَهُ عِلْمَ مَا کَانَ وَ مَا یَکُونُ اِلَی انْقِضَاءِ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مخصوص خدا پروردگار جهانیان است، و درود خدا بر آقای ما محمّد، پیامبرش، و بر آل او، و سلام کاملی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سپاس بر آنچه قضای تو آن را درباره بندگان مقرّبت جاری ساخت؛ همانها که آنان را برای خود و دین خود خالص گردانیدی؛ چون برای آنها آن نعمت شایان و پایداری را که نزد توست انتخاب کردی؛ آن نعمتی که زوال و نابودی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شرط کردی تا از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پست، و از زیب و زیورش کناره گیرند؛ و آنها نیز این شرط تو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دانستی که به این شرط وفا می‌کنند؛ پس آنان را پذیرفتی و مقرّب درگاهشان کردی، و از پیش برای ایشان نامی بلند و ثنایی آشکار را مقرر داشتی؛ فرشتگانت را بر ایشان فروفرستادی؛و آنان را به وحی خود گرامی داشتی؛ و به علم خود یاریشان کردی؛ و آنان را واسطه درگاهت ووسیله‌ای بسوی خشنودیت قرار دادی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 را در بهشت جا دادی تا آن زمان که از آن جا بیرونش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را در کشتی خود سوار کردی، و او و کسانی که به همراه او ایمان آورده بودند را به رحمت خود از هلاکت نجات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 و او از تو نام نیک در امت‌های آینده را درخواست کرد، و تو اجابت کردی و نام او را بلند 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برخی از میان درخت بطور مخصوصی سخن گفتی، وبرادرش را برای او یاور و وزیر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را بدون پدر بوجود آوردی، و نشانه‌های آشکاری به او دادی،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آنها دین و قانونی مقرر داشتی، و برایش طریقه وبرنامه‌ای قرار دادی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کار را بدست حبیب خود محمّد صلی الله علیه و آله رساندی؛ و او همانگونه که او را برگزیدی، بزرگ آفریدگانت و برگزیده برگزیدگانت و برترین انتخاب شده‌گانت و گرامی ترین معتمدین تو بود؛ و او را بر پیامبرانت مقدّم داشتی، و بسوی جن و انس از بندگانت مبعوث فرمودی، و مشرق‌ها و مغرب‌های عالم را زیر پایش گذاردی،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او گرداندی و روح او را به آسمان خود بالا بردی، و علم گذشته و آینده را تا هنگام پایان آفرینش به او سپردی</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را برگزید و به مقاماتی رساند؛ اما نه بی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اینکه با ایشان شرط کرد، وایشان نیز این شرط را پذیرفتند، و خدا دانست که به این شرط هم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پذیرفت، و مقرّب کرد و</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سنت الهی در مورد تمام ابنای بشر جاری است، و خدا به قدر استعداد هر کس توانایی می‌دهد، و به همان اندازه هم تکلیف می‌کند؛ </w:t>
      </w:r>
      <w:r>
        <w:rPr>
          <w:rStyle w:val="FootnoteAnchor"/>
          <w:rtl w:val="true"/>
        </w:rPr>
        <w:footnoteReference w:id="156"/>
      </w:r>
      <w:r>
        <w:rPr>
          <w:rFonts w:ascii="IRNazanin" w:hAnsi="IRNazanin" w:eastAsia="IRNazanin"/>
          <w:color w:val="111111"/>
          <w:sz w:val="28"/>
          <w:sz w:val="28"/>
          <w:szCs w:val="28"/>
          <w:rtl w:val="true"/>
          <w:lang w:bidi="fa-IR"/>
        </w:rPr>
        <w:t>و چون خداوند عالم به توانایی‌های افراد است</w:t>
      </w:r>
    </w:p>
    <w:p>
      <w:pPr>
        <w:pStyle w:val="BookText"/>
        <w:rPr/>
      </w:pPr>
      <w:r>
        <w:rPr>
          <w:rFonts w:ascii="IRNazanin" w:hAnsi="IRNazanin" w:eastAsia="IRNazanin"/>
          <w:color w:val="111111"/>
          <w:sz w:val="28"/>
          <w:sz w:val="28"/>
          <w:szCs w:val="28"/>
          <w:rtl w:val="true"/>
          <w:lang w:bidi="fa-IR"/>
        </w:rPr>
        <w:t>ومی‌داند که مثلا فلان شخص چه مقدار توان عمل دارد و چه مقدار ندارد، بر این اساس به رحمت خود برنامه او را تنظیم می‌کند، و از او تکلیف می‌خواهد؛ حال اگر شاکر این نعمت بود، که رستگار می‌شود، و در آخرت همنشین انبیا و اولیا خواهد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کفران کرد که بد بخت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ما نخواسته‌اند که پیامبر یا امام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همین را خواسته‌اند که پیرو</w:t>
      </w:r>
      <w:bookmarkStart w:id="72" w:name="pg4824_39786"/>
    </w:p>
    <w:p>
      <w:pPr>
        <w:pStyle w:val="BookText"/>
        <w:rPr/>
      </w:pPr>
      <w:bookmarkEnd w:id="72"/>
      <w:r>
        <w:rPr>
          <w:rFonts w:ascii="IRNazanin" w:hAnsi="IRNazanin" w:eastAsia="IRNazanin"/>
          <w:color w:val="111111"/>
          <w:sz w:val="28"/>
          <w:sz w:val="28"/>
          <w:szCs w:val="28"/>
          <w:rtl w:val="true"/>
          <w:lang w:bidi="fa-IR"/>
        </w:rPr>
        <w:t xml:space="preserve">و تابع تعلیمات آنها باشیم </w:t>
      </w:r>
      <w:r>
        <w:rPr>
          <w:rStyle w:val="FootnoteAnchor"/>
          <w:rtl w:val="true"/>
        </w:rPr>
        <w:footnoteReference w:id="157"/>
      </w:r>
      <w:r>
        <w:rPr>
          <w:rFonts w:ascii="IRNazanin" w:hAnsi="IRNazanin" w:eastAsia="IRNazanin"/>
          <w:color w:val="111111"/>
          <w:sz w:val="28"/>
          <w:sz w:val="28"/>
          <w:szCs w:val="28"/>
          <w:rtl w:val="true"/>
          <w:lang w:bidi="fa-IR"/>
        </w:rPr>
        <w:t>، و امکانات و استعداد عمل به این تکلیف را هم به ما داده‌اند، تا چقدر مرد عمل به همین سطح از تکالیف باشیم</w:t>
      </w:r>
      <w:r>
        <w:rPr>
          <w:rFonts w:eastAsia="IRNazanin" w:cs="IRNazanin"/>
          <w:color w:val="111111"/>
          <w:sz w:val="28"/>
          <w:szCs w:val="28"/>
          <w:rtl w:val="true"/>
          <w:lang w:bidi="fa-IR"/>
        </w:rPr>
        <w:t>!.</w:t>
      </w:r>
    </w:p>
    <w:p>
      <w:pPr>
        <w:pStyle w:val="Heading3"/>
        <w:numPr>
          <w:ilvl w:val="2"/>
          <w:numId w:val="1"/>
        </w:numPr>
        <w:rPr/>
      </w:pPr>
      <w:bookmarkStart w:id="73" w:name="__RefHeading___Toc2714537_2035185390"/>
      <w:bookmarkStart w:id="74" w:name="_Toc27"/>
      <w:bookmarkEnd w:id="73"/>
      <w:r>
        <w:rPr/>
        <w:t>2</w:t>
      </w:r>
      <w:r>
        <w:rPr>
          <w:rtl w:val="true"/>
        </w:rPr>
        <w:t xml:space="preserve">. </w:t>
      </w:r>
      <w:r>
        <w:rPr>
          <w:rtl w:val="true"/>
        </w:rPr>
        <w:t>مکلف بودن انبیاء و ائمه</w:t>
      </w:r>
      <w:bookmarkEnd w:id="74"/>
    </w:p>
    <w:p>
      <w:pPr>
        <w:pStyle w:val="BookText"/>
        <w:rPr/>
      </w:pPr>
      <w:r>
        <w:rPr>
          <w:rFonts w:ascii="IRNazanin" w:hAnsi="IRNazanin" w:eastAsia="IRNazanin"/>
          <w:color w:val="111111"/>
          <w:sz w:val="28"/>
          <w:sz w:val="28"/>
          <w:szCs w:val="28"/>
          <w:rtl w:val="true"/>
          <w:lang w:bidi="fa-IR"/>
        </w:rPr>
        <w:t>رسیدن به این مقام مفتی و مجانی نیست، این مقام ابتلائات وگرفتاری‌ها و مسئولیت‌های سنگین و طاقت فرسایی دارد که هر کس از عهده ابتلائاتش بر نمی‌آید، آزمایشهایی که انبیا و اولیا پس داده‌اند، از عهده هر کس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قضیه حضرت ابراهیم علیه السلام، و داستان حسین بن علی سید الشهدا علیه السلام را در نظر بگیرید، و خوب تأمل کنید؛ بی جهت ابراهیم، خلیل الله، و حسین بن علی، سفینة النجاة نشده‌اند، هزینه سنگینی پرداخته‌اند، ادای تکلیف کرده‌اند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همین ابلاغ رسالت در میان قوم، تکلیف بسیار شاقّی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کنید اگر امشب خوابی ببینید، ندای آسمانی بشنوید، و شما را مأمور به تبلیغ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میان مردم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حالا یه خوابی دیدی، برو پی کارت دیوانه، جاهل، ساحر، سفیه؛ به تمام انبیا این حرفها را زده‌اند اما آنها از انجام وظیفه دست نکشیدند؛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حرفها را شنید</w:t>
      </w:r>
    </w:p>
    <w:p>
      <w:pPr>
        <w:pStyle w:val="BookText"/>
        <w:rPr/>
      </w:pPr>
      <w:r>
        <w:rPr>
          <w:rFonts w:ascii="IRNazanin" w:hAnsi="IRNazanin" w:eastAsia="IRNazanin"/>
          <w:color w:val="111111"/>
          <w:sz w:val="28"/>
          <w:sz w:val="28"/>
          <w:szCs w:val="28"/>
          <w:rtl w:val="true"/>
          <w:lang w:bidi="fa-IR"/>
        </w:rPr>
        <w:t>واز انجام وظیفه دست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بیشتر انبیا نقل می‌کند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لَیْسَ بِی سَفاهَة وَ لکِنِّی رَسُول مِنْ رَبِّ الْعالَمِینَ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من دچار سفاهت نیستم، بلکه فرستاده‌ای از سوی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جای انبیا چقدر دوام می‌آوریم؟</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مؤمنان واقعی و انبیاء در معرض انواع بلاها و فتنه‌ها قرار می‌گیرند و ثابت قدم و با استقامت می‌ایستند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کامل این مطلب باید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 و بعد جایگاه ائمه و بقیه مردم را در این بحث روشن کرد تا معلوم شود که معیار تعلق مشیت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ضمن روشن خواهد شد بعض معانی که از عصمت ارایه می‌دهند به کلی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واقعیت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معنا نمی‌دهد که این عباد خدا در انجام تکلیف هیچ نقص و کوتاهی نداشته و طابق النعل بالنعل مطیع فرمان او بوده‌اند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چون این معنی از عهده این رساله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است به همین مقدار اکتفا می‌کنیم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بنابر این اگر به انبیا و اولیا مقاماتی و علومی داده شده، به وظیفه عمل کرده‌اند که مقرب شده‌اند؛ </w:t>
      </w:r>
      <w:r>
        <w:rPr>
          <w:rStyle w:val="FootnoteAnchor"/>
          <w:rtl w:val="true"/>
        </w:rPr>
        <w:footnoteReference w:id="164"/>
      </w:r>
      <w:r>
        <w:rPr>
          <w:rFonts w:ascii="IRNazanin" w:hAnsi="IRNazanin" w:eastAsia="IRNazanin"/>
          <w:color w:val="111111"/>
          <w:sz w:val="28"/>
          <w:sz w:val="28"/>
          <w:szCs w:val="28"/>
          <w:rtl w:val="true"/>
          <w:lang w:bidi="fa-IR"/>
        </w:rPr>
        <w:t>و به همان اندازه هم از ایشان کار</w:t>
      </w:r>
    </w:p>
    <w:p>
      <w:pPr>
        <w:pStyle w:val="BookText"/>
        <w:rPr/>
      </w:pPr>
      <w:r>
        <w:rPr>
          <w:rFonts w:ascii="IRNazanin" w:hAnsi="IRNazanin" w:eastAsia="IRNazanin"/>
          <w:color w:val="111111"/>
          <w:sz w:val="28"/>
          <w:sz w:val="28"/>
          <w:szCs w:val="28"/>
          <w:rtl w:val="true"/>
          <w:lang w:bidi="fa-IR"/>
        </w:rPr>
        <w:t>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 به اندازه توانی که به ما داده‌اند تکلیف خواسته‌اند؛ و با انجام همین تکالیف خودمان، می‌توانیم جلیس انبیا و اولیا باشیم؛ اگر شیطان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سیّد محمّد جواد بنی‌سعید لنگرودی</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المقدسه</w:t>
      </w:r>
      <w:bookmarkStart w:id="75" w:name="pg4824_39792"/>
    </w:p>
    <w:p>
      <w:pPr>
        <w:pStyle w:val="Heading2"/>
        <w:numPr>
          <w:ilvl w:val="1"/>
          <w:numId w:val="1"/>
        </w:numPr>
        <w:rPr/>
      </w:pPr>
      <w:bookmarkStart w:id="76" w:name="__RefHeading___Toc2714539_2035185390"/>
      <w:bookmarkStart w:id="77" w:name="_Toc28"/>
      <w:bookmarkEnd w:id="75"/>
      <w:bookmarkEnd w:id="76"/>
      <w:r>
        <w:rPr>
          <w:rtl w:val="true"/>
        </w:rPr>
        <w:t>فهرست منابع</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الرضی،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الی امام الحسن العسکری علیه السلام، حسن بن علی علیه السلام،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راوندی،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 ه، 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الصادق علیه السلام،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ثقفی، ابراهیم بن محمد بن سعید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 زنجانی،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جامعه‌ی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خصیبی، 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المؤمنین، 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فی فضائل آل محمّد صلّی الله علیهم، 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وسائل الشیعة الی تحصیل مسائل الشریعة، عاملی، حرّ،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المحبین،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المفضل،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الأعمال،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اسلام، ابن حیون، نعمان بن محمد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امام 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آملی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کشی،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أبی الحدید، ابن أبی الحدید، عبد الحمید بن 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حمیری،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 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منسوب به جعفربن محمد علیه السلام، امام ششم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محمد 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ابن‌شهرآشوب مازندرانی،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ادله عقلی، اثبات امکان عقلی اطلاع بر غیب است، که حکما مباحث عمیقی دراین زمینه و در تطبیق آن با نفس نبیّ و ولیّ ارائه کرده‌اند؛ ولی از آنجا که طرح، درک،وقضاوت درباره یافته‌های آنان نیاز به مقدمات فراوانی دارد، مراجعه به آثار ایشان را بهاهلش وا گذار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برای شروع به فصول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از نمط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اشاراتوتنبیهات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مراجعه نمود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در کتاب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الاخبارمتواترة بان الله علّم نبیه ما کان وما یکون؛ وکذلک الامام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روایاتی که می‌گوید خداوندبه پیامبرش ماکان و مایکون را تعلیم داده در حدّ تواتر است؛ و در مورد امام نیزهمین گونه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أَمِیرُ الْمُؤْمِنِینَ علیه السلام کِتَاباً بَعْدَ مُنْصَرَفِهِ مِنَالنَّهْرَوَانِ وَ أَمَرَ أَنْ یُقْرَأَ عَلَی النَّاسِ، وَ ذَلِکَ أَنَّ النَّاسَ سَأَلُوهُ عَنْ أَبِی بَکْرٍ وَعُمَرَ وَعُثْمَانَ،فَغَضِبَ علیه السلام وَقَالَ قَدْ تَفَرَّغْتُمْ لِلسُّؤَالِ عَمَّا لاَ یَعْنِیکُمْ، وَ هَذِهِ مِصْرُ قَدِ انْفَتَحَتْ، وَقَتَلَمُعَاوِیَةُ بْنُ خَدِیجٍ مُحَمَّدَ بْنَ أَبِی بَکْرٍ، فَیَا لَهَا مِنْ مُصِیبَةٍ مَا أَعْظَمَهَا مُصِیبَتِی بِمُحَمَّدٍ فَوَ اللَّهِمَا کَانَ اِلاَّ کَبَعْضِ بَنِیَّ، سُبْحَانَ اللَّهِ بَیْنَا نَحْنُ نَرْجُو أَنْ نَغْلِبَ الْقَوْمَ عَلَی مَا فِی أَیْدِیهِمْ اِذْغَلَبُونَا عَلَی مَا فِی أَیْدِینَا،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وَصِیَّتِهِ علیه السلام لِعَسْکَرِهِ قَبْلَ لِقَاءِ الْعَدُوِّ بِصِفِّینَلاَ تُقَاتِلُوهُمْ حَتَّی یَبْدَءُوکُمْ فَاِنَّکُمْ بِحَمْدِ اللَّهِ عَلَی حُجَّةٍ وَ تَرْکُکُمْ اِیَّاهُمْ حَتَّی یَبْدَءُوکُمْ حُجَّةأُخْرَی لَکُمْ عَلَیْهِمْ فَاِذَا کَانَتِ الْهَزِیمَةُ بِاِذْنِ اللَّهِ فَلاَ تَقْتُلُوا مُدْبِراً وَ لاَ تُصِیبُوا مُعْوِراً وَ لاَتُجْهِزُوا عَلَی جَرِیح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ترجمه فهری،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أَتَاهُ خَبَرُ مُسْلِمٍ فِی زُبَالَةَثُمَّ اِنَّهُ سَارَ فَلَقِیَهُ الْفَرَزْدَقُ فَسَلَّمَ عَلَیْهِ ثُمَّ قَالَ یَا ابْنَ رَسُولِ اللَّهِ کَیْفَ تَرْکَنُ اِلَی أَهْلِ الْکُوفَةِوَهُمُ الَّذِینَ قَتَلُوا ابْنَ عَمِّکَ مُسْلِمَ بْنَ عَقِیلٍ وَ شِیعَتَهُ قَالَ فَاسْتَعْبَرَ الْحُسَیْن علیه السلام بَاکِیاً ثُمَّ قَالَرَحِمَ اللَّهُ مُسْلِماً فَلَقَدْ صَارَ اِلَی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 این موارد به اندازه طول تاریخ زندگی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مطالعه سیره عملینبی اکرم صلی الله علیه و آله وائمه علیهم السلام در زندگی شخصی، در معاشرت با مردم، در جنگ ها، برخورد بادشمنان و مخالفان، برخورد با خلفا در هر دوره، در اداره خانواده و مدیریت جامعه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وهمه شاهد بر این قول است؛ و در برابر تعداد شواهد و 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و معجزاتواخبار غیبی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بر قول مقابل، بسیار بیشتر و اساسا غیر قابل مقایسه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کریم به این امر تصریح دارد، و از زبان رسول اکرم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کُنْتُ أَعْلَمُالْغَیْبَ لاَسْتَکْثَرْتُ مِنَ الْخَیْرِ وَ مَا مَسَّنِی السُّوءُ اِنْ أَنَا اِلاَّ نَذِیرٌ وَ بَشِیرٌ لِقَوْمٍ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ازغیب با خبر بودم، سود فراوانی برای خود فراهم می‌کردم، و هیچ 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مننمی‌رسید؛ من فقط بیم‌دهنده و بشارت‌دهنده‌ام برای گروهی که ایمان می‌آورند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تُلْقُوا بِأَیْدِیکُمْ اِلَی التَّهْلُکَةِ وَ أَحْسِنُوا اِنَّ اللَّهَ یُحِبُّ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به دستخود، به هلاکت نیفکنید؛ و نیکی کنید که خداوند، نیکوکاران را دوست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شبهه را ما در اینجا صرفا به این خاطر آوردیم که دیگران در این بحث آن رامطرح کرده‌اند و گمان کرده‌اند به بحث علم امام دخلی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این شبهه جوابواضحی دارد و اساسا به بحث علم امام مربوط نمی شود؛ و آن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نیست که درهر موردی که انسان احتمال دهد یا علم به کشته شدن داشته باشد، اقدام به آن مورد،مصداق به هلاکت افکندن نفس و مورد نهی شارع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جهاد در راه خدا و مقاتله بادشمنان، اساسا حکم به جانبازی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به کشتن و کشته 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یَقتلون أویُقتلون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اینکه علم داری اگر در معرکه قتال وارد شوی کشته می‌شوی، باید حرکت کنیو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سیدالشهدا علیه السلام هم نه به علم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اساسا نوبت به طرح آن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بهعلم متعارف می‌دانستند که کشته می‌شوند، حکم قتل ایشان از طرف حکومت مرکزی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حاکم مدینه ابلاغ شده بود، و ایشان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باید با یزید بیعت کنم کهدینم از دست می‌رود، و یا بیعت نکنم که کشته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راه احیای دین، کشتهشدن را که وظیفه خود می‌دانستند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امر همانگونه که گفتیم ربطی به علمامام و سایر مباحث و شبهات پیرامون آن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أَنْتَ عَلاَّمُ الْغُیُوب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شیعه امام یه را نمی شناسم که معتقد باشد احدی از بشربتواند متصف به علم الغیب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شیعه امام یه از چنین نسبتی مبرا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عبارتایشان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الحاکم أبوسعید، فی تفسیره، أنها تدل علی بطلان قول امام یةان الأئمة یعلمون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ان هذا القول، ظلم منه لهؤلاء القوم، فانا لانعلم أحدامنهم، بل أحدا من أهل اسلام، یصف أحدا من الناس بعلم الغیب؛ و من وصف مخلوقابذلک، فقد فارق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الشیعة امام یة برآء من هذا القول؛ فمن نسبهم الی ذلک، فاللهفیما بینه و بینهم؛ حاکم ابوسعید، در تفسیرش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فوق دلالت بر بطلانقول شیعه امام یه دارد که می‌گویند ائمه غیب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می‌گویم این سخن او ظلمبه شیعه امام یه است، چرا که ما احدی از آنان بلکه احدی از مسلمانان را سراغ نداریم کهاحدی از مردم را متصف به داشتن علم غیب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مخلوقی را متصف به داشتنعلم غیب کند، از دین خارج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شیعه امام یه از این سخن بری است؛ و هر کسچنین نسبتی به آنها دهد در پیشگاه خدامسئول‌خواهدبود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غَیْبُ 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قائل شود احدی جز خدا علم الغیب دارد، از دین اسلام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عبارتایشان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وجدت بعض المشایخ ممن یتسم بالعدوان و التشنیع، قد ظلمالشیعة امام یة فی هذا الموضع من تفسیره، فقال هذا یدل علی أن الله سبحانه یختص بعلمالغیب، خلافا لما تقول الرافضة أن الأئمة یعلمون الغیب؛ ولا شک أنه عنی بذلک من یقولبامام ة الاثنی عشر ویدین بأنهم أفضل الأنام بعد النبی صلی الله علیه و آله ؛ فان هذا دأبه ودیدنه فیهم،یشنع فی مواضع کثیرة من کتابه علیهم، وینسب الفضائح والقبائح الیهم، ولا نعلم أحدامنهم استجاز الوصف بعلم الغیب لأحد من الخلق، فانما یستحق الوصف بذلک من یعلمجمیع المعلومات لا بعلم مستفاد، و هذه صفة القدیم سبحانه العالم لذاته، لا یشرکه فیهاأحد من المخلوقین؛ و من اعتقد أن غیر الله سبحانه یشرکه فی هذه الصفة، فهو خارج عنملة اسلام؛ یکی از بزرگانی که به دشمنی و بدگویی در مورد شیعه امام یه معروف است، درتفسیرش ذیل آیه فوق به این گروه ظلم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دلالت دارد بر اینکهعلم غیب مختص به خداست؛ بر خلاف آنچه رافضی‌ها می‌گویند که ائمه غیب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بی‌شک منظور او از رافضی کسانی هستند که به امامت ائمه اثنی عشر معتقدند و آنها رابهترین خلق بعد از پیامبر صلی الله علیه و آله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عادت اوست که در جاهای متعددیاز کتابش از آنها بدگویی کرده و بدی ها و زشتی هایی را به آنها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حالیکهما احدی از شیعه را سراغ نداریم که اجازه دهند مخلوقی را به صفت عالم الغیب متصفکنند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تنها صفت کسی است که تمام معلومات را بدون واسطه می‌داند، و او جزذات قدیم خداوندی که علم ذاتی دارد نیست، و در این صفت احدی از مخلوقین با اوشریک نیست؛ و هر کس معتقد شود که غیر خدا با او در این وصف شریک است، از دیناسلام خارج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تفکیکی که ما ارائه خواهیم داد این نظر نیز صحیح است؛ یعنی ما معتقدیم که امام غیب می‌داند و در عین حال قول مرحوم طبرسی نیز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معتقد است که علوم روز، علومی نیست که مختصشأن امام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شؤونی دارد که مختص اوست، و احدی به آنها دسترسی ندارد، آنها راباید بداند؛ چون ما غیر از امام مرجع دیگری در آن زمینه‌ها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غیر آن مانندفیزیک وشیمی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لازم نیست بداند، و نمی داند، و نقصی بر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باید حکمخدا را بداند، کتاب و سنت را بشناسد، تا بتواند ما را در مسیر خدا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سخنایشان اینچنین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أصاب فی أن ما لا تعلق له بما یقوم به امام لا یجب أن یعلمه،الّا انّه ظنّ علینا أنا نوجب هذا الجنس من العلوم، فلهذا أتبع کلامه بالحکایة عنّا ایجابکونه عالما بما جری مجری الغیب و معاذ اللّه أن نوجب له من العلوم الّا ما تقتضیه ولایته،ویوجبه ما ولیه، وأسند الیه من الأحکام الشرعیّة، و علم الغیب خارج عن هذا؛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که آنچه وظیفه امام نیست لازم نیست بداند، درستگفته است؛ ولی گمان کرده که ما این نوع از علوم را نیز بر امام واجب می‌دانیم، به همینجهت در ادامه کلامش از قول ما حکایت کرده که واجب است امام عالم به غیب باشد؛ و بهخدا پناه می‌بریم از اینکه برای امام بیش از آن مقدار که ولایتش اقتضا دارد، علومی راواجب بدانیم؛ و علم الغیب خارج از این محدوده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فی الامام 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نظر را تأیید نموده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نوجب أنیکون عالما بما لا تعلق له بالأحکام الشرعیة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العلم بالصناعات و المهن، فلیسالامام رئیسا فی شیء منها و لا مقدما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رئیسا فی الصنائع لوجب أن یکونعالما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لازم نمی دانیم که امام به آن چیزهایی که ربطی به احکام شرعی نداردعالم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 به صنعت ها و حرفه‌ها، امام درباره آنها هیچ ریاست و پیشوایی ندارد؛و اگر بر آنها هم ریاست می‌داشت واجب می‌بود که آنها را نیز بداند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الشافی،ج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می‌کنید که برای نفی علم الغیب از غیر خدا، که البته ادله قوی‌ای دارد، دائرهوسیعی از علوم را از محدوده علم امام خارج کرده‌اند، و برای آن نیز توجیهاتی ذکرفرموده‌اند که مثلا وجوبی ندارد امام اینها را بداند، و ارباب این علوم کسان دیگری هستندو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حالی که با بیانی که خواهد آمد این دائره وسیع از علوم اساسا جزو علم غیبی کهمختص خدا است نمی باشد، و لزومی ندارد برای اینکه بپذیریم تنها خدا ست که عالمالغیب است، این علوم را از امام نفی کنیم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مراحلی که در خلقت اشیا توسط خداوند تبارک و تعالی به مقتضای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اِنَّمَاأَمْرُهُ اِذَا أَرَادَ شَیْئاً أَنْ یَقُولَ لَهُ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عبارتاست از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مشیت، اراده، تقدیر، قضا، و امضا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امثال ما که صدایی است که به گوش می‌رسد، و یا ندایی است کهشنیده می‌شود نیست؛ قول خداوند فعل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وقتی اراده بودن شیئی را می‌کند، بهفعلی واحد آن را ایجاد می‌کند، که از آن تعبیر 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اراده مسبوق بهمشیت است، و این مشیت مسبوق به علم؛ همانطور که این اراده منجر به تقدیر، و اینتقدیر منجر به قضا می‌شود، و تا این قضا امضا نشود، شیء تحقق عینی و محسوسنمی‌یابد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ممکن است در این مرحله مشیت به معلومی خاص تعلقبگیرد یا نگیرد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و در مرحله اراده نیز که کدام شیء را مقدرکند وکدام را نکند، امکان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ولی زمانیکه قضا امضا شد دیگر جایتغییرنیست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شیء، قبل از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معلوم علم الهی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مرحله همان عرش الهی،ومرتبه علم الغیب، و ام الکتاب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اینکه کینونت پیدا کند، باید متعلق مشیتقرار گیرد وخواسته شود؛ وقتی که خواسته شد، عزم بر ایجاد آن حاصل می‌شود، که هماناراده است؛ و وقتی عزم بر ایجاد آن حاصل شد، حدود و اندازه‌های آن تعیین می‌شود، که همان تقدیر است؛ و پس از تعیین حدود و اندازه‌ها، تحقق خارجی محسوس و ملموس آنشیء است که با امضای قضا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در خارج ایجاد شد، همان شیء درعلم الهی بود که کینونتش خواسته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ضروری است که اینتفصیلات و بیان مراحل در مقام تحلیل است، و تمام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تمام خلقت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کمتر ازیک چشم به هم زدن محقق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أَمْرُنَا اِلاَّ وَاحِدَة کَلَمْحٍ بِالْبَصَرِ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بهتر این مراحل و تقریب به ذهن، تاملی در مراحل سخن گفتن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راه گشا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وجه تشبیه فعل ایجادی خداوند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همینباشد که با تأمل در معنای قول، و نحوه تکلم انسان، بتوانیم به درک معنای آن نزدیکشویم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بحث مفهوم کتاب، از همین رساله را 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صحبتهایروزمره ما که به راحتی و بدون تامل انجام می‌دهیم، تمام این مراحل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اکنونبعنوان نمونه، کلامی بسیار ساده را بررسی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ضربدر دو مساویاست با 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دوتا چهار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اینکه این سخن از دهان ما صادر شود، مراحل زیراتفاق می‌افتد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معنایی در ذهن من در مورد رابطه منطقی بین اعداد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کلی ضرب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خواهم این رابطه را به مخاطبم اعلام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و تصمیم بر اعلام این رابطه می‌گیرم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 دو و دو و هیئت ضرب ایندو و چهار را تعیین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دوتا چهار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می‌سازم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دوتا چهار تا را به زبان می‌آورم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بود برای بیان آن رابطه ذهنی، در مرحله تقدیر عدد سه و سه و نُه را تعیین کنم،آنوقت کلامی که از من صادر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سه تا نُه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می‌کنید که در مقام تحلیل روند تکلم به یک جمله ساده، به چه مراحلیرسیدیم؛ وجالب اینکه این مراحل در تمام جملاتی که از دهان ما خارج می‌شود اتفاقمی‌افتد، ولی به قدری سریع است که اساساً به چشم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معنای وَ مَا أَمْرُنَااِلاَّ وَاحِدَة کَلَمْحٍ بِالْبَصَر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می‌گوییم، منطقه نفوذ علم امام، تا قبل از مرحله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کان تا ما هو کائن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وبالاتر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علمی را که مقدّر می‌سازدوموردقضای خود قرار می‌دهد، آن علمی است که به رسول الله صلی الله علیه و آله و سپس بهائمه علیهم السلام می‌رسد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وَ أَبُو جَعْفَرٍ، وَ عَلِیُّ بْنُ الْحُسَیْنِ، وَ الْحُسَیْنُ بْنُعَلِی، وَ الْحَسَنُ بْنُ عَلِی، وَ عَلِیُّ بْنُ أَبِی طَالِبٍ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لاَ آیَة فِی کِتَابِاللَّهِ لَحَدَّثْنَاکُمْ بِمَا یَکُونُ اِلَی أَنْ تَقُومَ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یَمْحُوا اللَّهُ ما یَشاءُ وَ یُثْبِتُ وَ عِنْدَهُ أُمُّالْکِتابِ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تطبیق بیشتر موضوع بحث ما با این مثال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 و انگیزه فردی کهصفحات اینترنتی را ایجاد می‌کند، می‌شود مرحله اُمّ الکتاب، آن فرد ممکن است محتوایصفحه را عوض کند، تغییر دهد، کم یا زیاد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 ما یشاء و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کلمهعبور ورود به اینترنت را دارد، خبر از انگیزه و نیت او ندارد؛ هر چه او در ذهنش دانستوخواست واراده کرد که منتشر کند، و سپس در صفحه‌ای از صفحات اینترنت قرار داد،آنگاه دارنده کلمه عبور می‌تواند مراجعه کند و ببیند و اطلاع حاصل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ازمطلبی به شما خبر بدهم، و بعد صاحب آن صفحه آن را تغییر دهد، ممکن است شمابگویید فلانی دروغ گفت؛ یا علمی را که ادعا می‌کند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خبر من درست بودولی صفحه تغییر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بْنُیَحْیَی، عَنْ أَحْمَدَ بْنِ مُحَمَّدٍ، عَنْ عَلِی بْنِ الْحَکَمِ، عَنْ أَبِی جَمِیلَةَ،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 تَرْجُو أَرْجَی مِنْکَ لِمَا تَرْجُو، فَاِنَّ مُوسَی علیه السلام ذَهَبَ یَقْتَبِسُ نَاراً،فَانْصَرَفَ اِلَیْهِمْ وَ هُوَ نَبِی مُرْسَل؛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امید نداری امیدوارتر ازآنچه به آن امید داری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موسی علیه السلام به قصد آتش آوردن رفت، ولی نبی مرسلبازگشت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در این روایت حالت قبل و بعد از نبوت را به‌خوبی نشان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دیگری از شواهد قرآنی که دلالت دارد بر این که انبیا، قبل از مبعوث شدن بهرسالت، انسانهایی مانند سایرین بوده‌اند، آیاتی است که خداوند در آنها همین امر را دلیلایمان نیاوردن کافران ذکر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الْمَلَأُ مِنْ قَوْمِهِ الَّذِینَ کَفَرُوا وَ کَذَّبُوا بِلِقاءِ الاْخِرَةِوَأَتْرَفْناهُمْ فِی الْحَیاةِ الدُّنْیا ما هذا اِلاَّ بَشَرٌ مِثْلُکُمْ یأْکُلُ مِمّا تَأْکُلُونَ مِنْهُ وَ یشْرَبُ مِمّا تَشْرَبُونَوَلَئِنْ أَطَعْتُمْ بَشَراً مِثْلَکُمْ اِنَّکُمْ اِذاً 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اشرافیان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قوم او که کافربودند، و دیدار آخرت را تکذیب می‌کردند، و در زندگی دنیا به آنان ناز و نعمت داده بودیم،گفتند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بشری است مثل شما؛ از آنچه شما می‌خورید می‌خورد؛ و از آنچه می‌نوشیدمی‌نوشد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چگونه می‌تواند پیامبر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بشری همانند خودتان اطاعت کنید،در این صورت به یقین شما زیانکارید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ذالِکَ بِأَنَّهُ کانَتْ تَأْتِیهِمْ رُسُلُهُمْ بِالْبَیناتِ فَقالُوا أَ بَشَرٌ یهْدُونَنافَکَفَرُوا وَ تَوَلَّوْا وَ اسْتَغْنَی اللهُ وَ اللهُ غَنِی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بخاطر آن است که پیامبران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دلایل روشن به سراغشان می‌آمدند، ولی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کبر و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آیاانسان‌هایی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ما را هدایت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کافر شدند و روی برگرداندند؛و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ایمان و طاعتشان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بی‌نیاز بود، و خدا غنی و شایسته ستایش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مَنَعَ النّاسَ أَنْ یؤْمِنُوا اِذْ جاءَهُمُ الْهُدی اِلّا أَنْ قالُوا أَ بَعَثَاللّهُ بَشَراً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چیزی که بعد از آمدن هدایت، مانع شد مردم ایمان بیاورند، اینبود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خداوند بشری را بعنوان رسول فرستاده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ثَمُودُ بِالنُّذُرِ فَقالُوا أَ بَشَراً مِنّا واحِداً نَتَّبِعُهُ اِنّا اِذاًلَفِی ضَلالٍ وَ 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أُلْقِی الذِّکْرُ عَلَیهِ مِنْ بَینِنا بَلْ هُوَ کَذّابٌ 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طایفه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انذارهایالهی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از بشری از جنس خود پیروی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کنیمدر گمراهی و جنون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میان ما تنها بر او وحی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او دروغگویهوسبازی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رَأَوْکَ اِنْ یتَّخِذُونَکَ اِلّا هُزُواً أَ هذَا الَّذِی بَعَثَ اللهُ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وهنگامی که تو را می‌بینند، کاری جز مسخره کردن تو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همانکسی است که خدا او را به پیامبری برانگیخته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می‌فرمایید که در تمامی آیات فوق، کافران از تبعیت شخصی که در میانخودشان بوده و همانند خودشان سلوک می‌کرده، و تا چند روز قبل مثل خودشان رفتارمی‌کرده، به همین بهانه، شانه خالی کرده‌اند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امر به قدری واضح است که بنا به نقل مرحوم صدوق،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رضا علیه السلام در احتجاجاتی که با رأس الجالوت داشته‌اند، آن را نشانه وجود و قدرت خداونددانسته‌اند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آیَاتِهِ أَنَّهُ کَانَ یَتِیماً فَقِیراً رَاعِیاً أَجِیراً، لَمْ یَتَعَلَّمْکِتَاباً وَ لَمْ یَخْتَلِفْ اِلَی مُعَلِّمٍ، ثُمَّ جَاءَ بِالْقُرْآنِ الَّذِی فِیهِ قِصَصُ الاْنْبِیَاءِ وَأَخْبَارُهُمْ حَرْفاً حَرْفاً،وَ أَخْبَارُ مَنْ مَضَی وَ مَنْ بَقِیَ 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وجود و قدرت خداونداینست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یتیمی بود که برای دیگران چوپانی می‌کرد؛ نه کتابی خوانده بودو نه معلمی دیده بود؛ ناگاه کتابی همانند قرآن آورد که در آن جزء به جزء داستان‌هاواخبار انبیا، و اخبار گذشتگان و آیندگان تا روز قیامت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ترجمه آمده، بر اساس تفسیر معروف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این آیه می‌تواناستفاده کرد که قرآن کلام خداست با ما، با تک تک افراد؛ خدا رسولش را فرستاده، و باقرآنی که بر رسولش وحی کرده، با ما تکلم کرده است؛ و تایید این سخن را در کلام امام صادق علیه السلام به روشنی می‌توان مشاهده کرد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الْعَرَبِیَّةَ فَاِنَّهَا کَلاَمُ اللَّهِ الَّذِی تَکَلَّمَ بِهِ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عربی را بیاموزید، چرا که آن کلامخداست که با آن با خلقش 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بوسیله قرآن با خلقش سخن گفته است، نه با پیامبرش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خود رسول جزو گروه اول است که به او مستقیماً وحی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برداشت ما را أبی حمزه، از امام صادق علیه السلام سؤال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همانطور که قبلا اشاره کردیم، انبیاء قبل از بعثت، جزو افراد صالح در میان مردم‌اند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تفسیرالمیزان؛سوره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الدرالمنثور،اخرج‌أبونعیم،فی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عساکر،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عَبَدتَ وَثَناً قَطُّ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فَهَلشَرَبتَ خَمراً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ما زِلتُ اَعرفُ اَنّ الذی هُم عَلَیهِ کُفرٌ وَما کُنتُ اَدری مَا الکِتابُوَ لا ایمانُ؛ وَ بِذلِکَ نَزَلَ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تَدری ما الکِتابُ وَ لا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ازعلی علیه السلام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نبی اکرم گفته شد، آیا تا به حال بت پرستیده‌ای؟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حال شراب نوشیده‌ای؟فرمود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ابتدا می‌دانستم که راهی که اینها می‌روند،کفر است؛ ولی نمی‌دانستم کتاب و ایمان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مطلب در قرآن نازل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 نمی‌دانستی که کتاب و ایمان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مضمون این روایت با آیه شریفه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وجدک ضالّاً فهدی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کاملاً مناسبت دارد؛ زیرا ضال بمعنای گم کرده راهاست، نه گمراه؛ کسی که حیران است، نه حق را می‌شناسد ونه به باطل گرویده است؛متحیر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 تو را اینگونه یافتیم، آنگاه هدایت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حضرت موسی علیه السلام نیز آمده است که وقتی در برابر فرعون قرار می‌گیرد و فرعونمی‌گوید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کردی آنچه کردی در زمانی که کافر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علیه السلام پاسخ می‌دهد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فَعَلْتُها اِذاً وَ أَنَا مِنَ الضَّالِّین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کار را در زمانی کردم که از ضالین بودم؛ یعنی قبل ازمبعوث شدن خود را ضال می‌نامد؛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متحیرا لا یدری ما یجب علیه ان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اینمعنا مؤید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فوجدک ضالا فهدی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السِّقاءَ و المَزادة و القِرْبة، یَکْتُبه کَتْباً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 بِسَیرین، فهی کَتِیبٌ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أَنیَشُدَّ فمَه حتی لا یَقْطُرَ منه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أَکْتَبْتُ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شَدَدْتُها بالوِکاءِ، و کذلک کَتَبْتُها کَتْباً،فهی مُکْتَبٌ و کَتِیبٌ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أَعرابیاً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أَکْتَبْتُ فمَ السِّقاءِ فلم یَسْتَکْتِبْأَی لم یَسْتَوْکِ لجَفائه و غِلَظِه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همین مختصر در اینجا اکتفا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می‌توانید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 مراجعه نمایید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کَتَبَ فِی قُلُوبِهِمُ الاِْیمانَ وَ أَیدَهُمْ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کسانی هستند که خدا ایمان را بر صفحه دلهایشان نوشته، و با روحی از ناحیهخودش آنها را تأیید فرموده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عِلْمُها عِنْدَ رَبِّی فِی کِتابٍ لایضِلُّ رَبِّی وَ لاینْسی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مربوط به آنها، نزد پروردگارم در کتابی ثبت است؛ پروردگارم هرگز گمراه نمی‌شود،وفراموش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کِتابٌ حَفِیظ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ما کتابی است که همه چیز در آنمحفوظ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آن، قرآن پرارزشی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محفوظی جای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أُمِّ الْکِتابِ لَدَینا لَعَلِی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لوحمحفوظ نزد ما والا و استوار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نُخْرِجُ لَهُ یوْمَ الْقِیامَةِ کِتاباً یلْقاهُ مَنْشُوراً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کِتابَکَکَفی بِنَفْسِکَ الْیوْمَ عَلَیکَ حَسِیباً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بیرون می‌آوریم که آن را دربرابر خود، گشوده می‌بیند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او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بخوان، کافی است‌کهامروز، خود حسابرس خویش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لَدَینا کِتابٌ ینْطِقُ بِالْحَقِّ وَ هُمْ لا یظْلَمُونَ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ما کتابیاست که بحق سخن می‌گوید و به آنان هیچ ستمی نمی‌شود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مربوط به 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تکوین در اینجا شامل کل نظام خلقت، وقایع، قوانینو سنتهای حاکم بر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عِدَّةَ الشُّهُورِ عِنْدَ اللهِ اثْنا عَشَرَ شَهْراً فی کِتابِ الله یوْمَ خَلَقَالسَّماواتِ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ماه‌ها نزد خداوند در کتاب الهی، از آن روز که آسمانهاوزمین را آفریده، دوازده ماه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عَلِمْنا ما تَنْقُصُ الاْرْضُ مِنْهُمْ وَعِنْدَنا کِتابٌ حَفِیظ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 می‌دانیمآنچه را زمین از بدن آنها می‌کاهد و نزد ما کتابی است که همه چیز در آن محفوظ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أَهْلَکْنا مِنْ قَرْیةٍ اِلّا وَ لَها کِتابٌ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اهل هیچ شهرودیاری را هلاک نکردیم مگر اینکه اجل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 تغییر ناپذیری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یصیبَنا اِلّا ما کَتَبَ اللهُ لَنا هُوَ مَوْلانا وَ عَلَی اللهِ فَلْیتَوَکَّلِالْمُؤْمِنُونَ؛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هیچ حادثه‌ای برای ما رخ نمی‌دهد، مگر آنچه خداوند برای ما نوشتهومقرّر داشته است او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 و مؤمنان باید تنها بر خدا توکّل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مُصِیبَةٍ فِی الاْرْضِ وَ لا فِی أَنْفُسِکُمْ اِلّا فِی کِتابٍ مِنْقَبْلِ أَنْ نَبْرَأَها اِنَّ ذالِکَ عَلَی اللهِ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هیچ مصیبتی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و نه در وجودشما روی نمی‌دهد مگر اینکه همه آنها قبل از آنکه زمین را بیافرینیم در لوح محفوظ ثبتاست واین امر برای خدا آسان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لِنَفْسٍ أَنْ تَمُوتَ اِلّا بِاِذْنِ اللهِ کِتاباً مُؤَجَّلاً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جز به فرمان خدا، نمی‌میرد سرنوشتی است تعیین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الاْرْضَ یرِثُها عِبادِیالصّالِحُونَ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مربوط به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تشریع، احکام و دستور العملهایی است که برایبندگان در نظر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کانَتْ عَلَی الْمُؤْمِنینَ کِتاباً مَوْقُوتاً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برمؤمنان نوشته‌ای است مقرّر و بهنگام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النَّبِیینَ مُبَشِّرینَ وَ مُنْذِرینَ وَ أَنْزَلَ مَعَهُمُ الْکِتابَ بِالْحَقِّلِیحْکُمَ بَینَ النّاسِ فیمَا اخْتَلَفُوا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را برانگیخت تا مردم را بشارت و بیمدهند وکتاب آسمانی، که به سوی حق دعوت می‌کرد، با آنها نازل نمود تا در میان مردم،در آنچه اختلاف داشتند، داوری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لِیقُومَالنّاسُ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رسولان خود را با دلایل روشن فرستادیم، و با آنها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بهعدالت کنند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الْقِصاصُ فِی الْقَتْلیَ الْحُرُّ بِالْحُرِّوَالْعَبْدُ بِالْعَبْدِ وَ الاُْنْثی بِالاُْنْثی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افرادی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قصاص در موردکشتگان، بر شما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در برابر آزاد، و برده در برابر برده، و زن در برابرزن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اِذا حَضَرَ أَحَدَکُمُ الْمَوْتُ اِنْ تَرَکَ خَیراً الْوَصِیةُ لِلْوالِدَینِوَالاْقْرَبینَ بِالْمَعْرُوفِ حَقّاً عَلَی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یکی از شما رامرگ فرا رسد، اگر چیز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به جای گذارده، برای پدر و مادر ونزدیکان،بطور شایسته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 است بر پرهیزکاران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مِنْقَبْلِکُمْ لَعَلَّکُمْ 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افرادی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نوشته شده، همان‌گونهکه بر کسانی که قبل از شما بودند نوشته شد تا پرهیزکار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الْقِتالُ وَ هُوَ کُرْهٌ لَکُمْ وَ عَسی أَنْ تَکْرَهُوا شَیئاً وَ هُوَ خَیرٌلَکُمْ وَ عَسی أَنْ تُحِبُّوا شَیئاً وَ هُوَ شَر لَکُمْ وَ اللهُ یعْلَمُ وَ أَنْتُمْ لاتَعْلَمُونَ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در راه خدا، بر شمامقرّر شد در حالی که برایتان ناخوشایند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چیزی را خوش نداشته باشید،حال آن که خیرِ شما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چیزی را دوست داشته باشید، حال آنکه شرِّ شما درآن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می‌داند، و شما نمی‌دانید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أُولُوا الاْرْحامِ بَعْضُهُمْ أَوْلی بِبَعْضٍ 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وخویشاوندان در کتاب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یکدیگر سزاوارترند همانا خدا به همهچیز داناست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این تصرف، داستان آصف بن برخیا است که در قرآن، 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اِلَیکَ طَرْفُکَ فَلَمّا رَآهُ مُسْتَقِرّاً عِنْدَهُقالَ هذا مِنْ فَضْلِ رَبِّی لِیبْلُوَنِی أَ أَشْکُرُ أَمْ أَکْفُرُ وَ مَنْ شَکَرَ فَاِنَّما یشْکُرُ لِنَفْسِهِ وَ مَنْ کَفَرَ فَاِنَّ رَبِّیغَنِی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دانشی از کتاب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چشم بر هم زنی آن رانزد تو خواهم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سلیمان آن تخت را نزد خود ثابت و پا بر جا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ایناز فضل پروردگار من است تا مرا آزمایش کند که آیا شکر او را بجا می‌آورم یا کفران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شکر کند به نفع خود شکر می‌کند و هر کس کفران نماید بزیان خویش نموده، کهپروردگار من غنی و کریم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عیسی، سلیمان،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کرامات برای اوصیا و اولیای الهینقل می‌شود همه از این قبیل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مِنْ أَنْباءِ الْغَیبِ نُوحیها اِلَیکَ ما کُنْتَ تَعْلَمُها أَنْتَ وَ لا قَوْمُکَمِنْ قَبْلِ هذا فَاصْبِرْ اِنَّ الْعاقِبَةَ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اینها از خبرهای غیب است که به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می‌کنیم؛ نه تو و نه قومت، اینها را پیش از این نمی دانستید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صبرواستقامت کن که عاقبت از آن پرهیزکاران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ذالِکَ مِنْ أَنْبَاءِ الْغَیبِ نُوحِیهِ اِلَیکَ وَ مَا کُنتَ لَدَیهِمْ اِذْ أَجْمَعُواأَمْرَهُمْ وَ هُمْ یمْکُرُونَ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اخبار غیبی است که به تو وحی می‌فرستیم؛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آنها نبودی هنگامی که به اتفاق تصمیم می‌گرفتند و توطئه می‌کردند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ما أُوحِی اِلَیْکَ مِنْ کِتابِ رَبِّکَ لا مُبَدِّلَ لِکَلِماتِهِ وَ لَنْ تَجِدَمِنْ دُونِهِ مُلْتَحَدا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از کتاب پروردگارت به تو وحی شده تلاوت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چیزسخنان او را دگرگون نمی‌سازد و هرگز پناهگاهی جز او نمی‌یابی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تبعیضیه است نه بیانیه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فَمَا بَالُ الْقُرُونِ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عِلْمُهَا عِندَ رَبِّی فیِ کِتَابٍ لاَّ یَضِلُّرَبیِّ وَ لاَ یَنسیَ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اقوامی که از این پیش می‌زیسته‌اند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درکتابی است نزد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نه خطا می‌کند و نه فراموش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کَفَرُواْ لاَ تَأْتِینَا السَّاعَةُ قُلْ بَلیَ وَ رَبیِّ لَتَأْتِیَنَّکُمْ عَالِمِ الْغَیْبِلاَیَعْزُبُ عَنْهُ مِثْقَالُ ذَرَّةٍ فیِ السَّمَاوَاتِ وَ لاَ فیِ الاَْرْضِ وَ لاَ أَصْغَرُ مِن ذَالِکَ وَ لاَ أَکْبرُ اِلاَّ فیِ کِتَابٍمُّبِین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هرگز به سراغ ما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 پروردگار سوگندکه به سراغ شما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خداوندی که از غیب آگاه است و به اندازه سنگینی ذرّه‌ای درآسمانها و زمین از علم او دور نخواهد ماند، و نه کوچکتر از آن و نه بزرگتر مگر اینکه درکتابی آشکار ثبت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دَابَّةٍ فِی الاَْرْضِ اِلاَّ عَلَی اللَّهِ رِزْقُها وَ یَعْلَمُ مُسْتَقَرَّهاوَمُسْتَوْدَعَها کُل فی کِتابٍ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در زمین نیست مگر اینکه روزی او برخداست؛او قرارگاه ومحل نقل و انتقالش را می‌داند همه اینها در کتاب آشکاری ثبت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مُصیبَةٍ فِی الاَْرْضِ وَ لا فی أَنْفُسِکُمْ اِلاَّ فی کِتابٍ مِنْقَبْلِ أَنْ نَبْرَأَها اِنَّ ذلِکَ عَلَی اللَّهِ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مصیبتی در زمین و نه در وجود شما روینمیدهد مگر اینکه همة آنها قبل از آنکه زمین را بیافرینیم در کتابی ثبت است؛ و این امربرای خدا آسان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رَطْبٍ وَ لا یابِسٍ اِلاَّ فی کِتابٍ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 هیچ‌تر و خشکیوجود دارد، جز اینکه در کتابی آشکار ثبت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اینکتاب را به گروهی از بندگان برگزیده خود به میراث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 مُوسَی الْکِتابَ وَ قَفَّینا مِنْ بَعْدِهِ بِالرُّسُلِ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موسیکتاب دادیم، و بعد از او پیامبرانی پشت سر هم فرستادیم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دقیقی در این آیه وجود دارد، و آن اینکه ما گفتیم علوم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اختیار پیامبر صلی الله علیه و آله نیز قرار دارد، و واضح است که علوم مربوط به برّ و بحر، و برگدرختان، و رطب و یابس زمین، جزو همین علوم است؛ در این آیه شریفه نیز مرحله مفاتیح غیب را که مختص خدا است از مرحله کتاب مبین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کرده است؛ و دلیلی ندارد که این دومی را جزو غیبی که جز خدا نمی داند قرار دهیم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شبهه مطرح شود که ما می‌دانیم ائمه علیهم السلام از خودشان هم خبرهایینقل کرده‌اند، و خواهیم گفت که مستقیما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هستند، پس اینکه می‌فرمایدعلم ما جز روایت از رسول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معنا دارد؟ پاسخ اینست که علم الکتاب به رسولاکرم صلی الله علیه و آله داده شده، و پس از ایشان به وراثت به ائمه علیهم السلام رسیده است؛ بنابراین هر گونهاستفاده از آن، به هر نحو که تحقق پیدا کند، می‌تواند بعنوان روایت از رسول الله صلی الله علیه و آله همتلقی شود؛ به عبارت دیگر این علوم از مجرای علم رسول اکرم صلی الله علیه و آله در اختیار ائمه علیهم السلام قرار گرفته است، و می‌توان منبع آن را به این واسطه نیز نسبت 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تعارض ظاهری این روایت و امثال آن، با آیه شریفه که در بیانامیرالمؤمنین علیه السلام آمد،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بر پاره‌ای از این امور به صورت علم 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از طریق تعلیم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منافاتی با اختصاص علم تفصیلی آنها به ذات پاکخداوند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توجیهات دیگری نیز وجود دارد، که علامه مجلسی در شرحنهج‌البلاغه،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ذکر کرده؛ و مجموع این توجیهات، می‌تواند پاسخیبرای تعارض ظاهری این قبیل خبرها با آیه قرآن باشد؛ ولی برای تصریح امیرالمؤمنین بهاختصاص آنها به خداوند، آن هم در مقابل علومی که از پیامبر صلی الله علیه و آله به ایشان تعلیم شده،نارسا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وپاسخ این شبهه نیاز به تأمل بیشتری 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لا یعلمه احد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اینست که ائمه علیهم السلام علمی دارندکه ملائکه و انبیا نیز از آن بی خبرند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انبیا را به صورت مطلق گفته، رسول‌اکرم صلی الله علیه و آله را نیز در بر می‌گیرد، در حالیکه می‌دانیم آنچه ائمه علیهم السلام می‌دانند به طریق وراثت ازرسول‌اکرم صلی الله علیه و آله گرفته‌اند؛ و قاعدتاً چیزی بیش از آن حضرت نباید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اینشبهه می‌تواند این باشدکه ائمه علیهم السلام کل علم الکتاب راازطریق رسول‌اکرم صلی الله علیه و آله دریافت کرده‌اند، ولی همانگونه که گفتیم فعلیت بسیاری از آن علوم بستگی به شرایط زمانومکان خاص خود دارد، و بسیاری از آن علوم به مقتضای زمان هر یک از معصومین علیهم السلام به فعلیت رسیده، که در زمان رسول‌اکرم صلی الله علیه و آله لزومی برای به فعلیت رسیدن آنها نبودهاست؛ بنابراین آن علومی که در این روایت می‌گوید احدی جز خدا به آن علم ندارد، ازقبیل همین علوم تازه و جدیدی است که هر لحظه و به تعبیر روایت ساعت به ساعتاضافه می‌شود؛ و به عبارت دیگر به فعلیت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ذیل همین نظر را تایید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مُحَمَّدٍ، عَنْ عُمَرَ بْنِ عَبْدِ الْعَزِیزِ، عَنْ مُحَمَّدِبْنِ الْفُضَیْلِ، عَنِ الثُّمَالِیِّ، عَنْ عَلِیِّ بْنِ الْحُسَیْنِ علیه السلام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کُلُّ مَا کَانَ عِنْدَرَسُولِ اللَّهِ صلی الله علیه و آله فَقَدْ أَعْطَاهُ أَمِیرَ الْمُؤْمِنِینَ علیه السلام بَعْدَهُ، ثُمَّ الْحَسَنَ بَعْدَ أَمِیرِ الْمُؤْمِنِینَ، ثُمَّالْحُسَیْنَ علیه السلام، ثُمَّ کُلَّ امام اِلَی أَنْ تَقُومَ السَّاعَةُ؟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الزِّیَادَةِ الَّتِی تَحْدُثُ فِیکُلِّ سَنَةٍ، وَ فِی کُلِّ شَهْرٍ، اِی وَ اللَّهِ وَ فِی کُلِّ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حمزه ثمالی می‌گوید از امام سجاد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آنچه نزد رسول الله صلی الله علیه و آله بودبعد از خود به امیرالمؤمنین داد، و بعد از امیرالمؤمنین به حسن، و بعد او به حسین، و بعداو به هر امام ی تا روز قیامت؟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آنچه نزد رسول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اضافاتیکه در هر سال ایجاد می‌شود، و در هر ماه ایجاد می‌شود، و به خدا قسم، در هر ساعت ایجادمی‌شود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و درست کرد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کرد نیزه را و در طول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میانه‌روی در قول 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صواب، مناسب، محکم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الاَْصْبَغِ بْنِ نُبَاتَةَ، أَنَّ رَجُلاً سَأَلَ عَلِیّاً علیه السلام عَنِ الرُّوحِ؛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فَالرُّوحُ وَاحِدَة وَ الصُّوَرُ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مردی از علی علیه السلام از روح سؤال کرد؛ حضرت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یکی است ولی صورت‌های گوناگونی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الْمُعَلَّی، عَنْ عَبْدِ اللَّهِ بْنِاِدْرِیسَ، عَنْ مُحَمَّدِ بْنِ سِنَانٍ، عَنِ الْمُفَضَّلِ،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اِنَّ اللَّهَتَبَارَکَ وَ تَعَالَی جَعَلَ لِلنَّبِی صلی الله علیه و آله خَمْسَةَ أَرْوَاحٍ، رُوحَ الْحَیَاةِ فِیهِ دَبَّ وَ دَرَجَ، وَ رُوحَ الْقُوَّةِفِیهِ نَهَضَ وَ جَاهَدَ، وَ رُوحَ الشَّهْوَةِ فِیهِ أَکَلَ وَ شَرِبَ وَ أَتَی النِّسَاءَ مِنَ الْحَلاَلِ، وَ رُوحَالاِْیمَانِ فِیهِ أَمَرَ وَ عَدَلَ، وَ رُوحَ الْقُدُسِ فِیهِ حَمَلَ النُّبُوَّةَ، فَاِذَا قُبِضَ النَّبِی صلی الله علیه و آله انْتَقَلَ رُوحُالْقُدُسِ فَصَارَ فِی الامام ؛ وَ رُوحُ الْقُدُسِ لاَ یَنَامُ وَ لاَ یَغْفُلُ وَ لاَ یَلْهُو وَ لاَ یَسْهُو؛ وَ الاَْرْبَعَةُالاَْرْوَاحِ تَنَامُ وَ تَلْهُو وَ تَغْفُلُ وَ تَسْهُو؛ وَ رُوحُ الْقُدُسِ ثَابِت یَرَی بِهِ مَا فِی شَرْقِ الاَْرْضِوَغَرْبِهَا وَ بَرِّهَا وَ بَحْرِهَا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مفضل می‌گوید از امام صادق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امام در خانه خود نشسته و پرده را نیز کشیده ولی به تمام نواحی زمین علم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مفضل، خداوند تبارک و تعالی برای پیامبر صلی الله علیه و آله پنج روح قرار داده است؛ روح الحیات،که با آن به حرکت درآمده و رشد می‌کند؛ روح القوه، که با آن بر می‌خیزد و پیکار می‌کند؛روح الشهوه، که با آن می‌خورد و می‌آشامد و با زنان مقاربت دارد؛ روح الایمان، که با آنایمان می‌آورد و به عدل رفتار می‌کند؛ روح القدس، که با آن بار نبوت را حمل می‌کند؛ پسزمانی که پیامبر صلی الله علیه و آله قبض روح شد، روح القدس منتقل شده و در وجود امام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 به خواب نمی رود، دچار غفلت نمی شود، سرگرم چیزی نمی گردد، وگرفتارسهو و خطا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 چهار روح دیگر، به خواب می‌روند، دچار غفلت می‌شوند،سرگرم می‌گردند، و گرفتار سهو و خطا نیز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ثابت است و به واسطه آنهر آنچه در شرق و غرب زمین و خشکی ها و دریاهای آنست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حکما نیز در مسیر شناخت حقیقت این مخلوق به علومی دست یافته و به اعتبار احوال،اعمال، و مراتب و درجات آن، آن را به اقسام گوناگونی تقسیم و نامگذاری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مثلا،مراتب آن در نفس انسان، به اعتبار و درجات اطاعت از اوامر و نواهی الهی، به نفس اماره،نفس لوامه، نفس ملهمه، و نفس مطمئنه؛ و به اعتبار درجات علم و معرفت، به عقلهیولانی، عقل بالملکه، عقل بالفعل، و عقل بالمستفاد؛ نامگذاری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لاتَجِدُ قَوْماً یؤْمِنُونَ بِاللهِ وَ الْیوْمِ الاْخِرِ یوادُّونَ مَنْ حَادَّ اللهَوَرَسُولَهُ وَ لَوْ کانُوا آباءَهُمْ أَوْ أَبْناءَهُمْ أَوْ اِخْوانَهُمْ أَوْ عَشِیرَتَهُمْ أُولئِکَ کَتَبَ فِی قُلُوبِهِمُ الاِْیمانَوَأَیدَهُمْ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قومی را که ایمان به خدا و روز رستاخیز دارند نمی‌یابی که بادشمنان خدا و پیامبرش دوستی کنند، هر چند پدران یا پسران یا برادران یاخویشاوندانشان باشند آنان کسانی هستند که خدا ایمان را بر صفحه دلهایشان نوشته و باروحی از ناحیه خودش آنها را تأیید فرموده،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بْنُیَعْقُوبَ، عَنِ الْحُسَیْنِ بْنِ مُحَمَّدٍ، وَ مُحَمَّدِ بْنِ یَحْیَی جَمِیعاً، عَنْ عَلِیِّ بْنِ مُحَمَّدِ بْنِ سَعْدٍ، عَنْ مُحَمَّدِ بْنِ مُسْلِمِ بْنِ أَبِی سَلَمَةَ، عَنْ مُحَمَّدِ بْنِ سَعِیدِ بْنِ غَزْوَانَ، عَنِ ابْنِ أَبِی نَجْرَانَ، عَنْ مُحَمَّدِ بْنِ سِنَانٍ، عَنْ أَبِی خَدِیجَةَ،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تَبَارَکَوَ تَعَالَی أَیَّدَ الْمُؤْمِنَ بِرُوحٍ مِنْهُ، یَحْضُرُهُ فِی کُلِّ وَقْتٍ یُحْسِنُ فِیهِ وَ یَتَّقِی، وَ یَغِیبُ عَنْهُ فِیکُلِّ وَقْتٍ یُذْنِبُ فِیهِ وَ یَعْتَدِی، فَهِیَ مَعَهُ تَهْتَزُّ سُرُوراً عِنْدَ اِحْسَانِهِ، تَسِیحُ فِی الثَّرَی عِنْدَاِسَاءَتِهِ؛ فَتَعَاهَدُوا عِبَادَ اللَّهِ نِعَمَهُ بِاِصْلاَحِکُمْ أَنْفُسَکُمْ، تَزْدَادُوا یَقِیناً وَ تَرْبَحُوا نَفِیساً ثَمِیناً،رَحِمَ اللَّهُ امْرَأً هَمَّ بِخَیْرٍ فَعَمِلَهُ، أَوْ هَمَّ بِشَر فَارْتَدَعَ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نَزِیدُ الرُّوحَ بِالطَّاعَةِلِلَّهِ وَ الْعَمَلِ لَهُ؛ ابی‌خدیجه می‌گوید بر امام موسی کاظم علیه السلام وارد شدم، ایشان به منفرمودند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مؤمن را با روحی از جانب خود تأیید می‌کند، هر زمان کهکار نیکی انجام دهد و تقوای الهی را رعایت کند، آن روح نزدش حاضر می‌شود؛ وهر زمانکه گناهی انجام دهد یا از حدود الهی تجاوز کند، آن روح از او پنهان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روح بامؤمن همراه است به هنگام نیکی کردن مؤمن، از شادی به وجد می‌آید؛ و هنگام بدیکردن، از بین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آب در زمین مرطوب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بندگان خدا در مقابلنعمتهای او به عهد خود وفا کنید و خود را اصلاح نمایید، تا به مراتب یقینتان افزوده شود،و سود سرشاری نصیبتان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مردی را که اگر با خیر مواجه شد به آنعمل می‌کند و اگر با شرّ مواجه شد از آن روی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بیتباطاعت خدا و عمل برای او، برکات این روح را افزایش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مورد ملازمین و مادحین اهل بیت علیهم السلام این معنا وارد شده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فَذَکَرْتُ قَوْلَ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لاَ تَزَالُ مُؤَیَّداًبِرُوحِ الْقُدُسِ مَا نَصَرْتَنَا بِلِسَانِک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یاد کلام امام صادق علیه السلام افتادم که به من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هشام، مادام که با زبانت ما را یاری می‌کنی روح القدس تو را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أَنَّ الْکُمیت دَخَلَ عَلَیْهِ، فَأَنْشَدَهُ أَشْعَاراًقَالَهَا فِیهِ،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کُمَیْتُ، لَوْ کَانَ عِنْدَنَا مَال حَاضِرٌ لاََعْطَیْنَاکَرِضَاکَ؛ فَقَالَ 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وَ اللَّهِ مَا امْتَدَحْتُکُمْ وَ أَنَا أُرِیدُ عَلَی ذَلِکَ عَاجِلَ دُنْیَا،وَلَکِنِّی أَرَدْتُ اللَّهَ وَ رَسُولَهُ؛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لَکَ بِامْتِدَاحِنَا مَا قَالَ رَسُولُ اللَّهِ صلی الله علیه و آله لِعَبْدِ اللَّهِبْنِ رَوَاحَةَ، وَحَسَّانَ بْنِ ثَابِتٍ،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تَزَالاَ تُؤَیَّدَانِ بِرُوحِ الْقُدُسِ مَا ذَبَبْتُمَا عَنَّابِأَلْسِنَتِکُمَ؛ کمیت بر امام باقرٍ علیه السلام وارد شد و اشعاری را که در مدح ایشان سروده بود قرائتکرد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کمیت خدا تو را رحمت کند، اگر الان مالی در اختیار داشتمآنقدر به تو می‌دادم تا راضی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به خدا سوگند به خاطر مالدنیا مدح شما نمی گویم، بلکه قصدم رضایت خدا و رسول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بواسطه مدح ما شایسته آن چیزی هستی که رسول الله صلی الله علیه و آله در مورد عبد الله بن رواحهوحسان بن ثابت گفت؛ به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که با زبانتان از ما دفاع می‌کنید مورد تأییدروح القدس هستید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زِیَادٍ الْهَمَذَانِیِّ، عَنْ عَلِی بْنِ اِبْرَاهِیمَ،عَنْ أَبِیهِ، عَنْ أَبِی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دِعْبِلَ بْنَ عَلِی الْخُزَاعِی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أَنْشَدْتُمَوْلاَی عَلِی بْنَ مُوسَی الرِّضَا علیه السلام قَصِیدَتِی الَّتِی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مَدَارِسُ آیَاتٍ خَلَتْ مِنْ تِلاَوَةٍوَ مَنْزِلُ وَحْی مُقْفِرُ الْعَرَصَاتِفَلَمَّا انْتَهَیْتُ اِلَی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امام لاَ مَحَالَةَ خَارِجٌیَقُومُ عَلَی اسْمِ اللَّهِ وَ الْبَرَکَاتِیُمَیِّزُ فِینَا کُلَّ حَق وَ بَاطِلٍوَیُجْزِی عَلَی النَّعْمَاءِ وَ النَّقِمَاتِبَکَی الرِّضَا علیه السلام بُکَاءً شَدِیداً، ثُمَّ رَفَعَ رَأْسَهُ اِلَی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خُزَاعِی نَطَقَ رُوحُ الْقُدُسِ عَلَیلِسَانِکَ بِهَذَیْنِ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الْخَبَرَ؛دعبل خزاعی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قصیده‌ام که در ابتدایش این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آیَاتٍ خَلَتْ مِنْ تِلاَوَةٍوَمَنْزِلُ وَحْی مُقْفِرُ الْعَرَصَاتِ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را برای مولایم علی بن موسی الرضا علیه السلام قرائت کردم، وقتی به این ابیات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امام لاَ مَحَالَةَ خَارِجٌیَقُومُ عَلَی اسْمِ اللَّهِ وَ الْبَرَکَاتِیُمَیِّزُ فِینَا کُلَّ حَق وَبَاطِلٍوَ یُجْزِی عَلَی النَّعْمَاءِ وَ النَّقِمَاتِرسیدم، امام رضا علیه السلام شدیدا گریه کردند، سپس سر بلند کردند و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ایخزاعی، این دو بیت را روح القدس بر زبان تو جاری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أَمِیرُ الْمُؤْمِنِینَ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رُشَیْدُ الْبَلاَیَا، وَ کَانَ قَدْأَلْقَی اِلَیْهِ عِلْمَ الْبَلاَیَا وَ الْمَنَایَا فِی حَیَاتِهِ، اِذَا لَقِیَ الرَّجُلُ یَقُولُ یَا فُلاَنُ تَمُوتُ مِیتَةَ کَذَا وَ کَذَا،وَ تُقْتَلُ أَنْتَ یَا فُلاَنُ قِتْلَةَ کَذَا وَ کَذَا فَیَکُونُ کَمَا قَالَ رُشَیْدٌ؛ امیر المومنین علیه السلام همیشه بهرشید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رشید البلایا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علم بلایا و منایا را به او در زمان حیاتشالقا کرده بود؛ به نحوی که مثلا شخصی را می‌دید می‌گفت فلانی تو مرگ تو به فلان صورتخواهد بود؛ و تو ای فلان به این صورت کشته خواهی شد؛ و همانگونه که رشید می‌گفتواقع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قَالَرُوحُ الاِْیمَانِ یُلاَزِمُ الْجَسَدَ مَا لَمْ یَعْمَلْ بِکَبِیرَةٍ، فَاِذَا عَمِلَ بِکَبِیرَةٍ فَارَقَهُ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الایمان همیشه همراه جسد انسان است مادام که مرتکب گناهکبیره نشده، پس هر زمان که کبیره‌ای مرتکب شود روح از او مفارقت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الْمَسِیحُ عِیسَی ابْنُ مَرْیَمَ رَسُولُ اللَّهِ وَ کَلِمَتُهُ أَلْقَاهَا اِلَی مَرْیَمَوَ 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الْمَلاَئِکَةَ بِالرُّوحِ مِنْ أَمْرِهِ عَلَی مَنْ یَشَاءُ مِنْعِبَادِهِ أَنْ أَنْذِرُوا أَنَّهُ لاَ اِلهَ اِلاَّ أَنَا فَاتَّقُونِ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نَزَّلَهُ رُوحُ الْقُدُسِمِنْ رَبِّکَ بِالْحَقِّ لِیُثَبِّتَ الَّذِینَ آمَنُوا وَ هُدی وَ بُشْرَی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وَیَسْأَلُونَکَ عَنِ الرُّوحِ قُلِ الرُّوحُ مِنْ أَمْرِ رَبِّی وَ مَا أُوتِیتُمْ مِنَ الْعِلْمِ اِلاَّ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الرُّوحُ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الدَّرَجَاتِ ذُوالْعَرْشِ یُلْقِی الرُّوحَ مِنْ أَمْرِهِ عَلَی مَنْ یَشَاءُ مِنْ عِبَادِهِ لِیُنْذِرَ یَوْمَ التَّلاَقِ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الْمَلاَئِکَةُ وَ الرُّوحُ اِلَیْهِ فِی یَوْمٍ کَانَ مِقْدَارُهُ خَمْسِینَ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الرُّوحُ وَ الْمَلاَئِکَةُ صَفّاً لاَ یَتَکَلَّمُونَ اِلاَّ مَنْ أَذِنَ لَهُ الرَّحْمنُ وَ قَالَ صَوَاباً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الْمَلاَئِکَةُ وَ الرُّوحُ فِیهَا بِاِذْنِ رَبِّهِمْ مِنْ کُلِّ أَمْرٍ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الْحُسَیْنِ بْنِ سَعِیدٍ، عَنِ النَّضْرِبْنِ سُوَیْدٍ، عَنْ یَحْیَی الْحَلَبِیِّ، عَنْ أَبِی الصَّبَّاحِ الْکِنَانِیِّ،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 السلام عَنْ قَوْلِ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أَوْحَیْنا اِلَیْکَ رُوحاً مِنْ أَمْرِنا ما کُنْتَتَدْرِی مَا الْکِتابُ وَ لاَ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خَلْقِ اللَّهِ، أَعْظَمُ مِنْ جَبْرَئِیلَ وَ مِیکَائِیلَ، کَانَمَعَ رَسُولِ اللَّهِ صلی الله علیه و آله یُخْبِرُهُ وَ یُسَدِّدُهُ، وَ هُوَ مَعَ الاَْئِمَّةِ مِنْ بَعْدِهِ؛ ابی بصیر می‌گوید از امام صادق علیه السلام در مورد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اینچنین است که از امر خود روحی را به تو وحی کردیم؛تو پیش از این نمی‌دانستی کتاب و ایمان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است ازمخلوقات خدا عز و جل، با عظمت‌تر از جبرائیل و میکائیل؛ همراه رسول الله صلی الله علیه و آله بود، بهاو خبر می‌داد و او را استوار می‌گردانید؛ و بعد از رسول خدا صلی الله علیه و آله همراه ائمه علیهم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اِبْرَاهِیمُ بْنُ هَاشِمٍ، عَنْ یَحْیَی بْنِ أَبِی عِمْرَانَ، عَنْیُونُسَ، عَنِ ابْنِ مُسْکَانَ،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یَسْئَلُونَکَ عَنِ الرُّوحِ قُلِ الرُّوحُ مِنْ 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 مِنْ جَبْرَئِیلَ وَ مِیکَائِیلَ، کَانَمَعَ رَسُولِ اللَّهِ صلی الله علیه و آله وَ هُوَ مَعَ الاَْئِمَّةِ، وَ هُوَ مِنَ الْمَلَکُوتِ؛ ابی بصیر می‌گوید از امام صادق علیه السلام در مورد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تو درباره روح سؤال می‌کنند،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است با عظمت‌تر از جبرائیل و میکائیل؛همراه رسول الله صلی الله علیه و آله بود و همراه ائمه علیهم السلام است؛ و از ملکوت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بْنُیَحْیَی، عَنْ مُحَمَّدِ بْنِ الْحُسَیْنِ، عَنْ عَلِیِّ بْنِ أَسْبَاطٍ، عَنْ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رَجُلمِنْ أَهْلِ هِیتَ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أَوْحَیْنا اِلَیْکَ رُوحاً مِنْ 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أَنْزَلَ اللَّهُ عَزَّ وَ جَلَّ ذَلِکَ الرُّوحَ عَلَی مُحَمَّدٍ مَا صَعِدَ اِلَی السَّمَاءِ، وَاِنَّهُ لَفِینَا؛اسباط بن سالم،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اهل هیت، از حضرت درباره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اینچنیناست که از امر خود روحی را به تو وحی کردیم؛ تو پیش از این نمی‌دانستی کتاب و ایمانچیست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 و من آنجا حاضر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خداوند آن روح را برمحمد صلی الله علیه و آله نازل کرد، هنوز به آسمان بالا نرفته، و در وجود 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عَنْأَبِیهِ، عَنِ ابْنِ أَبِی عُمَیْرٍ، عَنْ أَبِی أَیُّوبَ الْخَزَّازِ، عَنْ أَبِی بَصِیرٍ، قَالَ سَمِعْتُ أَبَا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یَسْئَلُونَکَ عَنِ الرُّوحِ قُلِ الرُّوحُ مِنْ 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 مِنْ جَبْرَئِیلَ وَ مِیکَائِیلَ، لَمْیَکُنْ مَعَ أَحَدٍ مِمَّنْ مَضَی غَیْرُ مُحَمَّدٍ صلی الله علیه و آله وَ هُوَ مَعَ الاَْئِمَّةِ یُسَدِّدُهُمْ، وَ لَیْسَ کُلُّ مَا طُلِبَ وُجِدَ؛ابی بصیر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درباره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تو درباره روح سؤال می‌کنند،بگو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است با عظمت‌تر ازجبرائیل و میکائیل؛ همراه هیچ یک از گذشتگان نبوده مگر حضرت محمد صلی الله علیه و آله ؛ و باائمه علیهم السلام است و آنها را استوار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اینگونه نیست که هر زمان طلب شود یافت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گستردگی اعجاب آور محدوده این 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بخش کتاب و علم کتابروشن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اینکه کدام علوم بالفعل در اختیار است و کدام نیست، برای ما ممکننیست؛ ولی اجمالا میدانیم که علومی از این مجموعه فعلیت ندارد؛ ولی با توجه به آیهشریفه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تشاوون الا ان یشاء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می‌دانیم که جز آنچه خدا بخواهد نمی خواهند؛واین خواستن از نوع خواستن ابناء بشر نیست که دلبخواهی و از سر هوی و هوس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تعیین اینکه آیا اول خدا می‌خواهد، بعد ایشان می‌خواهند، یا به عکس است؛ نیز برایامثال ما امکان پذیر نیست؛ که میان عاشق و معشوق رمزی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باز هم به اجمالمی‌دانیم که آنچه خدا بخواهد می‌خواهند، و آنچه می‌خواهند همان است که خدامی‌خواهد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نمونه هایی از آنچه دانستن آن را منوط به خواست خود کرده اند را دراینجا ذکر می‌کنیم و این به معنای اینست که قبل از این خواست، از آن اطلاع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حَدَّثَنِی أَبِی، عَنْ آبَائِهِ، عَنْأَمِیرِ الْمُؤْمِنِینَ، عَنْ رَسُولِ اللَّهِ صلی الله علیه و آله أَنِّی أَخْرُجُ مِنَ الدُّنْیَا قَبْلَکَ مَقْتُولاً بِالسَّمِّ مَظْلُوماً، تَبْکِیعَلَیَّ مَلاَئِکَةُ السَّمَاءِ وَ مَلاَئِکَةُ الاَْرْضِ، وَ أُدْفَنُ فِی أَرْضِ غُرْبَةٍ اِلَی جَنْبِ هَارُونَ الرَّشِیدِ؛فَبَکَی الْمَأْمُونُ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 مَنِ الَّذِی یَقْتُلُکَ أَوْ یَقْدِرُ عَلَی الاِْسَاءَةِ اِلَیْکَوَ أَنَا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اِنِّی لَوْ أَشَاءُ أَنْ أَقُولَ مَنِ الَّذِی یَقْتُلُنِی 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پدرم از پدرانش از امیرالمؤمنین ازرسول خدا خبر داد که من قبل از تو از دنیا می‌روم در حالیکه مظلومانه با سمّ کشتهمی‌شوم، ملائکه آسمان و زمین بر من می‌گریند، و در دیار غربت در کنار هارون الرشیددفن میشوم، در این هنگام مأمون گریه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چه کسی شما رامی‌کشد یا چه کسی قدرت اسائه ادب نسبت به شما را دارد تا من زنده هستم؟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اگر بخواهم که بگویم چه کسی مرا خواهد کشت، خواهم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أَمِیرُ الْمُؤْمِنِینَ مِنْ أَمْرِ الْحَرْبِ لِأَهْلِ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یَامُنْذِرُ، وَ الَّذِی فَلَقَ الْحَبَّةَ وَ بَرَأَ النَّسَمَةَ، لَوْ أَشَاءُ لاََخْبَرْتُکُمْ بِخَرَابِ الْعَرَصَاتِ عَرْصَةً عَرْصَةً،مَتَی تُخْرَبُ وَ مَتَی تُعْمَرُ بَعْدَ خَرَابِهَا اِلَی یَوْمِ الْقِیَامَةِ، وَ اِنَّ عِنْدِی مِنْ ذَلِکَ عِلْماً جَمّاً، وَ اِنْتَسْأَلُونِی تَجِدُونِی بِهِ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زمانی که امیرالمومنین علیه السلام از کار جنگ جمل فراغتیافت،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بلندی بعد از نماز ایراد نموده و در بخشی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منذر، قسم بهآنکه دانه را شکافت، و انسان را آفرید، اگر بخواهم به شما خبر می‌دهم از تک تک ویرانه‌هاچه زمانی ویران گشته اند، و بعد از ویرانی چه زمانی آباد شده اند تا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ازاین امورعلوم فراوانی است که اگر بپرسید در می‌یابید که آنها را می‌دانم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اُسامَةِ بنِ زُهَیر بنِ دُرَیدِالتَّمیمی، اِعتَرَضهُ وَ هُوَ یَخطِبُ عَلَی المِنبَرِ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أَن تَفقِدُونِی، فَوَاللهِ لاتَسأَلُونِی عَن فِئَةٍ تَضِلُ مِاَئةً اَو تَهتَدِی مِأَئةً اِلّا نَبَأتُکُم بِناعِقِها وَ سَائِقِها، وَ لَو شِئتُ لاََخبَرتُکُلَّ وَاحِدٍ مِنکُم بِمَخرَجِهِ وَ مَدخَلِهِ وَ جَمِیعِ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بپرسید قبل از آنکه مرا نیابید؛ به خدا قسم، از من سؤال نمی کنید در موردگروهی که صد نفر هدایت یا صد نفر را گمراه می‌کنند، مگر اینکه به شما خبر می‌دهم ازدعوت کننده‌شان و حرکت دهنده‌شان؛ و اگر بخواهم از تمام روابط و همه شوون هر یک ازشما خبر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عن بعض رجالهعن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أَرَدْتُ أَنْ أُحْصِیَ لَکُمْ کُلَّ حَصَاةٍ عَلَیْهَا لاََخْبَرْتُکُم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اگر اراده کنم که شماره تمام سنگریزه‌های رویزمین را برایتان بگویم خواهم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الْحُسَیْنِ بْنِ سَعِیدٍ، عَنِ الْقَاسِمِالْجَوْهَرِیِّ، عَنْ عَلِی،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لَنُزَادُ فِی اللَّیْلِوَ النَّهَارِ، وَ لَوْ لَمْ نُزَدْ لَنَفِدَ مَا عِنْدَنَا؛ شب و روز بر علم ما افزوده می‌شود؛ و اگر افزوده نشود،آنچه نزد ما است پایان می‌پذیرد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شِئْنَا لَنَذْهَبَنَّ بِالَّذِی أَوْحَیْنَا اِلَیْکَ ثُمَّ لاَ تَجِدُ لَکَ بِهِ عَلَیْنَاوَکِیلاً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بخواهیم، آنچه را بر تو وحی فرستاده‌ایم، از یادت می بریم؛ سپس کسی رانمی یابی که در برابر ما، از تو دفاع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عَلِیِّ بْنِ نُعْمَانَ، وَ مُحَمَّدِ بْنِ عَبْدِالْجَبَّارِ، عَنْ مُحَمَّدِ بْنِ اِسْمَاعِیلَ، عَنْ عَلِیِّ بْنِ النُّعْمَانِ، عَنِ ابْنِ مُسْکَانَ، عَنْ ضُرَیْسٍ،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مَعَ أَبِی بَصِیرٍ عِنْدَ أَبِی جَعْفَرٍ علیه السلام فَقَالَ لَهُ 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یَعْلَمُ عَالِمُکُمْ؟ جُعِلْتُ فِدَاکَ؛قَالَ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اِنَّ عَالِمَنَا لاَ یَعْلَمُ الْغَیْبَ، وَ لَوْ وَکَلَ اللَّهُ عَالِمَنَا اِلَی نَفْسِهِ کَانَ کَبَعْضِکُمْ،وَلَکِنْ یَحْدُثُ اِلَیْهِ سَاعَةً بَعْدَ سَاعَةٍ؛ ابوبصیر از امام باقرٍ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عالم شمابه چه چیز علم دارد؟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نمی‌داند؛ و اگر خداوند عالم ما رابه حال خود واگذارد، شخصی است همانند شما؛ ولی لحظه به لحظه علوم جدیدی به او القامی‌شود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توضیحات، اگر در سیره معصومین علیهم السلام به مواردی برخوردیم که نمی دانیم آیااطلاع غیبی از آن دارند یا نه، به نظر می‌رسد که اصل بر عدم باشد، مگر اینکه خودمعصوم علیه السلام اعلام کند یا شواهد و قراین خاصی دلالت کند که اطلاع غیبی در این موردوجود 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نَکَسَ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نَکَسَ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طأْطأَه من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نکس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 خم کرد؛ سر بهزیر انداخت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قَرْعُکَ الأَرضَ بعُود أَو باِصْبَع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 الأَرضَ بالقضیب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یؤَثر فیها بطرفه،فِعْلَ المُفَکِّر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چوب یا با انگشت به زمین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الرض بالقضیب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خراش داد زمین را با 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تفکر و ناراحتی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طَأْطَأَ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رأْسَه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 فرو افکند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یُقْبل ببصره اِلی صدره و یسکت ساکناً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سکت فلم یتکلم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وأَطْرَقَ أیضاً أَی أَرخی عینیه ینظر اِلی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گردید و ساکت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راخوابانید و سر را فرو افکند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مع الانتظار و التَّلَبُّث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کرد؛ درنگ نمود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طولانی؛ مدتها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الاَْهْوَازِیِّ، عَنْ مُعَمَّرٍ،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لَوْتَعْلَمُونَ الْغَیْبَ؛ قَالَ فَقَالَ أَبُو جَعْفَرٍ علیه السلام یُبْسَطُ لَنَا فَنَعْلَمُ وَ یُقْبَضُ عَنَّا فَلاَ نَعْلَمُ؛ معمرمی‌گوید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غیب می‌دانستید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ارتباط با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وسعت می‌یابد، پس می‌دانیم؛ و گاه تنگ می‌شود، پس نمی‌دانیم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 داوُدَ وَ سُلَیْمانَ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داود و سلیمان،دانشی عظیم دادیم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 سخن 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تمام آیاتی که پیامبر صلی الله علیه و آله 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قرار می‌دهد، ناظر بههمین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چه می‌دانی آن روز واقع شدنیچیست؟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سِجِّینٌ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 چه 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چه می‌دانی که حادثه کوبندهچیست؟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فوق بخشی از نامه امیر المؤمنین علیه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جارود 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طرف امام علیه السلام به فرمانداری بعضی از مناطق ایران منصوب شده بود و دلیل انتخاب او افزون برحسن ظاهر، سابقه بسیار خوب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 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از افراد بسیار با استقامت ومدافع اسلام در عصر پیغمبر صلی الله علیه و آله و اعصار بعد بود؛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بسیاری از افراد کهوقتی به مقامی می‌رسند خود را گم می‌کنند، از مسیر حق خارج شد و به هوا و هوسپرداخت و از موقعیت خود غافل شد و اموال بیت المال را بی حساب و کتاب خرج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این خبر به امام علیه السلام رسید، نامه شدید اللحن مورد بحث را برای او فرستاد و اورا به شدت توبیخ کرد و از مقامش عزل نمود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واکنشی را در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صلی الله علیه و آله نیز نقل کردیم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تعریف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اینکه حضرت فرمودندملکی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احتمالاً معنای لغوی ملک، به معنای موجودی ملکوتی و غیر مادی مراداست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قبلاً گفتیم که روح غیر از ملائکه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مقدمه کتاب گفتیم، این رساله برای بررسی کیفیت اجمالی و محدودهعلم ائمه در این دنیا است، و در مورد سایر مقامات و فضائل ایشان نفیاً و اثباتاً سخننمی‌گوید؛ که نه تنها از عهده این رساله، که از عهده توان علمی عقول ضعیف، و درک قلبینفوس آلوده امثال نویسنده خارج است؛ ولی بی مناسبت نیست روایت صحیحه‌ای که مرحوم کلینی قدس سره در مورد شب شهادت امیرالمومنین علیه السلام و اقدام ایشان در حرکت بسویمسجد، با وجود اطلاع ایشان از شهادت، آورده است را ذکر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جهتی مویدبحث ما است که ایشان از آنچه مقدر و امضا شده با خبر بودند، و از جهت دیگر امری برتر رابیان می‌کند که از محدوده فهم ما نسبت به مقامات ایشان خارج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مُحَمَّدٍ،عَنْ سَهْلٍ، عَنْ مُحَمَّدِ بْنِ عَبْدِ الْحَمِیدِ، عَنِ الْحَسَنِ بْنِ الْجَهْمِ، قَالَ 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أَمِیرَالْمُؤْمِنِینَ علیه السلام قَدْ عَرَفَ قَاتِلَهُ، وَ اللَّیْلَةَ الَّتِی یُقْتَلُ فِیهَا، وَ الْمَوْضِعَ الَّذِی یُقْتَلُ فِیهِ، وَقَوْلُهُ لَمَّاسَمِعَ صِیَاحَ الاِْوَزِّ فِی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صَوَائِحُ تَتْبَعُهَا نَوَائِحُ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أُمِّ کُلْثُومٍ لَوْ صَلَّیْتَ اللَّیْلَةَ دَاخِلَالدَّارِ وَأَمَرْتَ غَیْرَکَ یُصَلِّی بِالنَّاسِ، فَأَبَی عَلَیْهَا؛ وَ کَثُرَ دُخُولُهُ وَ خُرُوجُهُ تِلْکَ اللَّیْلَةَ بِلاَسِلاَحٍ، وَقَدْ عَرَفَ أَنَّ ابْنَ مُلْجَمٍ قَاتِلُهُ بِالسَّیْفِ، کَانَ هَذَا مِمَّا لَمْ یَجُزْ تَعَرُّضُهُ؛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کَانَ؛وَلَکِنَّهُ خُیِّرَ تِلْکَ اللَّیْلَةَ لِتَمْضِی مَقَادِیرُ اللَّهِ عَزَّ وَ جَلَّ؛ حسن بن جهم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قاتل خود را می‌شناخت، و شبی که در آن کشتهمی‌شد را می‌دانست، و از مکانی که در آن کشته می‌شد خبر داشت، هنگامی که صدایمرغابی ها را در خانه شنید،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فریادهایی است که در پی آن ناله‌ها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،وامّکلثوم به ایشان عرض کرد کاش امشب در خانه نماز می‌خواندی و امر می‌کردی دیگرینماز جماعت را اقامه کند، سخن او را نیز نپذیرفت؛ ودر آن شب بدون سلاح از منزل خارجمی‌شد و باز می‌گشت در حالیکه می‌دانست ابن ملجم با شمشیر او را می‌کشد؛ با این همهجایز نبود که حضرت به مسجد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گفتی درست بود، ولی اودر آن شب مخیر شده بود تا تقدیر خداوند عزّوجلّ امضا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لتُمضی، به صیغهمجهول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آن شب امضا یا عدم امضای تقدیر الهی بر شهادت علی را به اختیار خودشگذاشت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امضا کرد و آنچه خدا می‌خواست و مقدّر کرده بود، محقّق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دیگرخدا به علی فرمود من اینگونه چیده‌ام که تو امشب به این تقدیر از دنیا خارج شوی، حالخود دانی، ببینم چه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مفهوم که در خطاب به سیدالشهدا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قَدْشَاءَ أَنْ یَرَاکَ قَتِیلاً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را از مشیت الهی با خبر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چه کردنداین بندگان برگزیده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اینگونه تسلیم بوده‌اند، برگزیده شده‌اند؛ نه چون برگزیدهشده بودند، اینگونه تسلیم‌اند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مؤید وجود چنین مقامی برای ائمه علیهم السلام، یعنی مختار بودن در امضای تقدیرات خاصخودشان، روایت ضریس کناسی، از امام باقرٍ علیه السلام است که در بخشی از آن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حُمْرَانُ، اِنَّ اللَّهَ تَبَارَکَ وَ تَعَالَی قَدْ کَانَ قَدَّرَ ذَلِکَ عَلَیْهِمْ، وَقَضَاهُ،وَ أَمْضَاهُ، وَ حَتَمَهُ عَلَی سَبِیلِ 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حمران، تمام آنچه از مصیبتهاوگرفتاری‌هایی که ائمه علیه السلام گرفتار آن شدند، خداوند برایشان مقدر نمود، و قضی کرد،وامضا فرمود، و به اختیار خودشان به حتمیت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 چنانچه چنین امتحانی در مخیر نمودن حضرت هم در کار نبوده باشد، نفسعلم حضرت به این واقعه علم از مجرای طبیعی برای حوادث معمولی که در زندگی اتفاقمی‌افتد نبود، بلکه علم به قضای الهی بوده و حضرت همیشه مکلف بوده‌اند که تسلیممقدرات و قضای الهی باشند، و به این تکلیف نیز همانند سایر تکالیف تشریعی به نحواحسن عمل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حاء نیز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این معنی می‌شود که متحیر شد و درحالت سرگردانی بسر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اینکه خدا آنچه می‌دانست را از یادش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تااینکه آنچه مقدر کرده بود اجرا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لتَمضی، به صیغه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 هم با بحث ما موافقخواهد بود و چیزی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 عنه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نمونه به چند مثال زیر در مورد وجود استعداد پذیرش مقام نبوت در برخیافراد، توجه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علت انتخاب حضرت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امام الحسن العسکری علیه السلام،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اللَّهُ عَزَّ وَ جَلَّ اِلَی قَلْبِهِفَوَجَدَهُ أَفْضَلَ الْقُلُوبِ وَ أَجَلَّهَا، وَ أَطْوَعَهَا وَ أَخْشَعَهَا وَ أَخْضَعَهَا، أَذِنَ لاَِبْوَابِ السَّمَاءِفَفُتِحَتْ، وَ مُحَمَّدٌ صلی الله علیه و آله یَنْظُرُ اِلَیْهَا، وَ أَذِنَ لِلْمَلاَئِکَةِ فَنَزَلُوا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به قلب محمد صلی الله علیه و آله نظری افکند و آن را بهترین و برترین و مطیع ترین و خاشع ترین و خاضع ترین قلبیافت، پس به درهای آسمام اذن داد که باز شوند، و محمد صلی الله علیه و آله به آن نگریست؛ و بهملائکه اذن داد پس نازل شدند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فرماید خداوند قلب محمد صلی الله علیه و آله را برترین قلبها وجادار ترین قلبها یافت، آنگاه او رابرای نبوتش برگزید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علت انتخاب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عَنْ سَعْدٍ، عَنِ ابْنِ یَزِیدَ، عَنِ ابْنِ أَبِی عُمَیْرٍ، عَنْ عَلِیِّ بْنِیَقْطِینٍ، عَنْ رَجُلٍ،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عَزَّ وَ جَلَّ اِلَی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أَتَدْرِی لِمَا اصْطَفَیْتُکَ بِکَلاَمِی دُونَ خَلْقِی؟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اِنِّیقَلَّبْتُ عِبَادِی ظَهْراً لِبَطْنٍ، فَلَمْ أَجِدْ فِیهِمْ أَحَداً أَذَلَّ لِی مِنْکَ نَفْساً، یَا مُوسَی اِنَّکَ اِذَا صَلَّیْتَوَضَعْتَ خَدَّیْکَ عَلَی التُّرَابِ؛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عز و جل، به موسی علیه السلام وحی کردآیا می‌دانی چرا از میان خلقم تو را برای سخن گفتنم برگزیدم؟ 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پروردگارمن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بندگانم را زیر و رو کردم، پس در میان آنان خوارتر از تو نسبت به خودمنیافتم؛ ای موسی، تو زمانی که نماز می‌خوانی صورتت را بر خاک می‌گذاری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علت انتخاب حضرت یحیی و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 کانُوا یُسارِعُونَ فِی الْخَیْراتِ وَ یَدْعُونَنا رَغَباً وَ رَهَباً وَ کانُوالَنا خاشِعینَ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خاندانی بودند که همواره در کارهای خیر بسرعت اقدام می‌کردند؛ودر حال بیم و امید ما را می‌خواندند؛ و پیوسته برای ما خاشع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علت انتخاب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اصْطَفَیْناهُ فِی الدُّنْیا وَ اِنَّهُ فِی الاْخِرَةِ لَمِنَ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لَهُ رَبُّهُ أَسْلِمْ قالَ أَسْلَمْتُ لِرَبِّ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او را در این جهان بر گزیدیم؛ و او درجهان دیگر از صالحان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که پروردگارش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پروردگار جهان تسلیم شدم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 هر کسی به هر اندازه‌ای که از پیش داده، تکلیف می‌کند؛ 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یُکَلِّفُ اللَّهُ نَفْساً اِلاَّ ما آتاها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اندازه تلاش کند، پاداش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لَیْسَ لِلْاِنْسانِ اِلاَّ ما سَعی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هَدَی اللَّهُ فَبِهُداهُمُ اقْتَدِهْ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هستندکه خداوند هدایتشان کرده، پس به هدایت آنان اقتدا کن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امثال ما را خداوند در قرآن اینگونه بیان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یقُولُ آمَنّا بِاللهِ فَاِذا أُوذِی فِی اللهِ جَعَلَ فِتْنَةَالنّاسِ کَعَذابِ اللهِ وَ لَئِنْ جاءَ نَصْرٌ مِنْ رَبِّکَ لَیقُولُنَّ اِنّا کُنّا مَعَکُمْ أَ وَ لَیسَ اللهُ بِأَعْلَمَ بِما فِی صُدُورِالْعالَمِینَ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مردم کسانی هستند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ایمان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امّاهنگامی که در راه خدا آزار می‌بینند، آزار مردم را همچون عذاب الهی می‌شمارند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آنوحشت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هنگامی که پیروزی از سوی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رسد،می‌گویند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با شما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پیروزی شریکیم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به آنچه درسینه‌های جهانیان است آگاه‌تر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بعضی از آیاتی که مبین تکلیف برای انبیا است را مرور می‌کنیم و شما را به تدبردر این آیات دعوت می‌نماییم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أَخَذْنا مِنَ النَّبِیینَ مِیثاقَهُمْ وَ مِنْکَ وَ مِنْ نُوحٍ وَ اِبْراهِیمَ وَ مُوسیوَ عِیسَی ابْنِ مَرْیمَ وَ أَخَذْنا مِنْهُمْ مِیثاقاً غَلِیظاً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از پیامبران پیمانگرفتیم،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و از نوح و ابراهیم و موسی و عیسی بن مریم،و ما از همه آنانپیمان محکمی گرفتیم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ادای مسؤولیت کوتاهی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کُنْتَ تَرْجُوا أَنْ یلْقی اِلَیکَ الْکِتابُ اِلّا رَحْمَةً مِنْ رَبِّکَفَلاتَکُونَنَّ ظَهِیراً لِلْکافِرِینَ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هرگز امید نداشتی که این کتاب آسمانی به تو القا شودولی رحمت پروردگارت چنین اقتضا کرد اکنون که چنین است، هیچگاه پشتیبان کافرانمباش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لایصُدُّنَّکَ عَنْ آیاتِ الله بَعْدَ اِذْ أُنْزِلَتْ اِلَیکَ وَ ادْعُ اِلی رَبِّکَ وَ لاتَکُونَنَّ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ومبادا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آیات خداوند، بعد از آن که بر تو نازل گشت، باز دارند؛ به سویپروردگارت دعوت کن، و هرگز از مشرکان مباش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لاتَدْعُ مَعَ اللهِ اِلهاً آخَرَ لا اِلهَ اِلّا هُوَ کُلُّ شَیءٍ هالِکٌ اِلّا وَجْهَهُ لَهُ الْحُکْمُ وَ اِلَیهِ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معبود دیگری را با خدا مخوان، که هیچ معبودی جز او نیست همه چیز جز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اوفانی می‌شود حاکمیت تنها از آنِ اوست و همه به سوی او باز گردانده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اتَّقِ اللهَ وَ لاتُطِعِ الْکافِرِینَ وَ الْمُنافِقِینَ اِنَّ اللهَ کانَعَلِیماً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تقوای الهی پیشه کن و از کافران و منافقان اطاعت مکن کهخداوند دانا و حکیم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اتَّبِعْ ما یوحی اِلَیکَ مِنْ رَبِّکَ اِنَّ اللهَ کانَ بِما تَعْمَلُونَ خَبِیراً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آنچه از سوی پروردگارتبه تو وحی می‌شود پیروی کن که خداوند به آنچه انجام می‌دهید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تَوَکَّلْ عَلَی اللهِ وَ کَفی بِاللهِ 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خدا توکّل کن، و همین بس که خداوند حافظومدافع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فی سَبیلِ اللهِ لا تُکَلَّفُ اِلّا نَفْسَکَ وَ حَرِّضِ الْمُؤْمِنینَ عَسَی اللهُأَنْ یکُفَّ بَأْسَ الَّذینَ کَفَرُوا وَ اللهُ أَشَدُّ بَأْساً وَ أَشَدُّ تَنْکیلاً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 پیکار کن، تنها مسؤولانجام وظیفه خود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تشویق نما؛ امید است خداوند از قدرتکافران جلوگیری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اگر تنها خودت به میدان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قدرتش بیشتر،ومجازاتش دردناک‌تر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الَّیلِ فَتَهَجَّدْ بِهِ نافِلَةً لَکَ عَسی أَنْ یبْعَثَکَ رَبُّکَ مَقامام حْمُوداً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پاسی از شب را از خواب برخیز، 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وظیفه اضافیبرای توست؛ امید است پروردگارت تو را به مقامی در خورِ ستایش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الرُّسُلُ کُلُوا مِنَ الطَّیباتِ وَ اعْمَلُوا صالِحاً اِنِّی بِما تَعْمَلُونَعَلِیمٌ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غذاهای پاکیزه بخورید، و عمل صالح انجام دهید، که من به آنچهانجام می‌دهید دانا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یأْتِکُمْ مَثَلُ الَّذینَ خَلَوْا مِنْ قَبْلِکُمْمَسَّتْهُمُ الْبَأْساءُ وَ الضَّرّاءُ وَ زُلْزِلُوا حَتّی یقُولَ الرَّسُولُ وَ الَّذینَ آمَنُوا مَعَهُ مَتی نَصْرُ اللهِ أَلا اِنَّ نَصْرَاللهِ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گمان کردید داخل بهشت می‌شوید، بی‌آن که حوادثی همچون حوادثگذشتگان به شما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همانان که سختی‌ها و زیان‌ها به آنها رسید، و آنچنان بی‌قرارشدند که پیامبر و افرادی که با او ایمان آورده بودند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یاری خدا کی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یاری خدا نزدیک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جَعْفَرٍ، عَنْ أَبِیهِ جَعْفَرِ بْنِمُحَمَّدٍ، عَنْ أَبِیهِ مُحَمَّدِ بْنِ عَلِی، عَنْ أَبِیهِ عَلِیِّ بْنِ الْحُسَیْنِ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ابْنَرَسُولِ اللَّهِ، فَمَا مَعْنَی الْمَعْصُومِ؟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الْمُعْتَصِمُ بِحَبْلِ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سجاد علیه السلام سؤالشد که ای فرزند رسول خدا، معنای معصوم چیست؟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کسی استکه به ریسمان خدا چنگ می‌زند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حُسَیْنٌ الاَْشْقَرُ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قَوْلِکُمْاِنَّ الامام لاَ یَکُونُ اِلاَّ مَعْصُوماً؟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 هُوَالْمُمْتَنِعُ بِاللَّهِ مِنْ جَمِیعِ مَحَارِمِ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اشقر می‌گوید از هشام بن حکم سؤال کردماینکه می‌گویید امام باید معصوم باشد یعنی چه؟ هشام می گوید این سؤال را از محضر امام صادق علیه السلام پرسیدم؛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کسی است که بواسطه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تمامیحرام‌های الهی امتناع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الْعِبَادِ اِلَی اللَّهِ عَزَّ وَ جَلَّأَتْقَاهُمْ وَ أَعْمَلُهُمْ بِطَاعَتِهِ یَا جَابِرُ وَ اللَّهِ مَا نَتَقَرَّبُ اِلَی اللَّهِ عَزَّ وَ جَلَّ اِلاَّ بِالطَّاعَةِ وَ مَا مَعَنَابَرَاءَة مِنَ النَّارِ وَ لاَ عَلَی اللَّهِ لاَِحَدٍ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ترین بندگاننزد خدا با تقواترین و داناترین آنها به اطاعت خدا است؛ ای جابر، به خدا قسم ما جزبواسطه اطاعت خدا به او تقرب نمی‌جوییم؛ برای ما نیز برائت از آتش وجود ندارد؛ و احدیاز افراد بر خدا حجت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33432</Words>
  <Characters>131076</Characters>
  <CharactersWithSpaces>163711</CharactersWithSpaces>
  <Paragraphs>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2026-08-18T21:12:39Z</dcterms:created>
  <dc:creator>ghaemiyeh.com</dc:creator>
  <dc:description/>
  <dc:language>en-US</dc:language>
  <cp:lastModifiedBy/>
  <dcterms:modified xsi:type="dcterms:W3CDTF">2026-08-19T00:42:43Z</dcterms:modified>
  <cp:revision>1</cp:revision>
  <dc:subject/>
  <dc:title>شرب مدام در تبیین علم امام</dc:title>
</cp:coreProperties>
</file>

<file path=docProps/custom.xml><?xml version="1.0" encoding="utf-8"?>
<Properties xmlns="http://schemas.openxmlformats.org/officeDocument/2006/custom-properties" xmlns:vt="http://schemas.openxmlformats.org/officeDocument/2006/docPropsVTypes"/>
</file>