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کهف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351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9353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9355_1479056682">
            <w:r>
              <w:rPr>
                <w:webHidden/>
                <w:rStyle w:val="IndexLink"/>
                <w:rtl w:val="true"/>
              </w:rPr>
              <w:t>سیمای سوره‌ی کهف</w:t>
            </w:r>
            <w:r>
              <w:rPr>
                <w:rStyle w:val="IndexLink"/>
                <w:rtl w:val="true"/>
              </w:rPr>
              <w:tab/>
            </w:r>
            <w:r>
              <w:rPr>
                <w:rStyle w:val="IndexLink"/>
              </w:rPr>
              <w:t>5</w:t>
            </w:r>
          </w:hyperlink>
        </w:p>
        <w:p>
          <w:pPr>
            <w:pStyle w:val="Contents2"/>
            <w:tabs>
              <w:tab w:val="clear" w:pos="8743"/>
              <w:tab w:val="right" w:pos="9026" w:leader="dot"/>
            </w:tabs>
            <w:rPr/>
          </w:pPr>
          <w:hyperlink w:anchor="__RefHeading___Toc699357_1479056682">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7</w:t>
            </w:r>
          </w:hyperlink>
        </w:p>
        <w:p>
          <w:pPr>
            <w:pStyle w:val="Contents2"/>
            <w:tabs>
              <w:tab w:val="clear" w:pos="8743"/>
              <w:tab w:val="right" w:pos="9026" w:leader="dot"/>
            </w:tabs>
            <w:rPr/>
          </w:pPr>
          <w:hyperlink w:anchor="__RefHeading___Toc699359_1479056682">
            <w:r>
              <w:rPr>
                <w:webHidden/>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10</w:t>
            </w:r>
          </w:hyperlink>
        </w:p>
        <w:p>
          <w:pPr>
            <w:pStyle w:val="Contents2"/>
            <w:tabs>
              <w:tab w:val="clear" w:pos="8743"/>
              <w:tab w:val="right" w:pos="9026" w:leader="dot"/>
            </w:tabs>
            <w:rPr/>
          </w:pPr>
          <w:hyperlink w:anchor="__RefHeading___Toc699361_1479056682">
            <w:r>
              <w:rPr>
                <w:webHidden/>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15</w:t>
            </w:r>
          </w:hyperlink>
        </w:p>
        <w:p>
          <w:pPr>
            <w:pStyle w:val="Contents2"/>
            <w:tabs>
              <w:tab w:val="clear" w:pos="8743"/>
              <w:tab w:val="right" w:pos="9026" w:leader="dot"/>
            </w:tabs>
            <w:rPr/>
          </w:pPr>
          <w:hyperlink w:anchor="__RefHeading___Toc699363_1479056682">
            <w:r>
              <w:rPr>
                <w:webHidden/>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19</w:t>
            </w:r>
          </w:hyperlink>
        </w:p>
        <w:p>
          <w:pPr>
            <w:pStyle w:val="Contents2"/>
            <w:tabs>
              <w:tab w:val="clear" w:pos="8743"/>
              <w:tab w:val="right" w:pos="9026" w:leader="dot"/>
            </w:tabs>
            <w:rPr/>
          </w:pPr>
          <w:hyperlink w:anchor="__RefHeading___Toc699365_1479056682">
            <w:r>
              <w:rPr>
                <w:webHidden/>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26</w:t>
            </w:r>
          </w:hyperlink>
        </w:p>
        <w:p>
          <w:pPr>
            <w:pStyle w:val="Contents2"/>
            <w:tabs>
              <w:tab w:val="clear" w:pos="8743"/>
              <w:tab w:val="right" w:pos="9026" w:leader="dot"/>
            </w:tabs>
            <w:rPr/>
          </w:pPr>
          <w:hyperlink w:anchor="__RefHeading___Toc699367_1479056682">
            <w:r>
              <w:rPr>
                <w:webHidden/>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34</w:t>
            </w:r>
          </w:hyperlink>
        </w:p>
        <w:p>
          <w:pPr>
            <w:pStyle w:val="Contents2"/>
            <w:tabs>
              <w:tab w:val="clear" w:pos="8743"/>
              <w:tab w:val="right" w:pos="9026" w:leader="dot"/>
            </w:tabs>
            <w:rPr/>
          </w:pPr>
          <w:hyperlink w:anchor="__RefHeading___Toc699369_1479056682">
            <w:r>
              <w:rPr>
                <w:webHidden/>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40</w:t>
            </w:r>
          </w:hyperlink>
        </w:p>
        <w:p>
          <w:pPr>
            <w:pStyle w:val="Contents2"/>
            <w:tabs>
              <w:tab w:val="clear" w:pos="8743"/>
              <w:tab w:val="right" w:pos="9026" w:leader="dot"/>
            </w:tabs>
            <w:rPr/>
          </w:pPr>
          <w:hyperlink w:anchor="__RefHeading___Toc699371_1479056682">
            <w:r>
              <w:rPr>
                <w:webHidden/>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41</w:t>
            </w:r>
            <w:r>
              <w:rPr>
                <w:rStyle w:val="IndexLink"/>
                <w:rtl w:val="true"/>
              </w:rPr>
              <w:tab/>
            </w:r>
            <w:r>
              <w:rPr>
                <w:rStyle w:val="IndexLink"/>
              </w:rPr>
              <w:t>44</w:t>
            </w:r>
          </w:hyperlink>
        </w:p>
        <w:p>
          <w:pPr>
            <w:pStyle w:val="Contents2"/>
            <w:tabs>
              <w:tab w:val="clear" w:pos="8743"/>
              <w:tab w:val="right" w:pos="9026" w:leader="dot"/>
            </w:tabs>
            <w:rPr/>
          </w:pPr>
          <w:hyperlink w:anchor="__RefHeading___Toc699373_1479056682">
            <w:r>
              <w:rPr>
                <w:webHidden/>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49</w:t>
            </w:r>
          </w:hyperlink>
        </w:p>
        <w:p>
          <w:pPr>
            <w:pStyle w:val="Contents2"/>
            <w:tabs>
              <w:tab w:val="clear" w:pos="8743"/>
              <w:tab w:val="right" w:pos="9026" w:leader="dot"/>
            </w:tabs>
            <w:rPr/>
          </w:pPr>
          <w:hyperlink w:anchor="__RefHeading___Toc699375_1479056682">
            <w:r>
              <w:rPr>
                <w:webHidden/>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53</w:t>
            </w:r>
          </w:hyperlink>
        </w:p>
        <w:p>
          <w:pPr>
            <w:pStyle w:val="Contents2"/>
            <w:tabs>
              <w:tab w:val="clear" w:pos="8743"/>
              <w:tab w:val="right" w:pos="9026" w:leader="dot"/>
            </w:tabs>
            <w:rPr/>
          </w:pPr>
          <w:hyperlink w:anchor="__RefHeading___Toc699377_1479056682">
            <w:r>
              <w:rPr>
                <w:webHidden/>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60</w:t>
            </w:r>
          </w:hyperlink>
        </w:p>
        <w:p>
          <w:pPr>
            <w:pStyle w:val="Contents2"/>
            <w:tabs>
              <w:tab w:val="clear" w:pos="8743"/>
              <w:tab w:val="right" w:pos="9026" w:leader="dot"/>
            </w:tabs>
            <w:rPr/>
          </w:pPr>
          <w:hyperlink w:anchor="__RefHeading___Toc699379_1479056682">
            <w:r>
              <w:rPr>
                <w:webHidden/>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61</w:t>
            </w:r>
            <w:r>
              <w:rPr>
                <w:rStyle w:val="IndexLink"/>
                <w:rtl w:val="true"/>
              </w:rPr>
              <w:tab/>
            </w:r>
            <w:r>
              <w:rPr>
                <w:rStyle w:val="IndexLink"/>
              </w:rPr>
              <w:t>66</w:t>
            </w:r>
          </w:hyperlink>
        </w:p>
        <w:p>
          <w:pPr>
            <w:pStyle w:val="Contents2"/>
            <w:tabs>
              <w:tab w:val="clear" w:pos="8743"/>
              <w:tab w:val="right" w:pos="9026" w:leader="dot"/>
            </w:tabs>
            <w:rPr/>
          </w:pPr>
          <w:hyperlink w:anchor="__RefHeading___Toc699381_1479056682">
            <w:r>
              <w:rPr>
                <w:webHidden/>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73</w:t>
            </w:r>
          </w:hyperlink>
        </w:p>
        <w:p>
          <w:pPr>
            <w:pStyle w:val="Contents2"/>
            <w:tabs>
              <w:tab w:val="clear" w:pos="8743"/>
              <w:tab w:val="right" w:pos="9026" w:leader="dot"/>
            </w:tabs>
            <w:rPr/>
          </w:pPr>
          <w:hyperlink w:anchor="__RefHeading___Toc699383_1479056682">
            <w:r>
              <w:rPr>
                <w:webHidden/>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79</w:t>
            </w:r>
            <w:r>
              <w:rPr>
                <w:rStyle w:val="IndexLink"/>
                <w:rtl w:val="true"/>
              </w:rPr>
              <w:tab/>
            </w:r>
            <w:r>
              <w:rPr>
                <w:rStyle w:val="IndexLink"/>
              </w:rPr>
              <w:t>81</w:t>
            </w:r>
          </w:hyperlink>
        </w:p>
        <w:p>
          <w:pPr>
            <w:pStyle w:val="Contents2"/>
            <w:tabs>
              <w:tab w:val="clear" w:pos="8743"/>
              <w:tab w:val="right" w:pos="9026" w:leader="dot"/>
            </w:tabs>
            <w:rPr/>
          </w:pPr>
          <w:hyperlink w:anchor="__RefHeading___Toc699385_1479056682">
            <w:r>
              <w:rPr>
                <w:webHidden/>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85</w:t>
            </w:r>
            <w:r>
              <w:rPr>
                <w:rStyle w:val="IndexLink"/>
                <w:rtl w:val="true"/>
              </w:rPr>
              <w:tab/>
            </w:r>
            <w:r>
              <w:rPr>
                <w:rStyle w:val="IndexLink"/>
              </w:rPr>
              <w:t>91</w:t>
            </w:r>
          </w:hyperlink>
        </w:p>
        <w:p>
          <w:pPr>
            <w:pStyle w:val="Contents2"/>
            <w:tabs>
              <w:tab w:val="clear" w:pos="8743"/>
              <w:tab w:val="right" w:pos="9026" w:leader="dot"/>
            </w:tabs>
            <w:rPr/>
          </w:pPr>
          <w:hyperlink w:anchor="__RefHeading___Toc699387_1479056682">
            <w:r>
              <w:rPr>
                <w:webHidden/>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94</w:t>
            </w:r>
            <w:r>
              <w:rPr>
                <w:rStyle w:val="IndexLink"/>
                <w:rtl w:val="true"/>
              </w:rPr>
              <w:tab/>
            </w:r>
            <w:r>
              <w:rPr>
                <w:rStyle w:val="IndexLink"/>
              </w:rPr>
              <w:t>99</w:t>
            </w:r>
          </w:hyperlink>
        </w:p>
        <w:p>
          <w:pPr>
            <w:pStyle w:val="Contents2"/>
            <w:tabs>
              <w:tab w:val="clear" w:pos="8743"/>
              <w:tab w:val="right" w:pos="9026" w:leader="dot"/>
            </w:tabs>
            <w:rPr/>
          </w:pPr>
          <w:hyperlink w:anchor="__RefHeading___Toc699389_1479056682">
            <w:r>
              <w:rPr>
                <w:webHidden/>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104</w:t>
            </w:r>
            <w:r>
              <w:rPr>
                <w:rStyle w:val="IndexLink"/>
                <w:rtl w:val="true"/>
              </w:rPr>
              <w:tab/>
            </w:r>
            <w:r>
              <w:rPr>
                <w:rStyle w:val="IndexLink"/>
              </w:rPr>
              <w:t>105</w:t>
            </w:r>
          </w:hyperlink>
        </w:p>
        <w:p>
          <w:pPr>
            <w:pStyle w:val="Contents2"/>
            <w:tabs>
              <w:tab w:val="clear" w:pos="8743"/>
              <w:tab w:val="right" w:pos="9026" w:leader="dot"/>
            </w:tabs>
            <w:rPr/>
          </w:pPr>
          <w:hyperlink w:anchor="__RefHeading___Toc699391_1479056682">
            <w:r>
              <w:rPr>
                <w:webHidden/>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110</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91_26422"/>
      <w:bookmarkStart w:id="1" w:name="pg4291_26422"/>
      <w:bookmarkEnd w:id="1"/>
    </w:p>
    <w:p>
      <w:pPr>
        <w:pStyle w:val="Heading2"/>
        <w:numPr>
          <w:ilvl w:val="1"/>
          <w:numId w:val="1"/>
        </w:numPr>
        <w:rPr/>
      </w:pPr>
      <w:bookmarkStart w:id="2" w:name="pg4291_26422"/>
      <w:bookmarkStart w:id="3" w:name="__RefHeading___Toc69935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۲۰۴۷۸۱۱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353_1479056682"/>
      <w:bookmarkStart w:id="6" w:name="_Toc2"/>
      <w:bookmarkEnd w:id="5"/>
      <w:r>
        <w:rPr>
          <w:rtl w:val="true"/>
        </w:rPr>
        <w:t>اشاره</w:t>
      </w:r>
      <w:bookmarkStart w:id="7" w:name="pg4291_26428"/>
      <w:bookmarkEnd w:id="6"/>
    </w:p>
    <w:p>
      <w:pPr>
        <w:pStyle w:val="Heading2"/>
        <w:numPr>
          <w:ilvl w:val="1"/>
          <w:numId w:val="1"/>
        </w:numPr>
        <w:rPr/>
      </w:pPr>
      <w:bookmarkStart w:id="8" w:name="__RefHeading___Toc699355_1479056682"/>
      <w:bookmarkStart w:id="9" w:name="_Toc3"/>
      <w:bookmarkEnd w:id="7"/>
      <w:bookmarkEnd w:id="8"/>
      <w:r>
        <w:rPr>
          <w:rtl w:val="true"/>
        </w:rPr>
        <w:t>سیمای سوره‌ی کهف</w:t>
      </w:r>
      <w:bookmarkEnd w:id="9"/>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سوره‌ی کهف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یکصد وده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از داستان اصحاب کهف و داستان موسی و خضر و داستان ذوالقرنین</w:t>
      </w:r>
      <w:r>
        <w:rPr>
          <w:rStyle w:val="FootnoteAnchor"/>
          <w:rtl w:val="true"/>
        </w:rPr>
        <w:footnoteReference w:id="2"/>
      </w:r>
      <w:r>
        <w:rPr>
          <w:rFonts w:ascii="IRNazanin" w:hAnsi="IRNazanin" w:eastAsia="IRNazanin"/>
          <w:color w:val="111111"/>
          <w:sz w:val="28"/>
          <w:sz w:val="28"/>
          <w:szCs w:val="28"/>
          <w:rtl w:val="true"/>
          <w:lang w:bidi="fa-IR"/>
        </w:rPr>
        <w:t>و مسائل مبدأ و معاد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قریش افرادی را از مکّه به مدینه فرستادند تا ماجرای بعثت حضرت محمّدصلی الله علیه وآله و نشانه‌ی صداقت او را از علمای یهود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به فرستادگان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چیز سؤال کنید؛ اگر دو چیز را جواب داد و یکی را بی‌پاسخ گذاشت،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اصحاب کهف، ذوالقرنین و روح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اصحاب کهف و ذوالقرنین جواب داد، ولی از روح جواب نداد، او پیامبر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آن در شب جمعه، سبب آمرزش گناهان تا جمعه‌ی</w:t>
      </w:r>
    </w:p>
    <w:p>
      <w:pPr>
        <w:pStyle w:val="BookText"/>
        <w:rPr/>
      </w:pPr>
      <w:r>
        <w:rPr>
          <w:rFonts w:ascii="IRNazanin" w:hAnsi="IRNazanin" w:eastAsia="IRNazanin"/>
          <w:color w:val="111111"/>
          <w:sz w:val="28"/>
          <w:sz w:val="28"/>
          <w:szCs w:val="28"/>
          <w:rtl w:val="true"/>
          <w:lang w:bidi="fa-IR"/>
        </w:rPr>
        <w:t>دیگر و سه روز بعد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آیه‌ی آخر آن سبب بیدار شدن در هر ساعتی از شب که بخواهید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این سوره مانع از عذاب دوزخ و مانع ورود شیطان به خانه‌ای است که در آن شب، این سوره خوانده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خواندن و تلاوت همراه با فهمیدن و عمل کردن، رمز رسیدن به برکات قرآن است</w:t>
      </w:r>
      <w:r>
        <w:rPr>
          <w:rFonts w:eastAsia="IRNazanin" w:cs="IRNazanin"/>
          <w:color w:val="111111"/>
          <w:sz w:val="28"/>
          <w:szCs w:val="28"/>
          <w:rtl w:val="true"/>
          <w:lang w:bidi="fa-IR"/>
        </w:rPr>
        <w:t>.</w:t>
      </w:r>
      <w:bookmarkStart w:id="10" w:name="pg4291_26430"/>
    </w:p>
    <w:p>
      <w:pPr>
        <w:pStyle w:val="Heading2"/>
        <w:numPr>
          <w:ilvl w:val="1"/>
          <w:numId w:val="1"/>
        </w:numPr>
        <w:rPr/>
      </w:pPr>
      <w:bookmarkStart w:id="11" w:name="__RefHeading___Toc699357_1479056682"/>
      <w:bookmarkStart w:id="12" w:name="_Toc4"/>
      <w:bookmarkEnd w:id="10"/>
      <w:bookmarkEnd w:id="11"/>
      <w:r>
        <w:rPr>
          <w:rtl w:val="true"/>
        </w:rPr>
        <w:t xml:space="preserve">آیات </w:t>
      </w:r>
      <w:r>
        <w:rPr/>
        <w:t>1</w:t>
      </w:r>
      <w:r>
        <w:rPr>
          <w:rtl w:val="true"/>
        </w:rPr>
        <w:t xml:space="preserve"> </w:t>
      </w:r>
      <w:r>
        <w:rPr>
          <w:rtl w:val="true"/>
        </w:rPr>
        <w:t xml:space="preserve">تا </w:t>
      </w:r>
      <w:r>
        <w:rPr/>
        <w:t>5</w:t>
      </w:r>
      <w:bookmarkEnd w:id="12"/>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أَنزَلَ عَلَی عَبْدِهِ الْکِتَابَ وَلَمْ یَجْعَل لَّهُ عِوَجاً</w:t>
      </w:r>
    </w:p>
    <w:p>
      <w:pPr>
        <w:pStyle w:val="BookText"/>
        <w:rPr/>
      </w:pPr>
      <w:r>
        <w:rPr>
          <w:rFonts w:ascii="IRNazanin" w:hAnsi="IRNazanin" w:eastAsia="IRNazanin"/>
          <w:color w:val="111111"/>
          <w:sz w:val="28"/>
          <w:sz w:val="28"/>
          <w:szCs w:val="28"/>
          <w:rtl w:val="true"/>
          <w:lang w:bidi="fa-IR"/>
        </w:rPr>
        <w:t xml:space="preserve">ستایش مخصوص خدایی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بنده‌ی خود نازل کرد و برای آن هیچ گونه انحرافی قرار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 لِّیُنذِرَ بَأْساً شَدِیداً مِّن لَّدُنْهُ وَیُبَشِّرَ الْمُؤْمِنِینَ الَّذِینَ یَعْمَلُونَ الصَّالِحَاتِ أَنَّ لَهُمْ أَجْراً حَسَناً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و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عذاب شدیدی که از سوی اوست بترساند و به مؤمنانی که کارهای شایسته انجام می‌دهند، بشارت دهد که برای آنان پاداشی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انحراف و کجی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محسوسات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محسوسات به کار می‌رود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برپادارنده وسامان‌بخش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هرجا به طور مطلق آمده، مراد پیامبر اکرم‌صلی الله علیه وآله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الفُرقان علی عبده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 الی عبده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علی عبده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کتاب وقانون، به قدری مهم است که خداوند، خود را به خاطر آن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انزل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زمینه‌ساز دریافت کمالات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بنده خالص خدا بود، قرآن بر او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کتاب خدا اعوجاج است، نه در رسول او، نه از حقّ به باطل می‌گراید، نه از مفید به غیر مفید و نه از صحیح به 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له عوجاً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 قیامت، استوار وغیرقابل نسخ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نگهبان کتب آسمانی ودر بردارنده تمام مصالح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اختلاف، افراط و تفریط در آن نیست، هم دعوت به قیام می‌کند، هم قیام به دعوت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قیام به مصالح دیگران، اعوجاج و کجی نداشتن مصلح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له عوجاً، 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خطر را دور کنیم بعد سراغ منافع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انذار و سپس بشارت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همراه با عمل صالح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المؤمنین، یعملون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باید استمرار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 استمرار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باید روشن و روشنگر، هدفدار و هدایتگر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وَیُنذِرَ الَّذِینَ قَالُواْ اتَّخَذَ اللَّهُ وَلَداً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همیشه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الهی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الهی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خود فرزندی گرفته است، هشدار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وَلَا لِآبَآئِهِمْ کَبُرَتْ کَلِمَةً تَخْرُجُ مِنْ أَفْوَاهِهِمْ إِن یَقُولُونَ إِلَّا کَذِباً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و پدرانشان هیچ علمی به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کلمه‌ای که از دهانشان بیرون می‌آید، تهمت بزرگی است و جز دروغ نمی‌گویند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هشدار در آیه‌ی قبل نیز آمده بود، امّا به خاطر اهمیّت انحراف مشرکان در مورد فرزند گرفتن خدا، انذار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دیگر قرآن، اتّهام فرزند داشتن خدا، تهمتی بزرگ و شایع میان مشرکان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اِبن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می‌دانستند و مشرکان، فرشتگان را دختران خدا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عقیده نه موافق با واقعیّت است و نه منطبق با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دائم، پاداش دائم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دوام عمل 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دائم می‌باشد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علاقه به زندگی همیشگی وماندگار دارد، و خداوند آن را در قیامت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ماکثین فیه ابدا</w:t>
      </w:r>
      <w:r>
        <w:rPr>
          <w:rFonts w:eastAsia="IRNazanin" w:cs="IRNazanin"/>
          <w:color w:val="111111"/>
          <w:sz w:val="28"/>
          <w:szCs w:val="28"/>
          <w:rtl w:val="true"/>
          <w:lang w:bidi="fa-IR"/>
        </w:rPr>
        <w:t>»</w:t>
      </w:r>
      <w:bookmarkStart w:id="13" w:name="pg4291_26433"/>
    </w:p>
    <w:p>
      <w:pPr>
        <w:pStyle w:val="BookText"/>
        <w:rPr/>
      </w:pPr>
      <w:bookmarkEnd w:id="1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نعمت‌های الهی در آخرت، جاودانگی آنهاست و در قیامت، مرگ و فنا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ماکثین فیه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عقیده مردم، از وظایف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ینذر الّذین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ناآگاهی، بستر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به من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علم ندارند برای خدا فرزند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باید بر اساس علم باشد و از عقیده بدون علم انتقاد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به من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نداشته باشد، به خالق خود نیز تهمت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کَبُرت 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داشتن خداوند، تهمتی بی‌اساس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به من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فرزند به خدا، ادعای بزرگ و خطرناک است، زیرا هم شرک است، هم تشبیه نابجا و هم نیازمند دانستن خدا به جانشین و همکار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کَبُرت</w:t>
      </w:r>
      <w:r>
        <w:rPr>
          <w:rFonts w:eastAsia="IRNazanin" w:cs="IRNazanin"/>
          <w:color w:val="111111"/>
          <w:sz w:val="28"/>
          <w:szCs w:val="28"/>
          <w:rtl w:val="true"/>
          <w:lang w:bidi="fa-IR"/>
        </w:rPr>
        <w:t>...»</w:t>
      </w:r>
    </w:p>
    <w:p>
      <w:pPr>
        <w:pStyle w:val="Heading2"/>
        <w:numPr>
          <w:ilvl w:val="1"/>
          <w:numId w:val="1"/>
        </w:numPr>
        <w:rPr/>
      </w:pPr>
      <w:bookmarkStart w:id="14" w:name="__RefHeading___Toc699359_1479056682"/>
      <w:bookmarkStart w:id="15" w:name="_Toc5"/>
      <w:bookmarkEnd w:id="14"/>
      <w:r>
        <w:rPr>
          <w:rtl w:val="true"/>
        </w:rPr>
        <w:t xml:space="preserve">آیات </w:t>
      </w:r>
      <w:r>
        <w:rPr/>
        <w:t>6</w:t>
      </w:r>
      <w:r>
        <w:rPr>
          <w:rtl w:val="true"/>
        </w:rPr>
        <w:t xml:space="preserve"> </w:t>
      </w:r>
      <w:r>
        <w:rPr>
          <w:rtl w:val="true"/>
        </w:rPr>
        <w:t xml:space="preserve">تا </w:t>
      </w:r>
      <w:r>
        <w:rPr/>
        <w:t>11</w:t>
      </w:r>
      <w:bookmarkEnd w:id="15"/>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آثَارِهِمْ إِن لَّمْ یُؤْمِنُواْ بِهَذَا الْحَدِیثِ أَسَفاً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بیم آن می‌رود که اگر به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نیاورند، تو در پی آنان خود را هلاک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مرحله‌ای شدیدتر از حُزن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 علی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دلسوزی پیامبر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به شخصی تشبیه شده که می‌بیند عزیزترین افرادش از او جدا می‌شوند واو با حسرت به پشت سر آنان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وتأسّف بر گمراهی دیگران یک ارزش است و پیامبر دلسوزترین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باخعٌ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در فکر اصلاح عقاید واعمال مردم وپیگیر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آثارهم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حرف تازه و پیام‌نو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نیز باید نوآوری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به معنای جدید و نو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لِنَبْلُوَهُمْ أَیُّهُمْ أَحْسَنُ عَمَلاً</w:t>
      </w:r>
    </w:p>
    <w:p>
      <w:pPr>
        <w:pStyle w:val="BookText"/>
        <w:rPr/>
      </w:pPr>
      <w:r>
        <w:rPr>
          <w:rFonts w:ascii="IRNazanin" w:hAnsi="IRNazanin" w:eastAsia="IRNazanin"/>
          <w:color w:val="111111"/>
          <w:sz w:val="28"/>
          <w:sz w:val="28"/>
          <w:szCs w:val="28"/>
          <w:rtl w:val="true"/>
          <w:lang w:bidi="fa-IR"/>
        </w:rPr>
        <w:t>البتّه ما آنچه را روی زمین است، زینت برای آن قرار دادیم تا آنان را بیازماییم که کدامشان بهتر و نیکوتر عمل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لَجَاعِلُونَ مَا عَلَیْهَا صَعِیداً جُرُزاً</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روی زمین است، به صورت خاک و زمینی بی‌گیاه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مطلق روی زمین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بی‌گیاه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مسئله‌ی آزمایش مردم را در میان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که یکی مربوط به سرسبزی زمین است و دیگری مربوط به بی‌گیاهی آن، تا اشاره باشد به اینکه آزمایش و امتحان مردم در لابلای سبزی و شادابی و خشکی و غم‌ها می‌باشد، امّا آنچه مهم است عملکرد انسان و پیروزی اوست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عاقلانه و همراه با تقواست که</w:t>
      </w:r>
    </w:p>
    <w:p>
      <w:pPr>
        <w:pStyle w:val="BookText"/>
        <w:rPr/>
      </w:pPr>
      <w:r>
        <w:rPr>
          <w:rFonts w:ascii="IRNazanin" w:hAnsi="IRNazanin" w:eastAsia="IRNazanin"/>
          <w:color w:val="111111"/>
          <w:sz w:val="28"/>
          <w:sz w:val="28"/>
          <w:szCs w:val="28"/>
          <w:rtl w:val="true"/>
          <w:lang w:bidi="fa-IR"/>
        </w:rPr>
        <w:t>ذخیره‌ی قیامت نیز شده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ایمان نیاوردن کفّار، سرمستی به جلوه‌های زمینی و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ما علی الارض 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آنچه روی زمین است، باغها، گل‌ها، میوه‌ها، حیوانات، آبها، معادن، رنگ‌ها، بوها، زینت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انسان‌های رشد یافته، ایمان، زینت و آرایش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الیکم الایمان و زَیّنه فی قلوبکم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 وسیله‌ی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زینةًلها لنبلوهم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چه کسی فریفته شده و خود را می‌فروشد و چه کسی با قناعت و زهد و برخورد کریمانه، آنها را مقدّمه‌ی عمل صالح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نشانه‌ی اختیار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در مواردی بکار می‌رود که انسان قدرت انتخاب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عمل مهم است، نه مقدار و کمّیت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زیبایی گل‌ها و طبیعت، پس از چندی نابود و فانی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صعیداً جرزا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نیک، ماندگار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احسن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زیبایی‌های ظاهری دنیا مغرور نشویم، که همه با خاک یکسان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صعیداً جرزا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مجمع‌البیان، نورالثقلین، کشف‌الاسرار، درّالمنثور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الْکَهْفِ وَالرَّقِیمِ کَانُواْ مِنْ آیَاتِنَا عَجَباً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پنداشته‌ای که اصحاب کهف و رقیم از نشانه‌های شگفت ما بودند؟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نوشته و لوحی است که داستان اصحاف کهف برآن نوشته شده و نامشان برآن رقم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بزرگ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خواب کردن چند نفر در غار و سپس بیدار کردن آنها که در آیات بعدی خواهد آمد، ایجاد زیبایی‌های متعدد و فراوان در روی زمین و سپس محو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ماجرای اصحاب کهف، در برابر قدرت الهی چندان شگفت‌انگیز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اصحاب کهف، بعد از زمان حضرت عیسی و قبل از بعثت پیامبر اسلام و در سرزمین روم و شهر افسوس بوده و طاغوتشان دقیانوس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عبرتی که از این حادثه می‌توان گرفت، درسِ هجرت از محیط گناه و پایمردی و امدادهای الهی است و نباید کاری به مکان و زمان و تعداد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اصحاب کهف و رقیم، نام یک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رقیم را نام منطقه‌ی اصحاب کهف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برخی تفاسیر، اصحاب رقیم را آن سه نفری دانسته‌اند که برای کسب و کار و زندگی، از خانه بیرون رفتند، در راه باران گرفت و به غاری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ریزش قطعه سنگی از کوه، دَرِ غار بسته شد و آنان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یک کار خیر و خالصانه‌ای را که انجام داده بودند یادآور شدند و از خدا خواستند به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آن عمل،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نوبت، کمی سنگ کنار می‌رفت، تا سرانجام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پس از نقل این داستان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خدا باشد نجات می‌یابد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أَوَی الْفِتْیَةُ إِلَی الْکَهْفِ فَقَالُواْ رَبَّنَآ آتِنَا مِن لَّدُنکَ رَحْمَةً وَ هَیِّی‌ءْ لَنَا مِنْ أَمْرِنَا رَشَداً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آن جوانمردان به غار پناه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رحمتی به ما عطا کن و برای ما رشدی در کارمان فراهم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عَلَی آذَانِهِمْ فِی الْکَهْفِ سِنِینَ عَدَداً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ما تا چند سالی که در آن غار بودند، بر گوش‌های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پرده‌ی خواب و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جوانمرد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انسان با ایمان گفته می‌شود، زیرا خداوند آنان را با آنکه سالمند بودند، ولی به سبب ایمانشان،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منطقه‌ای که حکومت و مردمش منحرف بودند، چند نفری برای حفظ دین و اعتقادشان، از آسایش و رفاه شهر گذشته و حاضر به هجرت و زندگی در غار شدند تا در جامعه فاسد هضم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نجات و رضای الهی آمده است</w:t>
      </w:r>
      <w:r>
        <w:rPr>
          <w:rStyle w:val="FootnoteAnchor"/>
          <w:rtl w:val="true"/>
        </w:rPr>
        <w:footnoteReference w:id="12"/>
      </w:r>
      <w:r>
        <w:rPr>
          <w:rFonts w:ascii="IRNazanin" w:hAnsi="IRNazanin" w:eastAsia="IRNazanin"/>
          <w:color w:val="111111"/>
          <w:sz w:val="28"/>
          <w:sz w:val="28"/>
          <w:szCs w:val="28"/>
          <w:rtl w:val="true"/>
          <w:lang w:bidi="fa-IR"/>
        </w:rPr>
        <w:t>و در این سوره سه مورد کلمه‌ی رشد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اصحاب کهف، داستان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ضَرَبنا فی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بر گوشهای</w:t>
      </w:r>
      <w:bookmarkStart w:id="16" w:name="pg4291_26438"/>
    </w:p>
    <w:p>
      <w:pPr>
        <w:pStyle w:val="BookText"/>
        <w:rPr/>
      </w:pPr>
      <w:bookmarkEnd w:id="16"/>
      <w:r>
        <w:rPr>
          <w:rFonts w:ascii="IRNazanin" w:hAnsi="IRNazanin" w:eastAsia="IRNazanin"/>
          <w:color w:val="111111"/>
          <w:sz w:val="28"/>
          <w:sz w:val="28"/>
          <w:szCs w:val="28"/>
          <w:rtl w:val="true"/>
          <w:lang w:bidi="fa-IR"/>
        </w:rPr>
        <w:t>آنان، خواب سیصد و نه ساله و زنده شدن مجدّد آنان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جوانمردی، گذشت از رفاه و آسایش و هجرت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 الفِتیَة الی الکهف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همراه با تلاش و حرکت مؤثّر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فاسد برای حفظ ایمان و ارزشها، کاری جوانمردانه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 الفِتیَة الی الکهف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قیام برای خدا، زمینه‌ی دریافت امدادهای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 الفِتیة الی الکهف فضربنا</w:t>
      </w:r>
      <w:r>
        <w:rPr>
          <w:rFonts w:eastAsia="IRNazanin" w:cs="IRNazanin"/>
          <w:color w:val="111111"/>
          <w:sz w:val="28"/>
          <w:szCs w:val="28"/>
          <w:rtl w:val="true"/>
          <w:lang w:bidi="fa-IR"/>
        </w:rPr>
        <w:t>»</w:t>
      </w:r>
    </w:p>
    <w:p>
      <w:pPr>
        <w:pStyle w:val="Heading2"/>
        <w:numPr>
          <w:ilvl w:val="1"/>
          <w:numId w:val="1"/>
        </w:numPr>
        <w:rPr/>
      </w:pPr>
      <w:bookmarkStart w:id="17" w:name="__RefHeading___Toc699361_1479056682"/>
      <w:bookmarkStart w:id="18" w:name="_Toc6"/>
      <w:bookmarkEnd w:id="17"/>
      <w:r>
        <w:rPr>
          <w:rtl w:val="true"/>
        </w:rPr>
        <w:t xml:space="preserve">آیات </w:t>
      </w:r>
      <w:r>
        <w:rPr/>
        <w:t>12</w:t>
      </w:r>
      <w:r>
        <w:rPr>
          <w:rtl w:val="true"/>
        </w:rPr>
        <w:t xml:space="preserve"> </w:t>
      </w:r>
      <w:r>
        <w:rPr>
          <w:rtl w:val="true"/>
        </w:rPr>
        <w:t xml:space="preserve">تا </w:t>
      </w:r>
      <w:r>
        <w:rPr/>
        <w:t>15</w:t>
      </w:r>
      <w:bookmarkEnd w:id="18"/>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أَیُّ الْحِزْبَیْنِ أَحْصَی لِمَا لَبِثُواْ أَمَداً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آنان را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سازیم کدام یک از آن دو گروه، مدّت خواب و درنگ خود را دقیق‌تر شماره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کدام گروه دقیق‌تر می‌شمارند، شاید اشاره به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باشد که اصحاب کهف نسبت به مدّت خواب ودرنگ خود اختلاف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منهم کم لبثتم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همه چیز را از آغاز می‌داند و عالم است،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خدا به زبان مردم سخن گفته و یا اینکه آنچه را خدا می‌داند، تحقق بخشیده وبه صحنه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 إِنَّهُمْ فِتْیَةٌ آمَنُواْ بِرَبِّهِمْ وَ زِدْنَاهُمْ 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داستان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برای تو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جوانمردانی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نسبت به فساد و جامعه‌ی فاسد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فساد جامعه هضم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هجرت نکنند و ایمان کامل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نخوض مع الخائضین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جامعه‌ی فاسد، خود را حفظ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فتیة آمنوا بربّهم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جامعه‌ی فاسد را تغییر می‌دهند و اصلاح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انبیا و اولیا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 الکتاب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اصحاب کهف، جزو اصحاب و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داستان‌سرایی و قصه‌ی حق وحقیقی گفتن، کار هر کس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مهم و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مهم و مفید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حقایق و عبرت‌های تاریخ، از روشهای تربیتی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نبأهم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 حقیقت دارد و ساختگی یا آمیخته به اوهام و تحریف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نبأهم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وتلاش انسان، سبب رشد وهدایت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آمنوابربّهم وزدناهم 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هدایت مراتبی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زدناهم 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عَلَی قُلُوبِهِمْ إِذْ قَامُواْ فَقَالُواْ رَبُّنَا رَبُّ السَّمَوَاتِ وَ الْأَرْضِ لَن نَّدْعُوَاْ مِن دُونِهِ إِلَهاً لَّقَدْ قُلْنَآ إِذاً شَطَطاً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دلهایشان نیرو و استحکام بخشیدیم، آنگاه که آنان بپاخاستند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همان پروردگار آسمان‌ها و زمین است، هرگز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نخواهیم خواند، چرا که در این صورت حرف خطایی گفته‌ایم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افراط در دوری از حقّ و گفتنِ حرف باطلی است که به هیچ وجه قابل قبول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پایداری دلها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انحرافات جامعه، نشستن جایز نیست، باید قیام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در سایه‌ی ایمان، وحدت، قیام و توکّل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 علی قلوبهم اذ قاموا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ستمگر، نیاز به ایمانی استوار و دلی مطمئن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 علی قلوبهم اذ قاموا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واقعی همراه با قیام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 علی قلوبهم اذ قاموا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واقعی، هرگز به سراغ غیر خدا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نَدعوا من دونه 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انحراف بعید و فاحشی است که هرگز قابل عفو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 ءِ قَوْمُنَا اتَّخَذُواْ مِن دُونِهِ آلِهَةً لَّوْلَا یَأْتُونَ عَلَیْهِم بِسُلْطَانٍ بَیِّنٍ فَمَنْ أَظْلَمُ مِمَّنِ افْتَرَی عَلَی اللَّهِ کَذِباً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قوم مایند که به جز او، خدایان دیگری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دلیل آشکاری بر خدایان خود نمی‌آورند؟ پس کیست ستمکارتر از کسی که بر خداوند، دروغی افترا بندد؟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نسبت به گمراهی وانحراف دیگران،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قومنا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کهف، از انحراف قوم خود ناراحت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دغدغه‌ی مردان خدا، انحراف عقیدتی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من دونه آلهة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تبعیّت از محیط در عقاید، منطق صحیحی نیست، برای عقاید، باید دلیل روشن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قومنا اتخّذوا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یأتون علیهم بسلطان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افترا بر خدا و بی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افتری علی اللّه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ظلم است و دروغگو ظالم، و کسی که به خدا دروغ بربندد، ظالم‌تر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اظلم</w:t>
      </w:r>
      <w:r>
        <w:rPr>
          <w:rFonts w:eastAsia="IRNazanin" w:cs="IRNazanin"/>
          <w:color w:val="111111"/>
          <w:sz w:val="28"/>
          <w:szCs w:val="28"/>
          <w:rtl w:val="true"/>
          <w:lang w:bidi="fa-IR"/>
        </w:rPr>
        <w:t>»</w:t>
      </w:r>
      <w:bookmarkStart w:id="19" w:name="pg4291_26442"/>
    </w:p>
    <w:p>
      <w:pPr>
        <w:pStyle w:val="Heading2"/>
        <w:numPr>
          <w:ilvl w:val="1"/>
          <w:numId w:val="1"/>
        </w:numPr>
        <w:rPr/>
      </w:pPr>
      <w:bookmarkStart w:id="20" w:name="__RefHeading___Toc699363_1479056682"/>
      <w:bookmarkStart w:id="21" w:name="_Toc7"/>
      <w:bookmarkEnd w:id="19"/>
      <w:bookmarkEnd w:id="20"/>
      <w:r>
        <w:rPr>
          <w:rtl w:val="true"/>
        </w:rPr>
        <w:t xml:space="preserve">آیات </w:t>
      </w:r>
      <w:r>
        <w:rPr/>
        <w:t>16</w:t>
      </w:r>
      <w:r>
        <w:rPr>
          <w:rtl w:val="true"/>
        </w:rPr>
        <w:t xml:space="preserve"> </w:t>
      </w:r>
      <w:r>
        <w:rPr>
          <w:rtl w:val="true"/>
        </w:rPr>
        <w:t xml:space="preserve">تا </w:t>
      </w:r>
      <w:r>
        <w:rPr/>
        <w:t>20</w:t>
      </w:r>
      <w:bookmarkEnd w:id="21"/>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اعْتَزَلْتُمُوهُمْ وَمَا یَعْبُدُونَ إِلَّا اللَّهَ فَأْوُ واْ إِلَی الْکَهْفِ یَنشُرْ لَکُمْ رَبُّکُم مِّن رَّحْمَتِهِ وَیُهَیِّی‌ءْ لَکُم مِّنْ أَمْرِکُم مِّرْفَقاً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که از مشرکان و آنچه جز خدا می‌پرستند فاصله گرفتید، پس به غار پناه برید، تا پروردگارتان از رحمت خود برای شما گشایشی بخشد وبرایتان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گشایشی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قول رهبر اصحاب کهف است که به جوانمردانِ همراه خویش، امید رحمت الهی و گشایش می‌دهد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واقعی، هم بت‌ها را رها می‌کند، هم از بت‌پرستان جدا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اعتزلتموهم و ما یعبدون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از سوی مشرکان در معرض تهدید هستند و لذا باید در مخفی گاه‌ها پناهنده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فأووا الی الکهف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غارنشینی در فضای توحید، بهتر از شهرنشینی در فضای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فأووا الی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نیز زندان را بر کاخ ترجیح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اگر زلیخا سوء قصد دارد، زندان از کاخ بهتر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خدا قیام کند و با هجرت، دست از مسکن و جامعه‌ی خود بکشد، مشمول الطاف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اعتزلتموهم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سختی‌ها زودگذر و مقدّمه‌ی آسایش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یُهیّی‌ء لکم من أمرکم مِرفَقاً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الشَّمْسَ إِذَا طَلَعَت تَّزَاوَرُ عَن کَهْفِهِمْ ذَاتَ الْیَمِینِ وَإِذَا غَرَبَت تَّقْرِضُهُمْ ذَاتَ الشِّمَالِ وَهُمْ فِی فَجْوَةٍ مِّنْهُ ذَ لِکَ مِنْ آیَاتِ اللَّهِ مَن یَهْدِ اللَّهُ فَهُوَ الْمُهْتَدِ وَمَن یُضْلِلْ فَلَن تَجِدَ لَهُ وَلِیّاً مُّرْشِداً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می‌دیدی که هنگام طلوع، به سمت راست آنان متمایل می‌شود وچون غروب کند، ایشان را وامی‌گذارد وبه چپ متمایل می‌گردد و آنان در محلّی وسیع از آن غار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و نشانه‌های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 هدایت کند، او هدایت یافته‌ی واقعی است و هر که را به بیراهه واگذارد وگمراه کند، هرگز برای او یاوری راهنما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اصحاب کهف، از نظر جغرافیایی نه رو به شرق بود، نه غرب، بلکه در شمال شرقی بود که هیچگاه نور خورشید تا عمق غار نمی‌تابید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مکان غار اختلاف است؛ بعضی می‌گویند در کوههای اطراف دمشق بوده که به غار اصحاب کهف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آن را در اطراف شهر عمان پایتخت اردن می‌دانند که تعدادی قبر در آنجاست ونقش یک سگ نیز بر دیوار آن است، وبالای غار، صومعه‌ای قدیمی است ومسلمانان نیز مسجدی ساخته‌اند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ویژگی‌های غار، نمونه‌ای از رحمت الهی است که در آیه قبل به</w:t>
      </w:r>
    </w:p>
    <w:p>
      <w:pPr>
        <w:pStyle w:val="BookText"/>
        <w:rPr/>
      </w:pPr>
      <w:r>
        <w:rPr>
          <w:rFonts w:ascii="IRNazanin" w:hAnsi="IRNazanin" w:eastAsia="IRNazanin"/>
          <w:color w:val="111111"/>
          <w:sz w:val="28"/>
          <w:sz w:val="28"/>
          <w:szCs w:val="28"/>
          <w:rtl w:val="true"/>
          <w:lang w:bidi="fa-IR"/>
        </w:rPr>
        <w:t>آن وعده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حفاظت الهی به صورت معجزه نیست، گاهی هم عوامل طبیعی ابزار و زمینه‌ی حفاظت است، آنگونه که در حفاظت اصحاب کهف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نتابیدن مستقیم خورشید و وجود نسیم و وسعت مکان غار، از عوامل طبیعی برای سلامت اصحاب کهف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ایمان، رها کردن قوم مشرک و پناهندگی به غاری با آن خصوصیات، جز با اراده و هدایت الهی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آیات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وَتَحْسَبُهُمْ أَیْقَاظاً وَهُمْ رُقُودٌ وَنُقَلِّبُهُمْ ذَاتَ الْیَمِینِ وَذَاتَ الشِّمَالِ وَ کَلْبُهُم بَاسِطٌ ذِرَاعَیْهِ بِالْوَصِیدِ لَوِ اطَّلَعْتَ عَلَیْهِمْ لَوَلَّیْتَ مِنْهُمْ فِرَاراً وَلَمُلِئْتَ مِنْهُمْ رُعْباً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آنان نگاه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بیدار می‌پنداشتی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چشمانشان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خواب بودند و ما آنان را به پهلوی راست و چپ می‌گرداندیم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سگشان دست‌های خود را بر آستانه‌ی غار نهاده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نگاهشان می‌کردی، پشت کرده و از آنان می‌گریختی و سرتاپا، پراز ترس از آنان می‌شدی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گفته‌ی تفسیر مجمع البیان، ظاهر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وکَلبُهم باسِط زراعیه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بود و پاسبانی می‌داد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خدا اراده کند، در یک غار، با تار عنکبوتی پیامبرش را حفاظت و</w:t>
      </w:r>
    </w:p>
    <w:p>
      <w:pPr>
        <w:pStyle w:val="BookText"/>
        <w:rPr/>
      </w:pPr>
      <w:r>
        <w:rPr>
          <w:rFonts w:ascii="IRNazanin" w:hAnsi="IRNazanin" w:eastAsia="IRNazanin"/>
          <w:color w:val="111111"/>
          <w:sz w:val="28"/>
          <w:sz w:val="28"/>
          <w:szCs w:val="28"/>
          <w:rtl w:val="true"/>
          <w:lang w:bidi="fa-IR"/>
        </w:rPr>
        <w:t>کافران را مأیوس و پشیمان می‌کند، و در غار دیگر، با نشستن و نگهبانی سگی، مؤمنانی را از دست ظالمی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خدا، غلتیدن انسان در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زخم بستر بیمار، این نعمت را بهتر نمایان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سبب‌ساز و سبب‌سوز است وتغییر عوامل وآثار، از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اَیقاظاً و هم رُقود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خواب اصحاب کهف را از نظر کمّی از چند ساعت به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از نظر کیفی نیز به خوابی که چشم‌ها باز و در حدقه می‌چرخد، تغییر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حیوانات نیز مأمور اهداف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حیوانات در زندگی بشر غافل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کلبهم باسط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وقیافه‌ی افراد، معیار شناخت صحیح نیست، چه بسا قیافه‌ای که مردم از آن بگریزند، ولی از اولیای خدا باشد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اطّلعتَ علیهم لَولّیت منهم فِراراً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ترس و وحشت، ناشی از تغییر قیافه‌ی آنان، به خاطر حفظشان بوده که کسی جرأت نزدیک شدن به آنها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 لِکَ بَعَثْنَاهُمْ لِیَتَسَآءَلُواْ بَیْنَهُمْ قَالَ قَآئِلٌ مِّنْهُمْ کَمْ لَبِثْتُمْ قَالُواْ لَبِثْنَا یَوْماً أَوْ بَعْضَ یَوْمٍ قَالُواْ رَبُّکُمْ أَعْلَمُ بِمَا لَبِثْتُمْ فَابْعَثُواْ أَحَدَکُم بِوَرِقِکُمْ هَذِهِ إِلَی الْمَدِینَةِ فَلْیَنظُرْ أَیُّهَآ أَزْکَی طَعَاماً فَلْیَأْتِکُم بِرِزْقٍ مِّنْهُ وَلْیَتَلَطَّفْ وَلَا یُشْعِرَنَّ بِکُمْ</w:t>
      </w:r>
    </w:p>
    <w:p>
      <w:pPr>
        <w:pStyle w:val="BookText"/>
        <w:rPr/>
      </w:pPr>
      <w:r>
        <w:rPr>
          <w:rFonts w:ascii="Amiri" w:hAnsi="Amiri" w:eastAsia="Amiri" w:cs="Amiri"/>
          <w:color w:val="111111"/>
          <w:sz w:val="28"/>
          <w:sz w:val="28"/>
          <w:szCs w:val="28"/>
          <w:rtl w:val="true"/>
          <w:lang w:bidi="ar-SA"/>
        </w:rPr>
        <w:t>أَحَداً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خوابی که شبیه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میان خود از یکدیگر پرسش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داناتر است که چه مقدار 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خودتان را با این پولتان به شهر بفرستید تا ببیند کدام یک غذای پاکیزه‌تری دارد، پس غذایی از آن برایتان بیاورد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 و دقّت به خرج دهد، و مبادا کسی را از شما آگاه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درهم‌هایی بوده که نقش پادشاه برآن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قرآن کریم قرار دارد که به معنای مدارا و هوشیاری همراه با مهربانی است و این خود لطفی است که کلمه‌ی وسط قرآن را لطف و تلطّف و مهربانی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مبارزات بر علیه جوامع فاسد، وحدت بین نیروها عامل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چهار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غذا همه یکی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تهیه می‌شود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فلیأتکم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جان همه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لایُشعِرنّ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هیچ کاری مشکل نیست، نه خواب کردن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نه بیدار ساختن آنچنانی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بَعثناهم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 وبرانگیخته شدن در قیامت تعجّب نکنید، هر بیدار شدن از خواب، نوعی بعث و نشور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 از خواب نیز به اراده‌ی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کردن اصحاب کهف دو ثمر داشت، یکی برای خودشان که طرح سؤال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لیتسائلوا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دیگران که نمونه‌ای از رستاخیز وبعث قیامت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بعثناهم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نمی‌دانیم، اظهار نظر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اعلم بما لبثتم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گروه کوچک نیز باید مسئول ورهبر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اصحاب کهف یک نفر بود که امر و نهی وپرسش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معاش زندگی، منافات با توکّل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هم پول و نقدینه داشتند، هم برای تهیه غذا حرکت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احدکم بورقکم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وکالت و پذیرش وکالت از گروه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احدکم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نقدینگی، سابقه‌ای تاریخی و کهن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بوَرقکم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پولی نمی‌تواند بهای جنس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بورقکم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وارستگان مؤمن هر غذایی را نمی‌خورند، نوع غذا و مقدار برایشان مطرح نیست، پاک و حلال بودن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 طعاماً، رزقٍ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رازدار وهوشیار باشد وبا مدارا وتقیّه واصول ایمنی، دشمن را از وجود خود آگاه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مسئولیّت می‌پذیرد باید مراقبت‌های لازم را 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یَظْهَرُواْ عَلَیْکُمْ یَرْجُمُوکُمْ أَوْ یُعِیدُوکُمْ فِی مِلَّتِهِمْ وَلَن تُفْلِحُواْ إِذاً أَبَداً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دست یابند، سنگسارتان خواهند کرد، یا شما را به آیین خودشان بازخواهند گرداند و در این صورت هرگز رستگار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برای حفظ جان و ایمان، تقیه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لایُشعرنّ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یَرجُموکم او یُعیدوکم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سفارش کردند کسی متوجه غارنشینی آنان نشود تا مبادا سنگسار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حفاظت از خود و ایمانش کوتاهی کند و منحرف شود، هرگز رستگار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تفلحوا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غار بر خلاف تفکر جامعه قیام کردند و مورد ستایش قرآن نیز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محیط و جبر جامعه و حکومت، غالباً نوع مردم را منحرف و بدبخت می‌کند، ولی باید در مقابل آن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یُعیدوکم فی ملّتهم ولن تفلحوا اذاً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شکنجه و سنگسار شدن در راه حق، عیب نیست، ولی انحراف و ارتداد عیب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یرجموکم او یعیدوکم فی ملّتهم و لن تفلحوا اذا ابدا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و کسی که از راه حق دست بردارد، هرگز رستگار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یعیدوکم فی ملّتهم ولن تفلحوا اذاً ابداً</w:t>
      </w:r>
      <w:r>
        <w:rPr>
          <w:rFonts w:eastAsia="IRNazanin" w:cs="IRNazanin"/>
          <w:color w:val="111111"/>
          <w:sz w:val="28"/>
          <w:szCs w:val="28"/>
          <w:rtl w:val="true"/>
          <w:lang w:bidi="fa-IR"/>
        </w:rPr>
        <w:t>»</w:t>
      </w:r>
      <w:bookmarkStart w:id="22" w:name="pg4291_26449"/>
    </w:p>
    <w:p>
      <w:pPr>
        <w:pStyle w:val="Heading2"/>
        <w:numPr>
          <w:ilvl w:val="1"/>
          <w:numId w:val="1"/>
        </w:numPr>
        <w:rPr/>
      </w:pPr>
      <w:bookmarkStart w:id="23" w:name="__RefHeading___Toc699365_1479056682"/>
      <w:bookmarkStart w:id="24" w:name="_Toc8"/>
      <w:bookmarkEnd w:id="22"/>
      <w:bookmarkEnd w:id="23"/>
      <w:r>
        <w:rPr>
          <w:rtl w:val="true"/>
        </w:rPr>
        <w:t xml:space="preserve">آیات </w:t>
      </w:r>
      <w:r>
        <w:rPr/>
        <w:t>21</w:t>
      </w:r>
      <w:r>
        <w:rPr>
          <w:rtl w:val="true"/>
        </w:rPr>
        <w:t xml:space="preserve"> </w:t>
      </w:r>
      <w:r>
        <w:rPr>
          <w:rtl w:val="true"/>
        </w:rPr>
        <w:t xml:space="preserve">تا </w:t>
      </w:r>
      <w:r>
        <w:rPr/>
        <w:t>26</w:t>
      </w:r>
      <w:bookmarkEnd w:id="24"/>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 لِکَ أَعْثَرْنَا عَلَیْهِمْ لِیَعْلَمُواْ أَنَّ وَعْدَ اللَّهِ حَقٌّ وَ أَنَّ السَّاعَةَ لَارَیْبَ فِیهَآ إِذْ یَتَنَازَعُونَ بَیْنَهُمْ أَمْرَهُمْ فَقَالُواْ ابْنُواْ عَلَیْهِم بُنْیَاناً رَّبُّهُمْ أَعْلَمُ بِهِمْ قَالَ الَّذِینَ غَلَبُواْ عَلَی أَمْرِهِمْ لَنَتَّخِذَنَّ عَلَیْهِم مَّسْجِداً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حالشان آگاه کردیم تا زمانی که میانشان درباره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بود، بدانند که وعده‌ی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اینکه در فرارسیدن قیامت تردیدی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آشکار شدن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آنان بنای یادبودی بنا کنید، پروردگارشان به حال آنان داناتر است، آنان که بر کارشان آگاهی و دسترسی یافته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معبد ومسجدی می‌سازیم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نشان حرکتِ توحیدی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یافتن تصادفی وبدون جستجو گفته می‌شود، چنانکه مردم آن زمان بدون زحمت واز راه پول وسکّه‌ی آنان، از راز مهم آنان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کسی که مأمور خرید غذا بود وقتی پولش را تحویل داد و فروشنده سکه‌ها را مربوط به چند قرن پیش دید، کنجکاو شده و دیگران را مطلع کرده و محل استقرار این جوانمردان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اصحاب کهف، مسأله قدرت و اراده‌ی الهی، شجاعت، دل کندن از دنیا، هجرت، تقیّه، امدادهای الهی و تغذیه‌ی حلال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آموزشِ تجربی، عینی و نمایشی، از بهترین ارشادهاست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اَعثَرنا علیهم لیعلموا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کارهای خدا عبث و بیهوده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اَعثَرنا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لیعلموا أنّ وعد اللّه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باید بر اساس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لیعلموا أنّ وعد اللّه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بتواند انسان را بیش از سه قرن بی‌غذا زنده نگاه دارد، می‌تواند مرده‌ها را هم زنده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وعداللّه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کنار بعضی حوادث تاریخی به سادگی می‌گذرد و از آثار تربیتی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بعد از کشف ماجرا از دنیا رفتند، و مردم در فکر یادبود وساختن مقبره بودند، نه عبرت و درس‌آموزی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ابنُوا علیهم بنیاناً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افراد سطحی و ساده‌اندیش، حال کار ندارند و به دیگران می‌گویند 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ابنوا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نیرومند می‌گویند ما خودمان انجام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مزار اولیای خدا، ریشه‌ی قرآنی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علیهم مسجداً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مقدس باید در مکان‌های مقدس و به مناسبت‌های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کنار غار یکتاپرستان مهاجر، ارزش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علیهم مسجداً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ترویج دین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علیهم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بناست ساختمانی به عنوان یادبود ساخته شود، مسجد بسازیم که آثار معنوی و مادی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ثَلَاثَةٌ رَّابِعُهُمْ کَلْبُهُمْ وَیَقُولُونَ خَمْسَةٌ سَادِسُهُمْ کَلْبُهُمْ رَجْماً بِالْغَیْبِ وَیَقُولُونَ سَبْعَةٌ وَثَامِنُهُمْ کَلْبُهُمْ قُل رَّبِّی أَعْلَمُ بِعِدَّتِهِم مَّا یَعْلَمُهُمْ إِلَّا قَلِیلٌ فَلَا تُمَارِ فِیهِمْ إِلَّا مِرَآءً ظَاهِراً وَ لَا تَسْتَفْتِ فِیهِم مِّنْهُمْ أَحَداً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بودند، چهارمینشان سگشان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ششمین آنان سگشان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سخنی بی‌دلیل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تیرِ گمان به گذشته‌ای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بودند و هشتمین آنان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تعدادشان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جز اندکی،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آنان جز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آشکار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مجادله مکن و</w:t>
      </w:r>
    </w:p>
    <w:p>
      <w:pPr>
        <w:pStyle w:val="BookText"/>
        <w:rPr/>
      </w:pPr>
      <w:r>
        <w:rPr>
          <w:rFonts w:ascii="IRNazanin" w:hAnsi="IRNazanin" w:eastAsia="IRNazanin"/>
          <w:color w:val="111111"/>
          <w:sz w:val="28"/>
          <w:sz w:val="28"/>
          <w:szCs w:val="28"/>
          <w:rtl w:val="true"/>
          <w:lang w:bidi="fa-IR"/>
        </w:rPr>
        <w:t xml:space="preserve">درباره‌ی ایشان از هیچ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ولی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شاید به این جهت که نظریّه‌ی سه نفر یا پنج نفر بودن آنان، از نااهلان است که خدا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نظریّه‌ی هفت تن بودن از مؤمنان و اهل دقّت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از این رو،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وبه احترام آنان، میان اصحاب کهف و سگشان با واوِ عاطفه فاصله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حرکت‌ها با ارزش وانسان‌ها هدف داشته باشند، وابسته‌ها و متعلّقات و حتی حیوانات همراه نیز باید 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 بودن و نجس بودن دلیل بر بی‌ارزشی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سه بار از سگ یاد شده و در 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نقش مثبت سگ اصحاب کهف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مختلف این سوره از حدس‌گرایی انتقاد شده و می‌فرماید خداوند بهتر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اعلم بمالبثتم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اعلم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اعلم بعدّتهم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اعلم 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آینده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بی‌دلیل نگوییم و به تخمین و حدس تکیه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غیر لازم باید از بحث و جدل چشم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تمار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اندیشیدن به عدد، به هدف بیندیشید و دنبال دانستنی‌های بی‌فایده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تستفت فیهم منهم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دانستن وسؤال از هرکسی جایز نیست، از نااهلان نپرسیم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لِشَاْیْ‌ءٍ إِنِّی فَاعِلٌ ذَ لِکَ غَداً</w:t>
      </w:r>
    </w:p>
    <w:p>
      <w:pPr>
        <w:pStyle w:val="BookText"/>
        <w:rPr/>
      </w:pPr>
      <w:r>
        <w:rPr>
          <w:rFonts w:ascii="IRNazanin" w:hAnsi="IRNazanin" w:eastAsia="IRNazanin"/>
          <w:color w:val="111111"/>
          <w:sz w:val="28"/>
          <w:sz w:val="28"/>
          <w:szCs w:val="28"/>
          <w:rtl w:val="true"/>
          <w:lang w:bidi="fa-IR"/>
        </w:rPr>
        <w:t>درباره هیچ چیز و هیچ کار، مگو که من آن را فردا انجام می‌دهم،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یَشَآءَ اللَّهُ وَاذْکُر رَّبَّکَ إِذَا نَسِیتَ وَقُلْ عَسَی أَن یَهْدِیَنِ رَبِّی لِأَقْرَبَ مِنْ هَذَا رَشَداً</w:t>
      </w:r>
    </w:p>
    <w:p>
      <w:pPr>
        <w:pStyle w:val="BookText"/>
        <w:rPr/>
      </w:pP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همین که یادت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پروردگارم مرا به راهی که نزدیک‌تر است، راهنمایی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قدرت ومشیّت الهی را می‌رساند، تکیه</w:t>
      </w:r>
    </w:p>
    <w:p>
      <w:pPr>
        <w:pStyle w:val="BookText"/>
        <w:rPr/>
      </w:pPr>
      <w:r>
        <w:rPr>
          <w:rFonts w:ascii="IRNazanin" w:hAnsi="IRNazanin" w:eastAsia="IRNazanin"/>
          <w:color w:val="111111"/>
          <w:sz w:val="28"/>
          <w:sz w:val="28"/>
          <w:szCs w:val="28"/>
          <w:rtl w:val="true"/>
          <w:lang w:bidi="fa-IR"/>
        </w:rPr>
        <w:t>کلام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قرآن نیز از زبان پیامبران نقل شده است؛</w:t>
      </w:r>
    </w:p>
    <w:p>
      <w:pPr>
        <w:pStyle w:val="BookText"/>
        <w:rPr/>
      </w:pPr>
      <w:r>
        <w:rPr>
          <w:rFonts w:ascii="IRNazanin" w:hAnsi="IRNazanin" w:eastAsia="IRNazanin"/>
          <w:color w:val="111111"/>
          <w:sz w:val="28"/>
          <w:sz w:val="28"/>
          <w:szCs w:val="28"/>
          <w:rtl w:val="true"/>
          <w:lang w:bidi="fa-IR"/>
        </w:rPr>
        <w:t>یعقوب به فرزندانش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 مصر اِن شاءاللّه آمنین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وارد مصر شوید، ان‌شاءاللّه درامانید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خضر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صابراً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اگر خدا بخواهد مرا شکیبا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به حضرت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من الصالحین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اسماعیل به پدرش حضرت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 اللّه من الصابرین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مرا ذبح کن که به خواست خدا مرا از شکیبایان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ظاهری و به لقلقه‌ی زبان نیست، بلکه مراد داشتن چنین بینشی در تمام ابعاد زندگی و در باور و دل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نوشته‌های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دستور داد نامه‌ای بنویسند، هنگامی که نامه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رجوتم أن یتمّ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دارید که این کار به سامان برسد؟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پیامبر اسلام هنگام ورود به قبرستان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اِن شاءاللّه بکم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ما هم به شما خواهیم پیوست، در حالی که مرگ، حتمی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عین حال که اراده دارد و آزاد است، ولی به طور مستقل نیست</w:t>
      </w:r>
    </w:p>
    <w:p>
      <w:pPr>
        <w:pStyle w:val="BookText"/>
        <w:rPr/>
      </w:pPr>
      <w:r>
        <w:rPr>
          <w:rFonts w:ascii="IRNazanin" w:hAnsi="IRNazanin" w:eastAsia="IRNazanin"/>
          <w:color w:val="111111"/>
          <w:sz w:val="28"/>
          <w:sz w:val="28"/>
          <w:szCs w:val="28"/>
          <w:rtl w:val="true"/>
          <w:lang w:bidi="fa-IR"/>
        </w:rPr>
        <w:t>و همه‌ی کارها به او سپرده نشده که بدون خواست خدا هم بتواند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نه در جبر است و نه اختیار تمام امور به او داده شده است، بلکه آزادی انسان در سایه‌ی مشیّت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ماشین‌هایی که برای تعلیم رانندگی است که با اینکه فرمان و گاز و ترمز در اختیار یادگیرنده است ولی به طور مطلق</w:t>
      </w:r>
    </w:p>
    <w:p>
      <w:pPr>
        <w:pStyle w:val="BookText"/>
        <w:rPr/>
      </w:pPr>
      <w:r>
        <w:rPr>
          <w:rFonts w:ascii="IRNazanin" w:hAnsi="IRNazanin" w:eastAsia="IRNazanin"/>
          <w:color w:val="111111"/>
          <w:sz w:val="28"/>
          <w:sz w:val="28"/>
          <w:szCs w:val="28"/>
          <w:rtl w:val="true"/>
          <w:lang w:bidi="fa-IR"/>
        </w:rPr>
        <w:t>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گاز و ترمز دیگری هم در اختیار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انسان هم آزاد است و هم هرکاری 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و تصمیم‌گیری خدا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مستقل از خدا ندانیم و بطور قطع از انجام کاری هر چند کوچک، در آینده خبر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امکانات و توان خود تکیه نکنیم، که فراهم بودن مقدّمات، تضمین کننده انجام قطعی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هم یقین داریم،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پیوسته نیازمند خداست و در هر کاری باید خود را وابسته به اراده‌ی الهی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تقولنّ لشی‌ء اِنّی 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 از دست رفته‌ها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اذا نَسیت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به تعلیم و هدایت الهی نیاز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عسی أن یهدین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امیدواری به امدادهای الهی، از شیوه‌های صحیح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مراحلی دارد و برخی راهها نزدیکتر است و همه‌ی آنها 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یهدین ربّی لاقرب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میان‌بُر ونزدیک‌ترین راه به حقّ و صواب را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رشد برتر، آرزوی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یهدین ربّی لاقرب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 نیز رشد و رسیدن به مراحل بالاتر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یهدین ربّی لاقرب من هذا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ذکر خدا، کوتاه‌ترین راه رسیدن به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یهدین ربّی لاقرب من هذا رشدا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وَلَبِثُواْ فِی کَهْفِهِمْ ثَلَاثَ مِاْئَةٍ سِنِینَ وَازْدَادُواْ تِسْعاً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در غارشان سیصد سال ماندند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 بِمَا لَبِثُواْ لَهُ غَیْبُ السَّمَوَاتِ وَالْأَرْضِ أَبْصِرْ بِهِ وَ أَسْمِعْ مَا لَهُم مِّن دُونِهِ مِن وَلِیٍ‌ّ وَلَا یُشْرِکُ فِی حُکْمِهِ أَحَداً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مدّتی که در غار ماندند،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برای مردم هیچ یار و یاوری نیست و هیچ کس را در حکم و فرمانروایی خود شریک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در مورد مقدار توقّف اصحاب کهف در غار، از حضرت علی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خاطر تفاوت سال شمسی و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تفسیر مراغی این تفاوت نه سال را، نشانه‌ی معجزه بودن قرآن دانسته که چه اندازه دقیق است و تفاوت سال‌های قمری و شمسی را هم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همان سیصد سال بوده که مردم نه سال به آن افزوده‌اند،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قل‌اللّه اعلم 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انسان حدّ معیّنی ندارد، مثل آب نیست که در صد درجه بجوشد و در درجه‌ی صفر یخ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آزمایش‌ها عمر بعضی موجودات زنده تا دوازده برابر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جراید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منجمدی که مربوط به چند هزار سال پیش بود و در میان یخهای قطبی پیدا شد، پس از قرار گرفتن در آب ملایم، زندگی را از سر گرفت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آمار، ساده وعادّی بیان شود، ممکن است یا فراموش شود و یا شنونده به آن توجّه خاص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بیماری به پزشک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چهار ساعت در نوبت نشسته‌ام، یا بگوید چهار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کم، توجّه پزشک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ارقام گاهی برای بیان کم وزیاد است وخیلی در آن دقّت نیست، ولی اگر ریز ودقیق بیان شود، شنونده را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درباره مدّت تبلیغ حضرت نوح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مگر پنجاه سال، تا اعلام کند ارقام دقیق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وسپس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بگوید آمار دقیق است</w:t>
      </w:r>
      <w:r>
        <w:rPr>
          <w:rFonts w:eastAsia="IRNazanin" w:cs="IRNazanin"/>
          <w:color w:val="111111"/>
          <w:sz w:val="28"/>
          <w:szCs w:val="28"/>
          <w:rtl w:val="true"/>
          <w:lang w:bidi="fa-IR"/>
        </w:rPr>
        <w:t>.</w:t>
      </w:r>
      <w:bookmarkStart w:id="25" w:name="pg4291_26457"/>
    </w:p>
    <w:p>
      <w:pPr>
        <w:pStyle w:val="BookText"/>
        <w:rPr/>
      </w:pPr>
      <w:bookmarkEnd w:id="25"/>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بیان آمار واعداد باید دقیق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مأئة سنین و ازدادوا تسعاً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بیان ارقام و آمار، آن را در ذهن، ماندگارتر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مأئة سنین وازدادوا تسعاً</w:t>
      </w:r>
      <w:r>
        <w:rPr>
          <w:rFonts w:eastAsia="IRNazanin" w:cs="IRNazanin"/>
          <w:color w:val="111111"/>
          <w:sz w:val="28"/>
          <w:szCs w:val="28"/>
          <w:rtl w:val="true"/>
          <w:lang w:bidi="fa-IR"/>
        </w:rPr>
        <w:t>»</w:t>
      </w:r>
    </w:p>
    <w:p>
      <w:pPr>
        <w:pStyle w:val="Heading2"/>
        <w:numPr>
          <w:ilvl w:val="1"/>
          <w:numId w:val="1"/>
        </w:numPr>
        <w:rPr/>
      </w:pPr>
      <w:bookmarkStart w:id="26" w:name="__RefHeading___Toc699367_1479056682"/>
      <w:bookmarkStart w:id="27" w:name="_Toc9"/>
      <w:bookmarkEnd w:id="26"/>
      <w:r>
        <w:rPr>
          <w:rtl w:val="true"/>
        </w:rPr>
        <w:t xml:space="preserve">آیات </w:t>
      </w:r>
      <w:r>
        <w:rPr/>
        <w:t>27</w:t>
      </w:r>
      <w:r>
        <w:rPr>
          <w:rtl w:val="true"/>
        </w:rPr>
        <w:t xml:space="preserve"> </w:t>
      </w:r>
      <w:r>
        <w:rPr>
          <w:rtl w:val="true"/>
        </w:rPr>
        <w:t xml:space="preserve">تا </w:t>
      </w:r>
      <w:r>
        <w:rPr/>
        <w:t>30</w:t>
      </w:r>
      <w:bookmarkEnd w:id="27"/>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مَآ أُوحِیَ إِلَیْکَ مِن کِتَابِ رَبِّکَ لَا مُبَدِّلَ لِکَلِمَاتِهِ وَلَن تَجِدَ مِن دُونِهِ مُلْتَحَداً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وآنچه را که از کتاب پروردگارت به تو وحی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الهی را تغییر دهنده‌ای نیست و هرگز جز او پناهگاهی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پناهنده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بهانه‌های مخالفان پیامبر اکرم‌صلی الله علیه وآله، این بود که از آن حضرت تقاضای تغییر و تبدیل قرآن را داشتند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غیر هذا او بَدّله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دیگری بیاور 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اختیار من نیست، تبدیل آیات تنها کار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نزول کتب آسمانی لازمه‌ی ربوبیّت الهی و در مسیر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اوحی الیک من کتاب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هر گونه تغییر و تحریف مصون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پیامبر اسلام خاتم پیامبران است، قرآن نیز آخرین کتاب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لامبدّل لکلماته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نَفْسَکَ مَعَ الَّذِینَ یَدْعُونَ رَبَّهُم بِالْغَدَاةِ وَ الْعَشِیِ‌ّ یُرِیدُونَ وَجْهَهُ وَلَا تَعْدُ عَیْنَاکَ عَنْهُمْ تُرِیدُ زِینَةَ الْحَیَاةِ الدُّنْیَا وَ لَا تُطِعْ مَنْ أَغْفَلْنَا قَلْبَهُ عَن ذِکْرِنَا وَاتَّبَعَ هَوَاهُ وَکَانَ أَمْرُهُ فُرُطاً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 کسانی که پروردگارشان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 در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و شامگاه می‌خوانند و خشنودی او را می‌جویند، خود را شکیبا ساز و دیدگانت را از آنان برمگیر که زیور دنیا را بطلبی و از کسانی که دلشان را از یاد خود غافل کرده‌ایم و در پی هوس خویشند و کارشان بر گزافه و زیاده روی است، پیروی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اغنیا و ثروتمندان کافر، پیوسته شرط ایمان آوردن خود را طرد فقرا و بینوایان می‌دانستند، چنانچه از نوح چنین درخواستی کردند و حضرت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 الّذین آمنوا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من مؤمنان را به خاطر تهیدستی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نیز از آن حضرت می‌خواستند تهیدستانی چون سلمان و ابوذر و عمار و خباب را از خویش براند تا آنان ایمان آورده و همراه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w:t>
      </w:r>
    </w:p>
    <w:p>
      <w:pPr>
        <w:pStyle w:val="BookText"/>
        <w:rPr/>
      </w:pPr>
      <w:r>
        <w:rPr>
          <w:rFonts w:ascii="IRNazanin" w:hAnsi="IRNazanin" w:eastAsia="IRNazanin"/>
          <w:color w:val="111111"/>
          <w:sz w:val="28"/>
          <w:sz w:val="28"/>
          <w:szCs w:val="28"/>
          <w:rtl w:val="true"/>
          <w:lang w:bidi="fa-IR"/>
        </w:rPr>
        <w:t>چنین تفکّر و عملی نکوهش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و امام باقرعلیهما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خواندن خداوند در صبحگاه و شامگاه، اقامه‌ی نماز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برای منصرف کردن پیامبر از معاشرت با تهی‌دستان مؤمن تلاش می‌کردند و پیامبر در برابر آن تلاشها،</w:t>
      </w:r>
    </w:p>
    <w:p>
      <w:pPr>
        <w:pStyle w:val="BookText"/>
        <w:rPr/>
      </w:pPr>
      <w:r>
        <w:rPr>
          <w:rFonts w:ascii="IRNazanin" w:hAnsi="IRNazanin" w:eastAsia="IRNazanin"/>
          <w:color w:val="111111"/>
          <w:sz w:val="28"/>
          <w:sz w:val="28"/>
          <w:szCs w:val="28"/>
          <w:rtl w:val="true"/>
          <w:lang w:bidi="fa-IR"/>
        </w:rPr>
        <w:t>مأمور به مقاومت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با تهی‌دستان سخت است، ولی باید تحمّل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دعا و نیایش، شرط شایستگی افراد برای مصاحبت و همنشینی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نسبت به محرومان همدل وهمدم باشد، نه بی‌اعتنا</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نفسک مع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تَعدُ عیناک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دائمی وخالصانه،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بالغَداة و العشیّ یریدون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پایان هر روز باید به یاد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بالغداة والعشی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دنیا و رضایت سرمایه‌داران، از تهی‌دستان فاصله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زینة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کار آن است که مردم به خدا توجّه کنند، ولی رهبر، به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 عیناک عنهم تُرید زینة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دنیاطلبی تا حدّی است که خداوند، به پیامبران هم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ولاتعد عیناک عنهم تُرید زینة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بدنبال دنیا می‌رود، از مسیر رهروان الهی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زینة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در مقابل خداگرایی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دنیاگرایی، غفلت از یاد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زینة</w:t>
      </w:r>
    </w:p>
    <w:p>
      <w:pPr>
        <w:pStyle w:val="BookText"/>
        <w:rPr/>
      </w:pPr>
      <w:r>
        <w:rPr>
          <w:rFonts w:ascii="IRNazanin" w:hAnsi="IRNazanin" w:eastAsia="IRNazanin"/>
          <w:color w:val="111111"/>
          <w:sz w:val="28"/>
          <w:sz w:val="28"/>
          <w:szCs w:val="28"/>
          <w:rtl w:val="true"/>
          <w:lang w:bidi="fa-IR"/>
        </w:rPr>
        <w:t>الحیاة الدنیا ولا تطع من اغفلنا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یاد خدا، به ریشه‌دار بودن آن در قلب وروح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اغفلنا قلبه عن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گام‌به‌گام سقوط می‌کند؛ اوّل غفلت، آنگاه هوسرانی و سپس مسیر انحرافی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اغفلنا، اتّبع هواه، کان امره فُرطا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افراد غافل، هواپرست و افراطی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اغفلنا، اتبع هواه، کان امره فرطاً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ارزش و زیاده‌روی ضد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امره فرطا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الْحَقُّ مِن رَّبِّکُمْ فَمَن شَآءَ فَلْیُؤْمِن وَمَن شَآءَ فَلْیَکْفُرْ إِنَّآ أَعْتَدْنَا لِلظَّالِمِینَ نَاراً أَحَاطَ بِهِمْ سُرَادِقُهَا وَإِن یَسْتَغِیثُواْ یُغَاثُواْ بِمَآءٍ کَالْمُهْلِ یَشْوِی الْوُجُوهَ بِئْسَ الشَّرَابُ وَ سَآءَتْ مُرْتَفَقاً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سوی پروردگار شما رسیده است، پس هر که خواست ایمان آورد و هر که خواست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برای ستمگران آتشی مهیّا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سراپرده‌ای آنان را فراگرفته و چون پناه خواهند، با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که چهره‌ها را بریان می‌کند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نوشیدنی و چه بد جایگاهی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گویا پاسخ به کسانی است که برای ایمان آوردنشان، شرط و شروط 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گرویدن ما آن است که فقرا را طرد کنی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مردم در انتخاب ایمان و کفر مختارند، ولی باید بدانند که سرانجام کفر، عذاب سوزان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سراپرده، و تنها یک‌بار در قرآن آمده است، آن هم درباره دوزخیان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به یکی از کارمندان طاغوت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کوه بیفتم و قطعه قطعه شوم، بهتر از آن است که کارگزار طاغوت باشم، مگر آنکه مشکلی از مؤمنان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کارگزاران طاغوت را در سرادقی از آتش قرار می‌دهد تا از حساب خلایق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سرچشمه‌ی حقّ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طرد فقرای مؤمن حقّ نیست، بلکه حقّ آن است که از طرف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الحقّ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عدم گرایش مردم، در حقّانیّت دین تأثیری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الحقّ من ربّکم فمَن شاء فلیؤمن و مَن شاء فلیَکفر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مسئول ابلاغ است وانسان‌ها در پذیرش ایمان و کفر آزادند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فلیؤمن و مَن شاء فلیفکر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 کفر و دین، بی‌مشتری نیست</w:t>
      </w:r>
    </w:p>
    <w:p>
      <w:pPr>
        <w:pStyle w:val="BookText"/>
        <w:rPr/>
      </w:pPr>
      <w:r>
        <w:rPr>
          <w:rFonts w:ascii="IRNazanin" w:hAnsi="IRNazanin" w:eastAsia="IRNazanin"/>
          <w:color w:val="111111"/>
          <w:sz w:val="28"/>
          <w:sz w:val="28"/>
          <w:szCs w:val="28"/>
          <w:rtl w:val="true"/>
          <w:lang w:bidi="fa-IR"/>
        </w:rPr>
        <w:t>گروهی آن، گروهی این پسندند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فلیکفر، اَعتدنا للظالمین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از هم اکنون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در گرو گرایش‌ها و اعمال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اَعتدنا للظالمین ناراً احاط بها سُرادقها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مفاسدی که انسان را فرامی‌گیرد، در آخرت آتشی است که او را احاطه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فرجام شوم کافران، نقش مهمی در تربیت انسان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للظالمین ناراً احاط بها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یَشوِی الوجوه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إِنَّا لَا نُضِیعُ أَجْرَ مَنْ أَحْسَنَ عَمَلاً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آنان که ایمان آورده و کارهای نیک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پاداش کسی را که عمل خوب انجام داده تباه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عمل‌های صالح ما را تباه نمی‌کند، بلکه این خصلت‌ها و عمل‌های بد ماست که موجب حبط و نابودی کارهای نیک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صالح را می‌توان به چند روش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عادّی، خوب و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عالی‌ترین وجه را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مواد غذایی خوب در اختیار است، ولی شیوه‌ی پخت آن خوب یا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تهدید و بشارت و بیم و امید، در کنار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قبل تهدید بود و این آیه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اَعتدنا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نُضیع أجر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وانگیزه‌ی الهی، بر عمل صالح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سخن از ایمان و سپس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نه چیزی از حساب الهی مخفی می‌ماند و نه اجر عملی ضایع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لانضیع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ارزش عمل، کیفیّت است، نه 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عملاً</w:t>
      </w:r>
      <w:r>
        <w:rPr>
          <w:rFonts w:eastAsia="IRNazanin" w:cs="IRNazanin"/>
          <w:color w:val="111111"/>
          <w:sz w:val="28"/>
          <w:szCs w:val="28"/>
          <w:rtl w:val="true"/>
          <w:lang w:bidi="fa-IR"/>
        </w:rPr>
        <w:t>»</w:t>
      </w:r>
      <w:bookmarkStart w:id="28" w:name="pg4291_26463"/>
    </w:p>
    <w:p>
      <w:pPr>
        <w:pStyle w:val="Heading2"/>
        <w:numPr>
          <w:ilvl w:val="1"/>
          <w:numId w:val="1"/>
        </w:numPr>
        <w:rPr/>
      </w:pPr>
      <w:bookmarkStart w:id="29" w:name="__RefHeading___Toc699369_1479056682"/>
      <w:bookmarkStart w:id="30" w:name="_Toc10"/>
      <w:bookmarkEnd w:id="28"/>
      <w:bookmarkEnd w:id="29"/>
      <w:r>
        <w:rPr>
          <w:rtl w:val="true"/>
        </w:rPr>
        <w:t xml:space="preserve">آیات </w:t>
      </w:r>
      <w:r>
        <w:rPr/>
        <w:t>31</w:t>
      </w:r>
      <w:r>
        <w:rPr>
          <w:rtl w:val="true"/>
        </w:rPr>
        <w:t xml:space="preserve"> </w:t>
      </w:r>
      <w:r>
        <w:rPr>
          <w:rtl w:val="true"/>
        </w:rPr>
        <w:t xml:space="preserve">تا </w:t>
      </w:r>
      <w:r>
        <w:rPr/>
        <w:t>35</w:t>
      </w:r>
      <w:bookmarkEnd w:id="30"/>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جَنَّاتُ عَدْنٍ تَجْرِی مِن تَحْتِهِمُ الْانْهَارُ یُحَلَّوْنَ فِیهَا مِنْ أَسَاوِرَ مِن ذَهَبٍ وَیَلْبَسُونَ ثِیَاباً خُضْراً مِّن سُندُسٍ وَ إِسْتَبْرَقٍ مُّتَّکِئِینَ فِیهَا عَلَی الْأَرآئِکِ نِعْمَ الثَّوَابُ وَ حَسُنَتْ مُرْتَفَقاً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برایشان باغهای جاودانه‌ای است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تخت‌هایشان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بادستبندهایی طلایی آراسته می‌شوند وجامه‌های سبز از حریر نازک وضخیم می‌پوشند، درحالی که در آنجا 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پاداشی و چه خوش جایگاهی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 و جایگاه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ابریشم نازک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حریر ضخیم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تخت سلطنتی که با تور پوشانده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قبل، درباره دوزخیان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الشّراب وساءت مُرتفقا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نوشیدنی و چه بد جایگاهی و این آیه درباره‌ی بهشتیان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الثواب و حَسُنت مُرتفقا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پاداش و چه خوش جایگاهی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بهشت هر لباس با هر نوع جنس و رنگی در اختیار بهشتیان قرار دارد، امّا اختصاص لباس سبز شاید اشاره به لباس رسمی و عمومی آنان باشد که هنگام تکیه بر تخت‌ها خود را تزیین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نهرهای بهشتی هم از زیر درختان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 الانهار</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هم از زیر قصرهای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تحتهم الانهار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بهشتیان از زیورآلات، نشان می‌دهد که انسان فطرتاً زیور و آرایش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 فیها من أساور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به دستورات الهی ودوری از تجمّلات حرام در دنیا، رمز رسیدن به تجمّلات ابدی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 فیها من أساور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روحانی و جسمانی است، چون اگر روحانی بود، نیازی به طلا و حریر و تخت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 فیها من أساور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سبز، رنگ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ثیاباً خُضراً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مَّثَلاً رَّجُلَیْنِ جَعَلْنَا لِأَحَدِهِمَا جَنَّتَیْنِ مِن أَعْنَابٍ وَ حَفَفْنَاهُمَا بِنَخْلٍ وَجَعَلْنَا بَیْنَهُمَا زَرْعاً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مردی را مثَل بزن که برای یکی از آن دو، دو باغ انگور قرار دادیم و دور آنها را با نخل پوشاندیم و میان آن دو باغ را کشتزار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کِلْتَا الْجَنَّتَیْنِ آتَتْ أُکُلَهَا وَلَمْ تَظْلِم مِّنْهُ شَیْئاً وَفَجَّرْنَا خِلَالَهُمَا نَهَراً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باغ، محصول خود را داد و چیزی از آن نکاست و میان آن دو، نهری روان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محصول و میوه‌ی قابل مصرف وخوردنی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می‌توان اصول باغداری یا احداث باغهای نمونه و دلربا را استفاده کرد، که عبارت است 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کوتاه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بلند در اطراف باغ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با هم فاصله داشته و اطرافشان باز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در فاصله میان باغهاست کشت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زرعاً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باغها آب جاری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فجّرنا خلالهما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سست و ضعیف و آفت‌زا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تظلم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بهترین منظره، از باغهای انگور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وانگور و خرما در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 ونخل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وانواع کشت‌ها،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وکِشتی که در اطرافش درخت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حَفَفناهما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آبها از زیر درختان و کنار مزرعه جاری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فَجّرنا خلالهما 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گویا پاسخی به درخواست کفّار سرمایه‌دار است که می‌خواستند پیامبر، فقرا را از دور خویش براند تا آنان به گرد حضرت آمده و ایمان آورند، خداوند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فقر نشانه‌ی ذلّت است و نه ثروت نشانه‌ی عزّت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فطری‌ترین و عمومی‌ترین شیوه‌های انتقال مطلب، استفاده از تمثیل و ضرب‌المثل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فقر و غنای انسان، از جانب خداوند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لاحدهما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حقیقی خداست، نه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حَفَفنا، فَجّرنا، جعلنا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لَهُ ثَمَرٌ فَقَالَ لِصَاحِبِهِ وَهُوَ یُحَاوِرُهُ أَنَاْ أَکْثَرُ مِنکَ مَالاً وَ أَعَزُّ نَفَراً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آن مرد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دوستش در حالی که با او گفتگو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مالدارتر و از نظر نفرات، نیرومندترم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میوه و به انواع مال و دارایی و حتّی به درخت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اُحیط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 خدا تمام باغ و درختان را احاطه کرد، نه تنها میوه‌ی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و هم سخن، چه مؤمن باشد مثل این آیه، چه کافر مانند آیه‌ی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لصاحبه و هو یُحاوره أکفرت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وغرور به مال و قبیله، زمینه‌ی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اکثر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فقر نشانه‌ی ذلّت است، نه ثروت دلیل عزّت، پس بر فقرا فخر نفروشیم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اکثر منک مالا واعزّ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خاکساران جهان را به حقارت منگر</w:t>
      </w:r>
    </w:p>
    <w:p>
      <w:pPr>
        <w:pStyle w:val="BookText"/>
        <w:rPr/>
      </w:pPr>
      <w:r>
        <w:rPr>
          <w:rFonts w:ascii="IRNazanin" w:hAnsi="IRNazanin" w:eastAsia="IRNazanin"/>
          <w:color w:val="111111"/>
          <w:sz w:val="28"/>
          <w:sz w:val="28"/>
          <w:szCs w:val="28"/>
          <w:rtl w:val="true"/>
          <w:lang w:bidi="fa-IR"/>
        </w:rPr>
        <w:t>کوزه بی‌دسته چو بینی، به دو دستش بردار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جَنَّتَهُ وَهُوَ ظَالِمٌ لِّنَفْسِهِ قَالَ مَآ أَظُنُّ أَن تَبِیدَ هَذِهِ أَبَداً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در حالی که بر خویش ستمکار بود، به درون باغ خود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غرور و سرمستی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که هرگز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w:t>
      </w:r>
      <w:r>
        <w:rPr>
          <w:rFonts w:eastAsia="IRNazanin" w:cs="IRNazanin"/>
          <w:color w:val="111111"/>
          <w:sz w:val="28"/>
          <w:szCs w:val="28"/>
          <w:rtl w:val="true"/>
          <w:lang w:bidi="fa-IR"/>
        </w:rPr>
        <w:t>!</w:t>
      </w:r>
      <w:bookmarkStart w:id="31" w:name="pg4291_26467"/>
    </w:p>
    <w:p>
      <w:pPr>
        <w:pStyle w:val="BookText"/>
        <w:rPr/>
      </w:pPr>
      <w:bookmarkEnd w:id="3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دارایی‌های انسان از خداست ومالک حقیقی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لاحدهما جنّتین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نعمت‌های سرشار، زمینه‌ی غرور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خودبرتربینی، تحقیر دیگران و فریفته شدن به جلوه‌های مادّی دنیا 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منحرف و غافل، از جماد ونبات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باغ در آیه‌ی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تظلم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کم نگذاشت، ولی درباره صاحب باغ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 و برخورداری‌ها را هرگز باقی و جاودانه مپنداریم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اظنّ ان تبید</w:t>
      </w:r>
      <w:r>
        <w:rPr>
          <w:rFonts w:eastAsia="IRNazanin" w:cs="IRNazanin"/>
          <w:color w:val="111111"/>
          <w:sz w:val="28"/>
          <w:szCs w:val="28"/>
          <w:rtl w:val="true"/>
          <w:lang w:bidi="fa-IR"/>
        </w:rPr>
        <w:t>»</w:t>
      </w:r>
    </w:p>
    <w:p>
      <w:pPr>
        <w:pStyle w:val="Heading2"/>
        <w:numPr>
          <w:ilvl w:val="1"/>
          <w:numId w:val="1"/>
        </w:numPr>
        <w:rPr/>
      </w:pPr>
      <w:bookmarkStart w:id="32" w:name="__RefHeading___Toc699371_1479056682"/>
      <w:bookmarkStart w:id="33" w:name="_Toc11"/>
      <w:bookmarkEnd w:id="32"/>
      <w:r>
        <w:rPr>
          <w:rtl w:val="true"/>
        </w:rPr>
        <w:t xml:space="preserve">آیات </w:t>
      </w:r>
      <w:r>
        <w:rPr/>
        <w:t>36</w:t>
      </w:r>
      <w:r>
        <w:rPr>
          <w:rtl w:val="true"/>
        </w:rPr>
        <w:t xml:space="preserve"> </w:t>
      </w:r>
      <w:r>
        <w:rPr>
          <w:rtl w:val="true"/>
        </w:rPr>
        <w:t xml:space="preserve">تا </w:t>
      </w:r>
      <w:r>
        <w:rPr/>
        <w:t>41</w:t>
      </w:r>
      <w:bookmarkEnd w:id="33"/>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أَظُنُّ السَّاعَةَ قَآئِمَةً وَلَئِن رُّدِدتُّ إِلَی رَبِّی لَأَجِدَنَّ خَیْراً مِنْهَا مُنقَلَباً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گمان نمی‌کنم که قیامت برپا شود واگر هم به سوی پروردگارم بازگردانده شوم، یقیناً بهتر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بازگشت، خواهم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می‌پندارند نعمت‌دادن بر خدا لازم است و این حقّ انسان است که باید همواره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فصّلت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رُجِعتُ الی ربّی اِنّ لی عنده للحُسنی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قیامتی هم باشد، بهترین‌ها برای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تفکّر در قرآن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لطف وفضل خدا بهره‌مند است، ولی اگر خدا بخواهد، آبها راتلخ، درخت‌ها را خشک وکافران را نابود یا وحی به انبیا را قطع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تا</w:t>
      </w:r>
    </w:p>
    <w:p>
      <w:pPr>
        <w:pStyle w:val="BookText"/>
        <w:rPr/>
      </w:pPr>
      <w:r>
        <w:rPr>
          <w:rFonts w:ascii="IRNazanin" w:hAnsi="IRNazanin" w:eastAsia="IRNazanin"/>
          <w:color w:val="111111"/>
          <w:sz w:val="28"/>
          <w:sz w:val="28"/>
          <w:szCs w:val="28"/>
          <w:rtl w:val="true"/>
          <w:lang w:bidi="fa-IR"/>
        </w:rPr>
        <w:t>مپندارند که بدون لطف الهی استحقاق این نعمت‌ها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و دنیاگرایی، زمینه‌ی انکار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اکثر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اَظنّ الساعة قائمة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دلیلی بر نفی 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آرزوی بی‌جا و بی‌دلیل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رُدِدت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گرایش به خدا و معنویات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بعضی‌ها به غلط نعمت را نشانه‌ی کرامت و ارزش خود می‌پندارند و آن را ابدی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رُدِدتُ الی ربّی لاجدنّ خیراً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یُحَاوِرُهُ أَکَفَرْتَ بِالَّذِی خَلَقَکَ مِن تُرَابٍ ثُمَّ مِن نُّطْفَةٍ ثُمَّ سَوَّاکَ رَجُلاً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دوستش در حالی که با او گفتگو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از خاک، سپس از نطفه آفرید، آنگاه تو را مردی کامل و تمام اندام قرار داد، کافرشده‌ای؟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وَلَآ أُشْرِکُ بِرَبِّی أَحَداً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 پروردگار من و هیچ کس را با پروردگارم شریک نمی‌سازم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گفتگو و ردّ و بدل کردن کلام و پاسخگویی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بحث آزاد میان مکتب‌ها مورد قبول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یُحاوره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ثروتمندان و قدرتمندان، بدون احساس حقارت وبا کمال عزّت، به ارشاد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علاقه به مال وثروت، زمینه‌ی کفر انسان به خدا وقیامت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اکثر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أکفرت بالّذی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مال و خویشاوندان خود می‌بالد، علاجش یادآوری اصل خاکی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اکثر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 من تُرابٍ ثمّ من نُطفة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انکار معاد، انکار خداست او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اظنّ السّاعة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را انکار کرد، ولی صاحبش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 بالّذی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آفرید کفرورزیدی؟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جای تعجّب و شگفتی و توبیخ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اکفرتَ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کفّار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همراه با استدلال و نشان دادن 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 من 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تربیت وبازداشتن از انحراف دیگران، با استدلال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 بالّذی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شک و تردید دیگران، مؤمن باید موضع خود را با صراحت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هو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غیر خدا،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اکثر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لااُشرِک بربّی احدا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ناب آن است که همراه با نفی هرگونه شرک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ربّی و لااُشرک بربّی 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وَلَوْلَآ إِذْ دَخَلْتَ جَنَّتَکَ قُلْتَ مَا شَآءَ اللَّهُ لَا قُوَّةَ إِلَّا بِاللَّهِ إِن تَرَنِ أَنَاْ أَقَلَّ مِنکَ مَالاً وَ وَلَداً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وچرا آنگاه‌که وارد باغت شدی،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اگر مرا از نظر مال و فرزند، کمتر از خویش می‌بینی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خداوند از مال و فرزند به بنده‌اش می‌بخشد، اگر آن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ولاقوّة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آفات و ناراحتی‌های او را دفع می‌کند تا به آرزویش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دفع بلا و دوام نعمت می‌شود و گنجی از گنج‌های بهشت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وسرزنش باید همراه با ارشاد ورهنمود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تنهایی کافی نیست، باید با زبان نیز اقرار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ماشاءاللّه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برخورد با مناظر زیبای طبیعت، به یاد خدا باشیم که همه‌ی نعمت‌ها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اذ دَخلتَ جنّتک قلت ماشاءاللّه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غفلت و غرور، هنگام برخورد با نعمت‌ها اراده الهی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به خاطر کمی مال و فرزند، خود را نمی‌بازد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مرا کم می‌بینی، نه آنکه من کم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رَبِّی أَن یُؤْتِیَنِ خَیْراً مِّن جَنَّتِکَ وَیُرْسِلَ عَلَیْهَا حُسْبَاناً مِّن السَّمَآءِ فَتُصْبِحَ صَعِیداً زَلَقاً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امید است که پروردگارم بهتر از باغ تو را به من عطا کند ومجازات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و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بر باغ تو از آسمان فرستد تا به زمینی هموار و بی‌گیاه و لغزنده تبدیل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یُصْبِحَ مَآؤُهَا غَوْراً فَلَن تَسْتَطِیعَ لَهُ طَلَباً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کند، پس هرگز نتوانی آن را بازیابی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صاف وبدون گیاه گفته می‌شود، آن چنانکه پای انسان در آن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گرفتن‌های خدا، براساس ربوبیّت وتربیت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ربّی أن یُؤتین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فقیران مأیوس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یأس وناامیدی بدتر از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فقیر، غنی، بلکه برتر از غنی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من جنّتک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سلب نعمت از کفّار فخرفروش، و نفرین بر آنان،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علیها حُسباناً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خداوند حساب شده و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به داشته‌های خود مغرور نشوند، شاید در یک لحظه همه ثروتشان 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صَعیداً زَلَقا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و فخرفروشی، دارایی و سرسبزی را به کویر</w:t>
      </w:r>
      <w:bookmarkStart w:id="34" w:name="pg4291_26472"/>
    </w:p>
    <w:p>
      <w:pPr>
        <w:pStyle w:val="BookText"/>
        <w:rPr/>
      </w:pPr>
      <w:bookmarkEnd w:id="34"/>
      <w:r>
        <w:rPr>
          <w:rFonts w:ascii="Amiri" w:hAnsi="Amiri" w:eastAsia="Amiri" w:cs="Amiri"/>
          <w:color w:val="111111"/>
          <w:sz w:val="28"/>
          <w:sz w:val="28"/>
          <w:szCs w:val="28"/>
          <w:rtl w:val="true"/>
          <w:lang w:bidi="ar-SA"/>
        </w:rPr>
        <w:t>تبدیل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صعیداً زَلَقا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خدا برای قهر و عذاب، باز است، چه از آسمان، چه از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یرسل علیها حُسباناً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ماؤها غَوراً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خشم و غضب الهی، قدرت و راه نجاتی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تَستطیع له طَلَباً</w:t>
      </w:r>
      <w:r>
        <w:rPr>
          <w:rFonts w:eastAsia="IRNazanin" w:cs="IRNazanin"/>
          <w:color w:val="111111"/>
          <w:sz w:val="28"/>
          <w:szCs w:val="28"/>
          <w:rtl w:val="true"/>
          <w:lang w:bidi="fa-IR"/>
        </w:rPr>
        <w:t>»</w:t>
      </w:r>
    </w:p>
    <w:p>
      <w:pPr>
        <w:pStyle w:val="Heading2"/>
        <w:numPr>
          <w:ilvl w:val="1"/>
          <w:numId w:val="1"/>
        </w:numPr>
        <w:rPr/>
      </w:pPr>
      <w:bookmarkStart w:id="35" w:name="__RefHeading___Toc699373_1479056682"/>
      <w:bookmarkStart w:id="36" w:name="_Toc12"/>
      <w:bookmarkEnd w:id="35"/>
      <w:r>
        <w:rPr>
          <w:rtl w:val="true"/>
        </w:rPr>
        <w:t xml:space="preserve">آیات </w:t>
      </w:r>
      <w:r>
        <w:rPr/>
        <w:t>42</w:t>
      </w:r>
      <w:r>
        <w:rPr>
          <w:rtl w:val="true"/>
        </w:rPr>
        <w:t xml:space="preserve"> </w:t>
      </w:r>
      <w:r>
        <w:rPr>
          <w:rtl w:val="true"/>
        </w:rPr>
        <w:t xml:space="preserve">تا </w:t>
      </w:r>
      <w:r>
        <w:rPr/>
        <w:t>45</w:t>
      </w:r>
      <w:bookmarkEnd w:id="36"/>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وَأُحِیطَ بِثَمَرِهِ فَأَصْبَحَ یُقَلِّبُ کَفَّیْهِ عَلَی مَآ أَنفَقَ فِیهَا وَهِیَ خَاوِیَةٌ عَلَی عُرُوشِهَا وَیَقُولُ یَالَیْتَنِی لَمْ أُشْرِکْ بِرَبِّی أَحَداً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فرآورده‌های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مغرور، با 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شد، پس او چنان شد که دو دست خویش را به خاطر خرجهایی که در باغ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می‌مالید،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وتاکستان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داربست‌هایش فروریخته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را شریک پروردگارم قرار نمی‌دادم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با غرور وخودبرتربینی وگفتنِ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اکثر منک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غافل شده واز مدار توحید خارج ومشرک می‌شوند، امّا دیر یا زود به پروردگار یکتا اقرار خواهند کرد، چه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لااُشرک بربّی احداً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وچه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یالیتنی لم‌اُشرک بربّی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محیط</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هم لطفش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وهم قهرش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اُحیط بثمره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خداوند در کمین مغروران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اُحیط بثمره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عذاب‌های الهی، پیامد افکار و اعمال بد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کفر و کفرانِ صاحب باغ در 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اُحیط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ناامیدی‌ها وحالات درونی، در ظاهر وکردار انسان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یُقلّب 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ابتدا از حوادث تحلیل اقتصادی می‌کنند، سپس تحلیل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ابتدا حسرت بر پول‌های خرج شده است، سپس غصّه برای 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دنیوی، بیدارباشی برای وجدان‌های خفته و دلهای 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احیط بثمره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یالیتنی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تَکُن لَّهُ فِئَةٌ یَنصُرُونَهُ مِن دُونِ اللَّهِ وَ مَا کَانَ مُنتَصِراً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گروهی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 کنند و نمی‌توانست خودش را یاری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 هُوَ خَیْرٌ ثَوَاباً وَخَیْرٌ عُقْباً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قدرت تنها از آنِ خدای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بهترین پاداش و نیکوترین فرجام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تأکید کرده که انسان، هنگام مواجهه با خطر و گسستن وسایل مادّی، رو به خدا می‌آورد و او را از عمق جان صدا می‌زند، در دریا وقتی گرفتار امواج می‌شود یا وقتی عذاب می‌آید، اظهار ایمان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نیز وقتی آن شخص با باغ سوخته‌اش روبرو شد و فریادرسی</w:t>
      </w:r>
    </w:p>
    <w:p>
      <w:pPr>
        <w:pStyle w:val="BookText"/>
        <w:rPr/>
      </w:pPr>
      <w:r>
        <w:rPr>
          <w:rFonts w:ascii="IRNazanin" w:hAnsi="IRNazanin" w:eastAsia="IRNazanin"/>
          <w:color w:val="111111"/>
          <w:sz w:val="28"/>
          <w:sz w:val="28"/>
          <w:szCs w:val="28"/>
          <w:rtl w:val="true"/>
          <w:lang w:bidi="fa-IR"/>
        </w:rPr>
        <w:t>نداشت، فهمید که ولایت حقّ، مخصوص خدای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قدرت و نصرت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اعتماد به غیر خدا، ناکامی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له فئة ینصرونه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فرارسیدن قهر خدا، مال و فرزند هر چند بسیار باشد به کار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تکن له فئة ینصرونه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یاران دوران رفاه به هنگام خطر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قطعنامه‌ی همه‌ی حوادث تلخ، تنها یک جمله است و آن اینکه قدرت 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ولایت‌های غیر الهی ناپایدار و باطل است، وتنها ولایت خدا ثابت 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للّه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محاسبه‌گر باشیم، چه دوراندیش، باید به سراغ خدا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خیرٌ ثواباً و خیرٌ عقباً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و حقانیّت خداوند، ضامن پرداخت بهترین پاداش و فرجام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 هو خیر ثوابا و خیر عقبا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ارزشها، عاقبت و پاداش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ثوابا و خیر عقبا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 الْحَیَاةِ الدُّنْیَا کَمَآءٍ أَنزَلْنَاهُ مِنَ السَّمَآءِ فَاخْتَلَطَ بِهِ نَبَاتُ الْأَرْضِ فَأَصْبَحَ هَشِیماً تَذْرُوهُ الرِّیَاحُ وَکَانَ اللَّهُ عَلَی کُلِ‌ّ شَیْ‌ءٍ مُّقْتَدِراً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زندگی دنیا را مثَل بزن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آبی است که از آسمان فرو فرستادیم، پس گیاه زمین به وسیله‌ی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رشد کند وانبوه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 رود، پس ناگهان خشک شود، آن چنان که بادها پراکنده‌اش کنند 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رویش وسرسبزی زمین وفرارسیدن قهر الهی و سوختن و خاکستر شدن آنهاست، تا درس عبرتی برای مردمان مغرور و غافل از خدا باشد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آری، دنیا همچون گیاه بی‌ریشه‌ای است که با اندک بارانی سبز و با اندک بادی خشک می‌شود، البتّه آنچه باقی می‌ماند، عمل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 بیان حقایق و هدایت مردم، مأمور به استفاده از تمثیل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تربیت و تبلیغ، استفاده از مثل‌های قابل فهم عموم و طبیعی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 انزلناه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بهاری را خزانی و هر وصالی را فراقی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جلوه‌های زودگذر دنیا دلخوش و مغرور نشویم و به</w:t>
      </w:r>
      <w:bookmarkStart w:id="37" w:name="pg4291_26476"/>
    </w:p>
    <w:p>
      <w:pPr>
        <w:pStyle w:val="BookText"/>
        <w:rPr/>
      </w:pPr>
      <w:bookmarkEnd w:id="37"/>
      <w:r>
        <w:rPr>
          <w:rFonts w:ascii="IRNazanin" w:hAnsi="IRNazanin" w:eastAsia="IRNazanin"/>
          <w:color w:val="111111"/>
          <w:sz w:val="28"/>
          <w:sz w:val="28"/>
          <w:szCs w:val="28"/>
          <w:rtl w:val="true"/>
          <w:lang w:bidi="fa-IR"/>
        </w:rPr>
        <w:t>آینده‌ی پایدار بیندیشیم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 هَشیماً تَذْروه الرّیاح</w:t>
      </w:r>
      <w:r>
        <w:rPr>
          <w:rFonts w:eastAsia="IRNazanin" w:cs="IRNazanin"/>
          <w:color w:val="111111"/>
          <w:sz w:val="28"/>
          <w:szCs w:val="28"/>
          <w:rtl w:val="true"/>
          <w:lang w:bidi="fa-IR"/>
        </w:rPr>
        <w:t>»</w:t>
      </w:r>
    </w:p>
    <w:p>
      <w:pPr>
        <w:pStyle w:val="Heading2"/>
        <w:numPr>
          <w:ilvl w:val="1"/>
          <w:numId w:val="1"/>
        </w:numPr>
        <w:rPr/>
      </w:pPr>
      <w:bookmarkStart w:id="38" w:name="__RefHeading___Toc699375_1479056682"/>
      <w:bookmarkStart w:id="39" w:name="_Toc13"/>
      <w:bookmarkEnd w:id="38"/>
      <w:r>
        <w:rPr>
          <w:rtl w:val="true"/>
        </w:rPr>
        <w:t xml:space="preserve">آیات </w:t>
      </w:r>
      <w:r>
        <w:rPr/>
        <w:t>46</w:t>
      </w:r>
      <w:r>
        <w:rPr>
          <w:rtl w:val="true"/>
        </w:rPr>
        <w:t xml:space="preserve"> </w:t>
      </w:r>
      <w:r>
        <w:rPr>
          <w:rtl w:val="true"/>
        </w:rPr>
        <w:t xml:space="preserve">تا </w:t>
      </w:r>
      <w:r>
        <w:rPr/>
        <w:t>50</w:t>
      </w:r>
      <w:bookmarkEnd w:id="39"/>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ألْمَالُ وَالْبَنُونَ زِینَةُ الْحَیَاةِ الدُّنْیَا وَالْبَاقِیَاتُ الصَّالِحَاتُ خَیْرٌ عِندَ رَبِّکَ ثَوَاباً وَخَیْرٌ أَمَلاً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فرزندان، زینت زندگی دنیایند و کارهای ماندگار شایسته، نزد پروردگارت پاداشی بهتر دارند و امید داشتن به آنها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همچون، نمازهای پنجگانه،</w:t>
      </w:r>
      <w:r>
        <w:rPr>
          <w:rStyle w:val="FootnoteAnchor"/>
          <w:rtl w:val="true"/>
        </w:rPr>
        <w:footnoteReference w:id="36"/>
      </w:r>
      <w:r>
        <w:rPr>
          <w:rFonts w:ascii="IRNazanin" w:hAnsi="IRNazanin" w:eastAsia="IRNazanin"/>
          <w:color w:val="111111"/>
          <w:sz w:val="28"/>
          <w:sz w:val="28"/>
          <w:szCs w:val="28"/>
          <w:rtl w:val="true"/>
          <w:lang w:bidi="fa-IR"/>
        </w:rPr>
        <w:t>ذکر خدا</w:t>
      </w:r>
      <w:r>
        <w:rPr>
          <w:rStyle w:val="FootnoteAnchor"/>
          <w:rtl w:val="true"/>
        </w:rPr>
        <w:footnoteReference w:id="37"/>
      </w:r>
      <w:r>
        <w:rPr>
          <w:rFonts w:ascii="IRNazanin" w:hAnsi="IRNazanin" w:eastAsia="IRNazanin"/>
          <w:color w:val="111111"/>
          <w:sz w:val="28"/>
          <w:sz w:val="28"/>
          <w:szCs w:val="28"/>
          <w:rtl w:val="true"/>
          <w:lang w:bidi="fa-IR"/>
        </w:rPr>
        <w:t>و محبّت اهل‌بیت‌علیهم السلام بیان شده است،</w:t>
      </w:r>
      <w:r>
        <w:rPr>
          <w:rStyle w:val="FootnoteAnchor"/>
          <w:rtl w:val="true"/>
        </w:rPr>
        <w:footnoteReference w:id="38"/>
      </w:r>
      <w:r>
        <w:rPr>
          <w:rFonts w:ascii="IRNazanin" w:hAnsi="IRNazanin" w:eastAsia="IRNazanin"/>
          <w:color w:val="111111"/>
          <w:sz w:val="28"/>
          <w:sz w:val="28"/>
          <w:szCs w:val="28"/>
          <w:rtl w:val="true"/>
          <w:lang w:bidi="fa-IR"/>
        </w:rPr>
        <w:t>ولی اینها مصادیقی است که مفاهیم قرآن را مخصوص به خود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نعمت‌های مادّی، زینت دنیا هستند، ولی مال و فرزند جلوه‌ی بیشتری دارد و به همین دلیل نام این دو از میان نعمت‌های بی‌شمار الهی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غالباً پسران نیروی فعّال اقتصادی هستند، نه دختران، لذا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جلوه‌ی مال وفرزند تنها در دنیاست، در آخرت، ثروت وفرزند، سودی نمی‌بخشد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امکانات مادّی دارند مغرور نشوند و آنان که ندارند، مأیوس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والباقیات الصالحات خیر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ماندگار نیست، به چیزی بیندیشیم و دل</w:t>
      </w:r>
    </w:p>
    <w:p>
      <w:pPr>
        <w:pStyle w:val="BookText"/>
        <w:rPr/>
      </w:pPr>
      <w:r>
        <w:rPr>
          <w:rFonts w:ascii="IRNazanin" w:hAnsi="IRNazanin" w:eastAsia="IRNazanin"/>
          <w:color w:val="111111"/>
          <w:sz w:val="28"/>
          <w:sz w:val="28"/>
          <w:szCs w:val="28"/>
          <w:rtl w:val="true"/>
          <w:lang w:bidi="fa-IR"/>
        </w:rPr>
        <w:t>ببندیم که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الباقیات الصالحات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هیچ عمل صالحی محو و نابود نمی‌شود و پاداش‌ها تضمین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والباقیات الصالحات خیر عند ربّک ثوابا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کارهای نیک را همه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خیر و ارزش را در کامیابی‌های مادّی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عند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لازمه‌ی تربیت و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پاداش فکر نکنید، به آینده‌ی پایدار هم بیندیشید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عند ربّک ثواباً و خیر 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ارشاد و تربیت، از آرزوها وامیدهای مردم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عند ربّک ثواباً و خیر اَملا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نُسَیِّرُ الْجِبَالَ وَتَرَی الْأَرْضَ بَارِزَةً وَ حَشَرْنَاهُمْ فَلَمْ نُغَادِرْ مِنْهُمْ أَحَداً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کوهها را به حرکت درآوریم وزمین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در حالی که همگان را برانگیخته‌ایم، پس هیچ یک از آنان را فروگذار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وضعیّت کوهها را در آستانه‌ی برپایی رستاخیز، به صورت‌های گوناگونی بیان کرده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لرزش زمین وکوهها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تَرجُف الارض والجبال</w:t>
      </w:r>
      <w:r>
        <w:rPr>
          <w:rFonts w:eastAsia="IRNazanin" w:cs="IRNazanin"/>
          <w:color w:val="111111"/>
          <w:sz w:val="28"/>
          <w:szCs w:val="28"/>
          <w:rtl w:val="true"/>
          <w:lang w:bidi="fa-IR"/>
        </w:rPr>
        <w:t>»</w:t>
      </w:r>
      <w:r>
        <w:rPr>
          <w:rStyle w:val="FootnoteAnchor"/>
          <w:rtl w:val="true"/>
        </w:rPr>
        <w:footnoteReference w:id="3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جابجایی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نُسیّر الجبال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تکّه‌تکّه شدن وبه صورت ریگ درآمدن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 الجبال بَسّاً فکانت هَباءً مُنبثاً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دل‌نبستن به زندگی دنیا، یادآوری قیامت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در جاهای بسیار بکار می‌آید، از جمله در قیامت که کوهها نیز به حرکت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نسیّر الجبال</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قیامت و عرصات محشر، هیچ پستی وبلندی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الارض بارزةً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 همه است و هیچ استثنایی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نغادر منهم 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وَعُرِضُواْ عَلَی رَبِّکَ صَفّاً لَّقَدْ جِئْتُمُونَا کَمَا خَلَقْنَاکُمْ أَوَّلَ مَرَّةٍ بَلْ زَعَمْتُمْ أَلَّن نَّجْعَلَ لَکُم مَّوْعِداً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صف کشیده، بر پروردگارت عرضه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نخستین بار شما را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آمدید، بلکه پنداشتید که هرگز ما برایتان موعدی مقرّر نخواهیم داشت؟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نظم و ساماندهی و رمز ادب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برای بیان اوصاف مجاهدان و همچنین فرشتگان،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دو سوره‌ی از قرآن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دنیا، قوای مسلّح با نظم خاصّی بر رؤسا عرضه می‌شوند، در قیامت، همه انسان‌ها بطور قهری و منظّم بر خداوند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قیامت و عرضه بر پروردگار،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عُرِضوا علی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دنیوی در قیامت از بین می‌رود و همه‌ی مردم، توانگر و فقیر در یک صف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ارزشی است که هم در دنیا مطرح است، هم در آخرت، هم در جامعه و هم 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حضور در قیامت، مانند هنگام تولّد و حضور در دنیاست؛ عاجز، گریان و عریان</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خلقناکم اوّل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جئتمونا کما خلقناکم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مجدّد در قیامت، همچون آفرینش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خلقناکم اوّل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دلیلی بر انکار معاد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زَعَمتم ألَّن نجعل لکم موعداً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الْکِتَابُ فَتَرَی الْمُجْرِمِینَ مُشْفِقِینَ مِمَّا فِیهِ وَیَقُولُونَ یَا وَیْلَتَنَا مَالِ هَذَا الْکِتَابِ لَا یُغَادِرُ صَغِیرَةً وَلَا کَبِیرَةً إِلَّا أَحْصَاهَا وَ وَجَدُواْ مَا عَمِلُواْ حَاضِراً وَلَا یَظْلِمُ رَبُّکَ أَحَداً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نهاده می‌شود، پس مجرمان را می‌بینی که از آنچه در آن است بیمناک‌اند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p>
    <w:p>
      <w:pPr>
        <w:pStyle w:val="BookText"/>
        <w:rPr/>
      </w:pPr>
      <w:r>
        <w:rPr>
          <w:rFonts w:ascii="IRNazanin" w:hAnsi="IRNazanin" w:eastAsia="IRNazanin"/>
          <w:color w:val="111111"/>
          <w:sz w:val="28"/>
          <w:sz w:val="28"/>
          <w:szCs w:val="28"/>
          <w:rtl w:val="true"/>
          <w:lang w:bidi="fa-IR"/>
        </w:rPr>
        <w:t xml:space="preserve">این چه نوشته‌ای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وبزرگی را فروگذار نکرده مگر اینکه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می‌یابند وپروردگارت به هیچ‌کس ستم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قرآن از کتاب و پرونده و نامه‌ی عمل در قیامت سخن به میان آورده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رُسلنا یَکتبون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آثار کارها را هم می‌نویسیم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 ما قدّموا و آثارهم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نامه عمل آنان بر گردنشان آویخته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اَلزمناه طائره فی عُنُقه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پرونده‌ها در قیامت گشوده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الصُّحف نُشرت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نامه‌ها به دست خود افراد داده می‌شود؛ نامه‌ی خوبان به دست</w:t>
      </w:r>
    </w:p>
    <w:p>
      <w:pPr>
        <w:pStyle w:val="BookText"/>
        <w:rPr/>
      </w:pPr>
      <w:r>
        <w:rPr>
          <w:rFonts w:ascii="IRNazanin" w:hAnsi="IRNazanin" w:eastAsia="IRNazanin"/>
          <w:color w:val="111111"/>
          <w:sz w:val="28"/>
          <w:sz w:val="28"/>
          <w:szCs w:val="28"/>
          <w:rtl w:val="true"/>
          <w:lang w:bidi="fa-IR"/>
        </w:rPr>
        <w:t>راست و نامه بدکاران به دست چپ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 فردی پرونده‌ای دارد، هر امّتی نیز کتاب و پرونده‌ای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اُمّة تُدعی الی کتابها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پیامبراکرم صلی الله علیه وآله در بازگشت از جنگ حُنین، در یک صحرای خشک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تا هر چه از چوب وخاشاک یافتید گرد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رفتند و هر کس چیزی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ریختند و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تجتمع الذنوب، ایّاکم و المحقّرات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اینگونه جمع می‌شوند، پس از گناهان کوچک پرهیز کنید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این برنامه این درس را نیز می‌توان گرفت که پیامبرصلی الله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برنامه آموزشی، اردوئی، بیابانی، تجسّمی، نمایشی و عملی، همراه با پرکردن اوقات فراغت برای یاران خود داشتند، آن هم وقتی که خطر غرور پیروزی در جنگ در کمین آنان بود، واصحاب خود را بی‌گناه یا کم گناه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هنگامی که کارنامه‌ی عمل انسان به او داده می‌شود، پس از نگاه به آن و دیدن آنکه تمام لحظه‌ها و کلمه‌ها و حرکات و کارهای او ثبت شده، همه‌ی آنها را به یاد می‌آورد، مانند اینکه ساعتی قبل آنها را مرتکب شده است،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 لهذا الکتاب لایُغادر صغیرة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آنان که در دنیا بی‌خیال و بی‌تفاوت بوده و به هر کاری دست می‌زنند، در آخرت هراس و دلهره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 که در دنیا اهل تعهّد و خداترسی بودند در آنجا آسوده‌اند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قبل فی اهلنا مشفقین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نامه‌ی عمل هر فرد به دستش داده می‌شود، هم کتابی در برابر همه قرار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هراس مجرمان، از عملکرد ثبت شده‌ی خویش است، نه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مشفقین ممّا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و افسوس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افراد به عملکرد خودشان در قیامت چنان است که گویا همه با سواد می‌شوند، چون کتاب و خواندن برای همه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مشفقین ممّا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عمل‌های انسان دارای درجات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صغیرةً ولا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صحنه‌ی تجسّم عمل‌های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وجدوا ما عملوا حاضراً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عدالت وظلم نکردن، لازمه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لایَظلم ربّک 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لِلْمَلَائِکَةِ اسْجُدُواْ لِآدَمَ فَسَجَدُواْ إِلَّا إِبْلِیسَ کَانَ مِنَ الْجِنِ‌ّ فَفَسَقَ عَنْ أَمْرِ رَبِّهِ أَفَتَتَّخِذُونَهُ وَ ذُرِّیَّتَهُ أَوْلِیَآءَ مِن دُونِی وَ هُمْ لَکُمْ عَدُوٌّ بِئْسَ لِلظَّالِمِینَ بَدَلاً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جز ابلیس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 بود و از فرمان پروردگارش سر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 او را به جای من سرپرستان خود می‌گیرید؟ در حالی که آنان برای شما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بد چیزی را به جای خدا برگزیدند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عبادت که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سجده‌ی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سجده‌ی فرشتگان بر آدم، که برای اطاعت فرمان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تحیّت، تکریم وتشکّر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سجده‌ی یعقوب بر عاقبت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سجده فرشتگان بر آدم و تمرّد ابلیس، قابل تأمّل و مایه‌ی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پیش از انسان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للملائکة اسجدوا لآدم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برتر از فرشته است که مسجود او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مطیع امر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سجده‌ای ندارند، در خط ابلیس‌اند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فسَجدوا الاّ ابلیس</w:t>
      </w:r>
      <w:r>
        <w:rPr>
          <w:rFonts w:eastAsia="IRNazanin" w:cs="IRNazanin"/>
          <w:color w:val="111111"/>
          <w:sz w:val="28"/>
          <w:szCs w:val="28"/>
          <w:rtl w:val="true"/>
          <w:lang w:bidi="fa-IR"/>
        </w:rPr>
        <w:t>»</w:t>
      </w:r>
      <w:bookmarkStart w:id="40" w:name="pg4291_26483"/>
    </w:p>
    <w:p>
      <w:pPr>
        <w:pStyle w:val="BookText"/>
        <w:rPr/>
      </w:pPr>
      <w:bookmarkEnd w:id="4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سابقه‌ی خود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سابقه‌ی طولانی عبادت، فاسق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الجنّ ففسق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ابلیس فرزند و ذریّه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فاسقان را نباید دوست خود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أفتتّخذونه و ذریّته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شیطان باید در عملکرد خود بازنگری کنند که چه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أفتتّخذونه و ذریّته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نسل او، دشمن انسانند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لکم 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جای خدا پیرو شیطان می‌شوند، ستمگرند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خدا و پیروی از شیطان، انتخاب بدترین جایگزین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p>
    <w:p>
      <w:pPr>
        <w:pStyle w:val="Heading2"/>
        <w:numPr>
          <w:ilvl w:val="1"/>
          <w:numId w:val="1"/>
        </w:numPr>
        <w:rPr/>
      </w:pPr>
      <w:bookmarkStart w:id="41" w:name="__RefHeading___Toc699377_1479056682"/>
      <w:bookmarkStart w:id="42" w:name="_Toc14"/>
      <w:bookmarkEnd w:id="41"/>
      <w:r>
        <w:rPr>
          <w:rtl w:val="true"/>
        </w:rPr>
        <w:t xml:space="preserve">آیات </w:t>
      </w:r>
      <w:r>
        <w:rPr/>
        <w:t>51</w:t>
      </w:r>
      <w:r>
        <w:rPr>
          <w:rtl w:val="true"/>
        </w:rPr>
        <w:t xml:space="preserve"> </w:t>
      </w:r>
      <w:r>
        <w:rPr>
          <w:rtl w:val="true"/>
        </w:rPr>
        <w:t xml:space="preserve">تا </w:t>
      </w:r>
      <w:r>
        <w:rPr/>
        <w:t>55</w:t>
      </w:r>
      <w:bookmarkEnd w:id="42"/>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أَشْهَدتُّهُمْ خَلْقَ السَّمَوَاتِ وَالْأَرْضِ وَلَا خَلْقَ أَنفُسِهِمْ وَمَا کُنتُ مُتَّخِذَ الْمُضِلِّینَ عَضُداً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در آفرینش آسمان‌ها و زمین و نه در آفرینش خودشان به شهادت نطلبیدم ومن گمراه گنندگان را دستیار خود نمی‌گیرم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استقرار یافتن حکومتت، معاویه را بر امارت ثابت نگهدار و پس از قدرت یافتن، او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متّخذ المضلّین عَضُدا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خداوند، بی‌نیاز مطلق است وبه هیچ یاوری حتّی در آفرینش نیاز ندارد و اگر اموری را به دیگران می‌سپارد، مانند واگذاری تدبیر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المدبّرات امراً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روی عجز و ناتوانی نیست، بلکه از روی حکمت ودر مسیر تربیت و رشد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نیازی به شاهد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اَشهدتهم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هستی و آفرینش را جز خدا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اَشهدتهم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آفریده، حقّ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أفتتّخذونه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اشهدتهم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الهی باید امین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ماکنت متخذّ المضلّین عضداً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در راه و خط خدایند، نباید از منحرفان کمک بگیرند و باید استقلال سیاسی و اقتصادی خود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ماکنت متّخِذَ المضلّین عضداً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یَقُولُ نَادُواْ شُرَکَآءِیَ الَّذِینَ زَعَمْتُمْ فَدَعَوْهُمْ فَلَمْ یَسْتَجِیبُواْ لَهُمْ وَجَعَلْنَا بَیْنَهُمْ مَّوْبِقاً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 قیامتی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شریک من می‌پنداشتید فرا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کمکتان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می‌خوانند ولی پاسخی به آنان نمی‌دهند و ما میانشان ورطه‌ی هلاکت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خدا جدا شوند سرگردانند و به هر چیز روی می‌آورند، از انسان تا</w:t>
      </w:r>
    </w:p>
    <w:p>
      <w:pPr>
        <w:pStyle w:val="BookText"/>
        <w:rPr/>
      </w:pPr>
      <w:r>
        <w:rPr>
          <w:rFonts w:ascii="IRNazanin" w:hAnsi="IRNazanin" w:eastAsia="IRNazanin"/>
          <w:color w:val="111111"/>
          <w:sz w:val="28"/>
          <w:sz w:val="28"/>
          <w:szCs w:val="28"/>
          <w:rtl w:val="true"/>
          <w:lang w:bidi="fa-IR"/>
        </w:rPr>
        <w:t xml:space="preserve">جماد و حیوانات، از خورشید و ماه در آسمان تا گاو وگوساله در زمین، از فرشتگان معصوم تا شیاطین فاسق، ولی هرچه بخوانند جوابی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یستجیبوا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را بخوانند، حتماً پاسخشان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می‌خوانیم که خدا با کتمان کنندگان حقّ وپیمان‌شکنان حرف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لایکلّمهم اللّه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این آیه خداوند با مشرکان سخن می‌گوید؟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 است که دانشمندانِ کتمان‌کننده از مشرکان بدترند، یا آنکه قیامت مراحل مختلفی دارد، در یک مرحله خدا سخن نمی‌گوید، ولی در مرحله‌ای دیگر با آنان سخن گفته و مورد عتاب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این باشد که سخنی محبّت‌آمیز با آنان نمی‌گوید، ولی سخنان توبیخی و تحقیرآمیز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میان مشرکان و معبودهای آنان، فاصله زیادی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قیامت به مشرکان فرصت استمداد از معبودها را می‌دهد، ولی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نادوا شرکائی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یستجیبوا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شرک، جهل وپندارهای بی‌اساس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رَءَا الْمُجْرِمُونَ النَّارَ فَظَنُّواْ أَنَّهُم مُّوَاقِعُوهَا وَلَمْ یَجِدُواْ عَنْهَا مَصْرِفاً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را می‌بینند، پس درمی‌یابند که در آن خواهند افتاد و راه فراری از آن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آل‌عمران،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در قیامت راه فرار ندارند، زیرا نجات یا در سایه‌ی ایمان است، یا به خاطر عفو الهی براساس توبه وعمل‌صالح، که دستشان از این موارد تهی است، و یا شفاعت، که از بت‌ها کاری ساخته نیست، پس دوزخ برایشان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هلاکت که در آیه قبل وعده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المجرمون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جرم و مشرک مجرم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نادوا 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المجرمون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آتش، عذاب است وسوختن در آن عذابی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المجرمون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گرچه مجرمان آتش را از دور دست می‌بینند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چنان با صدا و نفیر است که می‌پندارند الآن در آن می‌افتند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فظنّوا أنّهم مواقعوها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عذابی ابدی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لم‌یجدوا عنها مَصرِفاً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قیامت امیدی به نجات و راه فرار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لم‌یجدوا عنها مَصرِفاً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 فِی هَذَا الْقُرْآنِ لِلنَّاسِ مِن کُلِ‌ّ مَثَلٍ وَ کَانَ الْإِنْسَانُ أَکْثَرَ شَیْ‌ءٍ جَدَلاً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والبتّه ما در این قرآن از هر مثلی برای مردم متنوّع بیان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 از هر چیز جدال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رأتهم من مکان بعید، سمعوا لها تغیظاً و زمزاً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بیان‌های گوناگون است، یعنی ما به هر زبان و منطقی که امکان اثر داشته، با آنان سخن گفته‌ایم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گفتگو به گونه‌ی نزاع و برتری‌طلبی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کنار زمینه‌های مثبتی که دارد، همچون داشتن روح الهی، برتری بر فرشتگان و سجود آنان بر او و قدرت نفوذ و تسخیر هستی و مانند آن، نقاط منفی زیادی نیز دارد که در آیات قرآن به آن اشاره شده است،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ظلوماً، جهولاً، اکثر شی‌ءٍ جدلاً، جزوعا، هلوعاً، مَنوعاً، لفی خسر، لیطغی،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ظالم و جاهل و پرچونه و بی صبر و حریص و بخیل و زیانکار و طغیان‌گر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تنوّع وتمثیل، شیوه‌ی ضروری و مفید برای ارشاد و هدایت و تربیت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 للنّاس من کلّ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هدایت همه‌ی مردم است و مثال‌های قرآن برای فهم عموم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 للنّاس من کلّ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به وسیله‌ی قرآن بر مردم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صرّفنا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هر یک از اصول ارشاد و هدایت، مثالی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روحیّه‌ی پذیرش در انسان نباشد، مثال‌های بیشتر او را به جدال بیشتر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مثل، اکثر شئیٍ جدلاً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تنوّع‌طلب و مجادله‌گر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 النَّاسَ أَن یُؤْمِنُواْ إِذْ جَآءَهُمُ الْهُدَی وَ یَسْتَغْفِرُواْ رَبَّهُمْ إِلَّا أَن تَأْتِیَهُمْ سُنَّةُ الْأَوَّلِینَ أَوْ یَأْتِیَهُمُ الْعَذَابُ قُبُلاً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چیزی مردم را پس از آنکه هدایت برای آنان آمد، از ایمان آوردن و آمرزش خواهی از پروردگارشان باز داشت؟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خداوند درباره‌ی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یا آنکه عذاب، رویاروی آنان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مقابل و رو در رو است 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انواع مختلف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 از ایمان با دیدن آن همه آیات، نشانه جدال‌گری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جدلا و ما منع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مردم تمام می‌کند تا هیچ راه و بهانه‌ای برای کفر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کافی نیست، استغفار از لغزش‌ها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یؤمنوا، یستغفروا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ربوبیّت او، باز گذاردن راه توبه و استغفار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ویستغفروا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قوانین و سنّت‌های ثابتی دارد که باید از آن درس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الاوّلین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واستدلال همه جا کارساز نیست، گاهی عقوبت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هیچ یک از عوامل تربیت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آسمانی، تبلیغ دائمی، مشاهده تاریخ وعبرت‌ها،</w:t>
      </w:r>
      <w:bookmarkStart w:id="43" w:name="pg4291_26489"/>
    </w:p>
    <w:p>
      <w:pPr>
        <w:pStyle w:val="BookText"/>
        <w:rPr/>
      </w:pPr>
      <w:bookmarkEnd w:id="43"/>
      <w:r>
        <w:rPr>
          <w:rFonts w:ascii="IRNazanin" w:hAnsi="IRNazanin" w:eastAsia="IRNazanin"/>
          <w:color w:val="111111"/>
          <w:sz w:val="28"/>
          <w:sz w:val="28"/>
          <w:szCs w:val="28"/>
          <w:rtl w:val="true"/>
          <w:lang w:bidi="fa-IR"/>
        </w:rPr>
        <w:t>در انسان لجوج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استغفار، مانع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خدا برای عذاب باز است، چه عذابی از نوع پیشینیان یا عذابی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الأوّلین او یأتیهم العذاب قبلا</w:t>
      </w:r>
      <w:r>
        <w:rPr>
          <w:rFonts w:eastAsia="IRNazanin" w:cs="IRNazanin"/>
          <w:color w:val="111111"/>
          <w:sz w:val="28"/>
          <w:szCs w:val="28"/>
          <w:rtl w:val="true"/>
          <w:lang w:bidi="fa-IR"/>
        </w:rPr>
        <w:t>»</w:t>
      </w:r>
    </w:p>
    <w:p>
      <w:pPr>
        <w:pStyle w:val="Heading2"/>
        <w:numPr>
          <w:ilvl w:val="1"/>
          <w:numId w:val="1"/>
        </w:numPr>
        <w:rPr/>
      </w:pPr>
      <w:bookmarkStart w:id="44" w:name="__RefHeading___Toc699379_1479056682"/>
      <w:bookmarkStart w:id="45" w:name="_Toc15"/>
      <w:bookmarkEnd w:id="44"/>
      <w:r>
        <w:rPr>
          <w:rtl w:val="true"/>
        </w:rPr>
        <w:t xml:space="preserve">آیات </w:t>
      </w:r>
      <w:r>
        <w:rPr/>
        <w:t>56</w:t>
      </w:r>
      <w:r>
        <w:rPr>
          <w:rtl w:val="true"/>
        </w:rPr>
        <w:t xml:space="preserve"> </w:t>
      </w:r>
      <w:r>
        <w:rPr>
          <w:rtl w:val="true"/>
        </w:rPr>
        <w:t xml:space="preserve">تا </w:t>
      </w:r>
      <w:r>
        <w:rPr/>
        <w:t>61</w:t>
      </w:r>
      <w:bookmarkEnd w:id="45"/>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نُرْسِلُ الْمُرْسَلِینَ إِلَّا مُبَشِّرِینَ وَمُنذِرِینَ وَیُجَادِلُ الَّذِینَ کَفَرُواْ بِالْبَاطِلِ لِیُدْحِضُواْ بِهِ الْحَقَّ وَ اتَّخَذُواْ آیَاتِی وَ مَآ أُنذِرُواْ هُزُوَاً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پیامبران را جز بشارت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نمی‌فرستیم، ولی کافران به باطل مجادله و ستیز می‌کنند تا به وسیله‌ی آن حقّ را در هم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نشانه‌ها و آیات مرا و آنچه را که به آن بیم داده شدند، به مسخره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سنّت خداوند و رسالت انبیا و عکس‌العمل مردم و سرنوشت اقوام لجوج، نوعی تسلّی برای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نرسل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 بشارت و انذار است، نه اجبار مردم بر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مبشّرین و منذرین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حجّت را برمردم تمام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نرسل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پذیرش آن اجباری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مبشّرین و منذرین و یجادل الّذین کفروا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کافران، محو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لیدحضوا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کارشان، جدال و استهزا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 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جدال میان حقّ و باطل همیشگی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رمز تداوم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می‌خواهند جلوی حقّ را با باطل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لیدحضوا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باطل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الباطل کان زهوقا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آیات خدا و احکام الهی، کار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آیاتی و ما انذروا هزوا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ذُکِّرَ بِآیَاتِ رَبِّهِ فَأَعْرَضَ عَنْهَا وَ نَسِیَ مَا قَدَّمَتْ یَدَاهُ إِنَّا جَعَلْنَا عَلَی قُلُوبِهِمْ أَکِنَّةً أَن یَفْقَهُوهُ وَ فِی آذَانِهِمْ وَقْراً وَ إِن تَدْعُهُمْ إِلَی الْهُدَی فَلَن یَهْتَدُواْ إِذاً أَبَداً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کیست ستمکارتر از آنکه به آیات پروردگارش تذکّر دهند،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اعراض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پیشینه‌ی خویش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بر دلهایشان پرده‌هایی نهادیم تا آیات قرآن را نفهمند و در گوشهایشان سنگینی قرار دادیم که اگر به سوی هدایتشان فراخوانی، هرگز به راه نخواهند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آن است که انسان در عمق روح و فطرت خود، خدا را یافته، لکن از آن غافل شده است و تذکّر برای کنار زدن پرده‌ی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توصیف انبیا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انبیا آن است که مردم را به وفا کردن به فراموش شده‌ها یادآوری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یذکّرهم منسیّ نعمته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 و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آیات الهی و درنگ نکردن در آنها، بزرگ‌ترین ستم به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ذُکّر، اَعرِض، 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عملکرد بد، زمینه‌ساز توبه و عذرخواهی است و بر عکس غفلت از آن، سبب تیرگی روح وکلید همه بدبختی‌ها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 ما قَدّمت یداه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بی‌اعتنایی به آیات الهی و استهزا و غفلت از گناهان، محروم شدن از درک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تنها در قیامت نیست، گرفتن قوه‌ی درک حقایق، نیز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اَکنّةً أن یفقهوه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مردم، تنها برهان ودلیل کافی نیست، پذیرش مخاطب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تَدعُهم الی الهُدی فلن یهتدوا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دل نرم و گوش شنواست، وقتی این دو دگرگون شد، حتّی در برابر دعوت شخص پیامبر، هدایت‌پذیر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یهتدوا اذاً ابداً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الْغَفُورُ ذُو الرَّحْمَةِ لَوْ یُؤَاخِذُهُم بِمَا کَسَبُواْ لَعَجَّلَ لَهُمُ الْعَذَابَ بَل لَّهُم مَّوْعِدٌ لَّن یَجِدُواْ مِن دُونِهِ مَوْئِلاً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پروردگارت آمرزنده‌ی صاحب رحمت است، اگر مردم را به خاطر آنچه کسب کرده‌اند مجازات کند، هرچه زودتر عذاب برایشان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آنان موعدی قرار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فرارسیدنش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لطف خداوند هرگز راه بازگشتی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 و وسیله‌ی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عادل است، هم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عدلش باید گنهکار را عذاب کند، ولی به خاطر غفّار بودن و رحمتش، به انسان مهلت می‌دهد تا توبه کند، امّا اگر توبه نکرد، با عدلش مؤاخذه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ورحمت، از شئون ربوبیّت الهی ولازمه‌ی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الغفور ذوالرّحمة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بسیار بخشنده است وهم دارای رحمتی گسترده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الغفور، ذو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عذاب الهی نتیجه‌ی عمل خود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یؤاخذهم بماکسبوا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زشت‌تر و عذابش بیشتر است که انسان با انگیزه به سراغ آنها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بماکسبوا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الهی مهلت دادن به گنهکاران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لهم مَوعد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و تأخیر در عذاب، از نشانه‌های لطف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الغفور ذو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به مهلت‌دادن‌های الهی مغرور نشوند، چون موعد آن تمام و نوبت قهری می‌رسد که هیچ راهی برای نجات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یجدوا من دونه مَوئلاً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الْقُرَی أَهْلَکْنَاهُمْ لَمَّا ظَلَمُواْ وَجَعَلْنَا لِمَهْلِکِهِم مَّوْعِداً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آبادی‌ها را هنگامی که ستم کردند، هلاکشان کردیم و برای نابود کردنشان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سرگذشت پیشینیان باید درس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القری اهلکناهم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بدبختی و هلاکت مردم، عملکرد ظالمانه‌ی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ظلموا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تمدّن‌ها وجوامع، تحت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اهلکناهم لمّا ظلموا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از روی حکمت بوده و دارای زمانی 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ستمگران را در رفاه و آسایش دیدید، مأیوس نشوید، آنان هم مهلتی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لمهلکم موعداً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مُوسَی لِفَتَاهُ لَا أَبْرَحُ حَتَّی أَبْلُغَ مَجْمَعَ الْبَحْرَیْنِ أَوْ أَمْضِیَ حُقُباً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از جستجو برنمی‌دارم تا به محلّ برخورد دو دریا برسم، حتّی اگر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مَجْمَعَ بَیْنِهِمَا نَسِیَا حُوتَهُمَا فَاتَّخَذَ سَبِیلَهُ فِی الْبَحْرِ سَرَباً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به محلّ تلاقی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ماهی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غذا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هم راه خود را به دریا برگرفت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همه‌ی موارد مراد همان پیامبر</w:t>
      </w:r>
    </w:p>
    <w:p>
      <w:pPr>
        <w:pStyle w:val="BookText"/>
        <w:rPr/>
      </w:pPr>
      <w:r>
        <w:rPr>
          <w:rFonts w:ascii="IRNazanin" w:hAnsi="IRNazanin" w:eastAsia="IRNazanin"/>
          <w:color w:val="111111"/>
          <w:sz w:val="28"/>
          <w:sz w:val="28"/>
          <w:szCs w:val="28"/>
          <w:rtl w:val="true"/>
          <w:lang w:bidi="fa-IR"/>
        </w:rPr>
        <w:t>اولواالعزم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جوان و جوانمرد است، به جای غلام و پسر، نشانه‌ی ادب، مهربانی و نام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مصاحب و ملازم حضرت موسی در آن سفر بوده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سال‌های طولانی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وروایات، ماجرای موسی وخضر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صحیح بخاری از ابن عباس از اُبیّ‌بن کعب آمده که 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در حال خطبه خواندن، مورد سؤال بنی‌اسرائیل قرار گرفت که عالم‌ترین افراد کیست؟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را مورد عتاب قرار داد که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تو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کجاست؟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w:t>
      </w:r>
    </w:p>
    <w:p>
      <w:pPr>
        <w:pStyle w:val="BookText"/>
        <w:rPr/>
      </w:pPr>
      <w:r>
        <w:rPr>
          <w:rFonts w:ascii="IRNazanin" w:hAnsi="IRNazanin" w:eastAsia="IRNazanin"/>
          <w:color w:val="111111"/>
          <w:sz w:val="28"/>
          <w:sz w:val="28"/>
          <w:szCs w:val="28"/>
          <w:rtl w:val="true"/>
          <w:lang w:bidi="fa-IR"/>
        </w:rPr>
        <w:t>مجمع‌البحرین است و رمز ونشانه‌ی آن این است که یک ماهی در سبدی قرار بده و حرکت کن، هرجا ماهی را نیافتی، وعده‌گاه ملاقات خضر همان جا می‌باشد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موسی ماهی را در سبد قرارداده و به کسی که همراهش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ماهی را نیافتی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همراهش حرکت کردند تا کنار دریایی رسیدند و برای استراحت کنار سنگی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موسی در خواب بود و همراهش بیدار، ماهی حرکتی کرده و از سبد به دریا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موسی چون او را در خواب دید، او را صدا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بیداری موسی نیز فراموش کرد به او خبر دهد و هر دو به راه خود ادامه دادند، پس 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شبانه روز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بیاور که ما از این سفر خسته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موسی، ماجرای زنده شدن ماهی و پریدنش در آب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به همان منطقه‌ای که ماهی در آب پریده که وعده‌گاه ما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وامام صادق‌علیهما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موسی، ماهی نمک زده را کنار دریا برد تا بشوید، ماهی در دست او به حرکت در آمد و به دریا رفت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بعضی مجمع البحرین را تلاقی دو دریای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موسی دریای حکمت ظاهری و خضر، دریای حکمت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حیوانات علامت، یا الهام‌بخش و یا خبررسان بوده‌اند، مانند چگونگی دفن هابیل با الهام از کلاغ، اطلاع از کفر مردم سبأ با خبر دادن هدهد و زنده شدن ماهی، در ماجرای ملاقات این دو پیامبر، و نقش عنکبوت در حفاظت پیامبر اکرم‌صلی الله علیه وآله در غار و نقش حفاظتی سگ برای اصحاب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موسی برای ملاقات خضر و تحصیل علم قابل 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همراه و همسفر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لفتاه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عنوان زیبا، سفارش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وسفر برای کسب علم، تاریخی بس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لاابرح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علم باید سراغ عالم برود، نه آنکه به انتظار عالم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رسیدن به عالم، دست از جستجو بر نمی‌دارم</w:t>
      </w:r>
      <w:r>
        <w:rPr>
          <w:rFonts w:eastAsia="IRNazanin" w:cs="IRNazanin"/>
          <w:color w:val="111111"/>
          <w:sz w:val="28"/>
          <w:szCs w:val="28"/>
          <w:rtl w:val="true"/>
          <w:lang w:bidi="fa-IR"/>
        </w:rPr>
        <w:t>.</w:t>
      </w:r>
      <w:bookmarkStart w:id="46" w:name="pg4291_26496"/>
    </w:p>
    <w:p>
      <w:pPr>
        <w:pStyle w:val="BookText"/>
        <w:rPr/>
      </w:pPr>
      <w:bookmarkEnd w:id="4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علم و عالم، اگر عمری جستجو کنیم 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اَمضیَ حُقُبا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پایان و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چون موسی نیز برای فراگیری علم باید آماده سفر طولانی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امضیَ حُقُبا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همسفر جوانمرد کسی است که تا پایان سفر همراه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اَبلُغ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بلغا مجمع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کنار دریا می‌تواند محلّ مناسب و سالم و آماده‌ای برای آموزش و ملاقات‌های معنوی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بلغا مجمع بینهما</w:t>
      </w:r>
      <w:r>
        <w:rPr>
          <w:rFonts w:eastAsia="IRNazanin" w:cs="IRNazanin"/>
          <w:color w:val="111111"/>
          <w:sz w:val="28"/>
          <w:szCs w:val="28"/>
          <w:rtl w:val="true"/>
          <w:lang w:bidi="fa-IR"/>
        </w:rPr>
        <w:t>»</w:t>
      </w:r>
    </w:p>
    <w:p>
      <w:pPr>
        <w:pStyle w:val="Heading2"/>
        <w:numPr>
          <w:ilvl w:val="1"/>
          <w:numId w:val="1"/>
        </w:numPr>
        <w:rPr/>
      </w:pPr>
      <w:bookmarkStart w:id="47" w:name="__RefHeading___Toc699381_1479056682"/>
      <w:bookmarkStart w:id="48" w:name="_Toc16"/>
      <w:bookmarkEnd w:id="47"/>
      <w:r>
        <w:rPr>
          <w:rtl w:val="true"/>
        </w:rPr>
        <w:t xml:space="preserve">آیات </w:t>
      </w:r>
      <w:r>
        <w:rPr/>
        <w:t>62</w:t>
      </w:r>
      <w:r>
        <w:rPr>
          <w:rtl w:val="true"/>
        </w:rPr>
        <w:t xml:space="preserve"> </w:t>
      </w:r>
      <w:r>
        <w:rPr>
          <w:rtl w:val="true"/>
        </w:rPr>
        <w:t xml:space="preserve">تا </w:t>
      </w:r>
      <w:r>
        <w:rPr/>
        <w:t>70</w:t>
      </w:r>
      <w:bookmarkEnd w:id="48"/>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جَاوَزَا قَالَ لِفَتَاهُ آتِنَا غَدَآءَنَا لَقَدْ لَقِینَا مِن سَفَرِنَا هَذَا نَصَباً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چاشت ما را بیاور، به راستی که از این سفر رنج بسیار دیده‌ایم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أَرَءَیْتَ إِذْ أَوَیْنَا إِلَی الصَّخْرَةِ فَإِنِّی نَسِیتُ الْحُوتَ وَ مَآ أَنسَانِیهُ إِلَّا الشَّیْطَانُ أَنْ أَذْکُرَهُ وَاتَّخَذَ سَبِیلَهُ فِی الْبَحْرِ عَجَباً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داری وقتی که به صخره پناه بردیم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شیطان آن را از یاد من نبرد، تا آن را یادآوری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ماهی راه خود را در دریا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غذای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شب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فرموده‌ی امام صادق‌علیه السلام، حضرت موسی در سه نوبت از گرسنگی به خدا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برای دختران شعیب آب آورد و به گوسفندان آنان کمک کرد، به گوشه‌ای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خیری که بر من نازل کنی نیازمندم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اهل روستا غذا خواستند و آنها ندادند، به خضر اعتراض کرد که چرا برای مردمی که غذا به ما ندادند، رایگان کار می‌کنی؟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وعده‌گاه موسی و خضر نشانه‌ای داشت و آن اینکه آن ماهی که غذای موسی و همراهش بود، از ظرف غذا به دریا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قرار رسیدند و ماهی به دریا پرید، همراه موسی فراموش کرد آن را به موسی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 زیادی راه رفتند، همراه موسی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اضافه‌ی راه را برگشتند و در همان محلّ، خضر را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چهار سفر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خقتکم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اَتاها نُودی من شاطی الوادی الأیمن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 موسی لمیقاتنا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لقینا من سفرنا هذا نصباً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سفر، داشتن همسفر وتدارک غذا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تحصیل علم و معرفت و رسیدن‌به آرمان‌ها، پیامبران نیز سختی‌ها را متحمّل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لقینا من سفرنا هذا نصباً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مانع ملاقات و همراهی موسی وخضرها هستند و به همین دلیل همراه موسی را به فراموشی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انسانیه الاّ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 لِکَ مَا کُنَّا نَبْغِ فَارْتَدَّا عَلَی آثَارِهِمَا قَصَصاً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پی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همان راه برگشتند، در حالی که ردّ پای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عِبَادِنَآ آتَیْنَاهُ رَحْمَةً مِّنْ عِندِنَا وَ عَلَّمْنَاهُ مِن لَّدُنَّا عِلْماً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بندگان ما را یافتند که از جانب خود،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کرده بودیم و از نزد خود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علم شرع از خضر آگاه‌تر بود، ولی خضر در رشته و مأموریّت دیگری غیر از آن، آگاه‌تر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خضر است که به دلائل زیر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استاد پیامبری همچون موسی می‌شود، حتماً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 عبده،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غالباً مخصوص پیامبران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خارق‌العاده که از من دیدی و صبر نکردی، همه طبق فرمان و رأی خدا بوده، نه رأی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فَعَلتُه من</w:t>
      </w:r>
    </w:p>
    <w:p>
      <w:pPr>
        <w:pStyle w:val="BookText"/>
        <w:rPr/>
      </w:pP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خضر قول داد که من خلاف دستور تو کاری انجام نمی‌دهم،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اَعصی لک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پیامبر اولواالعزمی، تسلیم بی‌چون و چرای او می‌شود، حتماً معصوم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مخصوص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خضر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 من لدنّا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نبوّت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رحمة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علوم، با تمرین و تجربه و آموزش به دست نمی‌آید و علم لدنّی لازم دارد، مانند علم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لدنّا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رنج و جویندگی، یافتن و رسیدن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خضرهای راهنما یافت می‌شوند،</w:t>
      </w:r>
      <w:r>
        <w:rPr>
          <w:rStyle w:val="FootnoteAnchor"/>
          <w:rtl w:val="true"/>
        </w:rPr>
        <w:footnoteReference w:id="67"/>
      </w:r>
      <w:r>
        <w:rPr>
          <w:rFonts w:ascii="IRNazanin" w:hAnsi="IRNazanin" w:eastAsia="IRNazanin"/>
          <w:color w:val="111111"/>
          <w:sz w:val="28"/>
          <w:sz w:val="28"/>
          <w:szCs w:val="28"/>
          <w:rtl w:val="true"/>
          <w:lang w:bidi="fa-IR"/>
        </w:rPr>
        <w:t>مهم گشتن و پیدا نمودن و شاگردی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من عبادنا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مردم را به عبودیّت خدا فرابخواند، باید هم خودش و هم استادش عبد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رحمت و علم الهی، در سایه‌ی عبودیّت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من عبادنا آتیناه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دانایی، داناتری است، پس به علم خود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علّمناه من لدنا علماً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ظلمات است بترس از خطر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مُوسَی هَلْ أَتَّبِعُکَ عَلَی أَن تُعَلِّمَنِ مِمَّا عُلِّمْتَ رُشْداً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 بیایم، تا از آنچه برای رشد وکمال به تو آموخته‌اند، به من بیاموزی؟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خضر را ملاقات کرد، پرنده‌ای در برابر آنان قطره‌ای از آب دریا را با منقارش برداشت و برزمین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رمز این کار پرنده را دانستی؟ او به ما می‌آموزد که علم ما در برابر علم خداوند، همانند قطره‌ای در برابر دریایی بی‌کران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این آیات کوتاه، نکات متعدّدی در ادب و تواضع نسبت به استاد دیده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شاگردی خود را با اجازه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پیرو استاد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استاد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شاگرد بخشی از علوم استاد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استاد را به غیب پیوند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استاد را اثربخش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 به تو آموخت تو نیز به من بیاموز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 که نافرمانی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آیه‌ی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اعصی لک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سخنان استاد را فرمان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اعصی لک امراً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و پایداریش وعده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علم، باید در مقابل استاد، ادب و تواضع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اتّبعک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نسبت به عالمان واساتید، از اخلاق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اتّبعک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 علم و آموختن است، تلاش وحرکت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اتّبعک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با عالم و تحمّل سختی‌ها در راه کسب علم و دانش و رسیدن به رشد و کمال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اتّبعک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علم باید هدف داشته باشد و شخصیّت زده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تُعلّمن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الهی گرچه گاهی با معجزه پیش می‌رود، ولی قانون اصلی، پیمودن مسیر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باید شاگردی کند تا حکمت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تُعلّمن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اولواالعزم نیز از فراگیری دانش دریغ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تُعلّمن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پیامبر و دارای علم لدنّی از سوی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تکامل ورسیدن به معارف ویژه‌ی الهی، به معلّم و راهنما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تعلّمن ممّا 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محدود و قابل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تُعلّمن ممّا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افراد زمان نیز محدودیّت علمی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انبیا در بهره‌مندی از علم و کمال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تُعَلّمن ممّا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تمام مراتب علم و کمال، شرط نبوّت</w:t>
      </w:r>
    </w:p>
    <w:p>
      <w:pPr>
        <w:pStyle w:val="BookText"/>
        <w:rPr/>
      </w:pP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معارف وعلوم الهی، تضمین کننده رشد و کمال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تُعلّمن ممّا عُلِّمت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هدف نیست، بلکه باید مایه‌ی رشد باشد وانسان را به عمل صالح بکشاند و فروتنی آورد، نه غرور و مجادله</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سَتَجِدُنِی إِن شَآءَ اللَّهُ صَابِراً وَلَا أَعْصِی لَکَ أَمْراً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نمی‌توانی بر همراهی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بر چیزی که آگاهی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نداری صبر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شکیبا خواهی یافت و در هیچ کاری، تو را نافرمانی نخواهم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اتَّبَعْتَنِی فَلَا تَسْئَلْنِی عَن شَیْ‌ءٍ حَتَّی أُحْدِثَ لَکَ مِنْهُ ذِکْراً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پی من آمدی،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شگفت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تا آنکه خودم درباره‌ی آن سخن آغاز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آیات قبل بیان کردیم؛ حضرت موسی با آنکه از پیامبران اولواالعزم است و در علم شریعت، اعلم می‌باشد، ولی در سایر علوم، دانش خضر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معلّم باید از ظرفیّت شاگردان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لن تستطیع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واگذاری مسئولیّت‌های فرهنگی، باید لیاقت‌ها شناخته و ضعف‌ها گوشزد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لن تستطیع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افراد برای آگاهی‌ها متفاوت است، حتّی موسی تحمّل کارهای خضر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علمی بدون صبر، میسّر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مجادلات و کدورت‌ها، در اثر بی‌اطلاعی افراد از افکار و اهداف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تصبر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احاطه‌ی علمی، ظرفیّت و صبر انسان را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تصبر علی مالم تحط به خُبرا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لطف الهی می‌توان به رشد و کمال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صابراً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هر کاری که در آینده می‌خواهیم انجام دهیم، مشیّت الهی را فراموش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 اللّه صابرا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معصوم بود، چون موسی تعهّد کرد که از دستورهای او نافرمانی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اعصی لک امراً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معلّم وصبر در راه تحصیل، ادب وشرط تعلّم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گرفتن در مسایل علمی و تربیتی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اتبعتنی فلا تسئلنی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زمان دارد وشتابزدگی در سؤال،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تسئلنی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احدث لک</w:t>
      </w:r>
      <w:r>
        <w:rPr>
          <w:rFonts w:eastAsia="IRNazanin" w:cs="IRNazanin"/>
          <w:color w:val="111111"/>
          <w:sz w:val="28"/>
          <w:szCs w:val="28"/>
          <w:rtl w:val="true"/>
          <w:lang w:bidi="fa-IR"/>
        </w:rPr>
        <w:t>»</w:t>
      </w:r>
      <w:bookmarkStart w:id="49" w:name="pg4291_26504"/>
    </w:p>
    <w:p>
      <w:pPr>
        <w:pStyle w:val="BookText"/>
        <w:rPr/>
      </w:pPr>
      <w:bookmarkEnd w:id="4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انبیا، با دلیل، منطق و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احدث لک منه ذکراً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مربّی باید از ذهن شاگردان، ابهام زدایی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احدث لک منه ذکراً</w:t>
      </w:r>
      <w:r>
        <w:rPr>
          <w:rFonts w:eastAsia="IRNazanin" w:cs="IRNazanin"/>
          <w:color w:val="111111"/>
          <w:sz w:val="28"/>
          <w:szCs w:val="28"/>
          <w:rtl w:val="true"/>
          <w:lang w:bidi="fa-IR"/>
        </w:rPr>
        <w:t>»</w:t>
      </w:r>
    </w:p>
    <w:p>
      <w:pPr>
        <w:pStyle w:val="Heading2"/>
        <w:numPr>
          <w:ilvl w:val="1"/>
          <w:numId w:val="1"/>
        </w:numPr>
        <w:rPr/>
      </w:pPr>
      <w:bookmarkStart w:id="50" w:name="__RefHeading___Toc699383_1479056682"/>
      <w:bookmarkStart w:id="51" w:name="_Toc17"/>
      <w:bookmarkEnd w:id="50"/>
      <w:r>
        <w:rPr>
          <w:rtl w:val="true"/>
        </w:rPr>
        <w:t xml:space="preserve">آیات </w:t>
      </w:r>
      <w:r>
        <w:rPr/>
        <w:t>71</w:t>
      </w:r>
      <w:r>
        <w:rPr>
          <w:rtl w:val="true"/>
        </w:rPr>
        <w:t xml:space="preserve"> </w:t>
      </w:r>
      <w:r>
        <w:rPr>
          <w:rtl w:val="true"/>
        </w:rPr>
        <w:t xml:space="preserve">تا </w:t>
      </w:r>
      <w:r>
        <w:rPr/>
        <w:t>79</w:t>
      </w:r>
      <w:bookmarkEnd w:id="51"/>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رَکِبَا فِی السَّفِینَةِ خَرَقَهَا قَالَ أَخَرَقْتَهَا لِتُغْرِقَ أَهْلَهَا لَقَدْ جِئْتَ شَیْئاً إِمْراً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تا آنکه سوار کشتی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 یا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سوراخ کردی تا سرنشینان آن را غرق کنی؟ راستی که کار ناروایی انجام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إِنَّکَ لَن تَسْتَطِیعَ مَعِیَ صَبْراً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تو هرگز نمی‌توانی همراه من شکیبا باشی؟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کردن چیزی از روی فساد و بدون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مهم شگفت‌آور یا بسیار زشت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زمان را از دست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فوریّت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افراد، گاهی تا پایان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اوّل موسی، در ادامه راه با آنان نبود و موسی وخضر، دو نفری به راه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فانطلقوا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علم، محدود به زمان و مکان و وسیله‌ی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رکبا فی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دریا و سوار بر کشتی و در سفر</w:t>
      </w:r>
    </w:p>
    <w:p>
      <w:pPr>
        <w:pStyle w:val="BookText"/>
        <w:rPr/>
      </w:pPr>
      <w:r>
        <w:rPr>
          <w:rFonts w:ascii="IRNazanin" w:hAnsi="IRNazanin" w:eastAsia="IRNazanin"/>
          <w:color w:val="111111"/>
          <w:sz w:val="28"/>
          <w:sz w:val="28"/>
          <w:szCs w:val="28"/>
          <w:rtl w:val="true"/>
          <w:lang w:bidi="fa-IR"/>
        </w:rPr>
        <w:t>هم می‌توان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حکمتِ کسی را پذیرفتیم باید در برابر کارهایش، حتّی اگر به نظر ما عجیب آید، سکوت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السفینة خرقها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لازمه‌ی آموزش، خراب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خطر، هر کسی خود و منافع خود را می‌بیند، ولی انبیا به فکر دیگرانند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لتغرق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لتغرقنا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کشتی، به ظاهر هم تصرّف بی‌اجازه در مال دیگری بود، هم زیان و خسارت رساندن بی‌دلیل به مال و جان خود و دیگران، لذا حضرت موسی اعتراض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اِمراً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تُؤَاخِذْنِی بِمَا نَسِیتُ وَلَا تُرْهِقْنِی مِنْ أَمْرِی عُسْراً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فراموشی‌ام مؤاخذه مکن و از این کارم بر من سخت مگیر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لَقِیَا غُلَاماً فَقَتَلَهُ قَالَ أَقَتَلْتَ نَفْساً زَکِیَّةً بِغَیْرِ نَفْسٍ لَّقَدْ جِئْتَ شَیْئاً نُّکْراً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راه خود ادامه دادند تا به نوجوانی برخورد کردند، پس خضر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بی‌گناهی را بدون آنکه کسی را کشته باشد، کشتی؟ به راستی کار زشت و منکری انجام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انبیا فراموشکارند، نه فراموشی قابل انتقاد و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لاتؤاخذنی بما 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نسیان، رها کردن قرار تبعیّت و سکوت، به دلیل کارهایی بود که به نظر موسی خلاف شرع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فراگیر شدن با قهر و غلبه است و هم به تکلیف کردن به کار سخت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نوجوان به تکلیف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 زیرا در مورد سوراخ کردن کشتی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کشتن نوجوان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استاد می‌تواند شاگرد خود را مؤاخذه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لاتؤاخذنی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وتربیت نباید کار را بر شاگردان سخت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لاترهقنی من امری عسراً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استاد، پس از پذیرش اشتباه وعذرخواهی شاگرد، تعلیم و ارشاد را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شاگرد را به تدریج با معارف آشنا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گام به گام با اسرار آشنا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محکمات، مهم‌تر از تعهّدات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نفساً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خاطر اینکه قتل را از منکرات می‌دانست، نهی از منکر را برخورد لازم دید و نهی کرد و از تعهّد اخلاقی که داده بود، دست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در دین موسی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نفساً زکیّة 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موسی این بود که چرا نوجوانی را که قاتل نبوده کشتی؟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آنچه نزد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شیئاً نُکراً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لَّکَ إِنَّکَ لَن تَسْتَطِیعَ مَعِیَ صَبْراً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نگفتمت که نمی‌توانی همپای من صبر کنی؟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سَأَلْتُکَ عَن شَیْ‌ءٍ بَعْدَهَا فَلَا تُصَاحِبْنِی قَدْ بَلَغْتَ مِن لَّدُنِّی عُذْراً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پس چیزی از تو پرسیدم، دیگر با من همراه مباش، قطعاً از جانب من معذور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رهایم کنی حقّ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موسی‌علیه السلام صبر می‌کرد، عجایب بیشتری از خضر می‌دید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در تحمّل علم و ظرفیّت، در یک درجه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آزمایش و مهلت دادن، برای شناخت خصلت‌ها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سئلتک عن شی‌ء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تضادّ فکری داریم و یکدیگر را درک نمی‌کنیم، بی آنکه مقاومت کنیم از هم جدا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تصاحبنی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اعتراض‌های موسی به خاطر ابهام‌هایی بود که در کار خضر می‌دید و جنبه‌ی سؤال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سئلتک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عملکرد خود، رأی منصفانه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فلاتصاحبنی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مسئولیّت بی‌صبری خود را بر عهده 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کسی جدا می‌شویم، ادب را مراعات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تصاحبنی قد بَلغتَ من لدنّی عُذرا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جدایی، نشانه‌ی کینه وعقده و غرور وتکبّر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قدبَلغتَ من لدنّی عذراً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إِذَآ أَتَیَآ أَهْلَ قَرْیَةٍ اسْتَطْعَمَآ أَهْلَهَا فَأَبَوْاْ أَن یُضَیِّفُوهُمَا فَوَجَدَا فِیهَا جِدَاراً یُرِیدُ أَن یَنقَضَّ فَأَقَامَهُ قَالَ لَوْ شِئْتَ لَتَّخَذْتَ عَلَیْهِ أَجْراً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به راه خود ادامه دادند تا به اهل یک آبادی رسیدند، از اهل آنجا غذا خواستند، آنان از مهمان کردن آن دو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در آنجا دیواری را یافتند که در حال ریزش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دیوار را برپا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برای این کار مزد می‌گرفتی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دادن غذا به موسی و خضر امتناع کردند، ولی خضر به تنهایی دیوارِ خراب را مجّانی تعمیر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دوره‌ی آموزشی، نیاز به حرکت دارد و تنوّع در مکان برای آموزش‌های جدید،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سقوط اخلاقی کند، از دادن نان به پیامبر اولواالعزم هم خودداری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 أن یُضیّفوهما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در صورتی است که آنان را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مهمانانی غریب پذیرایی نکنند، قابل نکوهش‌اند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فابَوا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و بی‌مهری مردم، در کار ما تأثیر منفی نگذارد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فابَوا أن یضیّفوهما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گاهی در شدّت نیاز به سر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اِستطعما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نیازمندان به حداقل قناعت کنند، ولی کرامت انسانی می‌گوید در حدّ ضیافت پذیرایی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یُضیّفوهما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مهمان همیشه آشنا باشد، از مهمان غریب و ابن‌السبیل هم باید پذیرایی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فابَوا أن یضیّفوهما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نواقص را اصلاح و تعمیر کرد، نه آنکه هر چیز عیب دار را بی‌ارزش پنداشت و از آن دست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فیها جداراً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اهل کینه و انتقام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را مهمان نکردند، ولی خضر به آنان خدمت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 أن یضیّفوهما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 مال و جان مردم ولایت دارند که هرگونه تصرّف کنند و نیاز به کسب اجازه از مالک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معاش سپس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تأمین سپس 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گرسنه، مجّانی کارگری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نیاز را دیدیم، دست به کار شویم و منتظر دعوت و بودجه و همکار و آیین‌نامه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جداراً، فاقامه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برای خداوند بدون گرفتن مزد، عیب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را مفید و لازم تشخیص دادیم، به انتقاد این و آن کاری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لتّخذتَ علیه اجراً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و مزد گرفتن و اجیر شدن ننگ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لتّخذتَ علیه 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برای پول کار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لتّخذتَ علیه 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بَیْنِی وَبَیْنِکَ سَأُنَبِّئُکَ بِتَأْوِیلِ مَا لَمْ تَسْتَطِع عَّلَیْهِ صَبْراً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میان من و توست، بزودی تو را از تأویل و راز آنچه نتوانستی برآن صبر کنی آگاه خواهم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ارجاع و بازگشت دادن است و به هرکاری که به هدف برسد یا پرده از اسراری بردارد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خضر از موسی به پیشنهاد خود موسی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سألتک عن شی‌ء بعدها فلاتصاحبنی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زمینه‌ی آن را با سؤال‌ها و اعتراض‌های مکرّر و تنها گذاشتن او در ساختن دیوار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لحظاتی که بر تو گذشت، کدام لحظه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فرعونیان تهمت‌ها شنیدم و از بنی‌اسرائیل بهانه‌جویی‌ها دیدم، ولی دشوارترین زمان، آن لحظه‌ای بود که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بگذار تا بگریم، چون ابر در بهاران       کز سنگ ناله خیزد، روز وداع یاران</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 وصال را نداند، گرفتار فراق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کوچک‌ترین انتقادی یاران خود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p>
    <w:p>
      <w:pPr>
        <w:pStyle w:val="BookText"/>
        <w:rPr/>
      </w:pPr>
      <w:r>
        <w:rPr>
          <w:rFonts w:ascii="IRNazanin" w:hAnsi="IRNazanin" w:eastAsia="IRNazanin"/>
          <w:color w:val="111111"/>
          <w:sz w:val="28"/>
          <w:sz w:val="28"/>
          <w:szCs w:val="28"/>
          <w:rtl w:val="true"/>
          <w:lang w:bidi="fa-IR"/>
        </w:rPr>
        <w:t>بعد از چند مرحله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ابهام ذهنی دیگران را بر طرف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سأنبّئک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 حکمت، ظرفیّت افراد را افزایش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سأنبّئک بتأویل ما لم تستطع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ظاهری، گاهی جنبه‌ی باطنی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مالم تستطع علیه صبراً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 فَأَرَدتُّ أَنْ أَعِیبَهَا وَکَانَ وَرَآءَهُم مَّلِکٌ یَأْخُذُ کُلَّ سَفِینَةٍ غَصْباً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بینوایانی بود که در دریا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 را معیوبش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آنان پادشاهی بود که غاصبانه و به زور،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مکان پنهانی و پوشیده گفته می‌شود؛ خواه آن مکان روبروی انسان باشد، یا پشت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انسان مشاهده می‌کند، یک چهره‌ی ظاهری امور است که چه بسا برای آن، چهره‌ی باطنی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کارهای خضر در دیدگاه حضرت موسی کار خلاف بود، ولی در باطن آن، راز و رمز و حقیقتی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کشتی را به‌گونه‌ای سوراخ نکرد که آب در آن رفته وسبب غرق شود، بلکه آن را معیوب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عیب‌ها ونواقصی که مصلحت‌ها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شکست کز آن کارها درست شود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رزق گدا، پای لنگ و دست شل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معیوب کردن کشتی برای آن بود که به دست آن پادشاه ستمگر نیفتد و آن بینوایان، بینواتر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دفع اَفسد به فاسد بود، که این کار همه کس نیست و تشخیص اهمّ و مهم کار دین شناسان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اهل‌بیت‌علیهم السلام، گاهی برخی یاران خالص خود را در حضور دیگران نکوهش و عیبجویی می‌کردند، تا مورد سوءظنّ حکومت ستمگر قرار نگیرند و جانشان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صادق علیه السلام از زراره انتقاد علنی کرد تا از آزار عبّاسیان درامان باشد، سپس به او پیام داد که برای حفظ جان تو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کشتی این دریایی که طاغوت در پی تو و مراقب توست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کسانی پا به دنیای اسرار گذاشته و به باطن اشیا آگاه می‌شوند که از مرحله ظاهر گذشته باشند، همچون موسی‌علیه السلام که عالم به شریعت بود و به آن عمل می‌کرد، در دوره همراهی با خضر، به اسرار باطنی نیز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نظم در شیوه‌ی آموزش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از شکستن کشتی بود، ابتدا پاسخ همین سؤال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ناگفته و راز کارها، روزی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حکیم، هرگز کار لغو نمی‌کند و اعمالش براساس حکمت ومصلحت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خضر، در بحر کشتی را شکست، صد درستی، در شکست خضر هست</w:t>
      </w:r>
      <w:r>
        <w:rPr>
          <w:rStyle w:val="FootnoteAnchor"/>
          <w:rtl w:val="true"/>
        </w:rPr>
        <w:footnoteReference w:id="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متعهّد، باید حافظ حقوق و اموال محرومان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اولیای خدا دلسوز مساکین و محرومانند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با داشتن سرمایه و کار، باز هم درآمدشان برای مخارجشان کافی نباشد و از نظر قرآن، مسکین محسوب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مساکین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سرمایه و کار، عقد قانونی و در ادیان قبل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مساکین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حاکمان غاصب را از دست‌یابی به اموال مردم محروم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یأخذ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افسد به فاسد جایز ورعایت اهمّ ومهم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یأخذ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به کم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و سرمایه‌های اندک هم رحم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کل 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کار خضر به فرمان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 عن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رعایت ادب، عیب‌دار ساختن کشتی را به خود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أعیبها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پیامبران معمولاً براساس قوانین ظاهری است، امّا وظیفه‌ی خضر، براساس واقعیّات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اردت ان اعیبها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یأخذ</w:t>
      </w:r>
      <w:r>
        <w:rPr>
          <w:rFonts w:eastAsia="IRNazanin" w:cs="IRNazanin"/>
          <w:color w:val="111111"/>
          <w:sz w:val="28"/>
          <w:szCs w:val="28"/>
          <w:rtl w:val="true"/>
          <w:lang w:bidi="fa-IR"/>
        </w:rPr>
        <w:t>»</w:t>
      </w:r>
      <w:bookmarkStart w:id="52" w:name="pg4291_26514"/>
    </w:p>
    <w:p>
      <w:pPr>
        <w:pStyle w:val="Heading2"/>
        <w:numPr>
          <w:ilvl w:val="1"/>
          <w:numId w:val="1"/>
        </w:numPr>
        <w:rPr/>
      </w:pPr>
      <w:bookmarkStart w:id="53" w:name="__RefHeading___Toc699385_1479056682"/>
      <w:bookmarkStart w:id="54" w:name="_Toc18"/>
      <w:bookmarkEnd w:id="52"/>
      <w:bookmarkEnd w:id="53"/>
      <w:r>
        <w:rPr>
          <w:rtl w:val="true"/>
        </w:rPr>
        <w:t xml:space="preserve">آیات </w:t>
      </w:r>
      <w:r>
        <w:rPr/>
        <w:t>80</w:t>
      </w:r>
      <w:r>
        <w:rPr>
          <w:rtl w:val="true"/>
        </w:rPr>
        <w:t xml:space="preserve"> </w:t>
      </w:r>
      <w:r>
        <w:rPr>
          <w:rtl w:val="true"/>
        </w:rPr>
        <w:t xml:space="preserve">تا </w:t>
      </w:r>
      <w:r>
        <w:rPr/>
        <w:t>85</w:t>
      </w:r>
      <w:bookmarkEnd w:id="54"/>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الْغُلَامُ فَکَانَ أَبَوَاهُ مُؤْمِنَیْنِ فَخَشِینَآ أَن یُرْهِقَهُمَا طُغْیَاناً وَ کُفْراً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هر دو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ترسیدیم که او آن دو را به کفر و طغیان وا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فَأَرَدْنَآ أَن یُبْدِلَهُمَا رَبُّهُمَا خَیْراً مِّنْهُ زَکَاةً وَ أَقْرَبَ رُحْماً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که پروردگارشان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 و بهتر و با محبّت‌تر به آن دو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وادار کردن دیگری به کاری است که انجام آن برای او دشوار و طاقت‌فرسا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پسر، دختری به آن دو مؤمن داد که از نسل او هفتاد پیامبر پدید آمدند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گاهی فرزند، سبب انحراف و کفر والدین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 أن یُرهقهما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والدین فطرت پاک و توحیدی فرزند را به کفر و آیین‌های انحرافی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به طور فطری خداشناس و مؤمن است، مگر آنکه پدر و مادر او را تغییر دهند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کار لغو و بی‌جهت نمی‌کنند، گرچه در ظاهر خلاف به نظر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الغلام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فرزند، بهتر از آن است که بد عاقبت و موجب فساد و</w:t>
      </w:r>
    </w:p>
    <w:p>
      <w:pPr>
        <w:pStyle w:val="BookText"/>
        <w:rPr/>
      </w:pPr>
      <w:r>
        <w:rPr>
          <w:rFonts w:ascii="IRNazanin" w:hAnsi="IRNazanin" w:eastAsia="IRNazanin"/>
          <w:color w:val="111111"/>
          <w:sz w:val="28"/>
          <w:sz w:val="28"/>
          <w:szCs w:val="28"/>
          <w:rtl w:val="true"/>
          <w:lang w:bidi="fa-IR"/>
        </w:rPr>
        <w:t>طغیان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یرهقهما طغیاناً و کفراً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با ایمان، عنایت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ابواه مؤمنین فخشینا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جسم باید فدای فکر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کشته می‌شود تا ایمان پدر و مادر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خشینا ان یرهقهما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فتنه‌ها را پیش‌بینی کرد و از ریشه خشکاند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خشینا ان یرهقهما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زمینه‌ی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مردان خدا، اراده‌ی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اردنا ان یبدِلهما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 مسئولیّت دارند و هم در اندیشه‌ی آینده‌ی مردم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اردنا ان یبدِلهما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گرفتار شدن مؤمنین به بعضی ناگواری‌ها، حفظ ایمان و عقیده خود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یبدِلَهما خیراً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را از مؤمن گرفت، بهتر از آن را 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یبدِلهما ربّهما خیراً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فرزند ناصالح و جایگزینی آن با فرزند صالح، جلوه‌ای از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یبدِلَهما ربّهما خیراً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پاکی و صلاح فرزندان کافی نیست، باید نسبت به پدر و مادر مهربان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واقرب رحماً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است، سلامت، پاکی ومحبّت به والدین است، نه دختر یا پسر بودن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و اقرب رحماً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لِغُلَامَیْنِ یَتِیمَیْنِ فِی الْمَدِینَةِ وَ کَانَ تَحْتَهُ کَنزٌ لَّهُمَا وَکَانَ أَبُوهُمَا صَالِحاً فَأَرَادَ رَبُّکَ أَن یَبْلُغَآ أَشُدَّهُمَا وَ یَسْتَخْرِجَا کَنزَهُمَا رَحْمَةً مِّن رَّبِّکَ وَمَا فَعَلْتُهُ عَنْ أَمْرِی ذَ لِکَ تَأْوِیلُ مَا لَمْ تَسْطِع عَّلَیْهِ صَبْراً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دیوار، از آنِ دو نوجوان یتیم در آن شهر بود و زیر آن دیوار، گنجی برای آن دو بود و پدرشان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پروردگارت اراده کرد که آن دو به حدّ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برسند و گنج خویش را که رحمتی از سوی پروردگارت بود استخراج کنند و من این کارها را خودسرانه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تأویل و راز آنچه نتوانستی بر آن صبر و شکیبایی 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اَتَیا اهل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یبلغا اشُدّهما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تا آنان به تمام رشد خود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پیامبراکرم‌صلی الله علیه وآله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کلماتی حکیمانه بود که بر صحیفه‌ای از طلا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حکمت‌ها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که ایمان به تقدیر الهی دارد، چرا محزون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 از کسی که یقین به مرگ دارد، چرا شاد است، یقین به حساب دارد، چرا غافل است، یقین به رزق دارد، چرا خود را به زحمت بیش از اندازه می‌اندازد و یقین به دگرگونی دنیا دارد، چرا به آن اطمینان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طبق احادیث، لطف و رحمت خدا مخصوص فرزندان بی‌واسطه نیست، بلکه در نسل‌های بعدی هم تأثیر دارد و نیکوکاری اجداد، موجب عنایت خدا به ذریّه‌ی آنان می‌شود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را به خاطر خوبیِ پدران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ناموس مردم خیانت کنید، به ناموس شما خیانت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 فرزند به خاطر حفظ ایمان والدین کشته می‌شود، و در جای دیگر به خاطر صالح بودن پدر، پیامبری کارگری می‌کند تا سرمایه به دست فرزند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بعضی به امام مجتبی علیه السلام به خاطر صلح با معاویه اعتراض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خضر برای مصلحت، کشتی را سوراخ کرد و نوجوانی را کشت و کارهای او مورد غضب موسی قرار گرفت؟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را نمی‌پذیرفتم همه‌ی شیعیان روی زمین نابود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اَتیتُ لما ترک من شیعتنا علی وجه الارض احدٌ الاّ قُتل</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نابالغ نیز می‌تواند مالک باشد، امّا شرط تصرّف در اموال، توانمندی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لهما، حتّی یبلغا اشدّهما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ذخیره‌سازی ثروت برای فرزندان،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لهما وکان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زراندوزی بدون انفاق باشد،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یتیمان،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لغلامین یتیمین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پدر، در زندگی فرزندان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ابوهما صالحاً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پیامبر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فعلته عن 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حوادث دارای تحلیل و تفسیر عمیق و در مسیر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دوره‌ها، رشد موسی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ربّک، رحمةً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باید مؤدّبانه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آنجا که سخن از عیب و نقص است، به خود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اَعیبها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محدوده‌ی کار الهی است، به خدا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ربّک أن یبلغا اشدّهما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اولیای خدا، اراده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أردنا، أراد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وَیَسْئَلُونَکَ عَن ذِی الْقَرْنَیْنِ قُلْ سَأَتْلُواْ عَلَیْکُم مِّنْهُ ذِکْراً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 ذوالقرنین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از او یادی بر شما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دوران طولانی و دیگری به معنای شاخ حیوان، و ذوالقرنین را از آن جهت بدین وصف نامیده‌اند که یا حکومت طولانی داشته و یا آنکه دو رشته موی خود را مثل دو شاخ می‌بافته و یا روی کلاه او دو شاخک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باشد،</w:t>
      </w:r>
      <w:r>
        <w:rPr>
          <w:rStyle w:val="FootnoteAnchor"/>
          <w:rtl w:val="true"/>
        </w:rPr>
        <w:footnoteReference w:id="79"/>
      </w:r>
      <w:r>
        <w:rPr>
          <w:rFonts w:ascii="IRNazanin" w:hAnsi="IRNazanin" w:eastAsia="IRNazanin"/>
          <w:color w:val="111111"/>
          <w:sz w:val="28"/>
          <w:sz w:val="28"/>
          <w:szCs w:val="28"/>
          <w:rtl w:val="true"/>
          <w:lang w:bidi="fa-IR"/>
        </w:rPr>
        <w:t xml:space="preserve">که چون او به تمام شرق و غرب عالم سلطه پیدا کرده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نبود، لیکن مرد صالحی بود که خدا او را دوست می‌داشت و او قوم خود را به تقوا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w:t>
      </w:r>
    </w:p>
    <w:p>
      <w:pPr>
        <w:pStyle w:val="BookText"/>
        <w:rPr/>
      </w:pPr>
      <w:r>
        <w:rPr>
          <w:rFonts w:ascii="IRNazanin" w:hAnsi="IRNazanin" w:eastAsia="IRNazanin"/>
          <w:color w:val="111111"/>
          <w:sz w:val="28"/>
          <w:sz w:val="28"/>
          <w:szCs w:val="28"/>
          <w:rtl w:val="true"/>
          <w:lang w:bidi="fa-IR"/>
        </w:rPr>
        <w:t>یک طرف سر او ضربه‌ای وارد کردند و او تا مدّتی ناپدید شد، پس از آن به سوی مردم بازگشت و دعوت خود را تکرار کرد، مردم به سمت دیگر سر او ضربه‌ای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شخصی با این خصوصیات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بنابراین به خاطر این دو ضربه به</w:t>
      </w:r>
    </w:p>
    <w:p>
      <w:pPr>
        <w:pStyle w:val="BookText"/>
        <w:rPr/>
      </w:pPr>
      <w:r>
        <w:rPr>
          <w:rFonts w:ascii="IRNazanin" w:hAnsi="IRNazanin" w:eastAsia="IRNazanin"/>
          <w:color w:val="111111"/>
          <w:sz w:val="28"/>
          <w:sz w:val="28"/>
          <w:szCs w:val="28"/>
          <w:rtl w:val="true"/>
          <w:lang w:bidi="fa-IR"/>
        </w:rPr>
        <w:t>ذوالقرنین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با توجّه به اظهارات چند مورّخ یونانی و چند فراز از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اشعیا، فصل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شماره‌ی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مجسمه‌ی کورش در قرن نوزدهم میلادی که تاجی با دو شاخ بر سر داشت، ذوالقرنین را با کورش بیشتر تطبیق می‌دهد، ولی مرحوم شعرانی، در حاشیه تفسیر ابوالفتوح، ذوالقرنین را همان اسکندر مقدونی می‌داند که از سیزده سالگی شاگرد ارسطو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تفسیر المیزان او را همان کورش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اینکه ذوالقرنین چه مدّت حکومت کرده و نام واقعی او چیست و چند سال عمر کرده وآیا بشر بوده یا فرشته، پیامبر یا عبد صالح؟ اسکندر بوده یا کورش؟ چرا ذوالقرنین نام دارد؟ امکاناتش چه بوده، محدوده‌ی حکومتش کجا بود؟ طول و عرض و مشخصات سدی که ساخت چه بود؟ چه زمانی بود؟ آیا این سدّ همان دیوار چین است یا نه؟ سخنان بسیاری بیان شده وبحث در جزئیّات آن چندان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هدف‌ها</w:t>
      </w:r>
    </w:p>
    <w:p>
      <w:pPr>
        <w:pStyle w:val="BookText"/>
        <w:rPr/>
      </w:pPr>
      <w:r>
        <w:rPr>
          <w:rFonts w:ascii="IRNazanin" w:hAnsi="IRNazanin" w:eastAsia="IRNazanin"/>
          <w:color w:val="111111"/>
          <w:sz w:val="28"/>
          <w:sz w:val="28"/>
          <w:szCs w:val="28"/>
          <w:rtl w:val="true"/>
          <w:lang w:bidi="fa-IR"/>
        </w:rPr>
        <w:t>رفت، نه مسائل جزئی که در آنها هیچ رشدی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مرجع مردم وپاسخگوی سؤالات آنان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ذی القرنین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ومبلّغ دینی باید با تاریخ و حوادث مهم آشنا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پیشوای مردم شد، از او سؤالات مختلفی می‌کنند، چنانکه در آیات دیگر سؤال از روح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بجا و منطقی مردم را بی‌پاسخ نگذاریم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سؤال‌ها، شتابزده جواب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وبازگویی آن، به اندازه‌ای که در آن تذکّر و عبرت باشد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سأتلوا علیکم منه ذکراً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مردم، زمینه‌ی نزول بعضی از آیات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 آتَیْنَاهُ مِن کُلِ‌ّ شَیْ‌ءٍ سَبَباً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در زمین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و از هر چیزی وسیله‌ای به او عطا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او در پی سبب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وسفر خود را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دعایی که حضرت علی‌علیه السلام تعلیم آن جوان بلخی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نَصر ذی القرنین علی ملوک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ذوالقرنین را بر پادشاهان ستمگر پیروز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آن حضرت، ذوالقرنین را کسی می‌داند که نشانه‌ی پادشاهی و نبوّت داشته و به همه چیز، آگاهی داشته تا حقّ را از باطل بشناسد و خداوند شهرها و دلها را تسلیم او گرداند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و سلیمان، دو مؤمن بودند که حاکم زمین شدند و بخت النصر و</w:t>
      </w:r>
    </w:p>
    <w:p>
      <w:pPr>
        <w:pStyle w:val="BookText"/>
        <w:rPr/>
      </w:pPr>
      <w:r>
        <w:rPr>
          <w:rFonts w:ascii="IRNazanin" w:hAnsi="IRNazanin" w:eastAsia="IRNazanin"/>
          <w:color w:val="111111"/>
          <w:sz w:val="28"/>
          <w:sz w:val="28"/>
          <w:szCs w:val="28"/>
          <w:rtl w:val="true"/>
          <w:lang w:bidi="fa-IR"/>
        </w:rPr>
        <w:t>نمرود دو کافر که حاکم زمین شدند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قدرتی را که خداوند به اولیای خویش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حضرت سلیمان و یوسف و برخی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بندگان خوب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فی‌الارض اقاموا الصلاة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آنان کسانی هستند که اگر تمکّن و قدرت به آنان دهیم به اقامه‌ی نماز و پرداخت زکات و احیای امربه‌معروف و نهی‌از منکر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کسانی که از قدرت خود در مسیر ناحق استفاده کنند، انتقاد کرده</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اهلکنا قبلهم من قرنٍ مکنّاهم فی‌الارض</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چه بسیار کسانی را که پیش از شما هلاک کردیم، زیرا از قدرت وحکومت خود سوءاستفاده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همه‌ی هستی واسباب طبیعی، حاکم است و به هر کس بخواهد مکنت و قدرت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بهره‌وری صحیح، در سایه‌ی حسن نیّت و حسن تدبیر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 سببا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همه گونه امکانات را در اختیار بعضی قرار می‌هد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 من کلّ شی‌ء سببا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طبیعی، نظام سبب و مسبّب است و هر چیزی سببی دارد که باید آن را شناخت ودر پی آن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شی‌ءٍ سبباً فاَتْبع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 نیز باید به وسیله‌ی اسباب و امکانات طبیعی، اهداف حقّ را دنبال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داشتن امکانات و قدرت، خوب استفاده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فاَتْبع سبباً</w:t>
      </w:r>
      <w:r>
        <w:rPr>
          <w:rFonts w:eastAsia="IRNazanin" w:cs="IRNazanin"/>
          <w:color w:val="111111"/>
          <w:sz w:val="28"/>
          <w:szCs w:val="28"/>
          <w:rtl w:val="true"/>
          <w:lang w:bidi="fa-IR"/>
        </w:rPr>
        <w:t>»</w:t>
      </w:r>
      <w:bookmarkStart w:id="55" w:name="pg4291_26522"/>
    </w:p>
    <w:p>
      <w:pPr>
        <w:pStyle w:val="BookText"/>
        <w:rPr/>
      </w:pPr>
      <w:bookmarkEnd w:id="5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ذوالقرنین علاوه بر داشتن امکانات، از دانش بکارگیری اسباب نیز برخوردار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 سببا</w:t>
      </w:r>
      <w:r>
        <w:rPr>
          <w:rFonts w:eastAsia="IRNazanin" w:cs="IRNazanin"/>
          <w:color w:val="111111"/>
          <w:sz w:val="28"/>
          <w:szCs w:val="28"/>
          <w:rtl w:val="true"/>
          <w:lang w:bidi="fa-IR"/>
        </w:rPr>
        <w:t>»</w:t>
      </w:r>
    </w:p>
    <w:p>
      <w:pPr>
        <w:pStyle w:val="Heading2"/>
        <w:numPr>
          <w:ilvl w:val="1"/>
          <w:numId w:val="1"/>
        </w:numPr>
        <w:rPr/>
      </w:pPr>
      <w:bookmarkStart w:id="56" w:name="__RefHeading___Toc699387_1479056682"/>
      <w:bookmarkStart w:id="57" w:name="_Toc19"/>
      <w:bookmarkEnd w:id="56"/>
      <w:r>
        <w:rPr>
          <w:rtl w:val="true"/>
        </w:rPr>
        <w:t xml:space="preserve">آیات </w:t>
      </w:r>
      <w:r>
        <w:rPr/>
        <w:t>86</w:t>
      </w:r>
      <w:r>
        <w:rPr>
          <w:rtl w:val="true"/>
        </w:rPr>
        <w:t xml:space="preserve"> </w:t>
      </w:r>
      <w:r>
        <w:rPr>
          <w:rtl w:val="true"/>
        </w:rPr>
        <w:t xml:space="preserve">تا </w:t>
      </w:r>
      <w:r>
        <w:rPr/>
        <w:t>94</w:t>
      </w:r>
      <w:bookmarkEnd w:id="57"/>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مَغْرِبَ الشَّمْسِ وَجَدَهَا تَغْرُبُ فِی عَیْنٍ حَمِئَةٍ وَوَجَدَ عِندَهَا قَوْماً قُلْنَا یَا ذَا الْقَرْنَیْنِ إِمَّآ أَن تُعَذِّبَ وَإِمَّآ أَن تَتَّخِذَ فِیهِمْ حُسْناً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 رسید، چنان یافت که آن در چشمه‌ای تیره وگل‌آلود فرو می‌رود ونزد آن قومی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 را عذاب می‌کنی یا میان آنان راه نیکی پیش می‌گیری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را می‌بخشایی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گل سیاه بدبو، لجن و گل داغ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اولیای الهی برای حل مشکلات ونجات مردم، شخصاً قیام و اقدام می‌کردند و تنها به دعا اکتفا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مغرب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با شناخت و هدف، مورد تأیید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مورد خطاب الهی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یاذا القرنین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به مدیران ورهبران اختیاراتی را تفویض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 تُعذّب 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از سوی پروردگار، دارای اختیاراتی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در مغرب زمین، سابقه‌ای بس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عندها</w:t>
      </w:r>
    </w:p>
    <w:p>
      <w:p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نباید از مردم فاصله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 فیهم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یُرَدُّ إِلَی رَبِّهِ فَیُعَذِّبُهُ عَذَاباً نُّکْراً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ستم کند، او را عذاب خواهیم کرد، سپس به سوی پروردگارش باز گردانده می‌شود، او هم وی را به سختی عذاب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آمَنَ وَعَمِلَ صَالِحاً فَلَهُ جَزَآءً الْحُسْنَی وَسَنَقُولُ لَهُ مِنْ أَمْرِنَا یُسْراً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هر کس ایمان آورده و عمل شایسته انجام دهد، پس پاداش بهتر برای اوست و برای او از سوی خود، آسانی مقرّر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ایمان، به جای شرک، ظلم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حقّ دارد با مشرکان برخوردی تند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فسوف نُعذّبه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امید توبه‌ی ستمگران بود و لذا در کیفر آنان شتابی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فسوف نُعذّبه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مانع کیفر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نُعذّبه، فیُعذّبه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دنیوی، شناخته شده و معلوم است، ولی عذاب آخرت ناشناخته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نُکرا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و بدان نباید یکسان برخورد کرد، چه از موضع فرد، چه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مجری دستورهای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به او سفارش برخورد نیکو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 فیهم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جزاءً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باید با قوانین آسان بر مردم، حکومت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سنقول له من أمرنا یُسراً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شدید با ستمگران و نرمش با مؤمنان، شیوه‌ی رهبران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یُسراً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رهبر و حاکم الهی، اجرای عدالت ومبارزه با ظلم و آسان کردن مقرّرات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یُسرا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وپاداش سرعت بگیرید، ولی در کیفر و عذاب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تسریع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تأخیر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مَطْلِعَ الشَّمْسِ وَجَدَهَا تَطْلُعُ عَلَی قَوْمٍ لَّمْ نَجْعَل لَّهُم مِّن دُونِهَا سِتْراً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برای سفر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محلّ طلوع خورشید رسید، آن را چنان یافت که بر قومی طلوع می‌کند که جز خورشید برای آنان پوشش و سایه‌بانی قرار نداده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 لِکَ وَقَدْ أَحَطْنَا بِمَا لَدَیْهِ خُبْراً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اینگونه به آنچه از امکانات و برنامه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احاطه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 زیر نظر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پس از سفری به سوی غرب واقامه‌ی نظام عادلانه دینی در</w:t>
      </w:r>
    </w:p>
    <w:p>
      <w:pPr>
        <w:pStyle w:val="BookText"/>
        <w:rPr/>
      </w:pPr>
      <w:r>
        <w:rPr>
          <w:rFonts w:ascii="IRNazanin" w:hAnsi="IRNazanin" w:eastAsia="IRNazanin"/>
          <w:color w:val="111111"/>
          <w:sz w:val="28"/>
          <w:sz w:val="28"/>
          <w:szCs w:val="28"/>
          <w:rtl w:val="true"/>
          <w:lang w:bidi="fa-IR"/>
        </w:rPr>
        <w:t>میان ساحل‌نشینان، سفری نیز به شرق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اینکه جز خورشید، سایه‌بانی نداشتند، زندگی ابتدایی وبدون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خانه‌سازی می‌دانستند، نه خیّاطی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بی‌مانع بر آنان می‌تابید به گونه‌ای که صورت‌های آنان سیاه شده بود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و متعهّد، پیگیری و پشتکار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اَتْبَع سبباً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با داشتن همه نوع امکانات رفاهی، برای نجات محرومان و گسترش عدالت حرکت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اتْبَع سبباً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سفرهای مردان خدا و برکات مترتّب بر آن، ارزش و مایه‌ی درس و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سبباً حتّی اذا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هدایت و خدمت به مردم است، چه درشرق باشد چه در 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اتْبع سبباً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افراد و نعمت‌های ویژه‌ای که به آنان عطا فرموده، آگاهی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احطنا بما لدیه خُبراً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بازگویی سفرهای ذوالقرنین و حوادث و گفتگوهای او با مردم، نمونه‌ای از احاطه‌ی علمی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بَیْنَ السَّدَّیْنِ وَجَدَ مِن دُونِهِمَا قَوْماً لَا یَکَادُونَ یَفْقَهُونَ قَوْلاً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سفری دیگر از اسبابی که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تاآنگاه که به میان دو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پشت آن دو کوه مردمی را یافت که گویا هیچ سخنی را نمی‌فهمیدند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بعد که مردم، ذوالقرنین را به کمال، قدرت، دلسوزی و لیاقت شناختند و ناامنی را مهم‌ترین مسئله تشخیص داده و حلّ آن را به دست ذوالقرنین دانستند و با او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لایکادون یفقهون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فرهنگشان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 هؤلاء القوم لایکادون یفقهون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هیچ سخن و گفتاری را نمی‌فهمند؟ که مراد</w:t>
      </w:r>
    </w:p>
    <w:p>
      <w:pPr>
        <w:pStyle w:val="BookText"/>
        <w:rPr/>
      </w:pPr>
      <w:r>
        <w:rPr>
          <w:rFonts w:ascii="IRNazanin" w:hAnsi="IRNazanin" w:eastAsia="IRNazanin"/>
          <w:color w:val="111111"/>
          <w:sz w:val="28"/>
          <w:sz w:val="28"/>
          <w:szCs w:val="28"/>
          <w:rtl w:val="true"/>
          <w:lang w:bidi="fa-IR"/>
        </w:rPr>
        <w:t>آیه، آشنایی نداشتن با زبان و لهجه‌ی خاصّی نیست، بلکه مراد این است که چرا در خط صحیح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سه ماجرا نقل شده است که در هر سه، حرکت و هجرت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اصحاب کهف، هجرت موسی برای دیدار خضر، هجرت ذوالقرنین؛ اوّلی هجرت برای حفظ ایمان است، دوّمی برای تحصیل دانش و سوّمی برای نجات محرومان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طبیعت را باید کشف و بکار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اَتْبع سبباً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هدف و سفری، وسیله‌ای خاص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حرکت و سفری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خدا، توقّف از فعالیّت و فراغت و بازنشستگی معنی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اَتْبَعَ سبباً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مردم باید به مناطق دیگر هم سرکشی کند و در جریان اوضاع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اذا بلغ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حرکت و کاوش نباشد، نیازها و واقعیّات شناخته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محرومان یک ارزش است، چه با فرهنگ باشند یا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لایکادون یفقهون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ذَا الْقَرْنَیْنِ إِنَّ یَأْجُوجَ وَمَأْجُوجَ مُفْسِدُونَ فِی الْأَرْضِ فَهَلْ نَجْعَلُ لَکَ خَرْجاً عَلَی أَن تَجْعَلَ بَیْنَنَا وَ بَیْنَهُمْ سَدّاً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ومأجوج در این سرزمین فساد می‌کنند، آیا ما برای تو خرج و هزینه‌ای قرار دهیم تا میان ما وآنان سدّی ایجاد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شرّشان ایمن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از زمین خارج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مال خارج می‌گردد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مورّخان، با استفاده از قرائن موجود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یأجوج و مأجوج همان قبایل مغول و تاتار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امیرمؤمنان علی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قومی را یافت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یأجوج و مأجوج پشت این کوه هستند و هنگام برداشت محصول و میوه‌ها هجوم آورده و همه را غارت یا نابود می‌کنند، آیا ما برای تو سالیانه هزینه‌ای را قرار دهیم تا برای ما سدّی بسازی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مردم احساس نیاز کردند، سرمایه‌گذاری 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نجعل لک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مردم قطعه نانی به دو پیامبر خدا ندادند، ولی در این آیه، حاضرند سرمایه‌گذاری کلان کنند</w:t>
      </w:r>
      <w:r>
        <w:rPr>
          <w:rFonts w:eastAsia="IRNazanin" w:cs="IRNazanin"/>
          <w:color w:val="111111"/>
          <w:sz w:val="28"/>
          <w:szCs w:val="28"/>
          <w:rtl w:val="true"/>
          <w:lang w:bidi="fa-IR"/>
        </w:rPr>
        <w:t>.</w:t>
      </w:r>
      <w:bookmarkStart w:id="58" w:name="pg4291_26528"/>
    </w:p>
    <w:p>
      <w:pPr>
        <w:pStyle w:val="BookText"/>
        <w:rPr/>
      </w:pPr>
      <w:bookmarkEnd w:id="5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بهترین کسانی‌اند که می‌توانند ایجاد امنیّت کنند و گره‌گشای مردم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امنیّت بیش از مسکن ولباس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نجعل لک خرجاً علی أن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در برابر خورشید، سایه‌بان ولباس نداشتند، از ذوالقرنین امنیّت خواستند، نه پوشش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انسانی، امنیّت وآسایش از اهمیّت ویژه‌ای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تجعل بیننا وبینهم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سخت‌ترین کیفرها نیز برای برهم‌زنندگان امنیّت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 و محدود کردن تبهکاران،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w:t>
      </w:r>
    </w:p>
    <w:p>
      <w:pPr>
        <w:pStyle w:val="Heading2"/>
        <w:numPr>
          <w:ilvl w:val="1"/>
          <w:numId w:val="1"/>
        </w:numPr>
        <w:rPr/>
      </w:pPr>
      <w:bookmarkStart w:id="59" w:name="__RefHeading___Toc699389_1479056682"/>
      <w:bookmarkStart w:id="60" w:name="_Toc20"/>
      <w:bookmarkEnd w:id="59"/>
      <w:r>
        <w:rPr>
          <w:rtl w:val="true"/>
        </w:rPr>
        <w:t xml:space="preserve">آیات </w:t>
      </w:r>
      <w:r>
        <w:rPr/>
        <w:t>95</w:t>
      </w:r>
      <w:r>
        <w:rPr>
          <w:rtl w:val="true"/>
        </w:rPr>
        <w:t xml:space="preserve"> </w:t>
      </w:r>
      <w:r>
        <w:rPr>
          <w:rtl w:val="true"/>
        </w:rPr>
        <w:t xml:space="preserve">تا </w:t>
      </w:r>
      <w:r>
        <w:rPr/>
        <w:t>104</w:t>
      </w:r>
      <w:bookmarkEnd w:id="60"/>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آتُونِی زُبَرَ الْحَدِیدِ حَتَّی إِذَا سَاوَی بَیْنَ الصَّدَفَیْنِ قَالَ انفُخُواْ حَتَّی إِذَا جَعَلَهُ نَاراً قَالَ آتُونِی أُفْرِغْ عَلَیْهِ قِطْراً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در آن به من قدرت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نیرویی کمک کنید تا میان شما و آنان سدّی محکم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پاره‌های آهن برای من بیاورید تا آنگاه که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انباشتن پاره‌های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بدمید؛ تا وقتی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و آب شده بیاورید تا روی آهن‌ها بریزم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یَظْهَرُوهُ وَمَا اسْتَطَاعُواْ لَهُ نَقْباً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ساختن این دیوار آهنی، 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از آن بالا روند و نتوانستند در آن رخنه‌ای پدید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بستن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کناره وجانب،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 گداخته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قطعه‌های بزرگ آهنی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سدّی میان شما و مخالفان است که قابل بالا رفتن از آن و سوراخ کردن نیست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اولیای الهی، همه‌ی امکانات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مکّنی فیه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رسالت و هدایت مردم، درخواست پول و مادیات از آنان نداشتند</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مکّنی فیه ربّی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مردمی را در راه مصالح آنان باید به کار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فاعینونی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علاوه بر طرح وتقاضا وبودجه، همّت و مشارکت مردمی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به‌جای کمک‌های مالی باید نیروی انسانی را به کمک 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فاعینونی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آهن 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آلیاژ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ابتکار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آتونی زُبُرالحدید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از نظر علمی، اهمیّت این ترکیب ثابت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محکم‌کاری و بی‌نقص انجام دادن کارها، شیوه‌ی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ذوالقرنین چنان محکم وبزرگ بود که نمی‌توانستند آن را خراب کنند یا از آن بگذرند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مشکلات اجتماعی، همیاری مردمی که صاحبان درد هستند،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نشاط کاری بیشتر می‌شود، ارزش زحمات را می‌دانند و کم‌کاری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لایق، به کمک علم، هنر، سوز و تعاون، از ساده‌ترین افراد و ابزار، بهترین کارها را تولید می‌کنند، بنابراین اگر مدیر لایق باشد، کارگران ساده مهم‌ترین پروژه‌ها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رَّبِّی فَإِذَا جَآءَ وَعْدُ رَبِّی جَعَلَهُ دَکَّآءَ وَکَانَ وَعْدُ رَبِّی حَقّاً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بزرگی از پروردگارم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موعد مقرّر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وعده‌ی پروردگار من فرارسد،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 و هموار می‌کند و وعده‌ی پروردگارم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ذوالقرنین، نه دیوار چین است و نه موارد دیگر که گفته‌اند، چون اینها از آهن و مس ساخته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قفقاز در تنگه‌ی داریال، سدّی آهنین کشف شده که نزدیک آن نیز نهری به نام سائوس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این همان سدّ باشد، پذیرفتنی‌تر می‌نماید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توفیقات خویش را از رحمت خداوند می‌دانند و هرگز مغرور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تلاش‌ها و تغییر و تحوّل‌ها برای پرورش و رشد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آیه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ربوبیّت الهی بهم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سد برای امنیّت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کار و تلاش، محکم کاری، همکاری مردم، مدیریّت و صنعت، و اهداف والا، همه مجموعه‌ای از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رحمة من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 امنیّتِ مردم، بهتر می‌توان تبلیغ وارشاد کرد و زمینه کارهای دیگر فراهم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بعد از اتمام سدّ، مردم را با مبدأ و معاد آشنا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قیامت، همه چیز خراب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دکّاء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دژهای بشر، در برابر اراده و قدرت خداوند متعال ناپایدار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دکّاء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با تکیه به لطف خدا پیشگویی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وعد ربّی جعله دکّاء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کاری را باید از اولیای خدا آموخت، سدی می‌سازند که تا آستانه‌ی قیامت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وعد ربّی جعله دکّاء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کارهای دنیایی را بی‌خلل و استوار انجام داد، هم باید متذکّر قدرت الهی و پوچی قدرت خود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وعد ربّی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هم دنیای مردم را آباد می‌کنند و هم آخرت آنان را متذکّر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وعد ربّی 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وَتَرَکْنَا بَعْضَهُمْ یَوْمَئِذٍ یَمُوجُ فِی بَعْضٍ وَنُفِخَ فِی الصُّورِ فَجَمَعْنَاهُمْ جَمْعاً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رها می‌کنیم تا بعضی در بعضی همچون موج درآمیزند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شود، همه را یکجا گرد خواهیم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کَانَتْ أَعْیُنُهُمْ فِی غِطَآءٍ عَن ذِکْرِی وَ کَانُواْ لَا یَسْتَطِیعُونَ سَمْعاً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 دوزخ را چنان که باید، بر کافران عرضه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چشمانشان از یاد من در پرده‌ی غفلت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تعصّب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امنیّت هست از لطف اوست، اگر لحظه‌ای مردم را رها کند، جهان ناأمن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سدّ ذوالقرنین از نشانه‌های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وعد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فی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قیامت، زمین توسط اقوامی به هرج و مرج کشیده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ظهور امام زمان علیه السلام این هرج و مرج اصلاح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شنوا به خاطر عناد، به جایی می‌رسد که توان شنیدن حقّ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لایستطیعون سمعاً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عرضه‌ی جهنّم بر کافران، عملکرد و قساوت خودشان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عَرضنا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کانت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 الَّذِینَ کَفَرُواْ أَن یَتَّخِذُواْ عِبَادِی مِن دُونِی أَوْلِیَآءَ إِنَّآ أَعْتَدْنَا جَهَنَّمَ لِلْکَافِرِینَ نُزُلاً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که کفر ورزیدند، پنداشتند که بندگان مرا به جای من به سرپرستی بگیرند؟ قطعاً ما جهنّم را برای پذیرایی از کافران مهیّا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سیمای کافران چنین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اعینهم فی 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بندگان به جای بندگی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یتخّذوا عبادی من دونی اولیاء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و تعصّب،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منزلگاه است و یا نخستین چیزی است که با آن از میهمان پذیرایی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باورهای مشرکان، خیالی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هر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مخلوق وبنده‌ی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مخلوق را به جای خدا گرفته‌اند؟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غیر خدا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من دونی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هم اکنون موجود است و عذاب الهی جدّی وقطعی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اعتدنا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کفر،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اعتدنا جهنّم للکافرین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که زیانکارترین مردم کیست؟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در زندگی دنیا تلاششان گم و نابود می‌شود، در حالی که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و نیک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این آیه به منکران ولایت امیرمؤمنان علی‌علیه السلام</w:t>
      </w:r>
      <w:r>
        <w:rPr>
          <w:rStyle w:val="FootnoteAnchor"/>
          <w:rtl w:val="true"/>
        </w:rPr>
        <w:footnoteReference w:id="90"/>
      </w:r>
      <w:r>
        <w:rPr>
          <w:rFonts w:ascii="IRNazanin" w:hAnsi="IRNazanin" w:eastAsia="IRNazanin"/>
          <w:color w:val="111111"/>
          <w:sz w:val="28"/>
          <w:sz w:val="28"/>
          <w:szCs w:val="28"/>
          <w:rtl w:val="true"/>
          <w:lang w:bidi="fa-IR"/>
        </w:rPr>
        <w:t>و کسانی که در انجام حج، امروز و فردا می‌کنند</w:t>
      </w:r>
      <w:r>
        <w:rPr>
          <w:rStyle w:val="FootnoteAnchor"/>
          <w:rtl w:val="true"/>
        </w:rPr>
        <w:footnoteReference w:id="91"/>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اهل کتابند که در آغاز برحق بودند، سپس بدعت‌هایی در دین گذاشتند و گمان می‌کردند که کار نیکی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اهل النهر منهم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نهروانیان دست کمی از آنان ندارند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حسین‌علیه السلام در دعای عرفه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خوبی‌های ما بدی است و حقیقت‌های ما ادّعایی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بهره‌مندی‌ها متفاوت و دارای درجاتی است؛ دو برابر، چند برابر، ده برابر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اضعاف، عشرة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هفت صد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سنبلةٍ مأة حبّة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گاهی فوق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اُخفی لهم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ضرر و زیان‌ها نیز دارای مراحل و تفاوت‌هایی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معامله‌ی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w:t>
      </w:r>
      <w:r>
        <w:rPr>
          <w:rFonts w:eastAsia="IRNazanin" w:cs="IRNazanin"/>
          <w:color w:val="111111"/>
          <w:sz w:val="28"/>
          <w:szCs w:val="28"/>
          <w:rtl w:val="true"/>
          <w:lang w:bidi="fa-IR"/>
        </w:rPr>
        <w:t>»</w:t>
      </w:r>
      <w:r>
        <w:rPr>
          <w:rStyle w:val="FootnoteAnchor"/>
          <w:rtl w:val="true"/>
        </w:rPr>
        <w:footnoteReference w:id="9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الضّلالة بالهدی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غرق در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 بزرگ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خسراناً مبینا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 در تمام ابعاد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بالأخسرین اعمالاً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زیانکاران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نیک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دنیا کار می‌کنند،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می‌کنند و می‌دانند که کارشان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زیانند و می‌پندارند که سود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اوّل، ممکن است با توبه به فکر اصلاح خود و جبران بیفتند، ولی گروه چهارم چون به فکر چاره نمی‌افتند، بدترین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راهبان مسیحی که خود را از لذّات حلال دنیا محروم می‌کنند ومورد انتقاد انبیا نیز هستند، یا مثل زاهدنماهای ریاکار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اعتقادات صحیحی ندارند و از پندارهای باطل خود پیروی می‌کنند، تنها در یک عمل خسارت نمی‌کنند، بلکه در همه‌ی برنامه‌ها زیان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معیار ارزش هر کاری انگیزه‌ی درست آن است و قرآن نیز با تعابیری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یحسبون، لا یحسبنّ، أفحسبتم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حسابگری‌های متّکی به خیال و پندار بی‌اساس، انتقاد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بیان سود و زیان واقعی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پرسش و پاسخ، از بهترین روشهای آموزش و تربیت</w:t>
      </w:r>
      <w:bookmarkStart w:id="61" w:name="pg4291_26536"/>
    </w:p>
    <w:p>
      <w:pPr>
        <w:pStyle w:val="BookText"/>
        <w:rPr/>
      </w:pPr>
      <w:bookmarkEnd w:id="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غفلت از سود و زیان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ننبّئکم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محو نمی‌شود، گرچه از نظر گم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سعیهم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بر خیال نکنیم و واقع‌گرا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w:t>
      </w:r>
      <w:r>
        <w:rPr>
          <w:rFonts w:eastAsia="IRNazanin" w:cs="IRNazanin"/>
          <w:color w:val="111111"/>
          <w:sz w:val="28"/>
          <w:szCs w:val="28"/>
          <w:rtl w:val="true"/>
          <w:lang w:bidi="fa-IR"/>
        </w:rPr>
        <w:t>»</w:t>
      </w:r>
    </w:p>
    <w:p>
      <w:pPr>
        <w:pStyle w:val="Heading2"/>
        <w:numPr>
          <w:ilvl w:val="1"/>
          <w:numId w:val="1"/>
        </w:numPr>
        <w:rPr/>
      </w:pPr>
      <w:bookmarkStart w:id="62" w:name="__RefHeading___Toc699391_1479056682"/>
      <w:bookmarkStart w:id="63" w:name="_Toc21"/>
      <w:bookmarkEnd w:id="62"/>
      <w:r>
        <w:rPr>
          <w:rtl w:val="true"/>
        </w:rPr>
        <w:t xml:space="preserve">آیات </w:t>
      </w:r>
      <w:r>
        <w:rPr/>
        <w:t>105</w:t>
      </w:r>
      <w:r>
        <w:rPr>
          <w:rtl w:val="true"/>
        </w:rPr>
        <w:t xml:space="preserve"> </w:t>
      </w:r>
      <w:r>
        <w:rPr>
          <w:rtl w:val="true"/>
        </w:rPr>
        <w:t xml:space="preserve">تا </w:t>
      </w:r>
      <w:r>
        <w:rPr/>
        <w:t>110</w:t>
      </w:r>
      <w:bookmarkEnd w:id="63"/>
    </w:p>
    <w:p>
      <w:pPr>
        <w:pStyle w:val="BookText"/>
        <w:rPr/>
      </w:pPr>
      <w:r>
        <w:rPr>
          <w:rFonts w:ascii="IRNazanin" w:hAnsi="IRNazanin" w:eastAsia="IRNazanin"/>
          <w:color w:val="111111"/>
          <w:sz w:val="28"/>
          <w:sz w:val="28"/>
          <w:szCs w:val="28"/>
          <w:rtl w:val="true"/>
          <w:lang w:bidi="fa-IR"/>
        </w:rPr>
        <w:t xml:space="preserve">تفسیر سوره‌ی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بِآیَاتِ رَبِّهِمْ وَلِقَآئِهِ فَحَبِطَتْ أَعْمَالُهُمْ فَلَانُقِیمُ لَهُمْ یَوْمَ الْقِیَامَةِ وَزْناً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کسانی‌اند که به آیات پروردگارشان و دیدار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پس کارهایشان تباه ونابود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برای آنان در قیامت، میزانی برپا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کارشان وزن وارزشی ندارد تا نیاز به میزان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جَزَآؤُهُمْ جَهَنَّمُ بِمَا کَفَرُواْ وَاتَّخَذُواْ آیَاتِی وَ رُسُلِی هُزُواً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کیفر آنان دوزخ است، به خاطر کفری که ورزیدند و آیات من و فرستادگانم را به مسخره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آن است که شکم حیوان به خاطر خوردن گیاه سمّی باد کند و آن را در معرض مرگ قرار دهد که هر کس می‌بیند، می‌پندارد حیوانی سالم و پرگوشت است، در حالی که در شکم آن باد و خودش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 شدن اعمال انسان را نیز از این رو حبط می‌گویند که آنان توسط گناهان، مسموم و توخالی و در معرض نابودی قرار گرفته‌اند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قیامت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خوبی نیاز به میزان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بدی و شقاوت نیاز به میزان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متوسّط که باید عمل‌هایشان محاسبه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فاُمّه هاویة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سبب حبط اعمال می‌شود و هر چه که پوک شد، وزنی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فلا نُقیمُ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 خدا وزن دارد، ولی باطل پوچ و بی‌وزن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در گرو اعمال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کفرو مسخره کردن آیات ورسولان الهی،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کفروا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کَانَتْ لَهُمْ جَنَّاتُ الْفِرْدَوْسِ نُزُلاً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آنان که ایمان آوردند و کارهای شایسته کردند، بهشت برین برایشان منزلگاه پذیرایی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آن جاودانه‌اند و درخواست دگرگونی و جا به جایی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صد درجه دارد که بهترین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 می‌کنید، از خداوند فردوس بخواهید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شرط دریافت نعمت‌های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کانت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هشدار در کنار بشارت و پاداش در مقابل عذاب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آیه‌ی قبل، وسیله‌ی پذیرایی از کافران دوزخ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اعتدنا جهنّم للکافرین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فردوس وسیله پذیرایی از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لهم جنّات الفردوس نزلاً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جا به مدّت طولانی ساکن شود، خسته می‌شود واگر جای بهتری ببیند، آرزوی انتقال به آنجا را دارد، ولی با وجود جاودانگی بهشت، هرگز بهشتیان آرزوی انتقال از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وَلَوْ جِئْنَا بِمِثْلِهِ مَدَداً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 مرکب شود، پیش از آنکه کلمات پروردگارم پایان پذیرد، دریا پایان می‌پذیرد، هر چند دریای دیگری همانند را به کمک آن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جوهری گفته می‌شود که در دوات ریخته می‌شود و وسیله‌ی کشیدن قلم روی کاغذ می‌گردد و قلم را در نوشتن مدد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وعده‌ها وآفریده‌هاست ویا حکمت‌ها ومفاهیم، ویا وحی وهرچه نشانی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ذرّه وهر اتم وهر سلّول، یکی از کلمات</w:t>
      </w:r>
    </w:p>
    <w:p>
      <w:pPr>
        <w:pStyle w:val="BookText"/>
        <w:rPr/>
      </w:pPr>
      <w:r>
        <w:rPr>
          <w:rFonts w:ascii="Amiri" w:hAnsi="Amiri" w:eastAsia="Amiri" w:cs="Amiri"/>
          <w:color w:val="111111"/>
          <w:sz w:val="28"/>
          <w:sz w:val="28"/>
          <w:szCs w:val="28"/>
          <w:rtl w:val="true"/>
          <w:lang w:bidi="ar-SA"/>
        </w:rPr>
        <w:t>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الهی، بی‌نهایت است وانسان حتّی از شمارش و نگارش آنها نیز 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لنفد البحر قبل ان تنفد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پدیده‌ای نشانه وکلمه‌ای از پروردگار و در مسیر رشد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إِنَّمَآ أَنَا بَشَرٌ مِّثْلُکُمْ یُوحَی إِلَیَّ أَنَّمَآ إِلَهُکُمْ إِلَهٌ وَاحِدٌ فَمَن کَانَ یَرْجُواْ لِقَآءَ رَبِّهِ فَلْیَعْمَلْ عَمَلاً صَالِحاً وَلَا یُشْرِکْ بِعِبَادَةِ رَبِّهِ أَحَداً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بشری همچون شمایم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دیدار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و به دریافت الطاف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ایمان دارد، کاری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در عبادت پروردگارش شریک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امید به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تلاش در 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اخلاص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آیه‌ی آخر سوره‌ی کهف بر امّت من نازل می‌شد، برای آنان کافی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روایات بسیاری در ذیل این آیه، از اهمیّت اخلاص و خطر ریا و شرک خفیّ، سخن به میان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مأمون را در حال وضو گرفتن دید که غلامش روی دست او</w:t>
      </w:r>
    </w:p>
    <w:p>
      <w:pPr>
        <w:pStyle w:val="BookText"/>
        <w:rPr/>
      </w:pPr>
      <w:r>
        <w:rPr>
          <w:rFonts w:ascii="IRNazanin" w:hAnsi="IRNazanin" w:eastAsia="IRNazanin"/>
          <w:color w:val="111111"/>
          <w:sz w:val="28"/>
          <w:sz w:val="28"/>
          <w:szCs w:val="28"/>
          <w:rtl w:val="true"/>
          <w:lang w:bidi="fa-IR"/>
        </w:rPr>
        <w:t xml:space="preserve">آب می‌ریزد، امام با تلاوت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یشرک بعبادة ربّه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فهماند که در وضو و کارهای عبادی، کمک گرفتن شرک، و موجب بطلان عمل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خوابیدن این آیه را بخواند، هر ساعتی که بخواهد از خواب بیدار می‌شود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 را بیش از آنچه هستیم معرّفی کنیم، پیامبران خود را بشر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نبوّت، انسان بودن است تا پیامبر در عمل نیز الگوی دیگر انسان‌ها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باید جلو غُلوّ و مبالغه‌ها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خدایی کردن، حتّی امید به پاداش الهی کافی است گرچه یقین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انسان باید به صورت یک حالت دائمی و پیوسته باشد، نه لحظه‌ای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بدون عمل،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یرجوا، فلیعمل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همه حتمی است، امّا ارزشمندتر آن است که انسان آرزوی ملاقات با خدا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یرجوا لقاء ربّه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هر نحوی باشد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لایشرک بعبادة ربّه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 در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انجام دهنده‌ی کار ونیّت و هدف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 سه جهت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صالحاً، من کان یرجوا، و لایشرک بعبادة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توحید در الوهیّت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الهکم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توحید در ربوبیّت و عبادت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یشرک بعبادة ربّه احداً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داستان فقط در این سوره بیان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انسان‌ها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غیر انسان‌هاست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شیوخاً فسمّاهم اللّه عزّوجلّ فتیة بایمانهم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نورالثقلین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را ابن عباس از امیرالمؤمنین علیه السلام نقل کرده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کشف‌الاسرار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فتطردهم فتکون 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مؤمنان با ظلم برابر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آیه در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با تفصیل بیشتر و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حدید آمده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مفهوم ظرفیّت را در ارتباط با آیه‌ی قبل می‌رساند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مناجاتها نیز به عریانی هنگام رستاخیز و محشر اشاره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شعرانی در حاشیه تفسیر ابوالفتوح، محلّ ملاقات را حوالی شام وفلسطین می‌داند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کشف‌الاسرار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کهف نیز پول نقد همراه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فابعثوا بورقکم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این مرحله بی‌همرهی خضر مکن‌</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نمونه و درّالمنثور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در تعقیب نمازشان می‌خواندند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بک من علمٍ لاینفع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و ابوالفتوح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و تفسیر ابوالفتوح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دوست دانشمندمان آقای کلباسی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قرآن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بررسی کنیم مشاهده خواهیم کرد که مدینة در مواردی است که در آن نور هدایت تابیده باشد و هرکجا نور هدایت نباشد، قریة گفته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عربها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قرنی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شاخ آفتاب که مراد شرق و غرب عالم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 ؛ کمال‌الدین صدوق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آیاتی که کیفر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مفسدین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می‌کند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سوره‌ی شعراء، پنج مرتبه از قول پنج پیامبر نقل شده است که به مردم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شما پاداش مادّی نمی‌خواهیم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نیز مزد رسالت خود را محبّت اهل‌بیت‌علیهم السلام قرار داد، که ثمره‌ی محبّت و پیروی از آنان نیز به خود انسان بازمی‌گردد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البتّه در کتاب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مسئله‌ی کمک در وضو درباره خود حضرت رضاعلیه السلام مطرح شده که امام اجازه نداد کسی آب روی دست مبارکشان بریزد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23306</Words>
  <Characters>94689</Characters>
  <CharactersWithSpaces>117008</CharactersWithSpaces>
  <Paragraphs>1655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2026-08-18T11:18:58Z</dcterms:created>
  <dc:creator>ghaemiyeh.com</dc:creator>
  <dc:description/>
  <dc:language>en-US</dc:language>
  <cp:lastModifiedBy/>
  <dcterms:modified xsi:type="dcterms:W3CDTF">2026-08-18T14:49:02Z</dcterms:modified>
  <cp:revision>1</cp:revision>
  <dc:subject/>
  <dc:title>تفسیر سوره کهف</dc:title>
</cp:coreProperties>
</file>

<file path=docProps/custom.xml><?xml version="1.0" encoding="utf-8"?>
<Properties xmlns="http://schemas.openxmlformats.org/officeDocument/2006/custom-properties" xmlns:vt="http://schemas.openxmlformats.org/officeDocument/2006/docPropsVTypes"/>
</file>