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آینه کلمات شهید مطهری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095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095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30956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230958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230960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30962_2281741623">
            <w:r>
              <w:rPr>
                <w:webHidden/>
                <w:rStyle w:val="IndexLink"/>
                <w:rtl w:val="true"/>
              </w:rPr>
              <w:t>امام حسین علیه السلام و زیبایی‌ها</w:t>
            </w:r>
            <w:r>
              <w:rPr>
                <w:rStyle w:val="IndexLink"/>
                <w:rtl w:val="true"/>
              </w:rPr>
              <w:tab/>
            </w:r>
            <w:r>
              <w:rPr>
                <w:rStyle w:val="IndexLink"/>
              </w:rPr>
              <w:t>16</w:t>
            </w:r>
          </w:hyperlink>
        </w:p>
        <w:p>
          <w:pPr>
            <w:pStyle w:val="Contents2"/>
            <w:tabs>
              <w:tab w:val="clear" w:pos="8743"/>
              <w:tab w:val="right" w:pos="9026" w:leader="dot"/>
            </w:tabs>
            <w:rPr/>
          </w:pPr>
          <w:hyperlink w:anchor="__RefHeading___Toc2230964_2281741623">
            <w:r>
              <w:rPr>
                <w:webHidden/>
                <w:rStyle w:val="IndexLink"/>
                <w:rtl w:val="true"/>
              </w:rPr>
              <w:t>اصلاح‌طلبی راستین</w:t>
            </w:r>
            <w:r>
              <w:rPr>
                <w:rStyle w:val="IndexLink"/>
                <w:rtl w:val="true"/>
              </w:rPr>
              <w:tab/>
            </w:r>
            <w:r>
              <w:rPr>
                <w:rStyle w:val="IndexLink"/>
              </w:rPr>
              <w:t>23</w:t>
            </w:r>
          </w:hyperlink>
        </w:p>
        <w:p>
          <w:pPr>
            <w:pStyle w:val="Contents2"/>
            <w:tabs>
              <w:tab w:val="clear" w:pos="8743"/>
              <w:tab w:val="right" w:pos="9026" w:leader="dot"/>
            </w:tabs>
            <w:rPr/>
          </w:pPr>
          <w:hyperlink w:anchor="__RefHeading___Toc2230966_2281741623">
            <w:r>
              <w:rPr>
                <w:webHidden/>
                <w:rStyle w:val="IndexLink"/>
                <w:rtl w:val="true"/>
              </w:rPr>
              <w:t>قصه عروج</w:t>
            </w:r>
            <w:r>
              <w:rPr>
                <w:rStyle w:val="IndexLink"/>
                <w:rtl w:val="true"/>
              </w:rPr>
              <w:tab/>
            </w:r>
            <w:r>
              <w:rPr>
                <w:rStyle w:val="IndexLink"/>
              </w:rPr>
              <w:t>33</w:t>
            </w:r>
          </w:hyperlink>
        </w:p>
        <w:p>
          <w:pPr>
            <w:pStyle w:val="Contents2"/>
            <w:tabs>
              <w:tab w:val="clear" w:pos="8743"/>
              <w:tab w:val="right" w:pos="9026" w:leader="dot"/>
            </w:tabs>
            <w:rPr/>
          </w:pPr>
          <w:hyperlink w:anchor="__RefHeading___Toc2230968_2281741623">
            <w:r>
              <w:rPr>
                <w:webHidden/>
                <w:rStyle w:val="IndexLink"/>
                <w:rtl w:val="true"/>
              </w:rPr>
              <w:t>امام حسین علیه السلام و آینده</w:t>
            </w:r>
            <w:r>
              <w:rPr>
                <w:rStyle w:val="IndexLink"/>
                <w:rtl w:val="true"/>
              </w:rPr>
              <w:tab/>
            </w:r>
            <w:r>
              <w:rPr>
                <w:rStyle w:val="IndexLink"/>
              </w:rPr>
              <w:t>41</w:t>
            </w:r>
          </w:hyperlink>
        </w:p>
        <w:p>
          <w:pPr>
            <w:pStyle w:val="Contents2"/>
            <w:tabs>
              <w:tab w:val="clear" w:pos="8743"/>
              <w:tab w:val="right" w:pos="9026" w:leader="dot"/>
            </w:tabs>
            <w:rPr/>
          </w:pPr>
          <w:hyperlink w:anchor="__RefHeading___Toc2230970_2281741623">
            <w:r>
              <w:rPr>
                <w:webHidden/>
                <w:rStyle w:val="IndexLink"/>
                <w:rtl w:val="true"/>
              </w:rPr>
              <w:t>پاسداشت قیام امام حسین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2230972_2281741623">
            <w:r>
              <w:rPr>
                <w:webHidden/>
                <w:rStyle w:val="IndexLink"/>
                <w:rtl w:val="true"/>
              </w:rPr>
              <w:t>حضرت ابوالفضل العباس 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2230974_2281741623">
            <w:r>
              <w:rPr>
                <w:webHidden/>
                <w:rStyle w:val="IndexLink"/>
                <w:rtl w:val="true"/>
              </w:rPr>
              <w:t>بانوی بزرگ کربلا حضرت زینب علیها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230976_2281741623">
            <w:r>
              <w:rPr>
                <w:webHidden/>
                <w:rStyle w:val="IndexLink"/>
                <w:rtl w:val="true"/>
              </w:rPr>
              <w:t>کتاب‌نامه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2_49376"/>
      <w:bookmarkStart w:id="1" w:name="pg4022_49376"/>
      <w:bookmarkEnd w:id="1"/>
    </w:p>
    <w:p>
      <w:pPr>
        <w:pStyle w:val="Heading2"/>
        <w:numPr>
          <w:ilvl w:val="1"/>
          <w:numId w:val="1"/>
        </w:numPr>
        <w:rPr/>
      </w:pPr>
      <w:bookmarkStart w:id="2" w:name="pg4022_49376"/>
      <w:bookmarkStart w:id="3" w:name="__RefHeading___Toc22309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آینه کلمات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محمد‌هادی فلاح؛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Mutahhari, Murtaza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واقعه 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محمدهادی،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۱۸۲۸۷۸۰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095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22_49379"/>
      <w:bookmarkStart w:id="8" w:name="pg4022_49379"/>
      <w:bookmarkEnd w:id="8"/>
    </w:p>
    <w:p>
      <w:pPr>
        <w:pStyle w:val="Heading2"/>
        <w:numPr>
          <w:ilvl w:val="1"/>
          <w:numId w:val="1"/>
        </w:numPr>
        <w:rPr/>
      </w:pPr>
      <w:bookmarkStart w:id="9" w:name="pg4022_49379"/>
      <w:bookmarkStart w:id="10" w:name="__RefHeading___Toc2230956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امام حسین علیه السلام و زیبایی‌ها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اصلاح‌طلبی راستین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قصه عروج</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حسین علیه السلام و آینده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پاسداشت قیام امام حسین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ابوالفضل العباس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بانوی بزرگ کربلا حضرت زینب علیها السلام </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022_49383"/>
      <w:bookmarkStart w:id="13" w:name="pg4022_49383"/>
      <w:bookmarkEnd w:id="13"/>
    </w:p>
    <w:p>
      <w:pPr>
        <w:pStyle w:val="Heading2"/>
        <w:numPr>
          <w:ilvl w:val="1"/>
          <w:numId w:val="1"/>
        </w:numPr>
        <w:rPr/>
      </w:pPr>
      <w:bookmarkStart w:id="14" w:name="pg4022_49383"/>
      <w:bookmarkStart w:id="15" w:name="__RefHeading___Toc2230958_2281741623"/>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استاد شهید مرتضی مطهری از شخصیت‌های بارز علمی و فرهنگی است که در زمینه‌های گوناگون، موفقیت‌های ارزنده‌ای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معنویت و عشق به قرآن و اهل‌بیت علیهم السلام، در سراسر وجودش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 به منطق شبیه بود؛ از میانه راه به فلسفه و حکمت می‌مانست، ولی از نزدیک عین عرفان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او که ظرافت‌های فلسفه هگل را با پتْک منطق، آن‌چنان سخت می‌کوبد، به منبر هم می رود و برای امام‌حسین علیه السلام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استادان دانشگاه و دانشجوها پای منبر او هستند، شروع می‌کند به خواندن روضه حضرت قاسم علیه السلام و بعد وسط روضه، چنین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فرس تندرو هرکه تو را دید، گفت</w:t>
      </w:r>
    </w:p>
    <w:p>
      <w:pPr>
        <w:pStyle w:val="BookText"/>
        <w:rPr/>
      </w:pPr>
      <w:r>
        <w:rPr>
          <w:rFonts w:ascii="IRNazanin" w:hAnsi="IRNazanin" w:eastAsia="IRNazanin"/>
          <w:color w:val="111111"/>
          <w:sz w:val="28"/>
          <w:sz w:val="28"/>
          <w:szCs w:val="28"/>
          <w:rtl w:val="true"/>
          <w:lang w:bidi="fa-IR"/>
        </w:rPr>
        <w:t>برگ گل سرخ را باد کجا می‌برد؟</w:t>
      </w:r>
    </w:p>
    <w:p>
      <w:pPr>
        <w:pStyle w:val="BookText"/>
        <w:rPr/>
      </w:pPr>
      <w:r>
        <w:rPr>
          <w:rFonts w:ascii="IRNazanin" w:hAnsi="IRNazanin" w:eastAsia="IRNazanin"/>
          <w:color w:val="111111"/>
          <w:sz w:val="28"/>
          <w:sz w:val="28"/>
          <w:szCs w:val="28"/>
          <w:rtl w:val="true"/>
          <w:lang w:bidi="fa-IR"/>
        </w:rPr>
        <w:t>بعد هم شروع می‌کند زارزار گریه کردن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اصلی ایشان در همه امور به مبدأ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اهل‌بیت علیه السلام را همواره در دل داشت و به دور از هرگونه آرایش و پیرایش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بزرگ و عالمانه داشت و در جای‌جای نوشته‌های خود، از مرام و مسلک </w:t>
      </w:r>
    </w:p>
    <w:p>
      <w:pPr>
        <w:pStyle w:val="BookText"/>
        <w:rPr/>
      </w:pPr>
      <w:r>
        <w:rPr>
          <w:rFonts w:ascii="IRNazanin" w:hAnsi="IRNazanin" w:eastAsia="IRNazanin"/>
          <w:color w:val="111111"/>
          <w:sz w:val="28"/>
          <w:sz w:val="28"/>
          <w:szCs w:val="28"/>
          <w:rtl w:val="true"/>
          <w:lang w:bidi="fa-IR"/>
        </w:rPr>
        <w:t>و عقیده و ایثار حسینی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پژوهشگر فرزانه جناب حجت‌الاسلام والمسلمین محمدهادی فلاح کوشیده است، از لابه‌لای سخنان استاد، دیدگاه ایشان را درباره شخصیت والای امام حسین علیه السلام و نهضت ماندگار او بازگوید تا ره‌مایه برنامه‌سازان ارجمند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از تلاش وی بهره‌برداری بهینه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صداو سیما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جامعه‌شناسی </w:t>
      </w:r>
      <w:bookmarkStart w:id="17" w:name="pg4022_49387"/>
    </w:p>
    <w:p>
      <w:pPr>
        <w:pStyle w:val="Heading2"/>
        <w:numPr>
          <w:ilvl w:val="1"/>
          <w:numId w:val="1"/>
        </w:numPr>
        <w:rPr/>
      </w:pPr>
      <w:bookmarkStart w:id="18" w:name="__RefHeading___Toc2230960_228174162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دوری از مطالعه و پرسش و گریز از اندیشیدن در حقایق وجودی و آموزه‌های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خیال‌پردازی و سست‌انگاری را در انسان باورمند قوّت می‌بخشد و او را به رفتارهای ساختگی وامی‌دارد و از تعلیمات فراسوی دینی،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حاذقِ دل و جان، نبض عقل، اعتقاد، دل، عمل و سلایق و رسومات برخی‌ها را بگیرد،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نسخه مطالعه، عمل نکردید؟ چرا برای پیشگیری و درمان نپرسیدید؟ و اساساً با داشتن نعمت عقل و فکر، چرا از اینها استفاده نکردید؟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یک بیماری و انحراف نیست که عده‌ای، دانسته یا ندانسته، خواسته یا ناخواسته، آل‌اللّه را جای اللّه می‌نشانند و امام علی علیه السلام، این بنده وارسته و مفتخر به بندگی اللّه را خدا می‌شمارند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یا مانند برخی از نوظهوران امروزین، فریاد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دور از عمل به احکام الهی، همه رضایت خدا و اهل‌بیت علیهم السلام را در زیارت‌های صِرف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که بر پایه گزارش‌های تاریخی، سختی و سنگینی حادثه کربلا را در چهارسالگی شاهد بوده،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فتنه‌انگیزی مردم در حقمان و از ناآگاهی‌شان نسبت به فضل خداوند بر ما و اینکه ما را اربابانی جای خدا بنشانند، می‌هراسیم و حال آنکه ما بندگان او هستیم و با گردنکِشی، از عبادتش سر برنمی‌تابیم و از فرمان‌بری‌اش آزرده نیستیم، بی‌تابی نمی‌کنیم و به ستوه نیاییم؛ ما سرسپار اوییم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راهکار و کُد و کلیدی که امام باقر علیه السلام ارائه می‌دهد هیچ بهره‌ای نمی‌گیریم و به پیام آن جناب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ما اهل‌بیت علیه السلام را الگوی خود قرار دهید، بدانید که ما در برابر خدا، کَردنکِش نیستیم و از عبادت او فرار نمی‌کنیم؛ از بندگی‌اش آزرده نمی‌شویم، بی‌تابی نمی‌کنیم و به ستوه نمی‌آییم؛ ما سرسپار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هم در عبادت خدا، گردنکِشی و فرار نکنید، آزرده نباشید، بی‌تابی نکنید، به ستوه نیایید و سرسپار خدا باشید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ظهور و حضور نگرش‌ها و انگاره‌های زیان‌بار بر مَرکب جلسات و مجالس و برنامه‌سازی که گاه از روحانیّت مُعَظَّم و شعرای مُکَرَّم، سخنان و اشعار خنثا می‌طلبند، مردم بیچاره و گرفتار، چگونه بتوانند قَبَسی از حقایق دینی را به چنگ خویش گیرند و با گیرانه‌ای، راه را از چاه تمییز دهند؟ چه بسیار اندیشه‌های کفرآمیز ما که سر در آبشخور پندارهای </w:t>
      </w:r>
    </w:p>
    <w:p>
      <w:pPr>
        <w:pStyle w:val="BookText"/>
        <w:rPr/>
      </w:pPr>
      <w:r>
        <w:rPr>
          <w:rFonts w:ascii="IRNazanin" w:hAnsi="IRNazanin" w:eastAsia="IRNazanin"/>
          <w:color w:val="111111"/>
          <w:sz w:val="28"/>
          <w:sz w:val="28"/>
          <w:szCs w:val="28"/>
          <w:rtl w:val="true"/>
          <w:lang w:bidi="fa-IR"/>
        </w:rPr>
        <w:t>بی‌اساس از وجود و فلسفه وجودی اهل‌بیت علیهم السلام دارند و گره‌گاه‌های زندگی‌مان را در هم تنیده‌تر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یاد نداریم که اهل‌بیت علیه السلام، انسان‌های برترند نه برتر از انسان؟</w:t>
      </w:r>
    </w:p>
    <w:p>
      <w:pPr>
        <w:pStyle w:val="BookText"/>
        <w:rPr/>
      </w:pPr>
      <w:r>
        <w:rPr>
          <w:rFonts w:ascii="IRNazanin" w:hAnsi="IRNazanin" w:eastAsia="IRNazanin"/>
          <w:color w:val="111111"/>
          <w:sz w:val="28"/>
          <w:sz w:val="28"/>
          <w:szCs w:val="28"/>
          <w:rtl w:val="true"/>
          <w:lang w:bidi="fa-IR"/>
        </w:rPr>
        <w:t>چرا به خاطر نمی‌آوریم که اهل‌بیت علیهم السلام، درهای خانه‌اند نه خود خانه؟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وَاْتوُا الْبُیُوتَ مِنْ اَبْوابِها؛ به خانه‌ها 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درآیید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زمان کنونی،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اللّه الأعظم </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فراموش کرده‌ایم که اهل‌بیت علیهم السلام، بهترین و مطمئن‌ترین وسیله برای نزدیک شدن به پیشگاه قدسی و نزهت‌آمیز ذات اقدس خداوند به شمار می‌آیند نه خود خدا؟</w:t>
      </w:r>
    </w:p>
    <w:p>
      <w:pPr>
        <w:pStyle w:val="BookText"/>
        <w:rPr/>
      </w:pPr>
      <w:r>
        <w:rPr>
          <w:rFonts w:ascii="IRNazanin" w:hAnsi="IRNazanin" w:eastAsia="IRNazanin"/>
          <w:color w:val="111111"/>
          <w:sz w:val="28"/>
          <w:sz w:val="28"/>
          <w:szCs w:val="28"/>
          <w:rtl w:val="true"/>
          <w:lang w:bidi="fa-IR"/>
        </w:rPr>
        <w:t xml:space="preserve">بی‌گمان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سر برآورده و هنوز هم رواج دارد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توجیهاتی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 یافته است، جان این عزیزان را افزون‌تر از اقدام خوارج سطحی‌نگر و پیمان‌شکن و کوفیان فراموش‌کار، رنجور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عظیم‌الشأن از ما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بیشتر دوست دارید یا پدرتان را؟</w:t>
      </w:r>
    </w:p>
    <w:p>
      <w:p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دارید یا مادرتان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دارید یا خودتان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اَنْت؛ جانم به فدایتان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دارید یا خدا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بار با آموخته‌ای که از او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اَشَدُّ حُبّاً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مَکْثی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 و سزاوارتر از ما به جانِ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از شما آموخته‌ایم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دوست بداریم و به شما به این خاطر که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عشق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از این پاسخ ما، تبسم رضایت بر لبان مبارک پیامبر نقش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وقتی مسلمانان به خاطر شایعه قتل پیامبر، عقب‌نشینی می‌کردند، این آیه توبیخی نازل شد که برای حُسن ختام از آن یاد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عَلی اَعْقابِکُمْ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 مسلمانان، پیامبر، تنها به‌عنوان وسیله‌ای برای رسیدن شما به بارگاه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بمیرد یا کشته شود، شما به عقب برمی‌گردید و مرا که هدف اصلی و نهایی بوده و هستم، از خاطر می‌برید؟ درحالی‌که او فقط فرستاده و وسیله بود، نه هدف و من هدف بودم نه وسیله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گوارا این زندگانی دینی، کسی را که همواره جانی از عشق الهی دارد و در پی تبسّم و رضایت این واسطه‌ای نازنین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پیش رو، کلمات کوتاه و برگزیده از همه آثار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کمک به بازشناسی شخصیت و قیام خونین سیدالشهدا علیه السلام و جلوگیری از انحراف در این خصوص،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نکات زیر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پیشِ رو، کلمات کوتاه و برگزیده‌ای است که از مجموعه آثار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بخش‌های داخلی کتاب، چکیده‌ای به‌عنوان ورودی نوشتم تا خواننده محترم با آگاهی اجمالی، به مطالعه کلمات بخش مربوطه بپردازد و به مفاهیم و محتوای آنها نزدیک‌تر شود و راحت‌تر با آنها پیوند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یادداشت‌برداری کلمات برگزیده، آنها را جداگانه در پنج‌بخش، همگون با ذوق و سلیقه و حتی‌المقدور مرتبط در کنار هم، پای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زیبایی‌ها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 راحت‌تر آیات و روایات، ترجمه آنها را نیز یاد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امانت و دقت در مقصودِ استاد شهید، به منظور سهولت در فهم برخی از کلمات، از 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استفاده کردم؛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روزگار شکایت نکرد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همچنین جای حذف بعضی کلمات، از نقطه‌چین، بهره جُستم؛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محبت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من، سجده‌ای که جناب سیدالشهدا علیه السلام، نزدیک به زمان شهادتشان در گودال قتلگاه داشت، تصویری نُمادین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آزادی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قتلگاهِ آن عزیز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جلوه‌گاه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امیدوارم خوانندگان گرامی با خواندن این کلمات کوتاه، پیام‌های حسینی را به راحتی دریافت کرده و با عمل به آن، لبیک‌گوی فراخوان عملی سیدالشهدا علیه السلام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کلمات، بهانه‌ای است تا خوانندگان عزیز، اصل کتاب را نیز بخوانند و به مطالعات بیشتر در زمینه مورد نظر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کُدهایی که در این کلمات وجود دارد، دست‌مایه خوبی برای اندیشمندان و پژوهندگان و خطبای گرامی،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وجیزه با چینِشی که یافته است، گامی سودمند در این راه به شمار آید و بایسته‌هایی را در مقابله با رویش و رشد پندارهای سستِ دینی‌ـ مذهبی، به ویژه درباره سیدالشهدا علیه السلام به خوانندگان گرامی، منتقل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محمدهادی فلاح </w:t>
      </w:r>
      <w:bookmarkStart w:id="20" w:name="pg4022_49399"/>
    </w:p>
    <w:p>
      <w:pPr>
        <w:pStyle w:val="Heading2"/>
        <w:numPr>
          <w:ilvl w:val="1"/>
          <w:numId w:val="1"/>
        </w:numPr>
        <w:rPr/>
      </w:pPr>
      <w:bookmarkStart w:id="21" w:name="__RefHeading___Toc2230962_2281741623"/>
      <w:bookmarkStart w:id="22" w:name="_Toc6"/>
      <w:bookmarkEnd w:id="20"/>
      <w:bookmarkEnd w:id="21"/>
      <w:r>
        <w:rPr>
          <w:rtl w:val="true"/>
        </w:rPr>
        <w:t>امام حسین علیه السلام و زیبایی‌ها</w:t>
      </w:r>
      <w:bookmarkEnd w:id="22"/>
    </w:p>
    <w:p>
      <w:pPr>
        <w:pStyle w:val="BookText"/>
        <w:rPr/>
      </w:pPr>
      <w:r>
        <w:rPr>
          <w:rFonts w:ascii="IRNazanin" w:hAnsi="IRNazanin" w:eastAsia="IRNazanin"/>
          <w:color w:val="111111"/>
          <w:sz w:val="28"/>
          <w:sz w:val="28"/>
          <w:szCs w:val="28"/>
          <w:rtl w:val="true"/>
          <w:lang w:bidi="fa-IR"/>
        </w:rPr>
        <w:t>در این بخش به برخی از ویژگی‌ها و زیبایی‌های شگرف روحی و شخصیتی سیدالشهدا علیه السلام در ابعاد گوناگونِ فردی و اجتماعی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زیبا، تقدّس زیبا، شعارهای زیبا، روح زیبا، سوژه زیبا، شخصیت زیبا، زیبایی کرامت نفس، کلمات زیبا، منطق زیبا، نهضت زیبا، انسانیت زیبا، تاریخ زیبا، عاشورای زیبا، فضائل زیبا، شجاعت زیبا، شهادت زیبا، تربیت زیبا، تربت زیبا، محبت زیبا، بندگی زیبا، امام و پیشوای زیبا و در نهایت، تجلی زیبای اسلام عملی و معنوی و حیات زیبای اخلاقی و اجتماعی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اِلاّ جَمیلاً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 از هر در که باز آیی، بدین خوبی و زیبایی</w:t>
      </w:r>
    </w:p>
    <w:p>
      <w:pPr>
        <w:pStyle w:val="BookText"/>
        <w:rPr/>
      </w:pPr>
      <w:r>
        <w:rPr>
          <w:rFonts w:ascii="IRNazanin" w:hAnsi="IRNazanin" w:eastAsia="IRNazanin"/>
          <w:color w:val="111111"/>
          <w:sz w:val="28"/>
          <w:sz w:val="28"/>
          <w:szCs w:val="28"/>
          <w:rtl w:val="true"/>
          <w:lang w:bidi="fa-IR"/>
        </w:rPr>
        <w:t xml:space="preserve">دری باشد که از رحمت، به روی خلق بگشایی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حسین از من است و من از حسینم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یعنی اساساً میان ما جدایی فرض نمی‌شود و وجود ندارد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سمبل احیای عدالت اسلام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سمبل مبارزه با ظلم در دنیای اسلام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حماسه شهادت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شعار عدالت اسلامی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آن قله‌های بسیار مرتفع و یکی از سازندگان بزرگ تاریخ بشر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سرود انسانیت است؛ نشید </w:t>
      </w:r>
      <w:r>
        <w:rPr>
          <w:rStyle w:val="FootnoteAnchor"/>
          <w:rtl w:val="true"/>
        </w:rPr>
        <w:footnoteReference w:id="16"/>
      </w:r>
      <w:r>
        <w:rPr>
          <w:rFonts w:ascii="IRNazanin" w:hAnsi="IRNazanin" w:eastAsia="IRNazanin"/>
          <w:color w:val="111111"/>
          <w:sz w:val="28"/>
          <w:sz w:val="28"/>
          <w:szCs w:val="28"/>
          <w:rtl w:val="true"/>
          <w:lang w:bidi="fa-IR"/>
        </w:rPr>
        <w:t>انسانیت است و به همین دلیل نظیر ندارد، و به جرئت عرض می‌کنم که نظیر ندارد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نمونه‌ای از یک مکتب عملی در دنیا پیدا نمی‌کنید که نظیر مکتب حسین بن علی علیه السلام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صحنه عاشورا و به صفحه روز عاشورا نگاهی می‌کنیم، در آنجا چه می‌بینیم؟ تجلی اسلام و تجلی معنویت اسلام را می‌بینیم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یک روح بزرگ و یک روح مقدس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سراسر وجودش حماسه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 سوژه بی‌نظیری است در اسلام، از نظر تجدید </w:t>
      </w:r>
    </w:p>
    <w:p>
      <w:pPr>
        <w:pStyle w:val="BookText"/>
        <w:rPr/>
      </w:pPr>
      <w:r>
        <w:rPr>
          <w:rFonts w:ascii="IRNazanin" w:hAnsi="IRNazanin" w:eastAsia="IRNazanin"/>
          <w:color w:val="111111"/>
          <w:sz w:val="28"/>
          <w:sz w:val="28"/>
          <w:szCs w:val="28"/>
          <w:rtl w:val="true"/>
          <w:lang w:bidi="fa-IR"/>
        </w:rPr>
        <w:t>حیات اخلاقی و اجتماعی اسلام و از نظر برانگیختن احساسات انقلابی و حماسی و از نظر ایجاد و تکوین شخصیت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یک سوژه بزرگ اجتماعی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حماسه اسلامی را زنده کرد و به این جهت به اسلام حیات بخشید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شخصیت حسین علیه السلام، حماسه است، شور است، عظمت است، صلابت است، شدّت است، ایستادگی است، حق‌پرستی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یک شخصیت حماسی و حادثه کربلا یک داستان حماسی، و شعارهای حسینی شعارهای حماسی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ابا عبداللّه تجسم پیدا کرد و تمام حیات آن حضرت، پر است از شعارهای کرامت نفس</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به‌طور کلی توجه به نوعی کیفیت معنوی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کیفیت است که واقعیت دارد و آن اینکه حیات شخص یا ملت، محکوم دیگران نباشد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ملتی هر چیز منهدم شود قابل جبران و اصلاح است، مگر حماسه ملی و روح ملی که ملت را به دنبال خود می‌برد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خاصیت یک سخن یا تاریخچه و یا شخصیت حماسی، این است که در روح، موج به وجود می‌آورد، حمیّت و غیرت به وجود </w:t>
      </w:r>
    </w:p>
    <w:p>
      <w:pPr>
        <w:pStyle w:val="BookText"/>
        <w:rPr/>
      </w:pPr>
      <w:r>
        <w:rPr>
          <w:rFonts w:ascii="IRNazanin" w:hAnsi="IRNazanin" w:eastAsia="IRNazanin"/>
          <w:color w:val="111111"/>
          <w:sz w:val="28"/>
          <w:sz w:val="28"/>
          <w:szCs w:val="28"/>
          <w:rtl w:val="true"/>
          <w:lang w:bidi="fa-IR"/>
        </w:rPr>
        <w:t>می‌آورد، شجاعت و صلابت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بدن‌ها، خون‌ها را به حرکت و جوشش درمی‌آورد و تن‌ها را از رخوت و سستی خارج می‌کند و آنها را چابک و چالاک می‌نماید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نوعی احساس شخصیت است در مقابل دیگران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همه حماسه‌های قومی مذموم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یک شخصیت حماسی مانند شخصیت حسین بن علی علیه السلام از نظر شدّت حماسی بودن و از نظر علوّ و ارتفاع حماسه، یعنی جنبه‌های انسانی، نه جنبه قومی و ملّی پیدا نخواهید 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با امور پَست جسمی سروکار ندارد، سروکارش با معانی عالی و بلند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حسین علیه السلام، روح خاصی است که به دَنی و پستی تن نمی‌دهد،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مَعالِی الْأَمُور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لحظه آخر در وجود مقدّس حسین بن علی علیه السلام متجلّی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آن کوه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روزگار شکایت نکرد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یکی از شاخص‌های اخلاقی که در شخص مقدس سیدالشّهدا و یاران و اهل‌بیتش نمودار است، این حالت اخلاقی است که ما تن به ذلّت نمی‌دهیم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حماسه‌های امام حسین علیه السلام، همه در اطراف کرامت و عزّت و شرافت و نفاست نفس دور می‌زند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کلماتی که از امام حسین علیه السلام رسیده است، عزّت و شرافت و کرامت انسانی موج می‌زند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علیه السلام، حکایت از یک غیرت الهی می‌کند و مفتاح شخصیت اوست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با آب‌طلا نوشته شود و در همه دنیا پخش گردد و این، باز هم کم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خطابه‌های حسین بن علی علیه السلام نمونه‌ای است از خطابه‌های پدرش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و همان معانی در اینها موج می‌زند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دل هر مسلمان حقیقت‌خواه و عدالت‌خواهی جا 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کعبه صاحب‌دلان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یا منطق مکر دارد، مثل اغلب سیاسیون دنیا؛ یا منطق معامله </w:t>
      </w:r>
    </w:p>
    <w:p>
      <w:pPr>
        <w:pStyle w:val="BookText"/>
        <w:rPr/>
      </w:pPr>
      <w:r>
        <w:rPr>
          <w:rFonts w:ascii="IRNazanin" w:hAnsi="IRNazanin" w:eastAsia="IRNazanin"/>
          <w:color w:val="111111"/>
          <w:sz w:val="28"/>
          <w:sz w:val="28"/>
          <w:szCs w:val="28"/>
          <w:rtl w:val="true"/>
          <w:lang w:bidi="fa-IR"/>
        </w:rPr>
        <w:t xml:space="preserve">دارد، مثل احزاب سیاسی امروز؛ یا منطق فدا و عقیده دارد، مثل نوادر خلقت، از قبیل امام حسین علیه السلام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از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تاریخ عاشورا را بخواند، می‌بیند از زنده‌ترین و مستندترین و از پرمنبع‌ترین تاریخ‌هاست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بیش از آن اندازه که نمایشگاه شقاوت و بدی و ظهور پلیدی بشر باشد، نمایشگاه روحانیت و معنویت و اخلاق عالی و انسانیت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فضیلت‌های بشری در حادثه کربلا ظاهر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کربلا را می‌توان تشبیه کرد به یک نمایشگاه، ولی نه نمایشگاه علم و صنعت، بلکه نمایشگاه معنویت و معرفت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قضایا و مسائل عاشورا از وجود مقدسش آن‌قدر فضائل ظهور و بروز کرد که امکان ندارد کسی واقعاً مؤمن باشد و در عمق دل و روحش امام حسین علیه السلام را دوست نداشته 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واسطه شخصیت عالی‌قدرش، به‌واسطه شهادت قهرمانانه‌اش مالک قلب‌ها و احساسات صدها میلیون انسان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لِلْحُسَیْنِ مَحَبَّةً مَکْنُونَةً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یک محبت پوشیده‌ای </w:t>
      </w:r>
    </w:p>
    <w:p>
      <w:pPr>
        <w:pStyle w:val="BookText"/>
        <w:rPr/>
      </w:pPr>
      <w:r>
        <w:rPr>
          <w:rFonts w:ascii="IRNazanin" w:hAnsi="IRNazanin" w:eastAsia="IRNazanin"/>
          <w:color w:val="111111"/>
          <w:sz w:val="28"/>
          <w:sz w:val="28"/>
          <w:szCs w:val="28"/>
          <w:rtl w:val="true"/>
          <w:lang w:bidi="fa-IR"/>
        </w:rPr>
        <w:t>نسبت به حسین علیه السلام در دل‌های مؤمنین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 یعنی در آن سرِّ ضمیر، در آن ضمیر باطن و ناآشکار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ضمیر ناآشکار هر مؤمنی محبت حسین بن علی علیه السلام هست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حسین علیه السلام در دل هر مؤمنی وجود 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محبت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بقای امام حسین علیه السلام این است که نهضتش از طرفی منطقی است، بُعد عقلی دارد و از ناحیه منطق، حمایت می‌شود، و از طرف دیگر در عمق احساسات و عواطف راه یافته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یعنی انسان کامل؛ علی یعنی انسان کامل؛ حسین علیه السلام یعنی انسان کامل؛ زهرا علیها السلام یعنی انسان کامل؛ یعنی مشخصات بشریت را دارند با کمال عالی مافوق مَلَکی</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می‌تواند پیشوا باشد، چون تمام مشخصات بشری را دارد</w:t>
      </w:r>
      <w:r>
        <w:rPr>
          <w:rFonts w:eastAsia="IRNazanin" w:cs="IRNazanin"/>
          <w:color w:val="111111"/>
          <w:sz w:val="28"/>
          <w:szCs w:val="28"/>
          <w:rtl w:val="true"/>
          <w:lang w:bidi="fa-IR"/>
        </w:rPr>
        <w:t xml:space="preserve">. </w:t>
      </w:r>
      <w:r>
        <w:rPr>
          <w:rStyle w:val="FootnoteAnchor"/>
          <w:rtl w:val="true"/>
        </w:rPr>
        <w:footnoteReference w:id="62"/>
      </w:r>
      <w:bookmarkStart w:id="23" w:name="pg4022_49413"/>
    </w:p>
    <w:p>
      <w:pPr>
        <w:pStyle w:val="Heading2"/>
        <w:numPr>
          <w:ilvl w:val="1"/>
          <w:numId w:val="1"/>
        </w:numPr>
        <w:rPr/>
      </w:pPr>
      <w:bookmarkStart w:id="24" w:name="__RefHeading___Toc2230964_2281741623"/>
      <w:bookmarkStart w:id="25" w:name="_Toc7"/>
      <w:bookmarkEnd w:id="23"/>
      <w:bookmarkEnd w:id="24"/>
      <w:r>
        <w:rPr>
          <w:rtl w:val="true"/>
        </w:rPr>
        <w:t>اصلاح‌طلبی راستین</w:t>
      </w:r>
      <w:bookmarkEnd w:id="25"/>
    </w:p>
    <w:p>
      <w:pPr>
        <w:pStyle w:val="BookText"/>
        <w:rPr/>
      </w:pPr>
      <w:r>
        <w:rPr>
          <w:rFonts w:ascii="IRNazanin" w:hAnsi="IRNazanin" w:eastAsia="IRNazanin"/>
          <w:color w:val="111111"/>
          <w:sz w:val="28"/>
          <w:sz w:val="28"/>
          <w:szCs w:val="28"/>
          <w:rtl w:val="true"/>
          <w:lang w:bidi="fa-IR"/>
        </w:rPr>
        <w:t xml:space="preserve">در این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شیوه سیدالشهدا علیه السلام در اصلاح‌طلبی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برابر نظام حاکمِ فاسدِ داخلی، با آگاه‌سازی مردم از اسلام اموی و به قصد جلوگیری از انقراض اسلام و تغییر بنیادین در تشکیلات اجتماعی، زمان‌شناسانه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تاکتیک و انتظار فرصت مناسب، حساب شده در پاسخ به بیعت و دعوت و امر به معروف و نهی از منکر، با رهبری شایسته و شگفت‌انگیزِ خود، منطقی قیام کرد و مانع نابودی اسلام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قیام عقیده در برابر باطل و برای نشان دادن صراط مستقیم به مردم و ادامه راه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یک نهضت تودرتو و توبرتو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است مقدس در متن جامعه اسلامی؛ یک اصلاح‌طلبی توحیدی فراگیرِ جاندار و روح‌دار است، بدون سهم‌خواهی،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پاک‌بازانه با یاران وفادار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با شیوه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بر آن شد تا فکر اسلامی و اصل عدالت و امر به معروف و نهی از منکر را احیا و مسیر جامعه منحرف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هیبت یک معترض و منتقدِ دلسوز و در هیمنه یک مهاجر و مجاهدِ جانباز، مکتب عملی اسلام را تأسیس کرد تا نمونه عملی اصلاح‌طلبی راستین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با این قیام در برابر اسلام اموی به ما فهماند، اسلام حقیقی، تقوا، خداشناسی، فداکاری و گذشت در راه خدا و قیام در برابر ستم، تظاهر و ریا و دروغ و جوفروشی و گندم‌نُمایی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آن‌که به اصلاح شما می‌شد راست</w:t>
      </w:r>
    </w:p>
    <w:p>
      <w:pPr>
        <w:pStyle w:val="BookText"/>
        <w:rPr/>
      </w:pPr>
      <w:r>
        <w:rPr>
          <w:rFonts w:ascii="IRNazanin" w:hAnsi="IRNazanin" w:eastAsia="IRNazanin"/>
          <w:color w:val="111111"/>
          <w:sz w:val="28"/>
          <w:sz w:val="28"/>
          <w:szCs w:val="28"/>
          <w:rtl w:val="true"/>
          <w:lang w:bidi="fa-IR"/>
        </w:rPr>
        <w:t xml:space="preserve">نظم هر گوهر ناسفته که حافظ را بود </w:t>
      </w:r>
      <w:r>
        <w:rPr>
          <w:rStyle w:val="FootnoteAnchor"/>
          <w:rtl w:val="true"/>
        </w:rPr>
        <w:footnoteReference w:id="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نظام حاکمِ فاسد وجود دارد هر اقدام دیگری یا بی‌فایده است یا کم‌فایده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اساس درست و اصلاح نشود و درحقیقت تغییری بنیادین در تشکیلات اجتماعی به وجود نیاید، کوشش برای تأمین سایر هدف‌ها به نتیجه نمی‌رسد و درحقیقت باید گفت بی‌مورد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اسلامی وقتی گفته می‌شود اصلاح، نقطه مقابل افساد است، اعم از آنکه تدریجی و ظاهری و به اصطلاح عَرَضی باشد یا بنیادی و جوهری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آگاه شدن مردم از ماهیت حکومت اموی، از عواملی بود که شرایط را برای قیام امام حسین علیه السلام مساعد می‌کرد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مبارزه علی علیه السلام و حسین بن علی علیه السلام و ائمه اطهار علیه السلام نبود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ساخته بودند که هیچ کفری با آن برابری نمی‌کرد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قضایای کربلا نبود و امام حسین علیه السلام قیام نمی‌کرد و سبب نمی‌شد که یزید از بین برود و او همان بیست سالی را که معاویه خلیفه بود خلافت می‌کرد، اصلاً حوزه اسلام منقرض می‌شد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علیه السلام یک دوره اختناق کامل 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زمان امام حسین علیه السلام مسئله اصلی اسلام، یزید و دارودسته او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شرایط زمان خودش می‌جنگد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یزید سمبل جریانی بود که می‌خواست فکر اسلامی را از بین ببرد و امام حسین علیه السلام برای احیای فکر اسلامی جنگید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برای تصحیح مسیر یک جامعه منحرف قیام کرد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آنجا که با لجاج دشمن روبه‌رو می‌شود، سر را </w:t>
      </w:r>
    </w:p>
    <w:p>
      <w:pPr>
        <w:pStyle w:val="BookText"/>
        <w:rPr/>
      </w:pPr>
      <w:r>
        <w:rPr>
          <w:rFonts w:ascii="IRNazanin" w:hAnsi="IRNazanin" w:eastAsia="IRNazanin"/>
          <w:color w:val="111111"/>
          <w:sz w:val="28"/>
          <w:sz w:val="28"/>
          <w:szCs w:val="28"/>
          <w:rtl w:val="true"/>
          <w:lang w:bidi="fa-IR"/>
        </w:rPr>
        <w:t>چنان بالا می‌گیرد که هیچ قدرتی نمی‌تواند خم به ابروی او بیاورد تا چه رسد که این سر را پایین بیاورد، ولی وقتی هم مواجه می‌شود با اشخاصی که باید اینها را ارشاد و هدایت بکند احیاناً از بی‌اعتنایی‌هایشان هم صرف‌نظر و چشم‌پوشی می‌کند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تا بعد از معاویه زنده می‌بود و در همان موقعی قرار می‌گرفت که امام حسین علیه السلام قرار گرفت، قطعاً قیام می‌کرد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همان برنامه را اجرا کرد که امام حسین علیه السلام اجرا کرد و امام حسین علیه السلام همان برنامه را اجرا کرد که امام حسن علیه السلام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شکل کارشان با هم فرق داشت، ولی روح هر دو یکی بود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در زمان امام صادق علیه السلام و یا امام رضا علیه السلام می‌بود، بی‌تردید همان‌گونه عمل می‌کرد که آن دو بزرگوار عمل کردند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به سیف، بهترین وقت را این دانست که صبر کند معاویه بمیرد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تاکتیک و انتظار فرصت بهتر را جایز، بلکه واجب می‌داند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روایات و طبق اعتقاد خاص ما به جنبه مافوق بشری، یعنی جنبه ارتباط و اتصال امام به عالَم مافوق بشری، تمام کارهای امام حسین علیه السلام، حساب‌شده و از روی پیش‌بینی بوده، تصادف و اشتباه در آنها وجود ندارد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یک مرد معترض و منتقد است، مردی است انقلابی و قیام‌کننده، یک مرد مثبت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یک مصلح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منطق قرآن، هم مهاجر است و هم مجاهد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روز اول هم مهاجر بود و هم مجاهد، وجود مقدس حسین بن علی علیه السلام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مکتب عملی اسلام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نمونه عملی قیام‌های اسلامی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علی علیه السلام قیام امر به معروف و نهی از منکر بود، قیام برای عدل اسلامی بود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اصل امر به معروف و نهی از منکر، به وسیله یک امام مفترض‌الطاعه وقت، احیا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از آن جهت که مسلمان است هروقت ببیند به حق رفتار نمی‌شود و جلو باطل گرفته نمی‌شود، وظیفه‌اش این است که قیام کند و آماده شهادت گردد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فلسطینی‌ها و اسرائیلی‌ها فرق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امّت اسلام، از لشکر یزید بر حسین بن علی علیه السلام بیشتر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 نداشتن فلسطینی‌ها و 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تبلیغ بکند، ضررش بر اسلام، از لشکر یزید بر امام حسین علیه السلام کمتر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حسین علیه السلام جنگ مسلکی و عقیده‌ای بود، پای عقیده در کار بود، جنگ حق و باطل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همه‌اش دنبال هدایت مردم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وظیفه رهبر دینی، نشان دادن صراط مستقیم و مبارزه با انحراف‌ها و تحریف‌ها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 راهی را رفت که آن انبیا رفتند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اینکه امام حسین علیه السلام چرا فداکاری کرد و تسلیم نشد و حفظ جان نکرد، اعتراض به همه انبیا و اولیا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منطقش در امتناع از بیعت، منطق یک انسان باشرف بود و نه بیشتر و منطقش در مقابل عامل دعوت، منطق یک سیاست‌مدار ورزیده و صالح بود و منطقش در مقابل عامل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علت نهضت امام نیست؛ نهضت امام علت دعوت مردم کوفه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حادثه کربلا، نمی‌گویم قیام؛ چون بیش از قیام است، نمی‌گویم نهضت؛ چون بیش از نهضت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حسین علیه السلام یک نهضت چندمقصدی و چندجانبه‌ای و چندبُعدی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نهضتی متشابه است و ذووجوه و عمیق و چندجانبه و چندبعدی و چندلایه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 و مقصد و ایده و فکر، حامل همه ایده‌های اصلی اسلام است نه یک جنبه خاص؛ ثانیاً از نظر بازی‌کنندگان و متعهدان به نقش</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توحیدی کامل، جامع همه مراتب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حادثه‌های اخلاقی و نهضت‌های بزرگ الهی، آیه‌ای هستند از آیات الهی در کتاب مقدس تکوین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جمله‌های تاریخی زیاد گفته شده است که گذشته از اینکه از یک انسانیت کامل و ایمان خارق‌العاده و از یک حماسه پرشور حکایت می‌کند؛ چون این جمله‌ها با خون نوشته و ثبت شده است، ارزش دیگری دارد و به‌علاوه از این شعارها، به روح حسینی و ماهیت نهضت حسینی </w:t>
      </w:r>
    </w:p>
    <w:p>
      <w:pPr>
        <w:pStyle w:val="BookText"/>
        <w:rPr/>
      </w:pPr>
      <w:r>
        <w:rPr>
          <w:rFonts w:ascii="IRNazanin" w:hAnsi="IRNazanin" w:eastAsia="IRNazanin"/>
          <w:color w:val="111111"/>
          <w:sz w:val="28"/>
          <w:sz w:val="28"/>
          <w:szCs w:val="28"/>
          <w:rtl w:val="true"/>
          <w:lang w:bidi="fa-IR"/>
        </w:rPr>
        <w:t>می‌توان پی برد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یک حادثه اسلامی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یک تجسّم است از اسلام در همه جنبه‌ها، اما جاندار و روح‌دار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علیه السلام، این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اعلی، واجد بود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جنبه‌های قیام حسینی، جنبه پاک‌بازی او در راه حق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لازم بود انجام دهد تا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و مخلصاً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انجام داد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شهدای 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جوهره انسانیت هستند؛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هستند، اینها بالاتر از فرشته هستند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حسین علیه السلام حاضر نبود فردی که کوچک‌ترین نقطه ضعفی در وجودش هست، همراهشان باشد و لهذا دو سه بار در بین راه غربال کرد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ابا عبداللّه علیه السلام از کمیّت حیات گذشتند و همه حیات را و خوشی‌های حیات را ـ خوشی‌هایی که فقط عده معدودی از صاحبان </w:t>
      </w:r>
    </w:p>
    <w:p>
      <w:pPr>
        <w:pStyle w:val="BookText"/>
        <w:rPr/>
      </w:pPr>
      <w:r>
        <w:rPr>
          <w:rFonts w:ascii="IRNazanin" w:hAnsi="IRNazanin" w:eastAsia="IRNazanin"/>
          <w:color w:val="111111"/>
          <w:sz w:val="28"/>
          <w:sz w:val="28"/>
          <w:szCs w:val="28"/>
          <w:rtl w:val="true"/>
          <w:lang w:bidi="fa-IR"/>
        </w:rPr>
        <w:t>روحیه عظیم، آن را درک می‌کنند ـ در یک نصف روز به علاوه یک شب، جمع کردند برای خود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قوّت قلبی که ابا عبداللّه علیه السلام در روز عاشورا از خود نشان داد،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حساب دستگاه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اسلام جدا کرد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چنین اثری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فهمانید که اسلام، تقوا و خداشناسی و فداکاری و گذشت در راه خداست، نه آن چیزی که دستگاه خلافت اموی به پا کرده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وظیفه خودش را این می‌دانست که باید قیام کند، حفظ اسلام را در قیام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قیام در راه حق و حقیقت 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یک شورش و انقلاب مقدس را علیه ظلم و ستم و علیه تظاهر و ریا و دروغ و جوفروشی و گندم‌نمایی، یک قیام امر به معروف و نهی از منکر را رهبری کرد، یک قیام مصلحانه را رهبری کرد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رهبر یک قیام انقلابی در داخل اسلام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امام حسین علیه السلام نمونه یک رهبری لایق است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حسین بن علی علیه السلام از نظر حُسن رهبری و نفوذ رهبر، </w:t>
      </w:r>
    </w:p>
    <w:p>
      <w:pPr>
        <w:pStyle w:val="BookText"/>
        <w:rPr/>
      </w:pPr>
      <w:r>
        <w:rPr>
          <w:rFonts w:ascii="IRNazanin" w:hAnsi="IRNazanin" w:eastAsia="IRNazanin"/>
          <w:color w:val="111111"/>
          <w:sz w:val="28"/>
          <w:sz w:val="28"/>
          <w:szCs w:val="28"/>
          <w:rtl w:val="true"/>
          <w:lang w:bidi="fa-IR"/>
        </w:rPr>
        <w:t>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هفتادودو تن از نظر رهبری و رهبری‌پذیری نمونه بی‌نظیری در جهان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مسئله این نیست که کشته بشود یا کشته نشود، مسئله این است که دین کشته نشود</w:t>
      </w:r>
      <w:r>
        <w:rPr>
          <w:rFonts w:eastAsia="IRNazanin" w:cs="IRNazanin"/>
          <w:color w:val="111111"/>
          <w:sz w:val="28"/>
          <w:szCs w:val="28"/>
          <w:rtl w:val="true"/>
          <w:lang w:bidi="fa-IR"/>
        </w:rPr>
        <w:t xml:space="preserve">. </w:t>
      </w:r>
      <w:r>
        <w:rPr>
          <w:rStyle w:val="FootnoteAnchor"/>
          <w:rtl w:val="true"/>
        </w:rPr>
        <w:footnoteReference w:id="123"/>
      </w:r>
      <w:bookmarkStart w:id="26" w:name="pg4022_49433"/>
    </w:p>
    <w:p>
      <w:pPr>
        <w:pStyle w:val="Heading2"/>
        <w:numPr>
          <w:ilvl w:val="1"/>
          <w:numId w:val="1"/>
        </w:numPr>
        <w:rPr/>
      </w:pPr>
      <w:bookmarkStart w:id="27" w:name="__RefHeading___Toc2230966_2281741623"/>
      <w:bookmarkStart w:id="28" w:name="_Toc8"/>
      <w:bookmarkEnd w:id="26"/>
      <w:bookmarkEnd w:id="27"/>
      <w:r>
        <w:rPr>
          <w:rtl w:val="true"/>
        </w:rPr>
        <w:t>قصه عروج</w:t>
      </w:r>
      <w:bookmarkEnd w:id="28"/>
    </w:p>
    <w:p>
      <w:pPr>
        <w:pStyle w:val="BookText"/>
        <w:rPr/>
      </w:pPr>
      <w:r>
        <w:rPr>
          <w:rFonts w:ascii="IRNazanin" w:hAnsi="IRNazanin" w:eastAsia="IRNazanin"/>
          <w:color w:val="111111"/>
          <w:sz w:val="28"/>
          <w:sz w:val="28"/>
          <w:szCs w:val="28"/>
          <w:rtl w:val="true"/>
          <w:lang w:bidi="fa-IR"/>
        </w:rPr>
        <w:t xml:space="preserve">در این بخش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و شهید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یعنی راه مقدس، هدف مقدس، پاک‌باختگی یعنی یک پیام، یک وصیت برای جامعه و آینده؛ تزریق غیرت و حَمیّت در رگ‌های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یعنی یک نگارش نورانی بر پیشانی تاریخ؛ یک موفقیت؛ آموزه‌ای الهام‌بخش که با جوانمردی پیوند دارد و اسلام را در مرحله عمل، زنده نگه‌داشته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شهید، نیک‌نوشت و خوش‌سرنوشت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و نُمایانی سرخی خون شهید، کارکردی شگرف در جامعه به‌جا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همواره با صداقت و خلوص و اراده و اندیشه،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با منطق امر به معروف و نهی از منکر،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فراتر از منطق عقل عملیِ سوداندیش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راه حق و علیه باطل کشته شد، نه برای منافع شخصی یا به‌عنوان فدیه گناهان </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شهید فراموش‌کاری مردم شد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عاشورا، روز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شهادت‌ها را تحت‌الشّعاع قرار داد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سیدالشهدای همه زمان‌ها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حماسه از چنته شهید،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خَدوم‌ترین انسان‌ها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محفل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مدیون شهیدند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یاد شهدایی که در ایران اسلامی به فوز شهادت نائل شده‌اند، در سیل خواهش‌های نوآمدِ زندگی، هرگز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رنج من این است که در همهمه مهمانی</w:t>
      </w:r>
    </w:p>
    <w:p>
      <w:pPr>
        <w:pStyle w:val="BookText"/>
        <w:rPr/>
      </w:pPr>
      <w:r>
        <w:rPr>
          <w:rFonts w:ascii="IRNazanin" w:hAnsi="IRNazanin" w:eastAsia="IRNazanin"/>
          <w:color w:val="111111"/>
          <w:sz w:val="28"/>
          <w:sz w:val="28"/>
          <w:szCs w:val="28"/>
          <w:rtl w:val="true"/>
          <w:lang w:bidi="fa-IR"/>
        </w:rPr>
        <w:t>و در آن لحظه شهد</w:t>
      </w:r>
    </w:p>
    <w:p>
      <w:pPr>
        <w:pStyle w:val="BookText"/>
        <w:rPr/>
      </w:pPr>
      <w:r>
        <w:rPr>
          <w:rFonts w:ascii="IRNazanin" w:hAnsi="IRNazanin" w:eastAsia="IRNazanin"/>
          <w:color w:val="111111"/>
          <w:sz w:val="28"/>
          <w:sz w:val="28"/>
          <w:szCs w:val="28"/>
          <w:rtl w:val="true"/>
          <w:lang w:bidi="fa-IR"/>
        </w:rPr>
        <w:t>دوستانم ز شهادت، میْ بنوشند، ولی</w:t>
      </w:r>
    </w:p>
    <w:p>
      <w:pPr>
        <w:pStyle w:val="BookText"/>
        <w:rPr/>
      </w:pPr>
      <w:r>
        <w:rPr>
          <w:rFonts w:ascii="IRNazanin" w:hAnsi="IRNazanin" w:eastAsia="IRNazanin"/>
          <w:color w:val="111111"/>
          <w:sz w:val="28"/>
          <w:sz w:val="28"/>
          <w:szCs w:val="28"/>
          <w:rtl w:val="true"/>
          <w:lang w:bidi="fa-IR"/>
        </w:rPr>
        <w:t>جرعه‌ای از قَدَحَش بر لبِ جان من بیچاره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نوبت ما می‌شود؟ الله داند کی این قفس وا می‌شود؟ الله داند </w:t>
      </w:r>
      <w:r>
        <w:rPr>
          <w:rStyle w:val="FootnoteAnchor"/>
          <w:rtl w:val="true"/>
        </w:rPr>
        <w:footnoteReference w:id="1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شهید گفته می‌شود که در یک راه مقدس و برای هدفی مقدس جان خود را از دست بدهد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میان شهید و دیگران هست که شهید پاک‌باخته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کلمه شهید را هاله‌ای از قدس و تعالی احاطه کرده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 و قرمز، ثابت‌ترین و نمایان‌ترین رنگ‌هاست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سخنانی که با خون نوشته شده هرگز پاک نمی‌شود؛ زیرا از کمال صداقت و خلوص و عمق تصمیم و اندیشه حکایت می‌کند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یعنی منطق کسی که برای جامعه خودش پیامی دارد و این پیام را جز با خون، با چیز دیگری نمی‌خواهد بنویسد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منطق دیگری است غیر از منطق عقل عملی انتفاعی</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فوق منطق‌های دیگر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یک سلسله اصول و مبادی قیام می‌کنند و نهضت می‌نمایند، درحقیقت به همه جهانیان بعد از خودشان پیامی دارند و به اصطلاح معروف وصیتی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باید با پیام آنها آشنا باشند و ندای آنها را بشناسند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اندازه شهدا به بشریت خدمت نکرده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مربی و صنعتگر و فیلسوف و منفق، مدیون شهدایند و شهدا مدیون کسی نیستند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به ما الهام می‌بخشد، قلم‌های کسانی که اسلام را روی کاغذها توصیف کرده‌اند نیست، بلکه قلم‌های کسانی است که با خون خود خطوط برجسته اسلام را بر روی بدن‌های خودشان، بر پیشانی‌شان، بر فرق شکافته‌شان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فی مِحرابِهِ لِشِدَّةِ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دانه دانه موهای مقدس محاسنشان، بر روی سینه و قلبشان، بر پیشانی شکسته‌شان، بر دندان شکسته‌شان، بر رگ‌های گردنشان نوشته‌اند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الهام‌بخش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جانبازی‌های تاریخی و آن خون‌های بر زمین ریخته است، آن سرگذشت‌های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را جهادها، هجرت‌ها، فداکاری‌ها، جانبازی‌ها به جهان رسانده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اندازه شهدای راه حق، بر بشریت حق ندارد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شمع محفل بشریتند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کسی است که به خون خود ارزش و ابدیت و جاودانگی داده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شهادتی، نورانیت در اجتماع به وجود می‌آورد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شهادت، بعد از خود، نورانیّت به وجود می‌آورد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شهید حماسه‌آفرین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به زمین نمی‌ریزد، بلکه هزار برابر می‌شود و به دیگران تزریق می‌شود و در رگ‌های دیگران برای همیشه جریان می‌یابد و این است معنی جاوید شدن خون شهید و این است معنی اینکه شهدا حماسه می‌آفرینند و به همین جهت پیشوایان آرزوی شهادت می‌کردند و به همین جهت، اسلام در هر زمانی نیازمند به شهید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یک انسان و از نظر خود شهید، شهادت موفقیت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برای خود او یک ارتقاء است و عالی‌ترین حدّ تکامل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شهادت حسین بن علی علیه السلام از دیدگاه فردی یک موفقیت بود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حسین بن علی علیه السلام این بود که مردن یعنی یک پل، از جایی به جایی عبور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اِلّا قَنْطَرَةٌ تَعْبِرُونَها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پلی که در جلو شماست و باید از آن عبور کنید چیز دیگری نیست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حسین علیه السلام در روز عاشورا، منطق جانبازی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شهادت‌ها را تحت‌الشّعاع قرار داد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سیدالشهدای همه زمان‌ها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امر به معروف و نهی از منکر، منطق حسین علیه السلام را منطق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ماورای این منطق‌ها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غالب می‌شود، ولی با نامردی و یک وقت کسی کشته می‌شود، اما با مردانگی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یا مهم‌ترین علت شهادت امام حسین علیه السلام و یا مهم‌ترین علت گرویدن مردم به امویان، جهالت مردم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شهید فراموش‌کاری مردم 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مردمی بودند که جانی بالفطره بودند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قساوت‌ها کردند که در نوع خود در دنیا یا بی‌نظیر است یا کم‌نظیر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شاید بشود گفت بی‌نظیر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عاشورا، همه، وقایعی است که با خون نوشته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پاشیدن خون گلوی طفل شیرخوار، خود، یک صفحه‌ای است که با خون نوشته شد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کشته نشد برای منفعت شخصی، امام حسین علیه السلام کشته نشد برای اینکه خودش را فدای گناهان امت کرده باشد، امام </w:t>
      </w:r>
    </w:p>
    <w:p>
      <w:pPr>
        <w:pStyle w:val="BookText"/>
        <w:rPr/>
      </w:pPr>
      <w:r>
        <w:rPr>
          <w:rFonts w:ascii="IRNazanin" w:hAnsi="IRNazanin" w:eastAsia="IRNazanin"/>
          <w:color w:val="111111"/>
          <w:sz w:val="28"/>
          <w:sz w:val="28"/>
          <w:szCs w:val="28"/>
          <w:rtl w:val="true"/>
          <w:lang w:bidi="fa-IR"/>
        </w:rPr>
        <w:t>حسین علیه السلام در راه حق کشته شد، در راه مبارزه با باطل کشته 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بود، یک دنیا شادی و بهجت و 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بود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روز است که روز شهید است و آن روز عاشورا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در روز عاشورا افتخاری به اصحاب خودش داد، پاداشی به اصحاب خودش داد که این پاداش برای همیشه در تاریخ ثبت 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ابا عبداللّه در روز عاشورا خیلی مردانگی نشان دادند، خیلی صفا و وفا نشان دادند، هم زنان و هم مردان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تابلوهایی در تاریخ بشریت ساختند که بی‌نظیر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هفتادودو نفر کشته شد، یک شهادت آبرومندانه و در یک وضع و شرایط خاص که هزاروسیصد سال دارد اسلام را آبیاری می‌کند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شهادت حسین بن علی علیه السلام این بود که می‌خواست اسلام را در مرحله عمل زنده کند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منطق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او منطق شهید است، منطق شهید مافوق منطق افراد عادی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در میان همه صلحا و سُعدا می‌درخشند و اصحاب امام حسین علیه السلام در میان همه شهدا</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روز عاشورا با یک تیر آغاز شد و با یک تیر پایان یافت</w:t>
      </w:r>
      <w:r>
        <w:rPr>
          <w:rFonts w:eastAsia="IRNazanin" w:cs="IRNazanin"/>
          <w:color w:val="111111"/>
          <w:sz w:val="28"/>
          <w:szCs w:val="28"/>
          <w:rtl w:val="true"/>
          <w:lang w:bidi="fa-IR"/>
        </w:rPr>
        <w:t xml:space="preserve">. </w:t>
      </w:r>
      <w:r>
        <w:rPr>
          <w:rStyle w:val="FootnoteAnchor"/>
          <w:rtl w:val="true"/>
        </w:rPr>
        <w:footnoteReference w:id="172"/>
      </w:r>
      <w:bookmarkStart w:id="29" w:name="pg4022_49448"/>
    </w:p>
    <w:p>
      <w:pPr>
        <w:pStyle w:val="Heading2"/>
        <w:numPr>
          <w:ilvl w:val="1"/>
          <w:numId w:val="1"/>
        </w:numPr>
        <w:rPr/>
      </w:pPr>
      <w:bookmarkStart w:id="30" w:name="__RefHeading___Toc2230968_2281741623"/>
      <w:bookmarkStart w:id="31" w:name="_Toc9"/>
      <w:bookmarkEnd w:id="29"/>
      <w:bookmarkEnd w:id="30"/>
      <w:r>
        <w:rPr>
          <w:rtl w:val="true"/>
        </w:rPr>
        <w:t>امام حسین علیه السلام و آینده</w:t>
      </w:r>
      <w:bookmarkEnd w:id="31"/>
    </w:p>
    <w:p>
      <w:pPr>
        <w:pStyle w:val="BookText"/>
        <w:rPr/>
      </w:pPr>
      <w:r>
        <w:rPr>
          <w:rFonts w:ascii="IRNazanin" w:hAnsi="IRNazanin" w:eastAsia="IRNazanin"/>
          <w:color w:val="111111"/>
          <w:sz w:val="28"/>
          <w:sz w:val="28"/>
          <w:szCs w:val="28"/>
          <w:rtl w:val="true"/>
          <w:lang w:bidi="fa-IR"/>
        </w:rPr>
        <w:t xml:space="preserve">در این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کارکرد قیام آن جناب در آینده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امام حسین علیه السلام دَمش حیات در کالبد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دین را احیا کرد و امروزه زنده‌تر شدن مکتب و راه حسین علیه السلام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آیندگانی هستیم که سیدالشهدا علیه السلام برای آنها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کجای وظیفه‌مان ایستاده‌ایم؟ و در زندگی فردی و اجتماعی، در جایگاه‌های علمی و اجرایی و جمعی خودمان چگونه‌ایم؟ آیا از نسیم رحمانی عاشورا، نصیبه‌ای به ما رسیده است؟ آیا ما زنده‌ایم یا مرده؟ باایمانیم یا بی‌ایمان؟ آزادیم یا در بند؟ چابک و چالاکیم یا سست و بی‌نشاط؟ با دل و جرئتیم یا ترسو؟ آیا حلال‌خوریم؟ با ضعفا و مظلومانیم؟ یا با شکم‌بارگانِ دروغ‌گوی حرام‌خوارِ ستم‌پیشه؟ یار حسینیم یا در برابر او؟ بال اوییم یا بار او؟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 نبریم که نگهداشت مکتب و راه امام حسین علیه السلام فقط سفره‌گذاری و اِطعام و خیال‌پردازی‌های سخت‌افزاری در عَلَمات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w:t>
      </w:r>
    </w:p>
    <w:p>
      <w:pPr>
        <w:pStyle w:val="BookText"/>
        <w:rPr/>
      </w:pPr>
      <w:r>
        <w:rPr>
          <w:rFonts w:ascii="IRNazanin" w:hAnsi="IRNazanin" w:eastAsia="IRNazanin"/>
          <w:color w:val="111111"/>
          <w:sz w:val="28"/>
          <w:sz w:val="28"/>
          <w:szCs w:val="28"/>
          <w:rtl w:val="true"/>
          <w:lang w:bidi="fa-IR"/>
        </w:rPr>
        <w:t xml:space="preserve">کسانی که از دل و جان و فکر و عمل خود در گرایش‌های خرافی، پاسبانی نکردند و در یغمارفتگی،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هرکس بنگرد کجای عاشورای امروز،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سی هزار نفری یا در گردانی کوچک؟ شمر است یا حرمله؟ زُهیر است یا حبیب بن مظاهر؟ حُرّ است یا کس دیگر؟ اگر حُرّ است، حُرّ قبل از توبه است یا حُرّ پس از توبه؟ اگر حُرّ پیش از توبه است یقین بداند که نفرینِ سیدالشهدا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خواهد گرفت و اگر حُرّ پس از توبه است باز یقین بداند که بشارت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حُرٌّ کَما سُمِّیْتَ فی الدُّنیا و الآخرة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شامل حالش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یادمان بسپاریم که ملاک حسینی شدن و بودن و ماندن، عمل به آموزه‌های دین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کجای آینده عاشورا قرار گرفته، تنها با این معیار، حسینی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ادعای دوستی با امام حسین علیه السلام، این ترجمان محبت نماز و تجلّی عمل به احکام الهی را دارد باید با نماز و روزه و زکات و خمس، میانه‌اش خوب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اهل‌بیت علیهم السلام می‌دانستند در آینده عده‌ای ظهور می‌کنند که از امام حسین علیه السلام دم می‌زنند، ولی هیچ به خواندن نماز و گرفتن روزه و ادای زکات و عمل به احکام خدای متعال،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خوف آن می‌رفت که این دسته، کارِ پاکان را قیاس از خود بگیرند و امام حسین علیه السلام را بی‌نماز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رسماً حساب اینان را از امام حسین علیه السلام </w:t>
      </w:r>
    </w:p>
    <w:p>
      <w:pPr>
        <w:pStyle w:val="BookText"/>
        <w:rPr/>
      </w:pPr>
      <w:r>
        <w:rPr>
          <w:rFonts w:ascii="IRNazanin" w:hAnsi="IRNazanin" w:eastAsia="IRNazanin"/>
          <w:color w:val="111111"/>
          <w:sz w:val="28"/>
          <w:sz w:val="28"/>
          <w:szCs w:val="28"/>
          <w:rtl w:val="true"/>
          <w:lang w:bidi="fa-IR"/>
        </w:rPr>
        <w:t>جدا دانسته،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اقامه نماز و ادای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یادِ قامت دلجوی او کند شمشاد</w:t>
      </w:r>
    </w:p>
    <w:p>
      <w:pPr>
        <w:pStyle w:val="BookText"/>
        <w:rPr/>
      </w:pPr>
      <w:r>
        <w:rPr>
          <w:rFonts w:ascii="Amiri" w:hAnsi="Amiri" w:eastAsia="Amiri" w:cs="Amiri"/>
          <w:color w:val="111111"/>
          <w:sz w:val="28"/>
          <w:sz w:val="28"/>
          <w:szCs w:val="28"/>
          <w:rtl w:val="true"/>
          <w:lang w:bidi="ar-SA"/>
        </w:rPr>
        <w:t xml:space="preserve">رَوَد به طرْف لب جوی و در نماز آید </w:t>
      </w:r>
      <w:r>
        <w:rPr>
          <w:rStyle w:val="FootnoteAnchor"/>
          <w:rtl w:val="true"/>
        </w:rPr>
        <w:footnoteReference w:id="17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دانست که شهادتش اثر مفید دارد، قیام کرد و شهید شد و اثرش هنوز هم باقی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حسین علیه السلام آن نهضت ضرورت داشت و آن نیز آن‌طور بجا و مناسب بود که اثرش هنوز باقی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قیام و جهاد برای اسلام نافع‌تر است و گاهی اثر سکوت و تقیه؛ گاهی شکل و صورت قیام فرق می‌کند، همه اینها بستگی دارد به خصوصیت عصر و زمان و اوضاع و احوال روز و یک تشخیص عمیق در این مورد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تشخیص دادن، زیان‌ها به اسلام می‌رساند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یک روز کشتند و سر او را از بدن جدا کردند، اما حسین علیه السلام که فقط این تن نیست، حسین علیه السلام که مثل من و شما نیست؛ حسین علیه السلام یک مکتب است و بعد از مرگش زنده‌تر می‌شود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اثر حادثه کربلا این بود که پرده نفاق را درید و حساب سلطنت، عملاً از حساب دین جدا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مسلمانان را بیدار و احیا کرد، در آنها حماسه‌ای را که مرده بود، زنده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اسلام را احیا کرد، به روح‌ها شخصیت، حریت، غیرت، آزادگی ایدئال داد و خون‌ها را به جوش آورد، رخوت را از بدن‌ها گرفت و روح‌ها را به حرکت آورد؛ حماسه مبارزه با کفر، ظلم، ستم را احیا و تجدید کرد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حماسی، تاریخچه حماسی، شخصیت حماسی آن است که از لحاظ روحی غیرت و حمیّت و شجاعت و سلحشوری را تحریک کند و از لحاظ بدنی خون را در عروق به جوش آورد، به بدن نیرو و حرارت و چابکی و چالاکی ببخشد، در واقع حیات تازه به بدن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روحیه انقلاب و ثوره ایجاد کند، حسن مقاومت در مقابل ستم و ستمگر به وجود آورد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حسین علیه السلام و تاریخچه حسین علیه السلام، حماسی بود؛ یعنی در روح‌ها غیرت، مردانگی، آزادگی بخشید و بردگی و ترس را از میان برد و خون‌ها را به جوش آورد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ملت اسلام حماسه و غیرت ایجاد کرد، حمیّت و شجاعت و سلحشوری به وجود آورد، خون‌ها را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به شکلی نبود که مرعوبیت ایجاد 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شخصیت به این است که عشق، استغنا، غیرت، تحمل و بردباری به وجود آورد؛ ترس، برده‌صفتی، گداصفتی، غرور نژادی و ملی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حماسه حسینی وجود داشت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نه روی سنگی نوشت و نه حجّاری کرد، آنچه او گفت در هوای لرزان و در گوش افراد طنین انداخت، اما در دل‌ها ثبت شد؛ به طوری که از دل‌ها گرفتنی نیست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حسین علیه السلام بدون آنکه در صفحه سنگی یا لوحه فلزی حک شود، چون با خون خودشان و با اینکه صرفاً روی صفحه لرزان هوا ثبت شد، در دل‌ها و سینه‌ها حک شد و مانند خطوط نورانی وحی در دل انبیا، برای همیشه باقی ماند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پیام خونین خودش را روی صفحه لرزان هوا ثبت کرد، ولی چون توأم با خون و رنگ قرمز بود، در دل‌ها حک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امام حسین علیه السلام که معدوم نشد، فانی نشد؛ تحول پیدا کرد، تبدیل شد به یک نیروی الهی که تا جهان، جهان است باقی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روز به نام امام حسین علیه السلام با ظلم و باطلی مبارزه می‌شود و حق و عدالتی احیا می‌شود، این پیروزی است و پیروزی بالاتر از این چیست؟ </w:t>
      </w:r>
      <w:r>
        <w:rPr>
          <w:rStyle w:val="FootnoteAnchor"/>
          <w:rtl w:val="true"/>
        </w:rPr>
        <w:footnoteReference w:id="19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یزیدها و ابن زیادها می‌روند، ولی حسین‌ها و عباس‌ها و زینب‌ها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به‌عنوان یک ایده، نه به‌عنوان یک شخص</w:t>
      </w:r>
      <w:r>
        <w:rPr>
          <w:rFonts w:eastAsia="IRNazanin" w:cs="IRNazanin"/>
          <w:color w:val="111111"/>
          <w:sz w:val="28"/>
          <w:szCs w:val="28"/>
          <w:rtl w:val="true"/>
          <w:lang w:bidi="fa-IR"/>
        </w:rPr>
        <w:t xml:space="preserve">... . </w:t>
      </w:r>
      <w:r>
        <w:rPr>
          <w:rStyle w:val="FootnoteAnchor"/>
          <w:rtl w:val="true"/>
        </w:rPr>
        <w:footnoteReference w:id="1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مؤمنین جهان تا دامنه قیامت بپرسند، رفراندوم کنند که شما برای حسین علیه السلام ذلّت را می‌پسندید یا شمشیر را، تمام مؤمنین عالم خواهند گفت ما شمشیر را می‌پسندیم نه ذلّت را</w:t>
      </w:r>
      <w:r>
        <w:rPr>
          <w:rFonts w:eastAsia="IRNazanin" w:cs="IRNazanin"/>
          <w:color w:val="111111"/>
          <w:sz w:val="28"/>
          <w:szCs w:val="28"/>
          <w:rtl w:val="true"/>
          <w:lang w:bidi="fa-IR"/>
        </w:rPr>
        <w:t xml:space="preserve">. </w:t>
      </w:r>
      <w:r>
        <w:rPr>
          <w:rStyle w:val="FootnoteAnchor"/>
          <w:rtl w:val="true"/>
        </w:rPr>
        <w:footnoteReference w:id="192"/>
      </w:r>
      <w:bookmarkStart w:id="32" w:name="pg4022_49460"/>
    </w:p>
    <w:p>
      <w:pPr>
        <w:pStyle w:val="Heading2"/>
        <w:numPr>
          <w:ilvl w:val="1"/>
          <w:numId w:val="1"/>
        </w:numPr>
        <w:rPr/>
      </w:pPr>
      <w:bookmarkStart w:id="33" w:name="__RefHeading___Toc2230970_2281741623"/>
      <w:bookmarkStart w:id="34" w:name="_Toc10"/>
      <w:bookmarkEnd w:id="32"/>
      <w:bookmarkEnd w:id="33"/>
      <w:r>
        <w:rPr>
          <w:rtl w:val="true"/>
        </w:rPr>
        <w:t>پاسداشت قیام امام حسین علیه السلام</w:t>
      </w:r>
      <w:bookmarkEnd w:id="34"/>
    </w:p>
    <w:p>
      <w:pPr>
        <w:pStyle w:val="BookText"/>
        <w:rPr/>
      </w:pPr>
      <w:r>
        <w:rPr>
          <w:rFonts w:ascii="IRNazanin" w:hAnsi="IRNazanin" w:eastAsia="IRNazanin"/>
          <w:color w:val="111111"/>
          <w:sz w:val="28"/>
          <w:sz w:val="28"/>
          <w:szCs w:val="28"/>
          <w:rtl w:val="true"/>
          <w:lang w:bidi="fa-IR"/>
        </w:rPr>
        <w:t xml:space="preserve">در این بخش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چند نکته را یادآور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یاد نبریم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می‌خواهد نام او، مکتب او، زنده باشد، در مکتب او با هر باطلی بجنگیم، با کمونیزم بجنگیم، با ظلم، با بی‌عدالتی، با فساد، با فحشا، با قمار، با مُسکِرات مبارزه کنیم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خصوصیات دشمنان امام حسین علیه السلام دقت کنیم تا مثل آنان نباشیم و در برابر امام زمانمان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نگیریم، و نیز در ویژگی‌های خود امام حسین علیه السلام و یاران آن جناب بیندیشیم تا ما هم اهل نماز و روزه و زکات و پاکی و راستی و درستی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حسین علیه السلام یعنی عمل به دین و جایگزین کردن روح حسینی به جای روح یزیدی و شمری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هر سال، زمانه نَفَس‌دهی امام حسین علیه السلام به دل و جان شیعیان و نَفَس‌گیری ما از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یُحْیِی الْقُلُوبَ؛ سخن ما اهل بیت، دل‌ها را زنده می‌کند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زمانه ظهور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تابش و جذبه حسینی در </w:t>
      </w:r>
    </w:p>
    <w:p>
      <w:pPr>
        <w:pStyle w:val="BookText"/>
        <w:rPr/>
      </w:pPr>
      <w:r>
        <w:rPr>
          <w:rFonts w:ascii="IRNazanin" w:hAnsi="IRNazanin" w:eastAsia="IRNazanin"/>
          <w:color w:val="111111"/>
          <w:sz w:val="28"/>
          <w:sz w:val="28"/>
          <w:szCs w:val="28"/>
          <w:rtl w:val="true"/>
          <w:lang w:bidi="fa-IR"/>
        </w:rPr>
        <w:t>شب و روز محرّم،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درس و عبرت‌گیری از حادثه کربلا، آموخته‌های تعقّل و تعبّد را در دل و جانمان نهادینه سازیم و با این کار، تا محرم دیگر، در ابعاد مختلف فردی و اجتماعی، رذائل اخلاقی را در خودمان تضعیف کنیم و با تقویت فضائل اخلاقی، برای رسیدن به پله‌ها و دریافت‌های بالاتر در محرم آینده، آماده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درس و عبرت‌آموزی ما در جلسات و مجالس و برنامه‌های محرم هر سال، باید نسبت به سال‌های گذشته،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در کلاس عِلمِ حسینی و در رتبه پیش‌دبستانی نشسته‌ایم، باید که سال دیگر به رده‌های بالاترِ تخصصی، در دانشگاهِ علم و عملِ حسینی،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انقلاب اسلامی ایران،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سفرکرده به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نهضت عاشورا برای فرد و جامعه، همین هدف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 کنونی نباید با دارایی حسینی‌مان، از تعقّل و تعبّد و حظِّ عمل، محروم باشیم و از کلاس تعالی معرفت و عشق و فنای حسین علیه السلام بازبمانیم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جامعه اسلامی، اندیشه‌ها و دل‌های خواب‌رفته را به سود فردی و گروهی‌مان، خفته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بر کتف فطرت و وجدان خواب‌رفته‌شان نگذاریم و بیدارشان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هوای پاک آگاهی و ایمان را از کسی دریغ کنیم و او را در فضای متعفّن بی‌خدایی، دور از عمل به احکام الهی، خفه بگذاریم و بگذریم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عهد کنیم که به قصد درآمیخته‌شدن با شعشعه حسینی و دریافت تلألؤء نور وجودی حسین علیه السلام برای سامان‌دهی اندیشه و گفتار و رفتارمان، در تکایا و مجالس و روضه‌خانه‌های حسینی، حاضر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محبت خنثا نسبت به امام حسین علیه السلام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جزو کسانی </w:t>
      </w:r>
    </w:p>
    <w:p>
      <w:pPr>
        <w:pStyle w:val="BookText"/>
        <w:rPr/>
      </w:pPr>
      <w:r>
        <w:rPr>
          <w:rFonts w:ascii="IRNazanin" w:hAnsi="IRNazanin" w:eastAsia="IRNazanin"/>
          <w:color w:val="111111"/>
          <w:sz w:val="28"/>
          <w:sz w:val="28"/>
          <w:szCs w:val="28"/>
          <w:rtl w:val="true"/>
          <w:lang w:bidi="fa-IR"/>
        </w:rPr>
        <w:t>باشیم که مثلاً امام حسین علیه السلام را دوست دارند، ولی اهل نماز و روزه و زکات و خمس نیستند و نه جزو خشک‌مقدس‌ها باشیم که وصله ناجورِ دین و دین‌داری به 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به خود ستم می‌کند حسینی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به دیگران ستم می‌کند، چگونه می‌تواند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خطبای گرامی، مداحان و مسئولان هیئت‌ها و بانیان مجالس باید از این مناسبت، زمانی و مکانی و زبانی و ایمانی و حال و حضور مردم، برای ساخته‌شدن و تعالی فرد و جامعه و محکم‌سازی ایمان آنها، استفاده درست و بهنگام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تحریف و خودساخته‌ها برای گریاندن مردم پرهیز کنیم؛ چون کربلا چیزی از احساس و عاطفه کم ندارد که محتاج به افزودنی‌های غیرمجاز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فقط دل آماده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گریه‌ها و عزاداریهای‌مان، محتوا و اخلاص ببخشیم و از خیال‌بافی و گرایش به خرافات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شعارهای بی‌محتوا، بی‌اثر، نادرست و بعضاً کفرآمیز دوری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 و نوحه‌ها و مرثیه‌ها و شیوه‌های خواندن و سینه‌زنی‌مان، درخور شأن و مقام امام حسین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هیئت‌ها و بانیان مجالس به هوش باشند تا در امور شکمی و خیالی و خودساخته‌های عَلَمی و چشم‌وهم‌چشمی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هیئت‌های عزاداری و بانیان مجالس باید دور از ریا و چشم‌و هم‌چشمی، به سیدالشهدا علیه السلام و عزاداران آن حضرت،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باید به هیئت‌ها و جلسات کوچک و کم‌بضاعت، پنهانی کمک </w:t>
      </w:r>
    </w:p>
    <w:p>
      <w:pPr>
        <w:pStyle w:val="BookText"/>
        <w:rPr/>
      </w:pPr>
      <w:r>
        <w:rPr>
          <w:rFonts w:ascii="IRNazanin" w:hAnsi="IRNazanin" w:eastAsia="IRNazanin"/>
          <w:color w:val="111111"/>
          <w:sz w:val="28"/>
          <w:sz w:val="28"/>
          <w:szCs w:val="28"/>
          <w:rtl w:val="true"/>
          <w:lang w:bidi="fa-IR"/>
        </w:rPr>
        <w:t>برسانند؛ چون نام و یاد حسین علیه السلام در کار است، نه 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محضر حسینیم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دل و ذهن و روانمان حک کنیم که حسین علیه السلام فقط به خدایی شدن ما راضی است و لاغیر، و ما تنها با ایمان و عمل صالح، خدایی می‌شویم و به شفاعت او می‌رسیم و جز این، راهی دیگر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حضرت عباس علیه السلام و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نام امام حسین علیه السلام از احکام الهی فرار نکنیم، دروغ نگوییم، سراغ کارهای ناپسند نرویم، بیت‌المال را مال‌البیت نکنیم و با هرکس دمخور و هم‌سفره نشویم و با خوردن اموال افراد حقیقی و حقوقی، در خیمه محرم، محرمات الهی را پوزخند نزنیم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عوام‌فریبی در سفره‌گذاری و اِطعام‌دهی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رفتارمان در خیمه‌خانه امام حسین علیه السلام باید به نام و یاد آن حضرت باشد؛ یعنی با نماز و روزه و زکات و خمس و انجام واجبات و اخلاص،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من به شما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دیر شده است که کسی کارهای خود را آن هم در زمان کنونی، در لوای نام امام حسین علیه السلام از نظر مردم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است، ما هرچه به قیامت خود نزدیک‌تر می‌شویم، پنهان‌کاری سخت‌تر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 هُمْ فی غَفْلَةٍ مُعْرِضُونَ</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مگر اینکه کسی بخواهد خود را مانند کبک علناً مخفی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گناه و گناهکار، یادگار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w:t>
      </w:r>
    </w:p>
    <w:p>
      <w:pPr>
        <w:pStyle w:val="BookText"/>
        <w:rPr/>
      </w:pPr>
      <w:r>
        <w:rPr>
          <w:rFonts w:ascii="IRNazanin" w:hAnsi="IRNazanin" w:eastAsia="IRNazanin"/>
          <w:color w:val="111111"/>
          <w:sz w:val="28"/>
          <w:sz w:val="28"/>
          <w:szCs w:val="28"/>
          <w:rtl w:val="true"/>
          <w:lang w:bidi="fa-IR"/>
        </w:rPr>
        <w:t>دل سروکار دارد نه با رنگ و سنگ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سیدالشهدا علیه السلام دستگاه دل و صافی و زلالی و توبه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این در را به روی دیگران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باید بدانند که درِ توبه باز است، ولی درِ توجیهات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طرف‌دار گناه و گناهکار نیست، طرف‌دار و دلسوز و بال گناهکاری است که افتاده پشیمان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تکرار گناه و بزه، اصرار دارد خود را از این رحمت بی‌کران، محروم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وظیفه خود می‌دانم از گزندی که در میان ما قلم به دستان و گویندگان رخنه یافته است یاد کنم، در حال حاضر، خوشگل حرف زدن یا خوشگل نوشتن، بدون پایبندی و عمل، به‌ویژه در بعضی از رسانه‌های جمعی، در حال هنجار و معمول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خوب حرف زدن و خوبْ نوشتن و حرف‌های خوب و نوشته‌های خوب، لازم است، اما نه اینکه خوبْ حرف زدن و خوبْ نوشتن، به خاطر بی‌طاقتی در عمل، جای حرف‌ها و نوشته‌های خوب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آسیب و بیماری،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خواسته یا ناخواسته یک فراخوان عمومی است و در رفتار جامعه،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بدون عمل، همان باورِ میان‌تُهی است که بدترین خطر برای جامعه دینی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به وارونه پوشیدن بالاپوشِ زیبا در یک مهمانی باکلاسی است که باعث خنده همه مهمانان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امام باقر علیه السلام در پیش‌گفتار کتاب، یاد کردم به یاد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او هستیم و با گردنکِشی، از عبادتش سر برنمی‌تابیم و از فرمان‌بری‌اش آزرده نبوده، بی‌تابی نکرده و به سُتوه نیاییم؛</w:t>
      </w:r>
    </w:p>
    <w:p>
      <w:pPr>
        <w:pStyle w:val="BookText"/>
        <w:rPr/>
      </w:pPr>
      <w:r>
        <w:rPr>
          <w:rFonts w:ascii="IRNazanin" w:hAnsi="IRNazanin" w:eastAsia="IRNazanin"/>
          <w:color w:val="111111"/>
          <w:sz w:val="28"/>
          <w:sz w:val="28"/>
          <w:szCs w:val="28"/>
          <w:rtl w:val="true"/>
          <w:lang w:bidi="fa-IR"/>
        </w:rPr>
        <w:t>ما سرسپار اوییم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مرد از عمل شناخته گردد مردی به شهرت و سخن نیست </w:t>
      </w:r>
      <w:r>
        <w:rPr>
          <w:rStyle w:val="FootnoteAnchor"/>
          <w:rtl w:val="true"/>
        </w:rPr>
        <w:footnoteReference w:id="19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امام حسین علیه السلام که ماباید آن را زنده نگه داریم، در حقیقت هوشیار باش و بیدار باشی است که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بر سر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اثر تجدید یادبود این قضیه، همیشه هوشیار باشیم که مبادا دیگر از این مصیبت‌ها بر اسلام وارد 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می‌خواهد نام او، مکتب او، زنده باشد؛ در مکتب او با هر باطلی بجنگیم؛ با کمونیزم بجنگیم؛ با ظلم، با بی‌عدالتی، با فساد، با فحشا، با قمار، با مُسکِرات مبارزه کنیم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نام و نهضت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پرتوی از روح حسین بن علی علیه السلام بر روح ما و شما بتابد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زنده حسین علیه السلام، ظهور حسین علیه السلام است در همه اعصار؛ یعنی در هر سال و هر محرم، امام حسین علیه السلام به صورت یک مصلح عالی ظهور می‌کند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محرم می‌آید می‌بینیم امام حسین علیه السلام از نو طلوع می‌کند، از نو زنده می‌شود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تجدید حیات ماست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شعار شیعه شده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حادثه را زنده نگه داریم؛ چون دیگر نه حسینی پیدا خواهد شد و نه قاسم‌بن الحسنی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از جنبه اجتماعی و نسبت به کسانی که مرتکب آن شدند، مظهر یک انحطاط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دائما باید یادآوری بشود که دیگر چنین کاری را مرتکب نشوند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صلیبی، جنگ‌های خوارج، حتی فاجعه کربلا، ساخته دست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خشکه مقدس‌ها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حفظ حماسه در اجتماع، یعنی همین که اجتماع از خودش فلسفه‌ای در زندگی داشته باشد و به آن فلسفه ایمان و اعتقاد داشته باشد و او را برتر و بهتر و بالاتر بداند و به آن ببالد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حادثه عاشورا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شما، زندگی و انسانیت و شرف شما به این حادثه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می‌توانید اسلام را زنده نگه دارید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که امروز بر دل شما حکومت می‌کند جهتش این است که رنگ زمان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اگر پیغمبر حکومت کند رنگ پیغمبر، اگر معاویه حکومت کند رنگ معاویه، اگر یزید حکومت کند رنگ او را باید </w:t>
      </w:r>
    </w:p>
    <w:p>
      <w:pPr>
        <w:pStyle w:val="BookText"/>
        <w:rPr/>
      </w:pPr>
      <w:r>
        <w:rPr>
          <w:rFonts w:ascii="IRNazanin" w:hAnsi="IRNazanin" w:eastAsia="IRNazanin"/>
          <w:color w:val="111111"/>
          <w:sz w:val="28"/>
          <w:sz w:val="28"/>
          <w:szCs w:val="28"/>
          <w:rtl w:val="true"/>
          <w:lang w:bidi="fa-IR"/>
        </w:rPr>
        <w:t>بگیریم و چون زمانه این جور شده است باید رنگ زمانه را بگیریم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داشتن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صیقل دادن احساسات اسلامی و انسانی است، اما به شرط اینکه ما این را درست درک بکنیم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شرکت در حادثه‌ای که از آن هزار و سیصد و بیست سال گذشته، معنی ندارد؛ اینها برای این است که ما همیشه به خودمان تلقین کنیم و حسین بن علی را به صورت یک مکتب زنده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حسین‌بن علی علیه السلام مُرد، مکتب او زنده است؛ در مکتب حسین علیه السلام و در زیر لوای حسین علیه السلام مبارزه کنیم، در سایه حسین علیه السلام در راه حق قدم برداریم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 علیه السلام شعار انقلاب علیه ظلم گشت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نقایصی که الان در کار است، خوشبختانه مردم، احساساتی بسیار پاک و احساساتی واقعی نسبت به سیدالشهدا علیه السلام دارند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آن‌قدر که به نام حسین‌بن علی علیه السلام جمع می‌شوند، به نام دیگری جمع نمی‌شوند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حال از برکت حسین‌بن علی علیه السلام آماده‌اند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کاری کرد که احساسات مردم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شود، باید تندتر و تیزتر کرد، باید کاری کرد که </w:t>
      </w:r>
    </w:p>
    <w:p>
      <w:pPr>
        <w:pStyle w:val="BookText"/>
        <w:rPr/>
      </w:pPr>
      <w:r>
        <w:rPr>
          <w:rFonts w:ascii="IRNazanin" w:hAnsi="IRNazanin" w:eastAsia="IRNazanin"/>
          <w:color w:val="111111"/>
          <w:sz w:val="28"/>
          <w:sz w:val="28"/>
          <w:szCs w:val="28"/>
          <w:rtl w:val="true"/>
          <w:lang w:bidi="fa-IR"/>
        </w:rPr>
        <w:t>احساسات مردم و عشق و علاقه مردم نسبت به حق تیزتر شود و نسبت به باطل مطلقاً احساسات نفرت‌آمیز داشته باشند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فلسفه قیام سیدالشهدا و هم فلسفه عزاداری آن حضرت را به مردم بگویند و مردم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مکرر این مطلب را بگویند، نه یک‌بار و دوبار و ده‌بار و صدبار، همیشه باید به گوش مردم خوانده 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فلسفه قیام حسینی مکرر در منابر گفته شود، فلسفه عزاداری‌ها گفته 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مکتب امام حسین علیه السلام منطق و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است و باید آموخت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می‌گوید کربلا که یک روز نیست، همیشه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دین خواستند مکتب حسین علیه السلام در دنیا باقی بماند، شهادت حسین علیه السلام به صورت یک مکتب، مکتب مبارزه حق با باطل برای همیشه باقی بماند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دین خواستند قیام امام حسین علیه السلام به صورت یک مکتب و به صورت یک مشعل فروزان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 است از حق، از حقیقت‌پرستی، از حقیقت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ندایی است از حق‌طلبی، از حریت،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حریت و این مکتب آزادی، این مکتب مبارزه </w:t>
      </w:r>
    </w:p>
    <w:p>
      <w:pPr>
        <w:pStyle w:val="BookText"/>
        <w:rPr/>
      </w:pPr>
      <w:r>
        <w:rPr>
          <w:rFonts w:ascii="IRNazanin" w:hAnsi="IRNazanin" w:eastAsia="IRNazanin"/>
          <w:color w:val="111111"/>
          <w:sz w:val="28"/>
          <w:sz w:val="28"/>
          <w:szCs w:val="28"/>
          <w:rtl w:val="true"/>
          <w:lang w:bidi="fa-IR"/>
        </w:rPr>
        <w:t>با ظلم را خواستند برای همیشه باقی بماند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مصالح اجتماعی و تجدید و احیای روح مبارزه و نبرد در راه حق، البته ایجاد مکتب گریه و تأثر، مؤثر و مفیدتر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برای قهرمانان بزرگ تاریخ، وحشی‌گری نیست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دارد یک جاذبه واقعی حسینی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خیال‌بافی بیشتر شود، از جنّ و ملک و خواب و بیداری و دستورهای خصوصی زیاد گفته شود، این نهضت را بی‌مصرف‌تر می‌کند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تجسم دادن فکر گاهی صرفاً نقش است و شکل است و صورت است و نمایش است؛ یعنی بی‌روح است و به بازی گرفتن خیال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امام حسین علیه السلام یک سوژه است برای عالم اسلام و یک نوع تجدید حیات امر به معروف و نهی از منکر است، یک نوع ظهوری است که همه ساله سیدالشهدا علیه السلام در مظهر خطبا و گویندگان و یا در مظهر مصلحین و انقلابیون صالح می‌کند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غلط‌ترین غلط‌ها این است که ما امام حسین علیه السلام را نفله شده حساب کنیم، امام حسین علیه السلام به عکس، به هر قطره خون خود یک دنیا ارزش داد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کسی را پیدا کنید که نگذاشت یک ذرّه از شخصیتش هدر برود، حسین‌بن علی علیه السلام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حسین علیه السلام شعارهای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که در سینه‌زنی‌ها و نوحه‌سرایی‌ها می‌دهید، شعارهای حسینی 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حسینی باید مکتب تجدید حیات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مظلوم، و ای غریب و ای بی‌پدر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شعارهای منحط و مباین با شعارهای حسینی و روح حسینی حذف شود؛ از قبیل یا مظلوم، یا غریب، ای بی‌مادر، ای بی‌پدر</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دچار فقر شعار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خود امام حسین علیه السلام، از پدر امام حسین علیه السلام، از برادر امام حسین علیه السلام، از مادر امام حسین علیه السلام، از فرزندان امام حسین علیه السلام شعارهای زنده داریم که دنیا باید بیاید از ما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برویم شعار مردم، آن هم شعار نادرست مردم را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نسل جوان تعصب بورزد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تجسم‌های زنده و روح‌دار و جاندار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یک تجسم است از اسلام در همه جنبه‌ها اما جاندار و روح‌دار</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حادثه کربلا نیز شبیه‌پذیر، یعنی نمایش‌پذیر است و سوژه فراوان دارد و با اینکه یک حادثه واقعی و طبیعی است آن‌چنان صورت گرفته که گویی خواسته‌اند با آن یک نمایشنامه تهیه کنند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حادثه کربلا بنا بوده است که اسلام در همه ابعادش و همه جنبه‌هایش تجلی کند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حسین بن علی یک حرکت است، یک موج است، یک مبارزه اجتماعی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فلسفه‌اش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عزاداری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احساسات علیه یزیدها و ابن‌زیادها و به سود حسین‌ها و حسینی‌ها بوده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بر این مخزن عظیم و گرانقدر احساسی و روحی گمارده شدند؛ یعنی رهبران مذهبی بتوانند از این مخزن عظیم در جهت هم‌شکل کردن و هم‌رنگ کردن و هم‌احساس کردن روح‌ها با روح عظیم حسینی بهره‌برداری صحیح کنند، جهان اصلاح خواهد 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واقعاً یک نوع احساساتی حقیقی نسبت به سیدالشهدا هست، واقعاً امام حسین علیه السلام را دوست دارند و به او عشق می‌ورزند و از سوز دل برایش اشک می‌ریزند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گریه بر امام حسین علیه السلام لذّت‌بخش است و به قلب، صفا و روشنی می‌دهد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گریه‌ها است که نهضت امام حسین علیه السلام را در اعماق جان مردم فرو می‌کند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لِلْحُسَیْنِ مَحَبَّةً مَکْنُونَةً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در عالی‌ترین مقامات و مراکز روح‌ها ثبت شد تا آنجا که دل‌ها، کانونی شد از احساسات او و بردن نامش، اشک‌ها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می‌داند که در طول هزار و سیصد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و چهارصد و بیست 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هزار تُن اشک مانند گلاب از گُل گرفته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خشن یزیدی، در حزب حسینی‌ها شرکت کردن و تظاهر به گریه کردن بر شهدا، نوعی اعلام وابسته بودن به گروه اهل حق و اعلان جنگ با گروه اهل باطل و در حقیقت نوعی از خود گذشتگی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 شرایطی که حسین علیه السلام به صورت یک مکتب در یک زمان حضور دارد و سمبل راه و روش اجتماعی معیّن و نفی کننده راه و روش موجود معیّن دیگری است، یک قطره اشک برایش ریختن واقعاً نوعی سربازی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انسان آن‌قدر برای امام حسین علیه السلام بگرید که اگر اشک همه عمر را جمع کنند یک استخر بشود و هیچ ارزشی هم نداشته باشد، ولی یک انسان ممکن است به اندازه یک بال مگس برای امام </w:t>
      </w:r>
    </w:p>
    <w:p>
      <w:pPr>
        <w:pStyle w:val="BookText"/>
        <w:rPr/>
      </w:pPr>
      <w:r>
        <w:rPr>
          <w:rFonts w:ascii="IRNazanin" w:hAnsi="IRNazanin" w:eastAsia="IRNazanin"/>
          <w:color w:val="111111"/>
          <w:sz w:val="28"/>
          <w:sz w:val="28"/>
          <w:szCs w:val="28"/>
          <w:rtl w:val="true"/>
          <w:lang w:bidi="fa-IR"/>
        </w:rPr>
        <w:t>حسین علیه السلام اشک بریزد که ارزشش از آن استخر اشک دیگری خیلی بیشتر 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بر حسین بن علی علیه السلام تو را به سوی عمل کشاند، بدان که تو بر امام حسین علیه السلام گریه کرده‌ای و گریه تو راستین است، اگر نه فریب شیطان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 گفتید من نماز نمی‌خوانم به جایش کار دیگری برای امام حسین علیه السلام می‌کنم، امام حسین علیه السلام به چیزی راضی می‌شود خدا به چیز دیگر، نه خدا را شناخته‌اید نه امام حسین علیه السلام را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امام حسین علیه السلام مکتب گناهکارسازی نیست، بلکه ادامه مکتب انبیا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وقت بخشیده می‌شود که روح ما پیوندی بخورد با روح حسین بن علی علیه السلام ؛ اگر پیوند بخورد، گناهان ما قطعاً بخشیده می‌شود، ولی علامت بخشیده شدنش این است که دو مرتبه، دیگر دنبال آن گناه نمی‌رویم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حسین علیه السلام مکتب انسان‌سازی است، نه مکتب گنهکارسازی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سنگر عمل صالح است، نه سنگر گناهکاری</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دیگری باز نکرده غیر از درِ خانه خدا</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غیر از درِ خانه خدا باز کرده باشد که او امام </w:t>
      </w:r>
    </w:p>
    <w:p>
      <w:pPr>
        <w:pStyle w:val="BookText"/>
        <w:rPr/>
      </w:pPr>
      <w:r>
        <w:rPr>
          <w:rFonts w:ascii="IRNazanin" w:hAnsi="IRNazanin" w:eastAsia="IRNazanin"/>
          <w:color w:val="111111"/>
          <w:sz w:val="28"/>
          <w:sz w:val="28"/>
          <w:szCs w:val="28"/>
          <w:rtl w:val="true"/>
          <w:lang w:bidi="fa-IR"/>
        </w:rPr>
        <w:t>حسین علیه السلام نیست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مردم را نسبت به امام حسین علیه السلام بگریانی، صحنه عاشورا آن‌قدر پر از حماسه هست، آن‌قدر پر از عاطفه هست، آن‌قدر پر از رقّت هست، آن قدر صحنه‌های با شکوه و جذاب و دلسوز دارد که اگر در قلب ما ذره‌ای از ایمان باشد کافی است که نام حسین علیه السلام را بشنویم و اشک ما جاری بشود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صحنه‌ای مثل صحنه کربلا ایجاد شود، یعنی امام حسینی باشد، همین ماها که یک عمر برای امام حسین علیه السلام داد کشیده‌ایم، گریه کرده‌ایم، حسین‌حسین کرده‌ایم، مردی هستیم که در یک چنین صحنه‌ای پایداری کنیم؟ البته پیش خودمان این جور خیال می‌کنیم، ولی این طور نیست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 مادی و دنیایی را که در نهایت امر، منتهی به رضای خدا یعنی هدف کلّ آفرینش نباشد و بخواهد از هدف کل آفرینش جدا کند، آن را پست و حقیر می‌داند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که تحصیل رضا و خشنودی خدای متعال راهی دارد و تحصیل رضا و خشنودی فرضاً امام حسین علیه السلام راهی دیگر دارد و هر یک از این دو، جداگانه ممکن است سعادت انسان را تأمین کند، دچار ضلالت بزرگی شده 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کشته نشد 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در </w:t>
      </w:r>
    </w:p>
    <w:p>
      <w:pPr>
        <w:pStyle w:val="BookText"/>
        <w:rPr/>
      </w:pPr>
      <w:r>
        <w:rPr>
          <w:rFonts w:ascii="IRNazanin" w:hAnsi="IRNazanin" w:eastAsia="IRNazanin"/>
          <w:color w:val="111111"/>
          <w:sz w:val="28"/>
          <w:sz w:val="28"/>
          <w:szCs w:val="28"/>
          <w:rtl w:val="true"/>
          <w:lang w:bidi="fa-IR"/>
        </w:rPr>
        <w:t>مقابل دستگاه خدا یا شریعت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راه فراری از قانون خدا نشان دهد، شهادت او برای این نبوده که برنامه عملی اسلام و قانون قرآن را ضعیف سازد، بر عکس، وی برای اقامه نماز و زکات و سایر مقررات اسلام از زندگی چشم پوشیده، به شهادت تن داد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تصویری از شفاعت نه‌تنها باطل و نادرست است، بلکه شرک در ربوبیت است و به ساحت پاک امام حسین علیه السلام که بزرگ‌ترین افتخارش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خداست نیز اهانت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 حسین علیه السلام به این صورت نیست که بر خلاف رضای خدا و اراده او چیزی را از خدا بخواهد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اصلاً بدون اجازه و رضایت خدا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او کارش حساب دارد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به اجازه خداست، در یک کلمه‌ای که بخواهد شفاعت کند، باید اول برایش محرز باشد که خدا رضایت می‌دهد که این حرف را بزند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حسین علیه السلام اگر رضایی غیر از رضای خدا داشته باشد که امام نیست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در روایات داریم که امام حسین علیه السلام از خلق کثیری شفاعت می‌کند، این است که در این جهان، مکتب امام حسین علیه السلام بیش از </w:t>
      </w:r>
      <w:bookmarkStart w:id="35" w:name="pg4022_49492"/>
    </w:p>
    <w:p>
      <w:pPr>
        <w:pStyle w:val="BookText"/>
        <w:rPr/>
      </w:pPr>
      <w:bookmarkEnd w:id="35"/>
      <w:r>
        <w:rPr>
          <w:rFonts w:ascii="IRNazanin" w:hAnsi="IRNazanin" w:eastAsia="IRNazanin"/>
          <w:color w:val="111111"/>
          <w:sz w:val="28"/>
          <w:sz w:val="28"/>
          <w:szCs w:val="28"/>
          <w:rtl w:val="true"/>
          <w:lang w:bidi="fa-IR"/>
        </w:rPr>
        <w:t>هر مکتبی موجب احیای دین و هدایت مردم شده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امام حسین علیه السلام شفیع کسانی است که از مکتب او هدایت یافته‌اند، او شفیع کسانی نیست که مکتبش را وسیله گمراهی ساخته‌اند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معلوم می‌شود تمام مردمی که خود را بسته‌اند به مقامات دنیوی، به ثروت دنیوی و به خاطر این مقامات و ثروت‌ها خود را پست می‌کنند، در نظر حسین علیه السلام بسیار حقیر و پست می‌باشند</w:t>
      </w:r>
      <w:r>
        <w:rPr>
          <w:rFonts w:eastAsia="IRNazanin" w:cs="IRNazanin"/>
          <w:color w:val="111111"/>
          <w:sz w:val="28"/>
          <w:szCs w:val="28"/>
          <w:rtl w:val="true"/>
          <w:lang w:bidi="fa-IR"/>
        </w:rPr>
        <w:t xml:space="preserve">. </w:t>
      </w:r>
      <w:r>
        <w:rPr>
          <w:rStyle w:val="FootnoteAnchor"/>
          <w:rtl w:val="true"/>
        </w:rPr>
        <w:footnoteReference w:id="271"/>
      </w:r>
    </w:p>
    <w:p>
      <w:pPr>
        <w:pStyle w:val="Heading2"/>
        <w:numPr>
          <w:ilvl w:val="1"/>
          <w:numId w:val="1"/>
        </w:numPr>
        <w:rPr/>
      </w:pPr>
      <w:bookmarkStart w:id="36" w:name="__RefHeading___Toc2230972_2281741623"/>
      <w:bookmarkStart w:id="37" w:name="_Toc11"/>
      <w:bookmarkEnd w:id="36"/>
      <w:r>
        <w:rPr>
          <w:rtl w:val="true"/>
        </w:rPr>
        <w:t>حضرت ابوالفضل العباس علیه السلام</w:t>
      </w:r>
      <w:bookmarkEnd w:id="3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خیلی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 و یادگار شجاعت پدرش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ایثار، تجسّمی بهتر از داستان جناب ابوالفضل العباس علیه السلام می‌توان پیدا کرد؟ </w:t>
      </w:r>
      <w:r>
        <w:rPr>
          <w:rStyle w:val="FootnoteAnchor"/>
          <w:rtl w:val="true"/>
        </w:rPr>
        <w:footnoteReference w:id="2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سراسر وفا بود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حضرت ابوالفضل العباس از مسلّمات و قطعیات تاریخ است</w:t>
      </w:r>
      <w:r>
        <w:rPr>
          <w:rFonts w:eastAsia="IRNazanin" w:cs="IRNazanin"/>
          <w:color w:val="111111"/>
          <w:sz w:val="28"/>
          <w:szCs w:val="28"/>
          <w:rtl w:val="true"/>
          <w:lang w:bidi="fa-IR"/>
        </w:rPr>
        <w:t xml:space="preserve">. </w:t>
      </w:r>
      <w:r>
        <w:rPr>
          <w:rStyle w:val="FootnoteAnchor"/>
          <w:rtl w:val="true"/>
        </w:rPr>
        <w:footnoteReference w:id="275"/>
      </w:r>
      <w:bookmarkStart w:id="38" w:name="pg4022_49494"/>
    </w:p>
    <w:p>
      <w:pPr>
        <w:pStyle w:val="Heading2"/>
        <w:numPr>
          <w:ilvl w:val="1"/>
          <w:numId w:val="1"/>
        </w:numPr>
        <w:rPr/>
      </w:pPr>
      <w:bookmarkStart w:id="39" w:name="__RefHeading___Toc2230974_2281741623"/>
      <w:bookmarkStart w:id="40" w:name="_Toc12"/>
      <w:bookmarkEnd w:id="38"/>
      <w:bookmarkEnd w:id="39"/>
      <w:r>
        <w:rPr>
          <w:rtl w:val="true"/>
        </w:rPr>
        <w:t>بانوی بزرگ کربلا حضرت زینب علیها السلام</w:t>
      </w:r>
      <w:bookmarkEnd w:id="4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کربلا نیز یک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تاریخ زوج است نه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مذکر و نه مؤنث، مذکر و مؤنث است نه مذکر محض</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اسلام که مایه افتخار جهان است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قوّت و قدرت قلب و حماسه‌داشتن روح و نترسیدن از کشته شدن، حضرت زینب علیها السلام یک نمونه بسیار عالی اسلامی است و در تاریخ اسلام، داستان او به‌عنوان یک نمونه کامل همیشه نقل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حسینی آن کسی که بیش از همه این درس را آموخت و بیش از همه این پرتو حسینی، بر روح مقدس او تابید، خواهر بزرگوارش زینب علیها السلام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مثل اینکه وضع روحی زینب علیها السلام خیلی قوی بود، و با جریان‌هایی، قوی‌تر و نیرومندتر 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زینب علیها السلام تجلّی می‌کند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زیادش معلول همان حوادث و شداید </w:t>
      </w:r>
    </w:p>
    <w:p>
      <w:pPr>
        <w:pStyle w:val="BookText"/>
        <w:rPr/>
      </w:pPr>
      <w:r>
        <w:rPr>
          <w:rFonts w:ascii="IRNazanin" w:hAnsi="IRNazanin" w:eastAsia="IRNazanin"/>
          <w:color w:val="111111"/>
          <w:sz w:val="28"/>
          <w:sz w:val="28"/>
          <w:szCs w:val="28"/>
          <w:rtl w:val="true"/>
          <w:lang w:bidi="fa-IR"/>
        </w:rPr>
        <w:t>کربلاست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خونی و مصائب بی‌نظیر کربلا، زینب علیها السلام را به صورت پولاد آبدیده در آورد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بعد از کربلا، با زینب علیها السلام قبل از کربلا متفاوت است؛ یعنی بعد از کربلا یک شخصیت و عظمت بیشتری 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حوادث خونین و مصائب بی‌نظیر کربلا، زینب علیها السلام را به صورت پولاد آبدیده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از مدینه خارج شد با زینبی که از شام به مدینه برگشت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از شام برگشت رشدیافته‌تر و خالص‌تر بود، حتی آنچه در خلال حوادث اسارت ظهور کرده با آنچه در خلال ایام کربلا در زمانی که هنوز برادر بزرگوارش زنده بود و مسئولیت به عهده زینب علیها السلام گذاشته نشده بود، از زینب علیها السلام ظهور کرد فرق دارد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در کار است که به اندازه‌ای که در شب عاشورا بر زینب علیها السلام سخت گذشت، بر هیچ کس سخت نگذشت، و باز به اندازه‌ای که در این شب به ایشان سخت گذشت، در هیچ موقع دیگری نگذشت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حسین علیه السلام را برای اولین بار زینب علیها السلام ساخت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عجایبی که تربیت بسیار بسیار عالی این بانوی مجلله را می‌رساند، این است که در هیچ مقتلی ننوشته‌اند که زینب علیها السلام چه قبل و </w:t>
      </w:r>
    </w:p>
    <w:p>
      <w:pPr>
        <w:pStyle w:val="BookText"/>
        <w:rPr/>
      </w:pPr>
      <w:r>
        <w:rPr>
          <w:rFonts w:ascii="IRNazanin" w:hAnsi="IRNazanin" w:eastAsia="IRNazanin"/>
          <w:color w:val="111111"/>
          <w:sz w:val="28"/>
          <w:sz w:val="28"/>
          <w:szCs w:val="28"/>
          <w:rtl w:val="true"/>
          <w:lang w:bidi="fa-IR"/>
        </w:rPr>
        <w:t>چه بعد از شهادت پسرش، نامی از او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اگر می‌خواست این نام را ببرد، فکر می‌کرد که نوعی بی‌ادبی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مقام شامخ زینب علیها السلام در تبلیغ او بروز کرد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روشن کردن اذهان طبعاً بعد از ختم جریان بهتر فراهم است ولهذا نقش عمده تبلیغات بر عهده اهل‌بیت و اسیران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از تریبون دشمن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تریبون دشمن در حقیقت، جنگ را تا خانه دشمن کشیدن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همان جمله‌های حسین علیه السلام را به الفاظ دیگر با یک دنیا اطمینان بازگو می‌کند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آثار وجودی‌شان این بود که نگذاشتند فلسفه اقناعی دشمن پا بگیرد</w:t>
      </w:r>
      <w:r>
        <w:rPr>
          <w:rFonts w:eastAsia="IRNazanin" w:cs="IRNazanin"/>
          <w:color w:val="111111"/>
          <w:sz w:val="28"/>
          <w:szCs w:val="28"/>
          <w:rtl w:val="true"/>
          <w:lang w:bidi="fa-IR"/>
        </w:rPr>
        <w:t xml:space="preserve">. </w:t>
      </w:r>
      <w:r>
        <w:rPr>
          <w:rStyle w:val="FootnoteAnchor"/>
          <w:rtl w:val="true"/>
        </w:rPr>
        <w:footnoteReference w:id="293"/>
      </w:r>
      <w:bookmarkStart w:id="41" w:name="pg4022_49497"/>
    </w:p>
    <w:p>
      <w:pPr>
        <w:pStyle w:val="Heading2"/>
        <w:numPr>
          <w:ilvl w:val="1"/>
          <w:numId w:val="1"/>
        </w:numPr>
        <w:rPr/>
      </w:pPr>
      <w:bookmarkStart w:id="42" w:name="__RefHeading___Toc2230976_2281741623"/>
      <w:bookmarkStart w:id="43" w:name="_Toc13"/>
      <w:bookmarkEnd w:id="41"/>
      <w:bookmarkEnd w:id="42"/>
      <w:r>
        <w:rPr>
          <w:rtl w:val="true"/>
        </w:rPr>
        <w:t>کتاب‌نامه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شمس‌الدین محمد، دیوان،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و دکتر قاسم غنی، نشر لقمان،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محمدبن علی، مناقب آل‌ابی‌طالب، قم،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خواجوی کرمانی، دیوان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مصلح بن عبداللّه، کلیات سعدی،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وسائل‌الشیعة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بحارالأنوار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مؤسسه‌الوفاء،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سوره انفال و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سوره‌های زخرف، دخان، جاثیه، فتح،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سوره‌های صف، جمعه، منافقون،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سوره‌های طلاق، تحریم، ملک،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تهران، صدرا، چاپ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تهران، صدرا،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امدادهای غیبی در زندگی بشر، تهران،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تهران، صدرا، چاپ یازدهم،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بررسی اجمالی نهضت‌های اسلامی در صدساله اخیر، تهران، صدرا، چاپ دوازدهم، پائیز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بیست‌گفتار، تهران، صدرا، چاپ پنجم،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پاسخهای استاد به نقدهایی بر کتاب مسأله حجاب، تهران، صدرا،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پانزده‌گفتار، تهران، انتشارات صدرا،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انقلاب اسلامی، تهران، صدرا،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جمهوری اسلامی، تهران، صدرا،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صدرا، چاپ بیست و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حق و باطل به ضمیمه احیای تفکر اسلامی، تهران، صدرا،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چاپ دوازدهم،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ده‌گفتار، تهران، صدرا، چاپ 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ائمه اطهار علیه السلام، تهران، صدرا، چاپ نوزدهم،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تهران، صدرا،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تهران، صدرا، چاپ هفتم،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اخلاق، تهران، صدرا، چاپ یازدهم،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شهید، تهران، صدرا، چاپ سیزدهم،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گفتارهای معنوی، صدرا، تهران، چاپ هجدهم،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ملک‌الشُّعرای بهار، دیوان اشعار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 آلِ مُحَمَّدٍ</w:t>
      </w:r>
    </w:p>
    <w:p>
      <w:pPr>
        <w:pStyle w:val="BookText"/>
        <w:rPr/>
      </w:pPr>
      <w:r>
        <w:rPr>
          <w:rFonts w:ascii="Amiri" w:hAnsi="Amiri" w:eastAsia="Amiri" w:cs="Amiri"/>
          <w:color w:val="111111"/>
          <w:sz w:val="28"/>
          <w:sz w:val="28"/>
          <w:szCs w:val="28"/>
          <w:rtl w:val="true"/>
          <w:lang w:bidi="ar-SA"/>
        </w:rPr>
        <w:t>وَ آخِرَ تابِعٍ لَهُ عَلی ذلِکَ</w:t>
      </w:r>
    </w:p>
    <w:p>
      <w:pPr>
        <w:pStyle w:val="BookText"/>
        <w:rPr/>
      </w:pPr>
      <w:r>
        <w:rPr>
          <w:rFonts w:ascii="Amiri" w:hAnsi="Amiri" w:eastAsia="Amiri" w:cs="Amiri"/>
          <w:color w:val="111111"/>
          <w:sz w:val="28"/>
          <w:sz w:val="28"/>
          <w:szCs w:val="28"/>
          <w:rtl w:val="true"/>
          <w:lang w:bidi="ar-SA"/>
        </w:rPr>
        <w:t>اَللّهُمَّ الْعَنِ الْعِصابَةِ الَّتی جاهَدَتِ الْحُسَیْنَ</w:t>
      </w:r>
    </w:p>
    <w:p>
      <w:pPr>
        <w:pStyle w:val="BookText"/>
        <w:rPr/>
      </w:pPr>
      <w:r>
        <w:rPr>
          <w:rFonts w:ascii="Amiri" w:hAnsi="Amiri" w:eastAsia="Amiri" w:cs="Amiri"/>
          <w:color w:val="111111"/>
          <w:sz w:val="28"/>
          <w:sz w:val="28"/>
          <w:szCs w:val="28"/>
          <w:rtl w:val="true"/>
          <w:lang w:bidi="ar-SA"/>
        </w:rPr>
        <w:t>وَ شایَعَتْ وَ بایَعَتْ وَ تابَعَتْ عَلی قَتْلِهِ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باب اللّه الذی منه یؤتی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دعای ندبه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محمد، جز فرستاده‌ای که پیش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او بمیرد یا کشته شود، از عقیده خود برمی‌گردید؟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جز زیبایی نمی‌بینم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غزل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آیاتی از سوره انفال و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شعری که در جمعیت یا انجمنی برای یکدیگر بخوانند،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به معنی سرود و آواز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پانزده‌گفتار،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صف، جمعه، منافقون،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للحسین فی بواطن المؤمنین،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در باطن مؤمنان، معرفت پنهان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صف، جمعه، منافقون،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کافران، سخت‌گیر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همدیگر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پانزده‌گفتار،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صف، جمعه، منافقون،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آیاتی از سوره انفال و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آیاتی از سوره انفال و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آیاتی از سوره انفال و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زمین، جانشینی خواهم گماشت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امدادهای غیبی در زندگی بشر،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شهید،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شهید،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استاد شهید، در جای دیگر نیز یاد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چقدر اشتباه است که ما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شهید و شهادت را پایین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اما از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 یوم القیامة، وُزِن مداد العلماء بدماء الشهداء فیُرَجَّحُ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شهید،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شهید،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شهید،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حُرّی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چنان‌که در دنیا و آخرت، حُرّ نامیده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خواجوی کرمانی، غزل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صف، جمعه، منافقون،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که 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حسابشان نزدیک شده است و آنان در بی‌خبری رویگردانند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ملک‌الشُّعرای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مرگ یا تجدّد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های استاد به نقدهایی بر کتاب مسأله حجاب،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صدساله اخیر،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صدساله اخیر،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شهید،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للحسین فی بواطن المؤمنین، معرفة مکتومة؛ حسین در باطن مؤمنان، معرفت پنهان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صدساله اخیر،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صدساله اخیر،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صف، جمعه، منافقون،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آیاتی از سوره انفال و توبه،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سوره‌های زخرف، دخان، جاثیه، فتح، 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بیست‌گفتار،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بیست‌گفتار،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بیست‌گفتار،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بیست‌گفتار، صص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ده‌گفتار،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بخشی از زیارت عاشورا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13011</Words>
  <Characters>51521</Characters>
  <CharactersWithSpaces>63949</CharactersWithSpaces>
  <Paragraphs>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2026-08-18T07:31:51Z</dcterms:created>
  <dc:creator>ghaemiyeh.com</dc:creator>
  <dc:description/>
  <dc:language>en-US</dc:language>
  <cp:lastModifiedBy/>
  <dcterms:modified xsi:type="dcterms:W3CDTF">2026-08-18T11:01:54Z</dcterms:modified>
  <cp:revision>1</cp:revision>
  <dc:subject/>
  <dc:title>امام حسین علیه السلام در آینه کلمات شهید مطهری ره</dc:title>
</cp:coreProperties>
</file>

<file path=docProps/custom.xml><?xml version="1.0" encoding="utf-8"?>
<Properties xmlns="http://schemas.openxmlformats.org/officeDocument/2006/custom-properties" xmlns:vt="http://schemas.openxmlformats.org/officeDocument/2006/docPropsVTypes"/>
</file>