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عملی اهل بیت علیهم السلام حضرت امام جعفرصادق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9333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579335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79337_3804643083">
            <w:r>
              <w:rPr>
                <w:webHidden/>
                <w:rStyle w:val="IndexLink"/>
                <w:rtl w:val="true"/>
              </w:rPr>
              <w:t>چگونگي ولادت</w:t>
            </w:r>
            <w:r>
              <w:rPr>
                <w:rStyle w:val="IndexLink"/>
                <w:rtl w:val="true"/>
              </w:rPr>
              <w:tab/>
            </w:r>
            <w:r>
              <w:rPr>
                <w:rStyle w:val="IndexLink"/>
              </w:rPr>
              <w:t>5</w:t>
            </w:r>
          </w:hyperlink>
        </w:p>
        <w:p>
          <w:pPr>
            <w:pStyle w:val="Contents2"/>
            <w:tabs>
              <w:tab w:val="clear" w:pos="8743"/>
              <w:tab w:val="right" w:pos="9026" w:leader="dot"/>
            </w:tabs>
            <w:rPr/>
          </w:pPr>
          <w:hyperlink w:anchor="__RefHeading___Toc1579339_3804643083">
            <w:r>
              <w:rPr>
                <w:webHidden/>
                <w:rStyle w:val="IndexLink"/>
                <w:rtl w:val="true"/>
              </w:rPr>
              <w:t>سيره عملي امام عليه السلام</w:t>
            </w:r>
            <w:r>
              <w:rPr>
                <w:rStyle w:val="IndexLink"/>
                <w:rtl w:val="true"/>
              </w:rPr>
              <w:t>:</w:t>
              <w:tab/>
            </w:r>
            <w:r>
              <w:rPr>
                <w:rStyle w:val="IndexLink"/>
              </w:rPr>
              <w:t>6</w:t>
            </w:r>
          </w:hyperlink>
        </w:p>
        <w:p>
          <w:pPr>
            <w:pStyle w:val="Contents2"/>
            <w:tabs>
              <w:tab w:val="clear" w:pos="8743"/>
              <w:tab w:val="right" w:pos="9026" w:leader="dot"/>
            </w:tabs>
            <w:rPr/>
          </w:pPr>
          <w:hyperlink w:anchor="__RefHeading___Toc1579341_3804643083">
            <w:r>
              <w:rPr>
                <w:webHidden/>
                <w:rStyle w:val="IndexLink"/>
                <w:rtl w:val="true"/>
              </w:rPr>
              <w:t>شاگردان ممتاز امام عليه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1579343_380464308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579345_3804643083">
            <w:r>
              <w:rPr>
                <w:webHidden/>
                <w:rStyle w:val="IndexLink"/>
                <w:rtl w:val="true"/>
              </w:rPr>
              <w:t>هشام بن حكم</w:t>
            </w:r>
            <w:r>
              <w:rPr>
                <w:rStyle w:val="IndexLink"/>
                <w:rtl w:val="true"/>
              </w:rPr>
              <w:tab/>
            </w:r>
            <w:r>
              <w:rPr>
                <w:rStyle w:val="IndexLink"/>
              </w:rPr>
              <w:t>33</w:t>
            </w:r>
          </w:hyperlink>
        </w:p>
        <w:p>
          <w:pPr>
            <w:pStyle w:val="Contents3"/>
            <w:tabs>
              <w:tab w:val="clear" w:pos="8459"/>
              <w:tab w:val="right" w:pos="9026" w:leader="dot"/>
            </w:tabs>
            <w:rPr/>
          </w:pPr>
          <w:hyperlink w:anchor="__RefHeading___Toc1579347_3804643083">
            <w:r>
              <w:rPr>
                <w:webHidden/>
                <w:rStyle w:val="IndexLink"/>
                <w:rtl w:val="true"/>
              </w:rPr>
              <w:t>مؤمن الطاق</w:t>
            </w:r>
            <w:r>
              <w:rPr>
                <w:rStyle w:val="IndexLink"/>
                <w:rtl w:val="true"/>
              </w:rPr>
              <w:tab/>
            </w:r>
            <w:r>
              <w:rPr>
                <w:rStyle w:val="IndexLink"/>
              </w:rPr>
              <w:t>38</w:t>
            </w:r>
          </w:hyperlink>
        </w:p>
        <w:p>
          <w:pPr>
            <w:pStyle w:val="Contents3"/>
            <w:tabs>
              <w:tab w:val="clear" w:pos="8459"/>
              <w:tab w:val="right" w:pos="9026" w:leader="dot"/>
            </w:tabs>
            <w:rPr/>
          </w:pPr>
          <w:hyperlink w:anchor="__RefHeading___Toc1579349_3804643083">
            <w:r>
              <w:rPr>
                <w:webHidden/>
                <w:rStyle w:val="IndexLink"/>
                <w:rtl w:val="true"/>
              </w:rPr>
              <w:t>جابر بن حيان</w:t>
            </w:r>
            <w:r>
              <w:rPr>
                <w:rStyle w:val="IndexLink"/>
                <w:rtl w:val="true"/>
              </w:rPr>
              <w:tab/>
            </w:r>
            <w:r>
              <w:rPr>
                <w:rStyle w:val="IndexLink"/>
              </w:rPr>
              <w:t>39</w:t>
            </w:r>
          </w:hyperlink>
        </w:p>
        <w:p>
          <w:pPr>
            <w:pStyle w:val="Contents3"/>
            <w:tabs>
              <w:tab w:val="clear" w:pos="8459"/>
              <w:tab w:val="right" w:pos="9026" w:leader="dot"/>
            </w:tabs>
            <w:rPr/>
          </w:pPr>
          <w:hyperlink w:anchor="__RefHeading___Toc1579351_3804643083">
            <w:r>
              <w:rPr>
                <w:webHidden/>
                <w:rStyle w:val="IndexLink"/>
                <w:rtl w:val="true"/>
              </w:rPr>
              <w:t>مفضل بن عمر جُعفي</w:t>
            </w:r>
            <w:r>
              <w:rPr>
                <w:rStyle w:val="IndexLink"/>
                <w:rtl w:val="true"/>
              </w:rPr>
              <w:tab/>
            </w:r>
            <w:r>
              <w:rPr>
                <w:rStyle w:val="IndexLink"/>
              </w:rPr>
              <w:t>42</w:t>
            </w:r>
          </w:hyperlink>
        </w:p>
        <w:p>
          <w:pPr>
            <w:pStyle w:val="Contents3"/>
            <w:tabs>
              <w:tab w:val="clear" w:pos="8459"/>
              <w:tab w:val="right" w:pos="9026" w:leader="dot"/>
            </w:tabs>
            <w:rPr/>
          </w:pPr>
          <w:hyperlink w:anchor="__RefHeading___Toc1579353_3804643083">
            <w:r>
              <w:rPr>
                <w:webHidden/>
                <w:rStyle w:val="IndexLink"/>
                <w:rtl w:val="true"/>
              </w:rPr>
              <w:t>ابوبصيرليث بن الباختري</w:t>
            </w:r>
            <w:r>
              <w:rPr>
                <w:rStyle w:val="IndexLink"/>
                <w:rtl w:val="true"/>
              </w:rPr>
              <w:tab/>
            </w:r>
            <w:r>
              <w:rPr>
                <w:rStyle w:val="IndexLink"/>
              </w:rPr>
              <w:t>44</w:t>
            </w:r>
          </w:hyperlink>
        </w:p>
        <w:p>
          <w:pPr>
            <w:pStyle w:val="Contents3"/>
            <w:tabs>
              <w:tab w:val="clear" w:pos="8459"/>
              <w:tab w:val="right" w:pos="9026" w:leader="dot"/>
            </w:tabs>
            <w:rPr/>
          </w:pPr>
          <w:hyperlink w:anchor="__RefHeading___Toc1579355_3804643083">
            <w:r>
              <w:rPr>
                <w:webHidden/>
                <w:rStyle w:val="IndexLink"/>
                <w:rtl w:val="true"/>
              </w:rPr>
              <w:t>جميل بن درّاج</w:t>
            </w:r>
            <w:r>
              <w:rPr>
                <w:rStyle w:val="IndexLink"/>
                <w:rtl w:val="true"/>
              </w:rPr>
              <w:tab/>
            </w:r>
            <w:r>
              <w:rPr>
                <w:rStyle w:val="IndexLink"/>
              </w:rPr>
              <w:t>45</w:t>
            </w:r>
          </w:hyperlink>
        </w:p>
        <w:p>
          <w:pPr>
            <w:pStyle w:val="Contents3"/>
            <w:tabs>
              <w:tab w:val="clear" w:pos="8459"/>
              <w:tab w:val="right" w:pos="9026" w:leader="dot"/>
            </w:tabs>
            <w:rPr/>
          </w:pPr>
          <w:hyperlink w:anchor="__RefHeading___Toc1579357_3804643083">
            <w:r>
              <w:rPr>
                <w:webHidden/>
                <w:rStyle w:val="IndexLink"/>
                <w:rtl w:val="true"/>
              </w:rPr>
              <w:t>معلّي بن خُنَيس</w:t>
            </w:r>
            <w:r>
              <w:rPr>
                <w:rStyle w:val="IndexLink"/>
                <w:rtl w:val="true"/>
              </w:rPr>
              <w:tab/>
            </w:r>
            <w:r>
              <w:rPr>
                <w:rStyle w:val="IndexLink"/>
              </w:rPr>
              <w:t>46</w:t>
            </w:r>
          </w:hyperlink>
        </w:p>
        <w:p>
          <w:pPr>
            <w:pStyle w:val="Contents3"/>
            <w:tabs>
              <w:tab w:val="clear" w:pos="8459"/>
              <w:tab w:val="right" w:pos="9026" w:leader="dot"/>
            </w:tabs>
            <w:rPr/>
          </w:pPr>
          <w:hyperlink w:anchor="__RefHeading___Toc1579359_3804643083">
            <w:r>
              <w:rPr>
                <w:webHidden/>
                <w:rStyle w:val="IndexLink"/>
                <w:rtl w:val="true"/>
              </w:rPr>
              <w:t>ابوحمزه ثمالي</w:t>
            </w:r>
            <w:r>
              <w:rPr>
                <w:rStyle w:val="IndexLink"/>
                <w:rtl w:val="true"/>
              </w:rPr>
              <w:tab/>
            </w:r>
            <w:r>
              <w:rPr>
                <w:rStyle w:val="IndexLink"/>
              </w:rPr>
              <w:t>47</w:t>
            </w:r>
          </w:hyperlink>
        </w:p>
        <w:p>
          <w:pPr>
            <w:pStyle w:val="Contents3"/>
            <w:tabs>
              <w:tab w:val="clear" w:pos="8459"/>
              <w:tab w:val="right" w:pos="9026" w:leader="dot"/>
            </w:tabs>
            <w:rPr/>
          </w:pPr>
          <w:hyperlink w:anchor="__RefHeading___Toc1579361_3804643083">
            <w:r>
              <w:rPr>
                <w:webHidden/>
                <w:rStyle w:val="IndexLink"/>
                <w:rtl w:val="true"/>
              </w:rPr>
              <w:t>فيض بن مختار كوفي</w:t>
            </w:r>
            <w:r>
              <w:rPr>
                <w:rStyle w:val="IndexLink"/>
                <w:rtl w:val="true"/>
              </w:rPr>
              <w:tab/>
            </w:r>
            <w:r>
              <w:rPr>
                <w:rStyle w:val="IndexLink"/>
              </w:rPr>
              <w:t>49</w:t>
            </w:r>
          </w:hyperlink>
        </w:p>
        <w:p>
          <w:pPr>
            <w:pStyle w:val="Contents2"/>
            <w:tabs>
              <w:tab w:val="clear" w:pos="8743"/>
              <w:tab w:val="right" w:pos="9026" w:leader="dot"/>
            </w:tabs>
            <w:rPr/>
          </w:pPr>
          <w:hyperlink w:anchor="__RefHeading___Toc1579363_3804643083">
            <w:r>
              <w:rPr>
                <w:webHidden/>
                <w:rStyle w:val="IndexLink"/>
                <w:rtl w:val="true"/>
              </w:rPr>
              <w:t>مناظرات امام عليه السلام</w:t>
            </w:r>
            <w:r>
              <w:rPr>
                <w:rStyle w:val="IndexLink"/>
                <w:rtl w:val="true"/>
              </w:rPr>
              <w:tab/>
            </w:r>
            <w:r>
              <w:rPr>
                <w:rStyle w:val="IndexLink"/>
              </w:rPr>
              <w:t>50</w:t>
            </w:r>
          </w:hyperlink>
        </w:p>
        <w:p>
          <w:pPr>
            <w:pStyle w:val="Contents2"/>
            <w:tabs>
              <w:tab w:val="clear" w:pos="8743"/>
              <w:tab w:val="right" w:pos="9026" w:leader="dot"/>
            </w:tabs>
            <w:rPr/>
          </w:pPr>
          <w:hyperlink w:anchor="__RefHeading___Toc1579365_3804643083">
            <w:r>
              <w:rPr>
                <w:webHidden/>
                <w:rStyle w:val="IndexLink"/>
                <w:rtl w:val="true"/>
              </w:rPr>
              <w:t>آثار امام عليه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1579367_3804643083">
            <w:r>
              <w:rPr>
                <w:webHidden/>
                <w:rStyle w:val="IndexLink"/>
                <w:rtl w:val="true"/>
              </w:rPr>
              <w:t>رذايل اخلاق</w:t>
            </w:r>
            <w:r>
              <w:rPr>
                <w:rStyle w:val="IndexLink"/>
                <w:rtl w:val="true"/>
              </w:rPr>
              <w:tab/>
            </w:r>
            <w:r>
              <w:rPr>
                <w:rStyle w:val="IndexLink"/>
              </w:rPr>
              <w:t>64</w:t>
            </w:r>
          </w:hyperlink>
        </w:p>
        <w:p>
          <w:pPr>
            <w:pStyle w:val="Contents2"/>
            <w:tabs>
              <w:tab w:val="clear" w:pos="8743"/>
              <w:tab w:val="right" w:pos="9026" w:leader="dot"/>
            </w:tabs>
            <w:rPr/>
          </w:pPr>
          <w:hyperlink w:anchor="__RefHeading___Toc1579369_3804643083">
            <w:r>
              <w:rPr>
                <w:webHidden/>
                <w:rStyle w:val="IndexLink"/>
                <w:rtl w:val="true"/>
              </w:rPr>
              <w:t>كلمات حكمت آميز امام عليه السلام</w:t>
            </w:r>
            <w:r>
              <w:rPr>
                <w:rStyle w:val="IndexLink"/>
                <w:rtl w:val="true"/>
              </w:rPr>
              <w:tab/>
            </w:r>
            <w:r>
              <w:rPr>
                <w:rStyle w:val="IndexLink"/>
              </w:rPr>
              <w:t>65</w:t>
            </w:r>
          </w:hyperlink>
        </w:p>
        <w:p>
          <w:pPr>
            <w:pStyle w:val="Contents2"/>
            <w:tabs>
              <w:tab w:val="clear" w:pos="8743"/>
              <w:tab w:val="right" w:pos="9026" w:leader="dot"/>
            </w:tabs>
            <w:rPr/>
          </w:pPr>
          <w:hyperlink w:anchor="__RefHeading___Toc1579371_3804643083">
            <w:r>
              <w:rPr>
                <w:webHidden/>
                <w:rStyle w:val="IndexLink"/>
                <w:rtl w:val="true"/>
              </w:rPr>
              <w:t>ظلم منصور دوانيقي و شهادت امام عليه السلام</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39_12875"/>
      <w:bookmarkStart w:id="1" w:name="pg2239_12875"/>
      <w:bookmarkEnd w:id="1"/>
    </w:p>
    <w:p>
      <w:pPr>
        <w:pStyle w:val="Heading2"/>
        <w:numPr>
          <w:ilvl w:val="1"/>
          <w:numId w:val="1"/>
        </w:numPr>
        <w:rPr/>
      </w:pPr>
      <w:bookmarkStart w:id="2" w:name="pg2239_12875"/>
      <w:bookmarkStart w:id="3" w:name="__RefHeading___Toc1579333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سيد‌كاظم، </w:t>
      </w:r>
      <w:r>
        <w:rPr>
          <w:rFonts w:ascii="Amiri" w:hAnsi="Amiri" w:eastAsia="Amiri" w:cs="Amiri"/>
          <w:color w:val="111111"/>
          <w:sz w:val="28"/>
          <w:sz w:val="28"/>
          <w:szCs w:val="28"/>
          <w:lang w:bidi="ar-SA"/>
        </w:rPr>
        <w:t>۱۳۲۳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كاظم ارفع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كاشاني، </w:t>
      </w:r>
      <w:r>
        <w:rPr>
          <w:rFonts w:ascii="Amiri" w:hAnsi="Amiri" w:eastAsia="Amiri" w:cs="Amiri"/>
          <w:color w:val="111111"/>
          <w:sz w:val="28"/>
          <w:sz w:val="28"/>
          <w:szCs w:val="28"/>
          <w:lang w:bidi="ar-SA"/>
        </w:rPr>
        <w:t>۱۳۷۱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w:t>
      </w:r>
      <w:r>
        <w:rPr>
          <w:rFonts w:ascii="Amiri" w:hAnsi="Amiri" w:eastAsia="Amiri" w:cs="Amiri"/>
          <w:color w:val="111111"/>
          <w:sz w:val="28"/>
          <w:sz w:val="28"/>
          <w:szCs w:val="28"/>
          <w:rtl w:val="true"/>
          <w:lang w:bidi="ar-SA"/>
        </w:rPr>
        <w:t xml:space="preserve"> ريال</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كاشاني،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۹۵۵۳</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۲۳۱۱۴۳۸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9335_3804643083"/>
      <w:bookmarkStart w:id="6" w:name="_Toc2"/>
      <w:bookmarkEnd w:id="5"/>
      <w:r>
        <w:rPr>
          <w:rtl w:val="true"/>
        </w:rPr>
        <w:t>اشاره</w:t>
      </w:r>
      <w:bookmarkStart w:id="7" w:name="pg2239_12879"/>
      <w:bookmarkEnd w:id="6"/>
    </w:p>
    <w:p>
      <w:pPr>
        <w:pStyle w:val="Heading2"/>
        <w:numPr>
          <w:ilvl w:val="1"/>
          <w:numId w:val="1"/>
        </w:numPr>
        <w:rPr/>
      </w:pPr>
      <w:bookmarkStart w:id="8" w:name="__RefHeading___Toc1579337_3804643083"/>
      <w:bookmarkStart w:id="9" w:name="_Toc3"/>
      <w:bookmarkEnd w:id="7"/>
      <w:bookmarkEnd w:id="8"/>
      <w:r>
        <w:rPr>
          <w:rtl w:val="true"/>
        </w:rPr>
        <w:t>چگونگي ولادت</w:t>
      </w:r>
      <w:bookmarkEnd w:id="9"/>
    </w:p>
    <w:p>
      <w:pPr>
        <w:pStyle w:val="BookText"/>
        <w:rPr/>
      </w:pPr>
      <w:r>
        <w:rPr>
          <w:rFonts w:ascii="Amiri" w:hAnsi="Amiri" w:eastAsia="Amiri" w:cs="Amiri"/>
          <w:color w:val="111111"/>
          <w:sz w:val="28"/>
          <w:sz w:val="28"/>
          <w:szCs w:val="28"/>
          <w:rtl w:val="true"/>
          <w:lang w:bidi="ar-SA"/>
        </w:rPr>
        <w:t>شيخ مفيد رضوان الله تعالي عليه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امام عليه السلام در شهر يثرب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هفدهم ربيع الاول و در سال هشتاد و سه هجري بوده است</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مادر آن حضرت ام فروه دختر قاسم بن محمد بن ابي بكر است، در شرافت و بزرگواري چنان بود كه گاهي امام صادق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فرزند بانوي باكرامت مي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قد متوسطي داشتند، سرخ رو بوده و بدن، سفيد، بيني كشيده و موهاي مجعد مشكي داشتند و برگونه مباركشان خال سياهي بود</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نام او جعفر، كنيه اش ابوعبدالله و لقبش 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صلّي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پسر من جعفربن محمد بن علي بن الحسين بن علي بن ابيطالب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صادق بگذاريد زيرا كه از فرزندان او كسي همنام وي پيدا شود كه بدون استحقاق ادعاي امامت كند و او را جعفر كذاب گويند</w:t>
      </w:r>
      <w:r>
        <w:rPr>
          <w:rFonts w:eastAsia="IRNazanin" w:cs="IRNazanin"/>
          <w:color w:val="111111"/>
          <w:sz w:val="28"/>
          <w:szCs w:val="28"/>
          <w:rtl w:val="true"/>
          <w:lang w:bidi="fa-IR"/>
        </w:rPr>
        <w:t>.</w:t>
      </w:r>
      <w:r>
        <w:rPr>
          <w:rStyle w:val="FootnoteAnchor"/>
          <w:rtl w:val="true"/>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اسامي و القاب ديگري امثال ابن شهرآشوب در مناقب براي امام عليه السلام</w:t>
      </w:r>
      <w:bookmarkStart w:id="10" w:name="pg2239_12880"/>
    </w:p>
    <w:p>
      <w:pPr>
        <w:pStyle w:val="BookText"/>
        <w:rPr/>
      </w:pPr>
      <w:bookmarkEnd w:id="10"/>
      <w:r>
        <w:rPr>
          <w:rFonts w:ascii="Amiri" w:hAnsi="Amiri" w:eastAsia="Amiri" w:cs="Amiri"/>
          <w:color w:val="111111"/>
          <w:sz w:val="28"/>
          <w:sz w:val="28"/>
          <w:szCs w:val="28"/>
          <w:rtl w:val="true"/>
          <w:lang w:bidi="ar-SA"/>
        </w:rPr>
        <w:t>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ابااسماعيل، الخاص، ابوموسي، الفاضل، الطاهر، القائم، الكامل و المنجي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تا سن دوازده سالگي جد بزرگوارش امام سجاد عليه السلام را درك كرد، بنابراين كودك و نوجواني اش را در محضر ايشان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سجاد عليه السلام مدت نوزده سال با پدر گرامي اش امام محمدباقر زندگي كرد، با اين ترتيب در سن سي و يك سالگي امامت را آغاز كرد و سي و چهار سال دوره امامتش ادامه داشت</w:t>
      </w:r>
      <w:r>
        <w:rPr>
          <w:rFonts w:eastAsia="IRNazanin" w:cs="IRNazanin"/>
          <w:color w:val="111111"/>
          <w:sz w:val="28"/>
          <w:szCs w:val="28"/>
          <w:rtl w:val="true"/>
          <w:lang w:bidi="fa-IR"/>
        </w:rPr>
        <w:t>.</w:t>
      </w:r>
    </w:p>
    <w:p>
      <w:pPr>
        <w:pStyle w:val="Heading2"/>
        <w:numPr>
          <w:ilvl w:val="1"/>
          <w:numId w:val="1"/>
        </w:numPr>
        <w:rPr/>
      </w:pPr>
      <w:bookmarkStart w:id="11" w:name="__RefHeading___Toc1579339_3804643083"/>
      <w:bookmarkStart w:id="12" w:name="_Toc4"/>
      <w:bookmarkEnd w:id="11"/>
      <w:r>
        <w:rPr>
          <w:rtl w:val="true"/>
        </w:rPr>
        <w:t>سيره عملي امام عليه السلام</w:t>
      </w:r>
      <w:r>
        <w:rPr>
          <w:rtl w:val="true"/>
        </w:rPr>
        <w:t>:</w:t>
      </w:r>
      <w:bookmarkEnd w:id="12"/>
    </w:p>
    <w:p>
      <w:pPr>
        <w:pStyle w:val="BookText"/>
        <w:rPr/>
      </w:pPr>
      <w:r>
        <w:rPr>
          <w:rFonts w:ascii="IRNazanin" w:hAnsi="IRNazanin" w:eastAsia="IRNazanin"/>
          <w:color w:val="111111"/>
          <w:sz w:val="28"/>
          <w:sz w:val="28"/>
          <w:szCs w:val="28"/>
          <w:rtl w:val="true"/>
          <w:lang w:bidi="fa-IR"/>
        </w:rPr>
        <w:t>هشام بن حكم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كوهستان خدمت امام عليه السلام شرفياب شد و ده هزار درهم به آن حضرت داد و گفت تقاضاي من اين است كه خانه اي براي من خريداري فرماييد تا از سفر حج برگشتم با خانواده ام در آن سكونت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عازم حج شد، وقتي مراجعت كرد امام عليه السلام او را در منزل خود جاي داد و سندي به او اعطا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اي برايت در بهشت خريدم كه حدّ اول آن متصل به خانه حضرت محمد مصطفي صلّي الله عليه و آله و سلّم است، و حدّ دوم به منزل علي مرتضي عليه السلام و حدّ سوم به خانه حسن مجتبي عليه السلام و حد چهارم به خانه حسين بن علي عليه السلام مي باشد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كوهستاني كه اين سخن را شنيد قبول كرد و رضايت خويش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مبلغ را ميان تنگدستان تقسيم كرد و مرد كوهستاني به محل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خود را 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 دانم آنچه حضرت صادق عليه السلام فرموده راست است و حقيقت دارد خواهش مي كنم اين سند را با من دفن كنيد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مردي از شيعيان امام عليه السلام به محضر آن بزرگوار شرفياب شد و از فقر و تنگدستي خويش شكايت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مِن شِيعَتِنا وَ تَدَّعِيَ الفَقرَ وَ شِيعَتنا كُلّهم أغنِياءٌ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شيعيان ما هستي و اظهار فقر و تنگدستي مي كني با اينكه تمام شيعيان ما بي نياز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تجارت پرفايده اي هست كه بي نيازت كرده، عرض كرد آن كدام تجارت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از ثروتمندان بگويد روي زمين را براي تو از نقره پر مي كنم و از تو مي خواهم دوستي و ولايت اهل بيت پيامبر صلّي الله عليه و آله و سلّم را از قلب خود خارج كني و نسبت به دشمنان آنها اظهار دوستي و محبت نمايي آيا حاضر مي شوي اين كار را انجام دهي؟ عرضي كرد اي پسر رسول خدا هرگز؛ اگر چه دنيا را براي من پر از طلا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فقير نيستي، بينوا كسي است كه آنچه تو داري نداشته باشد، حضرت مقداري پول به او دادند و از محضر آن بزرگوار مرخص 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عليه السلام عرض كردم كه يكي از شيعيان شما كه مردي پرهيزكار است نزد عيسي بن اعين آمد و تقاضاي كمك كرد، با اينكه وضع مالي خوبي نداشت عيسي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زكات هست ولي به تو نمي دهم زيرا ديدم گوشت و خرما خريدي و اين مقدار خرج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اي يك درهم سود بردم يك سوم آن را گوشت و قسمت ديگر را خرما خريدم و بقيه اش را به مصرف ساير احتياجات خانه رساندم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افسرده شد و مدتي از شنيدن اين جريان دست خود را بر</w:t>
      </w:r>
    </w:p>
    <w:p>
      <w:pPr>
        <w:pStyle w:val="BookText"/>
        <w:rPr/>
      </w:pPr>
      <w:r>
        <w:rPr>
          <w:rFonts w:ascii="IRNazanin" w:hAnsi="IRNazanin" w:eastAsia="IRNazanin"/>
          <w:color w:val="111111"/>
          <w:sz w:val="28"/>
          <w:sz w:val="28"/>
          <w:szCs w:val="28"/>
          <w:rtl w:val="true"/>
          <w:lang w:bidi="fa-IR"/>
        </w:rPr>
        <w:t>پيشاني گذاشت و 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براي تنگدستان سهميه اي در مال ثروتمندان قرار داده به مقداري كه بتوانند با آن بخوبي زندگي كنند و اگر آن سهميه كفايت نمي كرد بيشتر قرار مي داد از اين جهت بايد به آنها بدهند به مقداري كه تأمين خوراك و پوشاك و ازدواج و تصدق و حج ايشان را بنمايد و نبايد سختگيري كنند مخصوصاً به مثل اين مرد كه از نيكوكاران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مردي به محضر امام عليه السلام شرفياب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شناختن پروردگار راهنمايي كن كه اهل جدل با من زياد مجادله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به حال سوار كشتي شده 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اتفاق افتاده كه يك قسمت كشتي بشكند و در آنجا فريادرسي نداشته باشيد؟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اتفاقي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دل توبه كجا متوجه بود آيا باز هم نقطه اميدي داشتي كه كسي ترا نجات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عده اي از اهل كوفه در مدينه اقامت كردند و در اين مدت مرتب خدمت امام صادق عليه السلام مي رسيدند و از فرمايشات آن جناب استفاده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 براي توديع با امام عليه السلام به محضر آن حضرت شرفياب شدند يكي از آنها عرض كرد اي پسر رسول خدا ما را نصيحت و سفارشي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بِتَقوَي اللهِ وَالعَمَلِ بِطاعَتِهِ وَاجتِنابِ مَعاصِيهِ وَ اَداءِ الأمانَةِ لَمن ائتَمَنَكُم وَ حُسنُ الصَّحابَةِ لِمَن صَحِبتُموهُ وَ اَن تَكُونُوا دُعاةً صامِتينَ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 و اوامرش را اطاعت كنيد و از گناه اجتناب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شما امانتي سپرد امانتش را سلامت برگردانيد با كساني</w:t>
      </w:r>
    </w:p>
    <w:p>
      <w:pPr>
        <w:pStyle w:val="BookText"/>
        <w:rPr/>
      </w:pPr>
      <w:r>
        <w:rPr>
          <w:rFonts w:ascii="Amiri" w:hAnsi="Amiri" w:eastAsia="Amiri" w:cs="Amiri"/>
          <w:color w:val="111111"/>
          <w:sz w:val="28"/>
          <w:sz w:val="28"/>
          <w:szCs w:val="28"/>
          <w:rtl w:val="true"/>
          <w:lang w:bidi="ar-SA"/>
        </w:rPr>
        <w:t>كه هم صحبت هستيد خوش رفتاري كنيد، در حالي خاموشي و سكوت مردم را به سوي ما دعوت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انسان خاموش باشد و تبليغ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طريق كه آنچه دستور داده ايم عمل كرده و از معاصي دوري مي نماييد و براستي و درستي و امانت داري با مردم رفتار مي كنيد، امر به معروف و نهي از منكر را ترك نخواهيد كرد، در اين هنگام مردم از شما جز خوبي نمي بينند آنگه كه رفتار شما را مشاهده كردند، ارزش پيروي از ما را خواهند دانست، در نتيجه به ما مي گروند و هدايت مي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گواه مي گيرم كه پدرم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و شيعيان ما در گذشته بهترين مردم بودند اگر امام جماعت يا اذان گويي در ميان گروهي بود، از شيعيان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و امانتي از مردم بود آنها را حافظ و نگهبان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عالمي كه مردم براي رفع احتياجات ديني و صلاح انديشي امور به او پناهنده مي شدند از پيروان ما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كذلِكَ حَبِبّونا اِلَي النّاسِ وَلا تَبغضُونا اِلَيهِم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هم مردم را با اين عمليات به سوي ما سوق دهيد و ما را محبوب آنها نماييد و نه مورد نفرتشان قرار دهيد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بين دو نفر درباره ميراثي مشاجره و گفتگو رخ داد، مفضل بن عمركوفي كه از خواص اصحاب حضرت صادق عليه السلام است با آنها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نزاع آنها را ديد، ايشان را به منزل برد و بينشان را به چهارصد درهم صلح داد، آن مبلغ را هم خود به آنها پرداخت نمود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پيش من مقداري</w:t>
      </w:r>
    </w:p>
    <w:p>
      <w:pPr>
        <w:pStyle w:val="BookText"/>
        <w:rPr/>
      </w:pPr>
      <w:r>
        <w:rPr>
          <w:rFonts w:ascii="IRNazanin" w:hAnsi="IRNazanin" w:eastAsia="IRNazanin"/>
          <w:color w:val="111111"/>
          <w:sz w:val="28"/>
          <w:sz w:val="28"/>
          <w:szCs w:val="28"/>
          <w:rtl w:val="true"/>
          <w:lang w:bidi="fa-IR"/>
        </w:rPr>
        <w:t>پول گذارده تا كه هرگاه بين دو نفر از شيعيان نزاعي درگرفت من با اين پولها بين آنها صلح برقرار نمايم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حسين بن نعيم گفت 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برادران خود را دوست داري؟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 و تنگدستانشان نفع مي رساني؟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كه لازم است آنها را دوست بداري، آيا آنها را به منزل خود دعوت مي كني،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غذا نمي خورم مگر اينكه دو يا سه نفر از برادرانم مهمان منند،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آنها بر تو بيشتر از فضيلت تو است بر آنها عرض كردم فدايت شوم من آنها را ميهمان مي كنم و در منزل خود از ايشان پذيرايي مي نمايم باز فضيلت آنها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هنگامي كه وارد منزل تو مي شوند با آمرزش تو و خانواده ات وارد مي شوند و در بيرون رفتن گناهان تو و خانواده ات را بيرون مي برند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صادق عليه السلام هروقت سواره به مسجد تشريف مي برد مركب خود به غلام خويش مي سپرد تا او بيرون مسجد از آن مواظبت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چند نفر مسافر از خراسان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داري من به جاي تو غلامي امام عليه السلام را بنمايم و تو صاحب اموال و ثروت فراوان من شوي؟</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اجازه بگيرم شايد موافقت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آنجناب رفته عرض كرد شما سابقه خدمتگزاري مرا نسبت به خود مي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زيادي است كه پيش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نظر مالي پيشامد خوبي براي من ايجاد كند آيا جلوگيري مي فرمائيد؟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نسبت به خدمت ما بي ميل شده اي و آن خراساني راغب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مانعي نيست او به جاي تو باشد و تو به جاي او،</w:t>
      </w:r>
    </w:p>
    <w:p>
      <w:pPr>
        <w:pStyle w:val="BookText"/>
        <w:rPr/>
      </w:pPr>
      <w:r>
        <w:rPr>
          <w:rFonts w:ascii="IRNazanin" w:hAnsi="IRNazanin" w:eastAsia="IRNazanin"/>
          <w:color w:val="111111"/>
          <w:sz w:val="28"/>
          <w:sz w:val="28"/>
          <w:szCs w:val="28"/>
          <w:rtl w:val="true"/>
          <w:lang w:bidi="fa-IR"/>
        </w:rPr>
        <w:t>غلام رو برگردانيد 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چون مدتي است كه در پيش ما هستي از نظر خدمت، ترا يك نصيحت مي كنم آنگاه خواستي بروي مانعي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رسول اكرم صلّي الله عليه و آله و سلّم متمسك به نور جلال پروردگار مي شود، علي عليه السلام به حضرت رسول صلّي الله عليه و آله و سلّم تمسك مي جويد، ائمه هم به اميرالمؤمنين متمسك مي شوند، شيعيان ما نيز بستگي با ما خواهند داشت، هركجا ما داخل شويم آنها هم وارد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تأملي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خدمت شما جايي نمي روم در همين خدمتگزاري هستم، آخرت را بر دنيا مقدم مي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 تا تصميم خود را به</w:t>
      </w:r>
    </w:p>
    <w:p>
      <w:pPr>
        <w:pStyle w:val="BookText"/>
        <w:rPr/>
      </w:pPr>
      <w:r>
        <w:rPr>
          <w:rFonts w:ascii="IRNazanin" w:hAnsi="IRNazanin" w:eastAsia="IRNazanin"/>
          <w:color w:val="111111"/>
          <w:sz w:val="28"/>
          <w:sz w:val="28"/>
          <w:szCs w:val="28"/>
          <w:rtl w:val="true"/>
          <w:lang w:bidi="fa-IR"/>
        </w:rPr>
        <w:t>خراساني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خراساني كه به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قيافه ات روشن است كه انقلابي پيدا كرده اي و وضع تو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بيان امام عليه السلام را نقل كرد و خراساني را خدمت امام عليه السلام برد آن بزرگوار دوستي و ولاي او را نيز قبول فرمود و به غلام هزار اشرفي دادند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محمد بن مرازم از پدر خود نقل مي كند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صادق عليه السلام از حيره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بود كه منصور دوانيقي آن بزرگوار را احضار كرده و اجازه برگشتن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مقداري راه كه آمديم به محلي به نام سالحين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محلي كه چهار فرسخ با بغداد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بود، مردي از كاركنان منصور كه سمت حسابداري داشت و در سالحين زندگي مي كرد جلوي امام عليه السلام را گرفت و گفت نمي گذارم از اينجا بگذري آنجناب هرچه اصرار ورزيد و درخواست كرد كه مانع نشود او با شدت هرچه تمامتر مانع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مصادف در خدمت امام عليه السلام بوديم، مصادف عرض كرد اين سگ شما را خيلي آزار مي دهد، ممكن است ما را برگرداند آن وقت معلوم</w:t>
      </w:r>
    </w:p>
    <w:p>
      <w:pPr>
        <w:pStyle w:val="BookText"/>
        <w:rPr/>
      </w:pPr>
      <w:r>
        <w:rPr>
          <w:rFonts w:ascii="IRNazanin" w:hAnsi="IRNazanin" w:eastAsia="IRNazanin"/>
          <w:color w:val="111111"/>
          <w:sz w:val="28"/>
          <w:sz w:val="28"/>
          <w:szCs w:val="28"/>
          <w:rtl w:val="true"/>
          <w:lang w:bidi="fa-IR"/>
        </w:rPr>
        <w:t>نيست منصور با ما چه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بفرماييد او را مي كشيم و بدنش را در رود مي اندازيم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خويشتن داري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امام صادق عليه السلام تا اواخر شب از آن مرد تقاضاي آزاد كردن مي نمود و او مانع مي شد تا يكباره تصميمش عوض شد و دست از جلوگيري برداشت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كار بهتر بود يا آنچه شما مي گفتيد كه او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اين عمل بهتر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يَخرُجُ مِنَ الذِّلِّ الصَّغيرِ فَيدخُلَهُ ذلِكَ فِي الذُّلِّ الكَبير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گاهي مرد درگرفتاري كوچكي است به واسطه عدم تحمل و بردباري خود را در خواري بزرگتري مي اندازد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مفضل بن عمر يكي از شاگردان برجسته امام از حرفهاي كفرآميز ابن ابي العوجاء خشمگين شده با تندي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دشمن خدا كفر مي گويي و انكار خدا مي نمايي، ابن ابي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استدلالي با تو صحبت كنم در صورتي كه غالب شدي پيرو تو مي شوم و اگر اهل مناظره نيستي با تو حرفي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صادق عليه السلام اگر باشي هيچگاه اوباما اين طور گفتگو نكرده و نه اينچنين مجادله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اتفاق افتاده كه بزرگتر از اينكه تو شنيدي از ما شنيده ولي هرگز در جواب ما ناسزا نفرموده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لَحليمُ الرزين العاقِل الرّصين لا يعتريه خرق وَلا طيش ولا نزق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بردباري با وقار و سنگين و عاقلي استوار است هيچگاه انديشه از كسي ندارد و نه سبكي از او سر مي زند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را گوش مي دهد و كاملاً با استدلال ما آشناست و در آخر با چند جمله مختصر و گفته كوتاه ما را مغلوب مي نمايد و سخن خود را ثابت</w:t>
      </w:r>
    </w:p>
    <w:p>
      <w:pPr>
        <w:pStyle w:val="BookText"/>
        <w:rPr/>
      </w:pPr>
      <w:r>
        <w:rPr>
          <w:rFonts w:ascii="Amiri" w:hAnsi="Amiri" w:eastAsia="Amiri" w:cs="Amiri"/>
          <w:color w:val="111111"/>
          <w:sz w:val="28"/>
          <w:sz w:val="28"/>
          <w:szCs w:val="28"/>
          <w:rtl w:val="true"/>
          <w:lang w:bidi="ar-SA"/>
        </w:rPr>
        <w:t>مي كند</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بشار مكاري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خدمت حضرت صادق عليه السلام مشرف شدم آنجناب مشغول خوردن خرما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بيا نزديك از اين خرما ميل كن، عرض كردم در بين راه كه مي آمدم منظره اي ديدم كه مرا سخت ناراحت كرد، اكنون گريه گلويم را گرفته نمي توانم چيزي بخورم بر شما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 كه مرا بر تو است قسم ياد مي كنم پيش بيا و ميل كن، نزديك رفته شروع به خوردن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چه ديدي؟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مأمورين را ديدم كه با تازيانه بر سر زني مي زد و او را به سوي زندان و دارالحكومه مي كشانيد آن زن با حالتي بس تأثرانگيز فرياد ميزد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المُستَغابُ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فريادش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سؤال كرد چرا اين طور او را مي زد؟ عرض كردم من از مردم شنيدم كه آن زن در هنگام راه رفتن پايش مي لغزد و به زمين مي خورد در آن حال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ظالِمِكِ يا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ستمكاران بر تو را اي فاطمه عليها السلام لعنت كند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با شنيدن اين موضوع شروع به گريه كرد و آن قدر اشك ريخت كه دستمال و محاسن مبارك و سينه اش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باهم به مسجد سهله برويم براي نجات يافتن اين زن دعا كنيم، يكي از اصحاب خود را نيز فرستاد تا به دارالحكومه رود و خبري از او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دو ركعت نماز خوانديم امام عليه السلام به دستهاي خود را بلند كرده دعايي خواند و به سجده رفت، طولي نكشيد سربرداشته فرمود حركت كن برويم او را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برخورد كرديم با مردي كه او را براي خبرگيري فرستاده بودند آن جناب جريان را پرسيد،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آزاد كردند، از وضع آزاد شدنش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بودم درباني او را</w:t>
      </w:r>
    </w:p>
    <w:p>
      <w:pPr>
        <w:pStyle w:val="BookText"/>
        <w:rPr/>
      </w:pPr>
      <w:r>
        <w:rPr>
          <w:rFonts w:ascii="IRNazanin" w:hAnsi="IRNazanin" w:eastAsia="IRNazanin"/>
          <w:color w:val="111111"/>
          <w:sz w:val="28"/>
          <w:sz w:val="28"/>
          <w:szCs w:val="28"/>
          <w:rtl w:val="true"/>
          <w:lang w:bidi="fa-IR"/>
        </w:rPr>
        <w:t>به داخل برد پرسيد چه كرده اي؟ گفته بود من به زمين افتادم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ظالِميكِ يا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دويست درهم به او داد و تقاضا كرد او را حلال كند و از جرمش بگذرد ولي آن زن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آزادش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دويست درهم امتناع وريد؟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با اينكه به خدا سوگند احتياج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داخل كيسه اي هفت دينار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اين هفت دينار را برايش ببر و 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آن زن رفتيم سلام حضرت را به او رسانديم، پرسيد شما را به خدا قسم حضرت صادق عليه السلام به من سلام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از شنيدن اين عنايت امام عليه السلام بيهوش شد ايستاديم تا به هوش آمد دينارها را به او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سَلُّوه اَن يَستَوهَبَ اَمتَهُ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عليه السلام بخواهيد آمرزش كنيز خود را از خداوند تبارك و تعالي بخواهد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بازگشت جريان را به عرض امام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حرفهاي ما گوش مي داد و در حالي كه مي گريست برايش دعا مي كرد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وليد بن صبيح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عليه السلام بودم مرد سائلي آمد و از حضرت چيزي درخواست كرد امام عليه السلام به او اعطا فرمود، ديگري آمد نيز عنايت كرد، سومي آمد امام عليه السلام فرمود خداوند به تو وسعت دهد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مثلاً به مقدار چهل هزار يا سي هزار درهم داشته باشد همه آن را در موارد حقي مصرف كند به طوري كه چيزي براي خودش نماند اين شخص يكي از كساني است كه دعايش مستجاب نمي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همه اموالش را در راه خدا صدقه بدهد و بعد دعا كند كه خدايا مرا روزي عنايت كن به او گفته مي شود آيا ما ترا روزي نداديم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طبيبي مسيحي خدمت امام عليه السلام شرفياب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كتاب شما و سنت پيامبرتان از طبّ چيزي ذكر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آري در كتاب خدا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واشربوا وَلاتسرفوا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ولي زياده روي نكنيد و در سنت و كلام پيامبرتان رسول خدا صلّي الله عليه و آله و سلّم آمده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الحَمِيَّةُ مِنَ الاَكلِ رَأسُ كُلِّ دَواءٍ وَالاِسرافُ فِي الاَكلِ رأسُ كُلِّ 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خوددارى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خوردن و غذا سرآمد و بيشترين دارو براي سلامتي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زياده روي در خوراك باعث همه امراض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مسيحي از جا حركت كرده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ماتَرَكَ رَبُّكُم وَلاسُنَّةُ نَبِيَّكُم شَيئاً مِن الطِّبِّ لِجالينُوس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كتاب خدا و سنت پيغمبرتان جايي براي طبّ جالينوس باقي نگذاشته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امام صادق عليه السلام مي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بر هفت سهم تقسيم شده، بعضي يك سهم برخي دو سهم و بعضي تمام هفت سهم از ايمان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سزاوار نيست بر كسي كه يك سهم از ايمان را دارد بار دو سهم را تحميل كنيد و به همين ترتيب تا هفت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فرمودند براي شما مثالي ميزنم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بهتر متوجه مسئله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مردي همسايه اي مسيحي داشت و او را دعوت به اسلام مي نمود، مدتها از ارزشهاي اسلامي براي او تعريف كرد تا در نتيجه مرد مسيحي اسلام را پذيرفت و ايمان آورد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سحرگاه به در خانه تازه مسلمان رفت و در زد او از خانه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حاجتي داري؟ پاسخ داد كه وضو بگير تا با هم به مسجد برويم و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جديدالاسلام وضو گرفت لباسهايش را پوشيد و با او به مسجد رفت قبل از نماز صبح هرچه خواست نماز خواند او هم از رفيق</w:t>
      </w:r>
    </w:p>
    <w:p>
      <w:pPr>
        <w:pStyle w:val="BookText"/>
        <w:rPr/>
      </w:pPr>
      <w:r>
        <w:rPr>
          <w:rFonts w:ascii="IRNazanin" w:hAnsi="IRNazanin" w:eastAsia="IRNazanin"/>
          <w:color w:val="111111"/>
          <w:sz w:val="28"/>
          <w:sz w:val="28"/>
          <w:szCs w:val="28"/>
          <w:rtl w:val="true"/>
          <w:lang w:bidi="fa-IR"/>
        </w:rPr>
        <w:t>خود پيروي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خواندند پس از آن نشستند تا آفتاب سرزد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مسلمان خواست به منزلش برگردد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 روي روز كوتاه است بمان تا نماز ظهر را نيز بخوانيم تا بعد از انجام نماز ظهر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بين ظهر و عصر چندان فاصله اي نيست او را نگاه داشت تا نماز عصر را نيز بخواند برخاست از جا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روز چيزي نمانده نزديك غروب است باز نگاهش داشت تا نماز مغرب را هم خواندند بعد گفت نماز عشا، وقتش نزديك است يك نماز ديگر مانده آن را هم بخوانيم بعد خواهي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نماز عشا، از يكديگر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هنگام سحر باز در خانه او رفت به نصراني تازه مسلمان گفت حركت كن براي نماز به مسجد برويم پاسخ 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لِهذا الدّين مَن هُوَ اَفرَغ مِنّي وَ اَنَا اِنسانُ مِسكينٍ وَ عَلَيَّ عيال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اين دين برو از من بيكارتر و فارغتر پيدا كن من فقير و عيالمندام بايد براي زن و فرزندم روزي تهيه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اَدخَلَهُ فِي شيئ أخرَجَهُ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وسيله داخل در دينش نمود و با اين كار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زياده روي و تحميل بيجا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دين خارج نمود</w:t>
      </w:r>
      <w:r>
        <w:rPr>
          <w:rFonts w:eastAsia="IRNazanin" w:cs="IRNazanin"/>
          <w:color w:val="111111"/>
          <w:sz w:val="28"/>
          <w:szCs w:val="28"/>
          <w:rtl w:val="true"/>
          <w:lang w:bidi="fa-IR"/>
        </w:rPr>
        <w:t>.</w:t>
      </w:r>
      <w:r>
        <w:rPr>
          <w:rStyle w:val="FootnoteAnchor"/>
          <w:rtl w:val="true"/>
        </w:rPr>
        <w:footnoteReference w:id="1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ابوالسفاتج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دوستانم به حضرت صادق عليه السلام عرض كرد گاهي ما در بين راه مكه مي خواهيم احرام ببنديم وسيله اي براي برطرف كردن موهاي بدن نداريم با آرد اين عمل را انجام مي دهيم و از كار خود نادم و ناراحت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 كردن مي ترسيد جواب دادم آري،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اصلاح و سلامتي بدن مصرف شود اسراف نيست گاهي من</w:t>
      </w:r>
    </w:p>
    <w:p>
      <w:pPr>
        <w:pStyle w:val="BookText"/>
        <w:rPr/>
      </w:pPr>
      <w:r>
        <w:rPr>
          <w:rFonts w:ascii="Amiri" w:hAnsi="Amiri" w:eastAsia="Amiri" w:cs="Amiri"/>
          <w:color w:val="111111"/>
          <w:sz w:val="28"/>
          <w:sz w:val="28"/>
          <w:szCs w:val="28"/>
          <w:rtl w:val="true"/>
          <w:lang w:bidi="ar-SA"/>
        </w:rPr>
        <w:t>دستور مي دهم مغز استخوان را با روغن زيتون مخلوط كنند و بوسيله آن خود را شستشو مي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اسراف در چيزهايي است كه باعث تلف شدن مال و ضرر رساندن به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سختگيري و به تنگي زندگي كردن چگونه است، فرمود نان و نمك خوردن با اينكه قدرت داري غذاي ديگري بخوري، عرض كردم ميانه روي و اقتصاد در زندگي به چه نحو حاصل مي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الخُبرُ وَاللَّحم وَاللَّبَنُ وَالزَّيتُ وَالسَّمَنُ مَرَّةً ذاوَ مرةً 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گوشت و شير و روغن و زيتون و روغن حيواني گاهي از اين و گاهي از آن بخورد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ابان بن تغلب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مي كني خداوند كه به كسي ثروت داده به واسطه منزلت او در نزد او بوده يا كسي را كه فقير بر اثر پستي اش فقير نموده؟ نه اين طور نيست، ثروت از آن خداست و به عنوان امانت در دست مردم مي گذارد، آنها را آزاد نموده كه از روي اقتصاد و ميانه روي بخورند و بياشامند و لباس تهيه كنند و ازدواج نمايند با وسيله سواري تهيه نمايند آنچه از اين مخارج زياد آمد مؤمنين فقير را دستگيري كنند، پريشاني آنها را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اين وظيفه را انجام داد آنچه مي خورد و مي آشامد يا وسيله سواري تهيه مي كند، ازدواج مي نمايد بر او حلال است كسي كه از اين دستور تجاوز نمود بر او حرام خواهد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نكن كه خداوند مسرفين را دوست ندارد، خيال مي كني خداوند از فضل خويش به كسي به عنوان امانت مالي مي دهد بايد او مركبي به ده هزار درهم بخرد با اينكه مركب بيست درهمي هم او راكفايت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روي نكنيد كه خداوند اسراف كنندگان را دوست</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موسي بن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پدرم بودم، اشجع سلمي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 با اشعاري كه سروده بود پدرم را مدح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وارد شد آن حضرت را در حال كسالت مشاهده كرد از اين جهت از خواندن شعر خودداري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مريضي من بگذر بگو براي چه آمده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شعري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اَلبَسَكَ اللهُ مِنهُ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نَومِكَ المُعتَريَ وَ فِي ارقِكَ</w:t>
      </w:r>
    </w:p>
    <w:p>
      <w:pPr>
        <w:pStyle w:val="BookText"/>
        <w:rPr/>
      </w:pPr>
      <w:r>
        <w:rPr>
          <w:rFonts w:ascii="Amiri" w:hAnsi="Amiri" w:eastAsia="Amiri" w:cs="Amiri"/>
          <w:color w:val="111111"/>
          <w:sz w:val="28"/>
          <w:sz w:val="28"/>
          <w:szCs w:val="28"/>
          <w:rtl w:val="true"/>
          <w:lang w:bidi="ar-SA"/>
        </w:rPr>
        <w:t>يَخرُجُ مِن جِسمِكَ السِّقامُ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ذُلِّ السّئوالِ مِن عُنُقِكَ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صخت و عافيت عنايت كند در خوابي كه شما را فرا مي گيرد و در بيداري، خداوند خارج نمايد از بدنتان بيماري ها را چنانچه خواري سؤال و درخواست را خارج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به غلامش فرمود چه مقدار پول با تو هست؟ گفت چهارصد درهم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تقديم اشجع كن، پول را گرفت و شكر و سپاس بجاي آورد و از منزل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 او را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كرد و عرض كرد تقاضايي كردم شما نيز عطا فرموديد از چه رو امر كرديد دوباره برگردم،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 خود و آنها از پيغمبر تخت مرا حديث كردند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العَطايا ما اَبقي نِعمَةً 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بخششها آن است كه به طور مداوم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دادم دوامي ندارد اين انگشترم را بگير اگر ده هزار درهم خريدند بفروش و در غير اين صورت در فلان تاريخ مراجعه كن تا خودم اين قيمت را بپردازم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 آقاي من، مرا بي نياز و غني كرديد از شما تقاضاي ديگري نيز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مسافرت زياد مي روم گاهي در مكانهاي وحشت انگيز وارد</w:t>
      </w:r>
    </w:p>
    <w:p>
      <w:pPr>
        <w:pStyle w:val="BookText"/>
        <w:rPr/>
      </w:pPr>
      <w:r>
        <w:rPr>
          <w:rFonts w:ascii="IRNazanin" w:hAnsi="IRNazanin" w:eastAsia="IRNazanin"/>
          <w:color w:val="111111"/>
          <w:sz w:val="28"/>
          <w:sz w:val="28"/>
          <w:szCs w:val="28"/>
          <w:rtl w:val="true"/>
          <w:lang w:bidi="fa-IR"/>
        </w:rPr>
        <w:t>مي شوم چيزي تعليم فرماييد تا با آن از خطر محفوظ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چيزي ترسيدي دست راست خود را بر بالاي سرت بگذار و اين آيه را با صداي بلند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اَفَغَيرَ دينِ اللهِ يَبغُونَ وَ لَهُ اَسلَمَ مَن فِي السَّمواتِ وَالارضِ طَوعاً وَ كَرهاً وَ اِلَيهِ يُرجَعُونَ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چگونه جز دين خدا مي جويند و هركه در آسمانها و زمين هست، به رغبت و باكراهت به فرمان او گردن نهاده اند و به سوي او بازشان مي برند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امام صادق عليه السلام با عده اي كه كالاي زيادي براي فروش با خود مي بردند در سفري همراه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راه اطلاع دادند كه يك دسته دزد در فلان محلي براي غارت كردن كاروان اجتماع كرده اند، از شنيدن اين خبر همراهان آن جناب به طوري وحشت كردند كه آثار ترس در صورتشان آشكار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ناراحتي شما از چيست چرا اينقدر متوحش شديد؟ گفتند ما سرمايه و كالاي تجارتي داريم مي ترسيم از دست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اختيار شما بگذاريم راهزنان اگر بدانند متعلق به شما است شايد چشم طمع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 دانيد شايد آنها براي سرقت اموال من آمده باشند در اين صورت بي جهت سرمايه خود را از دست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چه كنيم؟ صلاح مي دانيد كالاي خود را در زمين پنهان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بيشتر باعث تلف شدن آن است زيرا ممكن است كسي مطلع شود و آنها را بردارد و يا در بازگشت جايش را پيدا نكنيد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پس چه بايد كرد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بسپاريد به كسي كه آن را از هرگزند و آسيب نگه مي دارد افزايش سرشاري به هر قسمت از آن كالا مي دهد به</w:t>
      </w:r>
    </w:p>
    <w:p>
      <w:pPr>
        <w:pStyle w:val="BookText"/>
        <w:rPr/>
      </w:pPr>
      <w:r>
        <w:rPr>
          <w:rFonts w:ascii="IRNazanin" w:hAnsi="IRNazanin" w:eastAsia="IRNazanin"/>
          <w:color w:val="111111"/>
          <w:sz w:val="28"/>
          <w:sz w:val="28"/>
          <w:szCs w:val="28"/>
          <w:rtl w:val="true"/>
          <w:lang w:bidi="fa-IR"/>
        </w:rPr>
        <w:t>طوري كه هر قسمت آن بيشتر از دنيا و آنچه در اوست ارزش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به شما بازدهد كه نهايت احتياج را به آن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كردند آن شخص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 پرسيدند چگونه به خدا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 كه بر فقرا و مستمندان صدقه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اينجا بيچاره و مستمندي نيست كه به آنها بدهيم، فرمود تصميم بگيريد يك سوّم از اموال خود را صدقه دهيد تا خداوند بقيه را از پيشامدي كه مي ترسيد نگه دارد تصميم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پناه خداوند اموالتان نگه داشته مي شود به راه خود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مقداري آمدند، دزدها پيدا شدند همراهان حضرت را ترس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ديگر از چه مي ترسيد با اينكه در پناه خداوند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چشم راهزنان به حضرت صادق عليه السلام افتاد پياده شده دست آن بزرگوار را بوسيدند و عرض كردند ديشب پيغمبر اكرم صلّي الله عليه و آله و سلّم را در خواب ديديم ما را امر كرد كه امروز خود را به شما معرفي كنيم اينك در خدمت شما هستيم تا از گزند دشمنان ايمن باشيد،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نيازي نداريم كسي كه ما را از گزند شما حفظ كرد از گزند سايرين نيز حفظ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مسافرين به سلامت راه را طي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سوم از كالاي خود را صدقه دادند، سرمايه تجارتي آنها با سود فراواني فروخته شد، درهم ده برابر فايده نمود، به يكديگر گفتند بركت حضرت صادق عليه السلام چقدر زياد بود امام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سود و بركت سوداكردن با خدا را فهميديد پس از اين به همين روش ادامه دهيد</w:t>
      </w:r>
      <w:r>
        <w:rPr>
          <w:rFonts w:eastAsia="IRNazanin" w:cs="IRNazanin"/>
          <w:color w:val="111111"/>
          <w:sz w:val="28"/>
          <w:szCs w:val="28"/>
          <w:rtl w:val="true"/>
          <w:lang w:bidi="fa-IR"/>
        </w:rPr>
        <w:t>.</w:t>
      </w:r>
      <w:r>
        <w:rPr>
          <w:rStyle w:val="FootnoteAnchor"/>
          <w:rtl w:val="true"/>
        </w:rPr>
        <w:footnoteReference w:id="2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من و شخصي بنا بود زميني تقسيم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w:t>
      </w:r>
    </w:p>
    <w:p>
      <w:pPr>
        <w:pStyle w:val="BookText"/>
        <w:rPr/>
      </w:pPr>
      <w:r>
        <w:rPr>
          <w:rFonts w:ascii="IRNazanin" w:hAnsi="IRNazanin" w:eastAsia="IRNazanin"/>
          <w:color w:val="111111"/>
          <w:sz w:val="28"/>
          <w:sz w:val="28"/>
          <w:szCs w:val="28"/>
          <w:rtl w:val="true"/>
          <w:lang w:bidi="fa-IR"/>
        </w:rPr>
        <w:t>شخص از علم نجوم اطلاعاتي داشت، كار را به تأخير مي انداخت تا ساعتي را انتخاب كند كه به اعتقاد خودش آن ساعت براي او خوب است و براي من بد در نتيجه او سود كند و من زيان، بالاخره روز و ساعتي كه در نظر داشت رسيد، زمين تقسيم شد ولي به نفع من تمام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 از روي ناراحتي دست خود را بر يكديگر زده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كَاليَومِ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امروز هرگز نديده بودم، پرسيدم مگر چه شده؟ جواب داد من مردي منجم هستم در ساعت خوبي بيرون آمدم و ساعت بد را براي شما اختيار كردم اينك مي بينم كار بر عكس شد قسمت بهتر نصيب شما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مي خواهي ترا حديثي بياموزم كه پدرم به من فرمود؟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گفتم پيغمبر اكرم صلّي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مايل است خداوند نحوست روزش را جلوگيري كند صبحگاه آن روز صدقه بدهد، اگر مي خواهد نحوست شبش از بين برود سر شب صدقه دهد من ابتداي حركت و خارج شدن خود را با صدقه شروع كردم اين صدقه دادن برايت بهتر از علم نجوم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گفت همسايه اي داشتم كه از ياران ستمكاران و اهل فسق بود و در همين رابطه ثروت زيادي بدست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كنيز آوازه خوان و مطرب داشت و پيوسته مجلسي از هواپرستان تشكيل مي داد و به لهو و لعاب و عيش و طرب مي گذرانيد، كنيزان اواز مي خواندند و آنها شراب مي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همسايه من بود هميشه به واسطه شنيدن آن اعمال زشت از دست او ناراحت بودم چند مرتبه تذكر دادم ولي نتيجه نبخشيد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اصرار كردم تا روزي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مردي مبتلا و اسير شيطانم امام تو گرفتار شيطان و هواي نفس نيستي، اگر وضع مرا به صاحب خود حضرت</w:t>
      </w:r>
    </w:p>
    <w:p>
      <w:pPr>
        <w:pStyle w:val="BookText"/>
        <w:rPr/>
      </w:pPr>
      <w:r>
        <w:rPr>
          <w:rFonts w:ascii="IRNazanin" w:hAnsi="IRNazanin" w:eastAsia="IRNazanin"/>
          <w:color w:val="111111"/>
          <w:sz w:val="28"/>
          <w:sz w:val="28"/>
          <w:szCs w:val="28"/>
          <w:rtl w:val="true"/>
          <w:lang w:bidi="fa-IR"/>
        </w:rPr>
        <w:t>صادق عليه السلام بگويي شايد خداوند به واسطه تو مرا از پيروي نفس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گفت سخن آن مرد بر دلم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كردم تا زماني كه خدمت امام عليه السلام رسيدم داستان همسايه ام را به آن جناب عرض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كوفه برگشتي او به ديدن تو مي آيد بگو جعفربن محمد مي گويد آنچه از كارهاي زشت مي كني ترك كن برايت بهشت را ضمانت مي كنم به كوفه برگشتم مردم به ديدنم آمدند او نيز با آنها بود همينكه خواست حركت كند نگاهش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اتاق خلوت شد گفتم وضع ترا براي امام صادق عليه السلام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 را سلام برسان و بگو آن حال را ترك كند تا برايش بهشت را ضمانت كنم گريه اش گرفت، گفت ترا به خدا قسم جعفربن محمد به اين حرف را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كردم 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همين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كه گذشت از پي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پيش او رفتم ديدم پشت درب ايستاده برهنه است گفت هرچه در خانه داشتم به مصرف اهلش رساندم و چيزي باقي نگذاشتم اينك مي بيني از برهنگي پشت درب ايستاده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دوستان خود مراجعه كردم مقداري كه تأمين لباسش را بكند تهيه نموده برايش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روز ديگر پيغام داد مريض شده ام بيا ترا ببينم در مدّت مريضي اش مرتب از او خبر مي گرفتم و با داروهايي به معالجه او مشغول بودم بالاخره به حال احتضار رسيد، در كنار بسترش نشسته بودم و او در حال مرگ بود در اين موقع بيهوش شد، وقتي به هوش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 كه لبخندي بر لبانش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ابابصير صاحبت حضرت صادق عليه السلام به وعده خود وفا كرد، اين بگفت و ديده از جهان بربست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مسعدة بن صدقه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سؤال شد امر به معروف و نهي از</w:t>
      </w:r>
    </w:p>
    <w:p>
      <w:pPr>
        <w:pStyle w:val="BookText"/>
        <w:rPr/>
      </w:pPr>
      <w:r>
        <w:rPr>
          <w:rFonts w:ascii="IRNazanin" w:hAnsi="IRNazanin" w:eastAsia="IRNazanin"/>
          <w:color w:val="111111"/>
          <w:sz w:val="28"/>
          <w:sz w:val="28"/>
          <w:szCs w:val="28"/>
          <w:rtl w:val="true"/>
          <w:lang w:bidi="fa-IR"/>
        </w:rPr>
        <w:t>منكر بر تمام مردم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شد به چه علت؟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 واجب است بر كسي كه قدرت داشته باشد و او را اطاعت كنند و خود نيز خوب و بد را تميز دهد نه بر شخص ناتواني كه خودش راه را نمي داند از كجا به كجا برود در اين صورت مردم را از راه راست منحرف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اينكه بر تمام مردم واجب نيست اين آيه از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اُمَّة يَدعُونَ إلَى الخَيرِ وَ يَأمُرونَ بالمَعروفِ وَ يَنهوُنَ عَن المُنكَرَ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عده اي از شما مردم را به سوي نيكي راهنمايي كنند امر به معروف و نهي از منكر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قومِ مُوسي اُمَّة يَهدُونَ بِالحَقِّ وَ بِهِ يَعدِلُونَ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خداوند نمي فرمايد بر امت موسي و نفرموده بر تمام قوم او با اينكه گروه هاي مختلفي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امت اطلاق بر يك نفر و بيشتر مي شود چنانچه خداوند در اين آيه امت را اطلاق بر يك نفر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إبراهيمَ كانَ أمَّةً قانِتاً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ابراهيم امت و مطيعي براي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كه ما در تحت تسلط خلفاء، جور هستيم كسي كه متوجه اين موضوع باشد اشكالي براي او ندارد اگر امر به معروف و نهي از منكر ننمايد در صورتي كه قدرت ندارد از او مي پذيرند و اگر مورد مؤاخذه خلفاء ستمگر قرار گرفت عذري ندارد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ابي شبل مي گويد قبل از آنكه من چيزي بگويم امام صادق عليه السلام مرا مخاطب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دوست داريد و مردم دشمن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تصديق كرديد مردم تكذيب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مراعات حق ما را نموديد سايرين جفا كردند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زندگي شما را از نظر توفيق و هدايت و رحمت مانند زندگي ما</w:t>
      </w:r>
    </w:p>
    <w:p>
      <w:pPr>
        <w:pStyle w:val="BookText"/>
        <w:rPr/>
      </w:pPr>
      <w:r>
        <w:rPr>
          <w:rFonts w:ascii="Amiri" w:hAnsi="Amiri" w:eastAsia="Amiri" w:cs="Amiri"/>
          <w:color w:val="111111"/>
          <w:sz w:val="28"/>
          <w:sz w:val="28"/>
          <w:szCs w:val="28"/>
          <w:rtl w:val="true"/>
          <w:lang w:bidi="ar-SA"/>
        </w:rPr>
        <w:t>قرار داده و مردن شما را از لحاظ رسيدن به سعادت ابدي مانند مردان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توجه داشته باش سوگند به خدا فاصله بين يكي از شماها و روشن شدن چشمش به ديدن بهشت و مشاهده حضرت رسول صلّي الله عليه و آله و سلّم و ائمه عليهم السلام و شنيدن بشارت از آنها فقط به همين است كه جانش به اينجا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به طرف گلوي خود اشاره نموده پوست گلو را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تكرار فرمود و باز به تكرار قانع نشد تا به اين طريق قسم ياد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لااِلهَ اِلاّ هُو لحَدَّثَني اَبي محمُد بن عَلي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پروردگاري كه جز او خدايي نيست اين سخنان كه به تو گفتم پدرم محمد بن علي عليه السلام برايم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اباشبل راضي نيستيد كه شما نماز بخوانيد آنها هم بخوانند خداوند از شما قبول كند ولي از آنها نكند، شما زكات بدهيد آنها هم بدهند از شما قبول شود، از آنها نشود راضي نيستيد شما حج بجا آوريد آنها هم بجا آورند از شما بپذيرند ولي از آنها نپذيرند، نماز و زكات و حج قبول نمي شود مگر از شما، از خداي بپرهيزيد، اكنون در زماني هستيد كه حكومت در دست مخالفين ماست اداي امانت كنيد آنگاه كه مردم از هم تميز داده شوند هركسي در پي هواي خويش مي رود ولي شما به حق مي پيونديد اگر از ما فرمانبرداري كنيد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مگر قضات و فرمانداران و صاحبان مسائل از آنها نيست؟ عرض كردم آري،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شما را قدرت مقابله با تمام مردم نيست، هردسته از مردم به طرفي رفتند ولي شما راهي را رفتيد كه خدا 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بين بندگانش حضرت محمد صلّي الله عليه و آله و سلّم را اختيار كرد شما نيز برگزيده خدا را اختيار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 بترسيد، امانات را به صاحبانش برسانيد، چه سياه باشند و چه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خوارج نهروان باشند يا از</w:t>
      </w:r>
    </w:p>
    <w:p>
      <w:pPr>
        <w:pStyle w:val="BookText"/>
        <w:rPr/>
      </w:pPr>
      <w:r>
        <w:rPr>
          <w:rFonts w:ascii="Amiri" w:hAnsi="Amiri" w:eastAsia="Amiri" w:cs="Amiri"/>
          <w:color w:val="111111"/>
          <w:sz w:val="28"/>
          <w:sz w:val="28"/>
          <w:szCs w:val="28"/>
          <w:rtl w:val="true"/>
          <w:lang w:bidi="ar-SA"/>
        </w:rPr>
        <w:t>ناصبيهاي شام</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ابن ابي يعفور گفت 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زياد معاشرت مي كنم، بسيار درشگفتم از اينكه عده اي از مردم هستند كه ولايت نسبت به شما ندارند فلاني و فلاني را دوست دارند اما امين و راستگو و باوفايند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نيز هستند كه شما را دوست دارند و داراي ولايت شما هستند ولي آن وفا و امانت و راستگويي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وقتي اين سخنان را 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فاستوي جالِساً وَ اَقبَلَ عَلَيَّ كَالغَضبانِ ثُمَّ قالَ لا دينَ لِمَن دانَ بِولايَةِ اِمامٍ جائرٍ لَيسَ مِنَ اللهِ وَلا عَتَبَّ عَلي مَن دانَ بِولايَةِ اِمامِ عدلٍ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نشست و مانند شخص خشمناك روي به من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نسبت به هر پيشواي ظالمي دوستي دارند در حالي كه از جانب خدا منصوب نشده، دين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نسبت به امام عادلي كه از طرف خداست ولايت دارند بر آنها سرزنش و عتابي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آنها دين ندارند و اينها سرزنش نمي شوند؟ فرمود آري آنها دين ندارند و اينها سرزنش نمي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آيه را نشنيده اي كه خداوند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 يُخرِجُهُم مِنَ الظُّلُماتِ اِلَي النُّورِ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يعفور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مگر منظور از اين آيه كفار نيست به دليل اينكه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مگر كفار در حال كفر نور دارند كه از نور به تاريكي ها برده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منظور اين اشخاصند كه به واسطه دوست داشتن پيشوايان ستمگري كه از جانب خدا منصوب نشده اند از نور اسلام به تاريكي هاي كفر كشيده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آنها همراه با كفار واجب شده از اينرو خداوند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اولئِكَ اَصحابُ النّارِ هُم فيها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گروه اهل آتشند و در آنجا هميشه خواهند بود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مسمع بن عبدالملك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مني در محضر امام عليه السلام مشغول خوردن انگور بوديم، سائلي آمد و از امام درخواست كمك كرد، امام خوشه انگوري به او داد، او نپذيرفت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هست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برايت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رفت و برگشت، همان خوشه انگور را خواست،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برايت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چيزي به 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ديگري آمد، امام عليه السلام سه حبه انگور به او داد، سائل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 را كه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هر دو دست را پر از انگور كرد و به او داد، سائل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 را كه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و از غلام خود سؤال كرد چقدر پول همراه داري؟ گويا بيست درهم داشت، آنها را نيز به سائل داد،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 را، خداوندا اين نعمت از توست، تو يكتايي و شريكي براي براي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و پيراهني كه دربرداشت درآورد و به او داد و فرمود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پوشيد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 را كه به من لباس داد و مرا پوشانيد، و به امام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جزاي خير دهد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مسمع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مي آمد كه اگر اين بار امام عليه السلام را دعا نمي كرد و فقط به شكر و سپاس خداي مي پرداخت امام باز به او چيزي مي داد و همچنان ادامه پيدا مي كرد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قتيبه از ياران امام عليه السلام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عبادت از فرزند بيمار امام عليه السلام به منزل آن حضرت رفته بودم، امام را جلوي منزل ديدار كردم كه افسرده و محزون بود، حال كودك را جويا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رفتني است، آنگاه داخل منزل شد و پس از مدتي بيرون آمد در حاليكه اندوهش تسكين يافته بود، من اميدوار و خوشحال شدم و گمان كردم بيمار بهبود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از حال كودك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دينا رفت، با شگفتي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هنگامي كه زنده بود غمگين و افسرده بوديد و اينك كه فوت كرده است اندوهگين نيستيد؟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خانداني هستيم كه پيش از مصيبت اظهار نگراني مي كنيم ولي چون قضاي اهلي وقوع يابد راضي به رضاي خدا و تسليم امر اوييم</w:t>
      </w:r>
      <w:r>
        <w:rPr>
          <w:rFonts w:eastAsia="IRNazanin" w:cs="IRNazanin"/>
          <w:color w:val="111111"/>
          <w:sz w:val="28"/>
          <w:szCs w:val="28"/>
          <w:rtl w:val="true"/>
          <w:lang w:bidi="fa-IR"/>
        </w:rPr>
        <w:t>.</w:t>
      </w:r>
      <w:r>
        <w:rPr>
          <w:rStyle w:val="FootnoteAnchor"/>
          <w:rtl w:val="true"/>
        </w:rPr>
        <w:footnoteReference w:id="3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معلي بن خنيس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باراني، امام عليه السلام به طرف ظله بني ساعده مي رفت او را تعقيب كردم، در بين راه چيزي از محموله امام عليه السلام به زمين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خدايا آنچه به زمين افتاد به ما برگردان، پيش رفتم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معلي تو هستي؟ پاسخ دادم آري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جستجو كن هرچه يافتي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نان يافتم و به امام دادم، و كيسه اي پر از نان نزد او بود كه بسيار سنگين مي نمود،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اجازه دهيد من كيسه را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خود به اين كار سزاوارترم، ولي با من بيا، با امام عليه السلام همراه شدم، به ظله بني ساعده رسيديم، گروهي از بينوايان خوابيده بودند، آن بزرگوار زير لباس هركدام يك يا دو نان گذاشت و هيچكس را محروم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آنان از شيعيان شما بودند؟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عَرَفُوا الحَقَّ لَواسَينا بِالدِّقَةِ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شيعيان ما بودند به آنها بيش از اين كمك مي كرديم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يك روز امامان خدمتكار خود را براي انجام كاري فرستاد، خدمتكار داير كرد، امام عليه السلام خود به دنبال او رفت و او را ديد كه در گوشه اي به خواب سنگيني فرورفته است، امام عليه السلام بر بالين او نشست و به ملايمت او را باد زد چون بيدار شد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براي تو نيست كه هم روز و هم شب بخوابي، شب براي تو و روز براي ما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ابي هارون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همنشين امام صادق عليه السلام بودم، چند روزي در مجلس امام حاضر نشدم، بعد كه به محضرش 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ابوهارون چند روز است كه ترا نمي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به اين علت كه پسري براي من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لك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براي تو مبارك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اسمي برايش انتخاب كردي؟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همينكه امام عليه السلام نام محمّد را شنيد صورتش را برد نزديك به زمين و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محمّد تا آنكه نزديك بود صورتش به زمين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مادرم، پدرم و تمامي اهل زمين فداي رسول خدا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را ناسزا مگو و نزن و بد مكن، بدانكه خانه اي كه در آن اسم محمّد باشد آن خانه و اهلش هرروز پاكيزه و تقديس مي شوند</w:t>
      </w:r>
      <w:r>
        <w:rPr>
          <w:rFonts w:eastAsia="IRNazanin" w:cs="IRNazanin"/>
          <w:color w:val="111111"/>
          <w:sz w:val="28"/>
          <w:szCs w:val="28"/>
          <w:rtl w:val="true"/>
          <w:lang w:bidi="fa-IR"/>
        </w:rPr>
        <w:t>.</w:t>
      </w:r>
      <w:r>
        <w:rPr>
          <w:rStyle w:val="FootnoteAnchor"/>
          <w:rtl w:val="true"/>
        </w:rPr>
        <w:footnoteReference w:id="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بن انس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يكي از سه خصلت خالي نبود يا روزه دار بود، يا قائم به عبادت و يا مشغول به ذكر او از بزرگان عباد و اكابر زهاد و از كساني بود كه از خوف و خشيت حق تعالي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زياد حديث مي گفت، خوش مجلس بود و گاه مي خواست بگويد</w:t>
      </w:r>
    </w:p>
    <w:p>
      <w:pPr>
        <w:pStyle w:val="BookText"/>
        <w:rPr/>
      </w:pPr>
      <w:r>
        <w:rPr>
          <w:rFonts w:ascii="IRNazanin" w:hAnsi="IRNazanin" w:eastAsia="IRNazanin"/>
          <w:color w:val="111111"/>
          <w:sz w:val="28"/>
          <w:sz w:val="28"/>
          <w:szCs w:val="28"/>
          <w:rtl w:val="true"/>
          <w:lang w:bidi="fa-IR"/>
        </w:rPr>
        <w:t>قال رسول الله صلّي الله عليه و آله و سلّم رنگش تغيير مي كرد گاهي سبز مي گشت و گاهي زرد به حدي كه شناخته نمي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سال باتفاق به حج رفتيم در محل احرام در وقت تلبيه حالش تغيير كرد هرچه مي خواست تلبيه بگويد صدا در حلقش قطع مي شد و بيرون نمي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گفتم اي پسر رسول خدا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را بگو چاره 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ابي عامر چگونه جرأت كنم بگويم لبيك اللهم لبيك، مي ترسم كه پروردگار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لالَبَّيك وَلاسَعدَيكَ</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عليه السلام مصادف، يكي از ياران خود را براي تجارت به مصر فرستاد و هزار دينار در اختيار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 آن پول كالايي خريد و با بازرگانان ديگر به سوي مصر رفت، نزديك مقصد با كارواني كه از مصر بازمي گشت روبرو شدند، از آنان وضعيت كالاي خود را كه از نيازمنديهاي عمومي بود از نظر بازار مصر پرسيدند، كاروانيان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كالاي شما در مصر ناياب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و ديگر بازرگانان هم پيمان شدند كه كالاي خود را با سود كمتر از صددرصد نفروشند، و همين كار را هم كردند و نتيجه آن شد كه مصادف هزار دينار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 مي گشتند و مصادف دو كيسه كه هريك حاوي هزار دينار بود به امام صادق عليه السلام تسليم كرد و گفت يكي از اين دو اصل پول شما و ديگر سود تجارت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سود سرشاري است، چگونه آن را بدست آوردي؟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مصادف جريان نايابي كالا و هم پيمان شدن بازرگانان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زيان گروهي از مسلمانان هم پيمان مي شويد كه كالايتان را با سودي كمتر از صددرصد نفروشيد؟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يكي از دو كيسه را به عنوان اصل سرمايه كه پرداخته بود برداشت و ديگري را نپذيرفت،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اين سود كه با بي انصافي بدست آمده نياز ندارم، اي مصادف بدست آوردن مال از راه حلال بسيار دشوار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يك روز مردي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علي بن ابيطالب به لباس خشن به تن مي كرده و قيمت لباس چهار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مي بينم كه شما لباس نو و جالبي بر تن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زماني آن لباس را به تن مي كرد كه اكثر مردم توانايي تهيه لباس خوب را نداشتند و اگر امروز علي عليه السلام مي بود و آن لباس را مي پوشيد لباس شهرت محسوب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لباس هر زمان لباس اهل آن زمان است غير قائم ما اهل بيت هايي كه ايشان سيره علي عليه السلام را اجرا مي كند و همانند او لباس مي پوشد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عبدالاعلي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روز گرم تابستان امام عليه السلام را در راهي از راه هاي مدينه ديدم كه براي كار مي رفت،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با قربي كه نزد خدا و قربي كه با رسول خدا داريد چگونه در اين هواي گرم خود را به زحمت انداخته 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ياعَبدُالأعلي خَرَجتُ فِي طَلَبِ الرِزقِ لِأستَغنِيَ عَن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كسب روزي بيرون آمده ام تا از امثال تو بي نياز باشم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ابي عمرو شيباني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را ديدم با بيل در باغ كار مي كرد و عرق از او مي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بيل را به من دهيد، بگذاريد من به جاي شما كار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 اَن يَتَأذِّي الرَّجُلُ بِحَرِّ الشَّمسِ فِي طَلَبِ المُعيشَةِ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دارم مرد براي طلب روزي رنج گرماي آفتاب را تحمل كند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شعيب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براي امام عليه السلام در باغي مشغول كار بودند و پايان كارشان نزديك به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كسي كه از طرف حضرت ناظر بر كار آنها بود سفارش مي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أعطِهِم اُجُورَهُم قَبلَ اَن يَجُفَّ عَرَقهُم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مزد كارگران را قبل از آنكه عرقشان خشك شود بپردازيد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روايت شده كه آن بزرگوار در نمازش قرآن تلاوت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هنگام خواندن قرآن از حال رفت و بيهوش شد، وقتي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چه چيز باعث شد كه چنين حالي به شما دست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آياتي از قرآن را آنقدر تكرار كردم تا آنجا كه از نازل كننده اش شنيدم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مأمون رقي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محضر امام عليه السلام بودم، سهل بن حسن خراساني وارد شد سلام كرده نشست آنگاه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شما خانواده اي با رأفت و رحمت هستيد امامت از آن شماست چه باعث شده كه براي گرفتن حق خود قيام نمي كنيد با اينكه صدهزار از پيروانتان با شمشيرهاي آتشبار از شما دفاع 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يا خراسانِي رعَي الللهُ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اكنون اي خراساني بنشين، تا حق براي تو آشكار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دستور فرمود تا تنور را روشن كنند همينكه آتش افروخته شد به طوري كه شعله هاي آن قسمت بالاي تنور را سفيد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يا 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فَاجلِس فِي التَّنُورِ فَقالَ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يَابنَ رَسُولِ اللهِ لا تُعَذِّبنيِ بِالنّارِ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خراساني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مطيع ما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ميان تنور</w:t>
      </w:r>
      <w:bookmarkStart w:id="13" w:name="pg2239_12906"/>
    </w:p>
    <w:p>
      <w:pPr>
        <w:pStyle w:val="BookText"/>
        <w:rPr/>
      </w:pPr>
      <w:bookmarkEnd w:id="13"/>
      <w:r>
        <w:rPr>
          <w:rFonts w:ascii="IRNazanin" w:hAnsi="IRNazanin" w:eastAsia="IRNazanin"/>
          <w:color w:val="111111"/>
          <w:sz w:val="28"/>
          <w:sz w:val="28"/>
          <w:szCs w:val="28"/>
          <w:rtl w:val="true"/>
          <w:lang w:bidi="fa-IR"/>
        </w:rPr>
        <w:t>بنشين، خراساني چنان آشفته و ناراحت گرديد كه با التماس شروع به پوزش كرد، اي پسر رسول خدا مرا به آتش مسوزان از اين ناچيز درگذر و مرا ببخشي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ترا بخشيدم در همين موقع هارون مكّي با پاي برهنه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نعلين خود را در دست گرفته بود،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بدون 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نعلين را بينداز و در تنور بنشين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داخل تنور شده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با خراساني شروع به صحبت كرد از اوضاع بازارها و خصوصيات خراسان چنان شرح مي داد كه گويا چندين سال در آنجا بسر برده مدتي به اين سخنان سهل خراساني را مشغول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تنور و هارون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حركت كند ببين وضع تنور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كرده بر سر تنور آمدم، آن مرد را در ميان خرمن آتش آسوده و آرام نشسته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جا حركت كرد و از تنور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مرد خراساني فرمود در خراسان چند نفر از اينها پيدا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به خدا سوگند يك نفر هم يافت نمي شود آن جناب نيز همين طور تكرار كرد كه يك نفر هم نخواهد بود و اضافه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اِنّا لانَخرُجُ فِي زَمانٍ لانَجِدُ فيه خَمسَةٌ مُعاضِدينَ لَنا نَحنُ اَعلَمُ بِالوَقتِ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زماني كه پنج نفر همدست و همداستان پيدا نكنيم قيام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را خودمان بهتر مي دانيم</w:t>
      </w:r>
      <w:r>
        <w:rPr>
          <w:rFonts w:eastAsia="IRNazanin" w:cs="IRNazanin"/>
          <w:color w:val="111111"/>
          <w:sz w:val="28"/>
          <w:szCs w:val="28"/>
          <w:rtl w:val="true"/>
          <w:lang w:bidi="fa-IR"/>
        </w:rPr>
        <w:t>.</w:t>
      </w:r>
      <w:r>
        <w:rPr>
          <w:rStyle w:val="FootnoteAnchor"/>
          <w:rtl w:val="true"/>
        </w:rPr>
        <w:footnoteReference w:id="41"/>
      </w:r>
    </w:p>
    <w:p>
      <w:pPr>
        <w:pStyle w:val="Heading2"/>
        <w:numPr>
          <w:ilvl w:val="1"/>
          <w:numId w:val="1"/>
        </w:numPr>
        <w:rPr/>
      </w:pPr>
      <w:bookmarkStart w:id="14" w:name="__RefHeading___Toc1579341_3804643083"/>
      <w:bookmarkStart w:id="15" w:name="_Toc5"/>
      <w:bookmarkEnd w:id="14"/>
      <w:r>
        <w:rPr>
          <w:rtl w:val="true"/>
        </w:rPr>
        <w:t>شاگردان ممتاز امام عليه السلام</w:t>
      </w:r>
      <w:r>
        <w:rPr>
          <w:rtl w:val="true"/>
        </w:rPr>
        <w:t>:</w:t>
      </w:r>
      <w:bookmarkEnd w:id="15"/>
    </w:p>
    <w:p>
      <w:pPr>
        <w:pStyle w:val="Heading3"/>
        <w:numPr>
          <w:ilvl w:val="2"/>
          <w:numId w:val="1"/>
        </w:numPr>
        <w:rPr/>
      </w:pPr>
      <w:bookmarkStart w:id="16" w:name="__RefHeading___Toc1579343_3804643083"/>
      <w:bookmarkStart w:id="17" w:name="_Toc6"/>
      <w:bookmarkEnd w:id="16"/>
      <w:r>
        <w:rPr>
          <w:rtl w:val="true"/>
        </w:rPr>
        <w:t>اشاره</w:t>
      </w:r>
      <w:bookmarkEnd w:id="1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تقريبا همه علماء و دانشمندان اتفاق نظر دارند كه شاگردان امام عليه السلام به</w:t>
      </w:r>
      <w:bookmarkStart w:id="18" w:name="pg2239_12907"/>
    </w:p>
    <w:p>
      <w:pPr>
        <w:pStyle w:val="BookText"/>
        <w:rPr/>
      </w:pPr>
      <w:bookmarkEnd w:id="18"/>
      <w:r>
        <w:rPr>
          <w:rFonts w:ascii="IRNazanin" w:hAnsi="IRNazanin" w:eastAsia="IRNazanin"/>
          <w:color w:val="111111"/>
          <w:sz w:val="28"/>
          <w:sz w:val="28"/>
          <w:szCs w:val="28"/>
          <w:rtl w:val="true"/>
          <w:lang w:bidi="fa-IR"/>
        </w:rPr>
        <w:t>چهارهزار نفر مي رسيدند كه از نقاط مختلف جهان اسلام به محضر او آمده و كسب فيض مي كردند و حتي كساني كه از جمله رهبران مخالفين قرار گرفتند هرچه از دانش فرا گرفتند از آن بزرگوار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السَّنَتان لَهَلكَ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 دو سال شاگردي من از امام صادق عليه السلام نبود هلاك مي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أعلَمُ مِن جَعفرِبنِ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هيچكس را عالمتر از جعفربن محمد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معرفي چند نفر از شاگردان ممتاز امام عليه السلام مي پردازيم</w:t>
      </w:r>
      <w:r>
        <w:rPr>
          <w:rFonts w:eastAsia="IRNazanin" w:cs="IRNazanin"/>
          <w:color w:val="111111"/>
          <w:sz w:val="28"/>
          <w:szCs w:val="28"/>
          <w:rtl w:val="true"/>
          <w:lang w:bidi="fa-IR"/>
        </w:rPr>
        <w:t>:</w:t>
      </w:r>
    </w:p>
    <w:p>
      <w:pPr>
        <w:pStyle w:val="Heading3"/>
        <w:numPr>
          <w:ilvl w:val="2"/>
          <w:numId w:val="1"/>
        </w:numPr>
        <w:rPr/>
      </w:pPr>
      <w:bookmarkStart w:id="19" w:name="__RefHeading___Toc1579345_3804643083"/>
      <w:bookmarkStart w:id="20" w:name="_Toc7"/>
      <w:bookmarkEnd w:id="19"/>
      <w:r>
        <w:rPr>
          <w:rtl w:val="true"/>
        </w:rPr>
        <w:t>هشام بن حكم</w:t>
      </w:r>
      <w:bookmarkEnd w:id="20"/>
    </w:p>
    <w:p>
      <w:pPr>
        <w:pStyle w:val="BookText"/>
        <w:rPr/>
      </w:pPr>
      <w:r>
        <w:rPr>
          <w:rFonts w:ascii="IRNazanin" w:hAnsi="IRNazanin" w:eastAsia="IRNazanin"/>
          <w:color w:val="111111"/>
          <w:sz w:val="28"/>
          <w:sz w:val="28"/>
          <w:szCs w:val="28"/>
          <w:rtl w:val="true"/>
          <w:lang w:bidi="fa-IR"/>
        </w:rPr>
        <w:t>از بزرگان متكلمين و اهل مناظره است، هشام در ترويج و پيشرفت مذهب جعفري خدمات زيادي نمود و از شاگردان طراز اول و بزرگ امام صادق عليه السلام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و امام كاظم عليهما السلام مدايح و فضائلي براي او نقل شده، و از جمله كساني است كه ترويج امامت را آغاز كرد و با كلام برنده و محكم خود در بحثها و مناظرات مخالفين را منكوب مي كرد و عجيب حاضر جواب بود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مقيم شهر كوفه بود يك بار در مني بر امام عليه السلام وارد شد در حاليكه هنوز پشت لبش موي درنياورده و نوجواني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امامان شيوخ شيعه مثل حمران بن اعين، قيس الماصر، يونس بن يعقوب، ابي جعفر الأحول و ديگران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او را چنان احترام كرد و بالاي دست خويش نشاند كه احساس كرد تجليل از او براي بزرگسالان محفل</w:t>
      </w:r>
    </w:p>
    <w:p>
      <w:pPr>
        <w:pStyle w:val="BookText"/>
        <w:rPr/>
      </w:pPr>
      <w:r>
        <w:rPr>
          <w:rFonts w:ascii="IRNazanin" w:hAnsi="IRNazanin" w:eastAsia="IRNazanin"/>
          <w:color w:val="111111"/>
          <w:sz w:val="28"/>
          <w:sz w:val="28"/>
          <w:szCs w:val="28"/>
          <w:rtl w:val="true"/>
          <w:lang w:bidi="fa-IR"/>
        </w:rPr>
        <w:t>گران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ناصِرُنا بِقَلبِه وَ لِسانِهِ وَ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روز هشام سؤالاتي درباره أسماء الهي و مشتقات آن كرد حضرت همه را به او پاسخ داد و بعد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اَفَهِمتَ ياهِشام فَهماً تَدفَعُ بِهِ اَعداثَنَا المُلحِدينَ مَعَ اللهِ قالَ هِشامُ نِعَم قالَ اَبُو عبدالله عليه السلام نَفعَكَ اللهُ عَزَّوَجَلَّ بِهِ ثَبّتَكَ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فهميدي اي هشام، آنچنان فهميدني كه دشمنان ما و منكرين پروردگار را محكوم كني؟ عرض كرد آري،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منفعت رساند و ترا ثابت 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بعد از آن هيچكس مرا در مسئله توحيد شكست نداد هميشه بر حريف غالب بودم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روزي ديگر در محضر امام عليه السلام بود در حالي كه جمعي از ياران آن حضرت نيز حضور داشتند امام عليه السلام خطاب به او كرد كه آيا نمي خواهي جريان خود را به عمرو بن عبيد براي ما تعريف كني؟</w:t>
      </w:r>
    </w:p>
    <w:p>
      <w:pPr>
        <w:pStyle w:val="BookText"/>
        <w:rPr/>
      </w:pPr>
      <w:r>
        <w:rPr>
          <w:rFonts w:ascii="Amiri" w:hAnsi="Amiri" w:eastAsia="Amiri" w:cs="Amiri"/>
          <w:color w:val="111111"/>
          <w:sz w:val="28"/>
          <w:sz w:val="28"/>
          <w:szCs w:val="28"/>
          <w:rtl w:val="true"/>
          <w:lang w:bidi="ar-SA"/>
        </w:rPr>
        <w:t>هشام عرض كرد كه من به خاطر احترام به مقام معظم شما و شرم و حيا از محضرتان سكوت كرده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ما بر شما چيزي را امر كرديم انجام دهيد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كه عمرو بن عبيد در مسجد بصره مي نشيند و عقيده خود را تبليغ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 من خيلي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عازم بصره شدم، روز جمعه بود وارد مسجد شدم ديدم كه جمعيت زيادي اطراف عمرو بن عبيد حلقه زده اند و با او گفتگو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روي</w:t>
      </w:r>
    </w:p>
    <w:p>
      <w:pPr>
        <w:pStyle w:val="BookText"/>
        <w:rPr/>
      </w:pPr>
      <w:r>
        <w:rPr>
          <w:rFonts w:ascii="IRNazanin" w:hAnsi="IRNazanin" w:eastAsia="IRNazanin"/>
          <w:color w:val="111111"/>
          <w:sz w:val="28"/>
          <w:sz w:val="28"/>
          <w:szCs w:val="28"/>
          <w:rtl w:val="true"/>
          <w:lang w:bidi="fa-IR"/>
        </w:rPr>
        <w:t>پاي خود نشسته، سر را بلند كرده از آخر جمعيت فرياد زدم كه اي مرد عالم من مردي غريب هستم آيا اجازه مي دهي سؤالي از شما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چشم داري؟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اين چگونه پرسيدن است داري مي بيني كه چشم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سؤالهاي من اينگونه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مرا به همين نوع سؤالها مي دهي؟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بپرس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چشم داري؟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چه مي كني؟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رنگها و اشخاص را با آن مي بينم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شامه داري؟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چه مي كني؟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بوييدنيها را استشمام مي كنم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دهان داري؟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چه مي كني؟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طعم غذاها را مي فهمم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گوشي داري؟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چه مي كني؟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شنيدنيها را مي شنوم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قلب داري؟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اين جوارح از قلب بي نياز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ممكن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هروقت جوارح انسان درباره چيزي شك كنند آن را به قلب ارائه مي دهند كه شك را برطرف كند و به يقين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تبارك و تعالي قلب را براي رفع ابهام و شك قرار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جوارح نيازمند به قلب هستند و در غير اين صورت به يقين نمي رسند؟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 أبامروان چطور شد كه خداوند براي جوارح انسان امام و پيشوايي قرار داد كه محل برطرف كردن شك و ابهام باشد اما اين خلق را همگي سرگشته و حيران گذاشت تا همچنان در شك و اختلاف بمانند و براي ايشان امام و رهبر انتخاب نفرمود تا آنها را از شك و حيرت بدر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طرف مناظره ساكت شد و ديگر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عليه السلام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به تو آموخت كه از اين طريق وارد بحث شوي؟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دارم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طريق بحث كردن در صحف ابراهيم و موسي نوشته شده است</w:t>
      </w:r>
      <w:r>
        <w:rPr>
          <w:rFonts w:eastAsia="IRNazanin" w:cs="IRNazanin"/>
          <w:color w:val="111111"/>
          <w:sz w:val="28"/>
          <w:szCs w:val="28"/>
          <w:rtl w:val="true"/>
          <w:lang w:bidi="fa-IR"/>
        </w:rPr>
        <w:t>.</w:t>
      </w:r>
      <w:r>
        <w:rPr>
          <w:rStyle w:val="FootnoteAnchor"/>
          <w:rtl w:val="true"/>
        </w:rPr>
        <w:footnoteReference w:id="43"/>
      </w:r>
      <w:bookmarkStart w:id="21" w:name="pg2239_12911"/>
    </w:p>
    <w:p>
      <w:pPr>
        <w:pStyle w:val="Heading3"/>
        <w:numPr>
          <w:ilvl w:val="2"/>
          <w:numId w:val="1"/>
        </w:numPr>
        <w:rPr/>
      </w:pPr>
      <w:bookmarkStart w:id="22" w:name="__RefHeading___Toc1579347_3804643083"/>
      <w:bookmarkStart w:id="23" w:name="_Toc8"/>
      <w:bookmarkEnd w:id="21"/>
      <w:bookmarkEnd w:id="22"/>
      <w:r>
        <w:rPr>
          <w:rtl w:val="true"/>
        </w:rPr>
        <w:t>مؤمن الطاق</w:t>
      </w:r>
      <w:bookmarkEnd w:id="23"/>
    </w:p>
    <w:p>
      <w:pPr>
        <w:pStyle w:val="BookText"/>
        <w:rPr/>
      </w:pPr>
      <w:r>
        <w:rPr>
          <w:rFonts w:ascii="IRNazanin" w:hAnsi="IRNazanin" w:eastAsia="IRNazanin"/>
          <w:color w:val="111111"/>
          <w:sz w:val="28"/>
          <w:sz w:val="28"/>
          <w:szCs w:val="28"/>
          <w:rtl w:val="true"/>
          <w:lang w:bidi="fa-IR"/>
        </w:rPr>
        <w:t>محمد بن نعمان كوفي ابوجعفر معروف به مؤمن الطاق در شهر كوفه دكاني در محله طاق المحامل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كتاب تأليف كرده و با مخالفين و خوارج مناظره و احتجاج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نعمان بن ثابت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اعتقاد به رجعت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گفت پس پانصد اشرفي به من قرض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رجعت كه به دنيا برگشتم از من برگير، 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براي من ضامني بياور كه چون به دنيا برمي گردي به صورت انسان برگردي تا من پول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ديگر همين شخصي به طعنه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مؤمن الطاق امام تو حضرت صادق عليه السلام وفات كرد مؤمن الطاق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اِمامُكَ مِنَ المُنظَرينَ اِلي يَومِ الوَقتِ المَعلوُوم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امام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 قيامت نخواهد مرد</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 او با اصحاب خود در مجلسي نشسته بود كه مؤمن الطاق از دور پيدا شد و متوجه مجلس آنها گشت، همينكه چشم نعمان به او افتاد از روي تعصب و عناد به اصحاب خود گفت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جائَكُم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شيطان به سوي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فوراً 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اَرسَلنَا الشَّياطينَ عَلَي الكافِرينَ تُؤزِهِم اِزاً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ما شيطانها را به سوي كافران فرستاده ايم كه به سختي تحريكشان كنند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الطاق شنيد كه مردي در كوفه به نام ضحاك نام خود را اميرالمؤمنين نهاده به سراغ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دين خود بصيرتي دارم، شنيده ام كه تو داراي صفت عدل و انصاف هستي بنابراين دوست</w:t>
      </w:r>
      <w:bookmarkStart w:id="24" w:name="pg2239_12912"/>
    </w:p>
    <w:p>
      <w:pPr>
        <w:pStyle w:val="BookText"/>
        <w:rPr/>
      </w:pPr>
      <w:bookmarkEnd w:id="24"/>
      <w:r>
        <w:rPr>
          <w:rFonts w:ascii="IRNazanin" w:hAnsi="IRNazanin" w:eastAsia="IRNazanin"/>
          <w:color w:val="111111"/>
          <w:sz w:val="28"/>
          <w:sz w:val="28"/>
          <w:szCs w:val="28"/>
          <w:rtl w:val="true"/>
          <w:lang w:bidi="fa-IR"/>
        </w:rPr>
        <w:t>داشتم كه به اصحاب تو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با اصحاب خود در ميان گذاشت و گفت اگر اين مرد با ما يار شود كار ما رواج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خطاب به 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علي بن ابيطالب عليه السلام بيزاري مي جويي و كشتن هركس را كه اعتقاد به او داشته باشد جايز مي داني؟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آنكه او در جنگ صفين در دين خدا حَكم گرفت و هركه در دين خداي تعالي حكم گيرد كشتن و بيزاري از او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اصول دين خود آگاه كن تا با تو مناظره كنم هركدام پيروز شديم در دين و كيش يكديگر درآئيم و بهتر است كه يك نفر را جهت روشن شدن حق معين كني تا بين ما حكم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به يكي از اصحاب خود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در ميان من و تو حكم باشد كه عالم و فاضلي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در ديني كه آمده ام با تو مناظره كنم حكم قرار دهي؟ 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مؤمن الطاق روي به اصحاب و ياران ضحاك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رهبر شما در دين خدا حكم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ضحاك به جان ضحاك افتادند آنقدر چوب و شمشير به او زدند كه هلاك 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چند كتاب به نامهاي الامامه، المعرفه، الرَّد علي المعتزله در فهرست كتب از تأليفات مؤمن الطاق ثبت شده و بعضي لقب او را از اين جهت طاق و يگانه گفتند زيرا كه طاق و فرزانه در زهد و تقوي و مناظرات و مباحثات بود</w:t>
      </w:r>
      <w:r>
        <w:rPr>
          <w:rFonts w:eastAsia="IRNazanin" w:cs="IRNazanin"/>
          <w:color w:val="111111"/>
          <w:sz w:val="28"/>
          <w:szCs w:val="28"/>
          <w:rtl w:val="true"/>
          <w:lang w:bidi="fa-IR"/>
        </w:rPr>
        <w:t>.</w:t>
      </w:r>
    </w:p>
    <w:p>
      <w:pPr>
        <w:pStyle w:val="Heading3"/>
        <w:numPr>
          <w:ilvl w:val="2"/>
          <w:numId w:val="1"/>
        </w:numPr>
        <w:rPr/>
      </w:pPr>
      <w:bookmarkStart w:id="25" w:name="__RefHeading___Toc1579349_3804643083"/>
      <w:bookmarkStart w:id="26" w:name="_Toc9"/>
      <w:bookmarkEnd w:id="25"/>
      <w:r>
        <w:rPr>
          <w:rtl w:val="true"/>
        </w:rPr>
        <w:t>جابر بن حيان</w:t>
      </w:r>
      <w:bookmarkEnd w:id="2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اهل خراسان و پدرش داراي شغل داروفروشي بود و چون از</w:t>
      </w:r>
    </w:p>
    <w:p>
      <w:pPr>
        <w:pStyle w:val="BookText"/>
        <w:rPr/>
      </w:pPr>
      <w:r>
        <w:rPr>
          <w:rFonts w:ascii="Amiri" w:hAnsi="Amiri" w:eastAsia="Amiri" w:cs="Amiri"/>
          <w:color w:val="111111"/>
          <w:sz w:val="28"/>
          <w:sz w:val="28"/>
          <w:szCs w:val="28"/>
          <w:rtl w:val="true"/>
          <w:lang w:bidi="ar-SA"/>
        </w:rPr>
        <w:t>مخالفين حكومت بني اميه بوده با ابومسلم و ساير مخالفين اموي به طور سرّي همكاري مي نمود و بالاخره هم طرفداران بني اميه او را در خراسان به قتل رساندند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پس از كشته شدن پدر از خراسان بيرون آمد و به مدينه رفت و خدمت امام محمدباقر عليه السلام مشرّف شد اما پس از مدت كوتاهي امام پنجم عليه السلام به شهادت رسيد و او در رديف شاگردان امام صادق عليه السلام قرار گرفت و چون بعدها در كوفه ساكن شده بود معروف به كوفي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يكي از مردان با نبوغ روزگار بود كه نظيرش در تاريخ خيلي كم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علوم و فنون مخصوصاً در علم شيمي تأليفات زيادي دارد و به اعتراف خود همه را از امام صادق عليه السلام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آثار و رساله هايش مي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جَعفَر عليه السلام، اَلتي عَليَّ جَعفَر عليه السلام، حَدَّثَني مَولاي جَعفَر عليه السلام، اَخَذتُ هذَالعِلم مِن جَعفَرِ ابنِ محمّد سَيّد أهلِ زَمانِهِ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علاوه بر فرضيه ها و تئوري هاي علمي كه اظهار كرده شخصاً آزمايشگاهي متناسب با وسايل آن روز بوجود آورد و تئوري هاي خود را به صورت عمل درمي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مخترعات او اسيد آزتيك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تيزاب معمولي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تيزاب سلطاني مي باشد كه مركب از اسيد ازتيك و اسيد كلريدريك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الكل از مخترعات اوست و او بود كه چندين فلز و شبه فلز را كشف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يكي از مفاخر علمي اسلامي در قرن دوم هجري است و ترقي علوم طبيعي مخصوصاً شيمي در اثر كاوشهاي او بوده و دانشمندان بعد از وي مانند محمد زكرياي رازي، ابوعلي سينا، ابوعلي مسكويه از آثار او استفاده هاي گوناگون علمي نموده 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رنسانس اروپا در حدود سيصد رساله از جابر بن حيان به</w:t>
      </w:r>
    </w:p>
    <w:p>
      <w:pPr>
        <w:pStyle w:val="BookText"/>
        <w:rPr/>
      </w:pPr>
      <w:r>
        <w:rPr>
          <w:rFonts w:ascii="IRNazanin" w:hAnsi="IRNazanin" w:eastAsia="IRNazanin"/>
          <w:color w:val="111111"/>
          <w:sz w:val="28"/>
          <w:sz w:val="28"/>
          <w:szCs w:val="28"/>
          <w:rtl w:val="true"/>
          <w:lang w:bidi="fa-IR"/>
        </w:rPr>
        <w:t>زبان آلماني چاپ شده كه در كتابخانه هاي برلين و پاريس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آراء و عقايدي كه دربارهٔ جابر اظهار گرديده اين نكته مسلم است كه جابر شاگرد اختصاصي امام صادق عليه السلام بوده و در تأليفات خود از آن حضرت الهام گرفته همانطور كه خود اعتراف نموده است و توانسته پانصد رساله با نظر امام عليه السلام تكميل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اين رسالات غير از علوم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تفسير و اصول عقايد و حديث و كلام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رشته هاي تخضصي مانند هيأت و نجوم و طبيعيّات و پزشكي و غيره تدوين يافته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فريد وجدي در دائره المعارف خود مي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ابوعبدالله جعفرالصادق عليه السلام يكي از ائمه اثني عشر در مذهب امام عليه السلام است و از سادات و بزرگان خاندان نبوت است و به واسطه صداقت در گفتار به صادق لقب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از فاضلترين انسانها و داراي مقالاتي در علم كيمياست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او ابوموسي جابربن حيان كتابي تأليف نموده مشتمل بر هزار ورق و متضمّن رسائل حضرت صادق عليه السلام، كه در پانصد رساله تدوين شده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بعضي از كتابهايي كه از جابر به زبان هاي خارجي ترجمه شده عبارت است كتاب السّموم، در گياه شناسي و جانورشناسي و از سموم آنها كه در طب مورد استفاده است بحث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داروها و طرز تركيب آنها گفتگو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طبي است و نسخه آن در لندن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هندسه نوشته شده كه در سال </w:t>
      </w:r>
      <w:r>
        <w:rPr>
          <w:rFonts w:ascii="IRNazanin" w:hAnsi="IRNazanin" w:eastAsia="IRNazanin"/>
          <w:color w:val="111111"/>
          <w:sz w:val="28"/>
          <w:sz w:val="28"/>
          <w:szCs w:val="28"/>
          <w:lang w:bidi="fa-IR"/>
        </w:rPr>
        <w:t>۱۸۹۱</w:t>
      </w:r>
      <w:r>
        <w:rPr>
          <w:rFonts w:ascii="IRNazanin" w:hAnsi="IRNazanin" w:eastAsia="IRNazanin"/>
          <w:color w:val="111111"/>
          <w:sz w:val="28"/>
          <w:sz w:val="28"/>
          <w:szCs w:val="28"/>
          <w:rtl w:val="true"/>
          <w:lang w:bidi="fa-IR"/>
        </w:rPr>
        <w:t xml:space="preserve"> به زبان لاتين ترجمه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الزيبق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شيميدان معروف فرانسوي ترجمه و</w:t>
      </w:r>
      <w:bookmarkStart w:id="27" w:name="pg2239_12915"/>
    </w:p>
    <w:p>
      <w:pPr>
        <w:pStyle w:val="BookText"/>
        <w:rPr/>
      </w:pPr>
      <w:bookmarkEnd w:id="27"/>
      <w:r>
        <w:rPr>
          <w:rFonts w:ascii="IRNazanin" w:hAnsi="IRNazanin" w:eastAsia="IRNazanin"/>
          <w:color w:val="111111"/>
          <w:sz w:val="28"/>
          <w:sz w:val="28"/>
          <w:szCs w:val="28"/>
          <w:rtl w:val="true"/>
          <w:lang w:bidi="fa-IR"/>
        </w:rPr>
        <w:t xml:space="preserve">چاپ نموده و در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Heading3"/>
        <w:numPr>
          <w:ilvl w:val="2"/>
          <w:numId w:val="1"/>
        </w:numPr>
        <w:rPr/>
      </w:pPr>
      <w:bookmarkStart w:id="28" w:name="__RefHeading___Toc1579351_3804643083"/>
      <w:bookmarkStart w:id="29" w:name="_Toc10"/>
      <w:bookmarkEnd w:id="28"/>
      <w:r>
        <w:rPr>
          <w:rtl w:val="true"/>
        </w:rPr>
        <w:t>مفضل بن عمر جُعفي</w:t>
      </w:r>
      <w:bookmarkEnd w:id="29"/>
    </w:p>
    <w:p>
      <w:pPr>
        <w:pStyle w:val="BookText"/>
        <w:rPr/>
      </w:pPr>
      <w:r>
        <w:rPr>
          <w:rFonts w:ascii="IRNazanin" w:hAnsi="IRNazanin" w:eastAsia="IRNazanin"/>
          <w:color w:val="111111"/>
          <w:sz w:val="28"/>
          <w:sz w:val="28"/>
          <w:szCs w:val="28"/>
          <w:rtl w:val="true"/>
          <w:lang w:bidi="fa-IR"/>
        </w:rPr>
        <w:t>او از فقهاي بزرگ و موثق، از اصحاب خاص امام صادق عليه السلام و متصدي برخي از امور از جانب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از شيعيان به مدينه آمدند و از امام عليه السلام تقاضا كردند شخصي را به ايشان معرفي كند كه به هنگام نياز در امور ديني و احكام شرعي به او مراجعه كنند،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سؤالي داشت نزد من بيايد و از خودم بپرسد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اصرار كردند كه حتماً شخصي را نيز تعيين فرمايد،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را برايتان تعيين كردم، آنچه بگويد بپذيريد، زيرا او جز حق نمي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چند جلسه درس توحيد و خداشناسي را به مفضل آموخت كه بعد از آن معروف شد به توحيد مفضل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مجلسي در بحار و شيخ مفيد در اختصاص متن كامل آن را نقل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مفضل نزد امام عليه السلام آنقدر محبوب بود كه يك بار وقتي بر امام عليه السلام وارد شد آن حضرت به او لبخندي زد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 يا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رَبِّي اِنِّي لَاُحِبُّكَ وَ اُحِبُّ مَن يُحِبُّكَ يا مُفضَّل، لَو عُرِفَ جَميعُ اَصحابي ما تَعرِفُ مَا اختَلَفَ اِثنان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 نزديك اي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ترا دوست دارم و كسي را كه ترا دوست دارد نيز دوست مي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اصحاب من همگي به آنچه را كه تو بدان معرفت يافتي آشنايي پيدا مي كردند هيچگاه بين دو نفر اختلافي نمي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مفضل عرض كرد گمان مي كنم بيش از آنچه را كه سزاوار هستم درباره من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را كه خداوند تبارك و تعالي درباره تو قرار داده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رسول خدا صلّي الله عليه و آله و سلّم، جابربن يزيد چه منزلتي نزد شما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سلمان نزد رسول خدا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كثير رقي چه منزلتي نزد شما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مقداد نزد رسول خدا صلّي الله عليه و آله و سلّم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مي گويد يكي از سفارشات امام عليه السلام به من اين بود كه مطالب را بنويسي و علمت را بين برادران ايمانيت نشر بده تا پس از مرگ تو نوشته هايت به ديگران به ارث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زماني بر اين مردم فرا مي رسد كه به چيزي اهميت نمي دهند مگر به نوشته هاي پيشينيان</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فيض بن مختار به امام عليه السلام عرض كرد فدايت شوم من در جلسات و حلقات بعضي از مردم كوفه شركت مي كنم و گرفتار شك و ابهام مي شوم اما همينكه به مفضل بن عمر مراجعه مي كنم اشكال مرا برطرف كرده و مرا راحت مي كند به طوري قلبم اطمينان پيدا مي كند كه ديگر هيچگونه ابهامي باقي نمي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فيض او از آنچه درباره اش گفتي اَجلّ و بالاتر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امام كاظم عليه السلام درباره مفضل فرمود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همدم و موجب راحتي من است و هنگامي كه مفضل از دنيا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پدري بود بعد از پدر، هم اكنون او راحت و آسوده شد</w:t>
      </w:r>
      <w:r>
        <w:rPr>
          <w:rFonts w:eastAsia="IRNazanin" w:cs="IRNazanin"/>
          <w:color w:val="111111"/>
          <w:sz w:val="28"/>
          <w:szCs w:val="28"/>
          <w:rtl w:val="true"/>
          <w:lang w:bidi="fa-IR"/>
        </w:rPr>
        <w:t>.</w:t>
      </w:r>
      <w:r>
        <w:rPr>
          <w:rStyle w:val="FootnoteAnchor"/>
          <w:rtl w:val="true"/>
        </w:rPr>
        <w:footnoteReference w:id="52"/>
      </w:r>
      <w:bookmarkStart w:id="30" w:name="pg2239_12917"/>
    </w:p>
    <w:p>
      <w:pPr>
        <w:pStyle w:val="Heading3"/>
        <w:numPr>
          <w:ilvl w:val="2"/>
          <w:numId w:val="1"/>
        </w:numPr>
        <w:rPr/>
      </w:pPr>
      <w:bookmarkStart w:id="31" w:name="__RefHeading___Toc1579353_3804643083"/>
      <w:bookmarkStart w:id="32" w:name="_Toc11"/>
      <w:bookmarkEnd w:id="30"/>
      <w:bookmarkEnd w:id="31"/>
      <w:r>
        <w:rPr>
          <w:rtl w:val="true"/>
        </w:rPr>
        <w:t>ابوبصيرليث بن الباختري</w:t>
      </w:r>
      <w:bookmarkEnd w:id="32"/>
    </w:p>
    <w:p>
      <w:pPr>
        <w:pStyle w:val="BookText"/>
        <w:rPr/>
      </w:pPr>
      <w:r>
        <w:rPr>
          <w:rFonts w:ascii="IRNazanin" w:hAnsi="IRNazanin" w:eastAsia="IRNazanin"/>
          <w:color w:val="111111"/>
          <w:sz w:val="28"/>
          <w:sz w:val="28"/>
          <w:szCs w:val="28"/>
          <w:rtl w:val="true"/>
          <w:lang w:bidi="fa-IR"/>
        </w:rPr>
        <w:t>او افتخار شاگردي امام باقر و امام صادق عليه السلام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بن درّاج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المُخبِتينَ بِالجَنَّةِ بَريدِبنِ مُعاوِيَةِ العِجلِي وَ اَبُوبَصير لِيثِ بنِ البُختَري المُرادِي وَ مُحمّدبنِ مُسلِم وَ زُرارَة اُمَناءُ اللهِ عَلي حَلالِهِ وَ حَرامِهِ لَو لا هُؤلاءِ لانقَطَعَت آثارُ النُّبُوَّةِ وَاندَرَسَت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دلدادگان به حضرت حق را به بهشت مژده دهيد، بريدبن عجلي، ابوبصير، محمد بن مسلم و 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چهار مرد نجيب و امين خدا بر حلال و حرام هستند كه اگر اين چهار نبودند آثار نبوت قطع و از بين مي رفت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سليمان بن خالد مي گويد از امام صادق عليه السلام شنيدم كه مي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أجِدُ اَحَداًأحيا ذِكرُنا وَ اَحادِيثُ اَبِي اِلاّ زُرارَة وَ اَبُوا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وَلَيثِ المُرادِي وَ مُحمَّدبنِ مُسلِم وَ بَريدبنِ مُعاوِيَةِ العجِلِي وَ لَو هؤلاءِ ما كانَ اَحَدٌ يستنبطُ هذا، هولاءِ حُفّاظُ الدِّينِ وَ أُمَناءُ اَبِي عَلي حَلالِ اللهِ وَ حرامِهِ وَ هم السّابِقُونَ اِلَينا فِي الدُّنيا وَالسّابِقُونَ اِلَينا فِي الآخِرَةِ وَ تَقَدَّمَت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نيافتم احدي را كه معارف ما و احاديث پدرم را زنده كند مگر زرارة و ابوبصير و ليث المرادي و محمد بن مسلم و بريد عجلي، اگر اينها نبودند كسي نمي توانست احكام را استنباط كند، اينها حافظان دين و امناء پدرم امام باقر عليه السلام بر حلال و حرام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سبقت گيرندگان در دنيا به سوي ما مي باشند همانطور كه در آخرت نيز به سوي ماسبقت خواهند گرفت و بر ديگران مقدم خواهند بود</w:t>
      </w:r>
      <w:r>
        <w:rPr>
          <w:rFonts w:eastAsia="IRNazanin" w:cs="IRNazanin"/>
          <w:color w:val="111111"/>
          <w:sz w:val="28"/>
          <w:szCs w:val="28"/>
          <w:rtl w:val="true"/>
          <w:lang w:bidi="fa-IR"/>
        </w:rPr>
        <w:t>.</w:t>
      </w:r>
      <w:r>
        <w:rPr>
          <w:rStyle w:val="FootnoteAnchor"/>
          <w:rtl w:val="true"/>
        </w:rPr>
        <w:footnoteReference w:id="5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اوتاد زمين و اعلام دين چهارنفرند، محمدبن</w:t>
      </w:r>
      <w:bookmarkStart w:id="33" w:name="pg2239_12918"/>
    </w:p>
    <w:p>
      <w:pPr>
        <w:pStyle w:val="BookText"/>
        <w:rPr/>
      </w:pPr>
      <w:bookmarkEnd w:id="33"/>
      <w:r>
        <w:rPr>
          <w:rFonts w:ascii="Amiri" w:hAnsi="Amiri" w:eastAsia="Amiri" w:cs="Amiri"/>
          <w:color w:val="111111"/>
          <w:sz w:val="28"/>
          <w:sz w:val="28"/>
          <w:szCs w:val="28"/>
          <w:rtl w:val="true"/>
          <w:lang w:bidi="ar-SA"/>
        </w:rPr>
        <w:t>مسلم، بريدبن عجلي، ابوبصير و زراق بن اعين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روز نفس زنان بر امام عليه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در گوشه اي نشست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اينطور نفس مي كشي؟ عرض كرد فدايت شوم اي پسر رسول خدا پير شده ام و استخوانهايم سست شده و به مرگ نزديكم و نمي دانم كه آيا براي جهان آخرت خويش كاري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ابامحمد توهم اينطور صحبت مي كني؟ عرض كرد فدايت شوم چگونه اين سخن را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ابامحمد آيا نمي داني كه خداوند تبارك و تعالي به جوانان شما كرم مي كند و از كهنسالان شما حيا مي كند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34" w:name="__RefHeading___Toc1579355_3804643083"/>
      <w:bookmarkStart w:id="35" w:name="_Toc12"/>
      <w:bookmarkEnd w:id="34"/>
      <w:r>
        <w:rPr>
          <w:rtl w:val="true"/>
        </w:rPr>
        <w:t>جميل بن درّاج</w:t>
      </w:r>
      <w:bookmarkEnd w:id="35"/>
    </w:p>
    <w:p>
      <w:pPr>
        <w:pStyle w:val="BookText"/>
        <w:rPr/>
      </w:pPr>
      <w:r>
        <w:rPr>
          <w:rFonts w:ascii="Amiri" w:hAnsi="Amiri" w:eastAsia="Amiri" w:cs="Amiri"/>
          <w:color w:val="111111"/>
          <w:sz w:val="28"/>
          <w:sz w:val="28"/>
          <w:szCs w:val="28"/>
          <w:rtl w:val="true"/>
          <w:lang w:bidi="ar-SA"/>
        </w:rPr>
        <w:t>او با برادرش افتخار درك محضر امام عليه السلام را داشته و جزء فضلاء و اهل دانش و فقهاء معروف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جميل بسيار زاهد و عابد بود به طوري كه سجده هاي طولاني او در بين مردم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از نعمت بينايي محروم گرديد و زندگاني اش تا زمان حضرت رضا عليه السلام به طول انجاميد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بر محمد بن ابي عمير وارد شدم در حالي كه در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را خيلي طول داد وقتي سر از سجده برداشت او را به خاطر طول سجودش تعريف و تمجيد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اگر سجده هاي طولاني جميل بن درّاج را ببيني چه خواهي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ديگر بر جميل وارد شدم ديدم كه جدا سجده ها را طولاني بجا مي آورد</w:t>
      </w:r>
      <w:r>
        <w:rPr>
          <w:rFonts w:eastAsia="IRNazanin" w:cs="IRNazanin"/>
          <w:color w:val="111111"/>
          <w:sz w:val="28"/>
          <w:szCs w:val="28"/>
          <w:rtl w:val="true"/>
          <w:lang w:bidi="fa-IR"/>
        </w:rPr>
        <w:t>.</w:t>
      </w:r>
      <w:r>
        <w:rPr>
          <w:rStyle w:val="FootnoteAnchor"/>
          <w:rtl w:val="true"/>
        </w:rPr>
        <w:footnoteReference w:id="56"/>
      </w:r>
      <w:bookmarkStart w:id="36" w:name="pg2239_12919"/>
    </w:p>
    <w:p>
      <w:pPr>
        <w:pStyle w:val="Heading3"/>
        <w:numPr>
          <w:ilvl w:val="2"/>
          <w:numId w:val="1"/>
        </w:numPr>
        <w:rPr/>
      </w:pPr>
      <w:bookmarkStart w:id="37" w:name="__RefHeading___Toc1579357_3804643083"/>
      <w:bookmarkStart w:id="38" w:name="_Toc13"/>
      <w:bookmarkEnd w:id="36"/>
      <w:bookmarkEnd w:id="37"/>
      <w:r>
        <w:rPr>
          <w:rtl w:val="true"/>
        </w:rPr>
        <w:t>معلّي بن خُنَيس</w:t>
      </w:r>
      <w:bookmarkEnd w:id="38"/>
    </w:p>
    <w:p>
      <w:pPr>
        <w:pStyle w:val="BookText"/>
        <w:rPr/>
      </w:pPr>
      <w:r>
        <w:rPr>
          <w:rFonts w:ascii="Amiri" w:hAnsi="Amiri" w:eastAsia="Amiri" w:cs="Amiri"/>
          <w:color w:val="111111"/>
          <w:sz w:val="28"/>
          <w:sz w:val="28"/>
          <w:szCs w:val="28"/>
          <w:rtl w:val="true"/>
          <w:lang w:bidi="ar-SA"/>
        </w:rPr>
        <w:t>او به شغل بزازي مشغول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روايات استفاده مي شود كه معلي از اولياءالله و از اهل بهشت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عليه السلام بقدري به او علاقمند بود كه وي را وكيل و قيم بر نفقات خانواده خويش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عقبة بن خالد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معلي بن خنيس و عثمان ابن عمران به محضر امام صادق عليه السلام مشرف شديم، همينكه حضرت ما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به شما، اين صورتها ما را دوست دارند و ما هم ايشان را دوست مي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جَعَلكُمُ اللهُ مَعنا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تبارك و تعالي شما را با ما در دنيا و آخرت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عليه السلام بودم نام معلي بن خنيس به ميان آمد،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ابوبصير آنچه درباره معلي بن خنيس مي گويم پنهان بدار،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والاي خود نمي رسد مگر به آنچه داود بن علي بر سر او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داودبن علي با او چه مي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احضار مي كند و گردنش را مي زند و بدنش را به دار مي آويزد و اين كار در سال آينده واقع مي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بعد داود بن علي فرماندار مدينه شد و معلي بن خنيس را احضار كرد و از او خواست شيعيان امام صادق عليه السلام را معرفي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معلي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تهديد كرد كه اگر مقاومت كني و نگويي ترا مي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كشتن تهديد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شيعيان امام صادق عليه السلام زير پاي من باشند پا از روي آنان برنمي دارم و اگر مرا بكشي مرا خوشبخت و خود را بدبخت ساخته اي و داوود او را به شهادت رساند</w:t>
      </w:r>
      <w:r>
        <w:rPr>
          <w:rFonts w:eastAsia="IRNazanin" w:cs="IRNazanin"/>
          <w:color w:val="111111"/>
          <w:sz w:val="28"/>
          <w:szCs w:val="28"/>
          <w:rtl w:val="true"/>
          <w:lang w:bidi="fa-IR"/>
        </w:rPr>
        <w:t>.</w:t>
      </w:r>
      <w:r>
        <w:rPr>
          <w:rStyle w:val="FootnoteAnchor"/>
          <w:rtl w:val="true"/>
        </w:rPr>
        <w:footnoteReference w:id="57"/>
      </w:r>
      <w:bookmarkStart w:id="39" w:name="pg2239_12920"/>
    </w:p>
    <w:p>
      <w:pPr>
        <w:pStyle w:val="Heading3"/>
        <w:numPr>
          <w:ilvl w:val="2"/>
          <w:numId w:val="1"/>
        </w:numPr>
        <w:rPr/>
      </w:pPr>
      <w:bookmarkStart w:id="40" w:name="__RefHeading___Toc1579359_3804643083"/>
      <w:bookmarkStart w:id="41" w:name="_Toc14"/>
      <w:bookmarkEnd w:id="39"/>
      <w:bookmarkEnd w:id="40"/>
      <w:r>
        <w:rPr>
          <w:rtl w:val="true"/>
        </w:rPr>
        <w:t>ابوحمزه ثمالي</w:t>
      </w:r>
      <w:bookmarkEnd w:id="41"/>
    </w:p>
    <w:p>
      <w:pPr>
        <w:pStyle w:val="BookText"/>
        <w:rPr/>
      </w:pPr>
      <w:r>
        <w:rPr>
          <w:rFonts w:ascii="Amiri" w:hAnsi="Amiri" w:eastAsia="Amiri" w:cs="Amiri"/>
          <w:color w:val="111111"/>
          <w:sz w:val="28"/>
          <w:sz w:val="28"/>
          <w:szCs w:val="28"/>
          <w:rtl w:val="true"/>
          <w:lang w:bidi="ar-SA"/>
        </w:rPr>
        <w:t>نام شريف او ثابت بن دينار، مردي ثقه و جليل القدر و از زهاد و مشايخ اهل كوفه بود و كتابي در تفسير قرآن نوشته است</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رضا عليه السلام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ثمالي در زمان خود مانند سلمان فارسي بود سپس امام هشتم عليه السلام مي فرمايد بدين جهت كه خدمت چهار نفر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الحسين و محمد بن علي و جعفربن محمد و موسي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كرده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امام صادق عليه السلام او را طلبيد وقتي به محضرش آمد امام عليه السلام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ترا مي بينم استراحت و آسايش مي يابم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روز امام زين العابدين عليه السلام وارد كوفه شد و به مسجد كوفه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نشنيدم لهجه پاكيزه تر از او، نزديكش رفتم تا بشنوم</w:t>
      </w:r>
    </w:p>
    <w:p>
      <w:pPr>
        <w:pStyle w:val="BookText"/>
        <w:rPr/>
      </w:pPr>
      <w:r>
        <w:rPr>
          <w:rFonts w:ascii="IRNazanin" w:hAnsi="IRNazanin" w:eastAsia="IRNazanin"/>
          <w:color w:val="111111"/>
          <w:sz w:val="28"/>
          <w:sz w:val="28"/>
          <w:szCs w:val="28"/>
          <w:rtl w:val="true"/>
          <w:lang w:bidi="fa-IR"/>
        </w:rPr>
        <w:t>چه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اِن كانَ قَد عَصَيتُكَ فَاِنِّي قَد اَصَعتُكَ فِي اَحَبِّ الاَشياءِ اِلَيكَ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پروردگارا اگر معصيت تراكردم ولي بتحقيق بهترين چيزها را كه تو دوست داري به محضرت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او حركت كردم تا به محل نگهداري شتران رسيديم در آنجا غلام سياهي را ديدم از او پرسيدم اين شخص كيست؟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اَويخفي عَلَيكَ شَمائِلُهُ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سيما و شمائلش او را نشناختي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علي بن حسين عليه السلام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گفت خود را روي قدمهاي حضرت انداختم و بوسه بر پاهاي مباركش زدم، آن بزرگوار نگذاشت و با دست خود سر مرا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ابوحمزه چنين نكن سجده نشايد مگر براي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اي پسر رسول خدا صلي الله عليه و آله و سلم براي چه به اينجا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برآنچه كه مشاهده كردي يعني نماز در مسجد كوفه و اگر مردم بدانند چه فضيلتي در آن است به اين مكان مي آيند اگر چه به روش كودكان، خود را بر زمين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ميل داري كه به اتفاق به زيارت قبر جدم علي بن ابيطالب عليه السلام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همراه با حضرت به كنار قبر مطهر اميرالمؤمنين عليه السلام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صورت خود را روي قبر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جدم علي بن ابيطالب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حضرت را زيارت كرد به زيارتي كه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 اِسمِ اللهِ الرَّضي وَ نُورِ وَجهِهِ المُضِيئي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در پايان با قبر مطهر وداع نمود و به سوي مدينه حركت كرد و من هم به كوفه بازگشتم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ابوحمزه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دختري داشتم كه به زمين افتاد و دستش شكست، نشان شكسته بند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ديد و گفت شكسته است به داخل خانه اش رفت كه وسايل بستن و معالجه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آستانه درب خانه ايستاده بودم، دلم به حال دخترم سوخت گريه كردم و از درگاه پروردگار شفايش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بند با وسايلش آمد، همينكه دست او را گرفت تا معالجه كند هيچگونه آثاري از شكستگي مشاهده نكرد به دست ديگرش نظركرد ديد آنهم سالم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اين دختر عيبي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را براي امام صادق عليه السلام بيان كردم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يااَباحمزة وافِقَ الدُّعاءَ الرِّضا فاستَجِيبَ لَكَ فِي أسرَعِ مِن طَرفَةِ عَينٍ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اباحمزه دعا را با رضا و تسليم حق بودن همراه كن خداوند تبارك و تعالي سريعتر از يك چشم به هم زدن مستجاب مي نمايد</w:t>
      </w:r>
      <w:r>
        <w:rPr>
          <w:rFonts w:eastAsia="IRNazanin" w:cs="IRNazanin"/>
          <w:color w:val="111111"/>
          <w:sz w:val="28"/>
          <w:szCs w:val="28"/>
          <w:rtl w:val="true"/>
          <w:lang w:bidi="fa-IR"/>
        </w:rPr>
        <w:t>.</w:t>
      </w:r>
      <w:r>
        <w:rPr>
          <w:rStyle w:val="FootnoteAnchor"/>
          <w:rtl w:val="true"/>
        </w:rPr>
        <w:footnoteReference w:id="61"/>
      </w:r>
      <w:bookmarkStart w:id="42" w:name="pg2239_12922"/>
    </w:p>
    <w:p>
      <w:pPr>
        <w:pStyle w:val="BookText"/>
        <w:rPr/>
      </w:pPr>
      <w:bookmarkEnd w:id="42"/>
      <w:r>
        <w:rPr>
          <w:rFonts w:ascii="IRNazanin" w:hAnsi="IRNazanin" w:eastAsia="IRNazanin"/>
          <w:color w:val="111111"/>
          <w:sz w:val="28"/>
          <w:sz w:val="28"/>
          <w:szCs w:val="28"/>
          <w:rtl w:val="true"/>
          <w:lang w:bidi="fa-IR"/>
        </w:rPr>
        <w:t>ابوبصير مي گويد به خدمت امام صادق عليه السلام شرفياب شدم امام عليه السلام احوال ابوحمزه ثمالي را پرسيد، عرض كردم وقتي از هم جدا شديم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نزد او مراجعت كردي،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فَاقرأَهُ مِنَّي السَّلام وَاعلَمهُ اَنَّهُ يَمُوتُ في شَهرِ كَذا فِي يَومِ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مرا به او برسان و بگو كه تو در فلان ماه و فلان روز وفات خواهي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ابي بصير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فدايت شوم به خدا سوگند ما با او انس داشتيم و او از شيعيان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ما عِندَنا خَيرٌ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 گفتي آنچه نزد ما براي شماست بهتر است براي شما گفتم شيعه شما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اِن هُو خافَ اللهَ و راقَبَ نَبِيَّهُ وَ تَوفَّي الذُّنُوبَ فَاِذا فَعَلَ كانَ مَعَنا فِي دَرَجاتِنا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آري، اگر از خدا بترسيد و مراقب پيغمبر خود باشد و از گناهان خود را نگاه دارد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 اتفاق در همان سال يعني سنه صدوپنجاه هجري همانطور كه امام عليه السلام پيش بيني كرده بود واقع شد</w:t>
      </w:r>
      <w:r>
        <w:rPr>
          <w:rFonts w:eastAsia="IRNazanin" w:cs="IRNazanin"/>
          <w:color w:val="111111"/>
          <w:sz w:val="28"/>
          <w:szCs w:val="28"/>
          <w:rtl w:val="true"/>
          <w:lang w:bidi="fa-IR"/>
        </w:rPr>
        <w:t>.</w:t>
      </w:r>
    </w:p>
    <w:p>
      <w:pPr>
        <w:pStyle w:val="Heading3"/>
        <w:numPr>
          <w:ilvl w:val="2"/>
          <w:numId w:val="1"/>
        </w:numPr>
        <w:rPr/>
      </w:pPr>
      <w:bookmarkStart w:id="43" w:name="__RefHeading___Toc1579361_3804643083"/>
      <w:bookmarkStart w:id="44" w:name="_Toc15"/>
      <w:bookmarkEnd w:id="43"/>
      <w:r>
        <w:rPr>
          <w:rtl w:val="true"/>
        </w:rPr>
        <w:t>فيض بن مختار كوفي</w:t>
      </w:r>
      <w:bookmarkEnd w:id="44"/>
    </w:p>
    <w:p>
      <w:pPr>
        <w:pStyle w:val="BookText"/>
        <w:rPr/>
      </w:pPr>
      <w:r>
        <w:rPr>
          <w:rFonts w:ascii="Amiri" w:hAnsi="Amiri" w:eastAsia="Amiri" w:cs="Amiri"/>
          <w:color w:val="111111"/>
          <w:sz w:val="28"/>
          <w:sz w:val="28"/>
          <w:szCs w:val="28"/>
          <w:rtl w:val="true"/>
          <w:lang w:bidi="ar-SA"/>
        </w:rPr>
        <w:t>او مردي ثقه و از راويان احاديث امام باقر و امام صادق عليهما السلام بود، يك بار به محضر امام صادق عليه السلام شرفياب شد و اصرار زياد كرد كه امام بعد از خود را معرفي كند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پرده اي را كه در كنار اتاق آويخته بود بالا زد و پشت آن پرده</w:t>
      </w:r>
      <w:bookmarkStart w:id="45" w:name="pg2239_12923"/>
    </w:p>
    <w:p>
      <w:pPr>
        <w:pStyle w:val="BookText"/>
        <w:rPr/>
      </w:pPr>
      <w:bookmarkEnd w:id="45"/>
      <w:r>
        <w:rPr>
          <w:rFonts w:ascii="IRNazanin" w:hAnsi="IRNazanin" w:eastAsia="IRNazanin"/>
          <w:color w:val="111111"/>
          <w:sz w:val="28"/>
          <w:sz w:val="28"/>
          <w:szCs w:val="28"/>
          <w:rtl w:val="true"/>
          <w:lang w:bidi="fa-IR"/>
        </w:rPr>
        <w:t>رفت و او را نيز طلبيد، فيض چون به آن موضع وارد شد ديد آنجا محل نماز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آنجا نماز خواند آنگاه از قبله منحرف شده روبروي فيض نشست كه در اين بين امام موسي عليه السلام داخل شد و در آن موقع آن بزرگوار پنج ساله بود و در دست خود تازيانه داشت، حضرت صادق عليه السلام او را بر زانوي خود نشانيد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فدايت باد اين تازيانه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برادرم علي برخورد كردم اين را در دست او ديدم كه بر حيواني مي زد، از دست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فيض صحف ابراهيم و موسي به رسول خدا صلي الله عليه و آله و سلم رسيد و آن حضرت به علي بن ابيطالب عليه السلام سپرد و او را امين دانست و بعد يك يك امامان را نام برد كه هركدام به امام بعد از خود آن صحف را سپردند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آن صحف نزد من است و من اين پسرم را امين دانسته با كمي سنش به او سپرده ام</w:t>
      </w:r>
      <w:r>
        <w:rPr>
          <w:rFonts w:eastAsia="IRNazanin" w:cs="IRNazanin"/>
          <w:color w:val="111111"/>
          <w:sz w:val="28"/>
          <w:szCs w:val="28"/>
          <w:rtl w:val="true"/>
          <w:lang w:bidi="fa-IR"/>
        </w:rPr>
        <w:t>.</w:t>
      </w:r>
      <w:r>
        <w:rPr>
          <w:rStyle w:val="FootnoteAnchor"/>
          <w:rtl w:val="true"/>
        </w:rPr>
        <w:footnoteReference w:id="62"/>
      </w:r>
    </w:p>
    <w:p>
      <w:pPr>
        <w:pStyle w:val="Heading2"/>
        <w:numPr>
          <w:ilvl w:val="1"/>
          <w:numId w:val="1"/>
        </w:numPr>
        <w:rPr/>
      </w:pPr>
      <w:bookmarkStart w:id="46" w:name="__RefHeading___Toc1579363_3804643083"/>
      <w:bookmarkStart w:id="47" w:name="_Toc16"/>
      <w:bookmarkEnd w:id="46"/>
      <w:r>
        <w:rPr>
          <w:rtl w:val="true"/>
        </w:rPr>
        <w:t>مناظرات امام عليه السلام</w:t>
      </w:r>
      <w:bookmarkEnd w:id="4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ابوشاكر ديصاني كه مردي منكر خدا بود به محضر امام عليه السلام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جعفربن محمد براي من دليل روشن بر اثبات آفريدگار جهان بياور،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ابوشاكر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اي در آنجا با تخم مرغ بازي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تخم مرغ را از او گرفت و به ديصاني گفت نگاه كن اين تخم مرغ چون دژ و حصار محكمي است كه از تمام اطراف پوشيده شده و جدار خارجي آن را پوستي محكم و ضخيم تشكيل داده و در زير آن پوسته نازكي قرار دارد و در داخل پوسته، سفيده رواني است كه در ميان آن زرده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چيزي در آن داخل مي شود و نه از داخل آن چيزي</w:t>
      </w:r>
    </w:p>
    <w:p>
      <w:pPr>
        <w:pStyle w:val="BookText"/>
        <w:rPr/>
      </w:pPr>
      <w:r>
        <w:rPr>
          <w:rFonts w:ascii="IRNazanin" w:hAnsi="IRNazanin" w:eastAsia="IRNazanin"/>
          <w:color w:val="111111"/>
          <w:sz w:val="28"/>
          <w:sz w:val="28"/>
          <w:szCs w:val="28"/>
          <w:rtl w:val="true"/>
          <w:lang w:bidi="fa-IR"/>
        </w:rPr>
        <w:t>خارج مي گردد اكنون تو نمي داني اين تخم منشأ حيواني ماده يا نر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با شرايط معين باز شد جوجه اي همانند طاووس به رنگهاي مختلف از ميان آن خارج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ديصاني آيا براي پيدايش اين تخم مرغ با چنين خصوصيتي مدبري حكيم و آفريننده اي عليم لازم مي داني يا مي گويي خودبخود با اين وضع شگفت انگيز پيدا شده؟</w:t>
      </w:r>
    </w:p>
    <w:p>
      <w:pPr>
        <w:pStyle w:val="BookText"/>
        <w:rPr/>
      </w:pPr>
      <w:r>
        <w:rPr>
          <w:rFonts w:ascii="IRNazanin" w:hAnsi="IRNazanin" w:eastAsia="IRNazanin"/>
          <w:color w:val="111111"/>
          <w:sz w:val="28"/>
          <w:sz w:val="28"/>
          <w:szCs w:val="28"/>
          <w:rtl w:val="true"/>
          <w:lang w:bidi="fa-IR"/>
        </w:rPr>
        <w:t>ابوشاكر سر به زير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مدّتي فكر كرد و ناگاه سربرداشت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لااِلهَ اِلاَّ الله وَحدَهُ لاشَريكَ لَهُ وَ اَشهَدُ اَنَّ مُحَمَّداً عَبدُهُ وَ رَسُولُهُ وَ اَنَّكَ اِمامٌ وَ حُجَّةٌ مِنَ اللهِ عَلي خَلقِه وَ اَنا تائِبٌ مِمّا كُنتُ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گواهي مي دهم بر يگانگي خدا و رسالت خاتم انبياء و شهادت مي دهم كه شما امام و حجت خدا بر خلقي و توبه مي كنم از عقيده اي كه تا كنون داشتم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سفيان ثوري در حال قدم زدن در مسجدالحرام بود ناگاه چشمش به امام صادق عليه السلام افتاد در حاليكه آن بزرگوار لباس سفيدي مانند پوست تخم مرغ پوشيده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لَبِسَ رَسُولُ اللهِ صلّي الله عليه و آله و سلّم مِثلُ هذَا الباس وَلا عَلِيٌّ وَ لا اَحَدٌ مِن آبائِكَ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اين نوع لباس را رسول الله و علي و هيچيك از پدرانت عليهم السلام نپوشيده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 آنچه مي گويم و حفظ نما، زيرا چيزي كه مي گويم براي دنيا و آخرت تو خوب است، اگر بر سنت پيغمبر و حق بميري و نه بر بدعت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فرمود كه رسول خدا صلي الله عليه و آله وسلم در زمان تنگدستي و مضيقه بود ولي</w:t>
      </w:r>
    </w:p>
    <w:p>
      <w:pPr>
        <w:pStyle w:val="BookText"/>
        <w:rPr/>
      </w:pPr>
      <w:r>
        <w:rPr>
          <w:rFonts w:ascii="IRNazanin" w:hAnsi="IRNazanin" w:eastAsia="IRNazanin"/>
          <w:color w:val="111111"/>
          <w:sz w:val="28"/>
          <w:sz w:val="28"/>
          <w:szCs w:val="28"/>
          <w:rtl w:val="true"/>
          <w:lang w:bidi="fa-IR"/>
        </w:rPr>
        <w:t>اگر نعمت دنيا و گشايش آن روي آورد شايسته ترين مردم براي استفاده از آن نيكانند نه فاسقان و منافقين، آنچه تو بر من ايراد كردي قسم به خدا با همين لباس كه مشاهده ميكني از هنگام تكليف هر حقي از خداوند در مالم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شام نرسانده حق را به محل آن رسانيدم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ابومنصور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دوستانم برايم نقل كرد كه با ابن ابي العوجاء و عبدالله بن مقفع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دهري مذهبان آن 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در مسجدالحرام نشسته بوديم، 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 را مي بينيد؟ و به سوي جايي كه حاجيان طواف مي كردند اشاره كرد و بعد گفت هيچيك از آنان شايسته نام انسان نيستند مگر آن مرد بزرگ كه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امام جعفر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ديگران همگي سفله و حيوانند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اين همه فقط آن مرد را انسان ميداني؟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او چيزهايي از دانش و فضل سراغ دارم كه در غير او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ادعاي ترا درباره او از خود او جويا شوم، و خودم دريابم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كار صرف نظر كن، چرا كه من بيمناكم اگر با او سخن بگويي آنچه در دست داري تباه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ترا از عقيده ات كه به خدا و دين قائل نيستي بازگرداند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تو اين نيست، بلكه مي خواهي من او را نبينم تا نادرستي آنچه درباره او گفتي آشكار نشود و گفتار تو دروغ درنيايد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درباره من چنين مي انديشي نزد او برو و هرچه مي تواني دقت كن تا لغزشي نداشته باشي و زمام اختيار را از دست نده كه دست بسته تسليم خواهي شد و آنچه را مي خواهي بگويي حساب كن كدام به سود و كدام به زيان توست و آنها را نشانه و علامت گذاري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موقع گفتگو حيران نشوي و اشتباه نكني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العوجاء براي ديدار امام رفت، و من و ابن مقفع برجاي خويش مانديم، و چون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تو گفتي او انساني است، اما من ديدم او از جنس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جهان يك تن باشد كه هرگاه بخواهد روح محض است و هرگاه بخواهد در بدن جسماني ديده مي شود، تنها اوست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روز دوم ابن ابي العوجاء خدمت امام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سخن نمي گفت و مهر خاموشي بر دهان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براي صحبت در موضع ديروز آمده 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 پسر پيغمبر به اين قصد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شگفت انگيز است كه خدا را انكار مي كني، ولي گواهي مي دهي كه من پسر پيغمبرم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مرا وادار كرد كه شما را به اين عنوان خطاب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راجع به اصل موضوع سخن نمي گويي؟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هيبت محضر شما مرا گرفته زبانم قدرت سخن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بسياري از دانشمندان حاضر شده و با بسياري از متكلمين مناظره نموده ام، لكن هيچگاه در هيچ محضري چنين مرغوب نبوده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ولي من خودم در گفتگو را باز 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متوجه شده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مصنوعي يا غير مصنوع؟</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مصنوع نيستم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مصنوع بودي چگونه بودي؟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آثار و خواص مصنوعيت را بيان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ابي العوجاء سر به زير افكنده و با چوبي كه در دست داشت بازي مي كرد، و صفات را از درازي و كوتاهي و عرض و عمق و حركت و سكون به خود تذكر مي داد و مي گفت تمام اينها اوصاف مصنوع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در خود چيزي جز آثار مصنوعيت نمي يابي به مصنوعيت خود و وجود صانع اعتراف كن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چيزي پرسش كرديد كه قبل از شما كسي پرسش نكرده و بعد هم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نسبت به گذشته علم داري و مي داني كه تا به حال كسي از تو چنين پرسشي نكرده، ولي نسبت به آينده چه اطلاعي داري كه مي گويي بعد از اين هم كسي چنين پرسشي نخواهد كرد؟ بعلاوه، خلاف مبناي خودت سخن گفتي، تو مي گويي جهان قبل و اول و آخر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براي زمان قبل و بعد قائل شدي؟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توضيح بيشتر مثالي ميزنم، اگر كيسه اي پر از جواهر داشته باشي كسي بپرسد آيا در كيسه ديناري هست؟ در مقام پاسخ وجود دينار را در كيسه نفي كني يعني بگويي در كيسه دينار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بگويد دينار را براي من توصيف كن و تو صفات و مشخصات دينار را نداني با اينكه مشخصات دينار را نميداني آيا حق داري وجود دينار را در كيسه كه همراه داري نفي 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حق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بزرگتر و طول و عرضش از كيسه بيشتر است، شايد در عالم مصنوعي باشد، تو كه مصنوع را از غيرمصنوع تشخيص نمي دهي چگونه وجود مصنوع را نفي مي كني؟ ابن ابي العوجاء از پاسخ عاجز شد و سكوت كرد و بعضي از رفقايش اسلام اختيار كردند، لكن خودش با بعضي از رفقا اسلام را نپذيرفتند و</w:t>
      </w:r>
    </w:p>
    <w:p>
      <w:pPr>
        <w:pStyle w:val="BookText"/>
        <w:rPr/>
      </w:pPr>
      <w:r>
        <w:rPr>
          <w:rFonts w:ascii="IRNazanin" w:hAnsi="IRNazanin" w:eastAsia="IRNazanin"/>
          <w:color w:val="111111"/>
          <w:sz w:val="28"/>
          <w:sz w:val="28"/>
          <w:szCs w:val="28"/>
          <w:rtl w:val="true"/>
          <w:lang w:bidi="fa-IR"/>
        </w:rPr>
        <w:t>مجلس روز دوم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آمد،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پرسش را به شما برمي گردانم، يعني امروز من از شما مي 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مي خواهي پرسش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حدوث اجسام چه دليلي داريد؟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را از كوچك و بزرگ اجسام عالم نمي بينيم، جز اين كه اگر چيزي به آن ضميمه شود بزرگتر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دلالت بر زوال و انتقال از حالي به حالي دارد و اگر اجسام قديم و ازلي بود از حالي به حالي منتقل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چيزي كه زوال او جايز است وجود و عدمش جايز خواهد بود، پس نسبت به آن وجود بعد از عدم و عدم بعد از وجود ممكن است و چيز نشان قديم و حادث و صفت ازل و عدم جمع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اگر اجسام چنانكه فرموديد باشد حادث خواهد بود ولي اگر فرض كنيم، اجسام بر كوچكي خود باقي بمانند چگونه استدلال به حدوث آنها مي فرماييد؟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اين عالم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 عالم ديگري به جاي اين عالم گذاشته شود به اينكه اين عالم را برداري عالم ديگري جاي آن بگذاري همان برداشتن اين عالم واگذاشتن عالم جديد به جاي خود بهترين گواه بر حدوث اين عالم و عالم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روي همين فرض جواب مي گوييم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كه فرض كردي هميشه كوچك باشد در عالم ذهن جايز است كه چيزي به آن ضميمه شده بزرگ شود يعني عقل تبديل و تغيير حالت او را تجويز مي كند و همين تجويز عقل و امكان تبديل و دليل حدوث و خارج شدن از صفت 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براي تو بيش از آنچه گفتي برهان و دليلي هست؟ ابن ابي العوجاء ساكت و مغلوب 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بين امام صادق عليه السلام و يك طبيب هندي مناظره اي رخ داد كه خلاصه اش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 بن عمر نامه اي به امام عليه السلام نوشت و در آن نامه قيد كرد كه افراد مادي و ملحدي پيدا شده اند كه منكر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خواست جوابهايي به آنان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در جواب مفضل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رسيد و من مذاكراتي را كه با يك طبيب هندي كه از هندوستان براي ديدن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 درباره اديان بحث كرده براي تو مي نويسم و همين نامه پاسخ تو در برابر منكرين خدا خواهد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كه طبيب مشغول كوبيدن هليله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ميوه گياه 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مصرف خود بود و آن را با چيزهايي ديگر مخلوط مي كرد تا دارويي براي خود بسازد همان هليله بود، و بعدا هم اينطور خواهد بود و مانند درختي است كه خود به خود مي رويد و به كمال رسد و مي افتد و درخت ديگري جاي آن سبز مي شود و اين كار محتاج به صانعي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 گفت هر چيز به حواس پنجگانه درك ميشود و از حواس من چيزي درك خالق را نمي كند تا من به خدا معتقد شوم و بر قلبم هم چيزي نمي رسد تا خدايي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طبيب آيا خدا را انكار مي كني زيرا كه به حواست نمي رسد و با همان حواس كه اشياء را مي شناسي مي خواهي خدا را بشناسي، در حالي كه من با همين حواس كه تو انكار مي كني اقرار به خدايي او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نيست كه يكي از من و تو درست گفته ايم؟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چاره نيست يا تو درست فهميده اي يا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تو درست باشد از عذاب خدا مي ترسي يا 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خدايي نيست كه من از عذاب او بترسم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بگو اگر نظر من درست باشد از اين راهي كه هلاك تو در آن است كناره مي گيري يا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كداميك از ما به احتياط و رستگاري نزديكتر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ولي عقيده شما فقط ادعاست و دليلي نداريد در صورتي كه من در عقيده ام يقين دارم چون خدا را حس نمي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عجز حواس انكار خدا كردي و من در عجز حواس ادراك خدا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 شود كه عجز سبب وجود خداگردد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هرچيزي كه در آن اثر تركيب جاري شد جسم است و هرچه را كه چشم ببيند و يا حس احساس كند آن غير از خداست زيرا خدا را به مخلوق نبايد تشبيه كرد و اساساً حواس انسان نمي تواند همه چيزها را حس كند آيا تو به آسمانها رفته و يا همه جاي زمين را ديده 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كجا ادعا مي كني كه هرچه را من با اين حواس درك نكنم قبول ندارم، تو كجا را گشته اي و چه نقاطي را تفحص نموده اي كه خدا را آنجا نيافته 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دانم شايد در آنجاها كه من نديده ام مدبري باشد و شايد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از انكار به شك افتادي اميدوارم كه از شك هم بيرون</w:t>
      </w:r>
    </w:p>
    <w:p>
      <w:pPr>
        <w:pStyle w:val="BookText"/>
        <w:rPr/>
      </w:pPr>
      <w:r>
        <w:rPr>
          <w:rFonts w:ascii="Amiri" w:hAnsi="Amiri" w:eastAsia="Amiri" w:cs="Amiri"/>
          <w:color w:val="111111"/>
          <w:sz w:val="28"/>
          <w:sz w:val="28"/>
          <w:szCs w:val="28"/>
          <w:rtl w:val="true"/>
          <w:lang w:bidi="ar-SA"/>
        </w:rPr>
        <w:t>آمده به وجود خدا معترف شوي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وجود چيزي كه در احاطه حواس من نيست شك حاصل ميشود ولي يقين چگونه بدست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هليله كه در دست توست آيا آنچه در نهاد آن مخفي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شهادت بر خاصيت آن كه نمي بيني مي دهي؟ و آيا ميداني كه اين هليله از زمين مي رويد؟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آن از درخت هليله بوجود آمده و آيا شما مي توانيد براي او صانعي اثبات 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اين هليله پيش از آنكه سخت و قوي شود آن زمان كه دو ساق نرم داشت و بدون هسته و پوسته و بدون رنگ و طعم بود و حالا به اين كيفيت درآمده است يا خير؟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اگر اين مراحل را طي نمي كرد رسيده نمي شد و اثري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هليله چگونه خودش را بوجود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هليله از درخت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كه بوجود 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هم از هسته هليله ديگر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 از هليله بوجود آمد و هليله هم از درخت بگو بدانم اولين درخت يا اولين هليله چگونه بوجود آمده است؟ و هليله دادن و پوسيدن مجدداَ روييده است و آيا درخت در مدّت حيات خود عوامل حيات را كه خاك و هوا و نور و آب است براي خود مهيا مي سازد يا ديگري اين عوامل را براي درخت فراهم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اين گفته نيستم كه خودش بتواند تدبير زندگي خودش را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اقرار كني كه خداوند است كه عوامل حيات و سرسبزي او را فراهم كرده است و نكته مهم و اساسي اين است كه تو گمان مي كني كه همه چيز را به حواس درك مي كني در حاليكه اين سخن باطل است؛ حواس ابداً دلالت بر اشياء نمي كنند، آنها وسيله ادراك هستند آنكه درك مي كند عقل است و ميداني كه حواس گاهي از كار مي افتد مثلاً چشم كور مي شود، گوش كر مي شود، در عين حال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مي كند، امر و نهي مي نمايد و مصالح و مضار را تشخيص مي دهد و تشخيص هم درست و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باور نمي كنم كه قلب بدون حواشي چيزي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خواب ديده اي كه مي خوري و مي آشامي و مي خندي و در شهرها گردش مي كني و با آشنايان و خويشاوندان كه مرده اند يا زنده اند صحبت مي 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از اين قبيل امور بسيار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كدام حواس تو در خواب آنها را درك كرد در حاليكه چشمت بسته و ساير حواس نيز بظاهر از كارافتاده و اين مدركات باكدام حس بود؟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دانم و نمي توانم بگويم كدام حس من آنها را درك كرده و حال آنكه شخص خوابيده چون مرده اي است كه نمي شنود و نمي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حقيقت نزديك مي شوي آيا شايسته نيست كه اعتراف كني آنچه در خواب ديده اي و بعد از بيداري مي بيني و آنچه درك كرده اي با قلب خود درك كرده اي و آن حس باطني است كه خداوند در تو قرار داده و با آن معاني و حقايق را درك مي كني</w:t>
      </w:r>
      <w:r>
        <w:rPr>
          <w:rFonts w:eastAsia="IRNazanin" w:cs="IRNazanin"/>
          <w:color w:val="111111"/>
          <w:sz w:val="28"/>
          <w:szCs w:val="28"/>
          <w:rtl w:val="true"/>
          <w:lang w:bidi="fa-IR"/>
        </w:rPr>
        <w:t>.</w:t>
      </w:r>
      <w:bookmarkStart w:id="48" w:name="pg2239_12933"/>
    </w:p>
    <w:p>
      <w:pPr>
        <w:pStyle w:val="BookText"/>
        <w:rPr/>
      </w:pPr>
      <w:bookmarkEnd w:id="4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چاره اي جز اقرار به اين حقيقت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شايسته است عقل تو، ترا دلالت نمايد بر اينكه خداي عالم همه چيز را به قدرت و علم و تدبير خود خلق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 هندي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 دهم كه خالق اين عالم يگانه است و دلايل تو بسيار محكم بوده و عقل من هم آن را تأييد مي كند</w:t>
      </w:r>
      <w:r>
        <w:rPr>
          <w:rFonts w:eastAsia="IRNazanin" w:cs="IRNazanin"/>
          <w:color w:val="111111"/>
          <w:sz w:val="28"/>
          <w:szCs w:val="28"/>
          <w:rtl w:val="true"/>
          <w:lang w:bidi="fa-IR"/>
        </w:rPr>
        <w:t>.</w:t>
      </w:r>
      <w:r>
        <w:rPr>
          <w:rStyle w:val="FootnoteAnchor"/>
          <w:rtl w:val="true"/>
        </w:rPr>
        <w:footnoteReference w:id="67"/>
      </w:r>
    </w:p>
    <w:p>
      <w:pPr>
        <w:pStyle w:val="Heading2"/>
        <w:numPr>
          <w:ilvl w:val="1"/>
          <w:numId w:val="1"/>
        </w:numPr>
        <w:rPr/>
      </w:pPr>
      <w:bookmarkStart w:id="49" w:name="__RefHeading___Toc1579365_3804643083"/>
      <w:bookmarkStart w:id="50" w:name="_Toc17"/>
      <w:bookmarkEnd w:id="49"/>
      <w:r>
        <w:rPr>
          <w:rtl w:val="true"/>
        </w:rPr>
        <w:t>آثار امام عليه السلام</w:t>
      </w:r>
      <w:bookmarkEnd w:id="50"/>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مفضل</w:t>
      </w:r>
    </w:p>
    <w:p>
      <w:pPr>
        <w:pStyle w:val="BookText"/>
        <w:rPr/>
      </w:pPr>
      <w:r>
        <w:rPr>
          <w:rFonts w:ascii="IRNazanin" w:hAnsi="IRNazanin" w:eastAsia="IRNazanin"/>
          <w:color w:val="111111"/>
          <w:sz w:val="28"/>
          <w:sz w:val="28"/>
          <w:szCs w:val="28"/>
          <w:rtl w:val="true"/>
          <w:lang w:bidi="fa-IR"/>
        </w:rPr>
        <w:t>رساله اي است در رد ماديون و اثبات صانع، امام عليه السلام طي چند جلسه عاليترين حقايق توحيدي را براي مفضل بن عمر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رساله يك دوره علوم طبيعي و انسان شناسي و حيوان شناسي و گياه شناسي و جهان 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اينك به رئوس بعضي از مطالب آن مي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دليل بر وجود خداوند نظم و ترتيب جهان است كه هر چيزي بدون هيچگونه نقصي به بهترين وجهي در جاي خود قرار گرفته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 بر وجود خداوند آفرينش شگفت انگيز انسان است هنگامي كه بچه در رحم مادر است سه پرده او را پوشانيده و خداوند خوراك لازم را به او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خلقتش كامل شد و پوست بدن وي توانست سرما و گرما را تحمّل كند و چشمش تاب ديدن روشنايي را پيدا كرد از مادر متولد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دستگاه فهم و ادراك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يكي از عجايب خلقت انسان</w:t>
      </w:r>
    </w:p>
    <w:p>
      <w:pPr>
        <w:pStyle w:val="BookText"/>
        <w:rPr/>
      </w:pPr>
      <w:r>
        <w:rPr>
          <w:rFonts w:ascii="IRNazanin" w:hAnsi="IRNazanin" w:eastAsia="IRNazanin"/>
          <w:color w:val="111111"/>
          <w:sz w:val="28"/>
          <w:sz w:val="28"/>
          <w:szCs w:val="28"/>
          <w:rtl w:val="true"/>
          <w:lang w:bidi="fa-IR"/>
        </w:rPr>
        <w:t>است كه خداوند به وسيله سه پرده آن را نگهداري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پرده اي است ضخيم كه به كاسه سر چسبيده و مغز را از حركت و اضطراب نگهداري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پرده اي است كه به مغز متصل است و رگهاي خوني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پرده اي است بين دو پرده بالا كه مثل خانه عنكبوت داراي تارهايي است و اين پرده را عنكبوتيه گويند و ميان اين تارها را مايعي پر كرده است، كه حركات حاصله از رگهاي مغز را تحمل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پس از پرداختن به تشريح كامل شگفتي هاي اعضاء و جوارح انسان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قواي نفساني انسان نيز به مراتب پيچيده تر از اعضاي جسماني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وجود انسان عقل و حافظه و قواي ديگري قرار داده كه اگر انسان حافظه را نداشت امور زندگي او مختل مي شد و اصلاً افراد همديگر را نمي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فراموشي هم از نعمتهاي الهي است كه اگر فراموشي نبود خاطرات غم انگيز و مصيبتها در ياد انسان باقي مي ماند و زندگي براي او تلخ و غيرممكن 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بر وجود خداوند حكيم يگانه، خلقت عجيب حيوانات است كه از حيوانات ذره بيني تا حيوانات عظيم الجثه هر يك به نحو خاصي آفريده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حيواناتي كه در هوا مي پرند، آنهايي كه در درياها شناورند و حيواناتي كه خزنده و يا چرنده هستند، سازمان وجود آنها متناسب با محيط زندگي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بر وجود خداوند توانا آفرينش ماه و خورشيد و كرات آسماني است كه هريك با نظم و دقت مخصوصي در مدار خود در حركتند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زمين دور خورشيد نمي گرديد و ثابت بود هميشه روز يا هميشه</w:t>
      </w:r>
    </w:p>
    <w:p>
      <w:pPr>
        <w:pStyle w:val="BookText"/>
        <w:rPr/>
      </w:pPr>
      <w:r>
        <w:rPr>
          <w:rFonts w:ascii="IRNazanin" w:hAnsi="IRNazanin" w:eastAsia="IRNazanin"/>
          <w:color w:val="111111"/>
          <w:sz w:val="28"/>
          <w:sz w:val="28"/>
          <w:szCs w:val="28"/>
          <w:rtl w:val="true"/>
          <w:lang w:bidi="fa-IR"/>
        </w:rPr>
        <w:t>شب بود و در هر دو صورت زندگي انسان و حيوان و حتي نباتات به خطر مي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الشريعه</w:t>
      </w:r>
    </w:p>
    <w:p>
      <w:pPr>
        <w:pStyle w:val="BookText"/>
        <w:rPr/>
      </w:pPr>
      <w:r>
        <w:rPr>
          <w:rFonts w:ascii="Amiri" w:hAnsi="Amiri" w:eastAsia="Amiri" w:cs="Amiri"/>
          <w:color w:val="111111"/>
          <w:sz w:val="28"/>
          <w:sz w:val="28"/>
          <w:szCs w:val="28"/>
          <w:rtl w:val="true"/>
          <w:lang w:bidi="ar-SA"/>
        </w:rPr>
        <w:t>كتابي است منسوب به امام صادق عليه السلام داراي دقائق معارف و اسرار حقايق و لطايق اخلاقيات و مراحل سير و سلوك و خصوصيات مراتب ايمان، اين كتاب آنقدر زيبا و جالب است كه هر عالم و عارفي را مقهور خويش مي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الشريعه جمعاً صد باب دارد كه بعضي از عناوين آن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و مكنونات آن</w:t>
      </w:r>
    </w:p>
    <w:p>
      <w:pPr>
        <w:pStyle w:val="BookText"/>
        <w:rPr/>
      </w:pPr>
      <w:r>
        <w:rPr>
          <w:rFonts w:ascii="IRNazanin" w:hAnsi="IRNazanin" w:eastAsia="IRNazanin"/>
          <w:color w:val="111111"/>
          <w:sz w:val="28"/>
          <w:sz w:val="28"/>
          <w:szCs w:val="28"/>
          <w:rtl w:val="true"/>
          <w:lang w:bidi="fa-IR"/>
        </w:rPr>
        <w:t>مكنونات قلب اهل عرفان روي سه اساس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رجاء و محبت، خوف كه از علم بدست مي آيد، رجاء نتيجه رسيدن به يقين است و محبت در اثر معرفت حاصل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خوف فرار و پرهيز كردن است و علامت رجاء طلب و درخواست كردن است و علامت محبت برگزيدن محبوب و غير او را نخواستن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و طهارت معنوي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لباسها براي مؤمن از لحاظ زينت لباس تقوي است و بهترين لباس تو آن لباسي است كه تو را از ياد خدا و انجام وظايف لازم مانع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لباس خود را به تن مي كني، متذكر باش كه خداوند متعالي معاصي و خطاهاي تو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مسواك كردن تطهير دهان و خشنودي پروردگار است و همانطور كه آلودگيهاي دندانهاي خود را به طعام و خوراك به وسيله مسواك پاك مي كني آلودگيهاي قلبت را از معاصي و خطاها به وسيله تضرّع و زاري وخشوع و شب بيداري و استغفار در آخر شب و طرف صبح پاكيزه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قصد تطهير و وضو كردي به آب نزديك باش مانند آن شخص كه مي خواهد خود را به رحمت پروردگار متعال نزديك كند، زيرا خداوند آب را به وسيله مناجات و قرب خود قرار داده و او را مقدمه و دليل بر بساط بندگي و عبادت خود معين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رحمت پروردگارمتعال معاصي و ذنوب بندگان را محو مي كند آب نيز نجاسات و كثافات را تطهير و پاك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باش كه پايه زندگي و اساس سلوك به سوي خدا انجام وظايف واجبه و مستحبه ديني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اخلاق در پرتو فكر</w:t>
      </w:r>
    </w:p>
    <w:p>
      <w:pPr>
        <w:pStyle w:val="BookText"/>
        <w:rPr/>
      </w:pPr>
      <w:r>
        <w:rPr>
          <w:rFonts w:ascii="IRNazanin" w:hAnsi="IRNazanin" w:eastAsia="IRNazanin"/>
          <w:color w:val="111111"/>
          <w:sz w:val="28"/>
          <w:sz w:val="28"/>
          <w:szCs w:val="28"/>
          <w:rtl w:val="true"/>
          <w:lang w:bidi="fa-IR"/>
        </w:rPr>
        <w:t>اخلاق پسنديده در دنيا جمال انسان است و در آخرت گشايش و خوشي است و توسط صفات حميده است كه دين و آئين هركسي كامل مي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حاصل نمي شود مگر در اثر فكر كردن در عواقب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مقداري تفكر در امور ديگران و پند گرفتن از وقايع تاريخي چنين نتايجي را در بر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نيكو و اعمال صالح را براي انسان معرفي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خطاها و معاصي و اعمال ناپسند متوجه كرده و به ترك آنها وامي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را براي تشخيص وظايف خود و توجه به خصوصيات زندگي روشن مي كند</w:t>
      </w:r>
      <w:r>
        <w:rPr>
          <w:rFonts w:eastAsia="IRNazanin" w:cs="IRNazanin"/>
          <w:color w:val="111111"/>
          <w:sz w:val="28"/>
          <w:szCs w:val="28"/>
          <w:rtl w:val="true"/>
          <w:lang w:bidi="fa-IR"/>
        </w:rPr>
        <w:t>.</w:t>
      </w:r>
      <w:bookmarkStart w:id="51" w:name="pg2239_12937"/>
    </w:p>
    <w:p>
      <w:pPr>
        <w:pStyle w:val="BookText"/>
        <w:rPr/>
      </w:pPr>
      <w:bookmarkEnd w:id="51"/>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انسان شرح صدر و سعه قلب داده و اخلاق را تزكيه مي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جهان ديگر توجه داده و زندگي پس از مرگ را روشن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زندگي و عواقب امور را مجسم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و معارف را براي اشخاص پاكدل مي آموزد</w:t>
      </w:r>
      <w:r>
        <w:rPr>
          <w:rFonts w:eastAsia="IRNazanin" w:cs="IRNazanin"/>
          <w:color w:val="111111"/>
          <w:sz w:val="28"/>
          <w:szCs w:val="28"/>
          <w:rtl w:val="true"/>
          <w:lang w:bidi="fa-IR"/>
        </w:rPr>
        <w:t>.</w:t>
      </w:r>
    </w:p>
    <w:p>
      <w:pPr>
        <w:pStyle w:val="Heading2"/>
        <w:numPr>
          <w:ilvl w:val="1"/>
          <w:numId w:val="1"/>
        </w:numPr>
        <w:rPr/>
      </w:pPr>
      <w:bookmarkStart w:id="52" w:name="__RefHeading___Toc1579367_3804643083"/>
      <w:bookmarkStart w:id="53" w:name="_Toc18"/>
      <w:bookmarkEnd w:id="52"/>
      <w:r>
        <w:rPr>
          <w:rtl w:val="true"/>
        </w:rPr>
        <w:t>رذايل اخلاق</w:t>
      </w:r>
      <w:bookmarkEnd w:id="53"/>
    </w:p>
    <w:p>
      <w:pPr>
        <w:pStyle w:val="BookText"/>
        <w:rPr/>
      </w:pPr>
      <w:r>
        <w:rPr>
          <w:rFonts w:ascii="IRNazanin" w:hAnsi="IRNazanin" w:eastAsia="IRNazanin"/>
          <w:color w:val="111111"/>
          <w:sz w:val="28"/>
          <w:sz w:val="28"/>
          <w:szCs w:val="28"/>
          <w:rtl w:val="true"/>
          <w:lang w:bidi="fa-IR"/>
        </w:rPr>
        <w:t>دريچه اعمال جوراح را از چيزهايي كه به قلب تو ضرر مي زند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را كه خوبي و احترام تو را نزد پروردگار زائل مي كند پرهيز كن زيرا كه در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رذايل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حسرت و پشيماني باقي نخواهند گذاشت و در نتيجه در مقابل معاصي و اعمال زشت خود شرمنده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ظاهر انسان از فساد باطن اوست، كسي كه اصلاح باطن كند و خودرا ازعيوب نفساني ورذائل اخلاقي پاكيزه سازد خداوند متعال ظاهر او را از نواقص و عيوب و گرفتاريهاي مادي اصلاح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كسي در باطن خيانت كند و قلبش آلوده به تيرگي گناه باشد خداوند ظاهر او را نيز چون باطنش آلوده و تاريك مي نمايد و در ميان مردم عزت و احترام و بزرگي و شخصيت واقعي پيدا نخواهد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عبدالله بن نجاشي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شخص حاكم اهواز بود و در مورد رفتار خود با مردم سؤالاتي از امام عليه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توسط نامه اي او را راهنمايي كرد</w:t>
      </w:r>
      <w:r>
        <w:rPr>
          <w:rFonts w:eastAsia="IRNazanin" w:cs="IRNazanin"/>
          <w:color w:val="111111"/>
          <w:sz w:val="28"/>
          <w:szCs w:val="28"/>
          <w:rtl w:val="true"/>
          <w:lang w:bidi="fa-IR"/>
        </w:rPr>
        <w:t>.</w:t>
      </w:r>
      <w:bookmarkStart w:id="54" w:name="pg2239_12938"/>
    </w:p>
    <w:p>
      <w:pPr>
        <w:pStyle w:val="BookText"/>
        <w:rPr/>
      </w:pPr>
      <w:bookmarkEnd w:id="54"/>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اي</w:t>
      </w:r>
    </w:p>
    <w:p>
      <w:pPr>
        <w:pStyle w:val="BookText"/>
        <w:rPr/>
      </w:pPr>
      <w:r>
        <w:rPr>
          <w:rFonts w:ascii="IRNazanin" w:hAnsi="IRNazanin" w:eastAsia="IRNazanin"/>
          <w:color w:val="111111"/>
          <w:sz w:val="28"/>
          <w:sz w:val="28"/>
          <w:szCs w:val="28"/>
          <w:rtl w:val="true"/>
          <w:lang w:bidi="fa-IR"/>
        </w:rPr>
        <w:t>در شرايع و قوانين دين و احكام مهمه اسلامي از وضو و غسل و نماز و زكات و صيام و حج و جهاد و نكاح و طلاق و تولي و تبرّي و امر به معروف و نهي از منكر و صيد و ساير مسائل فقهي كه آن حضرت مشروحاً به توضيح و بيان آنها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اي</w:t>
      </w:r>
    </w:p>
    <w:p>
      <w:pPr>
        <w:pStyle w:val="BookText"/>
        <w:rPr/>
      </w:pPr>
      <w:r>
        <w:rPr>
          <w:rFonts w:ascii="IRNazanin" w:hAnsi="IRNazanin" w:eastAsia="IRNazanin"/>
          <w:color w:val="111111"/>
          <w:sz w:val="28"/>
          <w:sz w:val="28"/>
          <w:szCs w:val="28"/>
          <w:rtl w:val="true"/>
          <w:lang w:bidi="fa-IR"/>
        </w:rPr>
        <w:t>براي پيروان راي و قياس نوشته و آنان را به خطايشان واقف نموده است</w:t>
      </w:r>
      <w:r>
        <w:rPr>
          <w:rFonts w:eastAsia="IRNazanin" w:cs="IRNazanin"/>
          <w:color w:val="111111"/>
          <w:sz w:val="28"/>
          <w:szCs w:val="28"/>
          <w:rtl w:val="true"/>
          <w:lang w:bidi="fa-IR"/>
        </w:rPr>
        <w:t>.</w:t>
      </w:r>
      <w:r>
        <w:rPr>
          <w:rStyle w:val="FootnoteAnchor"/>
          <w:rtl w:val="true"/>
        </w:rPr>
        <w:footnoteReference w:id="68"/>
      </w:r>
    </w:p>
    <w:p>
      <w:pPr>
        <w:pStyle w:val="Heading2"/>
        <w:numPr>
          <w:ilvl w:val="1"/>
          <w:numId w:val="1"/>
        </w:numPr>
        <w:rPr/>
      </w:pPr>
      <w:bookmarkStart w:id="55" w:name="__RefHeading___Toc1579369_3804643083"/>
      <w:bookmarkStart w:id="56" w:name="_Toc19"/>
      <w:bookmarkEnd w:id="55"/>
      <w:r>
        <w:rPr>
          <w:rtl w:val="true"/>
        </w:rPr>
        <w:t>كلمات حكمت آميز امام عليه السلام</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لايَستِكملُ عَبدٌ حَقيقَةَ الاِيمانِ حَتّي تكُونَ فيه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الدِّينِ وَ حُسنُ التَّقديرِ فِي المَعيشَةِ وَالصَّبرُ عَلَي الرَّزايا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اي به كمال حقيقت ايمان نمي رسد مگر آنكه اين سه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بصيرت در دين، اندازه گيري درست در معيشت، شكيبايي در گرفتاريها و مصيبت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لاتُعرَفُ اِلاّ فِي ثَلاثٍ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لايُعرَفُ الحَليمُ اِلاّ عِندَالغَضَبِ وَلَا الشُّجاعُ، اِلاّ عِندَ الحَربِ وَ لا اَخٌ اِلاّ عِندَالحاجَةٍ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نفر در سه جا شناخته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به هنگام خشم، دلير و شجاع به هنگام جنگ، برادر به هنگام نياز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يَستَغني اَهلُ كُلِّ بَلَدٍ عَن ثَلاثَةٍ يَفزَعُ اِلَيهِ في اَمرِ دُنياهم وَ آخِرَتهُم، فَاِن عَدِمُوا ذلِكَ كانُوا هَمجاً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عالِم وَرعٍ و أميرٍ خَيِّرٍ مُطاعٍ وَ طَبيبٍ بَصيرٍ ثِقَةٍ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هر شهر از سه نفر كه در كار دنيا و آخرتشان به آنان پناه برند</w:t>
      </w:r>
    </w:p>
    <w:p>
      <w:pPr>
        <w:pStyle w:val="BookText"/>
        <w:rPr/>
      </w:pPr>
      <w:r>
        <w:rPr>
          <w:rFonts w:ascii="IRNazanin" w:hAnsi="IRNazanin" w:eastAsia="IRNazanin"/>
          <w:color w:val="111111"/>
          <w:sz w:val="28"/>
          <w:sz w:val="28"/>
          <w:szCs w:val="28"/>
          <w:rtl w:val="true"/>
          <w:lang w:bidi="fa-IR"/>
        </w:rPr>
        <w:t>بي نياز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دانشمند و پارسا، زمامدار خيرخواه كه مردم مطيع او باشند، پزشك حاذق و مورد اطمينان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قَوماً كانُوا سِراجاً وَ مناراً، كانُوا دُعاةً اِلَينا بِاعمالِهِم وَ مَهجُود طاقَتِهِم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رحمت كند آن كساني را كه چراغ و نشانه هاي هدايتند، مردم را با اعمال پسنديده خويش به سوي ما دعوت مي كنند و به اندازه طاقتشان در راه ما تلاش مي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اَكثِروا مِنَ اللدُّاءِ فَاِنَّ اللهَ يُحِبُّ مِن عِبادِهِ الَّذينَ يَدعُونَهُ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زياد دعا كنيد زيرا كه خداوند بندگاني را كه او را مي خوانند دوست مي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كُنَّ فيهِ كانَ 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 الغيظِ، وَالعَفوُ عَنِ المُسئ، وَالصِّلَةُ بِالنَّفسِ وَالمالِ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چيز است كه در هر كه باشد نشان آقايي است، فروبردن خشم، گذشت از لغزشكار وصله با جان و 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المَرءَ يَحتاجُ فِي مَنزِلِهِ وَ عِيالِهِ، إلي ثَلاثٍ خِصالٍ يَتَكَلَّفُها وَ اِن لَم يَكُن فِي طَبعِهِ ذلِكَ، مُعاشِرَةٌ جَميلَةٌ وَسِعَةٌ بِتَقديرٍ، وَ غيرَةٌ بَتَحصُّنٍ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هرمردي نسبت به زن و فرزند خويش مكلف است سه چيز را رعايت كند اگر چه به طور طبيعي اين گونه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 معاشرت خوب، دست بازداشتن در مخارج زندگي اما به اندازه و غيرت و ناموس داري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الزَّمانُ زَمانُ جَورٍ وَ اَهلُهُ غَدَرٍ فَالطمأنِينَةُ اِلي كُلِّ اُحَدٍ عَجزٌ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هرزماني كه مردم اهل جور و نيزنگ شدند، اطمينان به آنها لازمه اش ناتواني و عاجز ماندن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غَمٌّ بِاللَّيلِ وَ ذلٌّ بِالنَّهارِ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بدهكاري و قرض غم واندوه شب وذلت و خواري روز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 آبائكُم يُبَرِّءُكُم أبناؤكُم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پدران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نيكي و محبت كنيد تا فرزندان شما به شما نيكي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اِخوانِي اِلَيَّ مَن اَهدي اِلَيَّ عُيُوبي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بهترين برادران من كساني هستند كه عيوب و نقائص مرا به من 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اِجتَرَّ مَوَدَّةً النّاسِ اِلي نَفسِهِ، فحدَّثَهُم بِما يَعرِفُونَ وَ تَرَكَ مايَنكِرُونَ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رحمت خداوند بر بنده اي كه به قدر فهم مردم سخن گويد و آنچه را كه باور ندارند نگويد و با اين روش محبت مردم را به خود جلب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اَكثرُ عِبادَةِ أبِي ذَر رَحمةُ اللهِ عَلَيهِ 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التّفكُّرُ وَالاعتِبار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عبادت ابوذر كه خدايش رحمت كند، تفكر و عبرت گرفتن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عَلي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مُعافاةٍ، وَ هَدِيَّةُ مُصانِعَةٍ وَ هَدِيَّةُ 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هديه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پاداش و هديه رشوه و هديه براي خدا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خِصالٍ يَنتَفِعُ بِهَا المُؤمِنُ بَعدَ مَوتِهِ، وَلَدٌ صالحٍ يَستَغفِرُ لَهُ وَ مُصحَفٌ يَقرَءُ فيهِ، وَ قَليبٍ يَحضَرُهُ وَ غَرَسٍ يَغرُسُه، وَ صَدَقَةُ ماءٍ يَجرِيه وَ سُنَّةٌ يُؤخَذُ بِها بَعدَهُ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چيز است كه مؤمن پس از مرگ هم از آنها بهره مند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شايسته اي كه براي پدر آمرزش بطلبد و قرآني كه از آن او باشد و مورد استفاده قرار گيرد و چاه آبي كه مي كند، و درختي كه مي نشاند و جايگاه آبي كه در راه خدا جاري مي كند و سنت و رويه نيكي كه از او به يادگار مانده و ديگران از او تبعيت مي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خصال صدوق، </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bookmarkStart w:id="57" w:name="pg2239_12941"/>
    </w:p>
    <w:p>
      <w:pPr>
        <w:pStyle w:val="Heading2"/>
        <w:numPr>
          <w:ilvl w:val="1"/>
          <w:numId w:val="1"/>
        </w:numPr>
        <w:rPr/>
      </w:pPr>
      <w:bookmarkStart w:id="58" w:name="__RefHeading___Toc1579371_3804643083"/>
      <w:bookmarkStart w:id="59" w:name="_Toc20"/>
      <w:bookmarkEnd w:id="57"/>
      <w:bookmarkEnd w:id="58"/>
      <w:r>
        <w:rPr>
          <w:rtl w:val="true"/>
        </w:rPr>
        <w:t>ظلم منصور دوانيقي و شهادت امام عليه السلام</w:t>
      </w:r>
      <w:bookmarkEnd w:id="59"/>
    </w:p>
    <w:p>
      <w:pPr>
        <w:pStyle w:val="BookText"/>
        <w:rPr/>
      </w:pPr>
      <w:r>
        <w:rPr>
          <w:rFonts w:ascii="Amiri" w:hAnsi="Amiri" w:eastAsia="Amiri" w:cs="Amiri"/>
          <w:color w:val="111111"/>
          <w:sz w:val="28"/>
          <w:sz w:val="28"/>
          <w:szCs w:val="28"/>
          <w:rtl w:val="true"/>
          <w:lang w:bidi="ar-SA"/>
        </w:rPr>
        <w:t xml:space="preserve">از سال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هجري كه امويان منقرض شدند، تا وفات امام صادق عليه السلام در سال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هجري دو خليفه عباسي به نام ابوالعباس سفاح و منصور دوانيقي حكومت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سفاح اولين خليفه عباسي چهارسال حكومت كرد و منصور دوانيقي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 يعني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 پس از شهادت امام صادق عليه السلام قدرت را در دست داشت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امام صادق عليه السلام در تمام اين مدت و بويژه در حكومت منصور تحت فشار و مراقبت بود، و حتي گاهي از تماس مردم با آن حضرت جلوگيري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شيعيان مي خواست در مورد صحت سه طلاق در يك مجلس از امام عليه السلام سؤال كند به محلي كه امام در آنجا بود رفت ولي خليفه عباسي ملاقات با آن حضرت را ممنوع ساخته بود، در انديشه ماند كه چگونه خود را به امام برساند، در اين هنگام فروشنده دوره گردي را ديد كه لباسي پاره بر تن دارد و خيار مي فروشد، نزد او رفت و خيارها را يكجا از او خريد و لباس او را نيز به عاريه گرفت و با تظاهر به خيار فروشي به منزل امام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خدمتكاري از منزل امام عليه السلام او را صدا كرد كه خيار بخرد و بدين ترتيب به بهانه فروش خيار به منزل وارد شد و خدمت امام عليه السلام شرفياب گشت،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حيله خوبي بكار 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ات چيست؟</w:t>
      </w:r>
    </w:p>
    <w:p>
      <w:pPr>
        <w:pStyle w:val="BookText"/>
        <w:rPr/>
      </w:pPr>
      <w:r>
        <w:rPr>
          <w:rFonts w:ascii="Amiri" w:hAnsi="Amiri" w:eastAsia="Amiri" w:cs="Amiri"/>
          <w:color w:val="111111"/>
          <w:sz w:val="28"/>
          <w:sz w:val="28"/>
          <w:szCs w:val="28"/>
          <w:rtl w:val="true"/>
          <w:lang w:bidi="ar-SA"/>
        </w:rPr>
        <w:t>مسئله را به عرض رساند، امام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طلاق باطل است</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به توضيح است كه در فقه شيعه سه طلاق در يك مجلس واحد باطل است و بايد در سه مجلس واقع شود تا اعتبار داشته باشد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دوانيقي از هيچ سختگيري و آزار و جنايتي نسبت به امام عليه السلام و</w:t>
      </w:r>
    </w:p>
    <w:p>
      <w:pPr>
        <w:pStyle w:val="BookText"/>
        <w:rPr/>
      </w:pPr>
      <w:r>
        <w:rPr>
          <w:rFonts w:ascii="IRNazanin" w:hAnsi="IRNazanin" w:eastAsia="IRNazanin"/>
          <w:color w:val="111111"/>
          <w:sz w:val="28"/>
          <w:sz w:val="28"/>
          <w:szCs w:val="28"/>
          <w:rtl w:val="true"/>
          <w:lang w:bidi="fa-IR"/>
        </w:rPr>
        <w:t>پيروان او و ديگر علويان خودداري نمي كرد، سدير و عبدالسلام بن عبدالرحمن و برخي از ياران امام عليه السلام را به زندان انداخت، معلي بن خنيس را كه از بزرگان اصحاب امام عليه السلام محسوب مي شد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را كه از نوادگان امام مجتبي شد و از علويين بزرگوار بود به عراق تبعيد كرد و در آنجا زنداني و سپس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يكي از خطبه هاي خود در روز عرفه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مردم منحصراً من از طرف خدا در روي زمين پادشاهم، و به توفيق او امور شما را اداره مي كنم، من خزانه دار خدا هستم و بيت المال در اختيار من است، به خواست او عمل و به اراده او تقسيم مي كنم و با اجازه او عطا مي نمايم و خداوند مرا قفل خزائن خود قرار داده است، هرگاه بخواهد مرا باز مي كند تا به شما عطا كند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يك روز يكي از ياران امام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ما شيعيان از نظر معيشت در تنگدستي و سختي هستيم به ما پيشنهاد مي شود كه براي بني عباس خانه بسازيم، نهر بكنيم و اجرت بگيريم، اين كارها از نظر شما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ندارم كه براي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گرهي بزنم يا خطي بكشم، هرچند در برابر آن پول بسياري بدهند، زيرا كساني كه به ستمگران كمك مي كنند در قيامت در سراپرده اي از آتشند تا خدا ميان بندگان حكم كند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روزي امام عليه السلام در مجلس منصور بود اتفاقاً مگسي منصور را آزار مي داد و هرچه آن را دور مي كرد، مگس دور نمي شد و باز بر صورت منصور مي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 ناراحتي به امام عليه السلام گفت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چرا مگس را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اماميه عليه السلام بي درنگ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لِيُذِلَّ بِهِ الجَبابِرَةَ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اينكه ستمگران جبار را به وسيله آن خوار و ذليل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تكاني خورد و ساكت ماند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هفتم حضرت كاظم عليه السلام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منصور پدرم را طلب كرد تا به قتل برساند و شمشير و بساطي هم آماده ساخت و به ربيع كه از درباريان او بود سفارش كرد كه چون جعفربن محمد وارد شد و با او سخن گفتم و دست بر هم زدم گردنش را بزن، امام عليه السلام وارد شد، تا چشم منصور بر آن حضرت افتاد بي اختيار از جاي برخاست و خوشامد گفت، و اظهار داشت شما را براي آن احضار كردم كه بدهي هايتان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خوشرويي حال خويشان و بستگان امام عليه السلام را جويا شد و به ربيع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روز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خانواده اش بازگردان</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ولي سرانجام منصور جنايتكار نقشه خود را پياده كرد و در بيست و پنج شوال سال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آن بزرگوار را مسموم ساخت و پيكر پاكش را در بقيع در كنار پدر و جد و امام مجتبي عليه السلام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وصيت امام عليه السلام را ابوبصير چنين نقل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عليه السلام براي تسليت به همسرش ام حميده به خانه آن حضرت رفتم، در سوگ امام هر دو گريستيم، آنگاه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وفات امام عليه السلام مي بودي، تعجب مي كردي زيرا امام چشمان خود را باز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خويشاوندانم را نزد من آوريد و چون گرد آمدند امام به همه آنان نگاه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شَفاعَتَنا لاتَنالُ مُستَخِفّاً بِالصَّلوةِ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شفاعت ما ائمه شامل كسي كه نماز را سبك بشمارد نمي شود</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آثار منتشر شده از نشر آدينه سبز</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عثمان 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استاد ني 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 استاد ني 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 جيبي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مرحوم محمد دشتي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 و جيبي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شبهاي پيشاور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منتهي الامال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السعاده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زندگاني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منتهي الامال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العيون علامه مجلسي</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چهار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خامنه اي، بهجت، مكارم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حضرت آيه الله العظمي فاضل لنكراني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حضرت آيه الله العظمي مكارم 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حضرت آيه الله العظمي نوري 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تازيانه 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دستورالعمل هاي اخلاقي آيه الحق حسن حسن زاده آملي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خودماني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كتاب سياحت غرب و منازل الاخره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 تحليل پيرامون زيارت عاشورا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انكارناپذير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ولايت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معاشرت، انزوا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و شخصيت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غديريه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وزيري و جيبي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انگشتري در اسلام با مقدمه آيه الله سبحاني</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زندگينامه شاعران ايران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وزيري و جيبي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منتشر شده از نشر آدينه سبز</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زندگينامه دانشمندان بزرگ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وزيري و جيبي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آشپزي عروس</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وزيري و جيبي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وزيري و جيبي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نامه</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عاشورا</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انار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سري كتابهاي جلال آل احمد</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خسي در ميقات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زدگي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نفرين زمين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و قلم</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زيادي</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تار</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مدرسه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به ولايت عزرائيل</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كندوها</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 و بازديد</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رنجي كه مي بريم</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اورازان</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 بر گوري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چاله و يك چاه</w:t>
      </w:r>
    </w:p>
    <w:p>
      <w:pPr>
        <w:pStyle w:val="BookText"/>
        <w:rPr/>
      </w:pPr>
      <w:r>
        <w:rPr>
          <w:rFonts w:ascii="Amiri" w:hAnsi="Amiri" w:eastAsia="Amiri" w:cs="Amiri"/>
          <w:color w:val="111111"/>
          <w:sz w:val="28"/>
          <w:sz w:val="28"/>
          <w:szCs w:val="28"/>
          <w:rtl w:val="true"/>
          <w:lang w:bidi="ar-SA"/>
        </w:rPr>
        <w:t>آثار منتشر شده از نشر آدينه سبز</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راستان</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جاذبه و دافعه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 زن در اسلام</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سرنوشت</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نبوّت</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امّي</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چه گذشت؟</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شاهنامه فردوسي</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 كتاب سهراب</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پروين معصومي</w:t>
      </w:r>
    </w:p>
    <w:p>
      <w:pPr>
        <w:pStyle w:val="BookText"/>
        <w:rPr/>
      </w:pPr>
      <w:r>
        <w:rPr>
          <w:rFonts w:ascii="Amiri" w:hAnsi="Amiri" w:eastAsia="Amiri" w:cs="Amiri"/>
          <w:color w:val="111111"/>
          <w:sz w:val="28"/>
          <w:sz w:val="28"/>
          <w:szCs w:val="28"/>
          <w:rtl w:val="true"/>
          <w:lang w:bidi="ar-SA"/>
        </w:rPr>
        <w:t xml:space="preserve">سري كتابهاي سيره عملي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امام موسي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امام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امام علي 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امام حسن 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حضرت امام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ascii="IRNazanin" w:hAnsi="IRNazanin" w:eastAsia="IRNazanin"/>
          <w:b w:val="false"/>
          <w:b w:val="false"/>
          <w:bCs w:val="false"/>
          <w:i w:val="false"/>
          <w:i w:val="false"/>
          <w:iCs w:val="false"/>
          <w:color w:val="333333"/>
          <w:sz w:val="20"/>
          <w:sz w:val="20"/>
          <w:szCs w:val="20"/>
        </w:rPr>
        <w:t>۲۵۴</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نعمانيه، ص </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 لايحضره الفقيه، كتاب زكوة،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تاريخ،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بحراني،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نعمانيه، ص </w:t>
      </w:r>
      <w:r>
        <w:rPr>
          <w:rFonts w:ascii="IRNazanin" w:hAnsi="IRNazanin" w:eastAsia="IRNazanin"/>
          <w:b w:val="false"/>
          <w:b w:val="false"/>
          <w:bCs w:val="false"/>
          <w:i w:val="false"/>
          <w:i w:val="false"/>
          <w:iCs w:val="false"/>
          <w:color w:val="333333"/>
          <w:sz w:val="20"/>
          <w:sz w:val="20"/>
          <w:szCs w:val="20"/>
        </w:rPr>
        <w:t>۲۲۶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طيبه،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شيخ بها،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كافي، ص </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كافي،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 احتجاج طبرسي،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صادق عليه السلام كمپاني،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الاحباب،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و سفينة البحار،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نجاشي، ص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حلي،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اصولي 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زندگاني امام صادق عليه السلام، ص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حضرت صادق عليه السلام كمپاني،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المنتهي،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المنتهي،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صدوق، ص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image" Target="media/image2.jpeg"/><Relationship Id="rId76" Type="http://schemas.openxmlformats.org/officeDocument/2006/relationships/image" Target="media/image2.jpeg"/><Relationship Id="rId77" Type="http://schemas.openxmlformats.org/officeDocument/2006/relationships/footer" Target="footer70.xml"/><Relationship Id="rId78" Type="http://schemas.openxmlformats.org/officeDocument/2006/relationships/footnotes" Target="footnotes.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18311</Words>
  <Characters>66659</Characters>
  <CharactersWithSpaces>84285</CharactersWithSpaces>
  <Paragraphs>782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2026-08-17T03:45:51Z</dcterms:created>
  <dc:creator>ghaemiyeh.com</dc:creator>
  <dc:description/>
  <dc:language>en-US</dc:language>
  <cp:lastModifiedBy/>
  <dcterms:modified xsi:type="dcterms:W3CDTF">2026-08-17T07:15:54Z</dcterms:modified>
  <cp:revision>1</cp:revision>
  <dc:subject/>
  <dc:title>سیره عملی اهل بیت علیهم السلام حضرت امام جعفرصادق علیه السلام</dc:title>
</cp:coreProperties>
</file>

<file path=docProps/custom.xml><?xml version="1.0" encoding="utf-8"?>
<Properties xmlns="http://schemas.openxmlformats.org/officeDocument/2006/custom-properties" xmlns:vt="http://schemas.openxmlformats.org/officeDocument/2006/docPropsVTypes"/>
</file>