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هستم اگر میروم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0373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210375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10377_3650668749">
            <w:r>
              <w:rPr>
                <w:webHidden/>
                <w:rStyle w:val="IndexLink"/>
                <w:rtl w:val="true"/>
              </w:rPr>
              <w:t>ديباچه‌</w:t>
            </w:r>
            <w:r>
              <w:rPr>
                <w:rStyle w:val="IndexLink"/>
                <w:rtl w:val="true"/>
              </w:rPr>
              <w:tab/>
            </w:r>
            <w:r>
              <w:rPr>
                <w:rStyle w:val="IndexLink"/>
              </w:rPr>
              <w:t>5</w:t>
            </w:r>
          </w:hyperlink>
        </w:p>
        <w:p>
          <w:pPr>
            <w:pStyle w:val="Contents3"/>
            <w:tabs>
              <w:tab w:val="clear" w:pos="8459"/>
              <w:tab w:val="right" w:pos="9026" w:leader="dot"/>
            </w:tabs>
            <w:rPr/>
          </w:pPr>
          <w:hyperlink w:anchor="__RefHeading___Toc1210379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10381_3650668749">
            <w:r>
              <w:rPr>
                <w:webHidden/>
                <w:rStyle w:val="IndexLink"/>
                <w:rtl w:val="true"/>
              </w:rPr>
              <w:t>درباره كتاب</w:t>
            </w:r>
            <w:r>
              <w:rPr>
                <w:rStyle w:val="IndexLink"/>
                <w:rtl w:val="true"/>
              </w:rPr>
              <w:tab/>
            </w:r>
            <w:r>
              <w:rPr>
                <w:rStyle w:val="IndexLink"/>
              </w:rPr>
              <w:t>7</w:t>
            </w:r>
          </w:hyperlink>
        </w:p>
        <w:p>
          <w:pPr>
            <w:pStyle w:val="Contents2"/>
            <w:tabs>
              <w:tab w:val="clear" w:pos="8743"/>
              <w:tab w:val="right" w:pos="9026" w:leader="dot"/>
            </w:tabs>
            <w:rPr/>
          </w:pPr>
          <w:hyperlink w:anchor="__RefHeading___Toc1210383_3650668749">
            <w:r>
              <w:rPr>
                <w:webHidden/>
                <w:rStyle w:val="IndexLink"/>
                <w:rtl w:val="true"/>
              </w:rPr>
              <w:t xml:space="preserve">يكشنبه </w:t>
            </w:r>
            <w:r>
              <w:rPr>
                <w:rStyle w:val="IndexLink"/>
              </w:rPr>
              <w:t>18</w:t>
            </w:r>
            <w:r>
              <w:rPr>
                <w:rStyle w:val="IndexLink"/>
                <w:rtl w:val="true"/>
              </w:rPr>
              <w:t xml:space="preserve"> </w:t>
            </w:r>
            <w:r>
              <w:rPr>
                <w:rStyle w:val="IndexLink"/>
                <w:rtl w:val="true"/>
              </w:rPr>
              <w:t>شهريور</w:t>
            </w:r>
            <w:r>
              <w:rPr>
                <w:rStyle w:val="IndexLink"/>
                <w:rtl w:val="true"/>
              </w:rPr>
              <w:tab/>
            </w:r>
            <w:r>
              <w:rPr>
                <w:rStyle w:val="IndexLink"/>
              </w:rPr>
              <w:t>11</w:t>
            </w:r>
          </w:hyperlink>
        </w:p>
        <w:p>
          <w:pPr>
            <w:pStyle w:val="Contents3"/>
            <w:tabs>
              <w:tab w:val="clear" w:pos="8459"/>
              <w:tab w:val="right" w:pos="9026" w:leader="dot"/>
            </w:tabs>
            <w:rPr/>
          </w:pPr>
          <w:hyperlink w:anchor="__RefHeading___Toc1210385_3650668749">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210387_3650668749">
            <w:r>
              <w:rPr>
                <w:webHidden/>
                <w:rStyle w:val="IndexLink"/>
                <w:rtl w:val="true"/>
              </w:rPr>
              <w:t xml:space="preserve">دوشنبه </w:t>
            </w:r>
            <w:r>
              <w:rPr>
                <w:rStyle w:val="IndexLink"/>
              </w:rPr>
              <w:t>19</w:t>
            </w:r>
            <w:r>
              <w:rPr>
                <w:rStyle w:val="IndexLink"/>
                <w:rtl w:val="true"/>
              </w:rPr>
              <w:t xml:space="preserve"> </w:t>
            </w:r>
            <w:r>
              <w:rPr>
                <w:rStyle w:val="IndexLink"/>
                <w:rtl w:val="true"/>
              </w:rPr>
              <w:t>شهريور</w:t>
            </w:r>
            <w:r>
              <w:rPr>
                <w:rStyle w:val="IndexLink"/>
                <w:rtl w:val="true"/>
              </w:rPr>
              <w:tab/>
            </w:r>
            <w:r>
              <w:rPr>
                <w:rStyle w:val="IndexLink"/>
              </w:rPr>
              <w:t>12</w:t>
            </w:r>
          </w:hyperlink>
        </w:p>
        <w:p>
          <w:pPr>
            <w:pStyle w:val="Contents2"/>
            <w:tabs>
              <w:tab w:val="clear" w:pos="8743"/>
              <w:tab w:val="right" w:pos="9026" w:leader="dot"/>
            </w:tabs>
            <w:rPr/>
          </w:pPr>
          <w:hyperlink w:anchor="__RefHeading___Toc1210389_3650668749">
            <w:r>
              <w:rPr>
                <w:webHidden/>
                <w:rStyle w:val="IndexLink"/>
                <w:rtl w:val="true"/>
              </w:rPr>
              <w:t xml:space="preserve">سه‌شنبه </w:t>
            </w:r>
            <w:r>
              <w:rPr>
                <w:rStyle w:val="IndexLink"/>
              </w:rPr>
              <w:t>20</w:t>
            </w:r>
            <w:r>
              <w:rPr>
                <w:rStyle w:val="IndexLink"/>
                <w:rtl w:val="true"/>
              </w:rPr>
              <w:t xml:space="preserve"> </w:t>
            </w:r>
            <w:r>
              <w:rPr>
                <w:rStyle w:val="IndexLink"/>
                <w:rtl w:val="true"/>
              </w:rPr>
              <w:t xml:space="preserve">شهريور </w:t>
            </w:r>
            <w:r>
              <w:rPr>
                <w:rStyle w:val="IndexLink"/>
                <w:rtl w:val="true"/>
              </w:rPr>
              <w:t>(</w:t>
            </w:r>
            <w:r>
              <w:rPr>
                <w:rStyle w:val="IndexLink"/>
                <w:rtl w:val="true"/>
              </w:rPr>
              <w:t>مدينه</w:t>
            </w:r>
            <w:r>
              <w:rPr>
                <w:rStyle w:val="IndexLink"/>
                <w:rtl w:val="true"/>
              </w:rPr>
              <w:t>)</w:t>
              <w:tab/>
            </w:r>
            <w:r>
              <w:rPr>
                <w:rStyle w:val="IndexLink"/>
              </w:rPr>
              <w:t>16</w:t>
            </w:r>
          </w:hyperlink>
        </w:p>
        <w:p>
          <w:pPr>
            <w:pStyle w:val="Contents3"/>
            <w:tabs>
              <w:tab w:val="clear" w:pos="8459"/>
              <w:tab w:val="right" w:pos="9026" w:leader="dot"/>
            </w:tabs>
            <w:rPr/>
          </w:pPr>
          <w:hyperlink w:anchor="__RefHeading___Toc1210391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210393_365066874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210395_3650668749">
            <w:r>
              <w:rPr>
                <w:webHidden/>
                <w:rStyle w:val="IndexLink"/>
                <w:rtl w:val="true"/>
              </w:rPr>
              <w:t xml:space="preserve">ربيع‌الاول سال </w:t>
            </w:r>
            <w:r>
              <w:rPr>
                <w:rStyle w:val="IndexLink"/>
              </w:rPr>
              <w:t>14</w:t>
            </w:r>
            <w:r>
              <w:rPr>
                <w:rStyle w:val="IndexLink"/>
                <w:rtl w:val="true"/>
              </w:rPr>
              <w:t xml:space="preserve"> </w:t>
            </w:r>
            <w:r>
              <w:rPr>
                <w:rStyle w:val="IndexLink"/>
                <w:rtl w:val="true"/>
              </w:rPr>
              <w:t>بعثت، مكه، دارالندوه‌</w:t>
            </w:r>
            <w:r>
              <w:rPr>
                <w:rStyle w:val="IndexLink"/>
                <w:rtl w:val="true"/>
              </w:rPr>
              <w:tab/>
            </w:r>
            <w:r>
              <w:rPr>
                <w:rStyle w:val="IndexLink"/>
              </w:rPr>
              <w:t>18</w:t>
            </w:r>
          </w:hyperlink>
        </w:p>
        <w:p>
          <w:pPr>
            <w:pStyle w:val="Contents3"/>
            <w:tabs>
              <w:tab w:val="clear" w:pos="8459"/>
              <w:tab w:val="right" w:pos="9026" w:leader="dot"/>
            </w:tabs>
            <w:rPr/>
          </w:pPr>
          <w:hyperlink w:anchor="__RefHeading___Toc1210397_3650668749">
            <w:r>
              <w:rPr>
                <w:webHidden/>
                <w:rStyle w:val="IndexLink"/>
                <w:rtl w:val="true"/>
              </w:rPr>
              <w:t>سال چهاردهم بعثت، مدينة النبى‌</w:t>
            </w:r>
            <w:r>
              <w:rPr>
                <w:rStyle w:val="IndexLink"/>
                <w:rtl w:val="true"/>
              </w:rPr>
              <w:tab/>
            </w:r>
            <w:r>
              <w:rPr>
                <w:rStyle w:val="IndexLink"/>
              </w:rPr>
              <w:t>21</w:t>
            </w:r>
          </w:hyperlink>
        </w:p>
        <w:p>
          <w:pPr>
            <w:pStyle w:val="Contents3"/>
            <w:tabs>
              <w:tab w:val="clear" w:pos="8459"/>
              <w:tab w:val="right" w:pos="9026" w:leader="dot"/>
            </w:tabs>
            <w:rPr/>
          </w:pPr>
          <w:hyperlink w:anchor="__RefHeading___Toc1210399_3650668749">
            <w:r>
              <w:rPr>
                <w:webHidden/>
                <w:rStyle w:val="IndexLink"/>
              </w:rPr>
              <w:t>28</w:t>
            </w:r>
            <w:r>
              <w:rPr>
                <w:rStyle w:val="IndexLink"/>
                <w:rtl w:val="true"/>
              </w:rPr>
              <w:t xml:space="preserve"> </w:t>
            </w:r>
            <w:r>
              <w:rPr>
                <w:rStyle w:val="IndexLink"/>
                <w:rtl w:val="true"/>
              </w:rPr>
              <w:t xml:space="preserve">صفر سال </w:t>
            </w:r>
            <w:r>
              <w:rPr>
                <w:rStyle w:val="IndexLink"/>
              </w:rPr>
              <w:t>11</w:t>
            </w:r>
            <w:r>
              <w:rPr>
                <w:rStyle w:val="IndexLink"/>
                <w:rtl w:val="true"/>
              </w:rPr>
              <w:t xml:space="preserve"> </w:t>
            </w:r>
            <w:r>
              <w:rPr>
                <w:rStyle w:val="IndexLink"/>
                <w:rtl w:val="true"/>
              </w:rPr>
              <w:t>هجرت‌</w:t>
            </w:r>
            <w:r>
              <w:rPr>
                <w:rStyle w:val="IndexLink"/>
                <w:rtl w:val="true"/>
              </w:rPr>
              <w:tab/>
            </w:r>
            <w:r>
              <w:rPr>
                <w:rStyle w:val="IndexLink"/>
              </w:rPr>
              <w:t>22</w:t>
            </w:r>
          </w:hyperlink>
        </w:p>
        <w:p>
          <w:pPr>
            <w:pStyle w:val="Contents3"/>
            <w:tabs>
              <w:tab w:val="clear" w:pos="8459"/>
              <w:tab w:val="right" w:pos="9026" w:leader="dot"/>
            </w:tabs>
            <w:rPr/>
          </w:pPr>
          <w:hyperlink w:anchor="__RefHeading___Toc1210401_3650668749">
            <w:r>
              <w:rPr>
                <w:webHidden/>
                <w:rStyle w:val="IndexLink"/>
              </w:rPr>
              <w:t>15</w:t>
            </w:r>
            <w:r>
              <w:rPr>
                <w:rStyle w:val="IndexLink"/>
                <w:rtl w:val="true"/>
              </w:rPr>
              <w:t xml:space="preserve"> </w:t>
            </w:r>
            <w:r>
              <w:rPr>
                <w:rStyle w:val="IndexLink"/>
                <w:rtl w:val="true"/>
              </w:rPr>
              <w:t>رمضان سال سوم هجرت‌</w:t>
            </w:r>
            <w:r>
              <w:rPr>
                <w:rStyle w:val="IndexLink"/>
                <w:rtl w:val="true"/>
              </w:rPr>
              <w:tab/>
            </w:r>
            <w:r>
              <w:rPr>
                <w:rStyle w:val="IndexLink"/>
              </w:rPr>
              <w:t>28</w:t>
            </w:r>
          </w:hyperlink>
        </w:p>
        <w:p>
          <w:pPr>
            <w:pStyle w:val="Contents3"/>
            <w:tabs>
              <w:tab w:val="clear" w:pos="8459"/>
              <w:tab w:val="right" w:pos="9026" w:leader="dot"/>
            </w:tabs>
            <w:rPr/>
          </w:pPr>
          <w:hyperlink w:anchor="__RefHeading___Toc1210403_3650668749">
            <w:r>
              <w:rPr>
                <w:webHidden/>
                <w:rStyle w:val="IndexLink"/>
              </w:rPr>
              <w:t>28</w:t>
            </w:r>
            <w:r>
              <w:rPr>
                <w:rStyle w:val="IndexLink"/>
                <w:rtl w:val="true"/>
              </w:rPr>
              <w:t xml:space="preserve">صفر سال </w:t>
            </w:r>
            <w:r>
              <w:rPr>
                <w:rStyle w:val="IndexLink"/>
              </w:rPr>
              <w:t>50</w:t>
            </w:r>
            <w:r>
              <w:rPr>
                <w:rStyle w:val="IndexLink"/>
                <w:rtl w:val="true"/>
              </w:rPr>
              <w:t xml:space="preserve"> </w:t>
            </w:r>
            <w:r>
              <w:rPr>
                <w:rStyle w:val="IndexLink"/>
                <w:rtl w:val="true"/>
              </w:rPr>
              <w:t>هجرت‌</w:t>
            </w:r>
            <w:r>
              <w:rPr>
                <w:rStyle w:val="IndexLink"/>
                <w:rtl w:val="true"/>
              </w:rPr>
              <w:tab/>
            </w:r>
            <w:r>
              <w:rPr>
                <w:rStyle w:val="IndexLink"/>
              </w:rPr>
              <w:t>28</w:t>
            </w:r>
          </w:hyperlink>
        </w:p>
        <w:p>
          <w:pPr>
            <w:pStyle w:val="Contents2"/>
            <w:tabs>
              <w:tab w:val="clear" w:pos="8743"/>
              <w:tab w:val="right" w:pos="9026" w:leader="dot"/>
            </w:tabs>
            <w:rPr/>
          </w:pPr>
          <w:hyperlink w:anchor="__RefHeading___Toc1210405_3650668749">
            <w:r>
              <w:rPr>
                <w:webHidden/>
                <w:rStyle w:val="IndexLink"/>
                <w:rtl w:val="true"/>
              </w:rPr>
              <w:t xml:space="preserve">پنج شنبه </w:t>
            </w:r>
            <w:r>
              <w:rPr>
                <w:rStyle w:val="IndexLink"/>
              </w:rPr>
              <w:t>22</w:t>
            </w:r>
            <w:r>
              <w:rPr>
                <w:rStyle w:val="IndexLink"/>
                <w:rtl w:val="true"/>
              </w:rPr>
              <w:t xml:space="preserve"> </w:t>
            </w:r>
            <w:r>
              <w:rPr>
                <w:rStyle w:val="IndexLink"/>
                <w:rtl w:val="true"/>
              </w:rPr>
              <w:t>شهريور</w:t>
            </w:r>
            <w:r>
              <w:rPr>
                <w:rStyle w:val="IndexLink"/>
                <w:rtl w:val="true"/>
              </w:rPr>
              <w:tab/>
            </w:r>
            <w:r>
              <w:rPr>
                <w:rStyle w:val="IndexLink"/>
              </w:rPr>
              <w:t>30</w:t>
            </w:r>
          </w:hyperlink>
        </w:p>
        <w:p>
          <w:pPr>
            <w:pStyle w:val="Contents2"/>
            <w:tabs>
              <w:tab w:val="clear" w:pos="8743"/>
              <w:tab w:val="right" w:pos="9026" w:leader="dot"/>
            </w:tabs>
            <w:rPr/>
          </w:pPr>
          <w:hyperlink w:anchor="__RefHeading___Toc1210407_3650668749">
            <w:r>
              <w:rPr>
                <w:webHidden/>
                <w:rStyle w:val="IndexLink"/>
                <w:rtl w:val="true"/>
              </w:rPr>
              <w:t xml:space="preserve">جمعه </w:t>
            </w:r>
            <w:r>
              <w:rPr>
                <w:rStyle w:val="IndexLink"/>
              </w:rPr>
              <w:t>23</w:t>
            </w:r>
            <w:r>
              <w:rPr>
                <w:rStyle w:val="IndexLink"/>
                <w:rtl w:val="true"/>
              </w:rPr>
              <w:t xml:space="preserve"> </w:t>
            </w:r>
            <w:r>
              <w:rPr>
                <w:rStyle w:val="IndexLink"/>
                <w:rtl w:val="true"/>
              </w:rPr>
              <w:t>شهريور</w:t>
            </w:r>
            <w:r>
              <w:rPr>
                <w:rStyle w:val="IndexLink"/>
                <w:rtl w:val="true"/>
              </w:rPr>
              <w:tab/>
            </w:r>
            <w:r>
              <w:rPr>
                <w:rStyle w:val="IndexLink"/>
              </w:rPr>
              <w:t>32</w:t>
            </w:r>
          </w:hyperlink>
        </w:p>
        <w:p>
          <w:pPr>
            <w:pStyle w:val="Contents3"/>
            <w:tabs>
              <w:tab w:val="clear" w:pos="8459"/>
              <w:tab w:val="right" w:pos="9026" w:leader="dot"/>
            </w:tabs>
            <w:rPr/>
          </w:pPr>
          <w:hyperlink w:anchor="__RefHeading___Toc1210409_365066874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210411_3650668749">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210413_3650668749">
            <w:r>
              <w:rPr>
                <w:webHidden/>
                <w:rStyle w:val="IndexLink"/>
                <w:rtl w:val="true"/>
              </w:rPr>
              <w:t>ذوقبلتين‌</w:t>
            </w:r>
            <w:r>
              <w:rPr>
                <w:rStyle w:val="IndexLink"/>
                <w:rtl w:val="true"/>
              </w:rPr>
              <w:tab/>
            </w:r>
            <w:r>
              <w:rPr>
                <w:rStyle w:val="IndexLink"/>
              </w:rPr>
              <w:t>34</w:t>
            </w:r>
          </w:hyperlink>
        </w:p>
        <w:p>
          <w:pPr>
            <w:pStyle w:val="Contents3"/>
            <w:tabs>
              <w:tab w:val="clear" w:pos="8459"/>
              <w:tab w:val="right" w:pos="9026" w:leader="dot"/>
            </w:tabs>
            <w:rPr/>
          </w:pPr>
          <w:hyperlink w:anchor="__RefHeading___Toc1210415_3650668749">
            <w:r>
              <w:rPr>
                <w:webHidden/>
                <w:rStyle w:val="IndexLink"/>
                <w:rtl w:val="true"/>
              </w:rPr>
              <w:t>سال دوم هجرى، مسجد بنى سلمه‌</w:t>
            </w:r>
            <w:r>
              <w:rPr>
                <w:rStyle w:val="IndexLink"/>
                <w:rtl w:val="true"/>
              </w:rPr>
              <w:tab/>
            </w:r>
            <w:r>
              <w:rPr>
                <w:rStyle w:val="IndexLink"/>
              </w:rPr>
              <w:t>34</w:t>
            </w:r>
          </w:hyperlink>
        </w:p>
        <w:p>
          <w:pPr>
            <w:pStyle w:val="Contents3"/>
            <w:tabs>
              <w:tab w:val="clear" w:pos="8459"/>
              <w:tab w:val="right" w:pos="9026" w:leader="dot"/>
            </w:tabs>
            <w:rPr/>
          </w:pPr>
          <w:hyperlink w:anchor="__RefHeading___Toc1210417_3650668749">
            <w:r>
              <w:rPr>
                <w:webHidden/>
                <w:rStyle w:val="IndexLink"/>
                <w:rtl w:val="true"/>
              </w:rPr>
              <w:t>مساجد سبعه‌</w:t>
            </w:r>
            <w:r>
              <w:rPr>
                <w:rStyle w:val="IndexLink"/>
                <w:rtl w:val="true"/>
              </w:rPr>
              <w:tab/>
            </w:r>
            <w:r>
              <w:rPr>
                <w:rStyle w:val="IndexLink"/>
              </w:rPr>
              <w:t>36</w:t>
            </w:r>
          </w:hyperlink>
        </w:p>
        <w:p>
          <w:pPr>
            <w:pStyle w:val="Contents3"/>
            <w:tabs>
              <w:tab w:val="clear" w:pos="8459"/>
              <w:tab w:val="right" w:pos="9026" w:leader="dot"/>
            </w:tabs>
            <w:rPr/>
          </w:pPr>
          <w:hyperlink w:anchor="__RefHeading___Toc1210419_3650668749">
            <w:r>
              <w:rPr>
                <w:webHidden/>
                <w:rStyle w:val="IndexLink"/>
                <w:rtl w:val="true"/>
              </w:rPr>
              <w:t>سال پنجم هجرت‌</w:t>
            </w:r>
            <w:r>
              <w:rPr>
                <w:rStyle w:val="IndexLink"/>
                <w:rtl w:val="true"/>
              </w:rPr>
              <w:tab/>
            </w:r>
            <w:r>
              <w:rPr>
                <w:rStyle w:val="IndexLink"/>
              </w:rPr>
              <w:t>36</w:t>
            </w:r>
          </w:hyperlink>
        </w:p>
        <w:p>
          <w:pPr>
            <w:pStyle w:val="Contents3"/>
            <w:tabs>
              <w:tab w:val="clear" w:pos="8459"/>
              <w:tab w:val="right" w:pos="9026" w:leader="dot"/>
            </w:tabs>
            <w:rPr/>
          </w:pPr>
          <w:hyperlink w:anchor="__RefHeading___Toc1210421_3650668749">
            <w:r>
              <w:rPr>
                <w:webHidden/>
                <w:rStyle w:val="IndexLink"/>
                <w:rtl w:val="true"/>
              </w:rPr>
              <w:t>روستاى قبا؛ سال چهاردهم بعثت‌</w:t>
            </w:r>
            <w:r>
              <w:rPr>
                <w:rStyle w:val="IndexLink"/>
                <w:rtl w:val="true"/>
              </w:rPr>
              <w:tab/>
            </w:r>
            <w:r>
              <w:rPr>
                <w:rStyle w:val="IndexLink"/>
              </w:rPr>
              <w:t>38</w:t>
            </w:r>
          </w:hyperlink>
        </w:p>
        <w:p>
          <w:pPr>
            <w:pStyle w:val="Contents2"/>
            <w:tabs>
              <w:tab w:val="clear" w:pos="8743"/>
              <w:tab w:val="right" w:pos="9026" w:leader="dot"/>
            </w:tabs>
            <w:rPr/>
          </w:pPr>
          <w:hyperlink w:anchor="__RefHeading___Toc1210423_3650668749">
            <w:r>
              <w:rPr>
                <w:webHidden/>
                <w:rStyle w:val="IndexLink"/>
                <w:rtl w:val="true"/>
              </w:rPr>
              <w:t xml:space="preserve">شنبه، </w:t>
            </w:r>
            <w:r>
              <w:rPr>
                <w:rStyle w:val="IndexLink"/>
              </w:rPr>
              <w:t>24</w:t>
            </w:r>
            <w:r>
              <w:rPr>
                <w:rStyle w:val="IndexLink"/>
                <w:rtl w:val="true"/>
              </w:rPr>
              <w:t xml:space="preserve"> </w:t>
            </w:r>
            <w:r>
              <w:rPr>
                <w:rStyle w:val="IndexLink"/>
                <w:rtl w:val="true"/>
              </w:rPr>
              <w:t>شهريور</w:t>
            </w:r>
            <w:r>
              <w:rPr>
                <w:rStyle w:val="IndexLink"/>
                <w:rtl w:val="true"/>
              </w:rPr>
              <w:tab/>
            </w:r>
            <w:r>
              <w:rPr>
                <w:rStyle w:val="IndexLink"/>
              </w:rPr>
              <w:t>40</w:t>
            </w:r>
          </w:hyperlink>
        </w:p>
        <w:p>
          <w:pPr>
            <w:pStyle w:val="Contents3"/>
            <w:tabs>
              <w:tab w:val="clear" w:pos="8459"/>
              <w:tab w:val="right" w:pos="9026" w:leader="dot"/>
            </w:tabs>
            <w:rPr/>
          </w:pPr>
          <w:hyperlink w:anchor="__RefHeading___Toc1210425_365066874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210427_365066874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210429_3650668749">
            <w:r>
              <w:rPr>
                <w:webHidden/>
                <w:rStyle w:val="IndexLink"/>
              </w:rPr>
              <w:t>24</w:t>
            </w:r>
            <w:r>
              <w:rPr>
                <w:rStyle w:val="IndexLink"/>
                <w:rtl w:val="true"/>
              </w:rPr>
              <w:t xml:space="preserve"> </w:t>
            </w:r>
            <w:r>
              <w:rPr>
                <w:rStyle w:val="IndexLink"/>
                <w:rtl w:val="true"/>
              </w:rPr>
              <w:t xml:space="preserve">ذى‌الحجه سال </w:t>
            </w:r>
            <w:r>
              <w:rPr>
                <w:rStyle w:val="IndexLink"/>
              </w:rPr>
              <w:t>10</w:t>
            </w:r>
            <w:r>
              <w:rPr>
                <w:rStyle w:val="IndexLink"/>
                <w:rtl w:val="true"/>
              </w:rPr>
              <w:t xml:space="preserve"> </w:t>
            </w:r>
            <w:r>
              <w:rPr>
                <w:rStyle w:val="IndexLink"/>
                <w:rtl w:val="true"/>
              </w:rPr>
              <w:t>هجرت، مدينه‌</w:t>
            </w:r>
            <w:r>
              <w:rPr>
                <w:rStyle w:val="IndexLink"/>
                <w:rtl w:val="true"/>
              </w:rPr>
              <w:tab/>
            </w:r>
            <w:r>
              <w:rPr>
                <w:rStyle w:val="IndexLink"/>
              </w:rPr>
              <w:t>41</w:t>
            </w:r>
          </w:hyperlink>
        </w:p>
        <w:p>
          <w:pPr>
            <w:pStyle w:val="Contents2"/>
            <w:tabs>
              <w:tab w:val="clear" w:pos="8743"/>
              <w:tab w:val="right" w:pos="9026" w:leader="dot"/>
            </w:tabs>
            <w:rPr/>
          </w:pPr>
          <w:hyperlink w:anchor="__RefHeading___Toc1210431_3650668749">
            <w:r>
              <w:rPr>
                <w:webHidden/>
                <w:rStyle w:val="IndexLink"/>
                <w:rtl w:val="true"/>
              </w:rPr>
              <w:t xml:space="preserve">يكشنبه، </w:t>
            </w:r>
            <w:r>
              <w:rPr>
                <w:rStyle w:val="IndexLink"/>
              </w:rPr>
              <w:t>25</w:t>
            </w:r>
            <w:r>
              <w:rPr>
                <w:rStyle w:val="IndexLink"/>
                <w:rtl w:val="true"/>
              </w:rPr>
              <w:t xml:space="preserve"> </w:t>
            </w:r>
            <w:r>
              <w:rPr>
                <w:rStyle w:val="IndexLink"/>
                <w:rtl w:val="true"/>
              </w:rPr>
              <w:t>شهريور</w:t>
            </w:r>
            <w:r>
              <w:rPr>
                <w:rStyle w:val="IndexLink"/>
                <w:rtl w:val="true"/>
              </w:rPr>
              <w:tab/>
            </w:r>
            <w:r>
              <w:rPr>
                <w:rStyle w:val="IndexLink"/>
              </w:rPr>
              <w:t>43</w:t>
            </w:r>
          </w:hyperlink>
        </w:p>
        <w:p>
          <w:pPr>
            <w:pStyle w:val="Contents2"/>
            <w:tabs>
              <w:tab w:val="clear" w:pos="8743"/>
              <w:tab w:val="right" w:pos="9026" w:leader="dot"/>
            </w:tabs>
            <w:rPr/>
          </w:pPr>
          <w:hyperlink w:anchor="__RefHeading___Toc1210433_3650668749">
            <w:r>
              <w:rPr>
                <w:webHidden/>
                <w:rStyle w:val="IndexLink"/>
                <w:rtl w:val="true"/>
              </w:rPr>
              <w:t xml:space="preserve">دوشنبه، </w:t>
            </w:r>
            <w:r>
              <w:rPr>
                <w:rStyle w:val="IndexLink"/>
              </w:rPr>
              <w:t>26</w:t>
            </w:r>
            <w:r>
              <w:rPr>
                <w:rStyle w:val="IndexLink"/>
                <w:rtl w:val="true"/>
              </w:rPr>
              <w:t xml:space="preserve"> </w:t>
            </w:r>
            <w:r>
              <w:rPr>
                <w:rStyle w:val="IndexLink"/>
                <w:rtl w:val="true"/>
              </w:rPr>
              <w:t>شهريور</w:t>
            </w:r>
            <w:r>
              <w:rPr>
                <w:rStyle w:val="IndexLink"/>
                <w:rtl w:val="true"/>
              </w:rPr>
              <w:tab/>
            </w:r>
            <w:r>
              <w:rPr>
                <w:rStyle w:val="IndexLink"/>
              </w:rPr>
              <w:t>44</w:t>
            </w:r>
          </w:hyperlink>
        </w:p>
        <w:p>
          <w:pPr>
            <w:pStyle w:val="Contents2"/>
            <w:tabs>
              <w:tab w:val="clear" w:pos="8743"/>
              <w:tab w:val="right" w:pos="9026" w:leader="dot"/>
            </w:tabs>
            <w:rPr/>
          </w:pPr>
          <w:hyperlink w:anchor="__RefHeading___Toc1210435_3650668749">
            <w:r>
              <w:rPr>
                <w:webHidden/>
                <w:rStyle w:val="IndexLink"/>
                <w:rtl w:val="true"/>
              </w:rPr>
              <w:t xml:space="preserve">سه شنبه </w:t>
            </w:r>
            <w:r>
              <w:rPr>
                <w:rStyle w:val="IndexLink"/>
              </w:rPr>
              <w:t>27</w:t>
            </w:r>
            <w:r>
              <w:rPr>
                <w:rStyle w:val="IndexLink"/>
                <w:rtl w:val="true"/>
              </w:rPr>
              <w:t xml:space="preserve"> </w:t>
            </w:r>
            <w:r>
              <w:rPr>
                <w:rStyle w:val="IndexLink"/>
                <w:rtl w:val="true"/>
              </w:rPr>
              <w:t>شهريور</w:t>
            </w:r>
            <w:r>
              <w:rPr>
                <w:rStyle w:val="IndexLink"/>
                <w:rtl w:val="true"/>
              </w:rPr>
              <w:tab/>
            </w:r>
            <w:r>
              <w:rPr>
                <w:rStyle w:val="IndexLink"/>
              </w:rPr>
              <w:t>52</w:t>
            </w:r>
          </w:hyperlink>
        </w:p>
        <w:p>
          <w:pPr>
            <w:pStyle w:val="Contents2"/>
            <w:tabs>
              <w:tab w:val="clear" w:pos="8743"/>
              <w:tab w:val="right" w:pos="9026" w:leader="dot"/>
            </w:tabs>
            <w:rPr/>
          </w:pPr>
          <w:hyperlink w:anchor="__RefHeading___Toc1210437_3650668749">
            <w:r>
              <w:rPr>
                <w:webHidden/>
                <w:rStyle w:val="IndexLink"/>
                <w:rtl w:val="true"/>
              </w:rPr>
              <w:t xml:space="preserve">پنجشنبه </w:t>
            </w:r>
            <w:r>
              <w:rPr>
                <w:rStyle w:val="IndexLink"/>
              </w:rPr>
              <w:t>29</w:t>
            </w:r>
            <w:r>
              <w:rPr>
                <w:rStyle w:val="IndexLink"/>
                <w:rtl w:val="true"/>
              </w:rPr>
              <w:t xml:space="preserve"> </w:t>
            </w:r>
            <w:r>
              <w:rPr>
                <w:rStyle w:val="IndexLink"/>
                <w:rtl w:val="true"/>
              </w:rPr>
              <w:t>شهريور</w:t>
            </w:r>
            <w:r>
              <w:rPr>
                <w:rStyle w:val="IndexLink"/>
                <w:rtl w:val="true"/>
              </w:rPr>
              <w:tab/>
            </w:r>
            <w:r>
              <w:rPr>
                <w:rStyle w:val="IndexLink"/>
              </w:rPr>
              <w:t>72</w:t>
            </w:r>
          </w:hyperlink>
        </w:p>
        <w:p>
          <w:pPr>
            <w:pStyle w:val="Contents2"/>
            <w:tabs>
              <w:tab w:val="clear" w:pos="8743"/>
              <w:tab w:val="right" w:pos="9026" w:leader="dot"/>
            </w:tabs>
            <w:rPr/>
          </w:pPr>
          <w:hyperlink w:anchor="__RefHeading___Toc1210439_3650668749">
            <w:r>
              <w:rPr>
                <w:webHidden/>
                <w:rStyle w:val="IndexLink"/>
                <w:rtl w:val="true"/>
              </w:rPr>
              <w:t xml:space="preserve">شنبه </w:t>
            </w:r>
            <w:r>
              <w:rPr>
                <w:rStyle w:val="IndexLink"/>
              </w:rPr>
              <w:t>31</w:t>
            </w:r>
            <w:r>
              <w:rPr>
                <w:rStyle w:val="IndexLink"/>
                <w:rtl w:val="true"/>
              </w:rPr>
              <w:t xml:space="preserve"> </w:t>
            </w:r>
            <w:r>
              <w:rPr>
                <w:rStyle w:val="IndexLink"/>
                <w:rtl w:val="true"/>
              </w:rPr>
              <w:t>شهريور</w:t>
            </w:r>
            <w:r>
              <w:rPr>
                <w:rStyle w:val="IndexLink"/>
                <w:rtl w:val="true"/>
              </w:rPr>
              <w:tab/>
            </w:r>
            <w:r>
              <w:rPr>
                <w:rStyle w:val="IndexLink"/>
              </w:rPr>
              <w:t>76</w:t>
            </w:r>
          </w:hyperlink>
        </w:p>
        <w:p>
          <w:pPr>
            <w:pStyle w:val="Contents3"/>
            <w:tabs>
              <w:tab w:val="clear" w:pos="8459"/>
              <w:tab w:val="right" w:pos="9026" w:leader="dot"/>
            </w:tabs>
            <w:rPr/>
          </w:pPr>
          <w:hyperlink w:anchor="__RefHeading___Toc1210441_3650668749">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210443_3650668749">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210445_3650668749">
            <w:r>
              <w:rPr>
                <w:webHidden/>
                <w:rStyle w:val="IndexLink"/>
                <w:rtl w:val="true"/>
              </w:rPr>
              <w:t>عصر روز عرفه‌</w:t>
            </w:r>
            <w:r>
              <w:rPr>
                <w:rStyle w:val="IndexLink"/>
                <w:rtl w:val="true"/>
              </w:rPr>
              <w:tab/>
            </w:r>
            <w:r>
              <w:rPr>
                <w:rStyle w:val="IndexLink"/>
              </w:rPr>
              <w:t>81</w:t>
            </w:r>
          </w:hyperlink>
        </w:p>
        <w:p>
          <w:pPr>
            <w:pStyle w:val="Contents3"/>
            <w:tabs>
              <w:tab w:val="clear" w:pos="8459"/>
              <w:tab w:val="right" w:pos="9026" w:leader="dot"/>
            </w:tabs>
            <w:rPr/>
          </w:pPr>
          <w:hyperlink w:anchor="__RefHeading___Toc1210447_3650668749">
            <w:r>
              <w:rPr>
                <w:webHidden/>
                <w:rStyle w:val="IndexLink"/>
                <w:rtl w:val="true"/>
              </w:rPr>
              <w:t>سرزمين منى، خدا، ابراهيم، اسماعيل، مأموريت، شيطان‌</w:t>
            </w:r>
            <w:r>
              <w:rPr>
                <w:rStyle w:val="IndexLink"/>
                <w:rtl w:val="true"/>
              </w:rPr>
              <w:tab/>
            </w:r>
            <w:r>
              <w:rPr>
                <w:rStyle w:val="IndexLink"/>
              </w:rPr>
              <w:t>84</w:t>
            </w:r>
          </w:hyperlink>
        </w:p>
        <w:p>
          <w:pPr>
            <w:pStyle w:val="Contents2"/>
            <w:tabs>
              <w:tab w:val="clear" w:pos="8743"/>
              <w:tab w:val="right" w:pos="9026" w:leader="dot"/>
            </w:tabs>
            <w:rPr/>
          </w:pPr>
          <w:hyperlink w:anchor="__RefHeading___Toc1210449_3650668749">
            <w:r>
              <w:rPr>
                <w:webHidden/>
                <w:rStyle w:val="IndexLink"/>
                <w:rtl w:val="true"/>
              </w:rPr>
              <w:t xml:space="preserve">يكشنبه </w:t>
            </w:r>
            <w:r>
              <w:rPr>
                <w:rStyle w:val="IndexLink"/>
              </w:rPr>
              <w:t>1</w:t>
            </w:r>
            <w:r>
              <w:rPr>
                <w:rStyle w:val="IndexLink"/>
                <w:rtl w:val="true"/>
              </w:rPr>
              <w:t xml:space="preserve"> </w:t>
            </w:r>
            <w:r>
              <w:rPr>
                <w:rStyle w:val="IndexLink"/>
                <w:rtl w:val="true"/>
              </w:rPr>
              <w:t>مهر</w:t>
            </w:r>
            <w:r>
              <w:rPr>
                <w:rStyle w:val="IndexLink"/>
                <w:rtl w:val="true"/>
              </w:rPr>
              <w:tab/>
            </w:r>
            <w:r>
              <w:rPr>
                <w:rStyle w:val="IndexLink"/>
              </w:rPr>
              <w:t>92</w:t>
            </w:r>
          </w:hyperlink>
        </w:p>
        <w:p>
          <w:pPr>
            <w:pStyle w:val="Contents2"/>
            <w:tabs>
              <w:tab w:val="clear" w:pos="8743"/>
              <w:tab w:val="right" w:pos="9026" w:leader="dot"/>
            </w:tabs>
            <w:rPr/>
          </w:pPr>
          <w:hyperlink w:anchor="__RefHeading___Toc1210451_3650668749">
            <w:r>
              <w:rPr>
                <w:webHidden/>
                <w:rStyle w:val="IndexLink"/>
                <w:rtl w:val="true"/>
              </w:rPr>
              <w:t xml:space="preserve">دوشنبه </w:t>
            </w:r>
            <w:r>
              <w:rPr>
                <w:rStyle w:val="IndexLink"/>
              </w:rPr>
              <w:t>2</w:t>
            </w:r>
            <w:r>
              <w:rPr>
                <w:rStyle w:val="IndexLink"/>
                <w:rtl w:val="true"/>
              </w:rPr>
              <w:t xml:space="preserve"> </w:t>
            </w:r>
            <w:r>
              <w:rPr>
                <w:rStyle w:val="IndexLink"/>
                <w:rtl w:val="true"/>
              </w:rPr>
              <w:t>مهر</w:t>
            </w:r>
            <w:r>
              <w:rPr>
                <w:rStyle w:val="IndexLink"/>
                <w:rtl w:val="true"/>
              </w:rPr>
              <w:tab/>
            </w:r>
            <w:r>
              <w:rPr>
                <w:rStyle w:val="IndexLink"/>
              </w:rPr>
              <w:t>94</w:t>
            </w:r>
          </w:hyperlink>
        </w:p>
        <w:p>
          <w:pPr>
            <w:pStyle w:val="Contents2"/>
            <w:tabs>
              <w:tab w:val="clear" w:pos="8743"/>
              <w:tab w:val="right" w:pos="9026" w:leader="dot"/>
            </w:tabs>
            <w:rPr/>
          </w:pPr>
          <w:hyperlink w:anchor="__RefHeading___Toc1210453_3650668749">
            <w:r>
              <w:rPr>
                <w:webHidden/>
                <w:rStyle w:val="IndexLink"/>
                <w:rtl w:val="true"/>
              </w:rPr>
              <w:t>كتابنامه‌</w:t>
            </w:r>
            <w:r>
              <w:rPr>
                <w:rStyle w:val="IndexLink"/>
                <w:rtl w:val="true"/>
              </w:rPr>
              <w:tab/>
            </w:r>
            <w:r>
              <w:rPr>
                <w:rStyle w:val="IndexLink"/>
              </w:rPr>
              <w:t>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9_9248"/>
      <w:bookmarkStart w:id="1" w:name="pg1649_9248"/>
      <w:bookmarkEnd w:id="1"/>
    </w:p>
    <w:p>
      <w:pPr>
        <w:pStyle w:val="Heading2"/>
        <w:numPr>
          <w:ilvl w:val="1"/>
          <w:numId w:val="1"/>
        </w:numPr>
        <w:rPr/>
      </w:pPr>
      <w:bookmarkStart w:id="2" w:name="pg1649_9248"/>
      <w:bookmarkStart w:id="3" w:name="__RefHeading___Toc1210373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حيدري، فاطمه،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اگر مي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حيدري؛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 مركز تحقيقات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حيدري، فاطمه،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حج</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۲۱۰۵۸۳۱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0375_3650668749"/>
      <w:bookmarkStart w:id="6" w:name="_Toc2"/>
      <w:bookmarkEnd w:id="5"/>
      <w:r>
        <w:rPr>
          <w:rtl w:val="true"/>
        </w:rPr>
        <w:t>اشاره</w:t>
      </w:r>
      <w:bookmarkStart w:id="7" w:name="pg1649_9253"/>
      <w:bookmarkEnd w:id="6"/>
    </w:p>
    <w:p>
      <w:pPr>
        <w:pStyle w:val="Heading2"/>
        <w:numPr>
          <w:ilvl w:val="1"/>
          <w:numId w:val="1"/>
        </w:numPr>
        <w:rPr/>
      </w:pPr>
      <w:bookmarkStart w:id="8" w:name="__RefHeading___Toc1210377_3650668749"/>
      <w:bookmarkStart w:id="9" w:name="_Toc3"/>
      <w:bookmarkEnd w:id="7"/>
      <w:bookmarkEnd w:id="8"/>
      <w:r>
        <w:rPr>
          <w:rtl w:val="true"/>
        </w:rPr>
        <w:t>ديباچه‌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210379_365066874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اگر دفتر تاريخ را ورق بزنيم، سرزمين‌ها و نام‌هاى اشخاصى را مى‌بينيم كه به صورت برجسته‌ترى ثبت شده‌اند به گونه‌اى كه هيچ‌گاه از ياد نمى‌روند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هركس به آن سرزمين، پا مى‌گذارد و با آن شخصيت‌ها آشنا مى‌شود، با خود خاطرات زيادى به همراه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وحى و بزرگان تاريخ‌ساز اين سرزمين براى هر انسان</w:t>
      </w:r>
    </w:p>
    <w:p>
      <w:pPr>
        <w:pStyle w:val="BookText"/>
        <w:rPr/>
      </w:pPr>
      <w:r>
        <w:rPr>
          <w:rFonts w:ascii="IRNazanin" w:hAnsi="IRNazanin" w:eastAsia="IRNazanin"/>
          <w:color w:val="111111"/>
          <w:sz w:val="28"/>
          <w:sz w:val="28"/>
          <w:szCs w:val="28"/>
          <w:rtl w:val="true"/>
          <w:lang w:bidi="fa-IR"/>
        </w:rPr>
        <w:t xml:space="preserve">علاقه‌مند به حقايق و شيفته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خاطره‌آميز و درس‌آموز است و براى او دفترى از خاطرات مى‌گشايد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پيش رو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اگر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خاطرات خانم فاطمه حيدرى از سرزمين وحى است كه در ايام</w:t>
      </w:r>
      <w:bookmarkStart w:id="12" w:name="pg1649_9255"/>
    </w:p>
    <w:p>
      <w:pPr>
        <w:pStyle w:val="BookText"/>
        <w:rPr/>
      </w:pPr>
      <w:bookmarkEnd w:id="12"/>
      <w:r>
        <w:rPr>
          <w:rFonts w:ascii="IRNazanin" w:hAnsi="IRNazanin" w:eastAsia="IRNazanin"/>
          <w:color w:val="111111"/>
          <w:sz w:val="28"/>
          <w:sz w:val="28"/>
          <w:szCs w:val="28"/>
          <w:rtl w:val="true"/>
          <w:lang w:bidi="fa-IR"/>
        </w:rPr>
        <w:t>عمره دانشجويى به آن اماكن مقدس تشرف يافته و با قلمى روان و شيوا نگارش يافته است و صرفا بيانگر نظرات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كه براى همه خوانندگان مفيد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pStyle w:val="BookText"/>
        <w:rPr/>
      </w:pPr>
      <w:r>
        <w:rPr>
          <w:rFonts w:ascii="IRNazanin" w:hAnsi="IRNazanin" w:eastAsia="IRNazanin"/>
          <w:color w:val="111111"/>
          <w:sz w:val="28"/>
          <w:sz w:val="28"/>
          <w:szCs w:val="28"/>
          <w:rtl w:val="true"/>
          <w:lang w:bidi="fa-IR"/>
        </w:rPr>
        <w:t>گروه اخلاق و سيره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1210381_3650668749"/>
      <w:bookmarkStart w:id="14" w:name="_Toc5"/>
      <w:bookmarkEnd w:id="13"/>
      <w:r>
        <w:rPr>
          <w:rtl w:val="true"/>
        </w:rPr>
        <w:t>درباره كتاب</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اگر مى‌روم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سفرنامه‌اى از ماجراى سفر من به سرزمين وحى و حماسه؛ مكه و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اين سفرنامه را از مصراعى از اقبال لاهورى گرفته‌ام؛ زيرا همواره ايجاز و اعجاز گفته اقبال مرا به فكر وا مى‌داشت كه مصراع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هستم اگر مى‌روم، گر نروم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معناست؟ كه پاسخ آن را در حد درك خويش، در اين سفر يافتم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طى سفر و پس از آن كوشيده‌ام، به موقعيت‌هاى تاريخى و چگونگى شكل‌گيرى اماكن مقدس در دو شهر مدينه و مكه، توجه داشته باشم؛ زيرا معتقدم ناآگاهى از تاريخچه اين اماكن مقدس و زيارت صِرف، نه تنها هدايت‌گر و سودمند نيست، بلكه مى‌تواند</w:t>
      </w:r>
    </w:p>
    <w:p>
      <w:pPr>
        <w:pStyle w:val="BookText"/>
        <w:rPr/>
      </w:pPr>
      <w:r>
        <w:rPr>
          <w:rFonts w:ascii="IRNazanin" w:hAnsi="IRNazanin" w:eastAsia="IRNazanin"/>
          <w:color w:val="111111"/>
          <w:sz w:val="28"/>
          <w:sz w:val="28"/>
          <w:szCs w:val="28"/>
          <w:rtl w:val="true"/>
          <w:lang w:bidi="fa-IR"/>
        </w:rPr>
        <w:t>گمراه‌كننده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زيارت و سجده بردن جاهلانه، از هر صنم‌پرستى برمى‌آيد و تنها موحد صمدپرست، با آگاهى سر بر سجده مى‌سايد و اماكن مقدس را با معرفت زيارت مى‌كند و خاك آن را توتياى چشم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بخش از اين سفرنامه، پس از بيان هر مكان مقدس، كوشيده‌ام با روايتى داستان‌گونه، گذرى به تاريخ داشته باشم و ذهنيت خواننده از تاريخ را با عينيت پيش چشم، بپيوندم، حال چقدر در اين كار موفق بوده‌ام،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اعْلَم بِالصَّواب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كتاب‌هاى بسيارى براى پيش‌برد مقصود، كمك گرفته‌ام و كوشيده‌ام با رعايت امانت، نام نويسنده را در ذيل هر صفحه بيان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به منابع و مآخذ مورد استفاده اشاره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در خواندن اين شرح ناقص از چنان مكان‌هاى باعظمتى، صبر و حوصله به خرج دهيد، چه من، جاهلى بوده‌ام در تاريكى كه فقط بر آن موجوديت نمى‌توان حقيقت را به كار برد چون دست‌يابى به حقيقت كل، كار هر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 دست سوده‌ام و به قول مولوى، گوش را بادبزن، تصور كرده‌ام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حس همچون كف دست است و بس نيست كف را بر همه او دست‌رس</w:t>
      </w:r>
    </w:p>
    <w:p>
      <w:pPr>
        <w:pStyle w:val="BookText"/>
        <w:rPr/>
      </w:pPr>
      <w:r>
        <w:rPr>
          <w:rFonts w:ascii="IRNazanin" w:hAnsi="IRNazanin" w:eastAsia="IRNazanin"/>
          <w:color w:val="111111"/>
          <w:sz w:val="28"/>
          <w:sz w:val="28"/>
          <w:szCs w:val="28"/>
          <w:rtl w:val="true"/>
          <w:lang w:bidi="fa-IR"/>
        </w:rPr>
        <w:t>چشم دريا، ديگر است و كف دگر كف بِهِل، وز 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دريا 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p>
    <w:p>
      <w:pPr>
        <w:pStyle w:val="BookText"/>
        <w:rPr/>
      </w:pPr>
      <w:r>
        <w:rPr>
          <w:rFonts w:ascii="Amiri" w:hAnsi="Amiri" w:eastAsia="Amiri" w:cs="Amiri"/>
          <w:color w:val="111111"/>
          <w:sz w:val="28"/>
          <w:sz w:val="28"/>
          <w:szCs w:val="28"/>
          <w:rtl w:val="true"/>
          <w:lang w:bidi="ar-SA"/>
        </w:rPr>
        <w:t>اى قوم به حج رفته كجاييد، كجاييد؟ معشوق همين جاست، بياييد، بياييد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معشوق تو همسايه و ديوار به ديوار در باديه سرگشته، شما در چه هواييد؟</w:t>
      </w:r>
    </w:p>
    <w:p>
      <w:pPr>
        <w:pStyle w:val="BookText"/>
        <w:rPr/>
      </w:pPr>
      <w:r>
        <w:rPr>
          <w:rFonts w:ascii="IRNazanin" w:hAnsi="IRNazanin" w:eastAsia="IRNazanin"/>
          <w:color w:val="111111"/>
          <w:sz w:val="28"/>
          <w:sz w:val="28"/>
          <w:szCs w:val="28"/>
          <w:rtl w:val="true"/>
          <w:lang w:bidi="fa-IR"/>
        </w:rPr>
        <w:t>گر صورت بى صورت معشوق ببينيد هم خواجه و هم خانه و هم كعبه شماييد</w:t>
      </w:r>
    </w:p>
    <w:p>
      <w:pPr>
        <w:pStyle w:val="BookText"/>
        <w:rPr/>
      </w:pPr>
      <w:r>
        <w:rPr>
          <w:rFonts w:ascii="Amiri" w:hAnsi="Amiri" w:eastAsia="Amiri" w:cs="Amiri"/>
          <w:color w:val="111111"/>
          <w:sz w:val="28"/>
          <w:sz w:val="28"/>
          <w:szCs w:val="28"/>
          <w:rtl w:val="true"/>
          <w:lang w:bidi="ar-SA"/>
        </w:rPr>
        <w:t>ده بار از آن راه بدان خانه برفتيد يك بار از اين خانه بر اين بام برآييد</w:t>
      </w:r>
    </w:p>
    <w:p>
      <w:pPr>
        <w:pStyle w:val="BookText"/>
        <w:rPr/>
      </w:pPr>
      <w:r>
        <w:rPr>
          <w:rFonts w:ascii="IRNazanin" w:hAnsi="IRNazanin" w:eastAsia="IRNazanin"/>
          <w:color w:val="111111"/>
          <w:sz w:val="28"/>
          <w:sz w:val="28"/>
          <w:szCs w:val="28"/>
          <w:rtl w:val="true"/>
          <w:lang w:bidi="fa-IR"/>
        </w:rPr>
        <w:t>آن خانه لطيف است، نشان‌هاش بگفتيد از خواجه آن خانه نشانى بنمايي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مولوى</w:t>
      </w:r>
      <w:bookmarkStart w:id="15" w:name="pg1649_9260"/>
    </w:p>
    <w:p>
      <w:pPr>
        <w:pStyle w:val="BookText"/>
        <w:rPr/>
      </w:pPr>
      <w:bookmarkEnd w:id="1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سفرى آغاز خواهد شد كه نمى‌دانم چگونه است؟ تنها شنيده‌ام، سفرى است متفاوت، چنان متفاوت و ديگرگون كه زندگى، منش، خلق و خو و حتى تمام وجود آدمى را متحول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نگرانى، سراسر وجودم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هفته گذشته، كتاب‌هايى درباره اين سرزمين و مناسك آن خوانده‌ام، كتاب‌هايى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تحليلى از مناسك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دكتر شريعتى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سرزمين كه هركه از آن باز گشته،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يدرك و لا يوصف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چگونه جايى است؟ خدايا،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دلواپسى‌ام را پاسخى ده فراخور اين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لباس‌هاى سپيد احرام را با دقت، درون چمدان</w:t>
      </w:r>
    </w:p>
    <w:p>
      <w:pPr>
        <w:pStyle w:val="Heading2"/>
        <w:numPr>
          <w:ilvl w:val="1"/>
          <w:numId w:val="1"/>
        </w:numPr>
        <w:rPr/>
      </w:pPr>
      <w:bookmarkStart w:id="16" w:name="__RefHeading___Toc1210383_3650668749"/>
      <w:bookmarkStart w:id="17" w:name="_Toc6"/>
      <w:bookmarkEnd w:id="16"/>
      <w:r>
        <w:rPr>
          <w:rtl w:val="true"/>
        </w:rPr>
        <w:t xml:space="preserve">يكشنبه </w:t>
      </w:r>
      <w:r>
        <w:rPr/>
        <w:t>18</w:t>
      </w:r>
      <w:r>
        <w:rPr>
          <w:rtl w:val="true"/>
        </w:rPr>
        <w:t xml:space="preserve"> </w:t>
      </w:r>
      <w:r>
        <w:rPr>
          <w:rtl w:val="true"/>
        </w:rPr>
        <w:t>شهريور</w:t>
      </w:r>
      <w:bookmarkEnd w:id="1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210385_3650668749"/>
      <w:bookmarkStart w:id="19" w:name="_Toc7"/>
      <w:bookmarkEnd w:id="18"/>
      <w:r>
        <w:rPr>
          <w:rtl w:val="true"/>
        </w:rPr>
        <w:t>اشاره</w:t>
      </w:r>
      <w:bookmarkStart w:id="20" w:name="pg1649_9261"/>
      <w:bookmarkEnd w:id="19"/>
    </w:p>
    <w:p>
      <w:pPr>
        <w:pStyle w:val="BookText"/>
        <w:rPr/>
      </w:pPr>
      <w:bookmarkEnd w:id="2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دعاى كوچكى را كه سال‌هاست با آن مأنوسم، برمى‌دارم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سفر آماده است، ولى حال مسافر به‌گونه‌اى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لحظه‌اى امانم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بيشتر كسانى كه مى‌شناسم، تماس مى‌گيرم، حلاليت مى‌طلبم و همگى التماس دعاگويان، بدرقه‌ام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به جده قرار است از اصفهان صورت گيرد و چون هفته‌هاى پايانى تعطيلات تابستانى است، بليط هواپيما براى اصفهان به سختى گير مى‌آيد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 w:name="__RefHeading___Toc1210387_3650668749"/>
      <w:bookmarkStart w:id="22" w:name="_Toc8"/>
      <w:bookmarkEnd w:id="21"/>
      <w:r>
        <w:rPr>
          <w:rtl w:val="true"/>
        </w:rPr>
        <w:t xml:space="preserve">دوشنبه </w:t>
      </w:r>
      <w:r>
        <w:rPr/>
        <w:t>19</w:t>
      </w:r>
      <w:r>
        <w:rPr>
          <w:rtl w:val="true"/>
        </w:rPr>
        <w:t xml:space="preserve"> </w:t>
      </w:r>
      <w:r>
        <w:rPr>
          <w:rtl w:val="true"/>
        </w:rPr>
        <w:t>شهريور</w:t>
      </w:r>
      <w:bookmarkEnd w:id="2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از تهران رهسپار اصفهان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خانواده‌ام مى‌خواهم تنها به اصفهان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بيشتر به اين سفر بينديشم؛ چرا كه اين سفر در تنهايى و غربت، عظمت خود را بيشتر نمايان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يك ساعت بعد در فرودگاه اصفهان فرود مى‌آييم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دانشگاه اصفهان، محل تجمع دانشجويان عازم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فرودگاه تا دانشگاه،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دانشگاه اصفهان، نخست دانشجويان دانشگاه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را جلب مى‌كنند؛ دوستان و همراهانم در مدينه و مكه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پرواز به طرف جده، ساعت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آن وقت،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زمان زيادى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و عصر را در دانشگاه اصفهان مى‌خوانيم و از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فرودگاه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زمان موعود، فرا مى‌رسد و ما بر فراز آسمان، به سمت كعبه مقصود پرواز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زائران كه از پنج دانشگاه اصفهان، صنعتى اصفهان، كاشان، شهركرد و اراك آمده‌اند، گروهى بسيار شاداب و جوان و آماده بهره‌بردن از اين سفر روحانى و معنوى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آميخته به اضطراب اين سفر كه از صبح كمتر شده بود، دوباره زياد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دلواپس اين هستم كه آيا خواهم توانست، آنچه را كه در پى آنم، دريابم؟ آيا روحم آمادگى پذيرش اين همه معنويت را دارد؟</w:t>
      </w:r>
    </w:p>
    <w:p>
      <w:pPr>
        <w:pStyle w:val="BookText"/>
        <w:rPr/>
      </w:pPr>
      <w:r>
        <w:rPr>
          <w:rFonts w:ascii="IRNazanin" w:hAnsi="IRNazanin" w:eastAsia="IRNazanin"/>
          <w:color w:val="111111"/>
          <w:sz w:val="28"/>
          <w:sz w:val="28"/>
          <w:szCs w:val="28"/>
          <w:rtl w:val="true"/>
          <w:lang w:bidi="fa-IR"/>
        </w:rPr>
        <w:t>با خود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اينجا باشم، با دستانى 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آنكه مرا 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آنكه نخواهى مرا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اضطرابم را لحظه لحظه افزون كن تا دريابم به كجا مى‌روم و مدينه و مكه، يعنى چه؟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عربستان، به جده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در هواى گرم و شرجى اين بندر، كمى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گمركى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از سالن فرودگاه در فضاى باز، نماز مغرب و عشاء را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اتوبوس‌ها مى‌شويم و به راه مى‌افتيم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بچه‌ها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خستگى راه، به خواب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اگر چه هنوز اضطراب دارم، با توكل بر خدا، چشمانم را بر هم مى‌گذارم</w:t>
      </w:r>
      <w:r>
        <w:rPr>
          <w:rFonts w:eastAsia="IRNazanin" w:cs="IRNazanin"/>
          <w:color w:val="111111"/>
          <w:sz w:val="28"/>
          <w:szCs w:val="28"/>
          <w:rtl w:val="true"/>
          <w:lang w:bidi="fa-IR"/>
        </w:rPr>
        <w:t>.</w:t>
      </w:r>
      <w:bookmarkStart w:id="23" w:name="pg1649_9265"/>
    </w:p>
    <w:p>
      <w:pPr>
        <w:pStyle w:val="BookText"/>
        <w:rPr/>
      </w:pPr>
      <w:bookmarkEnd w:id="2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w:t>
      </w:r>
    </w:p>
    <w:p>
      <w:pPr>
        <w:pStyle w:val="Heading2"/>
        <w:numPr>
          <w:ilvl w:val="1"/>
          <w:numId w:val="1"/>
        </w:numPr>
        <w:rPr/>
      </w:pPr>
      <w:bookmarkStart w:id="24" w:name="__RefHeading___Toc1210389_3650668749"/>
      <w:bookmarkStart w:id="25" w:name="_Toc9"/>
      <w:bookmarkEnd w:id="24"/>
      <w:r>
        <w:rPr>
          <w:rtl w:val="true"/>
        </w:rPr>
        <w:t xml:space="preserve">سه‌شنبه </w:t>
      </w:r>
      <w:r>
        <w:rPr/>
        <w:t>20</w:t>
      </w:r>
      <w:r>
        <w:rPr>
          <w:rtl w:val="true"/>
        </w:rPr>
        <w:t xml:space="preserve"> </w:t>
      </w:r>
      <w:r>
        <w:rPr>
          <w:rtl w:val="true"/>
        </w:rPr>
        <w:t xml:space="preserve">شهريور </w:t>
      </w:r>
      <w:r>
        <w:rPr>
          <w:rtl w:val="true"/>
        </w:rPr>
        <w:t>(</w:t>
      </w:r>
      <w:r>
        <w:rPr>
          <w:rtl w:val="true"/>
        </w:rPr>
        <w:t>مدينه</w:t>
      </w:r>
      <w:r>
        <w:rPr>
          <w:rtl w:val="true"/>
        </w:rPr>
        <w:t>)</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210391_3650668749"/>
      <w:bookmarkStart w:id="27" w:name="_Toc10"/>
      <w:bookmarkEnd w:id="26"/>
      <w:r>
        <w:rPr>
          <w:rtl w:val="true"/>
        </w:rPr>
        <w:t>اشاره</w:t>
      </w:r>
      <w:bookmarkStart w:id="28" w:name="pg1649_9266"/>
      <w:bookmarkEnd w:id="27"/>
    </w:p>
    <w:p>
      <w:pPr>
        <w:pStyle w:val="BookText"/>
        <w:rPr/>
      </w:pPr>
      <w:bookmarkEnd w:id="2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p>
    <w:p>
      <w:pPr>
        <w:pStyle w:val="Heading3"/>
        <w:numPr>
          <w:ilvl w:val="2"/>
          <w:numId w:val="1"/>
        </w:numPr>
        <w:rPr/>
      </w:pPr>
      <w:bookmarkStart w:id="29" w:name="__RefHeading___Toc1210393_3650668749"/>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بيدار مى‌شوم و چشمانم را مى‌گشايم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شهر مدينه،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مخسپيد كه نزديك رسيديم آواز خروس و سگ آن كوى شنيديم</w:t>
      </w:r>
    </w:p>
    <w:p>
      <w:pPr>
        <w:pStyle w:val="BookText"/>
        <w:rPr/>
      </w:pPr>
      <w:r>
        <w:rPr>
          <w:rFonts w:ascii="IRNazanin" w:hAnsi="IRNazanin" w:eastAsia="IRNazanin"/>
          <w:color w:val="111111"/>
          <w:sz w:val="28"/>
          <w:sz w:val="28"/>
          <w:szCs w:val="28"/>
          <w:rtl w:val="true"/>
          <w:lang w:bidi="fa-IR"/>
        </w:rPr>
        <w:t>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مخسپيد كه هنگام صبوحست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روز آمد و آث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اربديديم</w:t>
      </w:r>
    </w:p>
    <w:p>
      <w:pPr>
        <w:pStyle w:val="BookText"/>
        <w:rPr/>
      </w:pPr>
      <w:r>
        <w:rPr>
          <w:rFonts w:ascii="Amiri" w:hAnsi="Amiri" w:eastAsia="Amiri" w:cs="Amiri"/>
          <w:color w:val="111111"/>
          <w:sz w:val="28"/>
          <w:sz w:val="28"/>
          <w:szCs w:val="28"/>
          <w:rtl w:val="true"/>
          <w:lang w:bidi="ar-SA"/>
        </w:rPr>
        <w:t>شب بود و همه قافله محبوس رباطيم خيزيد كزآن ظلمت و آن حبس رهيديم</w:t>
      </w:r>
    </w:p>
    <w:p>
      <w:pPr>
        <w:pStyle w:val="BookText"/>
        <w:rPr/>
      </w:pP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چيزى كه از دور به چشم مى‌آيد،</w:t>
      </w:r>
      <w:bookmarkStart w:id="31" w:name="pg1649_9267"/>
    </w:p>
    <w:p>
      <w:pPr>
        <w:pStyle w:val="BookText"/>
        <w:rPr/>
      </w:pPr>
      <w:bookmarkEnd w:id="3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قبه‌الخضراى نبوى است كه در سياهى شب، محصور شده و مرا با خود به دل تاريخ مى‌برد</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210395_3650668749"/>
      <w:bookmarkStart w:id="33" w:name="_Toc12"/>
      <w:bookmarkEnd w:id="32"/>
      <w:r>
        <w:rPr>
          <w:rtl w:val="true"/>
        </w:rPr>
        <w:t xml:space="preserve">ربيع‌الاول سال </w:t>
      </w:r>
      <w:r>
        <w:rPr/>
        <w:t>14</w:t>
      </w:r>
      <w:r>
        <w:rPr>
          <w:rtl w:val="true"/>
        </w:rPr>
        <w:t xml:space="preserve"> </w:t>
      </w:r>
      <w:r>
        <w:rPr>
          <w:rtl w:val="true"/>
        </w:rPr>
        <w:t>بعثت، مكه، دارالندوه‌</w:t>
      </w:r>
      <w:bookmarkEnd w:id="33"/>
    </w:p>
    <w:p>
      <w:pPr>
        <w:pStyle w:val="BookText"/>
        <w:rPr/>
      </w:pPr>
      <w:r>
        <w:rPr>
          <w:rFonts w:ascii="IRNazanin" w:hAnsi="IRNazanin" w:eastAsia="IRNazanin"/>
          <w:color w:val="111111"/>
          <w:sz w:val="28"/>
          <w:sz w:val="28"/>
          <w:szCs w:val="28"/>
          <w:rtl w:val="true"/>
          <w:lang w:bidi="fa-IR"/>
        </w:rPr>
        <w:t>عده‌اى از دارالندوه بيرون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مذاكراتشان نتيجه داده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 هم بر سرش مى‌ريزيم و هر كدام ضربه‌اى به او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خون‌بهايش را مى‌پردازيم و قائله براى هميشه خاتمه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محراب مشغول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فرود مى‌آيد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دارالخدعه، تصميم به قتل تو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فقط نگاهش مى‌كند و جبرئيل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به جاى خود بخوابان و خود از مكه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يثرب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همه منتظر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انديشه بود كه ناگاه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يا رسول‌الله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عليكم‌السلام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چه شده است؟ در دارالندوه تصميم به قتل من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بايد بروم، اما كسى بايد به جاى من در خانه بماند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نگاهش مى‌كند و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 جان ممكن است آسيبى به تو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مصمم حرفش را تكرار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سرانجام، شب فرا مى‌رسد؛ ليلةالمبيت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مى‌آرامد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خانه خارج مى‌شود و نخست راه غار ثور و سپس راه يثرب در پيش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بى‌صبرانه منتظر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يثرب مى‌رسد و عشق آغاز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مى‌آيد و يثرب، مدينه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اتوبوس دور مسجدالنبى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از گنبد چشم برنمى‌دارم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هستم، در كنار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بايد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چه كارى مى‌توانم بكنم؟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همان مدينه است؛ شهر اوس و خزرج و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همان شهر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مخفيانه از مكه، به آن وارد شد؟ آن شب، در ليلةالمبيت، شب معامله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شبى كه على جانش را فروخت و ايمانش را خريد، چه كسى مى‌دانست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تأسيس پايگاه عظيم دينى مى‌رود؟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شهر است كه اعراب جاهلى باديه‌نشين در آن مى‌زيسته‌اند؟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راستى،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كدام سو وارد اين شهر شد؟ راه دهيد، راه دهيد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خسته است، نُه شبانه روز به خاطر شما راه آمده، او رحمت خداوند است كه بر شما نازل شده، خسته است، راه دهيد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 كنيد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كنيد، بوى او را استشمام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اينجا باشيم و عطر گل محمدى وجودش را استشمام نكنيم، چه زيان بزرگى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سكوتى سنگين، اتوبوس را فرا مى‌گيرد و لحظه‌اى بعد، مقابل هتلى رو به حرم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توقف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ما درست رو به قبه‌الخضراست و از پنجره آن به راحتى، مى‌توان آنجا را ديد و در نور و زيبايى</w:t>
      </w:r>
    </w:p>
    <w:p>
      <w:pPr>
        <w:pStyle w:val="BookText"/>
        <w:rPr/>
      </w:pPr>
      <w:r>
        <w:rPr>
          <w:rFonts w:ascii="IRNazanin" w:hAnsi="IRNazanin" w:eastAsia="IRNazanin"/>
          <w:color w:val="111111"/>
          <w:sz w:val="28"/>
          <w:sz w:val="28"/>
          <w:szCs w:val="28"/>
          <w:rtl w:val="true"/>
          <w:lang w:bidi="fa-IR"/>
        </w:rPr>
        <w:t>آن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ورود ما، اذان صبح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مى‌گيريم و نماز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رو به روى حرم مى‌نشينم و نگاه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كردن سير نمى‌شوم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جزء جزء اين منظره زيبا، در تمامى مويرگ‌هاى چشمانم نقش بندد و تا زنده‌ام، اين تصوير، زنده و روشن، مقابل چشمانم به حركت درآيد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كم‌كم آفتاب طلوع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است همه با هم به مسجدالنبى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زيارت مى‌كنم و اين بيت حافظ را زير لب زمزمه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ثواب روزه و حج قبول آن كس برد كه خاك ميكده عشق را زيارت كرد آيا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دخولم مى‌دهد؟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أأدخُلُ يا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بخشنده‌تر از آن است كه مرا به</w:t>
      </w:r>
      <w:bookmarkStart w:id="34" w:name="pg1649_9270"/>
    </w:p>
    <w:p>
      <w:pPr>
        <w:pStyle w:val="BookText"/>
        <w:rPr/>
      </w:pPr>
      <w:bookmarkEnd w:id="3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حضور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مى‌بندم، مى‌خواهم ديگرگونه ديدن را تجربه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 با گشودن چشمانم، بصيرت حقيقى به آنها راه يابد</w:t>
      </w:r>
      <w:r>
        <w:rPr>
          <w:rFonts w:eastAsia="IRNazanin" w:cs="IRNazanin"/>
          <w:color w:val="111111"/>
          <w:sz w:val="28"/>
          <w:szCs w:val="28"/>
          <w:rtl w:val="true"/>
          <w:lang w:bidi="fa-IR"/>
        </w:rPr>
        <w:t>.</w:t>
      </w:r>
    </w:p>
    <w:p>
      <w:pPr>
        <w:pStyle w:val="Heading3"/>
        <w:numPr>
          <w:ilvl w:val="2"/>
          <w:numId w:val="1"/>
        </w:numPr>
        <w:rPr/>
      </w:pPr>
      <w:bookmarkStart w:id="35" w:name="__RefHeading___Toc1210397_3650668749"/>
      <w:bookmarkStart w:id="36" w:name="_Toc13"/>
      <w:bookmarkEnd w:id="35"/>
      <w:r>
        <w:rPr>
          <w:rtl w:val="true"/>
        </w:rPr>
        <w:t>سال چهاردهم بعثت، مدينة النبى‌</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يثرب با شادى، چونان انگشترى، گوهر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را در برمى‌گيرند و هر كدام او را به خانه خود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تدبيرى مى‌انديشد، از شتر پياده مى‌شود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من مأمور است، هر جا بنشيند، آنجا منزل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حركت مى‌كند و بر زمين يتيمان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بنى‌مالك بن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به زمين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زمين را مى‌خرد و نخستين پايگاه دينى اسلام، روى همين زمين بنا مى‌شود؛ همين زمينى كه بر آن گام برمى‌دارم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أأدخلُ يا رَسولَ‌اللهِ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فرصت زيارت براى زن‌ها كم است؛ فقط تا ظهر فرصت داريم و دو ساعتى هم پس از نماز ظهر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گام‌هايم را كوتاه برمى‌دارم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مسجد غرق در مه صبح‌گاهى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مى‌بندم و صد بار خدا را به بزرگى مى‌ستايم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شوم، ولى اين امكان وجود ندارد و فقط خروج از اين در ممكن است</w:t>
      </w:r>
      <w:r>
        <w:rPr>
          <w:rFonts w:eastAsia="IRNazanin" w:cs="IRNazanin"/>
          <w:color w:val="111111"/>
          <w:sz w:val="28"/>
          <w:szCs w:val="28"/>
          <w:rtl w:val="true"/>
          <w:lang w:bidi="fa-IR"/>
        </w:rPr>
        <w:t>.</w:t>
      </w:r>
      <w:bookmarkStart w:id="37" w:name="pg1649_9271"/>
    </w:p>
    <w:p>
      <w:pPr>
        <w:pStyle w:val="BookText"/>
        <w:rPr/>
      </w:pPr>
      <w:bookmarkEnd w:id="3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مى‌ايستم، اذن دخول مى‌طلبم، پاى راست را پيش‌مى‌گذارم و جسمى را كه از شكوه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لرزان است، به دنبال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به اشك نشسته‌ام، امان نگريستنم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چيزى كه به چشمم مى‌خورد، سكويى است كه درست رو به روى ضريح قرار دارد؛ همان مكان زندگى اهل صُفه؛ مستمندان روزى‌خور خوان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ياورانى مخلص، مهاجرانى صديق و اصحابى بى‌ادعا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چپ مى‌نگرم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پيامبر، روضةالنبى، ضريحى درست به موازات قبةالخضراء كه گنبد و زمين را به هم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گفته‌ها فراموشم مى‌شود و اشك‌ها، گوياى همه آنها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گريه همراهان پيوسته به گوش مى‌رسد</w:t>
      </w:r>
      <w:r>
        <w:rPr>
          <w:rFonts w:eastAsia="IRNazanin" w:cs="IRNazanin"/>
          <w:color w:val="111111"/>
          <w:sz w:val="28"/>
          <w:szCs w:val="28"/>
          <w:rtl w:val="true"/>
          <w:lang w:bidi="fa-IR"/>
        </w:rPr>
        <w:t>.</w:t>
      </w:r>
    </w:p>
    <w:p>
      <w:pPr>
        <w:pStyle w:val="Heading3"/>
        <w:numPr>
          <w:ilvl w:val="2"/>
          <w:numId w:val="1"/>
        </w:numPr>
        <w:rPr/>
      </w:pPr>
      <w:bookmarkStart w:id="38" w:name="__RefHeading___Toc1210399_3650668749"/>
      <w:bookmarkStart w:id="39" w:name="_Toc14"/>
      <w:bookmarkEnd w:id="38"/>
      <w:r>
        <w:rPr/>
        <w:t>28</w:t>
      </w:r>
      <w:r>
        <w:rPr>
          <w:rtl w:val="true"/>
        </w:rPr>
        <w:t xml:space="preserve"> </w:t>
      </w:r>
      <w:r>
        <w:rPr>
          <w:rtl w:val="true"/>
        </w:rPr>
        <w:t xml:space="preserve">صفر سال </w:t>
      </w:r>
      <w:r>
        <w:rPr/>
        <w:t>11</w:t>
      </w:r>
      <w:r>
        <w:rPr>
          <w:rtl w:val="true"/>
        </w:rPr>
        <w:t xml:space="preserve"> </w:t>
      </w:r>
      <w:r>
        <w:rPr>
          <w:rtl w:val="true"/>
        </w:rPr>
        <w:t>هجرت‌</w:t>
      </w:r>
      <w:bookmarkEnd w:id="39"/>
    </w:p>
    <w:p>
      <w:pPr>
        <w:pStyle w:val="BookText"/>
        <w:rPr/>
      </w:pPr>
      <w:r>
        <w:rPr>
          <w:rFonts w:ascii="Amiri" w:hAnsi="Amiri" w:eastAsia="Amiri" w:cs="Amiri"/>
          <w:color w:val="111111"/>
          <w:sz w:val="28"/>
          <w:sz w:val="28"/>
          <w:szCs w:val="28"/>
          <w:rtl w:val="true"/>
          <w:lang w:bidi="ar-SA"/>
        </w:rPr>
        <w:t xml:space="preserve">فرياد از خانه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روح رسول‌الله در جوار رحمت حق قرار 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حكم محكم تنزيل حكيم كه انَّكَ مَيّتٌ وَانَّهُم مَيِّتُون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مرگت را به باور نمى‌نشست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مى‌انديشم و باز مى‌انديشم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بى‌خبر از سقيفه بنى‌ساعده، غسل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مى‌دهد و مويه مى‌كند و جز سلمان و بوذر و ديگر نزديكانت، كسى دل خاندانت را تسلا نمى‌دهد و تو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شريعت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مقصودِ لَولاكَ</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حق پيوستى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مى‌آيم و نجوا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خاتَمَ النَّبيّينَ، اشهَدُ انَّكَ قَد بَلَّغتَ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مويه مى‌كنم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ناله مى‌كنم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وآتَيتَ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مى‌چرخم و مى‌چرخم، گريه امانم نمى‌دهد، مى‌چرخم گرداگرد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دورادور ضريح را زنان نقابدار گرفته‌اند و اجازه نزديك شدن و لمس ضريح را نمى‌دهند حتى براى تيمّن و تبرك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پرده‌دار به تيغ مى‌زند همه را</w:t>
      </w:r>
    </w:p>
    <w:p>
      <w:pPr>
        <w:pStyle w:val="BookText"/>
        <w:rPr/>
      </w:pPr>
      <w:r>
        <w:rPr>
          <w:rFonts w:ascii="Amiri" w:hAnsi="Amiri" w:eastAsia="Amiri" w:cs="Amiri"/>
          <w:color w:val="111111"/>
          <w:sz w:val="28"/>
          <w:sz w:val="28"/>
          <w:szCs w:val="28"/>
          <w:rtl w:val="true"/>
          <w:lang w:bidi="ar-SA"/>
        </w:rPr>
        <w:t>كسى مقيم حريم حرم نخواهد ماند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ولى ما همچنان مى‌مانيم و مى‌موييم، مى‌مانيم و مى‌مانيم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مدفن پيامبر، قدرى جلوتر نزديك ستون‌هاى وفود و توبه و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ضريح در قسمت مردانه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است و بيشتر ستون‌ها نيز، محراب و منبر رسول نيز آنجاست و زنان بى‌بهره از استفاده اين اماكن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مى‌چرخم و مى‌چرخم، برابر باب الفاطمه مى‌ايستم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بِنتَ رَسولِ‌اللهِ، يا امَّ ابيها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خانه فاطمه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كه تمامى آثار گذشته آن از بين رفته و هيچ، جز عطر و بوى خاندان عترت در آن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چشمانم را مى‌بندم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آتش گرفته و چونان درِ خانه‌ات مى‌سوزد و زبانه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بى‌اختيار برابر خانه فاطمه مى‌نشينم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تو 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دخترت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مى‌شد، آن طرف بين منبر و قبر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قَبريِ وَمِنبَري رَوضَةٌ مِن رياضِ الجَنّة</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به پندار برخى آن روضه جنت، مدفن توست؛ مدفن ناشناخته‌ات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بر زمين سايم و با اشك چشمانم، آن مكان مقدس را بروبم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كدام غربتت گريه كنم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بود آن شب تاريك كه على، يكه و تنها غسلت داد، تسلاى دل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به خاكت سپرد و جهان و تاريخ را در حسرت ديدار مرقدت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برابر خانه‌ات نشسته‌ام، اما كجا تو را جويم؟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نمى‌يابيمت، اما كنار تو، گريه مرسوم است، مگر مى‌توان پهلوى تو بود و شكسته نبود؟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بانوى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منبر و قبر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چند قدمى اينجا، پس از كوچه بنى هاشم، در بقيع؟ كجا بانو؟ كجا؟</w:t>
      </w:r>
    </w:p>
    <w:p>
      <w:pPr>
        <w:pStyle w:val="BookText"/>
        <w:rPr/>
      </w:pPr>
      <w:r>
        <w:rPr>
          <w:rFonts w:ascii="Amiri" w:hAnsi="Amiri" w:eastAsia="Amiri" w:cs="Amiri"/>
          <w:color w:val="111111"/>
          <w:sz w:val="28"/>
          <w:sz w:val="28"/>
          <w:szCs w:val="28"/>
          <w:rtl w:val="true"/>
          <w:lang w:bidi="ar-SA"/>
        </w:rPr>
        <w:t>اى بى‌نشان در آينه باور نمى‌كنم</w:t>
      </w:r>
    </w:p>
    <w:p>
      <w:pPr>
        <w:pStyle w:val="BookText"/>
        <w:rPr/>
      </w:pPr>
      <w:r>
        <w:rPr>
          <w:rFonts w:ascii="IRNazanin" w:hAnsi="IRNazanin" w:eastAsia="IRNazanin"/>
          <w:color w:val="111111"/>
          <w:sz w:val="28"/>
          <w:sz w:val="28"/>
          <w:szCs w:val="28"/>
          <w:rtl w:val="true"/>
          <w:lang w:bidi="fa-IR"/>
        </w:rPr>
        <w:t>روحى چنان بزرگ به غربت چنين شده است</w:t>
      </w:r>
    </w:p>
    <w:p>
      <w:pPr>
        <w:pStyle w:val="BookText"/>
        <w:rPr/>
      </w:pPr>
      <w:r>
        <w:rPr>
          <w:rFonts w:ascii="Amiri" w:hAnsi="Amiri" w:eastAsia="Amiri" w:cs="Amiri"/>
          <w:color w:val="111111"/>
          <w:sz w:val="28"/>
          <w:sz w:val="28"/>
          <w:szCs w:val="28"/>
          <w:rtl w:val="true"/>
          <w:lang w:bidi="ar-SA"/>
        </w:rPr>
        <w:t>در مشهد بقيع بجوييد خاكرا</w:t>
      </w:r>
    </w:p>
    <w:p>
      <w:pPr>
        <w:pStyle w:val="BookText"/>
        <w:rPr/>
      </w:pPr>
      <w:r>
        <w:rPr>
          <w:rFonts w:ascii="IRNazanin" w:hAnsi="IRNazanin" w:eastAsia="IRNazanin"/>
          <w:color w:val="111111"/>
          <w:sz w:val="28"/>
          <w:sz w:val="28"/>
          <w:szCs w:val="28"/>
          <w:rtl w:val="true"/>
          <w:lang w:bidi="fa-IR"/>
        </w:rPr>
        <w:t>انگشتر رسول خدا بى‌نگين شده است</w:t>
      </w:r>
    </w:p>
    <w:p>
      <w:pPr>
        <w:pStyle w:val="BookText"/>
        <w:rPr/>
      </w:pPr>
      <w:r>
        <w:rPr>
          <w:rFonts w:ascii="Amiri" w:hAnsi="Amiri" w:eastAsia="Amiri" w:cs="Amiri"/>
          <w:color w:val="111111"/>
          <w:sz w:val="28"/>
          <w:sz w:val="28"/>
          <w:szCs w:val="28"/>
          <w:rtl w:val="true"/>
          <w:lang w:bidi="ar-SA"/>
        </w:rPr>
        <w:t>عبدالجبار كاكايى</w:t>
      </w:r>
    </w:p>
    <w:p>
      <w:pPr>
        <w:pStyle w:val="BookText"/>
        <w:rPr/>
      </w:pPr>
      <w:r>
        <w:rPr>
          <w:rFonts w:ascii="IRNazanin" w:hAnsi="IRNazanin" w:eastAsia="IRNazanin"/>
          <w:color w:val="111111"/>
          <w:sz w:val="28"/>
          <w:sz w:val="28"/>
          <w:szCs w:val="28"/>
          <w:rtl w:val="true"/>
          <w:lang w:bidi="fa-IR"/>
        </w:rPr>
        <w:t xml:space="preserve">تا اذان ظهر چيزى نمانده و خادمان حرم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عقب‌تر فرستادن زن‌ها هستند تا اطراف ضريح را به كلى به مردان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پشت ستون ابولبابه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ستون هم متأسفانه در قسمت مردانه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مى‌رسانم؛ دو ركعت نماز، استغفار و اميد به بخشايش كردگار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از جمعيت كنار مى‌كشم، به نشانه تكريم و سپاس و تعظيم، پس‌پس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كرنش مى‌كنم و نجوا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بيدارى و آزادى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سر خواب‌رفتگان، فرياد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بيدارشان كن</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باب جبرئيل خارج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بين‌الحرمين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بين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كوچه بنى‌هاشم به كلى از بين رفته و زمين يكپارچه مرمر سپيد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پايين، چشم‌ها بسته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ائِمَةَ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وَرَحمةُاللهِ وَبَرَكاتُه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درهاى سبز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مى‌شوم؛ چند قدم مانده به ديوارهاى بقيع، از دو طرف و جايى كه شيعيان براى غربت پيشوايانشان، غريبانه مى‌گريند، پلكانى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پلكان عده‌اى عرب، مشغول داد و ستد هستند و برخى نيز بالاى پلكان و نزديك‌تر به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تجارت ناسودمندى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پله‌ها بالا مى‌روم و خود را پشت ديوارهاى بقيع مى‌بينم؛ آتش از چشمانم زبانه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كيستى بغض بقيع‌ستان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ى‌ام ابتداى شروه طوفانى‌ام</w:t>
      </w:r>
    </w:p>
    <w:p>
      <w:pPr>
        <w:pStyle w:val="BookText"/>
        <w:rPr/>
      </w:pPr>
      <w:r>
        <w:rPr>
          <w:rFonts w:ascii="IRNazanin" w:hAnsi="IRNazanin" w:eastAsia="IRNazanin"/>
          <w:color w:val="111111"/>
          <w:sz w:val="28"/>
          <w:sz w:val="28"/>
          <w:szCs w:val="28"/>
          <w:rtl w:val="true"/>
          <w:lang w:bidi="fa-IR"/>
        </w:rPr>
        <w:t>اى بقيع من كه تنها مانده‌اى پشت چشمان تماشا مانده‌اى</w:t>
      </w:r>
    </w:p>
    <w:p>
      <w:pPr>
        <w:pStyle w:val="BookText"/>
        <w:rPr/>
      </w:pPr>
      <w:r>
        <w:rPr>
          <w:rFonts w:ascii="Amiri" w:hAnsi="Amiri" w:eastAsia="Amiri" w:cs="Amiri"/>
          <w:color w:val="111111"/>
          <w:sz w:val="28"/>
          <w:sz w:val="28"/>
          <w:szCs w:val="28"/>
          <w:rtl w:val="true"/>
          <w:lang w:bidi="ar-SA"/>
        </w:rPr>
        <w:t>تو، بهشتى در زمين جامانده‌اى از براى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 ما 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ده‌اى</w:t>
      </w:r>
    </w:p>
    <w:p>
      <w:pPr>
        <w:pStyle w:val="BookText"/>
        <w:rPr/>
      </w:pPr>
      <w:r>
        <w:rPr>
          <w:rFonts w:ascii="IRNazanin" w:hAnsi="IRNazanin" w:eastAsia="IRNazanin"/>
          <w:color w:val="111111"/>
          <w:sz w:val="28"/>
          <w:sz w:val="28"/>
          <w:szCs w:val="28"/>
          <w:rtl w:val="true"/>
          <w:lang w:bidi="fa-IR"/>
        </w:rPr>
        <w:t>پرويز بيگى حبيب‌آبادى</w:t>
      </w:r>
    </w:p>
    <w:p>
      <w:pPr>
        <w:pStyle w:val="BookText"/>
        <w:rPr/>
      </w:pPr>
      <w:r>
        <w:rPr>
          <w:rFonts w:ascii="Amiri" w:hAnsi="Amiri" w:eastAsia="Amiri" w:cs="Amiri"/>
          <w:color w:val="111111"/>
          <w:sz w:val="28"/>
          <w:sz w:val="28"/>
          <w:szCs w:val="28"/>
          <w:rtl w:val="true"/>
          <w:lang w:bidi="ar-SA"/>
        </w:rPr>
        <w:t>اين همه غربت، كنار قبر جدتان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باور نمى‌كنم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برترين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و اين همه 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اى بقيع من بگو جانم كجاست؟ آى، زهراى شهيدانم كجاست؟</w:t>
      </w:r>
    </w:p>
    <w:p>
      <w:pPr>
        <w:pStyle w:val="BookText"/>
        <w:rPr/>
      </w:pPr>
      <w:r>
        <w:rPr>
          <w:rFonts w:ascii="IRNazanin" w:hAnsi="IRNazanin" w:eastAsia="IRNazanin"/>
          <w:color w:val="111111"/>
          <w:sz w:val="28"/>
          <w:sz w:val="28"/>
          <w:szCs w:val="28"/>
          <w:rtl w:val="true"/>
          <w:lang w:bidi="fa-IR"/>
        </w:rPr>
        <w:t>پرويز بيگى حبيب‌آبادى</w:t>
      </w:r>
    </w:p>
    <w:p>
      <w:pPr>
        <w:pStyle w:val="BookText"/>
        <w:rPr/>
      </w:pPr>
      <w:r>
        <w:rPr>
          <w:rFonts w:ascii="IRNazanin" w:hAnsi="IRNazanin" w:eastAsia="IRNazanin"/>
          <w:color w:val="111111"/>
          <w:sz w:val="28"/>
          <w:sz w:val="28"/>
          <w:szCs w:val="28"/>
          <w:rtl w:val="true"/>
          <w:lang w:bidi="fa-IR"/>
        </w:rPr>
        <w:t>فاطمه و قبر ناپيدايش در اين زمين؟</w:t>
      </w:r>
    </w:p>
    <w:p>
      <w:pPr>
        <w:pStyle w:val="BookText"/>
        <w:rPr/>
      </w:pPr>
      <w:r>
        <w:rPr>
          <w:rFonts w:ascii="IRNazanin" w:hAnsi="IRNazanin" w:eastAsia="IRNazanin"/>
          <w:color w:val="111111"/>
          <w:sz w:val="28"/>
          <w:sz w:val="28"/>
          <w:szCs w:val="28"/>
          <w:rtl w:val="true"/>
          <w:lang w:bidi="fa-IR"/>
        </w:rPr>
        <w:t xml:space="preserve">غربت بقيع را كه مى‌بينم، جان كلام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مى‌كشم؛ آن هنگام كه نااميد از ياران ديروز و دشمنان امروز غمگنانه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صُبَّت عَليَّ مَصائِبي لَو انَّها</w:t>
      </w:r>
    </w:p>
    <w:p>
      <w:pPr>
        <w:pStyle w:val="BookText"/>
        <w:rPr/>
      </w:pPr>
      <w:r>
        <w:rPr>
          <w:rFonts w:ascii="Amiri" w:hAnsi="Amiri" w:eastAsia="Amiri" w:cs="Amiri"/>
          <w:color w:val="111111"/>
          <w:sz w:val="28"/>
          <w:sz w:val="28"/>
          <w:szCs w:val="28"/>
          <w:rtl w:val="true"/>
          <w:lang w:bidi="ar-SA"/>
        </w:rPr>
        <w:t xml:space="preserve">صُبَّت عَلَى الايّامِ صِرنَ لَياليا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مصيبت‌هايى بر من فرو ريخت كه اگر بر روزها فرو مى‌آمد، شب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 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غريبى‌ات اينجا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بقيع و ديگر گور ناپيدا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فاطمه اينجا نباشد، چهار تكه از بدن او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همين‌جا، در اين زمين، در بقيع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زين‌العابدين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بى‌شك فاطمه اينجاست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اينجاست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شما، با شما مى‌گويم اى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اين همه غربت را چگونه فرو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شما در حيات و</w:t>
      </w:r>
      <w:bookmarkStart w:id="40" w:name="pg1649_9277"/>
    </w:p>
    <w:p>
      <w:pPr>
        <w:pStyle w:val="BookText"/>
        <w:rPr/>
      </w:pPr>
      <w:bookmarkEnd w:id="4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مماتتان، آنچه شايسته بود نكردند و شيعه تنها مى‌تواند امروز براى‌تان بگريد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مى‌مويم و ذهنم گذشته را مى‌كاود</w:t>
      </w:r>
      <w:r>
        <w:rPr>
          <w:rFonts w:eastAsia="IRNazanin" w:cs="IRNazanin"/>
          <w:color w:val="111111"/>
          <w:sz w:val="28"/>
          <w:szCs w:val="28"/>
          <w:rtl w:val="true"/>
          <w:lang w:bidi="fa-IR"/>
        </w:rPr>
        <w:t>.</w:t>
      </w:r>
    </w:p>
    <w:p>
      <w:pPr>
        <w:pStyle w:val="Heading3"/>
        <w:numPr>
          <w:ilvl w:val="2"/>
          <w:numId w:val="1"/>
        </w:numPr>
        <w:rPr/>
      </w:pPr>
      <w:bookmarkStart w:id="41" w:name="__RefHeading___Toc1210401_3650668749"/>
      <w:bookmarkStart w:id="42" w:name="_Toc15"/>
      <w:bookmarkEnd w:id="41"/>
      <w:r>
        <w:rPr/>
        <w:t>15</w:t>
      </w:r>
      <w:r>
        <w:rPr>
          <w:rtl w:val="true"/>
        </w:rPr>
        <w:t xml:space="preserve"> </w:t>
      </w:r>
      <w:r>
        <w:rPr>
          <w:rtl w:val="true"/>
        </w:rPr>
        <w:t>رمضان سال سوم هجرت‌</w:t>
      </w:r>
      <w:bookmarkEnd w:id="42"/>
    </w:p>
    <w:p>
      <w:pPr>
        <w:pStyle w:val="BookText"/>
        <w:rPr/>
      </w:pPr>
      <w:r>
        <w:rPr>
          <w:rFonts w:ascii="IRNazanin" w:hAnsi="IRNazanin" w:eastAsia="IRNazanin"/>
          <w:color w:val="111111"/>
          <w:sz w:val="28"/>
          <w:sz w:val="28"/>
          <w:szCs w:val="28"/>
          <w:rtl w:val="true"/>
          <w:lang w:bidi="fa-IR"/>
        </w:rPr>
        <w:t xml:space="preserve">ميلاد با شكوه تو، در خانواده‌اى كه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خواهرش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نيامده‌اش خون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صبورانه بار مرگ مادر، پدر، صلح تحميلى، ياران بى‌وفا و شريك ناشريك را به دوش كشيدى و چقدر نام همسر، كنار نام جعده بى‌معناست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جگرگاه تو پيش از آنكه به زهر دشمن‌آلوده شود، به خنجر دوست دريده شد و باز تو اى تنهاترين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صبورانه سكوت كردى</w:t>
      </w:r>
      <w:r>
        <w:rPr>
          <w:rFonts w:eastAsia="IRNazanin" w:cs="IRNazanin"/>
          <w:color w:val="111111"/>
          <w:sz w:val="28"/>
          <w:szCs w:val="28"/>
          <w:rtl w:val="true"/>
          <w:lang w:bidi="fa-IR"/>
        </w:rPr>
        <w:t>.</w:t>
      </w:r>
    </w:p>
    <w:p>
      <w:pPr>
        <w:pStyle w:val="Heading3"/>
        <w:numPr>
          <w:ilvl w:val="2"/>
          <w:numId w:val="1"/>
        </w:numPr>
        <w:rPr/>
      </w:pPr>
      <w:bookmarkStart w:id="43" w:name="__RefHeading___Toc1210403_3650668749"/>
      <w:bookmarkStart w:id="44" w:name="_Toc16"/>
      <w:bookmarkEnd w:id="43"/>
      <w:r>
        <w:rPr/>
        <w:t>28</w:t>
      </w:r>
      <w:r>
        <w:rPr>
          <w:rtl w:val="true"/>
        </w:rPr>
        <w:t xml:space="preserve">صفر سال </w:t>
      </w:r>
      <w:r>
        <w:rPr/>
        <w:t>50</w:t>
      </w:r>
      <w:r>
        <w:rPr>
          <w:rtl w:val="true"/>
        </w:rPr>
        <w:t xml:space="preserve"> </w:t>
      </w:r>
      <w:r>
        <w:rPr>
          <w:rtl w:val="true"/>
        </w:rPr>
        <w:t>هجرت‌</w:t>
      </w:r>
      <w:bookmarkEnd w:id="44"/>
    </w:p>
    <w:p>
      <w:pPr>
        <w:pStyle w:val="BookText"/>
        <w:rPr/>
      </w:pPr>
      <w:r>
        <w:rPr>
          <w:rFonts w:ascii="IRNazanin" w:hAnsi="IRNazanin" w:eastAsia="IRNazanin"/>
          <w:color w:val="111111"/>
          <w:sz w:val="28"/>
          <w:sz w:val="28"/>
          <w:szCs w:val="28"/>
          <w:rtl w:val="true"/>
          <w:lang w:bidi="fa-IR"/>
        </w:rPr>
        <w:t xml:space="preserve">غمى ديگر، امت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عزادار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تو مى‌كنم اى كريم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پدرت حلم خود را به تو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صبورانه در اين خاك خفته‌اى و گويا خاكِ بقيع از حضور تو اين چنين بردبار و آرام، قرار يافته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تابوت تو بر روى شانه‌هاى برادرانت، قبرستان بقيع و باران تير جهلى كه بى‌محابا، بر پيكر پاكت فرود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امروز پس از گذشت ساليان سال، هنوز زمين بقيع به احترام بردبارى و سكوت تو، گرد و غبار غم را از چهره نتكانده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حَبيبَ اللهِ، السَّلامُ عَلَيَكَ يا نَبيَّ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اى زيباترين روح پرستنده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اى زينت عابدان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بزرگ‌ترين ساجدان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تو، خارج از تصور هر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در صحراى عشق و شور و شعور؛ نينوا ديدى و آنچه تو به جان خريدى، اى آزادترين 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تحمل و صبورى صبر است و ايوب؛ مظهر صبر و بردبارى، در اين راه چونان آموزنده‌اى در مكتب تو، زانوى شاگردى به زمين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زيباترين جلوه نيايش، آزادى، رهايى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غربتت مرا كه زيباترين لحظاتم را در صحيفه تو جست‌وجو كرده‌ام، بى‌طاقت مى‌كند و عشقم را به شما دوچندان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نستايم تو را، اى زيباترين روح پرستنده؟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آمرزش‌خواهى مى‌گويى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الَّذِي اوقَرَتِ الخطايا ظَهرَهُ انتَ غافِرٌ لِمَن بَكاكَ، فَاسرِعَ في البُكاء؟ </w:t>
      </w:r>
      <w:r>
        <w:rPr>
          <w:rStyle w:val="FootnoteAnchor"/>
          <w:rtl w:val="true"/>
        </w:rPr>
        <w:footnoteReference w:id="1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كه خطاها پشتم را سنگين كرده، آنكه به درگاهت بنالد را مى‌آمرزى، تا در گريه شتاب كنم؟</w:t>
      </w:r>
      <w:bookmarkStart w:id="45" w:name="pg1649_9279"/>
    </w:p>
    <w:p>
      <w:pPr>
        <w:pStyle w:val="BookText"/>
        <w:rPr/>
      </w:pPr>
      <w:bookmarkEnd w:id="4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همراه و هم‌زبان با تو زمزمه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لِساني عَن مُناجاتِكَ يا الهي</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در رازگويى و مناجات با تو ناتوان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سَيّد السّاجِدِينَ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شما دو اسطوره بشرگونه ديگر؛ شكافنده علوم و بنيان‌گذار فقه جعفرى كه هزاران هزار شاگرد، باواسطه و بى‌واسطه، در محضرتان زانوى ادب و تعليم زده‌اند، تا جايى كه كوچك‌ترين ريزه‌خوار سفره دانش و معرفت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چونان پدرانتان، كُشته دشنه پيدا و پنهان اعراب كينه‌جو و گذشته‌پرست و بى‌بصيرت شديد و اين‌چنين، زمانه از درك حضورتان عاجز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اهلَ بَيتِ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بى‌شك، اگر رسالت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اعراب باديه‌نشين و جاهل، هنوز در جاهليت خود غوطه‌مى‌خوردند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چند روزى كه در مدينه هستيم، لحظه لحظه‌اش بايد بين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بقيع تقسيم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1210405_3650668749"/>
      <w:bookmarkStart w:id="47" w:name="_Toc17"/>
      <w:bookmarkEnd w:id="46"/>
      <w:r>
        <w:rPr>
          <w:rtl w:val="true"/>
        </w:rPr>
        <w:t xml:space="preserve">پنج شنبه </w:t>
      </w:r>
      <w:r>
        <w:rPr/>
        <w:t>22</w:t>
      </w:r>
      <w:r>
        <w:rPr>
          <w:rtl w:val="true"/>
        </w:rPr>
        <w:t xml:space="preserve"> </w:t>
      </w:r>
      <w:r>
        <w:rPr>
          <w:rtl w:val="true"/>
        </w:rPr>
        <w:t>شهريور</w:t>
      </w:r>
      <w:bookmarkEnd w:id="47"/>
    </w:p>
    <w:p>
      <w:pPr>
        <w:pStyle w:val="BookText"/>
        <w:rPr/>
      </w:pPr>
      <w:r>
        <w:rPr>
          <w:rFonts w:ascii="IRNazanin" w:hAnsi="IRNazanin" w:eastAsia="IRNazanin"/>
          <w:color w:val="111111"/>
          <w:sz w:val="28"/>
          <w:sz w:val="28"/>
          <w:szCs w:val="28"/>
          <w:rtl w:val="true"/>
          <w:lang w:bidi="fa-IR"/>
        </w:rPr>
        <w:t>دعاى كميل شب جمعه، حال و هوايى دارد نگفتنى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دعا را پشت ديوارهاى بقيع بخوانيم، ولى گروهى ديگر از دانشجويان كه در هتلى نزديك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دارند، ما را به هتلشان دعوت مى‌كنند و حاج مهدى منصورى، دعاى كميل را در حال و هوايى معنوى قرائت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 همگى به طرف بقيع مى‌رويم، گويى تا به پشت پنجره‌هاى بقيع نرويم، دلمان آرام</w:t>
      </w:r>
    </w:p>
    <w:p>
      <w:pPr>
        <w:pStyle w:val="BookText"/>
        <w:rPr/>
      </w:pPr>
      <w:r>
        <w:rPr>
          <w:rFonts w:ascii="Amiri" w:hAnsi="Amiri" w:eastAsia="Amiri" w:cs="Amiri"/>
          <w:color w:val="111111"/>
          <w:sz w:val="28"/>
          <w:sz w:val="28"/>
          <w:szCs w:val="28"/>
          <w:rtl w:val="true"/>
          <w:lang w:bidi="ar-SA"/>
        </w:rPr>
        <w:t>نمى‌شود و بغضمان فرو نمى‌نشيند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غربت‌ها تنها با تقسيم‌شدن كم مى‌شوند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نمى‌دانم، اگر بقيع و غربت خاكى‌اش نبود، عشق باز هم بر بالاى مدينه سايه مى‌گسترد؟</w:t>
      </w:r>
      <w:r>
        <w:rPr>
          <w:rFonts w:eastAsia="IRNazanin" w:cs="IRNazanin"/>
          <w:color w:val="111111"/>
          <w:sz w:val="28"/>
          <w:szCs w:val="28"/>
          <w:rtl w:val="true"/>
          <w:lang w:bidi="fa-IR"/>
        </w:rPr>
        <w:t>!</w:t>
      </w:r>
      <w:bookmarkStart w:id="48" w:name="pg1649_9281"/>
    </w:p>
    <w:p>
      <w:pPr>
        <w:pStyle w:val="BookText"/>
        <w:rPr/>
      </w:pPr>
      <w:bookmarkEnd w:id="4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p>
    <w:p>
      <w:pPr>
        <w:pStyle w:val="Heading2"/>
        <w:numPr>
          <w:ilvl w:val="1"/>
          <w:numId w:val="1"/>
        </w:numPr>
        <w:rPr/>
      </w:pPr>
      <w:bookmarkStart w:id="49" w:name="__RefHeading___Toc1210407_3650668749"/>
      <w:bookmarkStart w:id="50" w:name="_Toc18"/>
      <w:bookmarkEnd w:id="49"/>
      <w:r>
        <w:rPr>
          <w:rtl w:val="true"/>
        </w:rPr>
        <w:t xml:space="preserve">جمعه </w:t>
      </w:r>
      <w:r>
        <w:rPr/>
        <w:t>23</w:t>
      </w:r>
      <w:r>
        <w:rPr>
          <w:rtl w:val="true"/>
        </w:rPr>
        <w:t xml:space="preserve"> </w:t>
      </w:r>
      <w:r>
        <w:rPr>
          <w:rtl w:val="true"/>
        </w:rPr>
        <w:t>شهريور</w:t>
      </w:r>
      <w:bookmarkEnd w:id="5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1210409_3650668749"/>
      <w:bookmarkStart w:id="52" w:name="_Toc19"/>
      <w:bookmarkEnd w:id="51"/>
      <w:r>
        <w:rPr>
          <w:rtl w:val="true"/>
        </w:rPr>
        <w:t>اشاره</w:t>
      </w:r>
      <w:bookmarkStart w:id="53" w:name="pg1649_9282"/>
      <w:bookmarkEnd w:id="52"/>
    </w:p>
    <w:p>
      <w:pPr>
        <w:pStyle w:val="BookText"/>
        <w:rPr/>
      </w:pPr>
      <w:bookmarkEnd w:id="5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p>
    <w:p>
      <w:pPr>
        <w:pStyle w:val="Heading3"/>
        <w:numPr>
          <w:ilvl w:val="2"/>
          <w:numId w:val="1"/>
        </w:numPr>
        <w:rPr/>
      </w:pPr>
      <w:bookmarkStart w:id="54" w:name="__RefHeading___Toc1210411_3650668749"/>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نماز صبح را مى‌خوانيم و پشت پنجره‌هاى بقيع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پس از نماز تا حدود ساعت ده، درِ بقيع فقط براى زيارت مردان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جامعه را در بين‌الحرمين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بعد از ظهر قرار است به زيارت دوره برويم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شهر بيرون، سوى جنوب، صحرايى است و گورستانى است و قبر حمزة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و آن موضع را قبورالشهداء گويند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قبور شهداى احد و حمزه به سمت اتوبوس‌ها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اينجا هم دست كمى</w:t>
      </w:r>
      <w:bookmarkStart w:id="56" w:name="pg1649_9283"/>
    </w:p>
    <w:p>
      <w:pPr>
        <w:pStyle w:val="BookText"/>
        <w:rPr/>
      </w:pPr>
      <w:bookmarkEnd w:id="5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از غربت بقيع ندارد و اثر از قبور سلحشوران صدر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حمزه، به اندازه غربت ائمه بقيع غمبار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روايت‌ها آمده است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همان زمان كوتاهى كه پس از وفات پدر زنده‌بود، به اين مكان مى‌آمد و در كنار قبر حمزه، عموى بزرگوار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مى‌گريست و دعا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دوره‌اى، مسجدى در اين مكان ساخته‌و دوباره ويران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سعودى، به ساختن حصار و ديوار بر گرد قبرستان بسنده نكرده‌و با كشيدن طناب، اجازه نزديك شدن به ديوار قبرستان را نيز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پايين تنگه‌اى كه غفلت مسلمانان در حفظ آن، موجب شكست سپاه اسلام و شهادت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حضور دست‌فروشان منظره‌اى زشت به وجود آورده است، معامله حمزه با پروردگار كجا و سوداى خام اينان كجا؟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اداى احترام به تمامى شهداى صدر اسلام به سوى مساجد سبعه حركت مى‌كنيم</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210413_3650668749"/>
      <w:bookmarkStart w:id="58" w:name="_Toc21"/>
      <w:bookmarkEnd w:id="57"/>
      <w:r>
        <w:rPr>
          <w:rtl w:val="true"/>
        </w:rPr>
        <w:t>ذوقبلتين‌</w:t>
      </w:r>
      <w:bookmarkEnd w:id="58"/>
    </w:p>
    <w:p>
      <w:pPr>
        <w:pStyle w:val="BookText"/>
        <w:rPr/>
      </w:pPr>
      <w:r>
        <w:rPr>
          <w:rFonts w:ascii="IRNazanin" w:hAnsi="IRNazanin" w:eastAsia="IRNazanin"/>
          <w:color w:val="111111"/>
          <w:sz w:val="28"/>
          <w:sz w:val="28"/>
          <w:szCs w:val="28"/>
          <w:rtl w:val="true"/>
          <w:lang w:bidi="fa-IR"/>
        </w:rPr>
        <w:t>مسجدى كه پيش روى ماست، نمايى يك‌پارچه سپيد و زيبا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دوم آنكه به زنان اختصاص دارد، با پله‌هاى بسيارى از طبقه اول جدا مى‌شود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1210415_3650668749"/>
      <w:bookmarkStart w:id="60" w:name="_Toc22"/>
      <w:bookmarkEnd w:id="59"/>
      <w:r>
        <w:rPr>
          <w:rtl w:val="true"/>
        </w:rPr>
        <w:t>سال دوم هجرى، مسجد بنى سلمه‌</w:t>
      </w:r>
      <w:bookmarkEnd w:id="6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مسجدى كوچك با ديوارهاى خشتى دست‌ساز و سرپوشى از برگ‌هاى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آزرده از طعنه يهوديان و منافقان، به داخل مسجد مى‌رود تا فريضه الهى را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مى‌كند و براى خواندن نماز ظهر به سوى بيت‌المقدس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از نماز رو به بيت‌المقدس خوانده مى‌شود كه حامل وحى سر مى‌رسد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توجه تو را بر آسمان، در انتظار وحى و تغيير قبله بنگريم و البته روى تو را به سوى قبله‌اى بگردانيم كه خشنودت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كن به سوى مسجدالحرام و شما مسلمانان نيز هر كجا باشيد، گاه نماز رو به آن سو كنيد و گروه اهل كتاب، به خوبى مى‌دانند اين تغيير قبله، به حق و راستى از جانب خداست و خدا از كردار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زشت‌كرداران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نيست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از مسجدالاقصى به جانب كعبه روى مى‌گرداند و دو ركعت ديگر نماز خود را به آن سو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ذوقبلتين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مكان مقدس، دو ركعت نماز تحيت مسجد به‌جا</w:t>
      </w:r>
      <w:bookmarkStart w:id="61" w:name="pg1649_9285"/>
    </w:p>
    <w:p>
      <w:pPr>
        <w:pStyle w:val="BookText"/>
        <w:rPr/>
      </w:pPr>
      <w:bookmarkEnd w:id="6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مى‌آورم و براى تمامى شيفتگان زيارت سرزمين آرزوها دعا مى‌كنم</w:t>
      </w:r>
      <w:r>
        <w:rPr>
          <w:rFonts w:eastAsia="IRNazanin" w:cs="IRNazanin"/>
          <w:color w:val="111111"/>
          <w:sz w:val="28"/>
          <w:szCs w:val="28"/>
          <w:rtl w:val="true"/>
          <w:lang w:bidi="fa-IR"/>
        </w:rPr>
        <w:t>.</w:t>
      </w:r>
    </w:p>
    <w:p>
      <w:pPr>
        <w:pStyle w:val="Heading3"/>
        <w:numPr>
          <w:ilvl w:val="2"/>
          <w:numId w:val="1"/>
        </w:numPr>
        <w:rPr/>
      </w:pPr>
      <w:bookmarkStart w:id="62" w:name="__RefHeading___Toc1210417_3650668749"/>
      <w:bookmarkStart w:id="63" w:name="_Toc23"/>
      <w:bookmarkEnd w:id="62"/>
      <w:r>
        <w:rPr>
          <w:rtl w:val="true"/>
        </w:rPr>
        <w:t>مساجد سبعه‌</w:t>
      </w:r>
      <w:bookmarkEnd w:id="6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خالد بن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مساجدى مى‌رويم كه در محل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مساجد در كنار رشته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به همراه ذوقبلتين، مساجد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كه بر بالاى بلندى قرار دارد، مسجد فتح است</w:t>
      </w:r>
      <w:r>
        <w:rPr>
          <w:rFonts w:eastAsia="IRNazanin" w:cs="IRNazanin"/>
          <w:color w:val="111111"/>
          <w:sz w:val="28"/>
          <w:szCs w:val="28"/>
          <w:rtl w:val="true"/>
          <w:lang w:bidi="fa-IR"/>
        </w:rPr>
        <w:t>.</w:t>
      </w:r>
    </w:p>
    <w:p>
      <w:pPr>
        <w:pStyle w:val="Heading3"/>
        <w:numPr>
          <w:ilvl w:val="2"/>
          <w:numId w:val="1"/>
        </w:numPr>
        <w:rPr/>
      </w:pPr>
      <w:bookmarkStart w:id="64" w:name="__RefHeading___Toc1210419_3650668749"/>
      <w:bookmarkStart w:id="65" w:name="_Toc24"/>
      <w:bookmarkEnd w:id="64"/>
      <w:r>
        <w:rPr>
          <w:rtl w:val="true"/>
        </w:rPr>
        <w:t>سال پنجم هجرت‌</w:t>
      </w:r>
      <w:bookmarkEnd w:id="65"/>
    </w:p>
    <w:p>
      <w:pPr>
        <w:pStyle w:val="BookText"/>
        <w:rPr/>
      </w:pPr>
      <w:r>
        <w:rPr>
          <w:rFonts w:ascii="IRNazanin" w:hAnsi="IRNazanin" w:eastAsia="IRNazanin"/>
          <w:color w:val="111111"/>
          <w:sz w:val="28"/>
          <w:sz w:val="28"/>
          <w:szCs w:val="28"/>
          <w:rtl w:val="true"/>
          <w:lang w:bidi="fa-IR"/>
        </w:rPr>
        <w:t xml:space="preserve">ابوسفيان با سپاهى ده هزار نفرى، براى جنگ با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حزب‌هاى مختلف عرب هم‌پيمان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سلمان‌فارسى، پيشنهاد حفر خندق را در شمال مدينه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عرب، با ديدن خندق، از چنين راهكار نظامى شگفت‌زده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بزرگانشان چون عمروبن عبدود و عكرمة بن‌ابى‌جهل، تصميم به عبور از خندق مى‌گيرند، ولى ذوالفقار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اجازه‌اى به آنان نمى‌دهد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خندق،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رشادتى از خود نشان مى‌دهد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ضربه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خندق، بهتر از عبادت جن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پشت جبهه را سامان‌دهى مى‌كند، به مجروحان مى‌رسد و حضورش تسلاى خاطر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بر فراز كوه، براى سپاهيان خود 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جبرئيل، اينگونه بشارت پيروزى به آن حضرت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لَكَ فَتْحاً مُبِيناً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فتح در محل ايستادن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اين آيات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 كوه، پله‌هايى كار گذاشته‌اند، از پله‌ها بالا مى‌رويم و پس از اداى احترام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تحيت مسجد و دعا، پايين مى‌آييم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محل، غير از مسجد فتح، پنج مسجد ديگر نيز به نام كسانى كه در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بيشترين شجاعت را از خود نشان داده‌اند،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پايين پله‌ها، اتاقكى كوچك، مانندِ مسجد فتح قرار دارد و به مسجد سلمان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سلمان نيز نماز تحيتى به‌جا مى‌آوريم و سلامى و دعايى مى‌كنيم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 به‌روى مسجد سلمان، بر بالاى بلندى، مسجد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مسجد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 كه درِ آن 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تحيت مسجد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نيز در مسجد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bookmarkStart w:id="66" w:name="pg1649_9287"/>
    </w:p>
    <w:p>
      <w:pPr>
        <w:pStyle w:val="BookText"/>
        <w:rPr/>
      </w:pPr>
      <w:bookmarkEnd w:id="6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شلوغى و ازدحام جمعيت، اجازه توقف بيشتر را در مسجد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نمى‌دهد و همه فقط به خواندن نماز بسنده مى‌كنند و با صميميت، جاى خود را به ديگرى‌مى‌دهند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نيز پس از خواندن نماز در مسجد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سوى اتوبوس‌ها مى‌رويم و به سمت مسجدى به راه مى‌افتيم كه خداوند در زلال وحى، آن را اين‌گونه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مسجدى كه بنا شده است بر پرهيزكارى از نخستين روز، سزاوارتر است كه در آن بايستى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مردمانى هستند كه دوست دارند پاكى ورزند و خدا پاكان را دوست دارد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67" w:name="__RefHeading___Toc1210421_3650668749"/>
      <w:bookmarkStart w:id="68" w:name="_Toc25"/>
      <w:bookmarkEnd w:id="67"/>
      <w:r>
        <w:rPr>
          <w:rtl w:val="true"/>
        </w:rPr>
        <w:t>روستاى قبا؛ سال چهاردهم بعثت‌</w:t>
      </w:r>
      <w:bookmarkEnd w:id="68"/>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از هجرت، در قبا؛ ناحيه‌اى در پنج كيلومترى جنوب مدينه، توقف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بنت اسد و فاطمه بنت زبير به او بپيوندد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در قبا چشم به 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مى‌ماند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قبا، زمينى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مى‌كنند و حضرت، تصميم مى‌گيرد بر آن زمين، مسجدى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خود، دوشادوش ديگران سنگ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گل حمل مى‌كند تا اينكه مسجد قبا ساخته مى‌شود و خداوند آن را استوار بر پرهيزگارى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مى‌رسد و امانت‌هاى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صحيح و سالم به‌دست او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كارهاى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مكه سامان داده، امانت‌هاى مردم را به آنها بازگردانده و سرانجام به شوق ديدار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راه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چشمان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شده است و همگى رهسپار يثرب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هر دوشنبه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به قبا و اهالى‌اش مى‌زند و آنجا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نخستين</w:t>
      </w:r>
    </w:p>
    <w:p>
      <w:pPr>
        <w:pStyle w:val="BookText"/>
        <w:rPr/>
      </w:pPr>
      <w:r>
        <w:rPr>
          <w:rFonts w:ascii="IRNazanin" w:hAnsi="IRNazanin" w:eastAsia="IRNazanin"/>
          <w:color w:val="111111"/>
          <w:sz w:val="28"/>
          <w:sz w:val="28"/>
          <w:szCs w:val="28"/>
          <w:rtl w:val="true"/>
          <w:lang w:bidi="fa-IR"/>
        </w:rPr>
        <w:t>مسجدى است كه به دست او و يارانش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جايگاه بسيار ارزشمندى در ميان مسلمانان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مسجد قبا كه با شكل اوليه‌اش تفاوت بسيارى دارد، مى‌ايستيم؛ مسجدى با نمايى سپيد رنگ و مناره‌هايى بلند و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مسجد در قسمت مردانه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تحيت و نماز مغرب و عشا را به‌جا مى‌آوريم و در پايان، دعاى مسجد قبا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طَهِّر قُلوبَنا مِنَ النِّفاق </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زمزمه مى‌كنيم</w:t>
      </w:r>
      <w:r>
        <w:rPr>
          <w:rFonts w:eastAsia="Amiri" w:cs="Amiri" w:ascii="Amiri" w:hAnsi="Amiri"/>
          <w:color w:val="111111"/>
          <w:sz w:val="28"/>
          <w:szCs w:val="28"/>
          <w:rtl w:val="true"/>
          <w:lang w:bidi="ar-SA"/>
        </w:rPr>
        <w:t>.</w:t>
      </w:r>
      <w:bookmarkStart w:id="69" w:name="pg1649_9289"/>
    </w:p>
    <w:p>
      <w:pPr>
        <w:pStyle w:val="BookText"/>
        <w:rPr/>
      </w:pPr>
      <w:bookmarkEnd w:id="6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p>
    <w:p>
      <w:pPr>
        <w:pStyle w:val="Heading2"/>
        <w:numPr>
          <w:ilvl w:val="1"/>
          <w:numId w:val="1"/>
        </w:numPr>
        <w:rPr/>
      </w:pPr>
      <w:bookmarkStart w:id="70" w:name="__RefHeading___Toc1210423_3650668749"/>
      <w:bookmarkStart w:id="71" w:name="_Toc26"/>
      <w:bookmarkEnd w:id="70"/>
      <w:r>
        <w:rPr>
          <w:rtl w:val="true"/>
        </w:rPr>
        <w:t xml:space="preserve">شنبه، </w:t>
      </w:r>
      <w:r>
        <w:rPr/>
        <w:t>24</w:t>
      </w:r>
      <w:r>
        <w:rPr>
          <w:rtl w:val="true"/>
        </w:rPr>
        <w:t xml:space="preserve"> </w:t>
      </w:r>
      <w:r>
        <w:rPr>
          <w:rtl w:val="true"/>
        </w:rPr>
        <w:t>شهريور</w:t>
      </w:r>
      <w:bookmarkEnd w:id="7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1210425_3650668749"/>
      <w:bookmarkStart w:id="73" w:name="_Toc27"/>
      <w:bookmarkEnd w:id="72"/>
      <w:r>
        <w:rPr>
          <w:rtl w:val="true"/>
        </w:rPr>
        <w:t>اشاره</w:t>
      </w:r>
      <w:bookmarkStart w:id="74" w:name="pg1649_9290"/>
      <w:bookmarkEnd w:id="73"/>
    </w:p>
    <w:p>
      <w:pPr>
        <w:pStyle w:val="BookText"/>
        <w:rPr/>
      </w:pPr>
      <w:bookmarkEnd w:id="7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p>
    <w:p>
      <w:pPr>
        <w:pStyle w:val="Heading3"/>
        <w:numPr>
          <w:ilvl w:val="2"/>
          <w:numId w:val="1"/>
        </w:numPr>
        <w:rPr/>
      </w:pPr>
      <w:bookmarkStart w:id="75" w:name="__RefHeading___Toc1210427_3650668749"/>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 xml:space="preserve">نماز مغرب را در مسجد نبوى بجا مى‌آوريم و براى اداى نماز عشا به مسجد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اجابه يا 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مسجد ابوذر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بسته‌بودن در مسجد، نمى‌توانيم داخل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مباهله مكانى كوچك است با يك مناره سپيد</w:t>
      </w:r>
      <w:r>
        <w:rPr>
          <w:rFonts w:eastAsia="IRNazanin" w:cs="IRNazanin"/>
          <w:color w:val="111111"/>
          <w:sz w:val="28"/>
          <w:szCs w:val="28"/>
          <w:rtl w:val="true"/>
          <w:lang w:bidi="fa-IR"/>
        </w:rPr>
        <w:t>.</w:t>
      </w:r>
    </w:p>
    <w:p>
      <w:pPr>
        <w:pStyle w:val="Heading3"/>
        <w:numPr>
          <w:ilvl w:val="2"/>
          <w:numId w:val="1"/>
        </w:numPr>
        <w:rPr/>
      </w:pPr>
      <w:bookmarkStart w:id="77" w:name="__RefHeading___Toc1210429_3650668749"/>
      <w:bookmarkStart w:id="78" w:name="_Toc29"/>
      <w:bookmarkEnd w:id="77"/>
      <w:r>
        <w:rPr/>
        <w:t>24</w:t>
      </w:r>
      <w:r>
        <w:rPr>
          <w:rtl w:val="true"/>
        </w:rPr>
        <w:t xml:space="preserve"> </w:t>
      </w:r>
      <w:r>
        <w:rPr>
          <w:rtl w:val="true"/>
        </w:rPr>
        <w:t xml:space="preserve">ذى‌الحجه سال </w:t>
      </w:r>
      <w:r>
        <w:rPr/>
        <w:t>10</w:t>
      </w:r>
      <w:r>
        <w:rPr>
          <w:rtl w:val="true"/>
        </w:rPr>
        <w:t xml:space="preserve"> </w:t>
      </w:r>
      <w:r>
        <w:rPr>
          <w:rtl w:val="true"/>
        </w:rPr>
        <w:t>هجرت، مدينه‌</w:t>
      </w:r>
      <w:bookmarkEnd w:id="78"/>
    </w:p>
    <w:p>
      <w:pPr>
        <w:pStyle w:val="BookText"/>
        <w:rPr/>
      </w:pPr>
      <w:r>
        <w:rPr>
          <w:rFonts w:ascii="IRNazanin" w:hAnsi="IRNazanin" w:eastAsia="IRNazanin"/>
          <w:color w:val="111111"/>
          <w:sz w:val="28"/>
          <w:sz w:val="28"/>
          <w:szCs w:val="28"/>
          <w:rtl w:val="true"/>
          <w:lang w:bidi="fa-IR"/>
        </w:rPr>
        <w:t xml:space="preserve">بزرگان نصرانى قبيله نجران،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طرفدارانت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با طرفدارانمان مى‌آييم و بر يكديگر نفرين مى‌كنيم تا ببينيم كدام يك مقربتريم و خداوند كدام يك از ما را عقوبت مى‌كند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مى‌آيد، 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درحالى‌كه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دستان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گرفته است و قدم‌هايى استوار و مطمئن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نيز مصمم هستند و بر چهره هيچ‌كدام اثرى از ترس و دلهره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جايگاه مقرر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عبايش را بر دوش مى‌كشد و خاندانش را زير عبا جمع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 و ياران صديق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دشمنان نصرت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تمام وجود نصرانيان را در برمى‌گيرد و با التماس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برگرد و نفرينت را از ما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 به اين مباهله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حقى و ما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تطهير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مى‌شود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پيروزمندانه همراه خاندانش بازمى‌گردد</w:t>
      </w:r>
      <w:r>
        <w:rPr>
          <w:rFonts w:eastAsia="IRNazanin" w:cs="IRNazanin"/>
          <w:color w:val="111111"/>
          <w:sz w:val="28"/>
          <w:szCs w:val="28"/>
          <w:rtl w:val="true"/>
          <w:lang w:bidi="fa-IR"/>
        </w:rPr>
        <w:t>.</w:t>
      </w:r>
      <w:bookmarkStart w:id="79" w:name="pg1649_9292"/>
    </w:p>
    <w:p>
      <w:pPr>
        <w:pStyle w:val="BookText"/>
        <w:rPr/>
      </w:pPr>
      <w:bookmarkEnd w:id="7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p>
    <w:p>
      <w:pPr>
        <w:pStyle w:val="Heading2"/>
        <w:numPr>
          <w:ilvl w:val="1"/>
          <w:numId w:val="1"/>
        </w:numPr>
        <w:rPr/>
      </w:pPr>
      <w:bookmarkStart w:id="80" w:name="__RefHeading___Toc1210431_3650668749"/>
      <w:bookmarkStart w:id="81" w:name="_Toc30"/>
      <w:bookmarkEnd w:id="80"/>
      <w:r>
        <w:rPr>
          <w:rtl w:val="true"/>
        </w:rPr>
        <w:t xml:space="preserve">يكشنبه، </w:t>
      </w:r>
      <w:r>
        <w:rPr/>
        <w:t>25</w:t>
      </w:r>
      <w:r>
        <w:rPr>
          <w:rtl w:val="true"/>
        </w:rPr>
        <w:t xml:space="preserve"> </w:t>
      </w:r>
      <w:r>
        <w:rPr>
          <w:rtl w:val="true"/>
        </w:rPr>
        <w:t>شهريور</w:t>
      </w:r>
      <w:bookmarkEnd w:id="81"/>
    </w:p>
    <w:p>
      <w:pPr>
        <w:pStyle w:val="BookText"/>
        <w:rPr/>
      </w:pPr>
      <w:r>
        <w:rPr>
          <w:rFonts w:ascii="IRNazanin" w:hAnsi="IRNazanin" w:eastAsia="IRNazanin"/>
          <w:color w:val="111111"/>
          <w:sz w:val="28"/>
          <w:sz w:val="28"/>
          <w:szCs w:val="28"/>
          <w:rtl w:val="true"/>
          <w:lang w:bidi="fa-IR"/>
        </w:rPr>
        <w:t>امشب، آخرين شب حضور ما در مدينه است و فردا بايد رهسپار مكه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وداع با مدينه را مهمان بعثه رهبرى در مدينه هستيم و آخرين شب حضور در مدينه را در كنار غربت امامانمان سپرى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روز بزرگى است؛ آخرين روز ماه جمادى‌الثانى و شب اول ماه رجب و ما در چنين شبى،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مى‌شويم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غربت بقيع وداع كردن و آرزوى ديگر بار اينجا بودن، همراه گريه و ناله، زمزمه آخر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بغض‌هاى در گلو مانده ما اكنون، بى‌محابا مى‌تركد، ناله و فرياد همه به گوش مى‌رسد و تاريكى شب، تنها پناه ماست، در كنار اين خاك شريف</w:t>
      </w:r>
      <w:r>
        <w:rPr>
          <w:rFonts w:eastAsia="IRNazanin" w:cs="IRNazanin"/>
          <w:color w:val="111111"/>
          <w:sz w:val="28"/>
          <w:szCs w:val="28"/>
          <w:rtl w:val="true"/>
          <w:lang w:bidi="fa-IR"/>
        </w:rPr>
        <w:t>.</w:t>
      </w:r>
      <w:bookmarkStart w:id="82" w:name="pg1649_9293"/>
    </w:p>
    <w:p>
      <w:pPr>
        <w:pStyle w:val="BookText"/>
        <w:rPr/>
      </w:pPr>
      <w:bookmarkEnd w:id="8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گاه به بقيع رو مى‌كنم و گاه به قبةالخضراء مى‌نگرم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از نيمه گذشته و تنها صداى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غربت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نقدها را بود آيا كه عيارى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آيا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به خلوت خويش راه خواهند داد؟ آيا هنگام وداع، به 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ديدار، يا خاموش چونان سكوت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بدرقه‌مان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ستاره‌هاى برآمده بر آسمان مدينه، سوسو زنان، اشك‌هايمان را نظاره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سبك‌شده از بار غم را برمى‌داريم، چشمانمان را ديگر بار مى‌تكانيم و فردا را انتظار مى‌كشيم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__RefHeading___Toc1210433_3650668749"/>
      <w:bookmarkStart w:id="84" w:name="_Toc31"/>
      <w:bookmarkEnd w:id="83"/>
      <w:r>
        <w:rPr>
          <w:rtl w:val="true"/>
        </w:rPr>
        <w:t xml:space="preserve">دوشنبه، </w:t>
      </w:r>
      <w:r>
        <w:rPr/>
        <w:t>26</w:t>
      </w:r>
      <w:r>
        <w:rPr>
          <w:rtl w:val="true"/>
        </w:rPr>
        <w:t xml:space="preserve"> </w:t>
      </w:r>
      <w:r>
        <w:rPr>
          <w:rtl w:val="true"/>
        </w:rPr>
        <w:t>شهريور</w:t>
      </w:r>
      <w:bookmarkEnd w:id="8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هنگام نماز صبح، به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نماز صبح در مدينه، حال و هوايى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مى‌گزارم و به خيل خوانندگان زيارت جامعه كبيره در بين‌الحرمين مى‌پيوندم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لحظه‌اى نبايد غفلت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ساعت‌هاى پايانى بودن در مدينه را بايد غنيمت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وسايل و چمدانم را تحويل كاميون مى‌دهم و به سرعت به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مى‌گردم،</w:t>
      </w:r>
    </w:p>
    <w:p>
      <w:pPr>
        <w:pStyle w:val="BookText"/>
        <w:rPr/>
      </w:pPr>
      <w:r>
        <w:rPr>
          <w:rFonts w:ascii="IRNazanin" w:hAnsi="IRNazanin" w:eastAsia="IRNazanin"/>
          <w:color w:val="111111"/>
          <w:sz w:val="28"/>
          <w:sz w:val="28"/>
          <w:szCs w:val="28"/>
          <w:rtl w:val="true"/>
          <w:lang w:bidi="fa-IR"/>
        </w:rPr>
        <w:t>دل‌كندن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ساعت‌هاى پايانى را در مسجدمى‌گذرانم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نماز ظهر، چندين بار خود را به نزديك ضريح مطهر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كنم يا بگويم به اميد ديدار؟ آيا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دوباره مرا به روضه‌ات خواهى خواند؟ من حامل سلام بسيارى از دوستدارانت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سلام ايشان را پاسخ خواهى گفت؟ آيا مرا چون پيكى خواهى پذيرفت يا در تمام مدتى كه سلامت مى‌گفتم، از من روى برگردانده و سلامم را پاسخ نداده‌اى؟ خدا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سويداى دل به عطاهايت، به بخشش‌هايت و به تمامى خوبى‌هايت 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من خوب باشم، تا تو مرا بپذيرى، خوب بودن تو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همانى كه در معراج، رهايى امتت را از آتش دوزخ خواستى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كريم‌تر از آنى كه نبخشى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شفاعتت از دو جهان بى‌نيازم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محرومم مساز، محرومم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ظهر و عصر را در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مى‌خوانم، به هتل بازمى‌گردم، غسل احرام مى‌كنم و لباس‌هاى سپيدم را مى‌پوشم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پيش از وداع، با لباس‌هاى سپيد، پشت ديوار بقيع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ديوارهاى بقيع، زير آفتاب تابان و سوزان، لحظاتى مى‌ايستم و فقط نگاه مى‌كنم و رو به ائمه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 وداع را زمزمه مى‌كنم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فَاْكتُبْنا مَعَ‌الشَّاهِدينَ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قبةالخضراء مى‌خوانم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رسول‌الله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جَعَلَهُ</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Amiri" w:hAnsi="Amiri" w:eastAsia="Amiri" w:cs="Amiri"/>
          <w:color w:val="111111"/>
          <w:sz w:val="28"/>
          <w:sz w:val="28"/>
          <w:szCs w:val="28"/>
          <w:rtl w:val="true"/>
          <w:lang w:bidi="ar-SA"/>
        </w:rPr>
        <w:t>آخِرَ تَسلِيمِي</w:t>
      </w:r>
    </w:p>
    <w:p>
      <w:pPr>
        <w:pStyle w:val="BookText"/>
        <w:rPr/>
      </w:pP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اى فاطمه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بانوى اشك و صبر</w:t>
      </w:r>
    </w:p>
    <w:p>
      <w:pPr>
        <w:pStyle w:val="BookText"/>
        <w:rPr/>
      </w:pPr>
      <w:r>
        <w:rPr>
          <w:rFonts w:ascii="IRNazanin" w:hAnsi="IRNazanin" w:eastAsia="IRNazanin"/>
          <w:color w:val="111111"/>
          <w:sz w:val="28"/>
          <w:sz w:val="28"/>
          <w:szCs w:val="28"/>
          <w:rtl w:val="true"/>
          <w:lang w:bidi="fa-IR"/>
        </w:rPr>
        <w:t>شگفت نيست كه كوتاهى عمرت</w:t>
      </w:r>
    </w:p>
    <w:p>
      <w:pPr>
        <w:pStyle w:val="BookText"/>
        <w:rPr/>
      </w:pPr>
      <w:r>
        <w:rPr>
          <w:rFonts w:ascii="Amiri" w:hAnsi="Amiri" w:eastAsia="Amiri" w:cs="Amiri"/>
          <w:color w:val="111111"/>
          <w:sz w:val="28"/>
          <w:sz w:val="28"/>
          <w:szCs w:val="28"/>
          <w:rtl w:val="true"/>
          <w:lang w:bidi="ar-SA"/>
        </w:rPr>
        <w:t>بر كلاف هجده آه</w:t>
      </w:r>
    </w:p>
    <w:p>
      <w:pPr>
        <w:pStyle w:val="BookText"/>
        <w:rPr/>
      </w:pPr>
      <w:r>
        <w:rPr>
          <w:rFonts w:ascii="IRNazanin" w:hAnsi="IRNazanin" w:eastAsia="IRNazanin"/>
          <w:color w:val="111111"/>
          <w:sz w:val="28"/>
          <w:sz w:val="28"/>
          <w:szCs w:val="28"/>
          <w:rtl w:val="true"/>
          <w:lang w:bidi="fa-IR"/>
        </w:rPr>
        <w:t>گره خورده است</w:t>
      </w:r>
    </w:p>
    <w:p>
      <w:pPr>
        <w:pStyle w:val="BookText"/>
        <w:rPr/>
      </w:pPr>
      <w:r>
        <w:rPr>
          <w:rFonts w:ascii="Amiri" w:hAnsi="Amiri" w:eastAsia="Amiri" w:cs="Amiri"/>
          <w:color w:val="111111"/>
          <w:sz w:val="28"/>
          <w:sz w:val="28"/>
          <w:szCs w:val="28"/>
          <w:rtl w:val="true"/>
          <w:lang w:bidi="ar-SA"/>
        </w:rPr>
        <w:t>كه سهمت از كتاب خدا هم</w:t>
      </w:r>
    </w:p>
    <w:p>
      <w:pPr>
        <w:pStyle w:val="BookText"/>
        <w:rPr/>
      </w:pPr>
      <w:r>
        <w:rPr>
          <w:rFonts w:ascii="Amiri" w:hAnsi="Amiri" w:eastAsia="Amiri" w:cs="Amiri"/>
          <w:color w:val="111111"/>
          <w:sz w:val="28"/>
          <w:sz w:val="28"/>
          <w:szCs w:val="28"/>
          <w:rtl w:val="true"/>
          <w:lang w:bidi="ar-SA"/>
        </w:rPr>
        <w:t>تلاوت سه آيه كوتاه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فرهادى بابادى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كوثر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مُحِبٌ لِمَن احبَبتِ وَ مُبغِضٌ لِمَن ابغَضتِ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 امان ديده‌ام را مى‌برد و قطره قطره بر غريبستان جانم فرود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لباس‌هاى سپيد، پر از شور و اضطراب، در اتوبوس نشسته‌ايم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شايد اين آخرين بار، شايد اين آخرين ديدارتان باشد، خوب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نجوا مى‌كنم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مى‌فهمى مدينه؛ يعنى چه؟ اگر نفهميده‌اى،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دير نشده، اكنون بفهم؛ در اين آخرين ثانيه‌ها بفهم و سپس برو، بفهم و سپس بمير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تاب آخرين ديدار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همسفرانم با ديدگان اشك‌بار، تصوير قبةالخضراء را شست‌وشو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كه مقصدمان وطن نيست و گرنه، غربت مدينه، جان داغدارمان را تا ابد در كام خود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تو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آنهايى بخير كه از همين راه و همين‌جا، رو به تو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 به راه مى‌افتد، نخل‌ها از برابرمان كنار مى‌روند، قبةالخضراء همچنان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سوخته از اشكم را به خنكاى شيشه مى‌چسبانم و زمزمه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اى تمام خوبى‌ها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يكسره پاكى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اى نخلستان‌هاى سوخته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كمتر از ده دقيقه بعد، به مسجد شجره، به ميقات مى‌رسيم؛ مسجدى زيبا و پر از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نخل‌هاى سر سبز و بانشاط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زيبايى‌هاى مسجد، آدمى را مسحور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مى‌فهمم، چرا بايد اينجا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همه زيبايى را ديد و در همين‌جا، همه زيبايى‌هاى دنيا را بر خود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اينجا محرم شويم تا مَحرم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همه زيبايى را ببينيم، سپس فقط با نيتى و چند لفظ كوتاه، همه را بر خود حرام كنيم؛ حتى زنان بر شوهرانشان و مردان بر همسرانشان، حرام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اينجا، تنها دل بر او نهيم و همه</w:t>
      </w:r>
    </w:p>
    <w:p>
      <w:pPr>
        <w:pStyle w:val="BookText"/>
        <w:rPr/>
      </w:pPr>
      <w:r>
        <w:rPr>
          <w:rFonts w:ascii="IRNazanin" w:hAnsi="IRNazanin" w:eastAsia="IRNazanin"/>
          <w:color w:val="111111"/>
          <w:sz w:val="28"/>
          <w:sz w:val="28"/>
          <w:szCs w:val="28"/>
          <w:rtl w:val="true"/>
          <w:lang w:bidi="fa-IR"/>
        </w:rPr>
        <w:t>را از ياد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فراموش كنيم كه در اين دنيا دل‌مشغولى، ماديات و زيبايى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را انكار كنيم و فقط به او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اين‌روست كه فرمان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فقط دو تكه لباس سپيد ندوخته بپوشند و زنان براى هماهنگى، يكسره سپيد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آينه نگاه كردن نيز حرام است؛ يعنى اينكه تو نمى‌توانى خودت را ببينى؛ خودبينى و خودپسندى كفر است و شرك و دوتايى اينجا بى‌معناست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موجوديت مطلقى؛ موجوديت محض؛ چرا كه در غيابِ خود ادامه مى‌يابى و غيابت، حضور قاطع اعجاز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آينه نگريستن و خود را آراستن، صحنه قيامت را مخدوش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همه بايد با ظاهرحقيقى خود، خاك‌آلود وارد شوند، نه آراسته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شكوه حضورت، بر خودم مى‌لرزم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حوض‌هاى زيباى مسجد شجره مى‌گذريم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غسل كرده‌اند و در حال مُحرم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به داخل مسجد مى‌روند، نيت مى‌كنند و لبيك گويان و مُحرم بيرون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داخل مسجد مى‌شوم، همه سپيدپوشند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قانونى نمى‌تواند از آدميان بخواهد به اراده خودشان اين‌گونه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رمز اعجاز اين مناسك چيست كه اين‌گونه، همگان را به يك‌رنگ درمى‌آورد؟ همه نالان در برابر شكوه خداوند، نوبت خويش را انتظار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صحنه محشر كه كسى، كسى را نمى‌شناسد،</w:t>
      </w:r>
    </w:p>
    <w:p>
      <w:pPr>
        <w:pStyle w:val="BookText"/>
        <w:rPr/>
      </w:pPr>
      <w:r>
        <w:rPr>
          <w:rFonts w:ascii="IRNazanin" w:hAnsi="IRNazanin" w:eastAsia="IRNazanin"/>
          <w:color w:val="111111"/>
          <w:sz w:val="28"/>
          <w:sz w:val="28"/>
          <w:szCs w:val="28"/>
          <w:rtl w:val="true"/>
          <w:lang w:bidi="fa-IR"/>
        </w:rPr>
        <w:t>همه با هم بيگانه هستند و گويى، از هم مى‌گريزند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حُسن سفرم به تنهايى نيز همين باشد؛ چرا كه اين تنهايى را دو چندان حس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قيامت نيز چنين است؛ يَومَ يَفِرُّ المَرءُ مِن اخيهِ وَامِّهِ وَابِيهِ وَصاحِبَتِهِ وَبنِيه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مى‌برم، از چنان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را در مسجد شجره مى‌خوانم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لِوَقْعَتِها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اينجا را نمى‌شود وصف كرد، فقط بايد آمد و ديد و دم نزد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تنها بايد ديد و سكوت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عرفا، حق حلاج مى‌دانستند كه به دار آويخته شود؛ زيرا رازى را كه خدا با او در ميان نهاده بود، فاش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 آن يار كزو گشت سر دار بلند جرمش اين بود كه اسرار هويدا مى‌كرد</w:t>
      </w:r>
    </w:p>
    <w:p>
      <w:pPr>
        <w:pStyle w:val="BookText"/>
        <w:rPr/>
      </w:pPr>
      <w:r>
        <w:rPr>
          <w:rFonts w:ascii="IRNazanin" w:hAnsi="IRNazanin" w:eastAsia="IRNazanin"/>
          <w:color w:val="111111"/>
          <w:sz w:val="28"/>
          <w:sz w:val="28"/>
          <w:szCs w:val="28"/>
          <w:rtl w:val="true"/>
          <w:lang w:bidi="fa-IR"/>
        </w:rPr>
        <w:t>حافظ</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زنى با لهجه شيرين شيرازى لبيك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حروف را درست‌تر ادا مى‌كرد، ولى اينجا؛</w:t>
      </w:r>
    </w:p>
    <w:p>
      <w:pPr>
        <w:pStyle w:val="BookText"/>
        <w:rPr/>
      </w:pPr>
      <w:r>
        <w:rPr>
          <w:rFonts w:ascii="IRNazanin" w:hAnsi="IRNazanin" w:eastAsia="IRNazanin"/>
          <w:color w:val="111111"/>
          <w:sz w:val="28"/>
          <w:sz w:val="28"/>
          <w:szCs w:val="28"/>
          <w:rtl w:val="true"/>
          <w:lang w:bidi="fa-IR"/>
        </w:rPr>
        <w:t>هركس به زبانى صفت حمد تو گويد بلبل به غزلخوانى و قُمرى به ترانه</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نماز مغرب و عشا را مى‌خوانم، برمى‌خيزم، نيت مى‌كنم، نيت احرام براى 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مى‌بندم و ركن آخر مُحرم شدن را بجا مى‌آورم؛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 xml:space="preserve">» </w:t>
      </w:r>
      <w:r>
        <w:rPr>
          <w:rStyle w:val="FootnoteAnchor"/>
          <w:rtl w:val="true"/>
        </w:rPr>
        <w:footnoteReference w:id="19"/>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بايد اين خس، روى</w:t>
      </w:r>
    </w:p>
    <w:p>
      <w:pPr>
        <w:pStyle w:val="BookText"/>
        <w:rPr/>
      </w:pPr>
      <w:r>
        <w:rPr>
          <w:rFonts w:ascii="IRNazanin" w:hAnsi="IRNazanin" w:eastAsia="IRNazanin"/>
          <w:color w:val="111111"/>
          <w:sz w:val="28"/>
          <w:sz w:val="28"/>
          <w:szCs w:val="28"/>
          <w:rtl w:val="true"/>
          <w:lang w:bidi="fa-IR"/>
        </w:rPr>
        <w:t>پاهايش راه برود تا به حرم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توانم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 وحى در همين نزديكى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ساعاتى تا رسيدن به خانه خدا نمانده است، ولى خود خدا، اينجا، نزديك من؛ نزديك‌تر از رگ گردن به من، تنها نه در مدينه و مكه؛ همه جا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چقدر به او نزديكم؟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بيدلى در همه احوال خدا با او بود او نمى‌ديدش و از دور خدايا مى‌كرد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w:t>
      </w:r>
      <w:bookmarkStart w:id="85" w:name="pg1649_9301"/>
    </w:p>
    <w:p>
      <w:pPr>
        <w:pStyle w:val="BookText"/>
        <w:rPr/>
      </w:pPr>
      <w:bookmarkEnd w:id="8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پس از مُحرم شدن، به اتوبوس‌ها برمى‌گرديم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به صورت جمعى تلبيه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در پيش و مدينه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و جاده در تاريكى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شعفى وصف ناپذير، جان و دلمان را آكنده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كمتر با هم حرف مى‌زنيم و نوعى سكوت معنادار، فضا را آكنده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مى‌انديشم اين راهى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اصحاب حقيقى خود بارها و بارها، براى زيارت مكه طى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مى‌كنم كه با چه شكوهى، سپاه اسلام براى فتح مكه از مدينه رهسپار آن ديار شد و ما امروز بر قدمگاه‌هاى آنان راه مى‌سپاريم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بايد در همين نزديكى‌ها باشد، اما كجا؟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امان بده تا جاى جاى اين راه را با چشمانم در آغوش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وحى دور نيست، اى جان مشتاقم، پرآشوب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چشم بى‌تابم،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رعشه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سراپايم را برگير؛ چرا كه تا درك حضور، لحظه‌اى بيش نمانده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1210435_3650668749"/>
      <w:bookmarkStart w:id="87" w:name="_Toc32"/>
      <w:bookmarkEnd w:id="86"/>
      <w:r>
        <w:rPr>
          <w:rtl w:val="true"/>
        </w:rPr>
        <w:t xml:space="preserve">سه شنبه </w:t>
      </w:r>
      <w:r>
        <w:rPr/>
        <w:t>27</w:t>
      </w:r>
      <w:r>
        <w:rPr>
          <w:rtl w:val="true"/>
        </w:rPr>
        <w:t xml:space="preserve"> </w:t>
      </w:r>
      <w:r>
        <w:rPr>
          <w:rtl w:val="true"/>
        </w:rPr>
        <w:t>شهريور</w:t>
      </w:r>
      <w:bookmarkEnd w:id="8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شب از نيمه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باز مى‌كنم، مكه بايد همين نزديكى‌ها 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 مباركه</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همان اول خانه محل عبادت؛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شهر مكه، اندر ميان كوه‌ها نهاده است بلند، و از هر جانب كه به شهر روند، تا به مكه</w:t>
      </w:r>
    </w:p>
    <w:p>
      <w:pPr>
        <w:pStyle w:val="BookText"/>
        <w:rPr/>
      </w:pPr>
      <w:r>
        <w:rPr>
          <w:rFonts w:ascii="Amiri" w:hAnsi="Amiri" w:eastAsia="Amiri" w:cs="Amiri"/>
          <w:color w:val="111111"/>
          <w:sz w:val="28"/>
          <w:sz w:val="28"/>
          <w:szCs w:val="28"/>
          <w:rtl w:val="true"/>
          <w:lang w:bidi="ar-SA"/>
        </w:rPr>
        <w:t>نرسند، نتوان ديد</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بيدار، با عجله و هيجان، ديگران را بيدار مى‌كنند و صداى صلوات، سكوت اتوبوس را در هم مى‌شكند، ديگر كسى، احساساتش را كنترل نمى‌كند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بامداد است كه از كنار صحن بيرونى مسجدالحرام مى‌گذريم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صلوات و تحيات يك‌ريز و پياپى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مناره‌هاى مسجد را مى‌بينيم و جانمان شيفته‌تر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هر چه سريعتر پياده شوم، ولى بايد نخست به هتل برويم و سپس براى اداى مناسك بازگرديم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مسجدالحرام كه دور مى‌شويم، بار ديگر سكوت، فضاى اطرافمان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ساعتى طول مى‌كشد تا بارها و اطاق‌هايمان را تحويل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سكونت در هتل، تجديد وضو مى‌كنيم و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به طرف مسجدالحرام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بيرونى مى‌ايستيم، تا همه اعضاى كاروان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مناسك و ترتيب آن را دوباره توضيح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ملك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خدا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چونان مرغى پريشان، خود را به در و ديوار قفس جانم مى‌كوبد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دست داده، گام بر مى‌دارم و آرام‌آرام، به سوى باب ملك عبدالعزيز مى‌روم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آكنده از مهرت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صفات جمالى‌ات درياب، نه به صفات جلالى‌ات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مهرت را نصيبم كن، نه قهرت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خواهم ديد، بر صفحه ضميرم بنگار تا براى هميشه، آن لوح محفوظ، حرز جانم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مى‌بندم، اگر قدرت درك شكوهت را نيافته‌ام، كارى كن كه ديگر اين چشم، بينايى‌اش را باز نيابد و اگر بينايى‌ام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باز پس دادى، خود را به من بنمايان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صداى قلب شكسته و گام‌هاى لرزانم را مى‌شنوم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در مى‌ايستم، روحم چنين امر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نَعْلَيْكَ إِنَّكَ بِالْوادِ الْمُقَدَّسِ طُوىً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 از پا درمى‌آورم، سرم را پايين مى‌اندازم و چون گنهكارى كه بار گناهان نابخشوده بر دوش دارد، شرمگين به حضور مى‌شتابم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پايين مى‌روم، چشم‌ها بسته، سر پايين، آرام، آرام، آرام، لحظه موعود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مى‌ايستم، آرام، آرام، چشمانم را مى‌گشايم، يك سياهى در پيش و ديگر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اعظم</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آنجاست و من در چند قدمى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اعظم، خانه تو، آرى در قيامت همه چيز از فرط قرب و نزديكى، سياه است و تاريك و امروز، روز حشر من است، قيامت من است و خداى من در همين نزديكى و خانه خدايم در همين چند قدمى</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عظمتت وادار به سجودم مى‌كند و گفته اميرالمؤمنين، على، را فراياد مى‌آورم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طمع بهشت و نه از ترس دوزخ، بل از آن رو كه سزاوار ستايشى، مى‌ستايم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عقل زِ جاى مى‌جهد، روح خراج مى‌دهد</w:t>
      </w:r>
    </w:p>
    <w:p>
      <w:pPr>
        <w:pStyle w:val="BookText"/>
        <w:rPr/>
      </w:pPr>
      <w:r>
        <w:rPr>
          <w:rFonts w:ascii="IRNazanin" w:hAnsi="IRNazanin" w:eastAsia="IRNazanin"/>
          <w:color w:val="111111"/>
          <w:sz w:val="28"/>
          <w:sz w:val="28"/>
          <w:szCs w:val="28"/>
          <w:rtl w:val="true"/>
          <w:lang w:bidi="fa-IR"/>
        </w:rPr>
        <w:t xml:space="preserve">سر به سجود مى‌رود، كز پى تو مدوّرم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آرى اى 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حضورت وادار به سجودم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سجودم در سجود جمع و گريه‌ام در گريه جماعت 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راز حج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از يمى، خسى در ميقاتى و ستاره‌اى دركهكشانى و اين همه يعنى گم شدن، ناپيدا شدن، محو شدن، به دريا پيوستن و از خويشتن خويش رهيدن و مگر 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لطفت را از سرمان برندار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لطيف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سجده مى‌نالم؛ خداى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آمده‌ام كه سر نهم، عشق تو را به سر برم</w:t>
      </w:r>
    </w:p>
    <w:p>
      <w:pPr>
        <w:pStyle w:val="BookText"/>
        <w:rPr/>
      </w:pPr>
      <w:r>
        <w:rPr>
          <w:rFonts w:ascii="IRNazanin" w:hAnsi="IRNazanin" w:eastAsia="IRNazanin"/>
          <w:color w:val="111111"/>
          <w:sz w:val="28"/>
          <w:sz w:val="28"/>
          <w:szCs w:val="28"/>
          <w:rtl w:val="true"/>
          <w:lang w:bidi="fa-IR"/>
        </w:rPr>
        <w:t>ور تو بگوييم كه نى، نى شكنم شكر برم</w:t>
      </w:r>
    </w:p>
    <w:p>
      <w:pPr>
        <w:pStyle w:val="BookText"/>
        <w:rPr/>
      </w:pPr>
      <w:r>
        <w:rPr>
          <w:rFonts w:ascii="IRNazanin" w:hAnsi="IRNazanin" w:eastAsia="IRNazanin"/>
          <w:color w:val="111111"/>
          <w:sz w:val="28"/>
          <w:sz w:val="28"/>
          <w:szCs w:val="28"/>
          <w:rtl w:val="true"/>
          <w:lang w:bidi="fa-IR"/>
        </w:rPr>
        <w:t>آمده‌ام چو عقل و جان، از همه ديده‌ها نهان</w:t>
      </w:r>
    </w:p>
    <w:p>
      <w:pPr>
        <w:pStyle w:val="BookText"/>
        <w:rPr/>
      </w:pPr>
      <w:r>
        <w:rPr>
          <w:rFonts w:ascii="IRNazanin" w:hAnsi="IRNazanin" w:eastAsia="IRNazanin"/>
          <w:color w:val="111111"/>
          <w:sz w:val="28"/>
          <w:sz w:val="28"/>
          <w:szCs w:val="28"/>
          <w:rtl w:val="true"/>
          <w:lang w:bidi="fa-IR"/>
        </w:rPr>
        <w:t>تا سوى جان و ديدگان، مشعله نظ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برم</w:t>
      </w:r>
    </w:p>
    <w:p>
      <w:pPr>
        <w:pStyle w:val="BookText"/>
        <w:rPr/>
      </w:pPr>
      <w:r>
        <w:rPr>
          <w:rFonts w:ascii="IRNazanin" w:hAnsi="IRNazanin" w:eastAsia="IRNazanin"/>
          <w:color w:val="111111"/>
          <w:sz w:val="28"/>
          <w:sz w:val="28"/>
          <w:szCs w:val="28"/>
          <w:rtl w:val="true"/>
          <w:lang w:bidi="fa-IR"/>
        </w:rPr>
        <w:t>آمده‌ام كه ره زنم، بر سر گنج شه زنم</w:t>
      </w:r>
    </w:p>
    <w:p>
      <w:pPr>
        <w:pStyle w:val="BookText"/>
        <w:rPr/>
      </w:pPr>
      <w:r>
        <w:rPr>
          <w:rFonts w:ascii="Amiri" w:hAnsi="Amiri" w:eastAsia="Amiri" w:cs="Amiri"/>
          <w:color w:val="111111"/>
          <w:sz w:val="28"/>
          <w:sz w:val="28"/>
          <w:szCs w:val="28"/>
          <w:rtl w:val="true"/>
          <w:lang w:bidi="ar-SA"/>
        </w:rPr>
        <w:t>آمده‌ام كه زر برم، زر نبرم، 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برم</w:t>
      </w:r>
    </w:p>
    <w:p>
      <w:pPr>
        <w:pStyle w:val="BookText"/>
        <w:rPr/>
      </w:pPr>
      <w:r>
        <w:rPr>
          <w:rFonts w:ascii="Amiri" w:hAnsi="Amiri" w:eastAsia="Amiri" w:cs="Amiri"/>
          <w:color w:val="111111"/>
          <w:sz w:val="28"/>
          <w:sz w:val="28"/>
          <w:szCs w:val="28"/>
          <w:rtl w:val="true"/>
          <w:lang w:bidi="ar-SA"/>
        </w:rPr>
        <w:t>اوست نشسته در نظر، من به كجا نظر كنم</w:t>
      </w:r>
    </w:p>
    <w:p>
      <w:pPr>
        <w:pStyle w:val="BookText"/>
        <w:rPr/>
      </w:pPr>
      <w:r>
        <w:rPr>
          <w:rFonts w:ascii="IRNazanin" w:hAnsi="IRNazanin" w:eastAsia="IRNazanin"/>
          <w:color w:val="111111"/>
          <w:sz w:val="28"/>
          <w:sz w:val="28"/>
          <w:szCs w:val="28"/>
          <w:rtl w:val="true"/>
          <w:lang w:bidi="fa-IR"/>
        </w:rPr>
        <w:t>اوست گرفته شهر دل، من به كجا سفر برم</w:t>
      </w:r>
    </w:p>
    <w:p>
      <w:pPr>
        <w:pStyle w:val="BookText"/>
        <w:rPr/>
      </w:pPr>
      <w:r>
        <w:rPr>
          <w:rFonts w:ascii="Amiri" w:hAnsi="Amiri" w:eastAsia="Amiri" w:cs="Amiri"/>
          <w:color w:val="111111"/>
          <w:sz w:val="28"/>
          <w:sz w:val="28"/>
          <w:szCs w:val="28"/>
          <w:rtl w:val="true"/>
          <w:lang w:bidi="ar-SA"/>
        </w:rPr>
        <w:t>آنكه ز زخم تير او كوه شكاف مى‌كند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گشادِ تير او، واى 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سپر برم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اينجا مسجدالحرام است و خانه در پيش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مركز زمين است، قلب زمين است و همگان رو به سوى قلب و مگر نه اين كه تمامى اعضاى بدن آدمى در خدمت قلبند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آنكه، هر خونى كه در بدن جريان دارد، بايد در هر دور گردش خود سرى به قلب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مسجدالحرام است و اين خانه، خانه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يعنى حرم امن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صيد ممنوع است؛ يعنى حتى جانوران بايد امنيت كامل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حريم، جنگ و قتال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حريم، صلح حرف اول را مى‌زند و آنكه حرمت حريم حرم را بشكند، چونان ابرهه و سپاهيانش، گرفتار سپاه ابابيل خواهد شد و چونان علفى هرز، در زير پاى ستوران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مسجدالحرام است و اين خانه، بيت‌العتيق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نماز هيچ مسافرى شكسته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چونان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وطن آدمى را دارد و وطن؛ يعنى همين‌جا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يعنى دل؛ يعنى قلب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ام‌القرى، بلد امين،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پس از هبوط و پس از سال‌ها سرگردانى، در همين سرزمين يكديگر را يافتند و هاجر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همين سرزمين سرگردان شدند و اسماعيل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سرزمين به ساختن خانه كعبه مامور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مكه است و اين خانه، كعبه و من؛ خسى كه به ميقات آمده و نمى كه به يمى 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سرزمين آرزوهاست؛</w:t>
      </w:r>
    </w:p>
    <w:p>
      <w:pPr>
        <w:pStyle w:val="BookText"/>
        <w:rPr/>
      </w:pPr>
      <w:r>
        <w:rPr>
          <w:rFonts w:ascii="IRNazanin" w:hAnsi="IRNazanin" w:eastAsia="IRNazanin"/>
          <w:color w:val="111111"/>
          <w:sz w:val="28"/>
          <w:sz w:val="28"/>
          <w:szCs w:val="28"/>
          <w:rtl w:val="true"/>
          <w:lang w:bidi="fa-IR"/>
        </w:rPr>
        <w:t>سر از سجده برمى‌دارم، لحظه‌اى چشم از خانه برنمى‌گيرم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از پله‌ها پايين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مناسك عمره را آغاز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مى‌روم، پيشتر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گام از گام‌هاى عمره مفرده، طواف است؛ گرديدن و چرخيدن بايد از روى خط قهوه‌اى منتهى به حجرالاسود آغاز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سياه، همان فرشته همنشين آدم؛ همان فرشته‌اى كه به صورت سنگى سپيد، از سوى خداوند براى هم‌نشينى آدم فرستاده شد، همان سنگ سپيد كه از فرط گناه بنى‌آدم، چنين سياه شد و روز به روز تيره‌تر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ديگر به تو نمى‌نگرم، تيرگى بس است، مبادا سياهى‌ام از اين سياه‌ترت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تو تنها پناه‌گاهى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امانم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طواف را از تو شروع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فرشته سپيد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شروع كنم، بگذار سياهى من در سپيدى تو و تيرگى گناه بنى‌آدم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در دستت نگه دار و بيعتم را بپذير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مپسند كه تهى‌دست باز گردم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طوافم را از ركن حجرالاسود شروع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بايد بچرخم، به تعداد طبقات زمين و آسمان، به تعداد تلاش‌هاى هاجر، به تعداد هفت شهر عشق و به تعداد مراحل سلوك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در اين هفت دور طواف و هفت مرحله سعى،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دست 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به‌كار بندم، از همه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كنم،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پيروى از گفته رسولت افزون شود و ترجيع‌وار تكرار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زِدْنِي تَحَيُّراً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در فناى تو غوطه‌ور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ما را هفت وادى در ره است</w:t>
      </w:r>
    </w:p>
    <w:p>
      <w:pPr>
        <w:pStyle w:val="BookText"/>
        <w:rPr/>
      </w:pPr>
      <w:r>
        <w:rPr>
          <w:rFonts w:ascii="IRNazanin" w:hAnsi="IRNazanin" w:eastAsia="IRNazanin"/>
          <w:color w:val="111111"/>
          <w:sz w:val="28"/>
          <w:sz w:val="28"/>
          <w:szCs w:val="28"/>
          <w:rtl w:val="true"/>
          <w:lang w:bidi="fa-IR"/>
        </w:rPr>
        <w:t>چون گذشتى، هفت وادى، درگه است</w:t>
      </w:r>
    </w:p>
    <w:p>
      <w:pPr>
        <w:pStyle w:val="BookText"/>
        <w:rPr/>
      </w:pPr>
      <w:r>
        <w:rPr>
          <w:rFonts w:ascii="Amiri" w:hAnsi="Amiri" w:eastAsia="Amiri" w:cs="Amiri"/>
          <w:color w:val="111111"/>
          <w:sz w:val="28"/>
          <w:sz w:val="28"/>
          <w:szCs w:val="28"/>
          <w:rtl w:val="true"/>
          <w:lang w:bidi="ar-SA"/>
        </w:rPr>
        <w:t>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وادى طلب، آغاز كار</w:t>
      </w:r>
    </w:p>
    <w:p>
      <w:pPr>
        <w:pStyle w:val="BookText"/>
        <w:rPr/>
      </w:pPr>
      <w:r>
        <w:rPr>
          <w:rFonts w:ascii="IRNazanin" w:hAnsi="IRNazanin" w:eastAsia="IRNazanin"/>
          <w:color w:val="111111"/>
          <w:sz w:val="28"/>
          <w:sz w:val="28"/>
          <w:szCs w:val="28"/>
          <w:rtl w:val="true"/>
          <w:lang w:bidi="fa-IR"/>
        </w:rPr>
        <w:t>وادى عشق است از آن پس بى‌كنار</w:t>
      </w:r>
    </w:p>
    <w:p>
      <w:pPr>
        <w:pStyle w:val="BookText"/>
        <w:rPr/>
      </w:pPr>
      <w:r>
        <w:rPr>
          <w:rFonts w:ascii="IRNazanin" w:hAnsi="IRNazanin" w:eastAsia="IRNazanin"/>
          <w:color w:val="111111"/>
          <w:sz w:val="28"/>
          <w:sz w:val="28"/>
          <w:szCs w:val="28"/>
          <w:rtl w:val="true"/>
          <w:lang w:bidi="fa-IR"/>
        </w:rPr>
        <w:t>پس سيم واديست آنِ معرفت</w:t>
      </w:r>
    </w:p>
    <w:p>
      <w:pPr>
        <w:pStyle w:val="BookText"/>
        <w:rPr/>
      </w:pPr>
      <w:r>
        <w:rPr>
          <w:rFonts w:ascii="IRNazanin" w:hAnsi="IRNazanin" w:eastAsia="IRNazanin"/>
          <w:color w:val="111111"/>
          <w:sz w:val="28"/>
          <w:sz w:val="28"/>
          <w:szCs w:val="28"/>
          <w:rtl w:val="true"/>
          <w:lang w:bidi="fa-IR"/>
        </w:rPr>
        <w:t>پس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وادى استغ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صفت</w:t>
      </w:r>
    </w:p>
    <w:p>
      <w:pPr>
        <w:pStyle w:val="BookText"/>
        <w:rPr/>
      </w:pPr>
      <w:r>
        <w:rPr>
          <w:rFonts w:ascii="IRNazanin" w:hAnsi="IRNazanin" w:eastAsia="IRNazanin"/>
          <w:color w:val="111111"/>
          <w:sz w:val="28"/>
          <w:sz w:val="28"/>
          <w:szCs w:val="28"/>
          <w:rtl w:val="true"/>
          <w:lang w:bidi="fa-IR"/>
        </w:rPr>
        <w:t>هست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وادى توحيد پاك</w:t>
      </w:r>
    </w:p>
    <w:p>
      <w:pPr>
        <w:pStyle w:val="BookText"/>
        <w:rPr/>
      </w:pPr>
      <w:r>
        <w:rPr>
          <w:rFonts w:ascii="IRNazanin" w:hAnsi="IRNazanin" w:eastAsia="IRNazanin"/>
          <w:color w:val="111111"/>
          <w:sz w:val="28"/>
          <w:sz w:val="28"/>
          <w:szCs w:val="28"/>
          <w:rtl w:val="true"/>
          <w:lang w:bidi="fa-IR"/>
        </w:rPr>
        <w:t>پس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وادى حيرت 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w:t>
      </w:r>
    </w:p>
    <w:p>
      <w:pPr>
        <w:pStyle w:val="BookText"/>
        <w:rPr/>
      </w:pPr>
      <w:r>
        <w:rPr>
          <w:rFonts w:ascii="Amiri" w:hAnsi="Amiri" w:eastAsia="Amiri" w:cs="Amiri"/>
          <w:color w:val="111111"/>
          <w:sz w:val="28"/>
          <w:sz w:val="28"/>
          <w:szCs w:val="28"/>
          <w:rtl w:val="true"/>
          <w:lang w:bidi="ar-SA"/>
        </w:rPr>
        <w:t>هفتمي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وادى فقرست و فنا</w:t>
      </w:r>
    </w:p>
    <w:p>
      <w:pPr>
        <w:pStyle w:val="BookText"/>
        <w:rPr/>
      </w:pPr>
      <w:r>
        <w:rPr>
          <w:rFonts w:ascii="Amiri" w:hAnsi="Amiri" w:eastAsia="Amiri" w:cs="Amiri"/>
          <w:color w:val="111111"/>
          <w:sz w:val="28"/>
          <w:sz w:val="28"/>
          <w:szCs w:val="28"/>
          <w:rtl w:val="true"/>
          <w:lang w:bidi="ar-SA"/>
        </w:rPr>
        <w:t xml:space="preserve">بعد از اين، روى روش نبود تو را </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اين چرخش‌ها، بايد شانه چپ به سمت خانه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كعبه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چپ را به سمت خانه خدا قراردادن؛ يعنى قلب و دل را بايد به طرف قلب زمين نگه داشت؛ زيرا خداوند، در هيچ‌كجا نمى‌گنجد، ولى در دل مؤمن مى‌گنجد، چنان‌كه حضرت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القلوبَ بَينَ اصبَعَينِ مِن اصَابِعِ اللهِ يقلّبُها كَيفَ يَشاء</w:t>
      </w:r>
      <w:r>
        <w:rPr>
          <w:rFonts w:eastAsia="Amiri" w:cs="Amiri" w:ascii="Amiri" w:hAnsi="Amiri"/>
          <w:color w:val="111111"/>
          <w:sz w:val="28"/>
          <w:szCs w:val="28"/>
          <w:rtl w:val="true"/>
          <w:lang w:bidi="ar-SA"/>
        </w:rPr>
        <w:t>.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قلب‌هاى مؤمنين، در ميان دو انگشت از انگشتان خداوند قرار دارد و آن را آن‌گونه كه بخواهد، منقلب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آدمى، جايى است كه وقتى ابليس در كالبد انسان پيش از دميدن روح مى‌گشت و به آنجا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را بر مثال كوشكى يافت در پيش او، از سينه ميدانى ساخته چون سراى پادشاهان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كوشيد كه راهى يابد تا در اندرون دل رود، هيچ راه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ديدم، سهل بود، كار مشكل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وقتى آفتى رسد از اين شخص، از اين موضع تواند بود و اگر حق تعالى را با اين قالب، سر و كارى باشد يا تعبيه‌اى دارد، در اين موضع تواند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صدهزار انديشه، نوميد از درِ دل بازگشت</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ياد و نام خدا و ذكر و تحميد او، از حجرالاسود آغاز مى‌كنم، از برابر در خانه كعبه عبور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جلوتر، حجر اسماعيل را بايد داخل طواف قرار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مقام والاى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زن و مادر اين‌گونه نمايان‌تر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 و حجر اسماعيل را داخل طواف قرار ده؛ يعنى هم خدا را طواف كن، هم خانه خدا را، هم معشوقت را، هم دل زمين را و هم حجر اسماعيل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دامنِ مادر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هاجر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همراه ابراهي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نبى و ولى، به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ذى زرع</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آمد و ابراهيم به فرمان خدا، او و كودكش اسماعيل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به دعاى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آنان را در دل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طلا بر بالاى حجر اسماعيل است و هر دعايى زير ناودان، مستجاب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 مدفن هاجر، اسماعيل و هفتاد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حجر اسماعيل نيز طوف‌كنان مى‌گذرم و اركان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ركن ديگر خانه كعبه را كه حجر اسماعيل آنها را در برگرفته است، پشت سر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 زايمان،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كنار خانه كعبه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 راه ابراهيم حنيف، به خداوند يكتاى كعبه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مى‌برد و ناگهان، ديوار كعبه شكاف برمى‌دارد و ندايى مى‌شنود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تو را در اين درد، بهترين 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گام‌هاى استوارش را به داخل خانه كعبه مى‌گذارد و ناگهان شكاف ديوار بسته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كعبه؛ خانه دست‌ساز ابراهيم و اسماعيل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حاصل دسترنج ابراهيم حنيف، نفى‌كننده تمامى افول‌كنندگان، به خانه لات و هبل و عزى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پوست‌پاره‌هايى با معلقات امرؤالقيس، طرفه، زهير، لبيد، عمرو، عنتره و حارث نيز از در و ديوار آن آويزان است كه چشمان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زايمان،</w:t>
      </w:r>
    </w:p>
    <w:p>
      <w:pPr>
        <w:pStyle w:val="BookText"/>
        <w:rPr/>
      </w:pPr>
      <w:r>
        <w:rPr>
          <w:rFonts w:ascii="IRNazanin" w:hAnsi="IRNazanin" w:eastAsia="IRNazanin"/>
          <w:color w:val="111111"/>
          <w:sz w:val="28"/>
          <w:sz w:val="28"/>
          <w:szCs w:val="28"/>
          <w:rtl w:val="true"/>
          <w:lang w:bidi="fa-IR"/>
        </w:rPr>
        <w:t xml:space="preserve">طاقت از كف او مى‌ربايد و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حقيقتى بر گونه اساطير</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نقش مى‌بندد و فرزند فاطمه و ابوطالب به دنيا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هاتفى از قول خداوند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كودكت را هم‌نام من كن؛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اندوهگين مباش اى فاطمه، اى پيرو صديق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روزى فرزند تو به يارى بهترين بندگان ما،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را از حضور لات و عزّى پاك خواهد كرد و معلقات را در هم خواهد پيچيد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مى‌چرخم، به ركن يمانى مى‌رسم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امامان و اوليا در روز قيامت، از اين ركن وارد محشر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مى‌چرخم و دوباره به مقابل حجرالاسود مى‌رسم، هفت بار، و در هر بار، ذكر خدا وتحميد، يادآورى گناهان و استغفار و جانم از اين گردش پرآشوب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وَ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بر بالاى خانه كعبه در آسمان چهارم، خانه‌اى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فرشتگان و كروبيان حكم كعبه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مى‌چرخم و مى‌چرخم، طواف تمام مى‌شود و من از ميان طواف كنندگان، از ميان تمامى آنان كه اينجا با من، چون روحى در قالب‌هايى گوناگون هستيم، خارج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كعبه، دور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روبه‌روى در خانه كعبه، مقامى و جاى پايى است؛ جاى پاى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عرق از پيشانى مى‌گيرد و آخرين خشت را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مى‌آيد، چند مترى عقب‌ت مى‌ايستد و به حاصل كار خويش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گِلى‌اش را پاك مى‌كند، آيين طهارت به‌جا مى‌آورد، نماز مى‌خواند و دست به دعا برمى‌دارد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پاى ابراهيم، مصلاى حج‌گزاران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 و نماز طواف؛ سومين گام عمره را به‌جا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برمى‌خيزم، چاه زمزم در چند قدمى است، ولى پيش از سعى، از آب زمزم نمى‌نوشم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نيز پيش از سعى، زمزم نيافت، پيش از سعى، هيچ چيز نمى‌توانى بيابى، آرى سعى نابرده به جايى نرسى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چاه زمزم را پشت سر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بالا مى‌روم و داخل رواق مسجد الحرام مى‌شوم، پشت رواق، محل سعى صفا و مروه است؛ محلى كه امروزه چون بزرگراهى دو طرفه، راهى براى رفت و راهى براى باز 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دو راه، دو راه باريك رفت و برگشت براى پيران و معلولان نيز در نظر گرفته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سمت راست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صفا در اين سو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يعنى چه و چه جايگاهى در مناسك حج دارد؟ مگر هاجر چه كرده بود، غير از وظيفه مادرى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مادر ديگرى بود، اين كار را نمى‌كرد؟ اما هاجر با همه تفاوت داشت، او همسر ابراهيم بود؛ كنيزى كه همسر ابراهيم، ساره، وى را براى باردار شدن به همسرى ابراهيم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كنيزى سيه‌چرده بود كه در آن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ذى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هيچ‌كس را جز خدا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مادر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خداوند او را وسيله سخت‌ترين آزمايش الهى، ابراهيم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زن و مادرى تنها بود كه افزون بر رنج آوارگى، دورى از همسر و تشنگى خود، تشنگى فرزندش وى را بى‌تاب‌تر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مطيع عشق و غرق محبت بود، پس اگر به جاى هفت بار، هفتاد بار نيز مى‌دويد، جاى شگفتى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هفت‌بار او را فريفت و وى باز با توكل به خدا در پى آب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هر كسى ساخته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فرد ديگرى بود، با يك‌بار طى مسافت ميان اين دو كوه، درمى‌يافت آنچه مى‌بيند، سراب است، نه آب و ديگر خود را خسته نمى‌كرد، ولى هاجر با اطمينان و توكل به خدا، هر بار با اعتمادى راسخ‌تر به رخ دادن معجزه، مى‌دويد و چون به خداوند گمان نيكو برد، خداوند نيزگمان او را تحقق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 و مروه كه در آيه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شعائر خدا معرفى شده، دو كوهى است كه امروزه تا نيمه، سنگ‌فرش شده و فقط قسمت‌هايى از كوه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پايت سنگ‌هاى صفا را لمس كند تا صفاى زيارت بيشتر نمايان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صفا بودن كافى است تا از صفا به چشم بر هم زدنى، به مروه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مروه نيز بايد هفت‌بار بروى و باز گردى؛ چهار بار از صفا به مروه و سه بار از مروه به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بايد اين چهارمين گام عمره را به‌جا آورند و مقام والاى زن و مادر را ديگر باره، در مكه؛ سرزمينى كه دختران زنده به گور مى‌شدند، ارج نهند و به پاس سعى هاجر، سعيى دوباره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مناجات‌كنان سرازير مى‌شوم و باز هم شانه چپ به طرف كعبه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سمت راست، درهايى است كه از مسعى به بيرون مسجدالحرام راه دارد؛ به باب‌هايى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بنى‌شيبه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از صفا كه حركت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محاذات كعبه مى‌رسى، بخشى از مسير را هروله مى‌كنى و سپس به حركت عادى خويش بازمى‌گردى و ادامه راه را تا پاى كوه مروه سعى مى‌كنى</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امروزه مكان هروله، با مهتابى‌هاى سبزرنگ مشخص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المَنِّ وَالفَضلِ وَالكَرَمِ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گويان به مروه مى‌رسم، پاى بر سنگ‌هاى مروه مى‌سايم و دور بعد، از مروه به سمت صفا به راه مى‌افتم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مروه به صفا نيز باب‌هايى مسعى را به رواق مسجدالحرام مى‌پيوندد؛ باب‌هايى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قريش الكهربايى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باب، خروجى‌ها باز است و بدون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صفا مى‌رسم، باب‌الصفا در سمت چپ و پشت صفا قرار دارد و اين سومين گام را نيز هفت‌بار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مادرى تنها و بى‌پناه كه فرزندش از تشنگى در حال تلف شدن است، آدمى را هاجرگونه وادار به دويدن مى‌كند؛ دويدن اگر چه براى هيچ، هر چه براى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راحتى كدام يك از ما، در اين دويدن، به اندازه هاجر اميدوار بوديم و متوكل؟ خدا مى‌داند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آخرين دور سعى، به مروه ختم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بالاى مروه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مى‌ايستم، گام پنجم تقصير است؛ يعنى كوتاه كردن مو و ناخن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خود را بايد براى حضور در اجتماع آماده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حال تمام شدن است، فقط دو گام ديگر تا پيوستن به دنيا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گام، مى‌توانى لباس‌هايت را بپوشى، خود را بيارايى، در آيينه بنگرى و لبخندى از سر رضايت بر لب آورى؛ رضايت از خودت، رضايت از خدايت و رضايت از هر چه خداوند براى تو مقدر كرده كه رضا و تسليم در برابر اوامر خداوند، والاترين مرتبه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فقط دو گام ديگر، فقط دو 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نيت كن، نيتت فقط تقرب به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اندكى از مو يا ناخن را كوتاه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مروه پايين بيا و دوباره داخل مسجدالحرام شو؛ داخل حريم خانه يار، حريم خانه معبود، حريم حرم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پروردگار سبوح و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به حريم حرمت پناه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مدعى‌ام بپندارى و با دست غيبت بر سينه نامحرمم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مدعى خواست كه آيد به تماشاگه راز دست غيب آمد و بر سينه نامحرم زد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بكوبى كه اين خوارى را بر نخواهم تافت و مرغ جانم از قفس سينه پر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درياب، اى خداى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شعفى مرا فرا خواهد گرفت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اگر از زبان تو بشنوم كه مرا در پناه امن خودت پذيرفته‌اى و خداوندانه مى‌فرمايى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خلوت انس است و دوستان جمعند وَ إِنْ يكاد بخوانيد و در فراز كنيد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 xml:space="preserve">از رواق مسجد مى‌گذرم؛ شاد چون هاجر آن‌گاه كه در زير پاى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چشمه‌اى در حال جوشيدن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جايگاهى را كه بر بالاى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هاجر با خود تكرار مى‌كنم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پله‌ها پايين مى‌روم، قدرى آب مى‌نوشم، تجديد وضو مى‌كنم و باز 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مؤذن از مناره‌هاى مسجد به گوش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مى‌گيرم، طواف نساء را پس از نماز صبح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خانه كعبه مى‌نشينم و تماشا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مناره‌ها چشم مى‌دوزم، بر بالاى هر يك، دايره فلزى نيمه‌تمامى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زمزمه مى‌كنم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دَنَى 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قَابَقَوسَينِ او ادنَى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نزديك آمد و بر او نازل شد آن‌قدر نزديك كه با او به قدر دو كمان فاصله داشت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با صداى خوشى ادامه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آماده اداى فريضه نماز مى‌شوند؛ حلقه‌هايى از انسان، به گرد خانه مكعب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به جماعت ادا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ششم از مناسك عمره، طواف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زن و باز هم ارزش والاى او نزد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حج، دو گونه طواف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مطلق و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زن، نيمى از هستى است و نيم ديگر هستى، همچنان به وجود زن؛ يعنى مادر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اى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نساء را چه زن باشى، چه مرد، درست بجا نياورى، همسرت و تمامى زنان و مردان جهان بر تو حرام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كن، بيش از پيش و طواف كن و قدرشناس همه زنان زندگى‌ات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به تو موجوديت بخشيده، همان كه تو را در رحم خويش پرورده، همان كه تو را به‌دنيا آورده و همان كه تو را از شيره جانش نوشانده است، يعنى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كيست؟ فاطمه، مريم، آمنه و 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همراه توست، غمخوار توست، ياور توست؛ آن كه شادى‌ات، شادش مى‌كند و غمت، غبار غم بر چهره‌اش مى‌نشاند؛ يعنى همسر كه مادر فرزندان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كيست؟ هاجر، خديجه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 كيست؟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كه به شنيدن صداى تو دل خوش دارد و تمام آرزوهاى كودكانه‌اش، با دستان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پرقدرت تو جامه عمل مى‌پوشد، همان كه خداوند به داد خواهى او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ى عنى دخترت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كيست؟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از كنار سنگ سياه، بايد طواف را آغاز كنم و همان جا به پايان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 مقامى از مقام‌هاى هفت‌گانه سلوك طى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 اول، مقام توبه؛ دور دوم، منزل ورع و دورى از گناه؛ دور سوم،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الى‌الله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احساس نياز به خدا در همه امور؛ دور چهارم، وادى زهد و روگردان از دنيا؛ دور پنجم، منزل صبر؛ دور ششم، منزل توكل و در دور هفتم، منزل رضا طى مى‌شود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گام هفتم، آخرين گام؛ نماز طواف نساء و باز هم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زن و مرد فقط در كنار هم معنا مى‌يابند و اين دو موجود، با هم مكمل اسرار خلقت هستند؛ همان‌گونه كه آدم و حوا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خَلقناكُم مِن ذَكَرٍ وَانثى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بجا مى‌آورم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طواف نساء، خود را به رواق مسجد مى‌رسانم و دوباره به تماشاى كعبه مى‌نشينم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همه چيز براى خدايى بودن فراهم است، فقط بايد دل داد،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گرنه اين مناسك، آداب و ترتيبى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اين خانه مكعب شكل، تنها خانه‌اى است، مكانى است و نقطه‌اى است كه هر سال يك‌بار، همگان را گرد خود جمع مى‌كند و هيچ دينى نه يهود، نه نصارا، نه بودا، چنين مناسك و دعوتى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آدميان فوج‌فوج، گرد اين خانه حلقه مى‌زنند و با خداى خانه به گفت‌وگو مى‌نشينند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داخل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ناودان طلا، همه كسانى را كه التماس دعا گفته‌اند، ياد مى‌كنم، براى همه دعا مى‌خوانم، استغفار مى‌طلبم و چشم به ناودان مى‌دوزم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ناودان، روى پرده سياهِ خانه، با خط طلايى، آيه‌اى از قرآن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نَبِّئْ عِبادي أَنِّي أَنَا الْغَفُورُ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آگاه كن كه آمرزنده مهربان منم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چپ، باز هم آيه‌اى ديگر و بشارتى ديگر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بندگانم از تو درباره من بپرسند، به آنها بگو من به ايشان نزديكم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 نوميدى كفر است، اينجا نوميدى بى‌معناست و به راستى،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نوميد مردمان را معادى مقدر نيست</w:t>
      </w:r>
      <w:r>
        <w:rPr>
          <w:rFonts w:eastAsia="Amiri" w:cs="Amiri" w:ascii="Amiri" w:hAnsi="Amiri"/>
          <w:color w:val="111111"/>
          <w:sz w:val="28"/>
          <w:szCs w:val="28"/>
          <w:rtl w:val="true"/>
          <w:lang w:bidi="ar-SA"/>
        </w:rPr>
        <w:t>».</w:t>
      </w:r>
      <w:bookmarkStart w:id="88" w:name="pg1649_932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1210437_3650668749"/>
      <w:bookmarkStart w:id="90" w:name="_Toc33"/>
      <w:bookmarkEnd w:id="88"/>
      <w:bookmarkEnd w:id="89"/>
      <w:r>
        <w:rPr>
          <w:rtl w:val="true"/>
        </w:rPr>
        <w:t xml:space="preserve">پنجشنبه </w:t>
      </w:r>
      <w:r>
        <w:rPr/>
        <w:t>29</w:t>
      </w:r>
      <w:r>
        <w:rPr>
          <w:rtl w:val="true"/>
        </w:rPr>
        <w:t xml:space="preserve"> </w:t>
      </w:r>
      <w:r>
        <w:rPr>
          <w:rtl w:val="true"/>
        </w:rPr>
        <w:t>شهريور</w:t>
      </w:r>
      <w:bookmarkEnd w:id="9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هيچ چيز در مسجدالحرام مانند طواف، آدمى را به خدا نزديك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كسى را دارى كه محبوب و معشوقش در ميانه نشسته است و وى دورش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برگشتن، پشت كردن و به هم خوردن تعادل شانه‌ها، طواف را باطل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يكسره به او بسپار حضور قلب، به گرد او بگرد، بگرد و بگرد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مغرب را در مسجدالحرام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خروج از مسجد را دارم كه باران مى‌گيرد؛ بارانى تند و درشت و يكريز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دسته‌دسته به صحن هجوم مى‌آورند، عده‌اى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رواق‌ها ايستاده‌اند و دعا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طبقه دوم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سيل خروشان مردم را زير باران رحمت الهى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ناودان طلا مى‌ايستم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با صداى بلند تهليل مى‌گويند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خدا را شكر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مناجات 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زمزمه مى‌كنم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مَولايَ يا مَولايَ أَنتَ الْمالِكُ وَ انَا الْمَمْلوكُ وَ هَلْ يَرْحَمُ الْمَمْلوكَ إلَّا الْمالِكُ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خانه خدا، ناودان طلا، ماه رجب، نخستين شب جمعه ماه رجب؛ ليله‌الرغايب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شب عزيز را احياء بدارد و با تهجد به صبح برساند، به‌ويژه در كنار خانه خدا، عبادت او هم‌پاى آن فرشتگانى است كه ساعتى به اذان صبح مانده، بر زمين بطحاء فرود مى‌آيند و به طواف خانه دوست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براى خوبى مهياست اگر،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چشمانم با ابر آسمان‌ها هم‌نوا مى‌شود و باريدن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را بايد در اين خانه به صبح بياورى، شايد عبادت تو در كنار عبادت فرشتگان مقرب پذيرفته شود، شايد و هزار اى كاش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خداوند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مى‌شد اين بنده حقير، مأموم آن امام آزاده‌اى بود كه چون در ماه رجب معتمر گشت، شب و روز خود را به سجده و زمزمه اين ذكر سپرى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الذَّنبُ مِن عَبدِكَ فَليَحسُنِ العَفوُ مِن عِندِكَ</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گناه بنده تو و چه زيباست گذشت از سوى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آه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اعمالم را نپذيرى، آن‌گاه كه پس از دميده‌شدن صور اسرافيل فرياد برآورند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الرجبيون؟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چه بگويم كه من خود را در برابر معتمرى چون على‌بن‌الحسين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بزرگ‌مرد عرصه عبادت، معتمر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اين رغايب، اين شب آرزوها و خواستن‌ها هرگز به پايان نرسد كه من خواسته‌اى دارم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 غير دوست نخواهم كه هر خواسته‌اى غير او زيانى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كدامين عمل، لياقت يافتم امشب را در كنار خانه تو به سر آورم؛ خانه‌اى كه به يقين، مولايم؛ يگانه دهر؛ منتَظَرِ زمان، امشب را در كنار آن به عبادت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كدامين گوشه اين حريم، سر بر سجده عبادت نهاده‌اى؟ روى بنما كه اين شب خواسته‌ها، بى‌تو شب هجرى بيش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در درآ و شبستان ما منور كن</w:t>
      </w:r>
    </w:p>
    <w:p>
      <w:pPr>
        <w:pStyle w:val="BookText"/>
        <w:rPr/>
      </w:pPr>
      <w:r>
        <w:rPr>
          <w:rFonts w:ascii="Amiri" w:hAnsi="Amiri" w:eastAsia="Amiri" w:cs="Amiri"/>
          <w:color w:val="111111"/>
          <w:sz w:val="28"/>
          <w:sz w:val="28"/>
          <w:szCs w:val="28"/>
          <w:rtl w:val="true"/>
          <w:lang w:bidi="ar-SA"/>
        </w:rPr>
        <w:t>هواى مجلس روحانيان معطر كن</w:t>
      </w:r>
    </w:p>
    <w:p>
      <w:pPr>
        <w:pStyle w:val="BookText"/>
        <w:rPr/>
      </w:pPr>
      <w:r>
        <w:rPr>
          <w:rFonts w:ascii="IRNazanin" w:hAnsi="IRNazanin" w:eastAsia="IRNazanin"/>
          <w:color w:val="111111"/>
          <w:sz w:val="28"/>
          <w:sz w:val="28"/>
          <w:szCs w:val="28"/>
          <w:rtl w:val="true"/>
          <w:lang w:bidi="fa-IR"/>
        </w:rPr>
        <w:t>حافظ</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چشمم چون ابرهاى مكه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خانه تو، ماه رجب، ليله‌الرغايب، به كدامين عمل لياقت يافتم مرا به خانه خود دعوت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لياقتى در كار نباشد</w:t>
      </w:r>
      <w:bookmarkStart w:id="91" w:name="pg1649_9325"/>
    </w:p>
    <w:p>
      <w:pPr>
        <w:pStyle w:val="BookText"/>
        <w:rPr/>
      </w:pPr>
      <w:bookmarkEnd w:id="9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 همه لطف باشد و مرحمت تو، كه همين‌گونه نيز هست و من در خود لياقتى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لطفت سوگند كه اين لطف را از من مگير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چشمانم هم نواى ابرهاى مكه مى‌نالد و مى‌بارد و من چون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ذى‌زرع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باران رحمتت</w:t>
      </w:r>
    </w:p>
    <w:p>
      <w:pPr>
        <w:pStyle w:val="BookText"/>
        <w:rPr/>
      </w:pPr>
      <w:r>
        <w:rPr>
          <w:rFonts w:ascii="IRNazanin" w:hAnsi="IRNazanin" w:eastAsia="IRNazanin"/>
          <w:color w:val="111111"/>
          <w:sz w:val="28"/>
          <w:sz w:val="28"/>
          <w:szCs w:val="28"/>
          <w:rtl w:val="true"/>
          <w:lang w:bidi="fa-IR"/>
        </w:rPr>
        <w:t>را در برمى‌كشم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پايين مى‌آيم و به خيل طواف‌كنندگان مى‌پيوندم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چنان شديد مى‌شود كه بيشتر طواف‌كنندگان، از صفوف طواف بيرون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بيشتر نيستيم كه طواف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باران خورده كعبه را مى‌گيرم و روى زمين مى‌نشينم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بوى عطر پرده مستم مى‌كند و صداى گريه‌ام بلند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هم‌وطنانم نيز كنار من مى‌نشينند و صداى گريه‌مان در هم مى‌آميزد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لباس‌هايم خيس است، حالى دارم نگفتنى، هرگز در طول عمر خود چنين حال خوشى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هرگز اين ساعت‌ها و اين حال خوش به پايان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مى‌خيزم و به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مچ پايم داخل آب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مقام هيچ‌كس نيست و من پس از اين طواف باران‌خورده به نماز مى‌ايستم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آب را تجربه‌مى‌كنم، پيشانى‌ام در آب فرو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اين حال را برايم مكرركن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دوباره به طواف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را بايد با طواف به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مرا درياب</w:t>
      </w:r>
      <w:r>
        <w:rPr>
          <w:rFonts w:eastAsia="IRNazanin" w:cs="IRNazanin"/>
          <w:color w:val="111111"/>
          <w:sz w:val="28"/>
          <w:szCs w:val="28"/>
          <w:rtl w:val="true"/>
          <w:lang w:bidi="fa-IR"/>
        </w:rPr>
        <w:t>!</w:t>
      </w:r>
    </w:p>
    <w:p>
      <w:pPr>
        <w:pStyle w:val="Heading2"/>
        <w:numPr>
          <w:ilvl w:val="1"/>
          <w:numId w:val="1"/>
        </w:numPr>
        <w:rPr/>
      </w:pPr>
      <w:bookmarkStart w:id="92" w:name="__RefHeading___Toc1210439_3650668749"/>
      <w:bookmarkStart w:id="93" w:name="_Toc34"/>
      <w:bookmarkEnd w:id="92"/>
      <w:r>
        <w:rPr>
          <w:rtl w:val="true"/>
        </w:rPr>
        <w:t xml:space="preserve">شنبه </w:t>
      </w:r>
      <w:r>
        <w:rPr/>
        <w:t>31</w:t>
      </w:r>
      <w:r>
        <w:rPr>
          <w:rtl w:val="true"/>
        </w:rPr>
        <w:t xml:space="preserve"> </w:t>
      </w:r>
      <w:r>
        <w:rPr>
          <w:rtl w:val="true"/>
        </w:rPr>
        <w:t>شهريور</w:t>
      </w:r>
      <w:bookmarkEnd w:id="9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1210441_3650668749"/>
      <w:bookmarkStart w:id="95" w:name="_Toc35"/>
      <w:bookmarkEnd w:id="94"/>
      <w:r>
        <w:rPr>
          <w:rtl w:val="true"/>
        </w:rPr>
        <w:t>اشاره</w:t>
      </w:r>
      <w:bookmarkStart w:id="96" w:name="pg1649_9326"/>
      <w:bookmarkEnd w:id="95"/>
    </w:p>
    <w:p>
      <w:pPr>
        <w:pStyle w:val="BookText"/>
        <w:rPr/>
      </w:pPr>
      <w:bookmarkEnd w:id="9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79</w:t>
      </w:r>
    </w:p>
    <w:p>
      <w:pPr>
        <w:pStyle w:val="Heading3"/>
        <w:numPr>
          <w:ilvl w:val="2"/>
          <w:numId w:val="1"/>
        </w:numPr>
        <w:rPr/>
      </w:pPr>
      <w:bookmarkStart w:id="97" w:name="__RefHeading___Toc1210443_3650668749"/>
      <w:bookmarkStart w:id="98" w:name="_Toc36"/>
      <w:bookmarkEnd w:id="97"/>
      <w:r>
        <w:rPr>
          <w:rtl w:val="true"/>
        </w:rPr>
        <w:t>اشاره</w:t>
      </w:r>
      <w:bookmarkEnd w:id="9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زيارت دوره در مكه مى‌شويم، نخستين زيارتگاهمان قبرستان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مدفن عبدمناف، عبدالمطلب، ابوطالب،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قبرستان براى همه درگذشتگان طلب مغفرت و آمرزش مى‌كنم و از ياران صديق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سال وفات آنان چنان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آمد كه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شفاعت 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مزار همان ياران مخلص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شريك، يار، غمخوار، نخستين زن مسلمان، همو كه همه دارايى خود را براى نشر اسلام بخشيد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 پدر، ياور، پدر بهترين ياور، همو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دشوارترين سال‌هاى عمر خويش را در شعب او و به حمايت او تاب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بهترين ياران پيامبر درود فرست و ما را از شفاعت آنان بى‌نصيب مفرما و روح آنان را در اعلى عليين متنعم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جبل‌الثور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قصد كفار مكه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فرمان يافت شبانه از مكه خارج شود،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بستر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يَشْرِي نَفْسَهُ ابْتِغاءَ مَرْضاتِ اللهِ وَ اللهُ رَؤُفٌ بِالْعِبادِ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ابوبكر به غارى در جبل‌الثور درآمد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بخشاينده‌اى كه تار عنكبوت را سد عصمت دوستان كرد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 جنود ناديدنى خود را براى يارى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حضرت خطاب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سَكِينَتَهُ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عنكبوت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بِجُنُودٍ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الَّذِينَ كَفَرُوا السُّفْلى وَ كَلِمَةُ اللهِ هِيَ الْعُلْيا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ساعت بر گرماى روز افزوده مى‌شود و ما از جبل‌الثور رهسپار عرفات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سرزمينى گرم و سوزان با شن‌هايى نرم و گداخته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سرزمينى است داغ و تفتيده كه هيچ ندارد، فقط صحرايى است يادآور صحراى محشر، بى‌هيچ منزل‌گاهى، بى‌هيچ استراحت‌گاهى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اين دليل است كه حجاج امر شده‌اند، در اينجا درنگ كنند، به خود</w:t>
      </w:r>
    </w:p>
    <w:p>
      <w:pPr>
        <w:pStyle w:val="BookText"/>
        <w:rPr/>
      </w:pPr>
      <w:r>
        <w:rPr>
          <w:rFonts w:ascii="IRNazanin" w:hAnsi="IRNazanin" w:eastAsia="IRNazanin"/>
          <w:color w:val="111111"/>
          <w:sz w:val="28"/>
          <w:sz w:val="28"/>
          <w:szCs w:val="28"/>
          <w:rtl w:val="true"/>
          <w:lang w:bidi="fa-IR"/>
        </w:rPr>
        <w:t>بينديشند، به خود بيايند و آن‌گاه راهى مكه شوند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زائران بايد نخست به خود بپردازند، آن‌گاه به خداى خود و به تعبير دكتر على شريعتى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كعبه ناگهان در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عرفات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سوى كعبه، منزل به منزل، در بازگشت؛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عرفات، آغاز است؛ آغاز آفرينش ما در جهان</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ريشه عرفات، از عرفه است؛ يعنى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پس از هبوط و سرگردانى در زمين، در اين منطقه يكديگر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نقل است جبرئيل در اين سرزمين، مناسك و مراحل سلوك الى الله رابه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تمتع، حجاج در روز نهم ذى‌الحجه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مكان درنگ مى‌كنند، نماز ظهر و عصر را مى‌گزارند و به مكه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بيرون از حريم حرم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حجاج فرمان يافته‌اند پيش از حاجى‌شدن، به بيرون حرم بروند، خود را تزكيه كنند، خود را با عبادت پاك سازند، آن‌گاه دوباره خود را به حرم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تزكيه‌شدن است كه در روايت‌ها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نيست كه در روز عرفه در عرفات حضور يابد و گناهش بخشوده نگردد و حاجت‌روا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اى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را بشناس و خودت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خواهى ديد كه چگونه خدايت، خود را به تو خواهد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دم را درياب كه تو در عرفه، دوباره از مادر زاده خواهى شد به همان پاكى و معصوميت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 خون دل بشوى،</w:t>
      </w:r>
      <w:bookmarkStart w:id="99" w:name="pg1649_9330"/>
    </w:p>
    <w:p>
      <w:pPr>
        <w:pStyle w:val="BookText"/>
        <w:rPr/>
      </w:pPr>
      <w:bookmarkEnd w:id="9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نگاهت را پاك كن، بى‌شك، او را 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او در روز عرفه بر خاك عرفات سر بر سجود مى‌نهد و خداى جهانيان را مى‌ستايد؛ آنكه جهان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هيچ سلام‌دهنده‌اى را بى‌پاسخ مگذار، شايد او يوسف زهرا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سر از پرده غيبت برون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عرفات، كوهى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مى‌گويند ابراهيم حنيف و هزار پيامبر ديگر بر فراز آن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با ستونى سنگى، بر فراز عرفات خودنمايى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همين كوه مناجات عرفه را در گوش زمين و زمان زمزمه كرد، چنان‌كه اگر گوش جان به خاك عرفه بسپارى، هنوز نواى حزين او را خواهى شنيد</w:t>
      </w:r>
      <w:r>
        <w:rPr>
          <w:rFonts w:eastAsia="IRNazanin" w:cs="IRNazanin"/>
          <w:color w:val="111111"/>
          <w:sz w:val="28"/>
          <w:szCs w:val="28"/>
          <w:rtl w:val="true"/>
          <w:lang w:bidi="fa-IR"/>
        </w:rPr>
        <w:t>.</w:t>
      </w:r>
    </w:p>
    <w:p>
      <w:pPr>
        <w:pStyle w:val="Heading3"/>
        <w:numPr>
          <w:ilvl w:val="2"/>
          <w:numId w:val="1"/>
        </w:numPr>
        <w:rPr/>
      </w:pPr>
      <w:bookmarkStart w:id="100" w:name="__RefHeading___Toc1210445_3650668749"/>
      <w:bookmarkStart w:id="101" w:name="_Toc37"/>
      <w:bookmarkEnd w:id="100"/>
      <w:r>
        <w:rPr>
          <w:rtl w:val="true"/>
        </w:rPr>
        <w:t>عصر روز عرفه‌</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خيمه خود بيرون آمدند، با گروهى از اهل بيت و فرزندان و شيعيان؛ با نهايت تذلل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جانب چپ كوه ايستادند و روى مبارك را به سوى كعبه گردانيدند و دست‌ها را برابر رو برداشتند، مانند مسكينى كه طعام طلبد و اين‌چنين آغاز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لَيسَ لِقَضائِهِ دَافع وَلا لِعَطائِهِ مَانِع</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عرفات، سرزمين غريبى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شأن اين سرزمين، همين بس كه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وارث آدم، دعاى عرفه را در اين مكان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عكاس عرب، با شتران بزك كرده، حجاج را براى گرفتن عكس فرا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آنها عبور مى‌كنيم و پاى در قدمگاه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جبل‌الرحمه بالا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اين كوه نماز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آرزو مى‌كنم روز نهم ذى‌الحجه هنگام اوج‌گيرى آفتاب، به اين سرزمين درآيم و با غروب خورشيد، رهسپار مشعر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روز عرفه اينجا بود، خود را شناخت،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و آن‌گاه به خداى كعبه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شعور، سرزمين مزدلفه، قرارگاه حجاج پس از عرفات، محل گزاردن نماز مغرب و عشاء و صبح روز دهم، محل و جمع‌آورى سنگ براى دفع شياطين، سرزمينى 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شعور از پس شناخت مى‌آيد و تا شناختى نباشد، شعورى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خودت را بشناس، آن‌گاه خدايت را درياب؛ اين روال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عيدت را صرف بيتوته جمع‌آورى سنگ‌ريزه كن كه فردا مأموريت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امشب را دريابى، همه عمر آسوده‌اى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چونان ابراهيم، مسلح به سوى شيطان بروى، ديگر قصد تو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آرامش شب و تاريكى‌اش استفاده كن و فردا؛ روز بزرگ، روز عيد، فقط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آن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سلاحت را اينجا بجوى، با همان ويژگى‌هايى كه گفته‌اند؛ گرد، صيقلى، كوچك‌تر از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دشمنى چنان بزرگ، بايد سلاحى محكم داشت؛ از جنس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وقت مى‌گذارى تا سنگ جمع كنى، بينديش كه چرا؟ آن‌گاه بزرگى و شكوه اين مبارزه را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سلاح جمع مى‌كنى تا روز رو در روى دشمن بايستى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در زندگى روزمره‌ات، خارج از مكه نيز بكن؛ شب به تهجد و جمع‌آورى سلاح با عبادت بپرداز و روز به پيكار با شيطان؛ همو كه به عزت پروردگار سوگند خورد همه را گمراه كند، مگر پرستندگان خالص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سنگ جمع كن و بينديش تا خالص شوى مخلص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شيطان براى هميشه از تو نوميد مى‌گردد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منى مى‌رسيم؛ زمينى گسترده با چادرهاى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چادرها، هر سال در موسم حج، حدود دو ميليون زائر را در خود جاى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سپيد منى در لابه‌لاى كوه‌ها، مناظر بديعى را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خيابانى عبور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طرف خيابان، اين چادرها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پيامبران در اين مسجد نماز 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بسته بودن مسجد، نمى‌توانيم به آنجا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 از زير پل دور مى‌زنند، سه جمره در پيش است؛ جمره اولى، جمره وسطى و</w:t>
      </w:r>
      <w:bookmarkStart w:id="102" w:name="pg1649_9333"/>
    </w:p>
    <w:p>
      <w:pPr>
        <w:pStyle w:val="BookText"/>
        <w:rPr/>
      </w:pPr>
      <w:bookmarkEnd w:id="10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جمره عقبى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اينها نماد شيطان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هيچ نيستند، تنها سه ستون آجرى فقط 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حاجيان بايد در اين مكان، به سنت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هر شيطانى بايستند، نه بگويند و سنگى پرتاب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هفت سنگ، در مجموع هفتاد سنگ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نخستين حمله، آخرين شيطان، عَقَبى را بزن، آخرى كه افتاد، اولى و دومى ديگر قادر نيستند، بر روى پاى خود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آخرى‌است كه اولى و دومى را بر پا مى‌دارد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پس از آن حاجيان رهسپار قربآن‌گاه مى‌شوند، قربانى مى‌كنند و حج و عيد خود را جشن مى‌گيرند</w:t>
      </w:r>
      <w:r>
        <w:rPr>
          <w:rFonts w:eastAsia="IRNazanin" w:cs="IRNazanin"/>
          <w:color w:val="111111"/>
          <w:sz w:val="28"/>
          <w:szCs w:val="28"/>
          <w:rtl w:val="true"/>
          <w:lang w:bidi="fa-IR"/>
        </w:rPr>
        <w:t>.</w:t>
      </w:r>
    </w:p>
    <w:p>
      <w:pPr>
        <w:pStyle w:val="Heading3"/>
        <w:numPr>
          <w:ilvl w:val="2"/>
          <w:numId w:val="1"/>
        </w:numPr>
        <w:rPr/>
      </w:pPr>
      <w:bookmarkStart w:id="103" w:name="__RefHeading___Toc1210447_3650668749"/>
      <w:bookmarkStart w:id="104" w:name="_Toc38"/>
      <w:bookmarkEnd w:id="103"/>
      <w:r>
        <w:rPr>
          <w:rtl w:val="true"/>
        </w:rPr>
        <w:t>سرزمين منى، خدا، ابراهيم، اسماعيل، مأموريت، شيطان‌</w:t>
      </w:r>
      <w:bookmarkEnd w:id="104"/>
    </w:p>
    <w:p>
      <w:pPr>
        <w:pStyle w:val="BookText"/>
        <w:rPr/>
      </w:pP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مى‌كشد،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 پسر با دقت مى‌نگرد، مى‌خواهد بداند پسر از ته دل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ابَتِ افعَل مَا تُؤمَر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ترس وجود او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نگاه از نگاه پدر مى‌گيرد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مأمورى انجام بده، چرا ترديد دارى؟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نمى‌ترسى، مطمئنى؟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هيچ‌گاه اين‌قدر مطمئن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را ببند، به چشمانم نگاه نكن، يك لحظه بيشتر نيست و رستگارى ما در گرو اين يك لحظه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تو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هم سست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كه ديدى، مادر را به زور راضى كردم در پى ما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اگر خيلى دير كنى، ممكن است او نيز از راه برسد و ديگر نتوانى وظيفه‌ات را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زود باش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بغض گلوى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مى‌كند تا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لرزان او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ريسمانى كه همراه آورده است، دست و پاى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مى‌بندد، سرش را رو به آسمان بلند مى‌كند، سكوتى مبهم فضا را آكنده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 از نيام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تيغه تيز خنجر زير نور آفتاب برق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رويش را از پدر برمى‌گرداند، نمى‌خواهد با نگاه كردن، اين پيامبر دل‌سوخته خدا را عذاب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خنجر را در مشتش مى‌فشارد، زانو مى‌زند و با صدايى خش‌دار، آرام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آماده‌اى؟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پشت سرش را نگاه كند، محكم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چپ گردن پسر را بالا مى‌آورد، اشك امانش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مى‌آيد چقدر براى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دنيا آمدن اين فرزند، منتظر بوده و خداوند اسماعيل را در پيرى به او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او را قربانى كند؛ زيرا خدايش اين‌گونه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خنجر را بر گلوى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مى‌نهد، ناگهان مردى فرياد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اطرافش را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جمره اولى ايستاده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نبايد فرزندت را قربانى كنى، ابراهيم در صورت مرد دقيق‌تر مى‌شود، ناگهان خنجر را مى‌اندازد دستش را بر زمين مى‌كشد، نخستين سنگى را كه به دستش مى‌خورد، برمى‌دارد و با صداى بلند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مى‌برم به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سنگ را به سوى او پرتاب مى‌كند و مرد محو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دوباره به فكر فرومى‌رود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شيطان در مكان جمره وسطى ظاهر مى‌شود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منصرف شو، خدايت تو را فريب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اين‌بار ترديد نمى‌كند، سنگى برمى‌دارد، به سوى او پرتاب مى‌كند و شيطان نيست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خنجر برگلوى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شيطان در جمره عقبى ظاهر مى‌شود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نكن، پشيمان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خنجر را بر زمين مى اندازد و سنگى پرتاب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نابود مى‌شود و ابراهيم مى‌ماند؛ پيروز و سرفراز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خليل‌الرحمن، بار ديگر خنجر بر گلوى پسر مى‌گذارد، بسم‌الله مى‌گويد، خنجر را مى‌كشد، ولى نمى‌برد، دوباره مى‌كشد، باز هم نمى‌بُرَد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خنجر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آن را تيز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آن را بر سنگ مى‌كشد، سنگ دو پاره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خنجر را بر گلوى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مى‌نهد، بسم‌الله الرحمن الرحيم مى‌گويد و مى‌كشد، ولى باز هم نمى‌برد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سكوت وهم‌انگيز منى با صداى خوش جبرئيل در هم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اسماعيل هر دو نيم‌خيز مى‌شوند و جبرئيل را مى‌بينند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خدا جبرئيل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بر تو و پسر بزرگوارت درود مى‌فرستد و اين گوسفند را به عنوان هديه براى تو فرستاده است تا آن را به جاى فرزندت قربانى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 كه خداوند، قربانى شما را پذيرفت و شما را از رستگاران و درست‌كرداران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آدميانى كه به پيروى از شما در اين مكان، شيطان مغضوب  را رمى و به ياد قربانى بزرگِ منى،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جبل‌النور؛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النّور يا مُنَوّر النّور يا خالِقَ النّور يَا نورُ يا قُدّوس يا اوَّلَ الاوَّلينَ وَيا آخِرَ 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جبل‌النور، غار حراء، مهبط وحى، همين رو به‌روست، پشت آن ساختمان‌هاى بلند و سر برآورده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بالا بنگريد و چشم‌هايتان را با نور شست‌وشو دهيد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چند تن از دوستان تصميم مى‌گيريم به بالاى جبل‌النور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گرماى هوا طاقت فرساست، خيلى‌ها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اتوبوس مى‌كوشند ما را منصرف كنند، ولى مگر مى‌شود تا اينجا آمد و غار حرا را نديده، بازگشت؟ نه، من كه نمى‌توانم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هر چه آب در بطرى‌هايشان بود، به ما دادند و ما به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با سرعت به ما</w:t>
      </w:r>
    </w:p>
    <w:p>
      <w:pPr>
        <w:pStyle w:val="BookText"/>
        <w:rPr/>
      </w:pPr>
      <w:r>
        <w:rPr>
          <w:rFonts w:ascii="IRNazanin" w:hAnsi="IRNazanin" w:eastAsia="IRNazanin"/>
          <w:color w:val="111111"/>
          <w:sz w:val="28"/>
          <w:sz w:val="28"/>
          <w:szCs w:val="28"/>
          <w:rtl w:val="true"/>
          <w:lang w:bidi="fa-IR"/>
        </w:rPr>
        <w:t>هجوم مى‌آورد، ولى ما مصمم بوديم اين راه را تا پايان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بطرى‌هاى آب در همان نيم ساعت اول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قسمت‌هايى از راه به دست افرادى از كشور پاكستان به صورت پله پله درآمده بود و عبور بسيار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كوه كه رسيديم، هيچ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حال بازگشت از غار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پرسيديم چگونه مى‌توان به غار 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جانب ديگر كوه چند مترى پايين برويد، از آنجا غار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جانب به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تخته سنگ بر روى هم افتاده، معبد و عبادتگاه برترين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همه شكوه و عظمت ديرها و معابد بزرگ تاريخ از نظرمان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سايبان دو تخته سنگ نيز مى‌توان خدا را يافت، همان‌گونهكه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ديگرآدمى مالك چشم‌ها و اشك‌هايش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اينجا هيچ‌گونه مصيبتى روى نداده كه ديدگان، اشك بار باشد و مرقد نبى و وليى نيست، ولى همين‌جاست كه خدا با برگزيده خود سخن مى‌گويد؛ غار حراء بر فراز جبل‌النور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آرزوى ديدارش را داشته‌ام و در اين ظهر سوزان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تابستان، به شوقش راهى دشوار را درنورديده‌ام، دو تخته‌سنگ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چه چيز دلم را شيفته اين سادگى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دليل اين همه شگفتى، معنويت حاكم بر اين مكان است و هاله‌اى از الوهيت كه همچنان برفراز آن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كوهستان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هنوز مدهوش نيايش‌هاى غريبانه مردى است كه دور از نيستان</w:t>
      </w:r>
    </w:p>
    <w:p>
      <w:pPr>
        <w:pStyle w:val="BookText"/>
        <w:rPr/>
      </w:pPr>
      <w:r>
        <w:rPr>
          <w:rFonts w:ascii="IRNazanin" w:hAnsi="IRNazanin" w:eastAsia="IRNazanin"/>
          <w:color w:val="111111"/>
          <w:sz w:val="28"/>
          <w:sz w:val="28"/>
          <w:szCs w:val="28"/>
          <w:rtl w:val="true"/>
          <w:lang w:bidi="fa-IR"/>
        </w:rPr>
        <w:t>خويش، نى‌وار، سوگ سوزناك جدايى سر داده و با معبود خود راز و نيازى عاشقانه 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سكوت ارمغان اين كوهستان خاموش به زوار شيفته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شيفته اين مكان مى‌شوم و خدا را به بزرگى مى‌ستايم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پيشانى مى‌گيرم و لحظه‌اى در سايه‌سار غار مى‌نشينم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صداى الله‌اكبر مؤذن مسجد نزديك جبل النور، فضاى كوه را پر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ساعتم مى‌اندازم، صعودمان يك ساعت طول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مرد عرب نيز براى زيارت به اين مكان آمده‌اند كه با شنيدن صداى اذان، يكى از آنها به عنوان پيش نماز مى‌ايستد و سه نفر ديگر زير آفتاب گرم ظهر به او اقتدا مى‌كنند و نمازشان را به جماعت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منتظر مى‌شويم تا آنها نمازشان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آنها سكوت، دوباره به كوهستان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باقى‌مانده آب بطرى وضو مى‌گيريم و تك تك در سايه‌سار غار، رو به خداى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كعبه به نماز مى‌ايستيم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لابه‌لاى سنگ‌هاى مقابل دهانه ورودى غار، باد خنكى صورتم را نوازش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جلوتر مى‌روم تا خنكاى آن را به جان دربركشم كه از آنجا مناره‌هاى بلند مسجد الحرام را مى‌بينم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غار بيرون مى‌آيم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خود مى‌انديشم شايد سكوت اين كوه دورافتاده و بى‌سكنه،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شنيدن صداى جبرئيل به هراس مى‌افكند؛ هراسى كه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دريافت دو لقب ايُّهَا المُدَّثِّر </w:t>
      </w:r>
      <w:r>
        <w:rPr>
          <w:rStyle w:val="FootnoteAnchor"/>
          <w:rtl w:val="true"/>
        </w:rPr>
        <w:footnoteReference w:id="39"/>
      </w:r>
      <w:r>
        <w:rPr>
          <w:rFonts w:ascii="Amiri" w:hAnsi="Amiri" w:eastAsia="Amiri" w:cs="Amiri"/>
          <w:color w:val="111111"/>
          <w:sz w:val="28"/>
          <w:sz w:val="28"/>
          <w:szCs w:val="28"/>
          <w:rtl w:val="true"/>
          <w:lang w:bidi="ar-SA"/>
        </w:rPr>
        <w:t xml:space="preserve">و ايُّها المُزَّمّل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مفتخر ساخت، چنان‌كه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نخستين نداى جبرائيل را شنيدم، از غار بيرون آمدم و عظمت او را چنان ديدم كه گويى پايى در مشرق و پايى در مغرب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تمامى درياهاى عالم مُركب شوند و تمامى درختان جهان قلم، نمى‌توانم عظمت او را بيان كنم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همراهم را مى‌گشايم و شروع به خواندن مى‌كنم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رَبِّكَ الَّذِي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اولين آيه وحى شده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نشانه‌اى كه به آدمى درس خودشناسى مى‌دهد كه از كجا آمده است و آمدنش بهر چيست؟ آرى، محمد در اين كوهستان بكر و دورافتاده، نخست به نفس خويش و سپس به خداى خود عارف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مكان عجيبى است اينجا، چند تخته سنگ و اين همه معنويت؟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بسيارى از كسانى كه التماس دعا گفته‌اند، در برابرم مجسم مى‌شوند و از خداوند براى همه آنها طلب خير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ساعتى بر فراز جبل‌النور مى‌مانيم و سپس با بوسيدن سنگ‌هاى قدمگاه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بازگشت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راه بازگشت در سكوت مى‌گذرد و من تنها به مهمانى خداوند مى‌انديشم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اين‌گونه دعوتمان كرد و برفراز دورافتاده‌ترين كوه‌هاى جهان، خوانى برايمان گسترد كه گمان نمى‌كنم كسانى كه درخنكاى شب، آن راه را پيموده‌اند، چنين بهره و نصيبى 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برفراز جبل‌النور با ما چه كرده‌اى كه ديگر اين آفتاب سوزان ظهر تابستان، برجانمان كارگر نيست؟</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كه سورى چنين شكوهمند و سفره‌اى چنين گسترده براى ما تدارك ديدى و پايمان را به خانه‌اى گشودى كه ديگر از آن گزيرى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خانه‌اى كه صاحبش تويى و خوشا ميهمانى‌اى كه تو ميزبانش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صنما تو همچو شيرى، من اسير تو چه آهو</w:t>
      </w:r>
    </w:p>
    <w:p>
      <w:pPr>
        <w:pStyle w:val="BookText"/>
        <w:rPr/>
      </w:pPr>
      <w:r>
        <w:rPr>
          <w:rFonts w:ascii="Amiri" w:hAnsi="Amiri" w:eastAsia="Amiri" w:cs="Amiri"/>
          <w:color w:val="111111"/>
          <w:sz w:val="28"/>
          <w:sz w:val="28"/>
          <w:szCs w:val="28"/>
          <w:rtl w:val="true"/>
          <w:lang w:bidi="ar-SA"/>
        </w:rPr>
        <w:t>به جهان كه ديده صيدى كه بترسد از رهايى؟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 ه دشوارى تا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گذرانده‌اى، خدا مى‌داند؟</w:t>
      </w:r>
      <w:r>
        <w:rPr>
          <w:rFonts w:eastAsia="IRNazanin" w:cs="IRNazanin"/>
          <w:color w:val="111111"/>
          <w:sz w:val="28"/>
          <w:szCs w:val="28"/>
          <w:rtl w:val="true"/>
          <w:lang w:bidi="fa-IR"/>
        </w:rPr>
        <w:t>!</w:t>
      </w:r>
      <w:bookmarkStart w:id="105" w:name="pg1649_9341"/>
    </w:p>
    <w:p>
      <w:pPr>
        <w:pStyle w:val="BookText"/>
        <w:rPr/>
      </w:pPr>
      <w:bookmarkEnd w:id="10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6" w:name="__RefHeading___Toc1210449_3650668749"/>
      <w:bookmarkStart w:id="107" w:name="_Toc39"/>
      <w:bookmarkEnd w:id="106"/>
      <w:r>
        <w:rPr>
          <w:rtl w:val="true"/>
        </w:rPr>
        <w:t xml:space="preserve">يكشنبه </w:t>
      </w:r>
      <w:r>
        <w:rPr/>
        <w:t>1</w:t>
      </w:r>
      <w:r>
        <w:rPr>
          <w:rtl w:val="true"/>
        </w:rPr>
        <w:t xml:space="preserve"> </w:t>
      </w:r>
      <w:r>
        <w:rPr>
          <w:rtl w:val="true"/>
        </w:rPr>
        <w:t>مهر</w:t>
      </w:r>
      <w:bookmarkEnd w:id="10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روز حضور در مكه، خود را براى آخرين طواف‌ها و دعاها و نيايش‌ها آماده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باران گرفت؛ آن هم چه بارانى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شكر نعمت‌هايت را بگزاريم كه اين‌گونه ما را از لطف و محبت خويش بهره‌مند كرده‌اى؟ دو طواف زير باران، به نيابت از همه آرزومندان، نماز طواف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بر آب، گرفتن پرده باران‌خورده و معطر كعبه در دست و ناله‌اى كه در هاى هاى قطره‌هاى باران 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ناودان طلا نمى‌توان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شرطه‌ها بر بالاى حجر اسماعيل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كعبه را درياب كه همين نزديكى است، نزديك به تو</w:t>
      </w:r>
      <w:r>
        <w:rPr>
          <w:rFonts w:eastAsia="IRNazanin" w:cs="IRNazanin"/>
          <w:color w:val="111111"/>
          <w:sz w:val="28"/>
          <w:szCs w:val="28"/>
          <w:rtl w:val="true"/>
          <w:lang w:bidi="fa-IR"/>
        </w:rPr>
        <w:t>.</w:t>
      </w:r>
      <w:bookmarkStart w:id="108" w:name="pg1649_9343"/>
    </w:p>
    <w:p>
      <w:pPr>
        <w:pStyle w:val="BookText"/>
        <w:rPr/>
      </w:pPr>
      <w:bookmarkEnd w:id="10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مسجدالحرام و لحظه‌اى پايانى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طواف، سى و پنج بار گرد معشوق مى‌گردم و هر هفت دور را به نمازى به پايان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پايانى حضور است و شب از نيمه گذشته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9" w:name="__RefHeading___Toc1210451_3650668749"/>
      <w:bookmarkStart w:id="110" w:name="_Toc40"/>
      <w:bookmarkEnd w:id="109"/>
      <w:r>
        <w:rPr>
          <w:rtl w:val="true"/>
        </w:rPr>
        <w:t xml:space="preserve">دوشنبه </w:t>
      </w:r>
      <w:r>
        <w:rPr/>
        <w:t>2</w:t>
      </w:r>
      <w:r>
        <w:rPr>
          <w:rtl w:val="true"/>
        </w:rPr>
        <w:t xml:space="preserve"> </w:t>
      </w:r>
      <w:r>
        <w:rPr>
          <w:rtl w:val="true"/>
        </w:rPr>
        <w:t>مهر</w:t>
      </w:r>
      <w:bookmarkEnd w:id="11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مسجدالحرام؛ آخرين طواف را انجام مى‌دهم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و شكر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خداحافظ برايم سخت است، خداحافظى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كه دوباره بيايم، دوباره نه، چندين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فضلت بخواه كه بيايم كه خوب مى‌دانم فضل تو بى‌نهايت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از كعبه برنمى‌دارم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 احترام، به عقب گام برمى‌دارم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بالا مى‌روم</w:t>
      </w:r>
    </w:p>
    <w:p>
      <w:pPr>
        <w:pStyle w:val="BookText"/>
        <w:rPr/>
      </w:pPr>
      <w:r>
        <w:rPr>
          <w:rFonts w:ascii="IRNazanin" w:hAnsi="IRNazanin" w:eastAsia="IRNazanin"/>
          <w:color w:val="111111"/>
          <w:sz w:val="28"/>
          <w:sz w:val="28"/>
          <w:szCs w:val="28"/>
          <w:rtl w:val="true"/>
          <w:lang w:bidi="fa-IR"/>
        </w:rPr>
        <w:t>و در همان جايى كه براى نخستين بار، چشمم به كعبه افتاد، سر بر سجده، مى‌نالم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شاه عالم سوز من، اى ماه جان افروز من</w:t>
      </w:r>
    </w:p>
    <w:p>
      <w:pPr>
        <w:pStyle w:val="BookText"/>
        <w:rPr/>
      </w:pPr>
      <w:r>
        <w:rPr>
          <w:rFonts w:ascii="IRNazanin" w:hAnsi="IRNazanin" w:eastAsia="IRNazanin"/>
          <w:color w:val="111111"/>
          <w:sz w:val="28"/>
          <w:sz w:val="28"/>
          <w:szCs w:val="28"/>
          <w:rtl w:val="true"/>
          <w:lang w:bidi="fa-IR"/>
        </w:rPr>
        <w:t>اى سوز من، اى ساز من، كى بينمت بار دگر؟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آسمان؛ لحظاتى پيش، هواپيما از باند</w:t>
      </w:r>
      <w:bookmarkStart w:id="111" w:name="pg1649_9345"/>
    </w:p>
    <w:p>
      <w:pPr>
        <w:pStyle w:val="BookText"/>
        <w:rPr/>
      </w:pPr>
      <w:bookmarkEnd w:id="11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فرودگاه جده برخاست و من با حسرت، سرزمينى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نَوَشته‌ام، به وداع فرا پشت مى‌نگرمفرصت كوتاه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يگانه بود و هيچ كم نداشتبه جان، منت پذيرم و حق گزارم</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2" w:name="__RefHeading___Toc1210453_3650668749"/>
      <w:bookmarkStart w:id="113" w:name="_Toc41"/>
      <w:bookmarkEnd w:id="112"/>
      <w:r>
        <w:rPr>
          <w:rtl w:val="true"/>
        </w:rPr>
        <w:t>كتابنامه‌</w:t>
      </w:r>
      <w:bookmarkEnd w:id="11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ادعيه و زيارات مدينه منوره،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حبيب‌اللهى، چاپ چهارم، نشر مشعر،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تحليلى اسلام، سيد جعفر شهيدى، چاپ پانزدهم، مركز نشر دانشگاهى،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جهانگشاى، عطا ملك جوينى،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قزوينى، دوره سه جلدى، مطبعه بريل،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تحليلى از مناسك حج، على شريعتى، چاپ دوازدهم، انتشارات الهام،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خسى در ميقات، جلال آل احمد، چاپ هفتم، انتشارات فردوس،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احمد شاملو، چاپ اول، انتشارات نگاه،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حافظ، تصحيح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چاپ اول، انتشارات جامى،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 توشه زائر، محمود كارآموزيان، نشر مشعر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زندگانى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جعفر شهيدى، چاپ دهم، دفتر نشر فرهنگ اسلامى،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قصايد خاقانى، ضياء الدين سجادى، چاپ اول، انتشارات زوار،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سجاديه،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انصاريان، چاپ دوم، انتشارات پيام آزادى،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سنايى، چاپ اول، قم، نشر روح،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اشعار و آثار فارسى شيخ بهايى،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نفيسى، چاپ سوم، نشر چكامه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كليات شمس، جلال‌الدين مولوى،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فروزانفر، دوره ده جلدى، چاپ سوم، انتشارات امير كبير،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كليله و دمنه، نصرالله منشى،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عبدالعظيم قريب، چاپ ششم، انتشارات سعدى و بوستان،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گزيده‌سفرنامه ناصر خسرو،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وزين‌پور، چاپ يازدهم، انتشارات علمى فرهنگى،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گزيده مرصادالعباد، محمدامين رياحى، چاپ نهم، انتشارات علمى،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مبانى عرفان و احوال عارفان، تهيه و تنظيم على اصغر حلبى، چاپ اول، انتشارات اساطير،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مثنوى معنوى، جلال‌الدين مولوى،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نيكلسون،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نصرالله پورجوادى، دوره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چاپ دوم، انتشارات امير كبير،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معلقات سبع،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عبدالمحمد آيتى، چاپ چهارم، انتشارات سروش،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مفاتيح‌الجنان، شيخ عباس قمى، كتابفروشى محمد حسن علمى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منطق‌الطير، عطار نيشابورى،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صادق گوهرين، چاپ يازدهم، انتشارات علمى فرهنگى،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نيايش، تهيه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شريعتى، چاپ ششم، انتشارات الهام،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كتاب، سهراب سپهرى، چاپ سوم، انتشارات طهورى،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شمس، 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فروزانفر،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لولاك لما خلقت الافلاك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شيخ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حميدرضا شكارسرى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نيايش، دكتر شريعتى،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تاريخ جهانگشاى جوينى، به اهتمام دكتر قزوينى،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از دكتر على شريعتى درباره‌امام سجاد 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صحيفه‌سجاديه، دعاى شانزدهم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صحيفه‌سجاديه، دعاى شانزدهم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سفرنامه ناصر خسرو، دكتر نادر وزين‌پور،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دعاى مسجد قبا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زيارت وداع ائمه‌بقيع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زيارت وداع رسول‌اكرم 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آستانه، احمد شاملو،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سفرنامه‌جلال آل احمد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سفرنامه ناصر خسرو،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كه هر چه خواهند، در او باشد و از اينجاست كه حضرت محمد ص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بالسَّوادِ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باشيد كه هر چه خواهيد باشد و اين كنايه از حضرت الهى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عرفان و احوال عارفان، دكتر حلبى،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شرح قصايد خاقانى تأليف دكتر سجادى،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سواد اعظم هر شهر بزرگ عموماً و مكه‌معظمه خصوصاً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تصحيح بديع‌الزمان فروزانفر،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 الاسوَد يمِينُ‌اللهِ فِى‌الارضِ يصافِحُ بِها خَلقه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منطق‌الطير، عطار،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مرصاد العباد، دكتر محمد امين رياحى،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كتاب دكتر على شريعتى درباره حضرت على ع</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از مناسك حج، دكتر شريعتى،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گرفته از اين بيت حافظ</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ره‌توشه‌ى زائر، محمود كارآموزيان،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على‌بن‌الحسين ع آن هنگام كه معتمر شده‌بود در ماه رجب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كليله و دمنه، تصحيح عبدالعظيم قريب،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از مناسك حج،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تحليلى از مناسك حج،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جمله‌آغازين سوره علق؛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آستانه،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14459</Words>
  <Characters>57588</Characters>
  <CharactersWithSpaces>71283</CharactersWithSpaces>
  <Paragraphs>850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2026-08-16T17:31:36Z</dcterms:created>
  <dc:creator>ghaemiyeh.com</dc:creator>
  <dc:description/>
  <dc:language>en-US</dc:language>
  <cp:lastModifiedBy/>
  <dcterms:modified xsi:type="dcterms:W3CDTF">2026-08-16T21:01:39Z</dcterms:modified>
  <cp:revision>1</cp:revision>
  <dc:subject/>
  <dc:title>هستم اگر میروم</dc:title>
</cp:coreProperties>
</file>

<file path=docProps/custom.xml><?xml version="1.0" encoding="utf-8"?>
<Properties xmlns="http://schemas.openxmlformats.org/officeDocument/2006/custom-properties" xmlns:vt="http://schemas.openxmlformats.org/officeDocument/2006/docPropsVTypes"/>
</file>