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اماکن سیاحتی و زیارتی دمشق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1610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791612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91614_3650668749">
            <w:r>
              <w:rPr>
                <w:webHidden/>
                <w:rStyle w:val="IndexLink"/>
                <w:rtl w:val="true"/>
              </w:rPr>
              <w:t>سرآغاز</w:t>
            </w:r>
            <w:r>
              <w:rPr>
                <w:rStyle w:val="IndexLink"/>
                <w:rtl w:val="true"/>
              </w:rPr>
              <w:tab/>
            </w:r>
            <w:r>
              <w:rPr>
                <w:rStyle w:val="IndexLink"/>
              </w:rPr>
              <w:t>7</w:t>
            </w:r>
          </w:hyperlink>
        </w:p>
        <w:p>
          <w:pPr>
            <w:pStyle w:val="Contents2"/>
            <w:tabs>
              <w:tab w:val="clear" w:pos="8743"/>
              <w:tab w:val="right" w:pos="9026" w:leader="dot"/>
            </w:tabs>
            <w:rPr/>
          </w:pPr>
          <w:hyperlink w:anchor="__RefHeading___Toc791616_3650668749">
            <w:r>
              <w:rPr>
                <w:webHidden/>
                <w:rStyle w:val="IndexLink"/>
                <w:rtl w:val="true"/>
              </w:rPr>
              <w:t>موقعيّت جغرافيايى و طبيعى سوريه</w:t>
            </w:r>
            <w:r>
              <w:rPr>
                <w:rStyle w:val="IndexLink"/>
                <w:rtl w:val="true"/>
              </w:rPr>
              <w:tab/>
            </w:r>
            <w:r>
              <w:rPr>
                <w:rStyle w:val="IndexLink"/>
              </w:rPr>
              <w:t>9</w:t>
            </w:r>
          </w:hyperlink>
        </w:p>
        <w:p>
          <w:pPr>
            <w:pStyle w:val="Contents2"/>
            <w:tabs>
              <w:tab w:val="clear" w:pos="8743"/>
              <w:tab w:val="right" w:pos="9026" w:leader="dot"/>
            </w:tabs>
            <w:rPr/>
          </w:pPr>
          <w:hyperlink w:anchor="__RefHeading___Toc791618_3650668749">
            <w:r>
              <w:rPr>
                <w:webHidden/>
                <w:rStyle w:val="IndexLink"/>
                <w:rtl w:val="true"/>
              </w:rPr>
              <w:t>وجه تسميه شام و سوريه</w:t>
            </w:r>
            <w:r>
              <w:rPr>
                <w:rStyle w:val="IndexLink"/>
                <w:rtl w:val="true"/>
              </w:rPr>
              <w:tab/>
            </w:r>
            <w:r>
              <w:rPr>
                <w:rStyle w:val="IndexLink"/>
              </w:rPr>
              <w:t>10</w:t>
            </w:r>
          </w:hyperlink>
        </w:p>
        <w:p>
          <w:pPr>
            <w:pStyle w:val="Contents2"/>
            <w:tabs>
              <w:tab w:val="clear" w:pos="8743"/>
              <w:tab w:val="right" w:pos="9026" w:leader="dot"/>
            </w:tabs>
            <w:rPr/>
          </w:pPr>
          <w:hyperlink w:anchor="__RefHeading___Toc791620_3650668749">
            <w:r>
              <w:rPr>
                <w:webHidden/>
                <w:rStyle w:val="IndexLink"/>
                <w:rtl w:val="true"/>
              </w:rPr>
              <w:t>وجه تسميه دمشق و بناى نخستين آن</w:t>
            </w:r>
            <w:r>
              <w:rPr>
                <w:rStyle w:val="IndexLink"/>
                <w:rtl w:val="true"/>
              </w:rPr>
              <w:tab/>
            </w:r>
            <w:r>
              <w:rPr>
                <w:rStyle w:val="IndexLink"/>
              </w:rPr>
              <w:t>11</w:t>
            </w:r>
          </w:hyperlink>
        </w:p>
        <w:p>
          <w:pPr>
            <w:pStyle w:val="Contents2"/>
            <w:tabs>
              <w:tab w:val="clear" w:pos="8743"/>
              <w:tab w:val="right" w:pos="9026" w:leader="dot"/>
            </w:tabs>
            <w:rPr/>
          </w:pPr>
          <w:hyperlink w:anchor="__RefHeading___Toc791622_3650668749">
            <w:r>
              <w:rPr>
                <w:webHidden/>
                <w:rStyle w:val="IndexLink"/>
                <w:rtl w:val="true"/>
              </w:rPr>
              <w:t>شام و سوريه در بستر تاريخ</w:t>
            </w:r>
            <w:r>
              <w:rPr>
                <w:rStyle w:val="IndexLink"/>
                <w:rtl w:val="true"/>
              </w:rPr>
              <w:tab/>
            </w:r>
            <w:r>
              <w:rPr>
                <w:rStyle w:val="IndexLink"/>
              </w:rPr>
              <w:t>11</w:t>
            </w:r>
          </w:hyperlink>
        </w:p>
        <w:p>
          <w:pPr>
            <w:pStyle w:val="Contents3"/>
            <w:tabs>
              <w:tab w:val="clear" w:pos="8459"/>
              <w:tab w:val="right" w:pos="9026" w:leader="dot"/>
            </w:tabs>
            <w:rPr/>
          </w:pPr>
          <w:hyperlink w:anchor="__RefHeading___Toc791624_3650668749">
            <w:r>
              <w:rPr>
                <w:webHidden/>
                <w:rStyle w:val="IndexLink"/>
                <w:rtl w:val="true"/>
              </w:rPr>
              <w:t>الف</w:t>
            </w:r>
            <w:r>
              <w:rPr>
                <w:rStyle w:val="IndexLink"/>
                <w:rtl w:val="true"/>
              </w:rPr>
              <w:t xml:space="preserve">- </w:t>
            </w:r>
            <w:r>
              <w:rPr>
                <w:rStyle w:val="IndexLink"/>
                <w:rtl w:val="true"/>
              </w:rPr>
              <w:t>قبل از اسلام</w:t>
            </w:r>
            <w:r>
              <w:rPr>
                <w:rStyle w:val="IndexLink"/>
                <w:rtl w:val="true"/>
              </w:rPr>
              <w:tab/>
            </w:r>
            <w:r>
              <w:rPr>
                <w:rStyle w:val="IndexLink"/>
              </w:rPr>
              <w:t>11</w:t>
            </w:r>
          </w:hyperlink>
        </w:p>
        <w:p>
          <w:pPr>
            <w:pStyle w:val="Contents3"/>
            <w:tabs>
              <w:tab w:val="clear" w:pos="8459"/>
              <w:tab w:val="right" w:pos="9026" w:leader="dot"/>
            </w:tabs>
            <w:rPr/>
          </w:pPr>
          <w:hyperlink w:anchor="__RefHeading___Toc791626_3650668749">
            <w:r>
              <w:rPr>
                <w:webHidden/>
                <w:rStyle w:val="IndexLink"/>
                <w:rtl w:val="true"/>
              </w:rPr>
              <w:t>ب</w:t>
            </w:r>
            <w:r>
              <w:rPr>
                <w:rStyle w:val="IndexLink"/>
                <w:rtl w:val="true"/>
              </w:rPr>
              <w:t xml:space="preserve">- </w:t>
            </w:r>
            <w:r>
              <w:rPr>
                <w:rStyle w:val="IndexLink"/>
                <w:rtl w:val="true"/>
              </w:rPr>
              <w:t>پس از اسلام</w:t>
            </w:r>
            <w:r>
              <w:rPr>
                <w:rStyle w:val="IndexLink"/>
                <w:rtl w:val="true"/>
              </w:rPr>
              <w:tab/>
            </w:r>
            <w:r>
              <w:rPr>
                <w:rStyle w:val="IndexLink"/>
              </w:rPr>
              <w:t>12</w:t>
            </w:r>
          </w:hyperlink>
        </w:p>
        <w:p>
          <w:pPr>
            <w:pStyle w:val="Contents3"/>
            <w:tabs>
              <w:tab w:val="clear" w:pos="8459"/>
              <w:tab w:val="right" w:pos="9026" w:leader="dot"/>
            </w:tabs>
            <w:rPr/>
          </w:pPr>
          <w:hyperlink w:anchor="__RefHeading___Toc791628_3650668749">
            <w:r>
              <w:rPr>
                <w:webHidden/>
                <w:rStyle w:val="IndexLink"/>
                <w:rtl w:val="true"/>
              </w:rPr>
              <w:t>ج</w:t>
            </w:r>
            <w:r>
              <w:rPr>
                <w:rStyle w:val="IndexLink"/>
                <w:rtl w:val="true"/>
              </w:rPr>
              <w:t xml:space="preserve">- </w:t>
            </w:r>
            <w:r>
              <w:rPr>
                <w:rStyle w:val="IndexLink"/>
                <w:rtl w:val="true"/>
              </w:rPr>
              <w:t>دوران معاصر</w:t>
            </w:r>
            <w:r>
              <w:rPr>
                <w:rStyle w:val="IndexLink"/>
                <w:rtl w:val="true"/>
              </w:rPr>
              <w:tab/>
            </w:r>
            <w:r>
              <w:rPr>
                <w:rStyle w:val="IndexLink"/>
              </w:rPr>
              <w:t>13</w:t>
            </w:r>
          </w:hyperlink>
        </w:p>
        <w:p>
          <w:pPr>
            <w:pStyle w:val="Contents2"/>
            <w:tabs>
              <w:tab w:val="clear" w:pos="8743"/>
              <w:tab w:val="right" w:pos="9026" w:leader="dot"/>
            </w:tabs>
            <w:rPr/>
          </w:pPr>
          <w:hyperlink w:anchor="__RefHeading___Toc791630_3650668749">
            <w:r>
              <w:rPr>
                <w:webHidden/>
                <w:rStyle w:val="IndexLink"/>
                <w:rtl w:val="true"/>
              </w:rPr>
              <w:t>مذاهب و فرق مذهبى در سوريه</w:t>
            </w:r>
            <w:r>
              <w:rPr>
                <w:rStyle w:val="IndexLink"/>
                <w:rtl w:val="true"/>
              </w:rPr>
              <w:tab/>
            </w:r>
            <w:r>
              <w:rPr>
                <w:rStyle w:val="IndexLink"/>
              </w:rPr>
              <w:t>15</w:t>
            </w:r>
          </w:hyperlink>
        </w:p>
        <w:p>
          <w:pPr>
            <w:pStyle w:val="Contents2"/>
            <w:tabs>
              <w:tab w:val="clear" w:pos="8743"/>
              <w:tab w:val="right" w:pos="9026" w:leader="dot"/>
            </w:tabs>
            <w:rPr/>
          </w:pPr>
          <w:hyperlink w:anchor="__RefHeading___Toc791632_3650668749">
            <w:r>
              <w:rPr>
                <w:webHidden/>
                <w:rStyle w:val="IndexLink"/>
                <w:rtl w:val="true"/>
              </w:rPr>
              <w:t>ابواب تاريخى دمشق</w:t>
            </w:r>
            <w:r>
              <w:rPr>
                <w:rStyle w:val="IndexLink"/>
                <w:rtl w:val="true"/>
              </w:rPr>
              <w:tab/>
            </w:r>
            <w:r>
              <w:rPr>
                <w:rStyle w:val="IndexLink"/>
              </w:rPr>
              <w:t>15</w:t>
            </w:r>
          </w:hyperlink>
        </w:p>
        <w:p>
          <w:pPr>
            <w:pStyle w:val="Contents3"/>
            <w:tabs>
              <w:tab w:val="clear" w:pos="8459"/>
              <w:tab w:val="right" w:pos="9026" w:leader="dot"/>
            </w:tabs>
            <w:rPr/>
          </w:pPr>
          <w:hyperlink w:anchor="__RefHeading___Toc791634_365066874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791636_3650668749">
            <w:r>
              <w:rPr>
                <w:webHidden/>
                <w:rStyle w:val="IndexLink"/>
              </w:rPr>
              <w:t>1</w:t>
            </w:r>
            <w:r>
              <w:rPr>
                <w:rStyle w:val="IndexLink"/>
                <w:rtl w:val="true"/>
              </w:rPr>
              <w:t xml:space="preserve">- </w:t>
            </w:r>
            <w:r>
              <w:rPr>
                <w:rStyle w:val="IndexLink"/>
                <w:rtl w:val="true"/>
              </w:rPr>
              <w:t>باب توما</w:t>
            </w:r>
            <w:r>
              <w:rPr>
                <w:rStyle w:val="IndexLink"/>
                <w:rtl w:val="true"/>
              </w:rPr>
              <w:t>:</w:t>
              <w:tab/>
            </w:r>
            <w:r>
              <w:rPr>
                <w:rStyle w:val="IndexLink"/>
              </w:rPr>
              <w:t>16</w:t>
            </w:r>
          </w:hyperlink>
        </w:p>
        <w:p>
          <w:pPr>
            <w:pStyle w:val="Contents3"/>
            <w:tabs>
              <w:tab w:val="clear" w:pos="8459"/>
              <w:tab w:val="right" w:pos="9026" w:leader="dot"/>
            </w:tabs>
            <w:rPr/>
          </w:pPr>
          <w:hyperlink w:anchor="__RefHeading___Toc791638_3650668749">
            <w:r>
              <w:rPr>
                <w:webHidden/>
                <w:rStyle w:val="IndexLink"/>
              </w:rPr>
              <w:t>2</w:t>
            </w:r>
            <w:r>
              <w:rPr>
                <w:rStyle w:val="IndexLink"/>
                <w:rtl w:val="true"/>
              </w:rPr>
              <w:t xml:space="preserve">- </w:t>
            </w:r>
            <w:r>
              <w:rPr>
                <w:rStyle w:val="IndexLink"/>
                <w:rtl w:val="true"/>
              </w:rPr>
              <w:t>باب شرقى</w:t>
            </w:r>
            <w:r>
              <w:rPr>
                <w:rStyle w:val="IndexLink"/>
                <w:rtl w:val="true"/>
              </w:rPr>
              <w:t>:</w:t>
              <w:tab/>
            </w:r>
            <w:r>
              <w:rPr>
                <w:rStyle w:val="IndexLink"/>
              </w:rPr>
              <w:t>16</w:t>
            </w:r>
          </w:hyperlink>
        </w:p>
        <w:p>
          <w:pPr>
            <w:pStyle w:val="Contents3"/>
            <w:tabs>
              <w:tab w:val="clear" w:pos="8459"/>
              <w:tab w:val="right" w:pos="9026" w:leader="dot"/>
            </w:tabs>
            <w:rPr/>
          </w:pPr>
          <w:hyperlink w:anchor="__RefHeading___Toc791640_3650668749">
            <w:r>
              <w:rPr>
                <w:webHidden/>
                <w:rStyle w:val="IndexLink"/>
              </w:rPr>
              <w:t>3</w:t>
            </w:r>
            <w:r>
              <w:rPr>
                <w:rStyle w:val="IndexLink"/>
                <w:rtl w:val="true"/>
              </w:rPr>
              <w:t xml:space="preserve">- </w:t>
            </w:r>
            <w:r>
              <w:rPr>
                <w:rStyle w:val="IndexLink"/>
                <w:rtl w:val="true"/>
              </w:rPr>
              <w:t>باب الفراديس</w:t>
            </w:r>
            <w:r>
              <w:rPr>
                <w:rStyle w:val="IndexLink"/>
                <w:rtl w:val="true"/>
              </w:rPr>
              <w:t>:</w:t>
              <w:tab/>
            </w:r>
            <w:r>
              <w:rPr>
                <w:rStyle w:val="IndexLink"/>
              </w:rPr>
              <w:t>16</w:t>
            </w:r>
          </w:hyperlink>
        </w:p>
        <w:p>
          <w:pPr>
            <w:pStyle w:val="Contents3"/>
            <w:tabs>
              <w:tab w:val="clear" w:pos="8459"/>
              <w:tab w:val="right" w:pos="9026" w:leader="dot"/>
            </w:tabs>
            <w:rPr/>
          </w:pPr>
          <w:hyperlink w:anchor="__RefHeading___Toc791642_3650668749">
            <w:r>
              <w:rPr>
                <w:webHidden/>
                <w:rStyle w:val="IndexLink"/>
              </w:rPr>
              <w:t>4</w:t>
            </w:r>
            <w:r>
              <w:rPr>
                <w:rStyle w:val="IndexLink"/>
                <w:rtl w:val="true"/>
              </w:rPr>
              <w:t xml:space="preserve">- </w:t>
            </w:r>
            <w:r>
              <w:rPr>
                <w:rStyle w:val="IndexLink"/>
                <w:rtl w:val="true"/>
              </w:rPr>
              <w:t>باب الصغير</w:t>
            </w:r>
            <w:r>
              <w:rPr>
                <w:rStyle w:val="IndexLink"/>
                <w:rtl w:val="true"/>
              </w:rPr>
              <w:t>:</w:t>
              <w:tab/>
            </w:r>
            <w:r>
              <w:rPr>
                <w:rStyle w:val="IndexLink"/>
              </w:rPr>
              <w:t>17</w:t>
            </w:r>
          </w:hyperlink>
        </w:p>
        <w:p>
          <w:pPr>
            <w:pStyle w:val="Contents3"/>
            <w:tabs>
              <w:tab w:val="clear" w:pos="8459"/>
              <w:tab w:val="right" w:pos="9026" w:leader="dot"/>
            </w:tabs>
            <w:rPr/>
          </w:pPr>
          <w:hyperlink w:anchor="__RefHeading___Toc791644_3650668749">
            <w:r>
              <w:rPr>
                <w:webHidden/>
                <w:rStyle w:val="IndexLink"/>
              </w:rPr>
              <w:t>5</w:t>
            </w:r>
            <w:r>
              <w:rPr>
                <w:rStyle w:val="IndexLink"/>
                <w:rtl w:val="true"/>
              </w:rPr>
              <w:t xml:space="preserve">- </w:t>
            </w:r>
            <w:r>
              <w:rPr>
                <w:rStyle w:val="IndexLink"/>
                <w:rtl w:val="true"/>
              </w:rPr>
              <w:t>باب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791646_3650668749">
            <w:r>
              <w:rPr>
                <w:webHidden/>
                <w:rStyle w:val="IndexLink"/>
              </w:rPr>
              <w:t>6</w:t>
            </w:r>
            <w:r>
              <w:rPr>
                <w:rStyle w:val="IndexLink"/>
                <w:rtl w:val="true"/>
              </w:rPr>
              <w:t xml:space="preserve">- </w:t>
            </w:r>
            <w:r>
              <w:rPr>
                <w:rStyle w:val="IndexLink"/>
                <w:rtl w:val="true"/>
              </w:rPr>
              <w:t>باب الفرج</w:t>
            </w:r>
            <w:r>
              <w:rPr>
                <w:rStyle w:val="IndexLink"/>
                <w:rtl w:val="true"/>
              </w:rPr>
              <w:t>:</w:t>
              <w:tab/>
            </w:r>
            <w:r>
              <w:rPr>
                <w:rStyle w:val="IndexLink"/>
              </w:rPr>
              <w:t>17</w:t>
            </w:r>
          </w:hyperlink>
        </w:p>
        <w:p>
          <w:pPr>
            <w:pStyle w:val="Contents3"/>
            <w:tabs>
              <w:tab w:val="clear" w:pos="8459"/>
              <w:tab w:val="right" w:pos="9026" w:leader="dot"/>
            </w:tabs>
            <w:rPr/>
          </w:pPr>
          <w:hyperlink w:anchor="__RefHeading___Toc791648_3650668749">
            <w:r>
              <w:rPr>
                <w:webHidden/>
                <w:rStyle w:val="IndexLink"/>
              </w:rPr>
              <w:t>7</w:t>
            </w:r>
            <w:r>
              <w:rPr>
                <w:rStyle w:val="IndexLink"/>
                <w:rtl w:val="true"/>
              </w:rPr>
              <w:t xml:space="preserve">- </w:t>
            </w:r>
            <w:r>
              <w:rPr>
                <w:rStyle w:val="IndexLink"/>
                <w:rtl w:val="true"/>
              </w:rPr>
              <w:t>باب كيسان</w:t>
            </w:r>
            <w:r>
              <w:rPr>
                <w:rStyle w:val="IndexLink"/>
                <w:rtl w:val="true"/>
              </w:rPr>
              <w:t>:</w:t>
              <w:tab/>
            </w:r>
            <w:r>
              <w:rPr>
                <w:rStyle w:val="IndexLink"/>
              </w:rPr>
              <w:t>17</w:t>
            </w:r>
          </w:hyperlink>
        </w:p>
        <w:p>
          <w:pPr>
            <w:pStyle w:val="Contents3"/>
            <w:tabs>
              <w:tab w:val="clear" w:pos="8459"/>
              <w:tab w:val="right" w:pos="9026" w:leader="dot"/>
            </w:tabs>
            <w:rPr/>
          </w:pPr>
          <w:hyperlink w:anchor="__RefHeading___Toc791650_3650668749">
            <w:r>
              <w:rPr>
                <w:webHidden/>
                <w:rStyle w:val="IndexLink"/>
              </w:rPr>
              <w:t>8</w:t>
            </w:r>
            <w:r>
              <w:rPr>
                <w:rStyle w:val="IndexLink"/>
                <w:rtl w:val="true"/>
              </w:rPr>
              <w:t xml:space="preserve">- </w:t>
            </w:r>
            <w:r>
              <w:rPr>
                <w:rStyle w:val="IndexLink"/>
                <w:rtl w:val="true"/>
              </w:rPr>
              <w:t>باب الجناز</w:t>
            </w:r>
            <w:r>
              <w:rPr>
                <w:rStyle w:val="IndexLink"/>
                <w:rtl w:val="true"/>
              </w:rPr>
              <w:t>:</w:t>
              <w:tab/>
            </w:r>
            <w:r>
              <w:rPr>
                <w:rStyle w:val="IndexLink"/>
              </w:rPr>
              <w:t>17</w:t>
            </w:r>
          </w:hyperlink>
        </w:p>
        <w:p>
          <w:pPr>
            <w:pStyle w:val="Contents3"/>
            <w:tabs>
              <w:tab w:val="clear" w:pos="8459"/>
              <w:tab w:val="right" w:pos="9026" w:leader="dot"/>
            </w:tabs>
            <w:rPr/>
          </w:pPr>
          <w:hyperlink w:anchor="__RefHeading___Toc791652_3650668749">
            <w:r>
              <w:rPr>
                <w:webHidden/>
                <w:rStyle w:val="IndexLink"/>
              </w:rPr>
              <w:t>9</w:t>
            </w:r>
            <w:r>
              <w:rPr>
                <w:rStyle w:val="IndexLink"/>
                <w:rtl w:val="true"/>
              </w:rPr>
              <w:t xml:space="preserve">- </w:t>
            </w:r>
            <w:r>
              <w:rPr>
                <w:rStyle w:val="IndexLink"/>
                <w:rtl w:val="true"/>
              </w:rPr>
              <w:t>باب الحديد</w:t>
            </w:r>
            <w:r>
              <w:rPr>
                <w:rStyle w:val="IndexLink"/>
                <w:rtl w:val="true"/>
              </w:rPr>
              <w:t>:</w:t>
              <w:tab/>
            </w:r>
            <w:r>
              <w:rPr>
                <w:rStyle w:val="IndexLink"/>
              </w:rPr>
              <w:t>18</w:t>
            </w:r>
          </w:hyperlink>
        </w:p>
        <w:p>
          <w:pPr>
            <w:pStyle w:val="Contents3"/>
            <w:tabs>
              <w:tab w:val="clear" w:pos="8459"/>
              <w:tab w:val="right" w:pos="9026" w:leader="dot"/>
            </w:tabs>
            <w:rPr/>
          </w:pPr>
          <w:hyperlink w:anchor="__RefHeading___Toc791654_3650668749">
            <w:r>
              <w:rPr>
                <w:webHidden/>
                <w:rStyle w:val="IndexLink"/>
              </w:rPr>
              <w:t>10</w:t>
            </w:r>
            <w:r>
              <w:rPr>
                <w:rStyle w:val="IndexLink"/>
                <w:rtl w:val="true"/>
              </w:rPr>
              <w:t xml:space="preserve">- </w:t>
            </w:r>
            <w:r>
              <w:rPr>
                <w:rStyle w:val="IndexLink"/>
                <w:rtl w:val="true"/>
              </w:rPr>
              <w:t>باب الجابيه</w:t>
            </w:r>
            <w:r>
              <w:rPr>
                <w:rStyle w:val="IndexLink"/>
                <w:rtl w:val="true"/>
              </w:rPr>
              <w:t>:</w:t>
              <w:tab/>
            </w:r>
            <w:r>
              <w:rPr>
                <w:rStyle w:val="IndexLink"/>
              </w:rPr>
              <w:t>18</w:t>
            </w:r>
          </w:hyperlink>
        </w:p>
        <w:p>
          <w:pPr>
            <w:pStyle w:val="Contents2"/>
            <w:tabs>
              <w:tab w:val="clear" w:pos="8743"/>
              <w:tab w:val="right" w:pos="9026" w:leader="dot"/>
            </w:tabs>
            <w:rPr/>
          </w:pPr>
          <w:hyperlink w:anchor="__RefHeading___Toc791656_3650668749">
            <w:r>
              <w:rPr>
                <w:webHidden/>
                <w:rStyle w:val="IndexLink"/>
                <w:rtl w:val="true"/>
              </w:rPr>
              <w:t>مرقد و مزار عقيله بنى هاشم زينب كبرى عليها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791658_3650668749">
            <w:r>
              <w:rPr>
                <w:webHidden/>
                <w:rStyle w:val="IndexLink"/>
                <w:rtl w:val="true"/>
              </w:rPr>
              <w:t>مقام و مقبره حضرت رقيّه عليها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791660_3650668749">
            <w:r>
              <w:rPr>
                <w:webHidden/>
                <w:rStyle w:val="IndexLink"/>
                <w:rtl w:val="true"/>
              </w:rPr>
              <w:t xml:space="preserve">مسجد اموى دمشق </w:t>
            </w:r>
            <w:r>
              <w:rPr>
                <w:rStyle w:val="IndexLink"/>
                <w:rtl w:val="true"/>
              </w:rPr>
              <w:t>(</w:t>
            </w:r>
            <w:r>
              <w:rPr>
                <w:rStyle w:val="IndexLink"/>
                <w:rtl w:val="true"/>
              </w:rPr>
              <w:t>جامع اموى</w:t>
            </w:r>
            <w:r>
              <w:rPr>
                <w:rStyle w:val="IndexLink"/>
                <w:rtl w:val="true"/>
              </w:rPr>
              <w:t>)</w:t>
              <w:tab/>
            </w:r>
            <w:r>
              <w:rPr>
                <w:rStyle w:val="IndexLink"/>
              </w:rPr>
              <w:t>24</w:t>
            </w:r>
          </w:hyperlink>
        </w:p>
        <w:p>
          <w:pPr>
            <w:pStyle w:val="Contents3"/>
            <w:tabs>
              <w:tab w:val="clear" w:pos="8459"/>
              <w:tab w:val="right" w:pos="9026" w:leader="dot"/>
            </w:tabs>
            <w:rPr/>
          </w:pPr>
          <w:hyperlink w:anchor="__RefHeading___Toc791662_365066874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791664_3650668749">
            <w:r>
              <w:rPr>
                <w:webHidden/>
                <w:rStyle w:val="IndexLink"/>
              </w:rPr>
              <w:t>1</w:t>
            </w:r>
            <w:r>
              <w:rPr>
                <w:rStyle w:val="IndexLink"/>
                <w:rtl w:val="true"/>
              </w:rPr>
              <w:t xml:space="preserve">- </w:t>
            </w:r>
            <w:r>
              <w:rPr>
                <w:rStyle w:val="IndexLink"/>
                <w:rtl w:val="true"/>
              </w:rPr>
              <w:t>قبة المال</w:t>
            </w:r>
            <w:r>
              <w:rPr>
                <w:rStyle w:val="IndexLink"/>
                <w:rtl w:val="true"/>
              </w:rPr>
              <w:tab/>
            </w:r>
            <w:r>
              <w:rPr>
                <w:rStyle w:val="IndexLink"/>
              </w:rPr>
              <w:t>28</w:t>
            </w:r>
          </w:hyperlink>
        </w:p>
        <w:p>
          <w:pPr>
            <w:pStyle w:val="Contents3"/>
            <w:tabs>
              <w:tab w:val="clear" w:pos="8459"/>
              <w:tab w:val="right" w:pos="9026" w:leader="dot"/>
            </w:tabs>
            <w:rPr/>
          </w:pPr>
          <w:hyperlink w:anchor="__RefHeading___Toc791666_3650668749">
            <w:r>
              <w:rPr>
                <w:webHidden/>
                <w:rStyle w:val="IndexLink"/>
              </w:rPr>
              <w:t>2</w:t>
            </w:r>
            <w:r>
              <w:rPr>
                <w:rStyle w:val="IndexLink"/>
                <w:rtl w:val="true"/>
              </w:rPr>
              <w:t xml:space="preserve">- </w:t>
            </w:r>
            <w:r>
              <w:rPr>
                <w:rStyle w:val="IndexLink"/>
                <w:rtl w:val="true"/>
              </w:rPr>
              <w:t>قبة الغواره</w:t>
            </w:r>
            <w:r>
              <w:rPr>
                <w:rStyle w:val="IndexLink"/>
                <w:rtl w:val="true"/>
              </w:rPr>
              <w:tab/>
            </w:r>
            <w:r>
              <w:rPr>
                <w:rStyle w:val="IndexLink"/>
              </w:rPr>
              <w:t>28</w:t>
            </w:r>
          </w:hyperlink>
        </w:p>
        <w:p>
          <w:pPr>
            <w:pStyle w:val="Contents3"/>
            <w:tabs>
              <w:tab w:val="clear" w:pos="8459"/>
              <w:tab w:val="right" w:pos="9026" w:leader="dot"/>
            </w:tabs>
            <w:rPr/>
          </w:pPr>
          <w:hyperlink w:anchor="__RefHeading___Toc791668_3650668749">
            <w:r>
              <w:rPr>
                <w:webHidden/>
                <w:rStyle w:val="IndexLink"/>
              </w:rPr>
              <w:t>3</w:t>
            </w:r>
            <w:r>
              <w:rPr>
                <w:rStyle w:val="IndexLink"/>
                <w:rtl w:val="true"/>
              </w:rPr>
              <w:t xml:space="preserve">- </w:t>
            </w:r>
            <w:r>
              <w:rPr>
                <w:rStyle w:val="IndexLink"/>
                <w:rtl w:val="true"/>
              </w:rPr>
              <w:t>قبة الساعات</w:t>
            </w:r>
            <w:r>
              <w:rPr>
                <w:rStyle w:val="IndexLink"/>
                <w:rtl w:val="true"/>
              </w:rPr>
              <w:tab/>
            </w:r>
            <w:r>
              <w:rPr>
                <w:rStyle w:val="IndexLink"/>
              </w:rPr>
              <w:t>29</w:t>
            </w:r>
          </w:hyperlink>
        </w:p>
        <w:p>
          <w:pPr>
            <w:pStyle w:val="Contents3"/>
            <w:tabs>
              <w:tab w:val="clear" w:pos="8459"/>
              <w:tab w:val="right" w:pos="9026" w:leader="dot"/>
            </w:tabs>
            <w:rPr/>
          </w:pPr>
          <w:hyperlink w:anchor="__RefHeading___Toc791670_3650668749">
            <w:r>
              <w:rPr>
                <w:webHidden/>
                <w:rStyle w:val="IndexLink"/>
              </w:rPr>
              <w:t>4</w:t>
            </w:r>
            <w:r>
              <w:rPr>
                <w:rStyle w:val="IndexLink"/>
                <w:rtl w:val="true"/>
              </w:rPr>
              <w:t xml:space="preserve">- </w:t>
            </w:r>
            <w:r>
              <w:rPr>
                <w:rStyle w:val="IndexLink"/>
                <w:rtl w:val="true"/>
              </w:rPr>
              <w:t>قبة النسر يا عقاب</w:t>
            </w:r>
            <w:r>
              <w:rPr>
                <w:rStyle w:val="IndexLink"/>
                <w:rtl w:val="true"/>
              </w:rPr>
              <w:tab/>
            </w:r>
            <w:r>
              <w:rPr>
                <w:rStyle w:val="IndexLink"/>
              </w:rPr>
              <w:t>29</w:t>
            </w:r>
          </w:hyperlink>
        </w:p>
        <w:p>
          <w:pPr>
            <w:pStyle w:val="Contents2"/>
            <w:tabs>
              <w:tab w:val="clear" w:pos="8743"/>
              <w:tab w:val="right" w:pos="9026" w:leader="dot"/>
            </w:tabs>
            <w:rPr/>
          </w:pPr>
          <w:hyperlink w:anchor="__RefHeading___Toc791672_3650668749">
            <w:r>
              <w:rPr>
                <w:webHidden/>
                <w:rStyle w:val="IndexLink"/>
                <w:rtl w:val="true"/>
              </w:rPr>
              <w:t>ابواب مسجد اموى</w:t>
            </w:r>
            <w:r>
              <w:rPr>
                <w:rStyle w:val="IndexLink"/>
                <w:rtl w:val="true"/>
              </w:rPr>
              <w:tab/>
            </w:r>
            <w:r>
              <w:rPr>
                <w:rStyle w:val="IndexLink"/>
              </w:rPr>
              <w:t>30</w:t>
            </w:r>
          </w:hyperlink>
        </w:p>
        <w:p>
          <w:pPr>
            <w:pStyle w:val="Contents2"/>
            <w:tabs>
              <w:tab w:val="clear" w:pos="8743"/>
              <w:tab w:val="right" w:pos="9026" w:leader="dot"/>
            </w:tabs>
            <w:rPr/>
          </w:pPr>
          <w:hyperlink w:anchor="__RefHeading___Toc791674_3650668749">
            <w:r>
              <w:rPr>
                <w:webHidden/>
                <w:rStyle w:val="IndexLink"/>
                <w:rtl w:val="true"/>
              </w:rPr>
              <w:t>مأذنه‌ها و مناره‌هاى جامع اموى</w:t>
            </w:r>
            <w:r>
              <w:rPr>
                <w:rStyle w:val="IndexLink"/>
                <w:rtl w:val="true"/>
              </w:rPr>
              <w:tab/>
            </w:r>
            <w:r>
              <w:rPr>
                <w:rStyle w:val="IndexLink"/>
              </w:rPr>
              <w:t>30</w:t>
            </w:r>
          </w:hyperlink>
        </w:p>
        <w:p>
          <w:pPr>
            <w:pStyle w:val="Contents2"/>
            <w:tabs>
              <w:tab w:val="clear" w:pos="8743"/>
              <w:tab w:val="right" w:pos="9026" w:leader="dot"/>
            </w:tabs>
            <w:rPr/>
          </w:pPr>
          <w:hyperlink w:anchor="__RefHeading___Toc791676_3650668749">
            <w:r>
              <w:rPr>
                <w:webHidden/>
                <w:rStyle w:val="IndexLink"/>
                <w:rtl w:val="true"/>
              </w:rPr>
              <w:t>آثار و مقام انبيا در جامع اموى</w:t>
            </w:r>
            <w:r>
              <w:rPr>
                <w:rStyle w:val="IndexLink"/>
                <w:rtl w:val="true"/>
              </w:rPr>
              <w:tab/>
            </w:r>
            <w:r>
              <w:rPr>
                <w:rStyle w:val="IndexLink"/>
              </w:rPr>
              <w:t>31</w:t>
            </w:r>
          </w:hyperlink>
        </w:p>
        <w:p>
          <w:pPr>
            <w:pStyle w:val="Contents3"/>
            <w:tabs>
              <w:tab w:val="clear" w:pos="8459"/>
              <w:tab w:val="right" w:pos="9026" w:leader="dot"/>
            </w:tabs>
            <w:rPr/>
          </w:pPr>
          <w:hyperlink w:anchor="__RefHeading___Toc791678_3650668749">
            <w:r>
              <w:rPr>
                <w:webHidden/>
                <w:rStyle w:val="IndexLink"/>
                <w:rtl w:val="true"/>
              </w:rPr>
              <w:t>الف</w:t>
            </w:r>
            <w:r>
              <w:rPr>
                <w:rStyle w:val="IndexLink"/>
                <w:rtl w:val="true"/>
              </w:rPr>
              <w:t xml:space="preserve">- </w:t>
            </w:r>
            <w:r>
              <w:rPr>
                <w:rStyle w:val="IndexLink"/>
                <w:rtl w:val="true"/>
              </w:rPr>
              <w:t>قبر و مقام هود عليه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791680_3650668749">
            <w:r>
              <w:rPr>
                <w:webHidden/>
                <w:rStyle w:val="IndexLink"/>
                <w:rtl w:val="true"/>
              </w:rPr>
              <w:t>ب</w:t>
            </w:r>
            <w:r>
              <w:rPr>
                <w:rStyle w:val="IndexLink"/>
                <w:rtl w:val="true"/>
              </w:rPr>
              <w:t xml:space="preserve">- </w:t>
            </w:r>
            <w:r>
              <w:rPr>
                <w:rStyle w:val="IndexLink"/>
                <w:rtl w:val="true"/>
              </w:rPr>
              <w:t>مقام حضرت خضر عليه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791682_3650668749">
            <w:r>
              <w:rPr>
                <w:webHidden/>
                <w:rStyle w:val="IndexLink"/>
                <w:rtl w:val="true"/>
              </w:rPr>
              <w:t>ج</w:t>
            </w:r>
            <w:r>
              <w:rPr>
                <w:rStyle w:val="IndexLink"/>
                <w:rtl w:val="true"/>
              </w:rPr>
              <w:t xml:space="preserve">- </w:t>
            </w:r>
            <w:r>
              <w:rPr>
                <w:rStyle w:val="IndexLink"/>
                <w:rtl w:val="true"/>
              </w:rPr>
              <w:t>مكان نزول عيسى عليه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791684_3650668749">
            <w:r>
              <w:rPr>
                <w:webHidden/>
                <w:rStyle w:val="IndexLink"/>
                <w:rtl w:val="true"/>
              </w:rPr>
              <w:t>د</w:t>
            </w:r>
            <w:r>
              <w:rPr>
                <w:rStyle w:val="IndexLink"/>
                <w:rtl w:val="true"/>
              </w:rPr>
              <w:t xml:space="preserve">- </w:t>
            </w:r>
            <w:r>
              <w:rPr>
                <w:rStyle w:val="IndexLink"/>
                <w:rtl w:val="true"/>
              </w:rPr>
              <w:t>مقام و محل دفن سر يحيى عليه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791686_3650668749">
            <w:r>
              <w:rPr>
                <w:webHidden/>
                <w:rStyle w:val="IndexLink"/>
                <w:rtl w:val="true"/>
              </w:rPr>
              <w:t>شبستان جامع اموى</w:t>
            </w:r>
            <w:r>
              <w:rPr>
                <w:rStyle w:val="IndexLink"/>
                <w:rtl w:val="true"/>
              </w:rPr>
              <w:tab/>
            </w:r>
            <w:r>
              <w:rPr>
                <w:rStyle w:val="IndexLink"/>
              </w:rPr>
              <w:t>33</w:t>
            </w:r>
          </w:hyperlink>
        </w:p>
        <w:p>
          <w:pPr>
            <w:pStyle w:val="Contents2"/>
            <w:tabs>
              <w:tab w:val="clear" w:pos="8743"/>
              <w:tab w:val="right" w:pos="9026" w:leader="dot"/>
            </w:tabs>
            <w:rPr/>
          </w:pPr>
          <w:hyperlink w:anchor="__RefHeading___Toc791688_3650668749">
            <w:r>
              <w:rPr>
                <w:webHidden/>
                <w:rStyle w:val="IndexLink"/>
                <w:rtl w:val="true"/>
              </w:rPr>
              <w:t>محرابهاى چهار گانه</w:t>
            </w:r>
            <w:r>
              <w:rPr>
                <w:rStyle w:val="IndexLink"/>
                <w:rtl w:val="true"/>
              </w:rPr>
              <w:tab/>
            </w:r>
            <w:r>
              <w:rPr>
                <w:rStyle w:val="IndexLink"/>
              </w:rPr>
              <w:t>34</w:t>
            </w:r>
          </w:hyperlink>
        </w:p>
        <w:p>
          <w:pPr>
            <w:pStyle w:val="Contents2"/>
            <w:tabs>
              <w:tab w:val="clear" w:pos="8743"/>
              <w:tab w:val="right" w:pos="9026" w:leader="dot"/>
            </w:tabs>
            <w:rPr/>
          </w:pPr>
          <w:hyperlink w:anchor="__RefHeading___Toc791690_3650668749">
            <w:r>
              <w:rPr>
                <w:webHidden/>
                <w:rStyle w:val="IndexLink"/>
                <w:rtl w:val="true"/>
              </w:rPr>
              <w:t>محل غسل تعميد مسيحيان</w:t>
            </w:r>
            <w:r>
              <w:rPr>
                <w:rStyle w:val="IndexLink"/>
                <w:rtl w:val="true"/>
              </w:rPr>
              <w:tab/>
            </w:r>
            <w:r>
              <w:rPr>
                <w:rStyle w:val="IndexLink"/>
              </w:rPr>
              <w:t>34</w:t>
            </w:r>
          </w:hyperlink>
        </w:p>
        <w:p>
          <w:pPr>
            <w:pStyle w:val="Contents2"/>
            <w:tabs>
              <w:tab w:val="clear" w:pos="8743"/>
              <w:tab w:val="right" w:pos="9026" w:leader="dot"/>
            </w:tabs>
            <w:rPr/>
          </w:pPr>
          <w:hyperlink w:anchor="__RefHeading___Toc791692_3650668749">
            <w:r>
              <w:rPr>
                <w:webHidden/>
                <w:rStyle w:val="IndexLink"/>
                <w:rtl w:val="true"/>
              </w:rPr>
              <w:t>مقام رأس‌الحسين عليه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791694_3650668749">
            <w:r>
              <w:rPr>
                <w:webHidden/>
                <w:rStyle w:val="IndexLink"/>
                <w:rtl w:val="true"/>
              </w:rPr>
              <w:t>محراب و مقام حضرت زين العابدين عليه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791696_3650668749">
            <w:r>
              <w:rPr>
                <w:webHidden/>
                <w:rStyle w:val="IndexLink"/>
                <w:rtl w:val="true"/>
              </w:rPr>
              <w:t>مسجد الاقصاب</w:t>
            </w:r>
            <w:r>
              <w:rPr>
                <w:rStyle w:val="IndexLink"/>
                <w:rtl w:val="true"/>
              </w:rPr>
              <w:t xml:space="preserve">/ </w:t>
            </w:r>
            <w:r>
              <w:rPr>
                <w:rStyle w:val="IndexLink"/>
                <w:rtl w:val="true"/>
              </w:rPr>
              <w:t>القصب</w:t>
            </w:r>
            <w:r>
              <w:rPr>
                <w:rStyle w:val="IndexLink"/>
                <w:rtl w:val="true"/>
              </w:rPr>
              <w:tab/>
            </w:r>
            <w:r>
              <w:rPr>
                <w:rStyle w:val="IndexLink"/>
              </w:rPr>
              <w:t>37</w:t>
            </w:r>
          </w:hyperlink>
        </w:p>
        <w:p>
          <w:pPr>
            <w:pStyle w:val="Contents2"/>
            <w:tabs>
              <w:tab w:val="clear" w:pos="8743"/>
              <w:tab w:val="right" w:pos="9026" w:leader="dot"/>
            </w:tabs>
            <w:rPr/>
          </w:pPr>
          <w:hyperlink w:anchor="__RefHeading___Toc791698_3650668749">
            <w:r>
              <w:rPr>
                <w:webHidden/>
                <w:rStyle w:val="IndexLink"/>
                <w:rtl w:val="true"/>
              </w:rPr>
              <w:t>قبرستان باب الصغير</w:t>
            </w:r>
            <w:r>
              <w:rPr>
                <w:rStyle w:val="IndexLink"/>
                <w:rtl w:val="true"/>
              </w:rPr>
              <w:tab/>
            </w:r>
            <w:r>
              <w:rPr>
                <w:rStyle w:val="IndexLink"/>
              </w:rPr>
              <w:t>38</w:t>
            </w:r>
          </w:hyperlink>
        </w:p>
        <w:p>
          <w:pPr>
            <w:pStyle w:val="Contents3"/>
            <w:tabs>
              <w:tab w:val="clear" w:pos="8459"/>
              <w:tab w:val="right" w:pos="9026" w:leader="dot"/>
            </w:tabs>
            <w:rPr/>
          </w:pPr>
          <w:hyperlink w:anchor="__RefHeading___Toc791700_365066874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791702_3650668749">
            <w:r>
              <w:rPr>
                <w:webHidden/>
                <w:rStyle w:val="IndexLink"/>
                <w:rtl w:val="true"/>
              </w:rPr>
              <w:t>الف</w:t>
            </w:r>
            <w:r>
              <w:rPr>
                <w:rStyle w:val="IndexLink"/>
                <w:rtl w:val="true"/>
              </w:rPr>
              <w:t xml:space="preserve">- </w:t>
            </w:r>
            <w:r>
              <w:rPr>
                <w:rStyle w:val="IndexLink"/>
                <w:rtl w:val="true"/>
              </w:rPr>
              <w:t>قبور فرزندان گرامى ائمه اطهار عليهم السلام در باب‌الصغير</w:t>
            </w:r>
            <w:r>
              <w:rPr>
                <w:rStyle w:val="IndexLink"/>
                <w:rtl w:val="true"/>
              </w:rPr>
              <w:t>:</w:t>
              <w:tab/>
            </w:r>
            <w:r>
              <w:rPr>
                <w:rStyle w:val="IndexLink"/>
              </w:rPr>
              <w:t>38</w:t>
            </w:r>
          </w:hyperlink>
        </w:p>
        <w:p>
          <w:pPr>
            <w:pStyle w:val="Contents4"/>
            <w:tabs>
              <w:tab w:val="clear" w:pos="8176"/>
              <w:tab w:val="right" w:pos="9026" w:leader="dot"/>
            </w:tabs>
            <w:rPr/>
          </w:pPr>
          <w:hyperlink w:anchor="__RefHeading___Toc791704_3650668749">
            <w:r>
              <w:rPr>
                <w:webHidden/>
                <w:rStyle w:val="IndexLink"/>
              </w:rPr>
              <w:t>1</w:t>
            </w:r>
            <w:r>
              <w:rPr>
                <w:rStyle w:val="IndexLink"/>
                <w:rtl w:val="true"/>
              </w:rPr>
              <w:t xml:space="preserve">- </w:t>
            </w:r>
            <w:r>
              <w:rPr>
                <w:rStyle w:val="IndexLink"/>
                <w:rtl w:val="true"/>
              </w:rPr>
              <w:t>قبر سكينه دختر امام حسين عليه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791706_3650668749">
            <w:r>
              <w:rPr>
                <w:webHidden/>
                <w:rStyle w:val="IndexLink"/>
              </w:rPr>
              <w:t>2</w:t>
            </w:r>
            <w:r>
              <w:rPr>
                <w:rStyle w:val="IndexLink"/>
                <w:rtl w:val="true"/>
              </w:rPr>
              <w:t xml:space="preserve">- </w:t>
            </w:r>
            <w:r>
              <w:rPr>
                <w:rStyle w:val="IndexLink"/>
                <w:rtl w:val="true"/>
              </w:rPr>
              <w:t>قبر ام‌كلثوم دختر امام على عليه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791708_3650668749">
            <w:r>
              <w:rPr>
                <w:webHidden/>
                <w:rStyle w:val="IndexLink"/>
              </w:rPr>
              <w:t>3</w:t>
            </w:r>
            <w:r>
              <w:rPr>
                <w:rStyle w:val="IndexLink"/>
                <w:rtl w:val="true"/>
              </w:rPr>
              <w:t xml:space="preserve">- </w:t>
            </w:r>
            <w:r>
              <w:rPr>
                <w:rStyle w:val="IndexLink"/>
                <w:rtl w:val="true"/>
              </w:rPr>
              <w:t>قبر منسوب به فاطمه صغرى دختر امام حسين عليه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791710_3650668749">
            <w:r>
              <w:rPr>
                <w:webHidden/>
                <w:rStyle w:val="IndexLink"/>
              </w:rPr>
              <w:t>4</w:t>
            </w:r>
            <w:r>
              <w:rPr>
                <w:rStyle w:val="IndexLink"/>
                <w:rtl w:val="true"/>
              </w:rPr>
              <w:t xml:space="preserve">- </w:t>
            </w:r>
            <w:r>
              <w:rPr>
                <w:rStyle w:val="IndexLink"/>
                <w:rtl w:val="true"/>
              </w:rPr>
              <w:t>قبر عبداللَّه بن جعفر الصادق عليه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791712_3650668749">
            <w:r>
              <w:rPr>
                <w:webHidden/>
                <w:rStyle w:val="IndexLink"/>
              </w:rPr>
              <w:t>5</w:t>
            </w:r>
            <w:r>
              <w:rPr>
                <w:rStyle w:val="IndexLink"/>
                <w:rtl w:val="true"/>
              </w:rPr>
              <w:t xml:space="preserve">- </w:t>
            </w:r>
            <w:r>
              <w:rPr>
                <w:rStyle w:val="IndexLink"/>
                <w:rtl w:val="true"/>
              </w:rPr>
              <w:t>قبر عبداللَّه بن سجاد عليه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791714_3650668749">
            <w:r>
              <w:rPr>
                <w:webHidden/>
                <w:rStyle w:val="IndexLink"/>
                <w:rtl w:val="true"/>
              </w:rPr>
              <w:t>ب</w:t>
            </w:r>
            <w:r>
              <w:rPr>
                <w:rStyle w:val="IndexLink"/>
                <w:rtl w:val="true"/>
              </w:rPr>
              <w:t xml:space="preserve">- </w:t>
            </w:r>
            <w:r>
              <w:rPr>
                <w:rStyle w:val="IndexLink"/>
                <w:rtl w:val="true"/>
              </w:rPr>
              <w:t>مدفن سرهاى شهداى كربلا در باب الصغير</w:t>
            </w:r>
            <w:r>
              <w:rPr>
                <w:rStyle w:val="IndexLink"/>
                <w:rtl w:val="true"/>
              </w:rPr>
              <w:tab/>
            </w:r>
            <w:r>
              <w:rPr>
                <w:rStyle w:val="IndexLink"/>
              </w:rPr>
              <w:t>42</w:t>
            </w:r>
          </w:hyperlink>
        </w:p>
        <w:p>
          <w:pPr>
            <w:pStyle w:val="Contents4"/>
            <w:tabs>
              <w:tab w:val="clear" w:pos="8176"/>
              <w:tab w:val="right" w:pos="9026" w:leader="dot"/>
            </w:tabs>
            <w:rPr/>
          </w:pPr>
          <w:hyperlink w:anchor="__RefHeading___Toc791716_365066874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791718_3650668749">
            <w:r>
              <w:rPr>
                <w:webHidden/>
                <w:rStyle w:val="IndexLink"/>
              </w:rPr>
              <w:t>1</w:t>
            </w:r>
            <w:r>
              <w:rPr>
                <w:rStyle w:val="IndexLink"/>
                <w:rtl w:val="true"/>
              </w:rPr>
              <w:t xml:space="preserve">- </w:t>
            </w:r>
            <w:r>
              <w:rPr>
                <w:rStyle w:val="IndexLink"/>
                <w:rtl w:val="true"/>
              </w:rPr>
              <w:t>ابوالفضل العباس عليه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791720_3650668749">
            <w:r>
              <w:rPr>
                <w:webHidden/>
                <w:rStyle w:val="IndexLink"/>
              </w:rPr>
              <w:t>2</w:t>
            </w:r>
            <w:r>
              <w:rPr>
                <w:rStyle w:val="IndexLink"/>
                <w:rtl w:val="true"/>
              </w:rPr>
              <w:t xml:space="preserve">- </w:t>
            </w:r>
            <w:r>
              <w:rPr>
                <w:rStyle w:val="IndexLink"/>
                <w:rtl w:val="true"/>
              </w:rPr>
              <w:t>سر مقدس حضرت على اكبر عليه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791722_3650668749">
            <w:r>
              <w:rPr>
                <w:webHidden/>
                <w:rStyle w:val="IndexLink"/>
              </w:rPr>
              <w:t>3</w:t>
            </w:r>
            <w:r>
              <w:rPr>
                <w:rStyle w:val="IndexLink"/>
                <w:rtl w:val="true"/>
              </w:rPr>
              <w:t xml:space="preserve">- </w:t>
            </w:r>
            <w:r>
              <w:rPr>
                <w:rStyle w:val="IndexLink"/>
                <w:rtl w:val="true"/>
              </w:rPr>
              <w:t>سر مقدس حبيب بن مظاهر عليه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791724_3650668749">
            <w:r>
              <w:rPr>
                <w:webHidden/>
                <w:rStyle w:val="IndexLink"/>
                <w:rtl w:val="true"/>
              </w:rPr>
              <w:t>ج</w:t>
            </w:r>
            <w:r>
              <w:rPr>
                <w:rStyle w:val="IndexLink"/>
                <w:rtl w:val="true"/>
              </w:rPr>
              <w:t xml:space="preserve">- </w:t>
            </w:r>
            <w:r>
              <w:rPr>
                <w:rStyle w:val="IndexLink"/>
                <w:rtl w:val="true"/>
              </w:rPr>
              <w:t>مقابرصحابه رسول خداصلى الله عليه و آله در باب الصغير</w:t>
            </w:r>
            <w:r>
              <w:rPr>
                <w:rStyle w:val="IndexLink"/>
                <w:rtl w:val="true"/>
              </w:rPr>
              <w:tab/>
            </w:r>
            <w:r>
              <w:rPr>
                <w:rStyle w:val="IndexLink"/>
              </w:rPr>
              <w:t>43</w:t>
            </w:r>
          </w:hyperlink>
        </w:p>
        <w:p>
          <w:pPr>
            <w:pStyle w:val="Contents4"/>
            <w:tabs>
              <w:tab w:val="clear" w:pos="8176"/>
              <w:tab w:val="right" w:pos="9026" w:leader="dot"/>
            </w:tabs>
            <w:rPr/>
          </w:pPr>
          <w:hyperlink w:anchor="__RefHeading___Toc791726_3650668749">
            <w:r>
              <w:rPr>
                <w:webHidden/>
                <w:rStyle w:val="IndexLink"/>
              </w:rPr>
              <w:t>1</w:t>
            </w:r>
            <w:r>
              <w:rPr>
                <w:rStyle w:val="IndexLink"/>
                <w:rtl w:val="true"/>
              </w:rPr>
              <w:t xml:space="preserve">- </w:t>
            </w:r>
            <w:r>
              <w:rPr>
                <w:rStyle w:val="IndexLink"/>
                <w:rtl w:val="true"/>
              </w:rPr>
              <w:t>قبر منسوب به بلال حبشى</w:t>
            </w:r>
            <w:r>
              <w:rPr>
                <w:rStyle w:val="IndexLink"/>
                <w:rtl w:val="true"/>
              </w:rPr>
              <w:tab/>
            </w:r>
            <w:r>
              <w:rPr>
                <w:rStyle w:val="IndexLink"/>
              </w:rPr>
              <w:t>43</w:t>
            </w:r>
          </w:hyperlink>
        </w:p>
        <w:p>
          <w:pPr>
            <w:pStyle w:val="Contents4"/>
            <w:tabs>
              <w:tab w:val="clear" w:pos="8176"/>
              <w:tab w:val="right" w:pos="9026" w:leader="dot"/>
            </w:tabs>
            <w:rPr/>
          </w:pPr>
          <w:hyperlink w:anchor="__RefHeading___Toc791728_3650668749">
            <w:r>
              <w:rPr>
                <w:webHidden/>
                <w:rStyle w:val="IndexLink"/>
              </w:rPr>
              <w:t>2</w:t>
            </w:r>
            <w:r>
              <w:rPr>
                <w:rStyle w:val="IndexLink"/>
                <w:rtl w:val="true"/>
              </w:rPr>
              <w:t xml:space="preserve">- </w:t>
            </w:r>
            <w:r>
              <w:rPr>
                <w:rStyle w:val="IndexLink"/>
                <w:rtl w:val="true"/>
              </w:rPr>
              <w:t>قبر منسوب به عبداللَّه بن ام‌مكتوم</w:t>
            </w:r>
            <w:r>
              <w:rPr>
                <w:rStyle w:val="IndexLink"/>
                <w:rtl w:val="true"/>
              </w:rPr>
              <w:tab/>
            </w:r>
            <w:r>
              <w:rPr>
                <w:rStyle w:val="IndexLink"/>
              </w:rPr>
              <w:t>44</w:t>
            </w:r>
          </w:hyperlink>
        </w:p>
        <w:p>
          <w:pPr>
            <w:pStyle w:val="Contents4"/>
            <w:tabs>
              <w:tab w:val="clear" w:pos="8176"/>
              <w:tab w:val="right" w:pos="9026" w:leader="dot"/>
            </w:tabs>
            <w:rPr/>
          </w:pPr>
          <w:hyperlink w:anchor="__RefHeading___Toc791730_3650668749">
            <w:r>
              <w:rPr>
                <w:webHidden/>
                <w:rStyle w:val="IndexLink"/>
              </w:rPr>
              <w:t>3</w:t>
            </w:r>
            <w:r>
              <w:rPr>
                <w:rStyle w:val="IndexLink"/>
                <w:rtl w:val="true"/>
              </w:rPr>
              <w:t xml:space="preserve">- </w:t>
            </w:r>
            <w:r>
              <w:rPr>
                <w:rStyle w:val="IndexLink"/>
                <w:rtl w:val="true"/>
              </w:rPr>
              <w:t>قبر منسوب به عبداللَّه بن جعفر بن ابيطالب عليه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791732_3650668749">
            <w:r>
              <w:rPr>
                <w:webHidden/>
                <w:rStyle w:val="IndexLink"/>
              </w:rPr>
              <w:t>4</w:t>
            </w:r>
            <w:r>
              <w:rPr>
                <w:rStyle w:val="IndexLink"/>
                <w:rtl w:val="true"/>
              </w:rPr>
              <w:t xml:space="preserve">- </w:t>
            </w:r>
            <w:r>
              <w:rPr>
                <w:rStyle w:val="IndexLink"/>
                <w:rtl w:val="true"/>
              </w:rPr>
              <w:t>قبر اوس بن اوس</w:t>
            </w:r>
            <w:r>
              <w:rPr>
                <w:rStyle w:val="IndexLink"/>
                <w:rtl w:val="true"/>
              </w:rPr>
              <w:tab/>
            </w:r>
            <w:r>
              <w:rPr>
                <w:rStyle w:val="IndexLink"/>
              </w:rPr>
              <w:t>45</w:t>
            </w:r>
          </w:hyperlink>
        </w:p>
        <w:p>
          <w:pPr>
            <w:pStyle w:val="Contents4"/>
            <w:tabs>
              <w:tab w:val="clear" w:pos="8176"/>
              <w:tab w:val="right" w:pos="9026" w:leader="dot"/>
            </w:tabs>
            <w:rPr/>
          </w:pPr>
          <w:hyperlink w:anchor="__RefHeading___Toc791734_3650668749">
            <w:r>
              <w:rPr>
                <w:webHidden/>
                <w:rStyle w:val="IndexLink"/>
              </w:rPr>
              <w:t>5</w:t>
            </w:r>
            <w:r>
              <w:rPr>
                <w:rStyle w:val="IndexLink"/>
                <w:rtl w:val="true"/>
              </w:rPr>
              <w:t xml:space="preserve">- </w:t>
            </w:r>
            <w:r>
              <w:rPr>
                <w:rStyle w:val="IndexLink"/>
                <w:rtl w:val="true"/>
              </w:rPr>
              <w:t>وائله بن الاسقع</w:t>
            </w:r>
            <w:r>
              <w:rPr>
                <w:rStyle w:val="IndexLink"/>
                <w:rtl w:val="true"/>
              </w:rPr>
              <w:tab/>
            </w:r>
            <w:r>
              <w:rPr>
                <w:rStyle w:val="IndexLink"/>
              </w:rPr>
              <w:t>45</w:t>
            </w:r>
          </w:hyperlink>
        </w:p>
        <w:p>
          <w:pPr>
            <w:pStyle w:val="Contents4"/>
            <w:tabs>
              <w:tab w:val="clear" w:pos="8176"/>
              <w:tab w:val="right" w:pos="9026" w:leader="dot"/>
            </w:tabs>
            <w:rPr/>
          </w:pPr>
          <w:hyperlink w:anchor="__RefHeading___Toc791736_3650668749">
            <w:r>
              <w:rPr>
                <w:webHidden/>
                <w:rStyle w:val="IndexLink"/>
              </w:rPr>
              <w:t>6</w:t>
            </w:r>
            <w:r>
              <w:rPr>
                <w:rStyle w:val="IndexLink"/>
                <w:rtl w:val="true"/>
              </w:rPr>
              <w:t xml:space="preserve">- </w:t>
            </w:r>
            <w:r>
              <w:rPr>
                <w:rStyle w:val="IndexLink"/>
                <w:rtl w:val="true"/>
              </w:rPr>
              <w:t>قبر ابان بن عثمان</w:t>
            </w:r>
            <w:r>
              <w:rPr>
                <w:rStyle w:val="IndexLink"/>
                <w:rtl w:val="true"/>
              </w:rPr>
              <w:tab/>
            </w:r>
            <w:r>
              <w:rPr>
                <w:rStyle w:val="IndexLink"/>
              </w:rPr>
              <w:t>46</w:t>
            </w:r>
          </w:hyperlink>
        </w:p>
        <w:p>
          <w:pPr>
            <w:pStyle w:val="Contents4"/>
            <w:tabs>
              <w:tab w:val="clear" w:pos="8176"/>
              <w:tab w:val="right" w:pos="9026" w:leader="dot"/>
            </w:tabs>
            <w:rPr/>
          </w:pPr>
          <w:hyperlink w:anchor="__RefHeading___Toc791738_3650668749">
            <w:r>
              <w:rPr>
                <w:webHidden/>
                <w:rStyle w:val="IndexLink"/>
              </w:rPr>
              <w:t>7</w:t>
            </w:r>
            <w:r>
              <w:rPr>
                <w:rStyle w:val="IndexLink"/>
                <w:rtl w:val="true"/>
              </w:rPr>
              <w:t xml:space="preserve">- </w:t>
            </w:r>
            <w:r>
              <w:rPr>
                <w:rStyle w:val="IndexLink"/>
                <w:rtl w:val="true"/>
              </w:rPr>
              <w:t>فضالة بن عبيد</w:t>
            </w:r>
            <w:r>
              <w:rPr>
                <w:rStyle w:val="IndexLink"/>
                <w:rtl w:val="true"/>
              </w:rPr>
              <w:tab/>
            </w:r>
            <w:r>
              <w:rPr>
                <w:rStyle w:val="IndexLink"/>
              </w:rPr>
              <w:t>46</w:t>
            </w:r>
          </w:hyperlink>
        </w:p>
        <w:p>
          <w:pPr>
            <w:pStyle w:val="Contents4"/>
            <w:tabs>
              <w:tab w:val="clear" w:pos="8176"/>
              <w:tab w:val="right" w:pos="9026" w:leader="dot"/>
            </w:tabs>
            <w:rPr/>
          </w:pPr>
          <w:hyperlink w:anchor="__RefHeading___Toc791740_3650668749">
            <w:r>
              <w:rPr>
                <w:webHidden/>
                <w:rStyle w:val="IndexLink"/>
              </w:rPr>
              <w:t>8</w:t>
            </w:r>
            <w:r>
              <w:rPr>
                <w:rStyle w:val="IndexLink"/>
                <w:rtl w:val="true"/>
              </w:rPr>
              <w:t xml:space="preserve">- </w:t>
            </w:r>
            <w:r>
              <w:rPr>
                <w:rStyle w:val="IndexLink"/>
                <w:rtl w:val="true"/>
              </w:rPr>
              <w:t>ابو درداء و ام درداء</w:t>
            </w:r>
            <w:r>
              <w:rPr>
                <w:rStyle w:val="IndexLink"/>
                <w:rtl w:val="true"/>
              </w:rPr>
              <w:tab/>
            </w:r>
            <w:r>
              <w:rPr>
                <w:rStyle w:val="IndexLink"/>
              </w:rPr>
              <w:t>46</w:t>
            </w:r>
          </w:hyperlink>
        </w:p>
        <w:p>
          <w:pPr>
            <w:pStyle w:val="Contents4"/>
            <w:tabs>
              <w:tab w:val="clear" w:pos="8176"/>
              <w:tab w:val="right" w:pos="9026" w:leader="dot"/>
            </w:tabs>
            <w:rPr/>
          </w:pPr>
          <w:hyperlink w:anchor="__RefHeading___Toc791742_3650668749">
            <w:r>
              <w:rPr>
                <w:webHidden/>
                <w:rStyle w:val="IndexLink"/>
              </w:rPr>
              <w:t>9</w:t>
            </w:r>
            <w:r>
              <w:rPr>
                <w:rStyle w:val="IndexLink"/>
                <w:rtl w:val="true"/>
              </w:rPr>
              <w:t xml:space="preserve">- </w:t>
            </w:r>
            <w:r>
              <w:rPr>
                <w:rStyle w:val="IndexLink"/>
                <w:rtl w:val="true"/>
              </w:rPr>
              <w:t>سهل بن ربيع انصارى</w:t>
            </w:r>
            <w:r>
              <w:rPr>
                <w:rStyle w:val="IndexLink"/>
                <w:rtl w:val="true"/>
              </w:rPr>
              <w:tab/>
            </w:r>
            <w:r>
              <w:rPr>
                <w:rStyle w:val="IndexLink"/>
              </w:rPr>
              <w:t>47</w:t>
            </w:r>
          </w:hyperlink>
        </w:p>
        <w:p>
          <w:pPr>
            <w:pStyle w:val="Contents3"/>
            <w:tabs>
              <w:tab w:val="clear" w:pos="8459"/>
              <w:tab w:val="right" w:pos="9026" w:leader="dot"/>
            </w:tabs>
            <w:rPr/>
          </w:pPr>
          <w:hyperlink w:anchor="__RefHeading___Toc791744_3650668749">
            <w:r>
              <w:rPr>
                <w:webHidden/>
                <w:rStyle w:val="IndexLink"/>
                <w:rtl w:val="true"/>
              </w:rPr>
              <w:t>د</w:t>
            </w:r>
            <w:r>
              <w:rPr>
                <w:rStyle w:val="IndexLink"/>
                <w:rtl w:val="true"/>
              </w:rPr>
              <w:t xml:space="preserve">- </w:t>
            </w:r>
            <w:r>
              <w:rPr>
                <w:rStyle w:val="IndexLink"/>
                <w:rtl w:val="true"/>
              </w:rPr>
              <w:t>مقابر زنان بنى هاشم و منسوبان به خاندان رسالت</w:t>
            </w:r>
            <w:r>
              <w:rPr>
                <w:rStyle w:val="IndexLink"/>
                <w:rtl w:val="true"/>
              </w:rPr>
              <w:tab/>
            </w:r>
            <w:r>
              <w:rPr>
                <w:rStyle w:val="IndexLink"/>
              </w:rPr>
              <w:t>47</w:t>
            </w:r>
          </w:hyperlink>
        </w:p>
        <w:p>
          <w:pPr>
            <w:pStyle w:val="Contents4"/>
            <w:tabs>
              <w:tab w:val="clear" w:pos="8176"/>
              <w:tab w:val="right" w:pos="9026" w:leader="dot"/>
            </w:tabs>
            <w:rPr/>
          </w:pPr>
          <w:hyperlink w:anchor="__RefHeading___Toc791746_3650668749">
            <w:r>
              <w:rPr>
                <w:webHidden/>
                <w:rStyle w:val="IndexLink"/>
              </w:rPr>
              <w:t>1</w:t>
            </w:r>
            <w:r>
              <w:rPr>
                <w:rStyle w:val="IndexLink"/>
                <w:rtl w:val="true"/>
              </w:rPr>
              <w:t xml:space="preserve">- </w:t>
            </w:r>
            <w:r>
              <w:rPr>
                <w:rStyle w:val="IndexLink"/>
                <w:rtl w:val="true"/>
              </w:rPr>
              <w:t>قبر فضه، خادمه بزرگوار فاطمه عليها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791748_3650668749">
            <w:r>
              <w:rPr>
                <w:webHidden/>
                <w:rStyle w:val="IndexLink"/>
              </w:rPr>
              <w:t>2</w:t>
            </w:r>
            <w:r>
              <w:rPr>
                <w:rStyle w:val="IndexLink"/>
                <w:rtl w:val="true"/>
              </w:rPr>
              <w:t xml:space="preserve">- </w:t>
            </w:r>
            <w:r>
              <w:rPr>
                <w:rStyle w:val="IndexLink"/>
                <w:rtl w:val="true"/>
              </w:rPr>
              <w:t>اسماء بنت عميس همسر جعفر بن ابيطالب عليه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791750_3650668749">
            <w:r>
              <w:rPr>
                <w:webHidden/>
                <w:rStyle w:val="IndexLink"/>
              </w:rPr>
              <w:t>3</w:t>
            </w:r>
            <w:r>
              <w:rPr>
                <w:rStyle w:val="IndexLink"/>
                <w:rtl w:val="true"/>
              </w:rPr>
              <w:t xml:space="preserve">- </w:t>
            </w:r>
            <w:r>
              <w:rPr>
                <w:rStyle w:val="IndexLink"/>
                <w:rtl w:val="true"/>
              </w:rPr>
              <w:t>ميمونه دختر امام حسن عليه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791752_3650668749">
            <w:r>
              <w:rPr>
                <w:webHidden/>
                <w:rStyle w:val="IndexLink"/>
              </w:rPr>
              <w:t>4</w:t>
            </w:r>
            <w:r>
              <w:rPr>
                <w:rStyle w:val="IndexLink"/>
                <w:rtl w:val="true"/>
              </w:rPr>
              <w:t xml:space="preserve">- </w:t>
            </w:r>
            <w:r>
              <w:rPr>
                <w:rStyle w:val="IndexLink"/>
                <w:rtl w:val="true"/>
              </w:rPr>
              <w:t>حميده دختر مسلم بن عقيل</w:t>
            </w:r>
            <w:r>
              <w:rPr>
                <w:rStyle w:val="IndexLink"/>
                <w:rtl w:val="true"/>
              </w:rPr>
              <w:tab/>
            </w:r>
            <w:r>
              <w:rPr>
                <w:rStyle w:val="IndexLink"/>
              </w:rPr>
              <w:t>48</w:t>
            </w:r>
          </w:hyperlink>
        </w:p>
        <w:p>
          <w:pPr>
            <w:pStyle w:val="Contents4"/>
            <w:tabs>
              <w:tab w:val="clear" w:pos="8176"/>
              <w:tab w:val="right" w:pos="9026" w:leader="dot"/>
            </w:tabs>
            <w:rPr/>
          </w:pPr>
          <w:hyperlink w:anchor="__RefHeading___Toc791754_3650668749">
            <w:r>
              <w:rPr>
                <w:webHidden/>
                <w:rStyle w:val="IndexLink"/>
              </w:rPr>
              <w:t>6</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قبور منسوب به ام سلمه وام حبيبه، همسران رسول خداصلى الله عليه و آله</w:t>
            </w:r>
            <w:r>
              <w:rPr>
                <w:rStyle w:val="IndexLink"/>
                <w:rtl w:val="true"/>
              </w:rPr>
              <w:tab/>
            </w:r>
            <w:r>
              <w:rPr>
                <w:rStyle w:val="IndexLink"/>
              </w:rPr>
              <w:t>49</w:t>
            </w:r>
          </w:hyperlink>
        </w:p>
        <w:p>
          <w:pPr>
            <w:pStyle w:val="Contents3"/>
            <w:tabs>
              <w:tab w:val="clear" w:pos="8459"/>
              <w:tab w:val="right" w:pos="9026" w:leader="dot"/>
            </w:tabs>
            <w:rPr/>
          </w:pPr>
          <w:hyperlink w:anchor="__RefHeading___Toc791756_3650668749">
            <w:r>
              <w:rPr>
                <w:webHidden/>
                <w:rStyle w:val="IndexLink"/>
                <w:rtl w:val="true"/>
              </w:rPr>
              <w:t>ه</w:t>
            </w:r>
            <w:r>
              <w:rPr>
                <w:rStyle w:val="IndexLink"/>
                <w:rtl w:val="true"/>
              </w:rPr>
              <w:t xml:space="preserve">- </w:t>
            </w:r>
            <w:r>
              <w:rPr>
                <w:rStyle w:val="IndexLink"/>
                <w:rtl w:val="true"/>
              </w:rPr>
              <w:t>قبور دانشمندان و زهاد معروف دمشق در باب الصغير</w:t>
            </w:r>
            <w:r>
              <w:rPr>
                <w:rStyle w:val="IndexLink"/>
                <w:rtl w:val="true"/>
              </w:rPr>
              <w:tab/>
            </w:r>
            <w:r>
              <w:rPr>
                <w:rStyle w:val="IndexLink"/>
              </w:rPr>
              <w:t>49</w:t>
            </w:r>
          </w:hyperlink>
        </w:p>
        <w:p>
          <w:pPr>
            <w:pStyle w:val="Contents3"/>
            <w:tabs>
              <w:tab w:val="clear" w:pos="8459"/>
              <w:tab w:val="right" w:pos="9026" w:leader="dot"/>
            </w:tabs>
            <w:rPr/>
          </w:pPr>
          <w:hyperlink w:anchor="__RefHeading___Toc791758_3650668749">
            <w:r>
              <w:rPr>
                <w:webHidden/>
                <w:rStyle w:val="IndexLink"/>
                <w:rtl w:val="true"/>
              </w:rPr>
              <w:t>ج</w:t>
            </w:r>
            <w:r>
              <w:rPr>
                <w:rStyle w:val="IndexLink"/>
                <w:rtl w:val="true"/>
              </w:rPr>
              <w:t xml:space="preserve">- </w:t>
            </w:r>
            <w:r>
              <w:rPr>
                <w:rStyle w:val="IndexLink"/>
                <w:rtl w:val="true"/>
              </w:rPr>
              <w:t>قبور سلاطين مشهور دمشق</w:t>
            </w:r>
            <w:r>
              <w:rPr>
                <w:rStyle w:val="IndexLink"/>
                <w:rtl w:val="true"/>
              </w:rPr>
              <w:tab/>
            </w:r>
            <w:r>
              <w:rPr>
                <w:rStyle w:val="IndexLink"/>
              </w:rPr>
              <w:t>50</w:t>
            </w:r>
          </w:hyperlink>
        </w:p>
        <w:p>
          <w:pPr>
            <w:pStyle w:val="Contents4"/>
            <w:tabs>
              <w:tab w:val="clear" w:pos="8176"/>
              <w:tab w:val="right" w:pos="9026" w:leader="dot"/>
            </w:tabs>
            <w:rPr/>
          </w:pPr>
          <w:hyperlink w:anchor="__RefHeading___Toc791760_3650668749">
            <w:r>
              <w:rPr>
                <w:webHidden/>
                <w:rStyle w:val="IndexLink"/>
              </w:rPr>
              <w:t>1</w:t>
            </w:r>
            <w:r>
              <w:rPr>
                <w:rStyle w:val="IndexLink"/>
                <w:rtl w:val="true"/>
              </w:rPr>
              <w:t xml:space="preserve">- </w:t>
            </w:r>
            <w:r>
              <w:rPr>
                <w:rStyle w:val="IndexLink"/>
                <w:rtl w:val="true"/>
              </w:rPr>
              <w:t>معاوية بن ابى سفيان</w:t>
            </w:r>
            <w:r>
              <w:rPr>
                <w:rStyle w:val="IndexLink"/>
                <w:rtl w:val="true"/>
              </w:rPr>
              <w:tab/>
            </w:r>
            <w:r>
              <w:rPr>
                <w:rStyle w:val="IndexLink"/>
              </w:rPr>
              <w:t>50</w:t>
            </w:r>
          </w:hyperlink>
        </w:p>
        <w:p>
          <w:pPr>
            <w:pStyle w:val="Contents4"/>
            <w:tabs>
              <w:tab w:val="clear" w:pos="8176"/>
              <w:tab w:val="right" w:pos="9026" w:leader="dot"/>
            </w:tabs>
            <w:rPr/>
          </w:pPr>
          <w:hyperlink w:anchor="__RefHeading___Toc791762_3650668749">
            <w:r>
              <w:rPr>
                <w:webHidden/>
                <w:rStyle w:val="IndexLink"/>
              </w:rPr>
              <w:t>2</w:t>
            </w:r>
            <w:r>
              <w:rPr>
                <w:rStyle w:val="IndexLink"/>
                <w:rtl w:val="true"/>
              </w:rPr>
              <w:t xml:space="preserve">- </w:t>
            </w:r>
            <w:r>
              <w:rPr>
                <w:rStyle w:val="IndexLink"/>
                <w:rtl w:val="true"/>
              </w:rPr>
              <w:t xml:space="preserve">قبر معاوية بن يزيد بن معاويه </w:t>
            </w:r>
            <w:r>
              <w:rPr>
                <w:rStyle w:val="IndexLink"/>
                <w:rtl w:val="true"/>
              </w:rPr>
              <w:t>(</w:t>
            </w:r>
            <w:r>
              <w:rPr>
                <w:rStyle w:val="IndexLink"/>
                <w:rtl w:val="true"/>
              </w:rPr>
              <w:t>معاويه ثانى</w:t>
            </w:r>
            <w:r>
              <w:rPr>
                <w:rStyle w:val="IndexLink"/>
                <w:rtl w:val="true"/>
              </w:rPr>
              <w:t>)</w:t>
              <w:tab/>
            </w:r>
            <w:r>
              <w:rPr>
                <w:rStyle w:val="IndexLink"/>
              </w:rPr>
              <w:t>50</w:t>
            </w:r>
          </w:hyperlink>
        </w:p>
        <w:p>
          <w:pPr>
            <w:pStyle w:val="Contents4"/>
            <w:tabs>
              <w:tab w:val="clear" w:pos="8176"/>
              <w:tab w:val="right" w:pos="9026" w:leader="dot"/>
            </w:tabs>
            <w:rPr/>
          </w:pPr>
          <w:hyperlink w:anchor="__RefHeading___Toc791764_3650668749">
            <w:r>
              <w:rPr>
                <w:webHidden/>
                <w:rStyle w:val="IndexLink"/>
              </w:rPr>
              <w:t>4</w:t>
            </w:r>
            <w:r>
              <w:rPr>
                <w:rStyle w:val="IndexLink"/>
                <w:rtl w:val="true"/>
              </w:rPr>
              <w:t xml:space="preserve">- </w:t>
            </w:r>
            <w:r>
              <w:rPr>
                <w:rStyle w:val="IndexLink"/>
                <w:rtl w:val="true"/>
              </w:rPr>
              <w:t>مقبره صلاح الدين ايوبى</w:t>
            </w:r>
            <w:r>
              <w:rPr>
                <w:rStyle w:val="IndexLink"/>
                <w:rtl w:val="true"/>
              </w:rPr>
              <w:tab/>
            </w:r>
            <w:r>
              <w:rPr>
                <w:rStyle w:val="IndexLink"/>
              </w:rPr>
              <w:t>51</w:t>
            </w:r>
          </w:hyperlink>
        </w:p>
        <w:p>
          <w:pPr>
            <w:pStyle w:val="Contents4"/>
            <w:tabs>
              <w:tab w:val="clear" w:pos="8176"/>
              <w:tab w:val="right" w:pos="9026" w:leader="dot"/>
            </w:tabs>
            <w:rPr/>
          </w:pPr>
          <w:hyperlink w:anchor="__RefHeading___Toc791766_3650668749">
            <w:r>
              <w:rPr>
                <w:webHidden/>
                <w:rStyle w:val="IndexLink"/>
              </w:rPr>
              <w:t>5</w:t>
            </w:r>
            <w:r>
              <w:rPr>
                <w:rStyle w:val="IndexLink"/>
                <w:rtl w:val="true"/>
              </w:rPr>
              <w:t xml:space="preserve">- </w:t>
            </w:r>
            <w:r>
              <w:rPr>
                <w:rStyle w:val="IndexLink"/>
                <w:rtl w:val="true"/>
              </w:rPr>
              <w:t>مقبره ملك عادل ايوبى</w:t>
            </w:r>
            <w:r>
              <w:rPr>
                <w:rStyle w:val="IndexLink"/>
                <w:rtl w:val="true"/>
              </w:rPr>
              <w:tab/>
            </w:r>
            <w:r>
              <w:rPr>
                <w:rStyle w:val="IndexLink"/>
              </w:rPr>
              <w:t>51</w:t>
            </w:r>
          </w:hyperlink>
        </w:p>
        <w:p>
          <w:pPr>
            <w:pStyle w:val="Contents4"/>
            <w:tabs>
              <w:tab w:val="clear" w:pos="8176"/>
              <w:tab w:val="right" w:pos="9026" w:leader="dot"/>
            </w:tabs>
            <w:rPr/>
          </w:pPr>
          <w:hyperlink w:anchor="__RefHeading___Toc791768_3650668749">
            <w:r>
              <w:rPr>
                <w:webHidden/>
                <w:rStyle w:val="IndexLink"/>
              </w:rPr>
              <w:t>6</w:t>
            </w:r>
            <w:r>
              <w:rPr>
                <w:rStyle w:val="IndexLink"/>
                <w:rtl w:val="true"/>
              </w:rPr>
              <w:t xml:space="preserve">- </w:t>
            </w:r>
            <w:r>
              <w:rPr>
                <w:rStyle w:val="IndexLink"/>
                <w:rtl w:val="true"/>
              </w:rPr>
              <w:t>مقبره نورالدّين محمود زنگى شهيد</w:t>
            </w:r>
            <w:r>
              <w:rPr>
                <w:rStyle w:val="IndexLink"/>
                <w:rtl w:val="true"/>
              </w:rPr>
              <w:tab/>
            </w:r>
            <w:r>
              <w:rPr>
                <w:rStyle w:val="IndexLink"/>
              </w:rPr>
              <w:t>52</w:t>
            </w:r>
          </w:hyperlink>
        </w:p>
        <w:p>
          <w:pPr>
            <w:pStyle w:val="Contents2"/>
            <w:tabs>
              <w:tab w:val="clear" w:pos="8743"/>
              <w:tab w:val="right" w:pos="9026" w:leader="dot"/>
            </w:tabs>
            <w:rPr/>
          </w:pPr>
          <w:hyperlink w:anchor="__RefHeading___Toc791770_3650668749">
            <w:r>
              <w:rPr>
                <w:webHidden/>
                <w:rStyle w:val="IndexLink"/>
                <w:rtl w:val="true"/>
              </w:rPr>
              <w:t>بازارهاى تاريخى و مشهور دمشق</w:t>
            </w:r>
            <w:r>
              <w:rPr>
                <w:rStyle w:val="IndexLink"/>
                <w:rtl w:val="true"/>
              </w:rPr>
              <w:tab/>
            </w:r>
            <w:r>
              <w:rPr>
                <w:rStyle w:val="IndexLink"/>
              </w:rPr>
              <w:t>52</w:t>
            </w:r>
          </w:hyperlink>
        </w:p>
        <w:p>
          <w:pPr>
            <w:pStyle w:val="Contents3"/>
            <w:tabs>
              <w:tab w:val="clear" w:pos="8459"/>
              <w:tab w:val="right" w:pos="9026" w:leader="dot"/>
            </w:tabs>
            <w:rPr/>
          </w:pPr>
          <w:hyperlink w:anchor="__RefHeading___Toc791772_365066874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791774_3650668749">
            <w:r>
              <w:rPr>
                <w:webHidden/>
                <w:rStyle w:val="IndexLink"/>
              </w:rPr>
              <w:t>1</w:t>
            </w:r>
            <w:r>
              <w:rPr>
                <w:rStyle w:val="IndexLink"/>
                <w:rtl w:val="true"/>
              </w:rPr>
              <w:t xml:space="preserve">- </w:t>
            </w:r>
            <w:r>
              <w:rPr>
                <w:rStyle w:val="IndexLink"/>
                <w:rtl w:val="true"/>
              </w:rPr>
              <w:t>بازار حميديه</w:t>
            </w:r>
            <w:r>
              <w:rPr>
                <w:rStyle w:val="IndexLink"/>
                <w:rtl w:val="true"/>
              </w:rPr>
              <w:tab/>
            </w:r>
            <w:r>
              <w:rPr>
                <w:rStyle w:val="IndexLink"/>
              </w:rPr>
              <w:t>53</w:t>
            </w:r>
          </w:hyperlink>
        </w:p>
        <w:p>
          <w:pPr>
            <w:pStyle w:val="Contents3"/>
            <w:tabs>
              <w:tab w:val="clear" w:pos="8459"/>
              <w:tab w:val="right" w:pos="9026" w:leader="dot"/>
            </w:tabs>
            <w:rPr/>
          </w:pPr>
          <w:hyperlink w:anchor="__RefHeading___Toc791776_3650668749">
            <w:r>
              <w:rPr>
                <w:webHidden/>
                <w:rStyle w:val="IndexLink"/>
              </w:rPr>
              <w:t>2</w:t>
            </w:r>
            <w:r>
              <w:rPr>
                <w:rStyle w:val="IndexLink"/>
                <w:rtl w:val="true"/>
              </w:rPr>
              <w:t xml:space="preserve">- </w:t>
            </w:r>
            <w:r>
              <w:rPr>
                <w:rStyle w:val="IndexLink"/>
                <w:rtl w:val="true"/>
              </w:rPr>
              <w:t>بازار مدحت پاشا</w:t>
            </w:r>
            <w:r>
              <w:rPr>
                <w:rStyle w:val="IndexLink"/>
                <w:rtl w:val="true"/>
              </w:rPr>
              <w:tab/>
            </w:r>
            <w:r>
              <w:rPr>
                <w:rStyle w:val="IndexLink"/>
              </w:rPr>
              <w:t>53</w:t>
            </w:r>
          </w:hyperlink>
        </w:p>
        <w:p>
          <w:pPr>
            <w:pStyle w:val="Contents3"/>
            <w:tabs>
              <w:tab w:val="clear" w:pos="8459"/>
              <w:tab w:val="right" w:pos="9026" w:leader="dot"/>
            </w:tabs>
            <w:rPr/>
          </w:pPr>
          <w:hyperlink w:anchor="__RefHeading___Toc791778_3650668749">
            <w:r>
              <w:rPr>
                <w:webHidden/>
                <w:rStyle w:val="IndexLink"/>
              </w:rPr>
              <w:t>3</w:t>
            </w:r>
            <w:r>
              <w:rPr>
                <w:rStyle w:val="IndexLink"/>
                <w:rtl w:val="true"/>
              </w:rPr>
              <w:t xml:space="preserve">- </w:t>
            </w:r>
            <w:r>
              <w:rPr>
                <w:rStyle w:val="IndexLink"/>
                <w:rtl w:val="true"/>
              </w:rPr>
              <w:t>بازار درويشيه</w:t>
            </w:r>
            <w:r>
              <w:rPr>
                <w:rStyle w:val="IndexLink"/>
                <w:rtl w:val="true"/>
              </w:rPr>
              <w:tab/>
            </w:r>
            <w:r>
              <w:rPr>
                <w:rStyle w:val="IndexLink"/>
              </w:rPr>
              <w:t>53</w:t>
            </w:r>
          </w:hyperlink>
        </w:p>
        <w:p>
          <w:pPr>
            <w:pStyle w:val="Contents3"/>
            <w:tabs>
              <w:tab w:val="clear" w:pos="8459"/>
              <w:tab w:val="right" w:pos="9026" w:leader="dot"/>
            </w:tabs>
            <w:rPr/>
          </w:pPr>
          <w:hyperlink w:anchor="__RefHeading___Toc791780_3650668749">
            <w:r>
              <w:rPr>
                <w:webHidden/>
                <w:rStyle w:val="IndexLink"/>
              </w:rPr>
              <w:t>4</w:t>
            </w:r>
            <w:r>
              <w:rPr>
                <w:rStyle w:val="IndexLink"/>
                <w:rtl w:val="true"/>
              </w:rPr>
              <w:t xml:space="preserve">- </w:t>
            </w:r>
            <w:r>
              <w:rPr>
                <w:rStyle w:val="IndexLink"/>
                <w:rtl w:val="true"/>
              </w:rPr>
              <w:t>بازار العماره</w:t>
            </w:r>
            <w:r>
              <w:rPr>
                <w:rStyle w:val="IndexLink"/>
                <w:rtl w:val="true"/>
              </w:rPr>
              <w:t xml:space="preserve">/ </w:t>
            </w:r>
            <w:r>
              <w:rPr>
                <w:rStyle w:val="IndexLink"/>
                <w:rtl w:val="true"/>
              </w:rPr>
              <w:t>بازار نطافين</w:t>
            </w:r>
            <w:r>
              <w:rPr>
                <w:rStyle w:val="IndexLink"/>
                <w:rtl w:val="true"/>
              </w:rPr>
              <w:tab/>
            </w:r>
            <w:r>
              <w:rPr>
                <w:rStyle w:val="IndexLink"/>
              </w:rPr>
              <w:t>54</w:t>
            </w:r>
          </w:hyperlink>
        </w:p>
        <w:p>
          <w:pPr>
            <w:pStyle w:val="Contents2"/>
            <w:tabs>
              <w:tab w:val="clear" w:pos="8743"/>
              <w:tab w:val="right" w:pos="9026" w:leader="dot"/>
            </w:tabs>
            <w:rPr/>
          </w:pPr>
          <w:hyperlink w:anchor="__RefHeading___Toc791782_3650668749">
            <w:r>
              <w:rPr>
                <w:webHidden/>
                <w:rStyle w:val="IndexLink"/>
                <w:rtl w:val="true"/>
              </w:rPr>
              <w:t>قلعه تاريخى، نظامى دمشق</w:t>
            </w:r>
            <w:r>
              <w:rPr>
                <w:rStyle w:val="IndexLink"/>
                <w:rtl w:val="true"/>
              </w:rPr>
              <w:tab/>
            </w:r>
            <w:r>
              <w:rPr>
                <w:rStyle w:val="IndexLink"/>
              </w:rPr>
              <w:t>54</w:t>
            </w:r>
          </w:hyperlink>
        </w:p>
        <w:p>
          <w:pPr>
            <w:pStyle w:val="Contents2"/>
            <w:tabs>
              <w:tab w:val="clear" w:pos="8743"/>
              <w:tab w:val="right" w:pos="9026" w:leader="dot"/>
            </w:tabs>
            <w:rPr/>
          </w:pPr>
          <w:hyperlink w:anchor="__RefHeading___Toc791784_3650668749">
            <w:r>
              <w:rPr>
                <w:webHidden/>
                <w:rStyle w:val="IndexLink"/>
                <w:rtl w:val="true"/>
              </w:rPr>
              <w:t>بيمارستان نوريه</w:t>
            </w:r>
            <w:r>
              <w:rPr>
                <w:rStyle w:val="IndexLink"/>
                <w:rtl w:val="true"/>
              </w:rPr>
              <w:tab/>
            </w:r>
            <w:r>
              <w:rPr>
                <w:rStyle w:val="IndexLink"/>
              </w:rPr>
              <w:t>55</w:t>
            </w:r>
          </w:hyperlink>
        </w:p>
        <w:p>
          <w:pPr>
            <w:pStyle w:val="Contents2"/>
            <w:tabs>
              <w:tab w:val="clear" w:pos="8743"/>
              <w:tab w:val="right" w:pos="9026" w:leader="dot"/>
            </w:tabs>
            <w:rPr/>
          </w:pPr>
          <w:hyperlink w:anchor="__RefHeading___Toc791786_3650668749">
            <w:r>
              <w:rPr>
                <w:webHidden/>
                <w:rStyle w:val="IndexLink"/>
                <w:rtl w:val="true"/>
              </w:rPr>
              <w:t>قاسيون وآثار تاريخى اسلامى آن</w:t>
            </w:r>
            <w:r>
              <w:rPr>
                <w:rStyle w:val="IndexLink"/>
                <w:rtl w:val="true"/>
              </w:rPr>
              <w:tab/>
            </w:r>
            <w:r>
              <w:rPr>
                <w:rStyle w:val="IndexLink"/>
              </w:rPr>
              <w:t>56</w:t>
            </w:r>
          </w:hyperlink>
        </w:p>
        <w:p>
          <w:pPr>
            <w:pStyle w:val="Contents3"/>
            <w:tabs>
              <w:tab w:val="clear" w:pos="8459"/>
              <w:tab w:val="right" w:pos="9026" w:leader="dot"/>
            </w:tabs>
            <w:rPr/>
          </w:pPr>
          <w:hyperlink w:anchor="__RefHeading___Toc791788_365066874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791790_3650668749">
            <w:r>
              <w:rPr>
                <w:webHidden/>
                <w:rStyle w:val="IndexLink"/>
                <w:rtl w:val="true"/>
              </w:rPr>
              <w:t>الف</w:t>
            </w:r>
            <w:r>
              <w:rPr>
                <w:rStyle w:val="IndexLink"/>
                <w:rtl w:val="true"/>
              </w:rPr>
              <w:t xml:space="preserve">- </w:t>
            </w:r>
            <w:r>
              <w:rPr>
                <w:rStyle w:val="IndexLink"/>
                <w:rtl w:val="true"/>
              </w:rPr>
              <w:t xml:space="preserve">آثار تاريخى قاسيون </w:t>
            </w:r>
            <w:r>
              <w:rPr>
                <w:rStyle w:val="IndexLink"/>
                <w:rtl w:val="true"/>
              </w:rPr>
              <w:t>(</w:t>
            </w:r>
            <w:r>
              <w:rPr>
                <w:rStyle w:val="IndexLink"/>
                <w:rtl w:val="true"/>
              </w:rPr>
              <w:t>صالحيه</w:t>
            </w:r>
            <w:r>
              <w:rPr>
                <w:rStyle w:val="IndexLink"/>
                <w:rtl w:val="true"/>
              </w:rPr>
              <w:t>)</w:t>
              <w:tab/>
            </w:r>
            <w:r>
              <w:rPr>
                <w:rStyle w:val="IndexLink"/>
              </w:rPr>
              <w:t>57</w:t>
            </w:r>
          </w:hyperlink>
        </w:p>
        <w:p>
          <w:pPr>
            <w:pStyle w:val="Contents4"/>
            <w:tabs>
              <w:tab w:val="clear" w:pos="8176"/>
              <w:tab w:val="right" w:pos="9026" w:leader="dot"/>
            </w:tabs>
            <w:rPr/>
          </w:pPr>
          <w:hyperlink w:anchor="__RefHeading___Toc791792_3650668749">
            <w:r>
              <w:rPr>
                <w:webHidden/>
                <w:rStyle w:val="IndexLink"/>
              </w:rPr>
              <w:t>1</w:t>
            </w:r>
            <w:r>
              <w:rPr>
                <w:rStyle w:val="IndexLink"/>
                <w:rtl w:val="true"/>
              </w:rPr>
              <w:t xml:space="preserve">- </w:t>
            </w:r>
            <w:r>
              <w:rPr>
                <w:rStyle w:val="IndexLink"/>
                <w:rtl w:val="true"/>
              </w:rPr>
              <w:t>مغارة الدّم</w:t>
            </w:r>
            <w:r>
              <w:rPr>
                <w:rStyle w:val="IndexLink"/>
                <w:rtl w:val="true"/>
              </w:rPr>
              <w:t>:</w:t>
              <w:tab/>
            </w:r>
            <w:r>
              <w:rPr>
                <w:rStyle w:val="IndexLink"/>
              </w:rPr>
              <w:t>57</w:t>
            </w:r>
          </w:hyperlink>
        </w:p>
        <w:p>
          <w:pPr>
            <w:pStyle w:val="Contents4"/>
            <w:tabs>
              <w:tab w:val="clear" w:pos="8176"/>
              <w:tab w:val="right" w:pos="9026" w:leader="dot"/>
            </w:tabs>
            <w:rPr/>
          </w:pPr>
          <w:hyperlink w:anchor="__RefHeading___Toc791794_3650668749">
            <w:r>
              <w:rPr>
                <w:webHidden/>
                <w:rStyle w:val="IndexLink"/>
              </w:rPr>
              <w:t>2</w:t>
            </w:r>
            <w:r>
              <w:rPr>
                <w:rStyle w:val="IndexLink"/>
                <w:rtl w:val="true"/>
              </w:rPr>
              <w:t xml:space="preserve">- </w:t>
            </w:r>
            <w:r>
              <w:rPr>
                <w:rStyle w:val="IndexLink"/>
                <w:rtl w:val="true"/>
              </w:rPr>
              <w:t>مغارة الجوع</w:t>
            </w:r>
            <w:r>
              <w:rPr>
                <w:rStyle w:val="IndexLink"/>
                <w:rtl w:val="true"/>
              </w:rPr>
              <w:t xml:space="preserve">/ </w:t>
            </w:r>
            <w:r>
              <w:rPr>
                <w:rStyle w:val="IndexLink"/>
                <w:rtl w:val="true"/>
              </w:rPr>
              <w:t>الاربعين</w:t>
            </w:r>
            <w:r>
              <w:rPr>
                <w:rStyle w:val="IndexLink"/>
                <w:rtl w:val="true"/>
              </w:rPr>
              <w:tab/>
            </w:r>
            <w:r>
              <w:rPr>
                <w:rStyle w:val="IndexLink"/>
              </w:rPr>
              <w:t>58</w:t>
            </w:r>
          </w:hyperlink>
        </w:p>
        <w:p>
          <w:pPr>
            <w:pStyle w:val="Contents4"/>
            <w:tabs>
              <w:tab w:val="clear" w:pos="8176"/>
              <w:tab w:val="right" w:pos="9026" w:leader="dot"/>
            </w:tabs>
            <w:rPr/>
          </w:pPr>
          <w:hyperlink w:anchor="__RefHeading___Toc791796_3650668749">
            <w:r>
              <w:rPr>
                <w:webHidden/>
                <w:rStyle w:val="IndexLink"/>
              </w:rPr>
              <w:t>3</w:t>
            </w:r>
            <w:r>
              <w:rPr>
                <w:rStyle w:val="IndexLink"/>
                <w:rtl w:val="true"/>
              </w:rPr>
              <w:t xml:space="preserve">- </w:t>
            </w:r>
            <w:r>
              <w:rPr>
                <w:rStyle w:val="IndexLink"/>
                <w:rtl w:val="true"/>
              </w:rPr>
              <w:t>غار منسوب به اصحاب كهف</w:t>
            </w:r>
            <w:r>
              <w:rPr>
                <w:rStyle w:val="IndexLink"/>
                <w:rtl w:val="true"/>
              </w:rPr>
              <w:tab/>
            </w:r>
            <w:r>
              <w:rPr>
                <w:rStyle w:val="IndexLink"/>
              </w:rPr>
              <w:t>59</w:t>
            </w:r>
          </w:hyperlink>
        </w:p>
        <w:p>
          <w:pPr>
            <w:pStyle w:val="Contents3"/>
            <w:tabs>
              <w:tab w:val="clear" w:pos="8459"/>
              <w:tab w:val="right" w:pos="9026" w:leader="dot"/>
            </w:tabs>
            <w:rPr/>
          </w:pPr>
          <w:hyperlink w:anchor="__RefHeading___Toc791798_3650668749">
            <w:r>
              <w:rPr>
                <w:webHidden/>
                <w:rStyle w:val="IndexLink"/>
                <w:rtl w:val="true"/>
              </w:rPr>
              <w:t>ب</w:t>
            </w:r>
            <w:r>
              <w:rPr>
                <w:rStyle w:val="IndexLink"/>
                <w:rtl w:val="true"/>
              </w:rPr>
              <w:t xml:space="preserve">- </w:t>
            </w:r>
            <w:r>
              <w:rPr>
                <w:rStyle w:val="IndexLink"/>
                <w:rtl w:val="true"/>
              </w:rPr>
              <w:t xml:space="preserve">آثار اسلامى قاسيون </w:t>
            </w:r>
            <w:r>
              <w:rPr>
                <w:rStyle w:val="IndexLink"/>
                <w:rtl w:val="true"/>
              </w:rPr>
              <w:t>(</w:t>
            </w:r>
            <w:r>
              <w:rPr>
                <w:rStyle w:val="IndexLink"/>
                <w:rtl w:val="true"/>
              </w:rPr>
              <w:t>صالحيه</w:t>
            </w:r>
            <w:r>
              <w:rPr>
                <w:rStyle w:val="IndexLink"/>
                <w:rtl w:val="true"/>
              </w:rPr>
              <w:t>)</w:t>
              <w:tab/>
            </w:r>
            <w:r>
              <w:rPr>
                <w:rStyle w:val="IndexLink"/>
              </w:rPr>
              <w:t>60</w:t>
            </w:r>
          </w:hyperlink>
        </w:p>
        <w:p>
          <w:pPr>
            <w:pStyle w:val="Contents4"/>
            <w:tabs>
              <w:tab w:val="clear" w:pos="8176"/>
              <w:tab w:val="right" w:pos="9026" w:leader="dot"/>
            </w:tabs>
            <w:rPr/>
          </w:pPr>
          <w:hyperlink w:anchor="__RefHeading___Toc791800_3650668749">
            <w:r>
              <w:rPr>
                <w:webHidden/>
                <w:rStyle w:val="IndexLink"/>
                <w:rtl w:val="true"/>
              </w:rPr>
              <w:t>جامع و مقبره محيى‌الدين ابن عربى</w:t>
            </w:r>
            <w:r>
              <w:rPr>
                <w:rStyle w:val="IndexLink"/>
                <w:rtl w:val="true"/>
              </w:rPr>
              <w:tab/>
            </w:r>
            <w:r>
              <w:rPr>
                <w:rStyle w:val="IndexLink"/>
              </w:rPr>
              <w:t>60</w:t>
            </w:r>
          </w:hyperlink>
        </w:p>
        <w:p>
          <w:pPr>
            <w:pStyle w:val="Contents2"/>
            <w:tabs>
              <w:tab w:val="clear" w:pos="8743"/>
              <w:tab w:val="right" w:pos="9026" w:leader="dot"/>
            </w:tabs>
            <w:rPr/>
          </w:pPr>
          <w:hyperlink w:anchor="__RefHeading___Toc791802_3650668749">
            <w:r>
              <w:rPr>
                <w:webHidden/>
                <w:rStyle w:val="IndexLink"/>
                <w:rtl w:val="true"/>
              </w:rPr>
              <w:t>آثار و مقابر انبياء در حومه دمشق</w:t>
            </w:r>
            <w:r>
              <w:rPr>
                <w:rStyle w:val="IndexLink"/>
                <w:rtl w:val="true"/>
              </w:rPr>
              <w:tab/>
            </w:r>
            <w:r>
              <w:rPr>
                <w:rStyle w:val="IndexLink"/>
              </w:rPr>
              <w:t>61</w:t>
            </w:r>
          </w:hyperlink>
        </w:p>
        <w:p>
          <w:pPr>
            <w:pStyle w:val="Contents3"/>
            <w:tabs>
              <w:tab w:val="clear" w:pos="8459"/>
              <w:tab w:val="right" w:pos="9026" w:leader="dot"/>
            </w:tabs>
            <w:rPr/>
          </w:pPr>
          <w:hyperlink w:anchor="__RefHeading___Toc791804_3650668749">
            <w:r>
              <w:rPr>
                <w:webHidden/>
                <w:rStyle w:val="IndexLink"/>
              </w:rPr>
              <w:t>1</w:t>
            </w:r>
            <w:r>
              <w:rPr>
                <w:rStyle w:val="IndexLink"/>
                <w:rtl w:val="true"/>
              </w:rPr>
              <w:t xml:space="preserve">- </w:t>
            </w:r>
            <w:r>
              <w:rPr>
                <w:rStyle w:val="IndexLink"/>
                <w:rtl w:val="true"/>
              </w:rPr>
              <w:t>قبر حضرت هابيل عليه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791806_3650668749">
            <w:r>
              <w:rPr>
                <w:webHidden/>
                <w:rStyle w:val="IndexLink"/>
              </w:rPr>
              <w:t>2</w:t>
            </w:r>
            <w:r>
              <w:rPr>
                <w:rStyle w:val="IndexLink"/>
                <w:rtl w:val="true"/>
              </w:rPr>
              <w:t xml:space="preserve">- </w:t>
            </w:r>
            <w:r>
              <w:rPr>
                <w:rStyle w:val="IndexLink"/>
                <w:rtl w:val="true"/>
              </w:rPr>
              <w:t>قبر منسوب به حضرت موسى عليه السلام در قريه نَيْرَبْ</w:t>
            </w:r>
            <w:r>
              <w:rPr>
                <w:rStyle w:val="IndexLink"/>
                <w:rtl w:val="true"/>
              </w:rPr>
              <w:tab/>
            </w:r>
            <w:r>
              <w:rPr>
                <w:rStyle w:val="IndexLink"/>
              </w:rPr>
              <w:t>62</w:t>
            </w:r>
          </w:hyperlink>
        </w:p>
        <w:p>
          <w:pPr>
            <w:pStyle w:val="Contents3"/>
            <w:tabs>
              <w:tab w:val="clear" w:pos="8459"/>
              <w:tab w:val="right" w:pos="9026" w:leader="dot"/>
            </w:tabs>
            <w:rPr/>
          </w:pPr>
          <w:hyperlink w:anchor="__RefHeading___Toc791808_3650668749">
            <w:r>
              <w:rPr>
                <w:webHidden/>
                <w:rStyle w:val="IndexLink"/>
              </w:rPr>
              <w:t>3</w:t>
            </w:r>
            <w:r>
              <w:rPr>
                <w:rStyle w:val="IndexLink"/>
                <w:rtl w:val="true"/>
              </w:rPr>
              <w:t xml:space="preserve">- </w:t>
            </w:r>
            <w:r>
              <w:rPr>
                <w:rStyle w:val="IndexLink"/>
                <w:rtl w:val="true"/>
              </w:rPr>
              <w:t>محل سكونت حضرت مريم و عيسى عليه السلام در رُبْوَه</w:t>
            </w:r>
            <w:r>
              <w:rPr>
                <w:rStyle w:val="IndexLink"/>
                <w:rtl w:val="true"/>
              </w:rPr>
              <w:tab/>
            </w:r>
            <w:r>
              <w:rPr>
                <w:rStyle w:val="IndexLink"/>
              </w:rPr>
              <w:t>62</w:t>
            </w:r>
          </w:hyperlink>
        </w:p>
        <w:p>
          <w:pPr>
            <w:pStyle w:val="Contents3"/>
            <w:tabs>
              <w:tab w:val="clear" w:pos="8459"/>
              <w:tab w:val="right" w:pos="9026" w:leader="dot"/>
            </w:tabs>
            <w:rPr/>
          </w:pPr>
          <w:hyperlink w:anchor="__RefHeading___Toc791810_3650668749">
            <w:r>
              <w:rPr>
                <w:webHidden/>
                <w:rStyle w:val="IndexLink"/>
              </w:rPr>
              <w:t>4</w:t>
            </w:r>
            <w:r>
              <w:rPr>
                <w:rStyle w:val="IndexLink"/>
                <w:rtl w:val="true"/>
              </w:rPr>
              <w:t xml:space="preserve">- </w:t>
            </w:r>
            <w:r>
              <w:rPr>
                <w:rStyle w:val="IndexLink"/>
                <w:rtl w:val="true"/>
              </w:rPr>
              <w:t>مكان تولّد يا حضور ابراهيم عليه السلام در بَرْزَه</w:t>
            </w:r>
            <w:r>
              <w:rPr>
                <w:rStyle w:val="IndexLink"/>
                <w:rtl w:val="true"/>
              </w:rPr>
              <w:tab/>
            </w:r>
            <w:r>
              <w:rPr>
                <w:rStyle w:val="IndexLink"/>
              </w:rPr>
              <w:t>62</w:t>
            </w:r>
          </w:hyperlink>
        </w:p>
        <w:p>
          <w:pPr>
            <w:pStyle w:val="Contents3"/>
            <w:tabs>
              <w:tab w:val="clear" w:pos="8459"/>
              <w:tab w:val="right" w:pos="9026" w:leader="dot"/>
            </w:tabs>
            <w:rPr/>
          </w:pPr>
          <w:hyperlink w:anchor="__RefHeading___Toc791812_3650668749">
            <w:r>
              <w:rPr>
                <w:webHidden/>
                <w:rStyle w:val="IndexLink"/>
              </w:rPr>
              <w:t>5</w:t>
            </w:r>
            <w:r>
              <w:rPr>
                <w:rStyle w:val="IndexLink"/>
                <w:rtl w:val="true"/>
              </w:rPr>
              <w:t xml:space="preserve">- </w:t>
            </w:r>
            <w:r>
              <w:rPr>
                <w:rStyle w:val="IndexLink"/>
                <w:rtl w:val="true"/>
              </w:rPr>
              <w:t>مَرْجِ عَذراءِ</w:t>
            </w:r>
            <w:r>
              <w:rPr>
                <w:rStyle w:val="IndexLink"/>
                <w:rtl w:val="true"/>
              </w:rPr>
              <w:t xml:space="preserve">/ </w:t>
            </w:r>
            <w:r>
              <w:rPr>
                <w:rStyle w:val="IndexLink"/>
                <w:rtl w:val="true"/>
              </w:rPr>
              <w:t>مرقد مطهّر حُجر بن عُدَى و يارانش</w:t>
            </w:r>
            <w:r>
              <w:rPr>
                <w:rStyle w:val="IndexLink"/>
                <w:rtl w:val="true"/>
              </w:rPr>
              <w:tab/>
            </w:r>
            <w:r>
              <w:rPr>
                <w:rStyle w:val="IndexLink"/>
              </w:rPr>
              <w:t>63</w:t>
            </w:r>
          </w:hyperlink>
        </w:p>
        <w:p>
          <w:pPr>
            <w:pStyle w:val="Contents3"/>
            <w:tabs>
              <w:tab w:val="clear" w:pos="8459"/>
              <w:tab w:val="right" w:pos="9026" w:leader="dot"/>
            </w:tabs>
            <w:rPr/>
          </w:pPr>
          <w:hyperlink w:anchor="__RefHeading___Toc791814_3650668749">
            <w:r>
              <w:rPr>
                <w:webHidden/>
                <w:rStyle w:val="IndexLink"/>
              </w:rPr>
              <w:t>6</w:t>
            </w:r>
            <w:r>
              <w:rPr>
                <w:rStyle w:val="IndexLink"/>
                <w:rtl w:val="true"/>
              </w:rPr>
              <w:t xml:space="preserve">- </w:t>
            </w:r>
            <w:r>
              <w:rPr>
                <w:rStyle w:val="IndexLink"/>
                <w:rtl w:val="true"/>
              </w:rPr>
              <w:t>قنيطره و جولان</w:t>
            </w:r>
            <w:r>
              <w:rPr>
                <w:rStyle w:val="IndexLink"/>
                <w:rtl w:val="true"/>
              </w:rPr>
              <w:tab/>
            </w:r>
            <w:r>
              <w:rPr>
                <w:rStyle w:val="IndexLink"/>
              </w:rPr>
              <w:t>64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1_10966"/>
      <w:bookmarkStart w:id="1" w:name="pg1591_10966"/>
      <w:bookmarkEnd w:id="1"/>
    </w:p>
    <w:p>
      <w:pPr>
        <w:pStyle w:val="Heading2"/>
        <w:numPr>
          <w:ilvl w:val="1"/>
          <w:numId w:val="1"/>
        </w:numPr>
        <w:rPr/>
      </w:pPr>
      <w:bookmarkStart w:id="2" w:name="pg1591_10966"/>
      <w:bookmarkStart w:id="3" w:name="__RefHeading___Toc791610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قائدان، اصغر،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 سياحتي و زيارتي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اصغر قائدان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و سياحت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۹۱۴۴۰۴۲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۲۳۷۱۹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1612_3650668749"/>
      <w:bookmarkStart w:id="6" w:name="_Toc2"/>
      <w:bookmarkEnd w:id="5"/>
      <w:r>
        <w:rPr>
          <w:rtl w:val="true"/>
        </w:rPr>
        <w:t>اشاره</w:t>
      </w:r>
      <w:bookmarkStart w:id="7" w:name="pg1591_10972"/>
      <w:bookmarkEnd w:id="6"/>
    </w:p>
    <w:p>
      <w:pPr>
        <w:pStyle w:val="Heading2"/>
        <w:numPr>
          <w:ilvl w:val="1"/>
          <w:numId w:val="1"/>
        </w:numPr>
        <w:rPr/>
      </w:pPr>
      <w:bookmarkStart w:id="8" w:name="__RefHeading___Toc791614_3650668749"/>
      <w:bookmarkStart w:id="9" w:name="_Toc3"/>
      <w:bookmarkEnd w:id="7"/>
      <w:bookmarkEnd w:id="8"/>
      <w:r>
        <w:rPr>
          <w:rtl w:val="true"/>
        </w:rPr>
        <w:t>سرآغاز</w:t>
      </w:r>
      <w:bookmarkEnd w:id="9"/>
    </w:p>
    <w:p>
      <w:pPr>
        <w:pStyle w:val="BookText"/>
        <w:rPr/>
      </w:pPr>
      <w:r>
        <w:rPr>
          <w:rFonts w:ascii="IRNazanin" w:hAnsi="IRNazanin" w:eastAsia="IRNazanin"/>
          <w:color w:val="111111"/>
          <w:sz w:val="28"/>
          <w:sz w:val="28"/>
          <w:szCs w:val="28"/>
          <w:rtl w:val="true"/>
          <w:lang w:bidi="fa-IR"/>
        </w:rPr>
        <w:t>سوريه كنونى كه در گذشته، همراه با كشورهاى اردن، لبنان، فلسطين اشغال، بخشى از سرزمين شام محسوب مى‌شد، سابقه‌اى بس دراز در تاريخ دارد كه مورخان، اين قدمت را به حدود پنج هزار سال پيش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سرزمين در طول مدت ياد شده، از فرهنگ و تمدن درخشانى برخوردار بوده، آثار و نشانه‌هايى از اين تمدن بر جاى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فتح اين كشور به دست مسلمانان، اقوام مختلفى از جمله، اقوام سامى آمورى، آرامى، مصرى، آشورى، بابلى، يونانى، رومى و ايرانى كه هر از چند گاهى اين كشور را سكونت‌گاه خويش نموده و يا آن را در معرض تاخت و تاز قرار داده‌اند، نشانه‌هايى از تمدن خاص خويش را براى اعصار بعدى به يادگار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فتح شام در سال سيزده يا شانزده هجرى به وسيله سپاه اسلام، فرهنگ غنى اين دين جديد بر تمدنهاى چندين سده اقوام مذكور غلبه يافت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قرنهاى پنجم و ششم هجرى كه مقارن با جنگهاى صليبى بود، حكام بسيار مقتدر و ديندارى در اين كشور بر اريكه سلطنت نشسته و پرچم جهاد عليه صليبى‌ها و روميان</w:t>
      </w:r>
    </w:p>
    <w:p>
      <w:pPr>
        <w:pStyle w:val="BookText"/>
        <w:rPr/>
      </w:pPr>
      <w:r>
        <w:rPr>
          <w:rFonts w:ascii="IRNazanin" w:hAnsi="IRNazanin" w:eastAsia="IRNazanin"/>
          <w:color w:val="111111"/>
          <w:sz w:val="28"/>
          <w:sz w:val="28"/>
          <w:szCs w:val="28"/>
          <w:rtl w:val="true"/>
          <w:lang w:bidi="fa-IR"/>
        </w:rPr>
        <w:t>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چون نورالدين محمود زنگى شهيد، سلطانصلاح‌الدين ايوبى، ملك عادل ايوبى، ملك ظاهر بيبرس، سيف‌الدوله حمدانى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افتخارات عالم اسلامى بودند كه نه تنها امور جنگى و نظامى را در رأس اقدامات خود قرار داده و به ايجاد پايگاههاى نظامى، ساخت قلعه‌ها، حفر خندق‌ها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بلكه بخاطر عشق وافرى كه به گسترش و تحكيم اسلام و تمدن افتخارآفرين آن داشتند نسبت به ايجاد ابنيه‌هاى مذهبى و فرهنگى، اعم از مساجد، مدارس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اهتمامى جدى ورزيدند كه امروزه وجودصدها اثر تاريخى از آن دوران بيانگر اين مدعاست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بعدى، مماليك و سرانجام تركان عثمانى پس از استيلا بر اين سرزمين، سياست پيشگامان خود را تداوم بخشيده و ضمن حفاظت و بازسازى آن آثار اسلامى، به احداث بناهاى ديگرى نيز پرداختند</w:t>
      </w:r>
      <w:r>
        <w:rPr>
          <w:rFonts w:eastAsia="IRNazanin" w:cs="IRNazanin"/>
          <w:color w:val="111111"/>
          <w:sz w:val="28"/>
          <w:szCs w:val="28"/>
          <w:rtl w:val="true"/>
          <w:lang w:bidi="fa-IR"/>
        </w:rPr>
        <w:t>.</w:t>
      </w:r>
      <w:bookmarkStart w:id="10" w:name="pg1591_10974"/>
    </w:p>
    <w:p>
      <w:pPr>
        <w:pStyle w:val="Heading2"/>
        <w:numPr>
          <w:ilvl w:val="1"/>
          <w:numId w:val="1"/>
        </w:numPr>
        <w:rPr/>
      </w:pPr>
      <w:bookmarkStart w:id="11" w:name="__RefHeading___Toc791616_3650668749"/>
      <w:bookmarkStart w:id="12" w:name="_Toc4"/>
      <w:bookmarkEnd w:id="10"/>
      <w:bookmarkEnd w:id="11"/>
      <w:r>
        <w:rPr>
          <w:rtl w:val="true"/>
        </w:rPr>
        <w:t>موقعيّت جغرافيايى و طبيعى سوريه</w:t>
      </w:r>
      <w:bookmarkEnd w:id="12"/>
    </w:p>
    <w:p>
      <w:pPr>
        <w:pStyle w:val="BookText"/>
        <w:rPr/>
      </w:pPr>
      <w:r>
        <w:rPr>
          <w:rFonts w:ascii="IRNazanin" w:hAnsi="IRNazanin" w:eastAsia="IRNazanin"/>
          <w:color w:val="111111"/>
          <w:sz w:val="28"/>
          <w:sz w:val="28"/>
          <w:szCs w:val="28"/>
          <w:rtl w:val="true"/>
          <w:lang w:bidi="fa-IR"/>
        </w:rPr>
        <w:t xml:space="preserve">سوريه 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وسعت، هشتاد و سوّمين كشور جهان است كه در جنوب غربى قاره آسيا، كنار درياى مديترانه و در همسايگى كشورهاى تركيه در شمال، عراق در شرق و جنوب شرقى، اردن در جنوب، فلسطين اشغالى در جنوب غربى و لبنان در غرب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و هواى آن در كناره‌ها و نواحى جنوب غربى معتدل و مرطوب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مديترانه‌اى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ساير نقاط گرم و خشك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بلندترين نقطه آن از دريا، جبل شيخ با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رودهاى مهم آن مى‌توان به فرات، خابور، عاصى، عفرين، قويق و دجله اشاره داشت كه رود فرات با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طولانى‌ترين آنها و حدود نيمى از آن در تركيه و عراق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بنادر مهم سوريه عبارتند از لاذقيه، طرطوس و بانياس كه در كنار درياى مديترانه واقع شده‌اند</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سوريه بر اساس آخرين تقسيمات كشورى 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 به اضافه شهر مستقلِ دمشق تشكيل شده كه زير نظر فرماندار و يك شوراى منتخب اداره مى‌شود و استانهاى</w:t>
      </w:r>
      <w:bookmarkStart w:id="13" w:name="pg1591_10975"/>
    </w:p>
    <w:p>
      <w:pPr>
        <w:pStyle w:val="BookText"/>
        <w:rPr/>
      </w:pPr>
      <w:bookmarkEnd w:id="13"/>
      <w:r>
        <w:rPr>
          <w:rFonts w:ascii="Amiri" w:hAnsi="Amiri" w:eastAsia="Amiri" w:cs="Amiri"/>
          <w:color w:val="111111"/>
          <w:sz w:val="28"/>
          <w:sz w:val="28"/>
          <w:szCs w:val="28"/>
          <w:rtl w:val="true"/>
          <w:lang w:bidi="ar-SA"/>
        </w:rPr>
        <w:t>آن به ترتيبِ وسعت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ديرالزور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حسكه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لازقيه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قنيطره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طرطوس</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791618_3650668749"/>
      <w:bookmarkStart w:id="15" w:name="_Toc5"/>
      <w:bookmarkEnd w:id="14"/>
      <w:r>
        <w:rPr>
          <w:rtl w:val="true"/>
        </w:rPr>
        <w:t>وجه تسميه شام و سوريه</w:t>
      </w:r>
      <w:bookmarkEnd w:id="15"/>
    </w:p>
    <w:p>
      <w:pPr>
        <w:pStyle w:val="BookText"/>
        <w:rPr/>
      </w:pPr>
      <w:r>
        <w:rPr>
          <w:rFonts w:ascii="IRNazanin" w:hAnsi="IRNazanin" w:eastAsia="IRNazanin"/>
          <w:color w:val="111111"/>
          <w:sz w:val="28"/>
          <w:sz w:val="28"/>
          <w:szCs w:val="28"/>
          <w:rtl w:val="true"/>
          <w:lang w:bidi="fa-IR"/>
        </w:rPr>
        <w:t>سوريه كنونى در گذشته بخش عمده‌اى از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شام، كشورهاى كنونى سوريه، لبنان، فلسطين و اردن را دربر مى‌گرفته است </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الشأْم و الشَأم و الشآم</w:t>
      </w:r>
      <w:r>
        <w:rPr>
          <w:rFonts w:eastAsia="Amiri" w:cs="Amiri" w:ascii="Amiri" w:hAnsi="Amiri"/>
          <w:color w:val="111111"/>
          <w:sz w:val="28"/>
          <w:szCs w:val="28"/>
          <w:rtl w:val="true"/>
          <w:lang w:bidi="ar-SA"/>
        </w:rPr>
        <w:t>»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بوده كه جغرافيدانان عرب بر منطقه‌اى كه از طرفى به درياى روم و بيابان ممتد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ايله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فرات تا مرز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مى‌شود نهاده‌اند؛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فراوانى در مورد شام ذكر كرده‌اند و بعضى از مورخان نيز احاديثى از رسول خداصلى الله عليه و آله در مورد فضائل آن ارائه كرده‌اند </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بنظر مى‌رسد اين احاديث را وابستگان و محدثان اموى ساخته‌اند تا بنحوى سرزمين شام را در مقابل شهر پيامبرصلى الله عليه و آله يعنى مدينة النبىصلى الله عليه و آله مطرح نمايند زيرا اين سرزمين، مقر حكومتى بنى‌اميه بوده است</w:t>
      </w:r>
      <w:r>
        <w:rPr>
          <w:rFonts w:eastAsia="IRNazanin" w:cs="IRNazanin"/>
          <w:color w:val="111111"/>
          <w:sz w:val="28"/>
          <w:szCs w:val="28"/>
          <w:rtl w:val="true"/>
          <w:lang w:bidi="fa-IR"/>
        </w:rPr>
        <w:t>.</w:t>
      </w:r>
      <w:bookmarkStart w:id="16" w:name="pg1591_10976"/>
    </w:p>
    <w:p>
      <w:pPr>
        <w:pStyle w:val="Heading2"/>
        <w:numPr>
          <w:ilvl w:val="1"/>
          <w:numId w:val="1"/>
        </w:numPr>
        <w:rPr/>
      </w:pPr>
      <w:bookmarkStart w:id="17" w:name="__RefHeading___Toc791620_3650668749"/>
      <w:bookmarkStart w:id="18" w:name="_Toc6"/>
      <w:bookmarkEnd w:id="16"/>
      <w:bookmarkEnd w:id="17"/>
      <w:r>
        <w:rPr>
          <w:rtl w:val="true"/>
        </w:rPr>
        <w:t>وجه تسميه دمشق و بناى نخستين آن</w:t>
      </w:r>
      <w:bookmarkEnd w:id="18"/>
    </w:p>
    <w:p>
      <w:pPr>
        <w:pStyle w:val="BookText"/>
        <w:rPr/>
      </w:pPr>
      <w:r>
        <w:rPr>
          <w:rFonts w:ascii="IRNazanin" w:hAnsi="IRNazanin" w:eastAsia="IRNazanin"/>
          <w:color w:val="111111"/>
          <w:sz w:val="28"/>
          <w:sz w:val="28"/>
          <w:szCs w:val="28"/>
          <w:rtl w:val="true"/>
          <w:lang w:bidi="fa-IR"/>
        </w:rPr>
        <w:t>از آنجا كه دمشق، قديمى‌ترين شهرهاى آباد جهان و از مهمترين پايتخت‌هاى تمدن قديم محسوب مى‌شده؛ در طول قرون متمادى نامهاى خاصى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بيانگر قدمت تاريخى آن كه حدوداً به پنج هزار سال پيش مى‌رسد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دمشق اسامى زيادى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بعلت انتساب به جيرون بن سعد بن عاد بن ارم بن سام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كريم آمده است و همچنين عذراء، بيت رامون، عين الشرق، باب الكعبه، فسطاط المسلمين نيز از نامهاى ديگر آن است</w:t>
      </w:r>
      <w:r>
        <w:rPr>
          <w:rFonts w:eastAsia="IRNazanin" w:cs="IRNazanin"/>
          <w:color w:val="111111"/>
          <w:sz w:val="28"/>
          <w:szCs w:val="28"/>
          <w:rtl w:val="true"/>
          <w:lang w:bidi="fa-IR"/>
        </w:rPr>
        <w:t>.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برآنند، اولين شهرى كه حضرت نوح بعد از طوفان، احداث نمود، دمشق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به اتفاق بيشتر مورخان، اولين كسى كه دمشق را بنا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آن زمين باغى ساخت و طرح عمارت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بى نظير و ضرب‌المثل بود آن را باغ ارم گفتند</w:t>
      </w:r>
      <w:r>
        <w:rPr>
          <w:rFonts w:eastAsia="IRNazanin" w:cs="IRNazanin"/>
          <w:color w:val="111111"/>
          <w:sz w:val="28"/>
          <w:szCs w:val="28"/>
          <w:rtl w:val="true"/>
          <w:lang w:bidi="fa-IR"/>
        </w:rPr>
        <w:t>.</w:t>
      </w:r>
    </w:p>
    <w:p>
      <w:pPr>
        <w:pStyle w:val="Heading2"/>
        <w:numPr>
          <w:ilvl w:val="1"/>
          <w:numId w:val="1"/>
        </w:numPr>
        <w:rPr/>
      </w:pPr>
      <w:bookmarkStart w:id="19" w:name="__RefHeading___Toc791622_3650668749"/>
      <w:bookmarkStart w:id="20" w:name="_Toc7"/>
      <w:bookmarkEnd w:id="19"/>
      <w:r>
        <w:rPr>
          <w:rtl w:val="true"/>
        </w:rPr>
        <w:t>شام و سوريه در بستر تاريخ</w:t>
      </w:r>
      <w:bookmarkEnd w:id="20"/>
    </w:p>
    <w:p>
      <w:pPr>
        <w:pStyle w:val="Heading3"/>
        <w:numPr>
          <w:ilvl w:val="2"/>
          <w:numId w:val="1"/>
        </w:numPr>
        <w:rPr/>
      </w:pPr>
      <w:bookmarkStart w:id="21" w:name="__RefHeading___Toc791624_3650668749"/>
      <w:bookmarkStart w:id="22" w:name="_Toc8"/>
      <w:bookmarkEnd w:id="21"/>
      <w:r>
        <w:rPr>
          <w:rtl w:val="true"/>
        </w:rPr>
        <w:t>الف</w:t>
      </w:r>
      <w:r>
        <w:rPr>
          <w:rtl w:val="true"/>
        </w:rPr>
        <w:t xml:space="preserve">- </w:t>
      </w:r>
      <w:r>
        <w:rPr>
          <w:rtl w:val="true"/>
        </w:rPr>
        <w:t>قبل از اسلام</w:t>
      </w:r>
      <w:bookmarkEnd w:id="2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شام و سوريه كنونى يكى از قديمى‌ترين مناطق</w:t>
      </w:r>
      <w:bookmarkStart w:id="23" w:name="pg1591_10977"/>
    </w:p>
    <w:p>
      <w:pPr>
        <w:pStyle w:val="BookText"/>
        <w:rPr/>
      </w:pPr>
      <w:bookmarkEnd w:id="23"/>
      <w:r>
        <w:rPr>
          <w:rFonts w:ascii="Amiri" w:hAnsi="Amiri" w:eastAsia="Amiri" w:cs="Amiri"/>
          <w:color w:val="111111"/>
          <w:sz w:val="28"/>
          <w:sz w:val="28"/>
          <w:szCs w:val="28"/>
          <w:rtl w:val="true"/>
          <w:lang w:bidi="ar-SA"/>
        </w:rPr>
        <w:t xml:space="preserve">مسكونى آسيا محسوب شده و در هزاره سوم قبل از ميلاد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سامى آمورى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سرزمين ساكن و حكومتى در آن تشكيل دادند كه تا سال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ميلاد دوام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اواخر قرن يازدهم قبل از ميلاد، قوم ديگرى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آرامى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پس از تجزيه دولت روم به شرقى و غربى، اين كشور جزو قلمرو امپراطورى روم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استيلاى بيزانس بر سوريه ضعيف شد تا اينكه در قرن اول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ابوبكر، خالدبن وليد مأمور فتح آن گرديد</w:t>
      </w:r>
      <w:r>
        <w:rPr>
          <w:rFonts w:eastAsia="IRNazanin" w:cs="IRNazanin"/>
          <w:color w:val="111111"/>
          <w:sz w:val="28"/>
          <w:szCs w:val="28"/>
          <w:rtl w:val="true"/>
          <w:lang w:bidi="fa-IR"/>
        </w:rPr>
        <w:t>.</w:t>
      </w:r>
    </w:p>
    <w:p>
      <w:pPr>
        <w:pStyle w:val="Heading3"/>
        <w:numPr>
          <w:ilvl w:val="2"/>
          <w:numId w:val="1"/>
        </w:numPr>
        <w:rPr/>
      </w:pPr>
      <w:bookmarkStart w:id="24" w:name="__RefHeading___Toc791626_3650668749"/>
      <w:bookmarkStart w:id="25" w:name="_Toc9"/>
      <w:bookmarkEnd w:id="24"/>
      <w:r>
        <w:rPr>
          <w:rtl w:val="true"/>
        </w:rPr>
        <w:t>ب</w:t>
      </w:r>
      <w:r>
        <w:rPr>
          <w:rtl w:val="true"/>
        </w:rPr>
        <w:t xml:space="preserve">- </w:t>
      </w:r>
      <w:r>
        <w:rPr>
          <w:rtl w:val="true"/>
        </w:rPr>
        <w:t>پس از اسلام</w:t>
      </w:r>
      <w:bookmarkEnd w:id="2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اكرمصلى الله عليه و آله در مدت حيات خويش دو بار مرزهاى امپراطورى روم در سرزمين شام را مورد تهاجم نيروهاى نظامى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بار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با سپاه انبوه و تا دندان مسلّح روميان روبرو شد؛ اين غزوه، مقدمات نفوذ به سرزمين شام را براى مسلمين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ديگر پيامبرصلى الله عليه و آله با اعزام لشگر خويش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مرزهاى روم را مورد تعرض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واپسين ايام حيات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يازدهم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سپاهى به فرماندهى اسامة بن زيد و تمامى بزرگانصحابه براى هجوم به سرزمين شام تدارك ديده و اعزام ساخت ليكن در اين روزها به ملكوت اعلى پيوست و</w:t>
      </w:r>
      <w:bookmarkStart w:id="26" w:name="pg1591_10978"/>
    </w:p>
    <w:p>
      <w:pPr>
        <w:pStyle w:val="BookText"/>
        <w:rPr/>
      </w:pPr>
      <w:bookmarkEnd w:id="26"/>
      <w:r>
        <w:rPr>
          <w:rFonts w:ascii="IRNazanin" w:hAnsi="IRNazanin" w:eastAsia="IRNazanin"/>
          <w:color w:val="111111"/>
          <w:sz w:val="28"/>
          <w:sz w:val="28"/>
          <w:szCs w:val="28"/>
          <w:rtl w:val="true"/>
          <w:lang w:bidi="fa-IR"/>
        </w:rPr>
        <w:t>خليفه و جانشين انتخابى او يعنى ابوبكر اعزام آن سپاه را دنبال كرد</w:t>
      </w:r>
      <w:r>
        <w:rPr>
          <w:rFonts w:eastAsia="IRNazanin" w:cs="IRNazanin"/>
          <w:color w:val="111111"/>
          <w:sz w:val="28"/>
          <w:szCs w:val="28"/>
          <w:rtl w:val="true"/>
          <w:lang w:bidi="fa-IR"/>
        </w:rPr>
        <w:t>.</w:t>
      </w:r>
    </w:p>
    <w:p>
      <w:pPr>
        <w:pStyle w:val="Heading3"/>
        <w:numPr>
          <w:ilvl w:val="2"/>
          <w:numId w:val="1"/>
        </w:numPr>
        <w:rPr/>
      </w:pPr>
      <w:bookmarkStart w:id="27" w:name="__RefHeading___Toc791628_3650668749"/>
      <w:bookmarkStart w:id="28" w:name="_Toc10"/>
      <w:bookmarkEnd w:id="27"/>
      <w:r>
        <w:rPr>
          <w:rtl w:val="true"/>
        </w:rPr>
        <w:t>ج</w:t>
      </w:r>
      <w:r>
        <w:rPr>
          <w:rtl w:val="true"/>
        </w:rPr>
        <w:t xml:space="preserve">- </w:t>
      </w:r>
      <w:r>
        <w:rPr>
          <w:rtl w:val="true"/>
        </w:rPr>
        <w:t>دوران معاصر</w:t>
      </w:r>
      <w:bookmarkEnd w:id="28"/>
    </w:p>
    <w:p>
      <w:pPr>
        <w:pStyle w:val="BookText"/>
        <w:rPr/>
      </w:pPr>
      <w:r>
        <w:rPr>
          <w:rFonts w:ascii="IRNazanin" w:hAnsi="IRNazanin" w:eastAsia="IRNazanin"/>
          <w:color w:val="111111"/>
          <w:sz w:val="28"/>
          <w:sz w:val="28"/>
          <w:szCs w:val="28"/>
          <w:rtl w:val="true"/>
          <w:lang w:bidi="fa-IR"/>
        </w:rPr>
        <w:t xml:space="preserve">سوريه در سال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با فتح مصر توسط ناپلئون بناپارت به اشغال فرانسه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استقلال نسبى مصر، سوريه نيز دوباره به عثمانى واگذار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مسيحيان و سركوبى شورشهاى آنان در اين شهر، راه مداخله دولتهاى اروپايى را بيش از پيش به اين كشور باز كرد و سرانجام در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فرانسه بعنوان كمك به سلطان عثمانى در اداره سوريه، نيروهاى نظامى خود را در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زمان جزو سوريه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كرد</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دولت عثمانى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جنگ جهانى اول، مليون عرب، زمينه را براى اجراى مقاصد استقلال طلبانه خود مساعد ديده و شروع به فعاليت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زمانها نيز زمينه براى ايجاد يك دولت يهودى در فلسطين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جنگ اول جهانى و شكست عثمانى، امير فيصل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بعدها پادشاه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كنگره مردم سوريه به پادشاهى اين كشور انتخاب گرديد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 حكومت وى، موقعيت و مركزيت سياسى دمشق تثبيت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نيروهاى فرانسه</w:t>
      </w:r>
    </w:p>
    <w:p>
      <w:pPr>
        <w:pStyle w:val="BookText"/>
        <w:rPr/>
      </w:pPr>
      <w:r>
        <w:rPr>
          <w:rFonts w:ascii="IRNazanin" w:hAnsi="IRNazanin" w:eastAsia="IRNazanin"/>
          <w:color w:val="111111"/>
          <w:sz w:val="28"/>
          <w:sz w:val="28"/>
          <w:szCs w:val="28"/>
          <w:rtl w:val="true"/>
          <w:lang w:bidi="fa-IR"/>
        </w:rPr>
        <w:t>و متفقين اين كشور را اشغال كردند و سوريه و لبنان با رأى جامعه ملل، تحت قيموميت فرانسه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لبنان از سوريه تجزيه و كشورى جداگانه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مذاكرات طولانى در سالهاى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توافق‌هايى براى تأسيس سوريه خودمختار بعمل‌آمد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نيروهاى انگليس و فرانسه آزاد، سوريه را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كاترو، فرمانده نيروهاى فرانسه آزاد، استقلال و سپس تأسيس جمهورى سوريه را در شانزدهم 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اعلام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تاج الدين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جنگ با اسرائيل، قسمتى از خاك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ارتفاعات جولان و بخشى از قنيطره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ژنرال حافظ اسد با كودتايى قدرت را به دست گرفت و به رياست جمهورى انتخاب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سوريه دوباره در جنگ اعراب و اسرائيل شركت كرد و خسارات زيادى بر اسرائيل وارد آورد</w:t>
      </w:r>
      <w:r>
        <w:rPr>
          <w:rFonts w:eastAsia="IRNazanin" w:cs="IRNazanin"/>
          <w:color w:val="111111"/>
          <w:sz w:val="28"/>
          <w:szCs w:val="28"/>
          <w:rtl w:val="true"/>
          <w:lang w:bidi="fa-IR"/>
        </w:rPr>
        <w:t>.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سوريه بدنبال هجوم صهيونيستها به جنوب آن تا حدى درگير نبرد لبنان بود</w:t>
      </w:r>
      <w:r>
        <w:rPr>
          <w:rFonts w:eastAsia="IRNazanin" w:cs="IRNazanin"/>
          <w:color w:val="111111"/>
          <w:sz w:val="28"/>
          <w:szCs w:val="28"/>
          <w:rtl w:val="true"/>
          <w:lang w:bidi="fa-IR"/>
        </w:rPr>
        <w:t>.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w:t>
      </w:r>
      <w:bookmarkStart w:id="29" w:name="pg1591_10980"/>
    </w:p>
    <w:p>
      <w:pPr>
        <w:pStyle w:val="BookText"/>
        <w:rPr/>
      </w:pPr>
      <w:bookmarkEnd w:id="29"/>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هنوز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رياست جمهورى بر عهده حافظ اسد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مقدمات براى جانشينى او به قدرت آماده بود در يك سانحه هوايى كشته شد</w:t>
      </w:r>
      <w:r>
        <w:rPr>
          <w:rFonts w:eastAsia="IRNazanin" w:cs="IRNazanin"/>
          <w:color w:val="111111"/>
          <w:sz w:val="28"/>
          <w:szCs w:val="28"/>
          <w:rtl w:val="true"/>
          <w:lang w:bidi="fa-IR"/>
        </w:rPr>
        <w:t>.</w:t>
      </w:r>
    </w:p>
    <w:p>
      <w:pPr>
        <w:pStyle w:val="Heading2"/>
        <w:numPr>
          <w:ilvl w:val="1"/>
          <w:numId w:val="1"/>
        </w:numPr>
        <w:rPr/>
      </w:pPr>
      <w:bookmarkStart w:id="30" w:name="__RefHeading___Toc791630_3650668749"/>
      <w:bookmarkStart w:id="31" w:name="_Toc11"/>
      <w:bookmarkEnd w:id="30"/>
      <w:r>
        <w:rPr>
          <w:rtl w:val="true"/>
        </w:rPr>
        <w:t>مذاهب و فرق مذهبى در سوريه</w:t>
      </w:r>
      <w:bookmarkEnd w:id="31"/>
    </w:p>
    <w:p>
      <w:pPr>
        <w:pStyle w:val="BookText"/>
        <w:rPr/>
      </w:pPr>
      <w:r>
        <w:rPr>
          <w:rFonts w:ascii="IRNazanin" w:hAnsi="IRNazanin" w:eastAsia="IRNazanin"/>
          <w:color w:val="111111"/>
          <w:sz w:val="28"/>
          <w:sz w:val="28"/>
          <w:szCs w:val="28"/>
          <w:rtl w:val="true"/>
          <w:lang w:bidi="fa-IR"/>
        </w:rPr>
        <w:t xml:space="preserve">مسلمانان اين كشور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جمعيت را تشكيل مى‌دهند و مسيحيان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آن را بخود اختصاص مى‌دهند اقليت نسبة قابل توجهى در اين كشور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هزار يهودى نيز در دمشق و اطراف آن زندگى مى‌كنند</w:t>
      </w:r>
      <w:r>
        <w:rPr>
          <w:rFonts w:eastAsia="IRNazanin" w:cs="IRNazanin"/>
          <w:color w:val="111111"/>
          <w:sz w:val="28"/>
          <w:szCs w:val="28"/>
          <w:rtl w:val="true"/>
          <w:lang w:bidi="fa-IR"/>
        </w:rPr>
        <w:t>.</w:t>
      </w:r>
    </w:p>
    <w:p>
      <w:pPr>
        <w:pStyle w:val="Heading2"/>
        <w:numPr>
          <w:ilvl w:val="1"/>
          <w:numId w:val="1"/>
        </w:numPr>
        <w:rPr/>
      </w:pPr>
      <w:bookmarkStart w:id="32" w:name="__RefHeading___Toc791632_3650668749"/>
      <w:bookmarkStart w:id="33" w:name="_Toc12"/>
      <w:bookmarkEnd w:id="32"/>
      <w:r>
        <w:rPr>
          <w:rtl w:val="true"/>
        </w:rPr>
        <w:t>ابواب تاريخى دمشق</w:t>
      </w:r>
      <w:bookmarkEnd w:id="33"/>
    </w:p>
    <w:p>
      <w:pPr>
        <w:pStyle w:val="Heading3"/>
        <w:numPr>
          <w:ilvl w:val="2"/>
          <w:numId w:val="1"/>
        </w:numPr>
        <w:rPr/>
      </w:pPr>
      <w:bookmarkStart w:id="34" w:name="__RefHeading___Toc791634_3650668749"/>
      <w:bookmarkStart w:id="35" w:name="_Toc13"/>
      <w:bookmarkEnd w:id="34"/>
      <w:r>
        <w:rPr>
          <w:rtl w:val="true"/>
        </w:rPr>
        <w:t>اشاره</w:t>
      </w:r>
      <w:bookmarkEnd w:id="3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و ازمنه بسيار دور، شهرهايى كه موقعيت خاص نظامى و جغرافيايى داشته‌اند به وسيله ديوارهايى كه گرداگرد آن كشيده مى‌شده حفاظت مى‌شده‌اند، زيرا هر لحظه امكان هجوم نيروهاى دشمن به آن شهر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نيز به لحاظ وضعيت خاص خود، همواره در معرض تهاجم‌ها وتاخت و تازهاى مكرّر بوده و به همين منظور گرداگرد آن، دو حصار كشيده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ابعاد شهر بطور مستطيل بوده كه از شرق به غرب آن يعنى از باب الجابيه تا باب الشرقى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شمال تا جنوب آن يعنى از باب الفراديس تا باب الصغير حدود </w:t>
      </w:r>
      <w:r>
        <w:rPr>
          <w:rFonts w:eastAsia="IRNazanin" w:cs="IRNazanin"/>
          <w:color w:val="111111"/>
          <w:sz w:val="28"/>
          <w:szCs w:val="28"/>
          <w:lang w:bidi="fa-IR"/>
        </w:rPr>
        <w:t>750</w:t>
      </w:r>
      <w:bookmarkStart w:id="36" w:name="pg1591_10981"/>
    </w:p>
    <w:p>
      <w:pPr>
        <w:pStyle w:val="BookText"/>
        <w:rPr/>
      </w:pPr>
      <w:bookmarkEnd w:id="36"/>
      <w:r>
        <w:rPr>
          <w:rFonts w:ascii="IRNazanin" w:hAnsi="IRNazanin" w:eastAsia="IRNazanin"/>
          <w:color w:val="111111"/>
          <w:sz w:val="28"/>
          <w:sz w:val="28"/>
          <w:szCs w:val="28"/>
          <w:rtl w:val="true"/>
          <w:lang w:bidi="fa-IR"/>
        </w:rPr>
        <w:t>متر مساحت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ابعاد با ديوار بطور كامل محصور گشته بود؛ لذا براى ورود و خروج مردم ابواب و درهايى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قسمتهايى از اين ديوارها در دوره روميها ساخته شده و ابواب آن نيز متعلق به آن دوران بود كه تا كنون نيز باقى‌مانده و قسمتهايى از آن نيز به دورانهاى اسلامى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اصلى شهر عبارت‌اند از</w:t>
      </w:r>
      <w:r>
        <w:rPr>
          <w:rFonts w:eastAsia="IRNazanin" w:cs="IRNazanin"/>
          <w:color w:val="111111"/>
          <w:sz w:val="28"/>
          <w:szCs w:val="28"/>
          <w:rtl w:val="true"/>
          <w:lang w:bidi="fa-IR"/>
        </w:rPr>
        <w:t>:</w:t>
      </w:r>
    </w:p>
    <w:p>
      <w:pPr>
        <w:pStyle w:val="Heading3"/>
        <w:numPr>
          <w:ilvl w:val="2"/>
          <w:numId w:val="1"/>
        </w:numPr>
        <w:rPr/>
      </w:pPr>
      <w:bookmarkStart w:id="37" w:name="__RefHeading___Toc791636_3650668749"/>
      <w:bookmarkStart w:id="38" w:name="_Toc14"/>
      <w:bookmarkEnd w:id="37"/>
      <w:r>
        <w:rPr/>
        <w:t>1</w:t>
      </w:r>
      <w:r>
        <w:rPr>
          <w:rtl w:val="true"/>
        </w:rPr>
        <w:t xml:space="preserve">- </w:t>
      </w:r>
      <w:r>
        <w:rPr>
          <w:rtl w:val="true"/>
        </w:rPr>
        <w:t>باب توما</w:t>
      </w:r>
      <w:r>
        <w:rPr>
          <w:rtl w:val="true"/>
        </w:rPr>
        <w:t>:</w:t>
      </w:r>
      <w:bookmarkEnd w:id="38"/>
    </w:p>
    <w:p>
      <w:pPr>
        <w:pStyle w:val="BookText"/>
        <w:rPr/>
      </w:pPr>
      <w:r>
        <w:rPr>
          <w:rFonts w:ascii="Amiri" w:hAnsi="Amiri" w:eastAsia="Amiri" w:cs="Amiri"/>
          <w:color w:val="111111"/>
          <w:sz w:val="28"/>
          <w:sz w:val="28"/>
          <w:szCs w:val="28"/>
          <w:rtl w:val="true"/>
          <w:lang w:bidi="ar-SA"/>
        </w:rPr>
        <w:t>اين دروازه در سمت شمال شرقى شهر واقع شده و از بناهاى دوران روميها است</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791638_3650668749"/>
      <w:bookmarkStart w:id="40" w:name="_Toc15"/>
      <w:bookmarkEnd w:id="39"/>
      <w:r>
        <w:rPr/>
        <w:t>2</w:t>
      </w:r>
      <w:r>
        <w:rPr>
          <w:rtl w:val="true"/>
        </w:rPr>
        <w:t xml:space="preserve">- </w:t>
      </w:r>
      <w:r>
        <w:rPr>
          <w:rtl w:val="true"/>
        </w:rPr>
        <w:t>باب شرقى</w:t>
      </w:r>
      <w:r>
        <w:rPr>
          <w:rtl w:val="true"/>
        </w:rPr>
        <w:t>:</w:t>
      </w:r>
      <w:bookmarkEnd w:id="40"/>
    </w:p>
    <w:p>
      <w:pPr>
        <w:pStyle w:val="BookText"/>
        <w:rPr/>
      </w:pPr>
      <w:r>
        <w:rPr>
          <w:rFonts w:ascii="IRNazanin" w:hAnsi="IRNazanin" w:eastAsia="IRNazanin"/>
          <w:color w:val="111111"/>
          <w:sz w:val="28"/>
          <w:sz w:val="28"/>
          <w:szCs w:val="28"/>
          <w:rtl w:val="true"/>
          <w:lang w:bidi="fa-IR"/>
        </w:rPr>
        <w:t xml:space="preserve">يكى ديگر از ابواب اصلى بازمانده از دوران روميها است كه در سمت شرق شهر قرار داشته و داراى سه دهانه بوده </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دهانه بزرگ در وسط و دو دهانه كوچك نيز در دو طرف آن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باب توما بوده و داراى يك مأذنه و ديواره‌اى بزرگ است كه تا ميدان مجاور نيز كشيده شده است</w:t>
      </w:r>
      <w:r>
        <w:rPr>
          <w:rFonts w:eastAsia="IRNazanin" w:cs="IRNazanin"/>
          <w:color w:val="111111"/>
          <w:sz w:val="28"/>
          <w:szCs w:val="28"/>
          <w:rtl w:val="true"/>
          <w:lang w:bidi="fa-IR"/>
        </w:rPr>
        <w:t>.</w:t>
      </w:r>
    </w:p>
    <w:p>
      <w:pPr>
        <w:pStyle w:val="Heading3"/>
        <w:numPr>
          <w:ilvl w:val="2"/>
          <w:numId w:val="1"/>
        </w:numPr>
        <w:rPr/>
      </w:pPr>
      <w:bookmarkStart w:id="41" w:name="__RefHeading___Toc791640_3650668749"/>
      <w:bookmarkStart w:id="42" w:name="_Toc16"/>
      <w:bookmarkEnd w:id="41"/>
      <w:r>
        <w:rPr/>
        <w:t>3</w:t>
      </w:r>
      <w:r>
        <w:rPr>
          <w:rtl w:val="true"/>
        </w:rPr>
        <w:t xml:space="preserve">- </w:t>
      </w:r>
      <w:r>
        <w:rPr>
          <w:rtl w:val="true"/>
        </w:rPr>
        <w:t>باب الفراديس</w:t>
      </w:r>
      <w:r>
        <w:rPr>
          <w:rtl w:val="true"/>
        </w:rPr>
        <w:t>:</w:t>
      </w:r>
      <w:bookmarkEnd w:id="42"/>
    </w:p>
    <w:p>
      <w:pPr>
        <w:pStyle w:val="BookText"/>
        <w:rPr/>
      </w:pPr>
      <w:r>
        <w:rPr>
          <w:rFonts w:ascii="Amiri" w:hAnsi="Amiri" w:eastAsia="Amiri" w:cs="Amiri"/>
          <w:color w:val="111111"/>
          <w:sz w:val="28"/>
          <w:sz w:val="28"/>
          <w:szCs w:val="28"/>
          <w:rtl w:val="true"/>
          <w:lang w:bidi="ar-SA"/>
        </w:rPr>
        <w:t>در سمت شمال دمشق بوده و به باب العماره نيز معروف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الفراديس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كنار حرم 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مدخل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ديوارهاى سنگى اين دروازه به سختى قابل رؤيت است</w:t>
      </w:r>
      <w:bookmarkStart w:id="43" w:name="pg1591_10982"/>
    </w:p>
    <w:p>
      <w:pPr>
        <w:pStyle w:val="BookText"/>
        <w:rPr/>
      </w:pPr>
      <w:bookmarkEnd w:id="43"/>
      <w:r>
        <w:rPr>
          <w:rFonts w:ascii="Amiri" w:hAnsi="Amiri" w:eastAsia="Amiri" w:cs="Amiri"/>
          <w:color w:val="111111"/>
          <w:sz w:val="28"/>
          <w:sz w:val="28"/>
          <w:szCs w:val="28"/>
          <w:rtl w:val="true"/>
          <w:lang w:bidi="ar-SA"/>
        </w:rPr>
        <w:t>زيرا در داخل بازار و دكانها محو شده است</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791642_3650668749"/>
      <w:bookmarkStart w:id="45" w:name="_Toc17"/>
      <w:bookmarkEnd w:id="44"/>
      <w:r>
        <w:rPr/>
        <w:t>4</w:t>
      </w:r>
      <w:r>
        <w:rPr>
          <w:rtl w:val="true"/>
        </w:rPr>
        <w:t xml:space="preserve">- </w:t>
      </w:r>
      <w:r>
        <w:rPr>
          <w:rtl w:val="true"/>
        </w:rPr>
        <w:t>باب الصغير</w:t>
      </w:r>
      <w:r>
        <w:rPr>
          <w:rtl w:val="true"/>
        </w:rPr>
        <w:t>:</w:t>
      </w:r>
      <w:bookmarkEnd w:id="45"/>
    </w:p>
    <w:p>
      <w:pPr>
        <w:pStyle w:val="BookText"/>
        <w:rPr/>
      </w:pPr>
      <w:r>
        <w:rPr>
          <w:rFonts w:ascii="IRNazanin" w:hAnsi="IRNazanin" w:eastAsia="IRNazanin"/>
          <w:color w:val="111111"/>
          <w:sz w:val="28"/>
          <w:sz w:val="28"/>
          <w:szCs w:val="28"/>
          <w:rtl w:val="true"/>
          <w:lang w:bidi="fa-IR"/>
        </w:rPr>
        <w:t xml:space="preserve">اين دروازه بيشتر به علت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چون از ساير ابواب دمشق كوچك‌تر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گشته و همين نام نيز بر مقبره كنار آن كه محل دفن بسيارى ازصحابه و فرزندان ائمه و سادات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مى‌باشد اطلاق شده است</w:t>
      </w:r>
      <w:r>
        <w:rPr>
          <w:rFonts w:eastAsia="IRNazanin" w:cs="IRNazanin"/>
          <w:color w:val="111111"/>
          <w:sz w:val="28"/>
          <w:szCs w:val="28"/>
          <w:rtl w:val="true"/>
          <w:lang w:bidi="fa-IR"/>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791644_3650668749"/>
      <w:bookmarkStart w:id="47" w:name="_Toc18"/>
      <w:bookmarkEnd w:id="46"/>
      <w:r>
        <w:rPr/>
        <w:t>5</w:t>
      </w:r>
      <w:r>
        <w:rPr>
          <w:rtl w:val="true"/>
        </w:rPr>
        <w:t xml:space="preserve">- </w:t>
      </w:r>
      <w:r>
        <w:rPr>
          <w:rtl w:val="true"/>
        </w:rPr>
        <w:t>باب السلام</w:t>
      </w:r>
      <w:r>
        <w:rPr>
          <w:rtl w:val="true"/>
        </w:rPr>
        <w:t>:</w:t>
      </w:r>
      <w:bookmarkEnd w:id="47"/>
    </w:p>
    <w:p>
      <w:pPr>
        <w:pStyle w:val="BookText"/>
        <w:rPr/>
      </w:pPr>
      <w:r>
        <w:rPr>
          <w:rFonts w:ascii="IRNazanin" w:hAnsi="IRNazanin" w:eastAsia="IRNazanin"/>
          <w:color w:val="111111"/>
          <w:sz w:val="28"/>
          <w:sz w:val="28"/>
          <w:szCs w:val="28"/>
          <w:rtl w:val="true"/>
          <w:lang w:bidi="fa-IR"/>
        </w:rPr>
        <w:t xml:space="preserve">در شمال دمشق و حدود پانصد متر پائين‌تر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انتهاى ديواره شمال غربى آن كه در جوار نهرى كوچك مى‌باشد قرار دارد</w:t>
      </w:r>
      <w:r>
        <w:rPr>
          <w:rFonts w:eastAsia="IRNazanin" w:cs="IRNazanin"/>
          <w:color w:val="111111"/>
          <w:sz w:val="28"/>
          <w:szCs w:val="28"/>
          <w:rtl w:val="true"/>
          <w:lang w:bidi="fa-IR"/>
        </w:rPr>
        <w:t>.</w:t>
      </w:r>
    </w:p>
    <w:p>
      <w:pPr>
        <w:pStyle w:val="Heading3"/>
        <w:numPr>
          <w:ilvl w:val="2"/>
          <w:numId w:val="1"/>
        </w:numPr>
        <w:rPr/>
      </w:pPr>
      <w:bookmarkStart w:id="48" w:name="__RefHeading___Toc791646_3650668749"/>
      <w:bookmarkStart w:id="49" w:name="_Toc19"/>
      <w:bookmarkEnd w:id="48"/>
      <w:r>
        <w:rPr/>
        <w:t>6</w:t>
      </w:r>
      <w:r>
        <w:rPr>
          <w:rtl w:val="true"/>
        </w:rPr>
        <w:t xml:space="preserve">- </w:t>
      </w:r>
      <w:r>
        <w:rPr>
          <w:rtl w:val="true"/>
        </w:rPr>
        <w:t>باب الفرج</w:t>
      </w:r>
      <w:r>
        <w:rPr>
          <w:rtl w:val="true"/>
        </w:rPr>
        <w:t>:</w:t>
      </w:r>
      <w:bookmarkEnd w:id="49"/>
    </w:p>
    <w:p>
      <w:pPr>
        <w:pStyle w:val="BookText"/>
        <w:rPr/>
      </w:pPr>
      <w:r>
        <w:rPr>
          <w:rFonts w:ascii="IRNazanin" w:hAnsi="IRNazanin" w:eastAsia="IRNazanin"/>
          <w:color w:val="111111"/>
          <w:sz w:val="28"/>
          <w:sz w:val="28"/>
          <w:szCs w:val="28"/>
          <w:rtl w:val="true"/>
          <w:lang w:bidi="fa-IR"/>
        </w:rPr>
        <w:t xml:space="preserve">كمى پائين‌تر از باب الفراديس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داخل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3"/>
        <w:numPr>
          <w:ilvl w:val="2"/>
          <w:numId w:val="1"/>
        </w:numPr>
        <w:rPr/>
      </w:pPr>
      <w:bookmarkStart w:id="50" w:name="__RefHeading___Toc791648_3650668749"/>
      <w:bookmarkStart w:id="51" w:name="_Toc20"/>
      <w:bookmarkEnd w:id="50"/>
      <w:r>
        <w:rPr/>
        <w:t>7</w:t>
      </w:r>
      <w:r>
        <w:rPr>
          <w:rtl w:val="true"/>
        </w:rPr>
        <w:t xml:space="preserve">- </w:t>
      </w:r>
      <w:r>
        <w:rPr>
          <w:rtl w:val="true"/>
        </w:rPr>
        <w:t>باب كيسان</w:t>
      </w:r>
      <w:r>
        <w:rPr>
          <w:rtl w:val="true"/>
        </w:rPr>
        <w:t>:</w:t>
      </w:r>
      <w:bookmarkEnd w:id="51"/>
    </w:p>
    <w:p>
      <w:pPr>
        <w:pStyle w:val="BookText"/>
        <w:rPr/>
      </w:pPr>
      <w:r>
        <w:rPr>
          <w:rFonts w:ascii="Amiri" w:hAnsi="Amiri" w:eastAsia="Amiri" w:cs="Amiri"/>
          <w:color w:val="111111"/>
          <w:sz w:val="28"/>
          <w:sz w:val="28"/>
          <w:szCs w:val="28"/>
          <w:rtl w:val="true"/>
          <w:lang w:bidi="ar-SA"/>
        </w:rPr>
        <w:t>اين دروازه در جنوب شرقى شهر و در غرب باب شرقى بوده كه عمدتاً مسدود مى‌شده است</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791650_3650668749"/>
      <w:bookmarkStart w:id="53" w:name="_Toc21"/>
      <w:bookmarkEnd w:id="52"/>
      <w:r>
        <w:rPr/>
        <w:t>8</w:t>
      </w:r>
      <w:r>
        <w:rPr>
          <w:rtl w:val="true"/>
        </w:rPr>
        <w:t xml:space="preserve">- </w:t>
      </w:r>
      <w:r>
        <w:rPr>
          <w:rtl w:val="true"/>
        </w:rPr>
        <w:t>باب الجناز</w:t>
      </w:r>
      <w:r>
        <w:rPr>
          <w:rtl w:val="true"/>
        </w:rPr>
        <w:t>:</w:t>
      </w:r>
      <w:bookmarkEnd w:id="5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غرب دمشق قرار داشت و به باب النصر و باب</w:t>
      </w:r>
      <w:bookmarkStart w:id="54" w:name="pg1591_10983"/>
    </w:p>
    <w:p>
      <w:pPr>
        <w:pStyle w:val="BookText"/>
        <w:rPr/>
      </w:pPr>
      <w:bookmarkEnd w:id="54"/>
      <w:r>
        <w:rPr>
          <w:rFonts w:ascii="Amiri" w:hAnsi="Amiri" w:eastAsia="Amiri" w:cs="Amiri"/>
          <w:color w:val="111111"/>
          <w:sz w:val="28"/>
          <w:sz w:val="28"/>
          <w:szCs w:val="28"/>
          <w:rtl w:val="true"/>
          <w:lang w:bidi="ar-SA"/>
        </w:rPr>
        <w:t>دارالسعاده نيز معروف بوده است</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791652_3650668749"/>
      <w:bookmarkStart w:id="56" w:name="_Toc22"/>
      <w:bookmarkEnd w:id="55"/>
      <w:r>
        <w:rPr/>
        <w:t>9</w:t>
      </w:r>
      <w:r>
        <w:rPr>
          <w:rtl w:val="true"/>
        </w:rPr>
        <w:t xml:space="preserve">- </w:t>
      </w:r>
      <w:r>
        <w:rPr>
          <w:rtl w:val="true"/>
        </w:rPr>
        <w:t>باب الحديد</w:t>
      </w:r>
      <w:r>
        <w:rPr>
          <w:rtl w:val="true"/>
        </w:rPr>
        <w:t>:</w:t>
      </w:r>
      <w:bookmarkEnd w:id="56"/>
    </w:p>
    <w:p>
      <w:pPr>
        <w:pStyle w:val="BookText"/>
        <w:rPr/>
      </w:pPr>
      <w:r>
        <w:rPr>
          <w:rFonts w:ascii="IRNazanin" w:hAnsi="IRNazanin" w:eastAsia="IRNazanin"/>
          <w:color w:val="111111"/>
          <w:sz w:val="28"/>
          <w:sz w:val="28"/>
          <w:szCs w:val="28"/>
          <w:rtl w:val="true"/>
          <w:lang w:bidi="fa-IR"/>
        </w:rPr>
        <w:t xml:space="preserve">اين دروازه مخصوص قلعه دمشق بود كه از آهن خالص ساخته شده و لذا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گرفته است</w:t>
      </w:r>
      <w:r>
        <w:rPr>
          <w:rFonts w:eastAsia="IRNazanin" w:cs="IRNazanin"/>
          <w:color w:val="111111"/>
          <w:sz w:val="28"/>
          <w:szCs w:val="28"/>
          <w:rtl w:val="true"/>
          <w:lang w:bidi="fa-IR"/>
        </w:rPr>
        <w:t>.</w:t>
      </w:r>
    </w:p>
    <w:p>
      <w:pPr>
        <w:pStyle w:val="Heading3"/>
        <w:numPr>
          <w:ilvl w:val="2"/>
          <w:numId w:val="1"/>
        </w:numPr>
        <w:rPr/>
      </w:pPr>
      <w:bookmarkStart w:id="57" w:name="__RefHeading___Toc791654_3650668749"/>
      <w:bookmarkStart w:id="58" w:name="_Toc23"/>
      <w:bookmarkEnd w:id="57"/>
      <w:r>
        <w:rPr/>
        <w:t>10</w:t>
      </w:r>
      <w:r>
        <w:rPr>
          <w:rtl w:val="true"/>
        </w:rPr>
        <w:t xml:space="preserve">- </w:t>
      </w:r>
      <w:r>
        <w:rPr>
          <w:rtl w:val="true"/>
        </w:rPr>
        <w:t>باب الجابيه</w:t>
      </w:r>
      <w:r>
        <w:rPr>
          <w:rtl w:val="true"/>
        </w:rPr>
        <w:t>:</w:t>
      </w:r>
      <w:bookmarkEnd w:id="58"/>
    </w:p>
    <w:p>
      <w:pPr>
        <w:pStyle w:val="BookText"/>
        <w:rPr/>
      </w:pPr>
      <w:r>
        <w:rPr>
          <w:rFonts w:ascii="Amiri" w:hAnsi="Amiri" w:eastAsia="Amiri" w:cs="Amiri"/>
          <w:color w:val="111111"/>
          <w:sz w:val="28"/>
          <w:sz w:val="28"/>
          <w:szCs w:val="28"/>
          <w:rtl w:val="true"/>
          <w:lang w:bidi="ar-SA"/>
        </w:rPr>
        <w:t>اين دروازه همانند باب شرقى سه دهانه داشت كه دوتاى آن بسته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الجابيه كه از سه طريق به باب شرقى متصل بود </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غرب شهر قرار داشته و به شارع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مدحت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w:t>
      </w:r>
    </w:p>
    <w:p>
      <w:pPr>
        <w:pStyle w:val="Heading2"/>
        <w:numPr>
          <w:ilvl w:val="1"/>
          <w:numId w:val="1"/>
        </w:numPr>
        <w:rPr/>
      </w:pPr>
      <w:bookmarkStart w:id="59" w:name="__RefHeading___Toc791656_3650668749"/>
      <w:bookmarkStart w:id="60" w:name="_Toc24"/>
      <w:bookmarkEnd w:id="59"/>
      <w:r>
        <w:rPr>
          <w:rtl w:val="true"/>
        </w:rPr>
        <w:t>مرقد و مزار عقيله بنى هاشم زينب كبرى عليها السلام</w:t>
      </w:r>
      <w:bookmarkEnd w:id="60"/>
    </w:p>
    <w:p>
      <w:pPr>
        <w:pStyle w:val="BookText"/>
        <w:rPr/>
      </w:pPr>
      <w:r>
        <w:rPr>
          <w:rFonts w:ascii="IRNazanin" w:hAnsi="IRNazanin" w:eastAsia="IRNazanin"/>
          <w:color w:val="111111"/>
          <w:sz w:val="28"/>
          <w:sz w:val="28"/>
          <w:szCs w:val="28"/>
          <w:rtl w:val="true"/>
          <w:lang w:bidi="fa-IR"/>
        </w:rPr>
        <w:t>يكى از زيارتگاههاى بسيار مهم و مورد توجه همه مذاهب اسلامى در دمشق، مرقد و آرامگاه زينب كبرى، دختر اميرالمؤمنين عليه السلام است كه همواره خيل مشتاقان و ارادتمندان آن بانوى فداكار و بزرگوار از سرزمين‌هاى اسلامى بويژه ايران، براى زيارت قبر او عازم اين سرزمين هستند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ام‌كلثوم در سال ششم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سال بعد از تولد حسين ابن على عليه السلام پا به عرصه وجود گذاشت، محيطى كه او در آن رشد كرد مهبط جبرئيل امين و جايگاه وحى سرمدى بود و روزى كه خداوند به رسولش فرمان داد تا تمامى درهايى كه</w:t>
      </w:r>
    </w:p>
    <w:p>
      <w:pPr>
        <w:pStyle w:val="BookText"/>
        <w:rPr/>
      </w:pPr>
      <w:r>
        <w:rPr>
          <w:rFonts w:ascii="IRNazanin" w:hAnsi="IRNazanin" w:eastAsia="IRNazanin"/>
          <w:color w:val="111111"/>
          <w:sz w:val="28"/>
          <w:sz w:val="28"/>
          <w:szCs w:val="28"/>
          <w:rtl w:val="true"/>
          <w:lang w:bidi="fa-IR"/>
        </w:rPr>
        <w:t>به مسجدالنبىصلى الله عليه و آله باز مى‌شدند را مسدود كند، زادگاه او را مستثنى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پاره تن رسول‌اللَّهصلى الله عليه و آله، پدرش بهترينصحابه و نخستين مرد مسلمان دراسلام؛ و خاندان او افضل خاندان عالم بود كه خداوند متعال رجس و پليدى را از آنان دور كرده و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رسولش، در ظل حمايت خويش وارد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تحت تربيت چنين خاندان استثنايى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با مصيبتهاى فراوانى روبرو شد كه تحمل آن بر بسيارى امكان پذير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پس از آن كه به سن ازدواج رسيد، طبق گفته رسول خداصلى الله عليه و آله كه روزى به فرزندان على عليه السلام و جعفر نگاه كرده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ما براى پسران ما و پسران ما براى دختران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ميان آن همه خواستگارانى كه داشت به همسرى برادرزاده‌اش، عبداللَّه بن جعفر بن ابيطالب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پنج سال از او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كبرى عليها السلام در فاجعه كربلا دهها تن از بهترين و عزيزترين كسانش را از دست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معصومه فداكار پس از چند روز توقف در دمشق، همراه ساير زنان اهل بيت و كاروان اسراى كربلا به مدينه بازگشت و چنانچه خواهيم گفت در واقعه حرّه به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يا سال قحطى مدينه، همراه عبداللَّه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دمشق زمين‌هايى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شهر مهاجرت و در همان‌جا وفات يافت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قريه‌اى كه حضرت زينب عليها السلام در آن مدفون هستند در</w:t>
      </w:r>
    </w:p>
    <w:p>
      <w:pPr>
        <w:pStyle w:val="BookText"/>
        <w:rPr/>
      </w:pPr>
      <w:r>
        <w:rPr>
          <w:rFonts w:ascii="IRNazanin" w:hAnsi="IRNazanin" w:eastAsia="IRNazanin"/>
          <w:color w:val="111111"/>
          <w:sz w:val="28"/>
          <w:sz w:val="28"/>
          <w:szCs w:val="28"/>
          <w:rtl w:val="true"/>
          <w:lang w:bidi="fa-IR"/>
        </w:rPr>
        <w:t xml:space="preserve">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به زينبيه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اين قريه به شهر متصل و در هفت كيلومترى شرق دمشق قديم به طرف فرودگاه واقع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خيابان اصلى اين شهرك از دور، گنبد و مأذنه‌هاى مقبره آن بانوى گرامى و دخت امام على عليه السلام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اين مرقد طلائى است و در سمت شرقى و غربى آن دو مناره كاشيكارى شده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مدخل درِ غربى حرم و سمت راست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اطاق كوچكى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قبر وجود دارد كه يكى از آنها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سيد حسين يوسف مكى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ديگرى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الامين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تأليف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سومين آنها نيز دختر ميرزا تقى بهبهانى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فضاى حرم حضرت زينب وصحن آن بصورت مربع مستطيل مى‌باشد كه شبستان و گنبد و حرم در وسط آن قرار گرفته و داراى چهار درِ ورودى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شبستان و حرم از سه قسمت تشكيل شده كه به صورت پله‌اى بر روى هم قرار دارند و گنبد نيز در وسط آن 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گنبد آياتى از قرآن نوشته شده و طلاكارى آن در سالهاى اخير به وسيله ايران انجام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سمت شرق صحن مطهر، مصلاى زينبيه به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فهرى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مقام معظم ولى فقيه در سوريه ساخته شده و مراسم نماز جماعت، دعاى كميل و نماز جمعه در آن برقرار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شبستان بسيار بزرگ</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كلصحن، حرم و ساير مراكز وابسته حدود ده‌هزار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جمعاً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 وجود دارد كه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آن درصحن بزرگ و بقيه درصحن دوم و حسينيه‌هاى اطراف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مرقد و حرم عقيله بنى‌هاشم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 آن بانوى بزرگوار زينب كبرى عليها السلام در وسط حرم با ضريحى نقره‌اى و اطراف آن هشت ستون كاشيكارى شده كه گنبد حرم بر آن استوار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حرم مطهر تا نصف آن سنگ سفيد و بقيه آئينه كارى بوده و جلوه‌اى از هنر و معمارى ايرانى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داخل و خارج حرم و همچنين مناره‌ها و گنبد از حدود بيست سال پيش است ولى توسعه‌هاى اطراف صحن و تزئينات آنها همگى از سوى جمهورى اسلامى انجام شده است</w:t>
      </w:r>
      <w:r>
        <w:rPr>
          <w:rFonts w:eastAsia="IRNazanin" w:cs="IRNazanin"/>
          <w:color w:val="111111"/>
          <w:sz w:val="28"/>
          <w:szCs w:val="28"/>
          <w:rtl w:val="true"/>
          <w:lang w:bidi="fa-IR"/>
        </w:rPr>
        <w:t>.</w:t>
      </w:r>
      <w:bookmarkStart w:id="61" w:name="pg1591_10987"/>
    </w:p>
    <w:p>
      <w:pPr>
        <w:pStyle w:val="Heading2"/>
        <w:numPr>
          <w:ilvl w:val="1"/>
          <w:numId w:val="1"/>
        </w:numPr>
        <w:rPr/>
      </w:pPr>
      <w:bookmarkStart w:id="62" w:name="__RefHeading___Toc791658_3650668749"/>
      <w:bookmarkStart w:id="63" w:name="_Toc25"/>
      <w:bookmarkEnd w:id="61"/>
      <w:bookmarkEnd w:id="62"/>
      <w:r>
        <w:rPr>
          <w:rtl w:val="true"/>
        </w:rPr>
        <w:t>مقام و مقبره حضرت رقيّه عليها السلام</w:t>
      </w:r>
      <w:bookmarkEnd w:id="63"/>
    </w:p>
    <w:p>
      <w:pPr>
        <w:pStyle w:val="BookText"/>
        <w:rPr/>
      </w:pPr>
      <w:r>
        <w:rPr>
          <w:rFonts w:ascii="IRNazanin" w:hAnsi="IRNazanin" w:eastAsia="IRNazanin"/>
          <w:color w:val="111111"/>
          <w:sz w:val="28"/>
          <w:sz w:val="28"/>
          <w:szCs w:val="28"/>
          <w:rtl w:val="true"/>
          <w:lang w:bidi="fa-IR"/>
        </w:rPr>
        <w:t xml:space="preserve">يكى از زيارتگاههايى كه پس از مقبره حضرت زينب كبرى عليها السلام مورد توجه مذاهب اسلامى و بويژه شيعه مى‌باشد، مقبره 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معصوم و كودك خردسال امام حسين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ضريح و حرم حضرت رقيه در دوران جمهورى اسلامى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معصومه را كنار آن مكان كه مقبره‌اى عمومى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در شمال غربى محله قديمى دمشق و كنار باب الفراديس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سلاطين ايوبى بر قبر او مقبره‌اى كوچك ولى زيبا ساختند؛ سنگ قبرى كه بر وى نهاده شد از سنگ</w:t>
      </w:r>
    </w:p>
    <w:p>
      <w:pPr>
        <w:pStyle w:val="BookText"/>
        <w:rPr/>
      </w:pPr>
      <w:r>
        <w:rPr>
          <w:rFonts w:ascii="IRNazanin" w:hAnsi="IRNazanin" w:eastAsia="IRNazanin"/>
          <w:color w:val="111111"/>
          <w:sz w:val="28"/>
          <w:sz w:val="28"/>
          <w:szCs w:val="28"/>
          <w:rtl w:val="true"/>
          <w:lang w:bidi="fa-IR"/>
        </w:rPr>
        <w:t>موزائيك تزئين شده به وسيله عاج و مرمر بود كه اطراف آن را ضريح زيبايى احاطه كرده بود و بر فراز آن نيز گنبد و عمارتى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ياد شده كه از همان ابتدا بصورت</w:t>
      </w:r>
    </w:p>
    <w:p>
      <w:pPr>
        <w:pStyle w:val="BookText"/>
        <w:rPr/>
      </w:pPr>
      <w:r>
        <w:rPr>
          <w:rFonts w:ascii="IRNazanin" w:hAnsi="IRNazanin" w:eastAsia="IRNazanin"/>
          <w:color w:val="111111"/>
          <w:sz w:val="28"/>
          <w:sz w:val="28"/>
          <w:szCs w:val="28"/>
          <w:rtl w:val="true"/>
          <w:lang w:bidi="fa-IR"/>
        </w:rPr>
        <w:t>صحن و گنبد حرم حضرت رقيه در دوران جمهورى اسلامى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و مقبره بود، در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مورد بازسازى قرار گرفت و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نيز </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ميرزا على اصغرخان امين السلطانصدراعظم مظفرالدين شاه دوباره ترميم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سه كتيبه سنگى در داخل حرم در سمت محراب شبستان آن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كتيبه اول چند حديث در فضايل اهل بيت و نام ميرزا بابا مستوفى گيلانى بعنوان تعمير كننده بقعه مقام رقيه به تاريخ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bookmarkStart w:id="64" w:name="pg1591_10989"/>
    </w:p>
    <w:p>
      <w:pPr>
        <w:pStyle w:val="BookText"/>
        <w:rPr/>
      </w:pPr>
      <w:bookmarkEnd w:id="64"/>
      <w:r>
        <w:rPr>
          <w:rFonts w:ascii="IRNazanin" w:hAnsi="IRNazanin" w:eastAsia="IRNazanin"/>
          <w:color w:val="111111"/>
          <w:sz w:val="28"/>
          <w:sz w:val="28"/>
          <w:szCs w:val="28"/>
          <w:rtl w:val="true"/>
          <w:lang w:bidi="fa-IR"/>
        </w:rPr>
        <w:t>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كتيبه دوم به مكان دفن ملك كامل ناصرالدين محمد كه در سال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اين مكان مدفون شده بود اشاره و بر كتيبه سوم نيز چند بيت شعر نوشته شده بود</w:t>
      </w:r>
      <w:r>
        <w:rPr>
          <w:rFonts w:eastAsia="IRNazanin" w:cs="IRNazanin"/>
          <w:color w:val="111111"/>
          <w:sz w:val="28"/>
          <w:szCs w:val="28"/>
          <w:rtl w:val="true"/>
          <w:lang w:bidi="fa-IR"/>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791660_3650668749"/>
      <w:bookmarkStart w:id="66" w:name="_Toc26"/>
      <w:bookmarkEnd w:id="65"/>
      <w:r>
        <w:rPr>
          <w:rtl w:val="true"/>
        </w:rPr>
        <w:t xml:space="preserve">مسجد اموى دمشق </w:t>
      </w:r>
      <w:r>
        <w:rPr>
          <w:rtl w:val="true"/>
        </w:rPr>
        <w:t>(</w:t>
      </w:r>
      <w:r>
        <w:rPr>
          <w:rtl w:val="true"/>
        </w:rPr>
        <w:t>جامع اموى</w:t>
      </w:r>
      <w:r>
        <w:rPr>
          <w:rtl w:val="true"/>
        </w:rPr>
        <w:t>)</w:t>
      </w:r>
      <w:bookmarkEnd w:id="66"/>
    </w:p>
    <w:p>
      <w:pPr>
        <w:pStyle w:val="Heading3"/>
        <w:numPr>
          <w:ilvl w:val="2"/>
          <w:numId w:val="1"/>
        </w:numPr>
        <w:rPr/>
      </w:pPr>
      <w:bookmarkStart w:id="67" w:name="__RefHeading___Toc791662_3650668749"/>
      <w:bookmarkStart w:id="68" w:name="_Toc27"/>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مسجد اموى يكى از شاهكارهاى درخشان تمدن و فرهنگ اسلامى است كه نه تنها قدمت و سابقه آن به دوران هزار و چهارصد ساله اسلامى محدود نمى‌شود بلكه ريشه و بنيانى ديرينه، به بلنداى چهار هزار سال در تاريخ بشريت داشته و در حقيقت بيانگر سير و تاريخچه تحول و دگرگونى اديان و مذاهب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مكان اين مسجد در چهار هزار سال پيش معبد آتش پرستان بوده و خداى آنان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پرستش قرار 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يونانيها، روميان با حضور و سلطه بر اين سرزمين، اين معبد را توسعه داده و آن را به محل عبادت خداى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ژوپيتر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مسيحيت در جهان و بويژه در شام، قسمت كوچكى از معبد ژوپيتر به كنيسه تبديل گشت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قديس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مارى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سرانجام در سال هفده هجرى با فتح دمشق به وسيله</w:t>
      </w:r>
    </w:p>
    <w:p>
      <w:pPr>
        <w:pStyle w:val="BookText"/>
        <w:rPr/>
      </w:pPr>
      <w:r>
        <w:rPr>
          <w:rFonts w:ascii="IRNazanin" w:hAnsi="IRNazanin" w:eastAsia="IRNazanin"/>
          <w:color w:val="111111"/>
          <w:sz w:val="28"/>
          <w:sz w:val="28"/>
          <w:szCs w:val="28"/>
          <w:rtl w:val="true"/>
          <w:lang w:bidi="fa-IR"/>
        </w:rPr>
        <w:t>مسلمانان، اين آتشكده و بتكده به مسجد و محل عبادت ذات باريتعالى و خداى واحد تبديل گشت كه البته نيمى از آن بر اساس مصالحه‌اى كهصورت پذيرفته بود همچنان بصورت كليسا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اوليه آن براساس آنچه كه ابن جبير نقل كرده است از شرق به غرب يعنى در طول دويست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سمت جنوب به شمال يعنى در عرض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حدودصد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مجموع به پانزده هزار متر مربع مى‌رسيده است</w:t>
      </w:r>
      <w:r>
        <w:rPr>
          <w:rFonts w:eastAsia="IRNazanin" w:cs="IRNazanin"/>
          <w:color w:val="111111"/>
          <w:sz w:val="28"/>
          <w:szCs w:val="28"/>
          <w:rtl w:val="true"/>
          <w:lang w:bidi="fa-IR"/>
        </w:rPr>
        <w:t>.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دمشق به وسيله سپاه اسلام فتح شد، كليساهاى فراوانى در اين شهر بود كه بعضى از آنها طبق معاهده صلح در مقابل نيمى از كليساى اصلى شهر در دست مسيحيان ماند و مسلمانان نيمه مذكور را تبديل به مسجد كرده و در آن به نماز مى‌پرداختند كه بعدها جامع اموى بجاى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كه نسبت به دين جديد با بى‌اعتنايى مى‌نگريستند با ايجاد سروصداى عمدى در مراسم خود از جملهصداى مهيب ناقوس به هنگام اقامه نماز جماعت، خواندن سرودها بهصداى بلند، نسبت به عبادت مسلمانان مزاحمت فراهم مى‌كردند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معاوية بن ابى سفيان در شام ولايت و حكومت يافت، تصميم به الحاق نيمه باقيمانده از كنيسه به مسجد نمود ولى مسيحيان نپذيرفتند؛ پس از وى عبدالملك بن مروان مال فراوانى به آنان داد تا اجازه دهند اين قسمت نيز</w:t>
      </w:r>
    </w:p>
    <w:p>
      <w:pPr>
        <w:pStyle w:val="BookText"/>
        <w:rPr/>
      </w:pPr>
      <w:r>
        <w:rPr>
          <w:rFonts w:ascii="IRNazanin" w:hAnsi="IRNazanin" w:eastAsia="IRNazanin"/>
          <w:color w:val="111111"/>
          <w:sz w:val="28"/>
          <w:sz w:val="28"/>
          <w:szCs w:val="28"/>
          <w:rtl w:val="true"/>
          <w:lang w:bidi="fa-IR"/>
        </w:rPr>
        <w:t>به مسجد ملحق شود ولى ايشان نپذيرفتند؛ تا اينكه وليد بن عبدالملك كه مردى شجاع و جسور بود مال فراوانى به مسيحيان داد و حتى گفت اگر نپذيريد، كنيسه باب توما را كه با زور و اين قسمت را باصلح گرفتيم، بجاى آن تخريب خواهم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كليسا بزرگتر از كليساى داخل شهر يعنى مكان مسجد اموى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مسيحيان راضى شدند كه نيمه باقيمانده نيز به مسجد اضافه شود</w:t>
      </w:r>
      <w:r>
        <w:rPr>
          <w:rFonts w:eastAsia="IRNazanin" w:cs="IRNazanin"/>
          <w:color w:val="111111"/>
          <w:sz w:val="28"/>
          <w:szCs w:val="28"/>
          <w:rtl w:val="true"/>
          <w:lang w:bidi="fa-IR"/>
        </w:rPr>
        <w:t>.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جامع اموى يكى معجزات هنر معمارى اسلامى و رومى است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ساخت آن از مهندسان رومى نيز كمك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در ابتدا طرح بناى آن را به روم فرستاد و دوازده هزار نفر از معماران و مهندسان آن سرزمين را براى ساخت آن به دمشق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بناى آن از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آغاز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زينتها و سنگهاى مرمر براى تزئين آن بكار رفت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فراز شبستان مسجد، گنبدى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 يا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ستونهايى در زير آن قرار داد و آن را با طلا و جواهر و پوششهاى حرير مزين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مسجد را با جواهر و قنديلهاى طلا و نقره، معرقهاى زيبا و زنجيرهاى طلا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اموى</w:t>
      </w:r>
    </w:p>
    <w:p>
      <w:pPr>
        <w:pStyle w:val="BookText"/>
        <w:rPr/>
      </w:pPr>
      <w:r>
        <w:rPr>
          <w:rFonts w:ascii="IRNazanin" w:hAnsi="IRNazanin" w:eastAsia="IRNazanin"/>
          <w:color w:val="111111"/>
          <w:sz w:val="28"/>
          <w:sz w:val="28"/>
          <w:szCs w:val="28"/>
          <w:rtl w:val="true"/>
          <w:lang w:bidi="fa-IR"/>
        </w:rPr>
        <w:t>قابل گفتن است كه بناى مسجد در دوران وليدبن عبدالملك هفت سال طول كشيد ولى نيمه تمام ماند و بقيه قسمتهاى آن را سليمان بن عبدالملك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قرون مختلف تعميرات و توسعه‌هايى در آن انجام شده و همچنين بر اثر چندين آتش سوزى، بسيارى از قسمتهاى آن در آتش سوخته است كه به شرح آن خواهيم پرداخت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جامع اموى پس از مختصر تعميراتى كه در اواخر حكمرانى مماليك يعنى تا قرن هشتم در آنصورت گرفته به همان حال باقيمانده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حياط به كلى از سنگهاى دوران مماليك بوده و ديواره‌ها نيز از سنگ‌هاى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ديواره‌هاى شمالى، شرقى و غربى از كليسا و معبد باقيمانده از دوران قبل از اسلام است و نيمه فوقانى ديواره‌ها در دوره وليد و دوره‌هاى بعد اضافه شده است كه تفاوت نوع سنگهاى آن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ديواره‌ها رامسقف نموده و ديواره‌هاى شرقى و شمالى و</w:t>
      </w:r>
      <w:bookmarkStart w:id="69" w:name="pg1591_10993"/>
    </w:p>
    <w:p>
      <w:pPr>
        <w:pStyle w:val="BookText"/>
        <w:rPr/>
      </w:pPr>
      <w:bookmarkEnd w:id="69"/>
      <w:r>
        <w:rPr>
          <w:rFonts w:ascii="IRNazanin" w:hAnsi="IRNazanin" w:eastAsia="IRNazanin"/>
          <w:color w:val="111111"/>
          <w:sz w:val="28"/>
          <w:sz w:val="28"/>
          <w:szCs w:val="28"/>
          <w:rtl w:val="true"/>
          <w:lang w:bidi="fa-IR"/>
        </w:rPr>
        <w:t>غربى را با ستونهاى سنگى بصورت كنگره‌اى بر زير سقف‌هاى مزبور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مماليك سقف ديواره‌هاى غربى با نقاشيهايى به رنگ طلايى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مى‌گفته‌اند تزئين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فسيفساء بيشتر سقفها به مرور تخريب شده واكنون اثرى از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درصحن سه قبه و گنبد كوچك ساخته شده است</w:t>
      </w:r>
      <w:r>
        <w:rPr>
          <w:rFonts w:eastAsia="IRNazanin" w:cs="IRNazanin"/>
          <w:color w:val="111111"/>
          <w:sz w:val="28"/>
          <w:szCs w:val="28"/>
          <w:rtl w:val="true"/>
          <w:lang w:bidi="fa-IR"/>
        </w:rPr>
        <w:t>.</w:t>
      </w:r>
    </w:p>
    <w:p>
      <w:pPr>
        <w:pStyle w:val="Heading3"/>
        <w:numPr>
          <w:ilvl w:val="2"/>
          <w:numId w:val="1"/>
        </w:numPr>
        <w:rPr/>
      </w:pPr>
      <w:bookmarkStart w:id="70" w:name="__RefHeading___Toc791664_3650668749"/>
      <w:bookmarkStart w:id="71" w:name="_Toc28"/>
      <w:bookmarkEnd w:id="70"/>
      <w:r>
        <w:rPr/>
        <w:t>1</w:t>
      </w:r>
      <w:r>
        <w:rPr>
          <w:rtl w:val="true"/>
        </w:rPr>
        <w:t xml:space="preserve">- </w:t>
      </w:r>
      <w:r>
        <w:rPr>
          <w:rtl w:val="true"/>
        </w:rPr>
        <w:t>قبة المال</w:t>
      </w:r>
      <w:bookmarkEnd w:id="71"/>
    </w:p>
    <w:p>
      <w:pPr>
        <w:pStyle w:val="BookText"/>
        <w:rPr/>
      </w:pPr>
      <w:r>
        <w:rPr>
          <w:rFonts w:ascii="IRNazanin" w:hAnsi="IRNazanin" w:eastAsia="IRNazanin"/>
          <w:color w:val="111111"/>
          <w:sz w:val="28"/>
          <w:sz w:val="28"/>
          <w:szCs w:val="28"/>
          <w:rtl w:val="true"/>
          <w:lang w:bidi="fa-IR"/>
        </w:rPr>
        <w:t xml:space="preserve">اين قبه در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وسيله امير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بنصالح بن على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عموى منصور عباسى ساخته شد و چون اموال و ذخائر مسجد در آن نگهدارى مى‌شد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791666_3650668749"/>
      <w:bookmarkStart w:id="73" w:name="_Toc29"/>
      <w:bookmarkEnd w:id="72"/>
      <w:r>
        <w:rPr/>
        <w:t>2</w:t>
      </w:r>
      <w:r>
        <w:rPr>
          <w:rtl w:val="true"/>
        </w:rPr>
        <w:t xml:space="preserve">- </w:t>
      </w:r>
      <w:r>
        <w:rPr>
          <w:rtl w:val="true"/>
        </w:rPr>
        <w:t>قبة الغواره</w:t>
      </w:r>
      <w:bookmarkEnd w:id="73"/>
    </w:p>
    <w:p>
      <w:pPr>
        <w:pStyle w:val="BookText"/>
        <w:rPr/>
      </w:pPr>
      <w:r>
        <w:rPr>
          <w:rFonts w:ascii="IRNazanin" w:hAnsi="IRNazanin" w:eastAsia="IRNazanin"/>
          <w:color w:val="111111"/>
          <w:sz w:val="28"/>
          <w:sz w:val="28"/>
          <w:szCs w:val="28"/>
          <w:rtl w:val="true"/>
          <w:lang w:bidi="fa-IR"/>
        </w:rPr>
        <w:t xml:space="preserve">اين قبه در وسط صحن قرار دارد و 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زلزله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تخريب گرديد و عثمان پاشا به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را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كوچك بر شش ستون از سنگ مرمر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قبه ياد شده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صخره 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معروف بوده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حضرت هابيل قربانى خويش را كه گوسفندى بود بر اينصخره قرار داد چون مورد قبول حق قرار گرفت به وسيله آتش سوخت و قربانى قابيل كه گندم بود پذيرفته</w:t>
      </w:r>
      <w:bookmarkStart w:id="74" w:name="pg1591_10994"/>
    </w:p>
    <w:p>
      <w:pPr>
        <w:pStyle w:val="BookText"/>
        <w:rPr/>
      </w:pPr>
      <w:bookmarkEnd w:id="74"/>
      <w:r>
        <w:rPr>
          <w:rFonts w:ascii="Amiri" w:hAnsi="Amiri" w:eastAsia="Amiri" w:cs="Amiri"/>
          <w:color w:val="111111"/>
          <w:sz w:val="28"/>
          <w:sz w:val="28"/>
          <w:szCs w:val="28"/>
          <w:rtl w:val="true"/>
          <w:lang w:bidi="ar-SA"/>
        </w:rPr>
        <w:t>نشد و به همان حال باقى ماند لذا به برادرش حسادت ورزيد و او را در كوه قاسيون به قتل 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روز اين مكان بهصخره قربان معروف شد</w:t>
      </w:r>
      <w:r>
        <w:rPr>
          <w:rFonts w:eastAsia="Amiri" w:cs="Amiri" w:ascii="Amiri" w:hAnsi="Amiri"/>
          <w:color w:val="111111"/>
          <w:sz w:val="28"/>
          <w:szCs w:val="28"/>
          <w:rtl w:val="true"/>
          <w:lang w:bidi="ar-SA"/>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791668_3650668749"/>
      <w:bookmarkStart w:id="76" w:name="_Toc30"/>
      <w:bookmarkEnd w:id="75"/>
      <w:r>
        <w:rPr/>
        <w:t>3</w:t>
      </w:r>
      <w:r>
        <w:rPr>
          <w:rtl w:val="true"/>
        </w:rPr>
        <w:t xml:space="preserve">- </w:t>
      </w:r>
      <w:r>
        <w:rPr>
          <w:rtl w:val="true"/>
        </w:rPr>
        <w:t>قبة الساعات</w:t>
      </w:r>
      <w:bookmarkEnd w:id="76"/>
    </w:p>
    <w:p>
      <w:pPr>
        <w:pStyle w:val="BookText"/>
        <w:rPr/>
      </w:pPr>
      <w:r>
        <w:rPr>
          <w:rFonts w:ascii="IRNazanin" w:hAnsi="IRNazanin" w:eastAsia="IRNazanin"/>
          <w:color w:val="111111"/>
          <w:sz w:val="28"/>
          <w:sz w:val="28"/>
          <w:szCs w:val="28"/>
          <w:rtl w:val="true"/>
          <w:lang w:bidi="fa-IR"/>
        </w:rPr>
        <w:t xml:space="preserve">اين قبه در شرق صحن اموى و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در قرن پنجم هجرى ساخته شده و محل استقرار ساعت مسجد بوده است</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791670_3650668749"/>
      <w:bookmarkStart w:id="78" w:name="_Toc31"/>
      <w:bookmarkEnd w:id="77"/>
      <w:r>
        <w:rPr/>
        <w:t>4</w:t>
      </w:r>
      <w:r>
        <w:rPr>
          <w:rtl w:val="true"/>
        </w:rPr>
        <w:t xml:space="preserve">- </w:t>
      </w:r>
      <w:r>
        <w:rPr>
          <w:rtl w:val="true"/>
        </w:rPr>
        <w:t>قبة النسر يا عقاب</w:t>
      </w:r>
      <w:bookmarkEnd w:id="78"/>
    </w:p>
    <w:p>
      <w:pPr>
        <w:pStyle w:val="BookText"/>
        <w:rPr/>
      </w:pPr>
      <w:r>
        <w:rPr>
          <w:rFonts w:ascii="IRNazanin" w:hAnsi="IRNazanin" w:eastAsia="IRNazanin"/>
          <w:color w:val="111111"/>
          <w:sz w:val="28"/>
          <w:sz w:val="28"/>
          <w:szCs w:val="28"/>
          <w:rtl w:val="true"/>
          <w:lang w:bidi="fa-IR"/>
        </w:rPr>
        <w:t>يكى از بزرگترين بناهاى فوقانى مسجد اموى است كه</w:t>
      </w:r>
    </w:p>
    <w:p>
      <w:pPr>
        <w:pStyle w:val="BookText"/>
        <w:rPr/>
      </w:pPr>
      <w:r>
        <w:rPr>
          <w:rFonts w:ascii="IRNazanin" w:hAnsi="IRNazanin" w:eastAsia="IRNazanin"/>
          <w:color w:val="111111"/>
          <w:sz w:val="28"/>
          <w:sz w:val="28"/>
          <w:szCs w:val="28"/>
          <w:rtl w:val="true"/>
          <w:lang w:bidi="fa-IR"/>
        </w:rPr>
        <w:t>صحن مسجد اموى</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برفراز شبستان قرار داشته و از سنگ مرمر مى‌باشد</w:t>
      </w:r>
      <w:r>
        <w:rPr>
          <w:rFonts w:eastAsia="IRNazanin" w:cs="IRNazanin"/>
          <w:color w:val="111111"/>
          <w:sz w:val="28"/>
          <w:szCs w:val="28"/>
          <w:rtl w:val="true"/>
          <w:lang w:bidi="fa-IR"/>
        </w:rPr>
        <w:t>.</w:t>
      </w:r>
      <w:bookmarkStart w:id="79" w:name="pg1591_10995"/>
    </w:p>
    <w:p>
      <w:pPr>
        <w:pStyle w:val="Heading2"/>
        <w:numPr>
          <w:ilvl w:val="1"/>
          <w:numId w:val="1"/>
        </w:numPr>
        <w:rPr/>
      </w:pPr>
      <w:bookmarkStart w:id="80" w:name="__RefHeading___Toc791672_3650668749"/>
      <w:bookmarkStart w:id="81" w:name="_Toc32"/>
      <w:bookmarkEnd w:id="79"/>
      <w:bookmarkEnd w:id="80"/>
      <w:r>
        <w:rPr>
          <w:rtl w:val="true"/>
        </w:rPr>
        <w:t>ابواب مسجد اموى</w:t>
      </w:r>
      <w:bookmarkEnd w:id="81"/>
    </w:p>
    <w:p>
      <w:pPr>
        <w:pStyle w:val="BookText"/>
        <w:rPr/>
      </w:pPr>
      <w:r>
        <w:rPr>
          <w:rFonts w:ascii="IRNazanin" w:hAnsi="IRNazanin" w:eastAsia="IRNazanin"/>
          <w:color w:val="111111"/>
          <w:sz w:val="28"/>
          <w:sz w:val="28"/>
          <w:szCs w:val="28"/>
          <w:rtl w:val="true"/>
          <w:lang w:bidi="fa-IR"/>
        </w:rPr>
        <w:t>از هنگام بناى مسجد براى ورود و خروج در چهار سمت آن درهايى قرار داده شد كه عبارت بودند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سمت ديوار قبله و جنوب مسجد بوده كه در دوره عثمانى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العنبرانيين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بعدها نيز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القوافين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مسجد و از بزرگترين درهاى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الكلاسه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اللبادين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رأس الحسين عليه السلام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الناطفين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 مسجد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گشته است</w:t>
      </w:r>
      <w:r>
        <w:rPr>
          <w:rFonts w:eastAsia="IRNazanin" w:cs="IRNazanin"/>
          <w:color w:val="111111"/>
          <w:sz w:val="28"/>
          <w:szCs w:val="28"/>
          <w:rtl w:val="true"/>
          <w:lang w:bidi="fa-IR"/>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791674_3650668749"/>
      <w:bookmarkStart w:id="83" w:name="_Toc33"/>
      <w:bookmarkEnd w:id="82"/>
      <w:r>
        <w:rPr>
          <w:rtl w:val="true"/>
        </w:rPr>
        <w:t>مأذنه‌ها و مناره‌هاى جامع اموى</w:t>
      </w:r>
      <w:bookmarkEnd w:id="83"/>
    </w:p>
    <w:p>
      <w:pPr>
        <w:pStyle w:val="BookText"/>
        <w:rPr/>
      </w:pPr>
      <w:r>
        <w:rPr>
          <w:rFonts w:ascii="IRNazanin" w:hAnsi="IRNazanin" w:eastAsia="IRNazanin"/>
          <w:color w:val="111111"/>
          <w:sz w:val="28"/>
          <w:sz w:val="28"/>
          <w:szCs w:val="28"/>
          <w:rtl w:val="true"/>
          <w:lang w:bidi="fa-IR"/>
        </w:rPr>
        <w:t>اين مسجد داراى سه مأذنه بزرگ است كه از سنگ و بصورت مربع ساخته شده و در سمت شمال، جنوب غربى و جنوب شرقى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مأذنه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آخرالزمان حضرت عيسى عليه السلام بر اين مناره فرود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شمالى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مأذنه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است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بدين جهت مناره عروس گفته‌اند كه در زمانهاى</w:t>
      </w:r>
      <w:bookmarkStart w:id="84" w:name="pg1591_10996"/>
    </w:p>
    <w:p>
      <w:pPr>
        <w:pStyle w:val="BookText"/>
        <w:rPr/>
      </w:pPr>
      <w:bookmarkEnd w:id="84"/>
      <w:r>
        <w:rPr>
          <w:rFonts w:ascii="IRNazanin" w:hAnsi="IRNazanin" w:eastAsia="IRNazanin"/>
          <w:color w:val="111111"/>
          <w:sz w:val="28"/>
          <w:sz w:val="28"/>
          <w:szCs w:val="28"/>
          <w:rtl w:val="true"/>
          <w:lang w:bidi="fa-IR"/>
        </w:rPr>
        <w:t>قديم، مردم به هنگام اجراى مراسم عروسى و جشنها، بانصب چراغ و آويزان كردن دستمال‌ها و پارچه‌هاى رنگارنگ آن را تزئين مى‌كرده‌اند و معتقد بودند اين عمل باعث بركت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791676_3650668749"/>
      <w:bookmarkStart w:id="86" w:name="_Toc34"/>
      <w:bookmarkEnd w:id="85"/>
      <w:r>
        <w:rPr>
          <w:rtl w:val="true"/>
        </w:rPr>
        <w:t>آثار و مقام انبيا در جامع اموى</w:t>
      </w:r>
      <w:bookmarkEnd w:id="86"/>
    </w:p>
    <w:p>
      <w:pPr>
        <w:pStyle w:val="Heading3"/>
        <w:numPr>
          <w:ilvl w:val="2"/>
          <w:numId w:val="1"/>
        </w:numPr>
        <w:rPr/>
      </w:pPr>
      <w:bookmarkStart w:id="87" w:name="__RefHeading___Toc791678_3650668749"/>
      <w:bookmarkStart w:id="88" w:name="_Toc35"/>
      <w:bookmarkEnd w:id="87"/>
      <w:r>
        <w:rPr>
          <w:rtl w:val="true"/>
        </w:rPr>
        <w:t>الف</w:t>
      </w:r>
      <w:r>
        <w:rPr>
          <w:rtl w:val="true"/>
        </w:rPr>
        <w:t xml:space="preserve">- </w:t>
      </w:r>
      <w:r>
        <w:rPr>
          <w:rtl w:val="true"/>
        </w:rPr>
        <w:t>قبر و مقام هود عليه السلام</w:t>
      </w:r>
      <w:bookmarkEnd w:id="88"/>
    </w:p>
    <w:p>
      <w:pPr>
        <w:pStyle w:val="BookText"/>
        <w:rPr/>
      </w:pPr>
      <w:r>
        <w:rPr>
          <w:rFonts w:ascii="IRNazanin" w:hAnsi="IRNazanin" w:eastAsia="IRNazanin"/>
          <w:color w:val="111111"/>
          <w:sz w:val="28"/>
          <w:sz w:val="28"/>
          <w:szCs w:val="28"/>
          <w:rtl w:val="true"/>
          <w:lang w:bidi="fa-IR"/>
        </w:rPr>
        <w:t>بسيارى از مورخان دمشق گفته‌اند كه قبر هود دراينجا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در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رأس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مقابل ستون چهارم در ديوار قبله از سمت شرق شبستان قرار دارد و بر سنگ ديوار، قبله به خطى زيبا در زمينه سبز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هُود النّبى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كتيبه‌اى در دوران وليد يافت شد كه وقتى ترجمه كردند پند و اندرزهايى از حضرت هود بوده است</w:t>
      </w:r>
      <w:r>
        <w:rPr>
          <w:rFonts w:eastAsia="IRNazanin" w:cs="IRNazanin"/>
          <w:color w:val="111111"/>
          <w:sz w:val="28"/>
          <w:szCs w:val="28"/>
          <w:rtl w:val="true"/>
          <w:lang w:bidi="fa-IR"/>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791680_3650668749"/>
      <w:bookmarkStart w:id="90" w:name="_Toc36"/>
      <w:bookmarkEnd w:id="89"/>
      <w:r>
        <w:rPr>
          <w:rtl w:val="true"/>
        </w:rPr>
        <w:t>ب</w:t>
      </w:r>
      <w:r>
        <w:rPr>
          <w:rtl w:val="true"/>
        </w:rPr>
        <w:t xml:space="preserve">- </w:t>
      </w:r>
      <w:r>
        <w:rPr>
          <w:rtl w:val="true"/>
        </w:rPr>
        <w:t>مقام حضرت خضر عليه السلام</w:t>
      </w:r>
      <w:bookmarkEnd w:id="9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حضرت خضرِنبى عليه السلام در مسجد اموى همواره نماز مى‌گذاشته است</w:t>
      </w:r>
      <w:r>
        <w:rPr>
          <w:rFonts w:eastAsia="IRNazanin" w:cs="IRNazanin"/>
          <w:color w:val="111111"/>
          <w:sz w:val="28"/>
          <w:szCs w:val="28"/>
          <w:rtl w:val="true"/>
          <w:lang w:bidi="fa-IR"/>
        </w:rPr>
        <w:t>.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نماز ايشان در سمت شرقى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مناره شرقى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نزديك به محراب اصلى مسجد و به موازات مقام هود بر</w:t>
      </w:r>
      <w:bookmarkStart w:id="91" w:name="pg1591_10997"/>
    </w:p>
    <w:p>
      <w:pPr>
        <w:pStyle w:val="BookText"/>
        <w:rPr/>
      </w:pPr>
      <w:bookmarkEnd w:id="91"/>
      <w:r>
        <w:rPr>
          <w:rFonts w:ascii="Amiri" w:hAnsi="Amiri" w:eastAsia="Amiri" w:cs="Amiri"/>
          <w:color w:val="111111"/>
          <w:sz w:val="28"/>
          <w:sz w:val="28"/>
          <w:szCs w:val="28"/>
          <w:rtl w:val="true"/>
          <w:lang w:bidi="ar-SA"/>
        </w:rPr>
        <w:t xml:space="preserve">ديوار قبله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خضر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تابلويى سبز ديده مى‌شود</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791682_3650668749"/>
      <w:bookmarkStart w:id="93" w:name="_Toc37"/>
      <w:bookmarkEnd w:id="92"/>
      <w:r>
        <w:rPr>
          <w:rtl w:val="true"/>
        </w:rPr>
        <w:t>ج</w:t>
      </w:r>
      <w:r>
        <w:rPr>
          <w:rtl w:val="true"/>
        </w:rPr>
        <w:t xml:space="preserve">- </w:t>
      </w:r>
      <w:r>
        <w:rPr>
          <w:rtl w:val="true"/>
        </w:rPr>
        <w:t>مكان نزول عيسى عليه السلام</w:t>
      </w:r>
      <w:bookmarkEnd w:id="93"/>
    </w:p>
    <w:p>
      <w:pPr>
        <w:pStyle w:val="BookText"/>
        <w:rPr/>
      </w:pPr>
      <w:r>
        <w:rPr>
          <w:rFonts w:ascii="IRNazanin" w:hAnsi="IRNazanin" w:eastAsia="IRNazanin"/>
          <w:color w:val="111111"/>
          <w:sz w:val="28"/>
          <w:sz w:val="28"/>
          <w:szCs w:val="28"/>
          <w:rtl w:val="true"/>
          <w:lang w:bidi="fa-IR"/>
        </w:rPr>
        <w:t xml:space="preserve">مسلم از اوس بن اوس و از رسول خداصلى الله عليه و آله نقل كرده است كه حضرت عيسى بن مريم، كنار مناره شرقى دمشق يعنى جامع اموى نزول خواهد كرد و كنار آن مناره، قطعه سنگى كه حضرت موسى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عصاى خود بر آن زد و دوازده چشمه جارى شده وجود دارد</w:t>
      </w:r>
      <w:r>
        <w:rPr>
          <w:rFonts w:eastAsia="IRNazanin" w:cs="IRNazanin"/>
          <w:color w:val="111111"/>
          <w:sz w:val="28"/>
          <w:szCs w:val="28"/>
          <w:rtl w:val="true"/>
          <w:lang w:bidi="fa-IR"/>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791684_3650668749"/>
      <w:bookmarkStart w:id="95" w:name="_Toc38"/>
      <w:bookmarkEnd w:id="94"/>
      <w:r>
        <w:rPr>
          <w:rtl w:val="true"/>
        </w:rPr>
        <w:t>د</w:t>
      </w:r>
      <w:r>
        <w:rPr>
          <w:rtl w:val="true"/>
        </w:rPr>
        <w:t xml:space="preserve">- </w:t>
      </w:r>
      <w:r>
        <w:rPr>
          <w:rtl w:val="true"/>
        </w:rPr>
        <w:t>مقام و محل دفن سر يحيى عليه السلام</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يحيى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الهى از پدر و مادر پيرى كه اميد به فرزند نداشتند بدنيا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يحيى را در</w:t>
      </w:r>
    </w:p>
    <w:p>
      <w:pPr>
        <w:pStyle w:val="BookText"/>
        <w:rPr/>
      </w:pPr>
      <w:r>
        <w:rPr>
          <w:rFonts w:ascii="Amiri" w:hAnsi="Amiri" w:eastAsia="Amiri" w:cs="Amiri"/>
          <w:color w:val="111111"/>
          <w:sz w:val="28"/>
          <w:sz w:val="28"/>
          <w:szCs w:val="28"/>
          <w:rtl w:val="true"/>
          <w:lang w:bidi="ar-SA"/>
        </w:rPr>
        <w:t>رأس يحيى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كودكى علم و حكمت عنايت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w:t>
      </w:r>
      <w:bookmarkStart w:id="96" w:name="pg1591_10998"/>
    </w:p>
    <w:p>
      <w:pPr>
        <w:pStyle w:val="BookText"/>
        <w:rPr/>
      </w:pPr>
      <w:bookmarkEnd w:id="96"/>
      <w:r>
        <w:rPr>
          <w:rFonts w:ascii="IRNazanin" w:hAnsi="IRNazanin" w:eastAsia="IRNazanin"/>
          <w:color w:val="111111"/>
          <w:sz w:val="28"/>
          <w:sz w:val="28"/>
          <w:szCs w:val="28"/>
          <w:rtl w:val="true"/>
          <w:lang w:bidi="fa-IR"/>
        </w:rPr>
        <w:t xml:space="preserve">وى از دوران جوانى با عفت و با تقوى بود، همواره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و رياضت مشغول و از اختلاط با اهل دنيا پرهيز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بعثت عيسى عليه السلام نبوت ايشان را شهادت داد و در همين دوران بود كه به دستور پادشاه بنى اسرائيل به قتل رسيد</w:t>
      </w:r>
      <w:r>
        <w:rPr>
          <w:rFonts w:eastAsia="IRNazanin" w:cs="IRNazanin"/>
          <w:color w:val="111111"/>
          <w:sz w:val="28"/>
          <w:szCs w:val="28"/>
          <w:rtl w:val="true"/>
          <w:lang w:bidi="fa-IR"/>
        </w:rPr>
        <w:t>.</w:t>
      </w:r>
    </w:p>
    <w:p>
      <w:pPr>
        <w:pStyle w:val="Heading2"/>
        <w:numPr>
          <w:ilvl w:val="1"/>
          <w:numId w:val="1"/>
        </w:numPr>
        <w:rPr/>
      </w:pPr>
      <w:bookmarkStart w:id="97" w:name="__RefHeading___Toc791686_3650668749"/>
      <w:bookmarkStart w:id="98" w:name="_Toc39"/>
      <w:bookmarkEnd w:id="97"/>
      <w:r>
        <w:rPr>
          <w:rtl w:val="true"/>
        </w:rPr>
        <w:t>شبستان جامع اموى</w:t>
      </w:r>
      <w:bookmarkEnd w:id="98"/>
    </w:p>
    <w:p>
      <w:pPr>
        <w:pStyle w:val="BookText"/>
        <w:rPr/>
      </w:pPr>
      <w:r>
        <w:rPr>
          <w:rFonts w:ascii="IRNazanin" w:hAnsi="IRNazanin" w:eastAsia="IRNazanin"/>
          <w:color w:val="111111"/>
          <w:sz w:val="28"/>
          <w:sz w:val="28"/>
          <w:szCs w:val="28"/>
          <w:rtl w:val="true"/>
          <w:lang w:bidi="fa-IR"/>
        </w:rPr>
        <w:t xml:space="preserve">شبستان مسجد داراى بيست ستون در سمت شرق و بيست ستون در سمت غرب بوده و چهار ستون اصلى و بزرگ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وسط آن قرار دارد كه پايه‌هاى گنبد بزرگ مسجد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داخلى اين گنبد بيش از سى متر بوده وتماماً از سنگ و با گچ سفيد</w:t>
      </w:r>
    </w:p>
    <w:p>
      <w:pPr>
        <w:pStyle w:val="BookText"/>
        <w:rPr/>
      </w:pPr>
      <w:r>
        <w:rPr>
          <w:rFonts w:ascii="IRNazanin" w:hAnsi="IRNazanin" w:eastAsia="IRNazanin"/>
          <w:color w:val="111111"/>
          <w:sz w:val="28"/>
          <w:sz w:val="28"/>
          <w:szCs w:val="28"/>
          <w:rtl w:val="true"/>
          <w:lang w:bidi="fa-IR"/>
        </w:rPr>
        <w:t>شبستان جامع اموى</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تزئين و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چهل ستون مذكور، چهل ستون كوچك ديگر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ستونها بصورت</w:t>
      </w:r>
      <w:bookmarkStart w:id="99" w:name="pg1591_10999"/>
    </w:p>
    <w:p>
      <w:pPr>
        <w:pStyle w:val="BookText"/>
        <w:rPr/>
      </w:pPr>
      <w:bookmarkEnd w:id="99"/>
      <w:r>
        <w:rPr>
          <w:rFonts w:ascii="IRNazanin" w:hAnsi="IRNazanin" w:eastAsia="IRNazanin"/>
          <w:color w:val="111111"/>
          <w:sz w:val="28"/>
          <w:sz w:val="28"/>
          <w:szCs w:val="28"/>
          <w:rtl w:val="true"/>
          <w:lang w:bidi="fa-IR"/>
        </w:rPr>
        <w:t>هلالى شكل هستند كه سقف مسجد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بتوان گفت بلندترين سقف موجود در ميان مساجد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داشته‌اند</w:t>
      </w:r>
      <w:r>
        <w:rPr>
          <w:rFonts w:eastAsia="IRNazanin" w:cs="IRNazanin"/>
          <w:color w:val="111111"/>
          <w:sz w:val="28"/>
          <w:szCs w:val="28"/>
          <w:rtl w:val="true"/>
          <w:lang w:bidi="fa-IR"/>
        </w:rPr>
        <w:t>.</w:t>
      </w:r>
    </w:p>
    <w:p>
      <w:pPr>
        <w:pStyle w:val="Heading2"/>
        <w:numPr>
          <w:ilvl w:val="1"/>
          <w:numId w:val="1"/>
        </w:numPr>
        <w:rPr/>
      </w:pPr>
      <w:bookmarkStart w:id="100" w:name="__RefHeading___Toc791688_3650668749"/>
      <w:bookmarkStart w:id="101" w:name="_Toc40"/>
      <w:bookmarkEnd w:id="100"/>
      <w:r>
        <w:rPr>
          <w:rtl w:val="true"/>
        </w:rPr>
        <w:t>محرابهاى چهار گانه</w:t>
      </w:r>
      <w:bookmarkEnd w:id="101"/>
    </w:p>
    <w:p>
      <w:pPr>
        <w:pStyle w:val="BookText"/>
        <w:rPr/>
      </w:pPr>
      <w:r>
        <w:rPr>
          <w:rFonts w:ascii="IRNazanin" w:hAnsi="IRNazanin" w:eastAsia="IRNazanin"/>
          <w:color w:val="111111"/>
          <w:sz w:val="28"/>
          <w:sz w:val="28"/>
          <w:szCs w:val="28"/>
          <w:rtl w:val="true"/>
          <w:lang w:bidi="fa-IR"/>
        </w:rPr>
        <w:t>در شبستان مسجد اموى چهار محراب قرار دارد كه هر يك مخصوص يكى از فرق چهارگانه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در وسط و دو محراب ديگر در سمت راست آن و محرابى نيز در سمت چپ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وسط كه اصلى و بزرگتر از بقيه است مخصوص مالكى‌ها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محرابهاى سمت راست از حنفى‌ها و حنبلى‌ها و محراب سمت چپ نيز از آن شافعى‌ها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مماليك در هر چهار محراب نماز مى‌گذاشته‌اند</w:t>
      </w:r>
      <w:r>
        <w:rPr>
          <w:rFonts w:eastAsia="IRNazanin" w:cs="IRNazanin"/>
          <w:color w:val="111111"/>
          <w:sz w:val="28"/>
          <w:szCs w:val="28"/>
          <w:rtl w:val="true"/>
          <w:lang w:bidi="fa-IR"/>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 w:name="__RefHeading___Toc791690_3650668749"/>
      <w:bookmarkStart w:id="103" w:name="_Toc41"/>
      <w:bookmarkEnd w:id="102"/>
      <w:r>
        <w:rPr>
          <w:rtl w:val="true"/>
        </w:rPr>
        <w:t>محل غسل تعميد مسيحيان</w:t>
      </w:r>
      <w:bookmarkEnd w:id="10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شرح تاريخ جامع اموى گفته شد نيمى از جامع كنونى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 بود و سپس به وسيله وليد به نيمه ديگر آن الحاق و كليساى مذكور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نيمه و كنار درب ورودى شرقى شبستان به فاصله بيست مترى، بقاياى استوانه و چاهى است كه گويند مسيحيان فرزندان خود را در آن غسل تعميد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نزد آنان از ارزش خاصى برخوردار</w:t>
      </w:r>
      <w:bookmarkStart w:id="104" w:name="pg1591_11000"/>
    </w:p>
    <w:p>
      <w:pPr>
        <w:pStyle w:val="BookText"/>
        <w:rPr/>
      </w:pPr>
      <w:bookmarkEnd w:id="104"/>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چاه و استوانه‌هاى آن كه از مرمر ساخته شده موجود بوده ولى چاه آن پوشيده شده است</w:t>
      </w:r>
      <w:r>
        <w:rPr>
          <w:rFonts w:eastAsia="IRNazanin" w:cs="IRNazanin"/>
          <w:color w:val="111111"/>
          <w:sz w:val="28"/>
          <w:szCs w:val="28"/>
          <w:rtl w:val="true"/>
          <w:lang w:bidi="fa-IR"/>
        </w:rPr>
        <w:t>.</w:t>
      </w:r>
    </w:p>
    <w:p>
      <w:pPr>
        <w:pStyle w:val="Heading2"/>
        <w:numPr>
          <w:ilvl w:val="1"/>
          <w:numId w:val="1"/>
        </w:numPr>
        <w:rPr/>
      </w:pPr>
      <w:bookmarkStart w:id="105" w:name="__RefHeading___Toc791692_3650668749"/>
      <w:bookmarkStart w:id="106" w:name="_Toc42"/>
      <w:bookmarkEnd w:id="105"/>
      <w:r>
        <w:rPr>
          <w:rtl w:val="true"/>
        </w:rPr>
        <w:t>مقام رأس‌الحسين عليه السلام</w:t>
      </w:r>
      <w:bookmarkEnd w:id="106"/>
    </w:p>
    <w:p>
      <w:pPr>
        <w:pStyle w:val="BookText"/>
        <w:rPr/>
      </w:pPr>
      <w:r>
        <w:rPr>
          <w:rFonts w:ascii="IRNazanin" w:hAnsi="IRNazanin" w:eastAsia="IRNazanin"/>
          <w:color w:val="111111"/>
          <w:sz w:val="28"/>
          <w:sz w:val="28"/>
          <w:szCs w:val="28"/>
          <w:rtl w:val="true"/>
          <w:lang w:bidi="fa-IR"/>
        </w:rPr>
        <w:t>هنگامى كه كاروان اسرا و سرهاى بريده شهداء به سمت دمشق در حركت بود، سر مبارك امام حسين عليه السلام در پايان همه سرها و مقابل زنان و اهل بيت حركت داده مى‌شد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فرمان يزيد سر مبارك را از مجلس بيرون برده و به همراه ساير سرهاى شهداء سه روز بر باب القصر آويزان كردند</w:t>
      </w:r>
      <w:r>
        <w:rPr>
          <w:rFonts w:eastAsia="IRNazanin" w:cs="IRNazanin"/>
          <w:color w:val="111111"/>
          <w:sz w:val="28"/>
          <w:szCs w:val="28"/>
          <w:rtl w:val="true"/>
          <w:lang w:bidi="fa-IR"/>
        </w:rPr>
        <w:t>.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مدت، سر مبارك امام حسين عليه السلام را پائين آورده و در گوشه شمال شرقى مسجد در اطاقكى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چند روز در اين مكان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آن جا بقعه‌اى بياد بود اين حادثه غم انگيز ساختند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پس از محراب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اطاقى به ابعاد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و در جدار داخلى گنبد آن اسامى ائمه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شبستان مقام امام سجاد عليه السلام محفظه‌اى از نقره و بسيار كوچك باندازه سر يك انسان در داخل ديوار به ياد محل قرار دادن سر مبارك حضرت جاسازى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اين محفطه نقره‌اى، شبستان و يا اطاقى كه از آن</w:t>
      </w:r>
      <w:bookmarkStart w:id="107" w:name="pg1591_11001"/>
    </w:p>
    <w:p>
      <w:pPr>
        <w:pStyle w:val="BookText"/>
        <w:rPr/>
      </w:pPr>
      <w:bookmarkEnd w:id="107"/>
      <w:r>
        <w:rPr>
          <w:rFonts w:ascii="IRNazanin" w:hAnsi="IRNazanin" w:eastAsia="IRNazanin"/>
          <w:color w:val="111111"/>
          <w:sz w:val="28"/>
          <w:sz w:val="28"/>
          <w:szCs w:val="28"/>
          <w:rtl w:val="true"/>
          <w:lang w:bidi="fa-IR"/>
        </w:rPr>
        <w:t>ياد كرديم به وسيله درى آهنين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آن ضريحى كوچك از نقره و بصورت مستطيل با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اين مكان يا ضريح، پايه‌اى مستقر شده و بالاى آن چيزى به شكل سر با پوشش قرمز رنگ كه گويا از چوب و يا سنگ ساخته‌اند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ضريح رأس الحسين ساخته جمهورى اسلامى</w:t>
      </w:r>
    </w:p>
    <w:p>
      <w:pPr>
        <w:pStyle w:val="Heading2"/>
        <w:numPr>
          <w:ilvl w:val="1"/>
          <w:numId w:val="1"/>
        </w:numPr>
        <w:rPr/>
      </w:pPr>
      <w:bookmarkStart w:id="108" w:name="__RefHeading___Toc791694_3650668749"/>
      <w:bookmarkStart w:id="109" w:name="_Toc43"/>
      <w:bookmarkEnd w:id="108"/>
      <w:r>
        <w:rPr>
          <w:rtl w:val="true"/>
        </w:rPr>
        <w:t>محراب و مقام حضرت زين العابدين عليه السلام</w:t>
      </w:r>
      <w:bookmarkEnd w:id="10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امام سجاد عليه السلام در حال اسارت در مسجد اموى حضور داشتند، در شمال شرقى جامع و در مكانى به تهجّد و عبادت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گويد آن حضرت هر شب و</w:t>
      </w:r>
      <w:bookmarkStart w:id="110" w:name="pg1591_11002"/>
    </w:p>
    <w:p>
      <w:pPr>
        <w:pStyle w:val="BookText"/>
        <w:rPr/>
      </w:pPr>
      <w:bookmarkEnd w:id="110"/>
      <w:r>
        <w:rPr>
          <w:rFonts w:ascii="IRNazanin" w:hAnsi="IRNazanin" w:eastAsia="IRNazanin"/>
          <w:color w:val="111111"/>
          <w:sz w:val="28"/>
          <w:sz w:val="28"/>
          <w:szCs w:val="28"/>
          <w:rtl w:val="true"/>
          <w:lang w:bidi="fa-IR"/>
        </w:rPr>
        <w:t xml:space="preserve">روز در اين مكان هزار ركعت نماز مى‌گذاشته‌اند </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مقدس در طول قرون مختلف مورد تبرك و زيارت قرار مى‌گرفته و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نمازگاه امام سجاد عليه السلام در سمت شمال شرقى مسجد اموى و كنار در</w:t>
      </w:r>
    </w:p>
    <w:p>
      <w:pPr>
        <w:pStyle w:val="BookText"/>
        <w:rPr/>
      </w:pPr>
      <w:r>
        <w:rPr>
          <w:rFonts w:ascii="IRNazanin" w:hAnsi="IRNazanin" w:eastAsia="IRNazanin"/>
          <w:color w:val="111111"/>
          <w:sz w:val="28"/>
          <w:sz w:val="28"/>
          <w:szCs w:val="28"/>
          <w:rtl w:val="true"/>
          <w:lang w:bidi="fa-IR"/>
        </w:rPr>
        <w:t>محراب و نمازگاه حضرت سجاد</w:t>
      </w:r>
    </w:p>
    <w:p>
      <w:pPr>
        <w:pStyle w:val="BookText"/>
        <w:rPr/>
      </w:pPr>
      <w:r>
        <w:rPr>
          <w:rFonts w:ascii="IRNazanin" w:hAnsi="IRNazanin" w:eastAsia="IRNazanin"/>
          <w:color w:val="111111"/>
          <w:sz w:val="28"/>
          <w:sz w:val="28"/>
          <w:szCs w:val="28"/>
          <w:rtl w:val="true"/>
          <w:lang w:bidi="fa-IR"/>
        </w:rPr>
        <w:t>شرقى آن است كه پس از شبستان بزرگى قرار داشته و داراى محرابى زيبا از سنگ مى‌باشد</w:t>
      </w:r>
      <w:r>
        <w:rPr>
          <w:rFonts w:eastAsia="IRNazanin" w:cs="IRNazanin"/>
          <w:color w:val="111111"/>
          <w:sz w:val="28"/>
          <w:szCs w:val="28"/>
          <w:rtl w:val="true"/>
          <w:lang w:bidi="fa-IR"/>
        </w:rPr>
        <w:t>.</w:t>
      </w:r>
    </w:p>
    <w:p>
      <w:pPr>
        <w:pStyle w:val="Heading2"/>
        <w:numPr>
          <w:ilvl w:val="1"/>
          <w:numId w:val="1"/>
        </w:numPr>
        <w:rPr/>
      </w:pPr>
      <w:bookmarkStart w:id="111" w:name="__RefHeading___Toc791696_3650668749"/>
      <w:bookmarkStart w:id="112" w:name="_Toc44"/>
      <w:bookmarkEnd w:id="111"/>
      <w:r>
        <w:rPr>
          <w:rtl w:val="true"/>
        </w:rPr>
        <w:t>مسجد الاقصاب</w:t>
      </w:r>
      <w:r>
        <w:rPr>
          <w:rtl w:val="true"/>
        </w:rPr>
        <w:t xml:space="preserve">/ </w:t>
      </w:r>
      <w:r>
        <w:rPr>
          <w:rtl w:val="true"/>
        </w:rPr>
        <w:t>القصب</w:t>
      </w:r>
      <w:bookmarkEnd w:id="11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در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خيابان اصلى مسير حرم حضرت رقيه و حدود پانصد متر پائين‌تر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سرهاى شهداى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حجر بن عدى و يارانش بخاك سپرده شده‌اند</w:t>
      </w:r>
      <w:r>
        <w:rPr>
          <w:rFonts w:eastAsia="IRNazanin" w:cs="IRNazanin"/>
          <w:color w:val="111111"/>
          <w:sz w:val="28"/>
          <w:szCs w:val="28"/>
          <w:rtl w:val="true"/>
          <w:lang w:bidi="fa-IR"/>
        </w:rPr>
        <w:t>.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هفت تن از شهدا بر كتيبه‌اى در بالاى اين</w:t>
      </w:r>
      <w:bookmarkStart w:id="113" w:name="pg1591_11003"/>
    </w:p>
    <w:p>
      <w:pPr>
        <w:pStyle w:val="BookText"/>
        <w:rPr/>
      </w:pPr>
      <w:bookmarkEnd w:id="113"/>
      <w:r>
        <w:rPr>
          <w:rFonts w:ascii="IRNazanin" w:hAnsi="IRNazanin" w:eastAsia="IRNazanin"/>
          <w:color w:val="111111"/>
          <w:sz w:val="28"/>
          <w:sz w:val="28"/>
          <w:szCs w:val="28"/>
          <w:rtl w:val="true"/>
          <w:lang w:bidi="fa-IR"/>
        </w:rPr>
        <w:t>حجره كه در سمت راست راهروى مسجد است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القصب و جامع منجك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آن را به امير ناصر الدين ابن منجك نسبت مى‌دهند كه وى مكان آن را تخريب و جامع بزرگى در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آن ساخته است</w:t>
      </w:r>
      <w:r>
        <w:rPr>
          <w:rFonts w:eastAsia="IRNazanin" w:cs="IRNazanin"/>
          <w:color w:val="111111"/>
          <w:sz w:val="28"/>
          <w:szCs w:val="28"/>
          <w:rtl w:val="true"/>
          <w:lang w:bidi="fa-IR"/>
        </w:rPr>
        <w:t>.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شايان ذكر است بدنهاى اين شهداء در مرج عذراء كنونى در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دمشق قرار دارد</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791698_3650668749"/>
      <w:bookmarkStart w:id="115" w:name="_Toc45"/>
      <w:bookmarkEnd w:id="114"/>
      <w:r>
        <w:rPr>
          <w:rtl w:val="true"/>
        </w:rPr>
        <w:t>قبرستان باب الصغير</w:t>
      </w:r>
      <w:bookmarkEnd w:id="115"/>
    </w:p>
    <w:p>
      <w:pPr>
        <w:pStyle w:val="Heading3"/>
        <w:numPr>
          <w:ilvl w:val="2"/>
          <w:numId w:val="1"/>
        </w:numPr>
        <w:rPr/>
      </w:pPr>
      <w:bookmarkStart w:id="116" w:name="__RefHeading___Toc791700_3650668749"/>
      <w:bookmarkStart w:id="117" w:name="_Toc46"/>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قبرستان باب الصغير يكى از قبرستانهاى بسيار مهم و تاريخى دمشق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قبرستان در نزديكى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يكى از دروازه‌هاى اصلى شهر قديمى دمشق است قرار داشته و وجه تسميه آن نيز به همين علت است</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791702_3650668749"/>
      <w:bookmarkStart w:id="119" w:name="_Toc47"/>
      <w:bookmarkEnd w:id="118"/>
      <w:r>
        <w:rPr>
          <w:rtl w:val="true"/>
        </w:rPr>
        <w:t>الف</w:t>
      </w:r>
      <w:r>
        <w:rPr>
          <w:rtl w:val="true"/>
        </w:rPr>
        <w:t xml:space="preserve">- </w:t>
      </w:r>
      <w:r>
        <w:rPr>
          <w:rtl w:val="true"/>
        </w:rPr>
        <w:t>قبور فرزندان گرامى ائمه اطهار عليهم السلام در باب‌الصغير</w:t>
      </w:r>
      <w:r>
        <w:rPr>
          <w:rtl w:val="true"/>
        </w:rPr>
        <w:t>:</w:t>
      </w:r>
      <w:bookmarkEnd w:id="119"/>
    </w:p>
    <w:p>
      <w:pPr>
        <w:pStyle w:val="Heading4"/>
        <w:numPr>
          <w:ilvl w:val="3"/>
          <w:numId w:val="1"/>
        </w:numPr>
        <w:rPr/>
      </w:pPr>
      <w:bookmarkStart w:id="120" w:name="__RefHeading___Toc791704_3650668749"/>
      <w:bookmarkStart w:id="121" w:name="_Toc48"/>
      <w:bookmarkEnd w:id="120"/>
      <w:r>
        <w:rPr/>
        <w:t>1</w:t>
      </w:r>
      <w:r>
        <w:rPr>
          <w:rtl w:val="true"/>
        </w:rPr>
        <w:t xml:space="preserve">- </w:t>
      </w:r>
      <w:r>
        <w:rPr>
          <w:rtl w:val="true"/>
        </w:rPr>
        <w:t>قبر سكينه دختر امام حسين عليه السلام</w:t>
      </w:r>
      <w:bookmarkEnd w:id="12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دختران حضرت امام حسين عليه السلام بود كه در حادثه جان‌فزاى كربلا حضور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رباب بنت امرءالقيس بن عدى بن اوس بن جابر بن كعب بن عليم بن 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122" w:name="pg1591_11004"/>
    </w:p>
    <w:p>
      <w:pPr>
        <w:pStyle w:val="BookText"/>
        <w:rPr/>
      </w:pPr>
      <w:bookmarkEnd w:id="122"/>
      <w:r>
        <w:rPr>
          <w:rFonts w:ascii="IRNazanin" w:hAnsi="IRNazanin" w:eastAsia="IRNazanin"/>
          <w:color w:val="111111"/>
          <w:sz w:val="28"/>
          <w:sz w:val="28"/>
          <w:szCs w:val="28"/>
          <w:rtl w:val="true"/>
          <w:lang w:bidi="fa-IR"/>
        </w:rPr>
        <w:t>قبر سكينه درباب الصغير ابتداى در اصلى است و داراى گنبدى بزرگ به رنگ سبز مى‌باشد كه دو گنبد ديگر نيز اطراف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اين مرقد مناره‌اى نيز برنگ سبز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سكينه عليها السلام و ام‌كلثوم زينبصغرى دختر امام على عليه السلام هر دو داخل يك حجره و شبستان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نماى اين مرقد از قبل از دوران عثمانى است كه به‌احتمال زياد در آن دوران تجديد بنا شده و بر اساس تابلويى كه بر در ورودى نصب گرديده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مرمت شده است</w:t>
      </w:r>
      <w:r>
        <w:rPr>
          <w:rFonts w:eastAsia="IRNazanin" w:cs="IRNazanin"/>
          <w:color w:val="111111"/>
          <w:sz w:val="28"/>
          <w:szCs w:val="28"/>
          <w:rtl w:val="true"/>
          <w:lang w:bidi="fa-IR"/>
        </w:rPr>
        <w:t>.</w:t>
      </w:r>
    </w:p>
    <w:p>
      <w:pPr>
        <w:pStyle w:val="Heading4"/>
        <w:numPr>
          <w:ilvl w:val="3"/>
          <w:numId w:val="1"/>
        </w:numPr>
        <w:rPr/>
      </w:pPr>
      <w:bookmarkStart w:id="123" w:name="__RefHeading___Toc791706_3650668749"/>
      <w:bookmarkStart w:id="124" w:name="_Toc49"/>
      <w:bookmarkEnd w:id="123"/>
      <w:r>
        <w:rPr/>
        <w:t>2</w:t>
      </w:r>
      <w:r>
        <w:rPr>
          <w:rtl w:val="true"/>
        </w:rPr>
        <w:t xml:space="preserve">- </w:t>
      </w:r>
      <w:r>
        <w:rPr>
          <w:rtl w:val="true"/>
        </w:rPr>
        <w:t>قبر ام‌كلثوم دختر امام على عليه السلام</w:t>
      </w:r>
      <w:bookmarkEnd w:id="124"/>
    </w:p>
    <w:p>
      <w:pPr>
        <w:pStyle w:val="BookText"/>
        <w:rPr/>
      </w:pPr>
      <w:r>
        <w:rPr>
          <w:rFonts w:ascii="Amiri" w:hAnsi="Amiri" w:eastAsia="Amiri" w:cs="Amiri"/>
          <w:color w:val="111111"/>
          <w:sz w:val="28"/>
          <w:sz w:val="28"/>
          <w:szCs w:val="28"/>
          <w:rtl w:val="true"/>
          <w:lang w:bidi="ar-SA"/>
        </w:rPr>
        <w:t>در كنار مرقد 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امام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ام‌كلثوم، دختر على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مرقد ام‌كلثوم و سكينه دختر امام حسين عليه السلام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ام‌كلثوم وقتى همراه كاروان اسرا وارد كوفه شد، چون مردم به زنان اهل بيت نگاه مى‌كردند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 و</w:t>
      </w:r>
      <w:bookmarkStart w:id="125" w:name="pg1591_11005"/>
    </w:p>
    <w:p>
      <w:pPr>
        <w:pStyle w:val="BookText"/>
        <w:rPr/>
      </w:pPr>
      <w:bookmarkEnd w:id="125"/>
      <w:r>
        <w:rPr>
          <w:rFonts w:ascii="IRNazanin" w:hAnsi="IRNazanin" w:eastAsia="IRNazanin"/>
          <w:color w:val="111111"/>
          <w:sz w:val="28"/>
          <w:sz w:val="28"/>
          <w:szCs w:val="28"/>
          <w:rtl w:val="true"/>
          <w:lang w:bidi="fa-IR"/>
        </w:rPr>
        <w:t>رسولش شرم نمى‌كنيد كه اين‌گونه به حرم پيامبرصلى الله عليه و آله نگاه مى‌كنيد ايشان همچنين قبل از ورود به دمشق نزد عمر بن سعد رفته و از وى خواست تا زنان حرم را از درى كه مردم كمترى حضور داشته باشند وارد شهر كنند ولى او نپذيرفت</w:t>
      </w:r>
      <w:r>
        <w:rPr>
          <w:rFonts w:eastAsia="IRNazanin" w:cs="IRNazanin"/>
          <w:color w:val="111111"/>
          <w:sz w:val="28"/>
          <w:szCs w:val="28"/>
          <w:rtl w:val="true"/>
          <w:lang w:bidi="fa-IR"/>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791708_3650668749"/>
      <w:bookmarkStart w:id="127" w:name="_Toc50"/>
      <w:bookmarkEnd w:id="126"/>
      <w:r>
        <w:rPr/>
        <w:t>3</w:t>
      </w:r>
      <w:r>
        <w:rPr>
          <w:rtl w:val="true"/>
        </w:rPr>
        <w:t xml:space="preserve">- </w:t>
      </w:r>
      <w:r>
        <w:rPr>
          <w:rtl w:val="true"/>
        </w:rPr>
        <w:t>قبر منسوب به فاطمه صغرى دختر امام حسين عليه السلام</w:t>
      </w:r>
      <w:bookmarkEnd w:id="127"/>
    </w:p>
    <w:p>
      <w:pPr>
        <w:pStyle w:val="BookText"/>
        <w:rPr/>
      </w:pPr>
      <w:r>
        <w:rPr>
          <w:rFonts w:ascii="Amiri" w:hAnsi="Amiri" w:eastAsia="Amiri" w:cs="Amiri"/>
          <w:color w:val="111111"/>
          <w:sz w:val="28"/>
          <w:sz w:val="28"/>
          <w:szCs w:val="28"/>
          <w:rtl w:val="true"/>
          <w:lang w:bidi="ar-SA"/>
        </w:rPr>
        <w:t>فاطمه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امام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اسحاق بنت طلحه بن عبيداللَّه بن 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سى‌ام هجرى بدنيا آمد و در واقعه كربلا نيز حدود سى سال سن داشته است </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 گفت از خواهرش سكينه بزرگتر 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بنظر نمى‌رسد اين قبر متعلق به فاطمه دختر امام حسين عليه السلام باشد چرا كه در پائين كتيبه كوفى كه بر ديواره سنگ قبر او قرار دارد جمله‌اى با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فاطِمه بِنْت احْمَد بنِ الحُسَينْ الشهيد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نظر عامه و خادمين اين محل، قبر، از فاطمه دختر امام حسين عليه السلام است در حالى كه نوشته روى آن حاكى از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بيشتر منابع</w:t>
      </w:r>
      <w:bookmarkStart w:id="128" w:name="pg1591_11006"/>
    </w:p>
    <w:p>
      <w:pPr>
        <w:pStyle w:val="BookText"/>
        <w:rPr/>
      </w:pPr>
      <w:bookmarkEnd w:id="128"/>
      <w:r>
        <w:rPr>
          <w:rFonts w:ascii="IRNazanin" w:hAnsi="IRNazanin" w:eastAsia="IRNazanin"/>
          <w:color w:val="111111"/>
          <w:sz w:val="28"/>
          <w:sz w:val="28"/>
          <w:szCs w:val="28"/>
          <w:rtl w:val="true"/>
          <w:lang w:bidi="fa-IR"/>
        </w:rPr>
        <w:t>روايت مى‌كنند كه فاطمه صغرى در منزل خود يعنى در پشت مسجد النبى صلى الله عليه و آله وفات يافت و در بقيع به خاك سپرده شد</w:t>
      </w:r>
      <w:r>
        <w:rPr>
          <w:rFonts w:eastAsia="IRNazanin" w:cs="IRNazanin"/>
          <w:color w:val="111111"/>
          <w:sz w:val="28"/>
          <w:szCs w:val="28"/>
          <w:rtl w:val="true"/>
          <w:lang w:bidi="fa-IR"/>
        </w:rPr>
        <w:t>.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احتمال زياد چون روايتى نيز مبنى بر سكونت فاطمه صغرى در دمشق نداريم قبر مذكور بايد متعلق به نواده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دختر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واللَّه اعلم</w:t>
      </w:r>
      <w:r>
        <w:rPr>
          <w:rFonts w:eastAsia="IRNazanin" w:cs="IRNazanin"/>
          <w:color w:val="111111"/>
          <w:sz w:val="28"/>
          <w:szCs w:val="28"/>
          <w:rtl w:val="true"/>
          <w:lang w:bidi="fa-IR"/>
        </w:rPr>
        <w:t>.</w:t>
      </w:r>
    </w:p>
    <w:p>
      <w:pPr>
        <w:pStyle w:val="Heading4"/>
        <w:numPr>
          <w:ilvl w:val="3"/>
          <w:numId w:val="1"/>
        </w:numPr>
        <w:rPr/>
      </w:pPr>
      <w:bookmarkStart w:id="129" w:name="__RefHeading___Toc791710_3650668749"/>
      <w:bookmarkStart w:id="130" w:name="_Toc51"/>
      <w:bookmarkEnd w:id="129"/>
      <w:r>
        <w:rPr/>
        <w:t>4</w:t>
      </w:r>
      <w:r>
        <w:rPr>
          <w:rtl w:val="true"/>
        </w:rPr>
        <w:t xml:space="preserve">- </w:t>
      </w:r>
      <w:r>
        <w:rPr>
          <w:rtl w:val="true"/>
        </w:rPr>
        <w:t>قبر عبداللَّه بن جعفر الصادق عليه السلام</w:t>
      </w:r>
      <w:bookmarkEnd w:id="130"/>
    </w:p>
    <w:p>
      <w:pPr>
        <w:pStyle w:val="BookText"/>
        <w:rPr/>
      </w:pPr>
      <w:r>
        <w:rPr>
          <w:rFonts w:ascii="IRNazanin" w:hAnsi="IRNazanin" w:eastAsia="IRNazanin"/>
          <w:color w:val="111111"/>
          <w:sz w:val="28"/>
          <w:sz w:val="28"/>
          <w:szCs w:val="28"/>
          <w:rtl w:val="true"/>
          <w:lang w:bidi="fa-IR"/>
        </w:rPr>
        <w:t>قبر فرزند گرامى امامصادق عليه السلام، كمى بالاتر ازقبر فاطمه صغرى و در سمت چپ آن قرار دارد كه داراى گنبدى كوچك به رنگ سبز بوده و داخل آن تابوتى چوبين با محفظه‌اى فلزى ديده مى‌شود؛ اين جا قبر فرزند امام ششم شيعيان است</w:t>
      </w:r>
      <w:r>
        <w:rPr>
          <w:rFonts w:eastAsia="IRNazanin" w:cs="IRNazanin"/>
          <w:color w:val="111111"/>
          <w:sz w:val="28"/>
          <w:szCs w:val="28"/>
          <w:rtl w:val="true"/>
          <w:lang w:bidi="fa-IR"/>
        </w:rPr>
        <w:t>.</w:t>
      </w:r>
    </w:p>
    <w:p>
      <w:pPr>
        <w:pStyle w:val="Heading4"/>
        <w:numPr>
          <w:ilvl w:val="3"/>
          <w:numId w:val="1"/>
        </w:numPr>
        <w:rPr/>
      </w:pPr>
      <w:bookmarkStart w:id="131" w:name="__RefHeading___Toc791712_3650668749"/>
      <w:bookmarkStart w:id="132" w:name="_Toc52"/>
      <w:bookmarkEnd w:id="131"/>
      <w:r>
        <w:rPr/>
        <w:t>5</w:t>
      </w:r>
      <w:r>
        <w:rPr>
          <w:rtl w:val="true"/>
        </w:rPr>
        <w:t xml:space="preserve">- </w:t>
      </w:r>
      <w:r>
        <w:rPr>
          <w:rtl w:val="true"/>
        </w:rPr>
        <w:t>قبر عبداللَّه بن سجاد عليه السلام</w:t>
      </w:r>
      <w:bookmarkEnd w:id="132"/>
    </w:p>
    <w:p>
      <w:pPr>
        <w:pStyle w:val="BookText"/>
        <w:rPr/>
      </w:pPr>
      <w:r>
        <w:rPr>
          <w:rFonts w:ascii="IRNazanin" w:hAnsi="IRNazanin" w:eastAsia="IRNazanin"/>
          <w:color w:val="111111"/>
          <w:sz w:val="28"/>
          <w:sz w:val="28"/>
          <w:szCs w:val="28"/>
          <w:rtl w:val="true"/>
          <w:lang w:bidi="fa-IR"/>
        </w:rPr>
        <w:t>قبر عبداللَّه بن 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عبداللَّه 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ديواره شرقى باب الصغير قرار دارد كه از قبرستان مستقل و راه آن پس از درِ اصلى قبرستان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داراى صحن و گنبد سبز و شبستان نسبتاً بزرگى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اطراف مقبره و مرقد او كه در سال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باز سازى شده </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ديوارى كشيده‌اند كه آن را از قبرستان مستقل و مجزا ساخته‌اند</w:t>
      </w:r>
      <w:r>
        <w:rPr>
          <w:rFonts w:eastAsia="Amiri" w:cs="Amiri" w:ascii="Amiri" w:hAnsi="Amiri"/>
          <w:color w:val="111111"/>
          <w:sz w:val="28"/>
          <w:szCs w:val="28"/>
          <w:rtl w:val="true"/>
          <w:lang w:bidi="ar-SA"/>
        </w:rPr>
        <w:t>.</w:t>
      </w:r>
      <w:bookmarkStart w:id="133" w:name="pg1591_11007"/>
    </w:p>
    <w:p>
      <w:pPr>
        <w:pStyle w:val="Heading3"/>
        <w:numPr>
          <w:ilvl w:val="2"/>
          <w:numId w:val="1"/>
        </w:numPr>
        <w:rPr/>
      </w:pPr>
      <w:bookmarkStart w:id="134" w:name="__RefHeading___Toc791714_3650668749"/>
      <w:bookmarkStart w:id="135" w:name="_Toc53"/>
      <w:bookmarkEnd w:id="133"/>
      <w:bookmarkEnd w:id="134"/>
      <w:r>
        <w:rPr>
          <w:rtl w:val="true"/>
        </w:rPr>
        <w:t>ب</w:t>
      </w:r>
      <w:r>
        <w:rPr>
          <w:rtl w:val="true"/>
        </w:rPr>
        <w:t xml:space="preserve">- </w:t>
      </w:r>
      <w:r>
        <w:rPr>
          <w:rtl w:val="true"/>
        </w:rPr>
        <w:t>مدفن سرهاى شهداى كربلا در باب الصغير</w:t>
      </w:r>
      <w:bookmarkEnd w:id="135"/>
    </w:p>
    <w:p>
      <w:pPr>
        <w:pStyle w:val="Heading4"/>
        <w:numPr>
          <w:ilvl w:val="3"/>
          <w:numId w:val="1"/>
        </w:numPr>
        <w:rPr/>
      </w:pPr>
      <w:bookmarkStart w:id="136" w:name="__RefHeading___Toc791716_3650668749"/>
      <w:bookmarkStart w:id="137" w:name="_Toc54"/>
      <w:bookmarkEnd w:id="136"/>
      <w:r>
        <w:rPr>
          <w:rtl w:val="true"/>
        </w:rPr>
        <w:t>اشاره</w:t>
      </w:r>
      <w:bookmarkEnd w:id="13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اهل بيت رسول خداصلى الله عليه و آله را در كربلا به خاك و خون كشيدند، عمر بن سعد دستور داد تا سرهاى شهداء را قطع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اقدام شنيع، سرها را بين قبايل قسمت نمود تا آنان بدين وسيله به ابن زياد تقرب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قبيله كنده سيزده سر، به رياست قيس بن اشعث كندى، قبيله هوازن دوازده سر، به رياست شمر بن ذى الجوشن، تميم هفت سر، بنى اسد شانزده سر بر نيزه كرده، و در مجموع با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بريده وارد كوفه شدند</w:t>
      </w:r>
      <w:r>
        <w:rPr>
          <w:rFonts w:eastAsia="IRNazanin" w:cs="IRNazanin"/>
          <w:color w:val="111111"/>
          <w:sz w:val="28"/>
          <w:szCs w:val="28"/>
          <w:rtl w:val="true"/>
          <w:lang w:bidi="fa-IR"/>
        </w:rPr>
        <w:t>.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طلوع آفتاب سرهاى مقدس شهدا و كاروان اسرا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اموى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دستور يزيد لعنة اللَّه، تمامى سرها بمدت سه روز بر دروازه‌هاى شهر و مسجد اموى آويزان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پس از چندى موافقت يزيد را گرفت تا سرها را به بدنها ملحق سازد و لذا سر امام حسين عليه السلام و ساير شهداء را به كربلا برده و به اجساد مطهرشان ملحق فرمود</w:t>
      </w:r>
      <w:r>
        <w:rPr>
          <w:rFonts w:eastAsia="IRNazanin" w:cs="IRNazanin"/>
          <w:color w:val="111111"/>
          <w:sz w:val="28"/>
          <w:szCs w:val="28"/>
          <w:rtl w:val="true"/>
          <w:lang w:bidi="fa-IR"/>
        </w:rPr>
        <w:t>.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چند سر از شهداء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سرها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حضرت</w:t>
      </w:r>
      <w:bookmarkStart w:id="138" w:name="pg1591_11008"/>
    </w:p>
    <w:p>
      <w:pPr>
        <w:pStyle w:val="Heading4"/>
        <w:numPr>
          <w:ilvl w:val="3"/>
          <w:numId w:val="1"/>
        </w:numPr>
        <w:rPr/>
      </w:pPr>
      <w:bookmarkStart w:id="139" w:name="__RefHeading___Toc791718_3650668749"/>
      <w:bookmarkStart w:id="140" w:name="_Toc55"/>
      <w:bookmarkEnd w:id="138"/>
      <w:bookmarkEnd w:id="139"/>
      <w:r>
        <w:rPr/>
        <w:t>1</w:t>
      </w:r>
      <w:r>
        <w:rPr>
          <w:rtl w:val="true"/>
        </w:rPr>
        <w:t xml:space="preserve">- </w:t>
      </w:r>
      <w:r>
        <w:rPr>
          <w:rtl w:val="true"/>
        </w:rPr>
        <w:t>ابوالفضل العباس عليه السلام</w:t>
      </w:r>
      <w:bookmarkEnd w:id="140"/>
    </w:p>
    <w:p>
      <w:pPr>
        <w:pStyle w:val="Heading4"/>
        <w:numPr>
          <w:ilvl w:val="3"/>
          <w:numId w:val="1"/>
        </w:numPr>
        <w:rPr/>
      </w:pPr>
      <w:bookmarkStart w:id="141" w:name="__RefHeading___Toc791720_3650668749"/>
      <w:bookmarkStart w:id="142" w:name="_Toc56"/>
      <w:bookmarkEnd w:id="141"/>
      <w:r>
        <w:rPr/>
        <w:t>2</w:t>
      </w:r>
      <w:r>
        <w:rPr>
          <w:rtl w:val="true"/>
        </w:rPr>
        <w:t xml:space="preserve">- </w:t>
      </w:r>
      <w:r>
        <w:rPr>
          <w:rtl w:val="true"/>
        </w:rPr>
        <w:t>سر مقدس حضرت على اكبر عليه السلام</w:t>
      </w:r>
      <w:bookmarkEnd w:id="142"/>
    </w:p>
    <w:p>
      <w:pPr>
        <w:pStyle w:val="Heading4"/>
        <w:numPr>
          <w:ilvl w:val="3"/>
          <w:numId w:val="1"/>
        </w:numPr>
        <w:rPr/>
      </w:pPr>
      <w:bookmarkStart w:id="143" w:name="__RefHeading___Toc791722_3650668749"/>
      <w:bookmarkStart w:id="144" w:name="_Toc57"/>
      <w:bookmarkEnd w:id="143"/>
      <w:r>
        <w:rPr/>
        <w:t>3</w:t>
      </w:r>
      <w:r>
        <w:rPr>
          <w:rtl w:val="true"/>
        </w:rPr>
        <w:t xml:space="preserve">- </w:t>
      </w:r>
      <w:r>
        <w:rPr>
          <w:rtl w:val="true"/>
        </w:rPr>
        <w:t>سر مقدس حبيب بن مظاهر عليه السلام</w:t>
      </w:r>
      <w:r>
        <w:rPr>
          <w:rtl w:val="true"/>
        </w:rPr>
        <w:t>.</w:t>
      </w:r>
      <w:bookmarkEnd w:id="144"/>
    </w:p>
    <w:p>
      <w:pPr>
        <w:pStyle w:val="BookText"/>
        <w:rPr/>
      </w:pPr>
      <w:r>
        <w:rPr>
          <w:rFonts w:ascii="IRNazanin" w:hAnsi="IRNazanin" w:eastAsia="IRNazanin"/>
          <w:color w:val="111111"/>
          <w:sz w:val="28"/>
          <w:sz w:val="28"/>
          <w:szCs w:val="28"/>
          <w:rtl w:val="true"/>
          <w:lang w:bidi="fa-IR"/>
        </w:rPr>
        <w:t xml:space="preserve">محسن الامين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كتيبه‌اى بر بالاى در ورودى اين مقام با اين عبارت ديده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رأس عباس و على بن الحسين عليه السلام و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كه ضريحى برروى اين محل گذاشته شد نام شانزده تن ذكر گرديد</w:t>
      </w:r>
      <w:r>
        <w:rPr>
          <w:rFonts w:eastAsia="IRNazanin" w:cs="IRNazanin"/>
          <w:color w:val="111111"/>
          <w:sz w:val="28"/>
          <w:szCs w:val="28"/>
          <w:rtl w:val="true"/>
          <w:lang w:bidi="fa-IR"/>
        </w:rPr>
        <w:t>.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منابع تاريخى شيعه اذعان دارند بيشتر سرهاى كربلا به بدنهاى آنان ملحق شد بنظر نمى‌رسد در اين مكان بيش از سه سر بخاك سپرده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pStyle w:val="Heading3"/>
        <w:numPr>
          <w:ilvl w:val="2"/>
          <w:numId w:val="1"/>
        </w:numPr>
        <w:rPr/>
      </w:pPr>
      <w:bookmarkStart w:id="145" w:name="__RefHeading___Toc791724_3650668749"/>
      <w:bookmarkStart w:id="146" w:name="_Toc58"/>
      <w:bookmarkEnd w:id="145"/>
      <w:r>
        <w:rPr>
          <w:rtl w:val="true"/>
        </w:rPr>
        <w:t>ج</w:t>
      </w:r>
      <w:r>
        <w:rPr>
          <w:rtl w:val="true"/>
        </w:rPr>
        <w:t xml:space="preserve">- </w:t>
      </w:r>
      <w:r>
        <w:rPr>
          <w:rtl w:val="true"/>
        </w:rPr>
        <w:t>مقابرصحابه رسول خداصلى الله عليه و آله در باب الصغير</w:t>
      </w:r>
      <w:bookmarkEnd w:id="146"/>
    </w:p>
    <w:p>
      <w:pPr>
        <w:pStyle w:val="Heading4"/>
        <w:numPr>
          <w:ilvl w:val="3"/>
          <w:numId w:val="1"/>
        </w:numPr>
        <w:rPr/>
      </w:pPr>
      <w:bookmarkStart w:id="147" w:name="__RefHeading___Toc791726_3650668749"/>
      <w:bookmarkStart w:id="148" w:name="_Toc59"/>
      <w:bookmarkEnd w:id="147"/>
      <w:r>
        <w:rPr/>
        <w:t>1</w:t>
      </w:r>
      <w:r>
        <w:rPr>
          <w:rtl w:val="true"/>
        </w:rPr>
        <w:t xml:space="preserve">- </w:t>
      </w:r>
      <w:r>
        <w:rPr>
          <w:rtl w:val="true"/>
        </w:rPr>
        <w:t>قبر منسوب به بلال حبشى</w:t>
      </w:r>
      <w:bookmarkEnd w:id="14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پس از رحلت رسول خداصلى الله عليه و آله وقتى لشكر اسلام براى فتح شام در مدينه آماده عزيمت شد به گفته ابن اعثم نزد خليفه آمد و گفت تو مرا آزاد كردى تا كنار تو باقى بمانم و در مسجد رسول خداصلى الله عليه و آله اذان بگويم چنين كردم، ماندم و براى او اذان گفتم، اكنون رسول خداصلى الله عليه و آله از دنيا رفته است و من دوست ندارم پس از او براى كسى اذان بگويم، از تو مى‌خواهم كه اجازه دهى همراه اين لشكر به جهاد در راه خدا بروم كه آن را از ماندن بهتر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خواهى بكن ولى دوست داشتم نزد من در</w:t>
      </w:r>
      <w:bookmarkStart w:id="149" w:name="pg1591_11009"/>
    </w:p>
    <w:p>
      <w:pPr>
        <w:pStyle w:val="BookText"/>
        <w:rPr/>
      </w:pPr>
      <w:bookmarkEnd w:id="149"/>
      <w:r>
        <w:rPr>
          <w:rFonts w:ascii="IRNazanin" w:hAnsi="IRNazanin" w:eastAsia="IRNazanin"/>
          <w:color w:val="111111"/>
          <w:sz w:val="28"/>
          <w:sz w:val="28"/>
          <w:szCs w:val="28"/>
          <w:rtl w:val="true"/>
          <w:lang w:bidi="fa-IR"/>
        </w:rPr>
        <w:t>مدينه مى‌ماندى و اذان مى‌گفتى، بلال نپذيرفت و همراه سعيد بن عامر وارد لشكر شد</w:t>
      </w:r>
      <w:r>
        <w:rPr>
          <w:rFonts w:eastAsia="IRNazanin" w:cs="IRNazanin"/>
          <w:color w:val="111111"/>
          <w:sz w:val="28"/>
          <w:szCs w:val="28"/>
          <w:rtl w:val="true"/>
          <w:lang w:bidi="fa-IR"/>
        </w:rPr>
        <w:t>.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به دمشق آمد و در آن‌جا و بقولى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قريه‌هاى اطراف دمشق ساكن شده و سرانجام در سال بيست هجرى </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روايتى هفده هجرى </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در باب الصغير بخاك سپرده شد</w:t>
      </w:r>
      <w:r>
        <w:rPr>
          <w:rFonts w:eastAsia="IRNazanin" w:cs="IRNazanin"/>
          <w:color w:val="111111"/>
          <w:sz w:val="28"/>
          <w:szCs w:val="28"/>
          <w:rtl w:val="true"/>
          <w:lang w:bidi="fa-IR"/>
        </w:rPr>
        <w:t>.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دفن بلال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قبرى كه در باب الصغير به او منسوب است راصحيح ندانسته و محل دفن وى را همان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مى‌گويد قبرى كه اكنون در باب الصغير است از او نيست بلكه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ابى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دمشق است كه فردى عابد و زاهد بوده است</w:t>
      </w:r>
      <w:r>
        <w:rPr>
          <w:rFonts w:eastAsia="IRNazanin" w:cs="IRNazanin"/>
          <w:color w:val="111111"/>
          <w:sz w:val="28"/>
          <w:szCs w:val="28"/>
          <w:rtl w:val="true"/>
          <w:lang w:bidi="fa-IR"/>
        </w:rPr>
        <w:t>.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قبرى كه اكنون به نام بلال در باب الصغير معروف است كمى بالاتر از قبور سكينه و ام‌كلثوم مى‌باشد؛ اين قبر در كنار قبر منسوب به عبداللَّه بن جعفر طيار است و هر دو در يك بقعه قرار گرفته‌اند</w:t>
      </w:r>
      <w:r>
        <w:rPr>
          <w:rFonts w:eastAsia="IRNazanin" w:cs="IRNazanin"/>
          <w:color w:val="111111"/>
          <w:sz w:val="28"/>
          <w:szCs w:val="28"/>
          <w:rtl w:val="true"/>
          <w:lang w:bidi="fa-IR"/>
        </w:rPr>
        <w:t>.</w:t>
      </w:r>
    </w:p>
    <w:p>
      <w:pPr>
        <w:pStyle w:val="Heading4"/>
        <w:numPr>
          <w:ilvl w:val="3"/>
          <w:numId w:val="1"/>
        </w:numPr>
        <w:rPr/>
      </w:pPr>
      <w:bookmarkStart w:id="150" w:name="__RefHeading___Toc791728_3650668749"/>
      <w:bookmarkStart w:id="151" w:name="_Toc60"/>
      <w:bookmarkEnd w:id="150"/>
      <w:r>
        <w:rPr/>
        <w:t>2</w:t>
      </w:r>
      <w:r>
        <w:rPr>
          <w:rtl w:val="true"/>
        </w:rPr>
        <w:t xml:space="preserve">- </w:t>
      </w:r>
      <w:r>
        <w:rPr>
          <w:rtl w:val="true"/>
        </w:rPr>
        <w:t>قبر منسوب به عبداللَّه بن ام‌مكتوم</w:t>
      </w:r>
      <w:bookmarkEnd w:id="15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ازصحابه جليل القدر رسول خداصلى الله عليه و آله، و از مسلمانان اوليه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كاتب و حافظ</w:t>
      </w:r>
      <w:bookmarkStart w:id="152" w:name="pg1591_11010"/>
    </w:p>
    <w:p>
      <w:pPr>
        <w:pStyle w:val="BookText"/>
        <w:rPr/>
      </w:pPr>
      <w:bookmarkEnd w:id="152"/>
      <w:r>
        <w:rPr>
          <w:rFonts w:ascii="IRNazanin" w:hAnsi="IRNazanin" w:eastAsia="IRNazanin"/>
          <w:color w:val="111111"/>
          <w:sz w:val="28"/>
          <w:sz w:val="28"/>
          <w:szCs w:val="28"/>
          <w:rtl w:val="true"/>
          <w:lang w:bidi="fa-IR"/>
        </w:rPr>
        <w:t>قرآن بوده و اغلب به هنگام غزوات رسول خداصلى الله عليه و آله جانشينى آن حضرت در مدينه را بر عهده داشته است</w:t>
      </w:r>
      <w:r>
        <w:rPr>
          <w:rFonts w:eastAsia="IRNazanin" w:cs="IRNazanin"/>
          <w:color w:val="111111"/>
          <w:sz w:val="28"/>
          <w:szCs w:val="28"/>
          <w:rtl w:val="true"/>
          <w:lang w:bidi="fa-IR"/>
        </w:rPr>
        <w:t>.</w:t>
      </w:r>
    </w:p>
    <w:p>
      <w:pPr>
        <w:pStyle w:val="Heading4"/>
        <w:numPr>
          <w:ilvl w:val="3"/>
          <w:numId w:val="1"/>
        </w:numPr>
        <w:rPr/>
      </w:pPr>
      <w:bookmarkStart w:id="153" w:name="__RefHeading___Toc791730_3650668749"/>
      <w:bookmarkStart w:id="154" w:name="_Toc61"/>
      <w:bookmarkEnd w:id="153"/>
      <w:r>
        <w:rPr/>
        <w:t>3</w:t>
      </w:r>
      <w:r>
        <w:rPr>
          <w:rtl w:val="true"/>
        </w:rPr>
        <w:t xml:space="preserve">- </w:t>
      </w:r>
      <w:r>
        <w:rPr>
          <w:rtl w:val="true"/>
        </w:rPr>
        <w:t>قبر منسوب به عبداللَّه بن جعفر بن ابيطالب عليه السلام</w:t>
      </w:r>
      <w:bookmarkEnd w:id="154"/>
    </w:p>
    <w:p>
      <w:pPr>
        <w:pStyle w:val="BookText"/>
        <w:rPr/>
      </w:pPr>
      <w:r>
        <w:rPr>
          <w:rFonts w:ascii="Amiri" w:hAnsi="Amiri" w:eastAsia="Amiri" w:cs="Amiri"/>
          <w:color w:val="111111"/>
          <w:sz w:val="28"/>
          <w:sz w:val="28"/>
          <w:szCs w:val="28"/>
          <w:rtl w:val="true"/>
          <w:lang w:bidi="ar-SA"/>
        </w:rPr>
        <w:t xml:space="preserve">در باب الصغير قبرى منسوب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 حضرت زينب عليها السلام وجود دارد كه قطع بيقينصحت تاريخى ندارد؛ زيرا عبداللَّه در سال جحاف در مكه وفات يافته </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قبرستان بقيع بخاك سپرده شده است</w:t>
      </w:r>
      <w:r>
        <w:rPr>
          <w:rFonts w:eastAsia="IRNazanin" w:cs="IRNazanin"/>
          <w:color w:val="111111"/>
          <w:sz w:val="28"/>
          <w:szCs w:val="28"/>
          <w:rtl w:val="true"/>
          <w:lang w:bidi="fa-IR"/>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791732_3650668749"/>
      <w:bookmarkStart w:id="156" w:name="_Toc62"/>
      <w:bookmarkEnd w:id="155"/>
      <w:r>
        <w:rPr/>
        <w:t>4</w:t>
      </w:r>
      <w:r>
        <w:rPr>
          <w:rtl w:val="true"/>
        </w:rPr>
        <w:t xml:space="preserve">- </w:t>
      </w:r>
      <w:r>
        <w:rPr>
          <w:rtl w:val="true"/>
        </w:rPr>
        <w:t>قبر اوس بن اوس</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ازصحابه جليل القدر رسول خداصلى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وى اكنون در مقابل مدرسه صابونيه در سمت ديواره غربى مقبره باب الصغير است</w:t>
      </w:r>
      <w:r>
        <w:rPr>
          <w:rFonts w:eastAsia="IRNazanin" w:cs="IRNazanin"/>
          <w:color w:val="111111"/>
          <w:sz w:val="28"/>
          <w:szCs w:val="28"/>
          <w:rtl w:val="true"/>
          <w:lang w:bidi="fa-IR"/>
        </w:rPr>
        <w:t>.</w:t>
      </w:r>
    </w:p>
    <w:p>
      <w:pPr>
        <w:pStyle w:val="Heading4"/>
        <w:numPr>
          <w:ilvl w:val="3"/>
          <w:numId w:val="1"/>
        </w:numPr>
        <w:rPr/>
      </w:pPr>
      <w:bookmarkStart w:id="157" w:name="__RefHeading___Toc791734_3650668749"/>
      <w:bookmarkStart w:id="158" w:name="_Toc63"/>
      <w:bookmarkEnd w:id="157"/>
      <w:r>
        <w:rPr/>
        <w:t>5</w:t>
      </w:r>
      <w:r>
        <w:rPr>
          <w:rtl w:val="true"/>
        </w:rPr>
        <w:t xml:space="preserve">- </w:t>
      </w:r>
      <w:r>
        <w:rPr>
          <w:rtl w:val="true"/>
        </w:rPr>
        <w:t>وائله بن الاسقع</w:t>
      </w:r>
      <w:bookmarkEnd w:id="15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ازصحابه رسول خداصلى الله عليه و آله كه همراه اوس بن اوس و عمار بن ياسر و ديگران بر ايوانصفه در مسجد النبىصلى الله عليه و آله زندگى مى‌كرد واثلة بن الاسقع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آخرينصحابه‌اى بود كه در اين شهر وفات يافت</w:t>
      </w:r>
      <w:r>
        <w:rPr>
          <w:rFonts w:eastAsia="IRNazanin" w:cs="IRNazanin"/>
          <w:color w:val="111111"/>
          <w:sz w:val="28"/>
          <w:szCs w:val="28"/>
          <w:rtl w:val="true"/>
          <w:lang w:bidi="fa-IR"/>
        </w:rPr>
        <w:t>.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واثله پس از</w:t>
      </w:r>
      <w:bookmarkStart w:id="159" w:name="pg1591_11011"/>
    </w:p>
    <w:p>
      <w:pPr>
        <w:pStyle w:val="BookText"/>
        <w:rPr/>
      </w:pPr>
      <w:bookmarkEnd w:id="159"/>
      <w:r>
        <w:rPr>
          <w:rFonts w:ascii="IRNazanin" w:hAnsi="IRNazanin" w:eastAsia="IRNazanin"/>
          <w:color w:val="111111"/>
          <w:sz w:val="28"/>
          <w:sz w:val="28"/>
          <w:szCs w:val="28"/>
          <w:rtl w:val="true"/>
          <w:lang w:bidi="fa-IR"/>
        </w:rPr>
        <w:t>شهادت حسين عليه السلام به شدت خشمگين بود ه و همواره به نقل آيه تطهير كه در شأن خاندان رسول خداصلى الله عليه و آله نازل شده مى‌پرداخته است</w:t>
      </w:r>
      <w:r>
        <w:rPr>
          <w:rFonts w:eastAsia="IRNazanin" w:cs="IRNazanin"/>
          <w:color w:val="111111"/>
          <w:sz w:val="28"/>
          <w:szCs w:val="28"/>
          <w:rtl w:val="true"/>
          <w:lang w:bidi="fa-IR"/>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791736_3650668749"/>
      <w:bookmarkStart w:id="161" w:name="_Toc64"/>
      <w:bookmarkEnd w:id="160"/>
      <w:r>
        <w:rPr/>
        <w:t>6</w:t>
      </w:r>
      <w:r>
        <w:rPr>
          <w:rtl w:val="true"/>
        </w:rPr>
        <w:t xml:space="preserve">- </w:t>
      </w:r>
      <w:r>
        <w:rPr>
          <w:rtl w:val="true"/>
        </w:rPr>
        <w:t>قبر ابان بن عثمان</w:t>
      </w:r>
      <w:bookmarkEnd w:id="161"/>
    </w:p>
    <w:p>
      <w:pPr>
        <w:pStyle w:val="BookText"/>
        <w:rPr/>
      </w:pPr>
      <w:r>
        <w:rPr>
          <w:rFonts w:ascii="IRNazanin" w:hAnsi="IRNazanin" w:eastAsia="IRNazanin"/>
          <w:color w:val="111111"/>
          <w:sz w:val="28"/>
          <w:sz w:val="28"/>
          <w:szCs w:val="28"/>
          <w:rtl w:val="true"/>
          <w:lang w:bidi="fa-IR"/>
        </w:rPr>
        <w:t>ابان بن عثمان فرزند خليفه سوم و از تابعين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و سه تن ديگر از محدثان و مورخان مشهور مدينه در قرن اول هجرى، پدران تاريخنگارى اسلامى محسوب مى‌شده و بيشتر محدثان و مورخان از نسل تابعين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روايات آنان استناد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تاريخى نام وى در ميان مدفونين در باب الصغير ديده نشد ولى در سمت چپ مقابر سكينه و عبداللَّه و حدود دويست متر بالاتر از آنان يعنى پشت مقبره فضه، حجره كوچكى است كه بر روى آن نام ابان بن عثمان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وداخل آن قبرى بوده و بر بالاى حجره نيز گنبدى سبز است كه رنگ آن ريخته شده است</w:t>
      </w:r>
      <w:r>
        <w:rPr>
          <w:rFonts w:eastAsia="IRNazanin" w:cs="IRNazanin"/>
          <w:color w:val="111111"/>
          <w:sz w:val="28"/>
          <w:szCs w:val="28"/>
          <w:rtl w:val="true"/>
          <w:lang w:bidi="fa-IR"/>
        </w:rPr>
        <w:t>.</w:t>
      </w:r>
    </w:p>
    <w:p>
      <w:pPr>
        <w:pStyle w:val="Heading4"/>
        <w:numPr>
          <w:ilvl w:val="3"/>
          <w:numId w:val="1"/>
        </w:numPr>
        <w:rPr/>
      </w:pPr>
      <w:bookmarkStart w:id="162" w:name="__RefHeading___Toc791738_3650668749"/>
      <w:bookmarkStart w:id="163" w:name="_Toc65"/>
      <w:bookmarkEnd w:id="162"/>
      <w:r>
        <w:rPr/>
        <w:t>7</w:t>
      </w:r>
      <w:r>
        <w:rPr>
          <w:rtl w:val="true"/>
        </w:rPr>
        <w:t xml:space="preserve">- </w:t>
      </w:r>
      <w:r>
        <w:rPr>
          <w:rtl w:val="true"/>
        </w:rPr>
        <w:t>فضالة بن عبيد</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ازصحابه رسول خداصلى الله عليه و آله بود كه پس‌ازفتح دمشق به اين شهر آمد و در آن‌جا سكونت گزيد</w:t>
      </w:r>
      <w:r>
        <w:rPr>
          <w:rFonts w:eastAsia="IRNazanin" w:cs="IRNazanin"/>
          <w:color w:val="111111"/>
          <w:sz w:val="28"/>
          <w:szCs w:val="28"/>
          <w:rtl w:val="true"/>
          <w:lang w:bidi="fa-IR"/>
        </w:rPr>
        <w:t>.</w:t>
      </w:r>
    </w:p>
    <w:p>
      <w:pPr>
        <w:pStyle w:val="Heading4"/>
        <w:numPr>
          <w:ilvl w:val="3"/>
          <w:numId w:val="1"/>
        </w:numPr>
        <w:rPr/>
      </w:pPr>
      <w:bookmarkStart w:id="164" w:name="__RefHeading___Toc791740_3650668749"/>
      <w:bookmarkStart w:id="165" w:name="_Toc66"/>
      <w:bookmarkEnd w:id="164"/>
      <w:r>
        <w:rPr/>
        <w:t>8</w:t>
      </w:r>
      <w:r>
        <w:rPr>
          <w:rtl w:val="true"/>
        </w:rPr>
        <w:t xml:space="preserve">- </w:t>
      </w:r>
      <w:r>
        <w:rPr>
          <w:rtl w:val="true"/>
        </w:rPr>
        <w:t>ابو درداء و ام درداء</w:t>
      </w:r>
      <w:bookmarkEnd w:id="16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بن مالك بن زيد بن قيس بن اميه</w:t>
      </w:r>
      <w:bookmarkStart w:id="166" w:name="pg1591_11012"/>
    </w:p>
    <w:p>
      <w:pPr>
        <w:pStyle w:val="BookText"/>
        <w:rPr/>
      </w:pPr>
      <w:bookmarkEnd w:id="166"/>
      <w:r>
        <w:rPr>
          <w:rFonts w:ascii="Amiri" w:hAnsi="Amiri" w:eastAsia="Amiri" w:cs="Amiri"/>
          <w:color w:val="111111"/>
          <w:sz w:val="28"/>
          <w:sz w:val="28"/>
          <w:szCs w:val="28"/>
          <w:rtl w:val="true"/>
          <w:lang w:bidi="ar-SA"/>
        </w:rPr>
        <w:t>بن عامر بن عدى بن كعب يكى ازصحابه جليل القدر رسول خداصلى الله عليه و آله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سرانجام او در سال سى‌وهشت هجرى در خلافت على وفات يافت و در باب الصغير، كنار 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قلعه دمشق مسجد و معبدى داشت كه به معبد ابى درداء معروف و همواره در آن‌جا به عبادت مى‌نشست</w:t>
      </w:r>
      <w:r>
        <w:rPr>
          <w:rFonts w:eastAsia="Amiri" w:cs="Amiri" w:ascii="Amiri" w:hAnsi="Amiri"/>
          <w:color w:val="111111"/>
          <w:sz w:val="28"/>
          <w:szCs w:val="28"/>
          <w:rtl w:val="true"/>
          <w:lang w:bidi="ar-SA"/>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791742_3650668749"/>
      <w:bookmarkStart w:id="168" w:name="_Toc67"/>
      <w:bookmarkEnd w:id="167"/>
      <w:r>
        <w:rPr/>
        <w:t>9</w:t>
      </w:r>
      <w:r>
        <w:rPr>
          <w:rtl w:val="true"/>
        </w:rPr>
        <w:t xml:space="preserve">- </w:t>
      </w:r>
      <w:r>
        <w:rPr>
          <w:rtl w:val="true"/>
        </w:rPr>
        <w:t>سهل بن ربيع انصارى</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ربيع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ازصحابه بزرگوار و از قبيله اوس بود كه در دمشق ساكن شده و در اوائل خلافت معاويه وفات يافت</w:t>
      </w:r>
      <w:r>
        <w:rPr>
          <w:rFonts w:eastAsia="IRNazanin" w:cs="IRNazanin"/>
          <w:color w:val="111111"/>
          <w:sz w:val="28"/>
          <w:szCs w:val="28"/>
          <w:rtl w:val="true"/>
          <w:lang w:bidi="fa-IR"/>
        </w:rPr>
        <w:t>.</w:t>
      </w:r>
    </w:p>
    <w:p>
      <w:pPr>
        <w:pStyle w:val="Heading3"/>
        <w:numPr>
          <w:ilvl w:val="2"/>
          <w:numId w:val="1"/>
        </w:numPr>
        <w:rPr/>
      </w:pPr>
      <w:bookmarkStart w:id="169" w:name="__RefHeading___Toc791744_3650668749"/>
      <w:bookmarkStart w:id="170" w:name="_Toc68"/>
      <w:bookmarkEnd w:id="169"/>
      <w:r>
        <w:rPr>
          <w:rtl w:val="true"/>
        </w:rPr>
        <w:t>د</w:t>
      </w:r>
      <w:r>
        <w:rPr>
          <w:rtl w:val="true"/>
        </w:rPr>
        <w:t xml:space="preserve">- </w:t>
      </w:r>
      <w:r>
        <w:rPr>
          <w:rtl w:val="true"/>
        </w:rPr>
        <w:t>مقابر زنان بنى هاشم و منسوبان به خاندان رسالت</w:t>
      </w:r>
      <w:bookmarkEnd w:id="170"/>
    </w:p>
    <w:p>
      <w:pPr>
        <w:pStyle w:val="Heading4"/>
        <w:numPr>
          <w:ilvl w:val="3"/>
          <w:numId w:val="1"/>
        </w:numPr>
        <w:rPr/>
      </w:pPr>
      <w:bookmarkStart w:id="171" w:name="__RefHeading___Toc791746_3650668749"/>
      <w:bookmarkStart w:id="172" w:name="_Toc69"/>
      <w:bookmarkEnd w:id="171"/>
      <w:r>
        <w:rPr/>
        <w:t>1</w:t>
      </w:r>
      <w:r>
        <w:rPr>
          <w:rtl w:val="true"/>
        </w:rPr>
        <w:t xml:space="preserve">- </w:t>
      </w:r>
      <w:r>
        <w:rPr>
          <w:rtl w:val="true"/>
        </w:rPr>
        <w:t>قبر فضه، خادمه بزرگوار فاطمه عليها السلام</w:t>
      </w:r>
      <w:bookmarkEnd w:id="17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 نوبيه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دختر يكى از پادشاهان حبشه و يا هند دانسته‌اند</w:t>
      </w:r>
      <w:r>
        <w:rPr>
          <w:rFonts w:eastAsia="IRNazanin" w:cs="IRNazanin"/>
          <w:color w:val="111111"/>
          <w:sz w:val="28"/>
          <w:szCs w:val="28"/>
          <w:rtl w:val="true"/>
          <w:lang w:bidi="fa-IR"/>
        </w:rPr>
        <w:t>.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بانوى بزرگوار سالها در خدمت فاطمه عليها السلام قرار داشت و بيست سال سخنى جز كلمات قرآن از وى شنيده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كمى بالاتر از مرقد عبداللَّه بن جعفرصادق عليه السلام و حدود يكصد مترى سمت چپ آن يعنى در انتهاى غربى قبرستان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مرقد او گنبدى كوچك به رنگ سبز داشته و ديواره‌هاى آن از سنگ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حجره قبرى است چوبين كه با پارچه‌اى</w:t>
      </w:r>
      <w:bookmarkStart w:id="173" w:name="pg1591_11013"/>
    </w:p>
    <w:p>
      <w:pPr>
        <w:pStyle w:val="BookText"/>
        <w:rPr/>
      </w:pPr>
      <w:bookmarkEnd w:id="173"/>
      <w:r>
        <w:rPr>
          <w:rFonts w:ascii="IRNazanin" w:hAnsi="IRNazanin" w:eastAsia="IRNazanin"/>
          <w:color w:val="111111"/>
          <w:sz w:val="28"/>
          <w:sz w:val="28"/>
          <w:szCs w:val="28"/>
          <w:rtl w:val="true"/>
          <w:lang w:bidi="fa-IR"/>
        </w:rPr>
        <w:t>سبز پوشيده شده است</w:t>
      </w:r>
      <w:r>
        <w:rPr>
          <w:rFonts w:eastAsia="IRNazanin" w:cs="IRNazanin"/>
          <w:color w:val="111111"/>
          <w:sz w:val="28"/>
          <w:szCs w:val="28"/>
          <w:rtl w:val="true"/>
          <w:lang w:bidi="fa-IR"/>
        </w:rPr>
        <w:t>.</w:t>
      </w:r>
    </w:p>
    <w:p>
      <w:pPr>
        <w:pStyle w:val="Heading4"/>
        <w:numPr>
          <w:ilvl w:val="3"/>
          <w:numId w:val="1"/>
        </w:numPr>
        <w:rPr/>
      </w:pPr>
      <w:bookmarkStart w:id="174" w:name="__RefHeading___Toc791748_3650668749"/>
      <w:bookmarkStart w:id="175" w:name="_Toc70"/>
      <w:bookmarkEnd w:id="174"/>
      <w:r>
        <w:rPr/>
        <w:t>2</w:t>
      </w:r>
      <w:r>
        <w:rPr>
          <w:rtl w:val="true"/>
        </w:rPr>
        <w:t xml:space="preserve">- </w:t>
      </w:r>
      <w:r>
        <w:rPr>
          <w:rtl w:val="true"/>
        </w:rPr>
        <w:t>اسماء بنت عميس همسر جعفر بن ابيطالب عليه السلام</w:t>
      </w:r>
      <w:bookmarkEnd w:id="17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791750_3650668749"/>
      <w:bookmarkStart w:id="177" w:name="_Toc71"/>
      <w:bookmarkEnd w:id="176"/>
      <w:r>
        <w:rPr/>
        <w:t>3</w:t>
      </w:r>
      <w:r>
        <w:rPr>
          <w:rtl w:val="true"/>
        </w:rPr>
        <w:t xml:space="preserve">- </w:t>
      </w:r>
      <w:r>
        <w:rPr>
          <w:rtl w:val="true"/>
        </w:rPr>
        <w:t>ميمونه دختر امام حسن عليه السلام</w:t>
      </w:r>
      <w:bookmarkEnd w:id="177"/>
    </w:p>
    <w:p>
      <w:pPr>
        <w:pStyle w:val="Heading4"/>
        <w:numPr>
          <w:ilvl w:val="3"/>
          <w:numId w:val="1"/>
        </w:numPr>
        <w:rPr/>
      </w:pPr>
      <w:bookmarkStart w:id="178" w:name="__RefHeading___Toc791752_3650668749"/>
      <w:bookmarkStart w:id="179" w:name="_Toc72"/>
      <w:bookmarkEnd w:id="178"/>
      <w:r>
        <w:rPr/>
        <w:t>4</w:t>
      </w:r>
      <w:r>
        <w:rPr>
          <w:rtl w:val="true"/>
        </w:rPr>
        <w:t xml:space="preserve">- </w:t>
      </w:r>
      <w:r>
        <w:rPr>
          <w:rtl w:val="true"/>
        </w:rPr>
        <w:t>حميده دختر مسلم بن عقيل</w:t>
      </w:r>
      <w:bookmarkEnd w:id="179"/>
    </w:p>
    <w:p>
      <w:pPr>
        <w:pStyle w:val="BookText"/>
        <w:rPr/>
      </w:pPr>
      <w:r>
        <w:rPr>
          <w:rFonts w:ascii="IRNazanin" w:hAnsi="IRNazanin" w:eastAsia="IRNazanin"/>
          <w:color w:val="111111"/>
          <w:sz w:val="28"/>
          <w:sz w:val="28"/>
          <w:szCs w:val="28"/>
          <w:rtl w:val="true"/>
          <w:lang w:bidi="fa-IR"/>
        </w:rPr>
        <w:t>اين سه بانوى بزرگوار در يك حجره و مقبره قرار دارند كه در پشت مقابر سكينه و ام‌كلثوم و در سمت چپ قبر عبداللَّه بن جعفرصادق عليه السلام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 دختر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 سال هفتاد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جعفر طيار و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سوّمين قبر نيز از ميمونه دختر امام حسن عليه السلام است كه هر سه در داخل يك مقبره كاشيكارى شده و چوبين قرار 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انتهاى ديواره شرقى قبرستان كمى بالاتر از در اصلى و پس از قبر عبداللَّه بن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حجره‌اى بطور مستقل و</w:t>
      </w:r>
      <w:bookmarkStart w:id="180" w:name="pg1591_11014"/>
    </w:p>
    <w:p>
      <w:pPr>
        <w:pStyle w:val="BookText"/>
        <w:rPr/>
      </w:pPr>
      <w:bookmarkEnd w:id="180"/>
      <w:r>
        <w:rPr>
          <w:rFonts w:ascii="Amiri" w:hAnsi="Amiri" w:eastAsia="Amiri" w:cs="Amiri"/>
          <w:color w:val="111111"/>
          <w:sz w:val="28"/>
          <w:sz w:val="28"/>
          <w:szCs w:val="28"/>
          <w:rtl w:val="true"/>
          <w:lang w:bidi="ar-SA"/>
        </w:rPr>
        <w:t>جدا از ساير قبرستان است كه در آن دو قبر ام حبيبه و ام سلمه همسران رسول خداصلى الله عليه و آله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بيقين</w:t>
      </w:r>
    </w:p>
    <w:p>
      <w:pPr>
        <w:pStyle w:val="BookText"/>
        <w:rPr/>
      </w:pPr>
      <w:r>
        <w:rPr>
          <w:rFonts w:ascii="Amiri" w:hAnsi="Amiri" w:eastAsia="Amiri" w:cs="Amiri"/>
          <w:color w:val="111111"/>
          <w:sz w:val="28"/>
          <w:sz w:val="28"/>
          <w:szCs w:val="28"/>
          <w:rtl w:val="true"/>
          <w:lang w:bidi="ar-SA"/>
        </w:rPr>
        <w:t>نقشه باب الصغير و موقعيت قبور منوّره آن</w:t>
      </w:r>
    </w:p>
    <w:p>
      <w:pPr>
        <w:pStyle w:val="BookText"/>
        <w:rPr/>
      </w:pPr>
      <w:r>
        <w:rPr>
          <w:rFonts w:ascii="IRNazanin" w:hAnsi="IRNazanin" w:eastAsia="IRNazanin"/>
          <w:color w:val="111111"/>
          <w:sz w:val="28"/>
          <w:sz w:val="28"/>
          <w:szCs w:val="28"/>
          <w:rtl w:val="true"/>
          <w:lang w:bidi="fa-IR"/>
        </w:rPr>
        <w:t>بايد گفت اين امرصحت ندارد زيرا ام سلمه و ام حبيبه هر دو در قبرستان بقيع در مدينه مدفون هستند</w:t>
      </w:r>
      <w:r>
        <w:rPr>
          <w:rFonts w:eastAsia="IRNazanin" w:cs="IRNazanin"/>
          <w:color w:val="111111"/>
          <w:sz w:val="28"/>
          <w:szCs w:val="28"/>
          <w:rtl w:val="true"/>
          <w:lang w:bidi="fa-IR"/>
        </w:rPr>
        <w:t>.</w:t>
      </w:r>
    </w:p>
    <w:p>
      <w:pPr>
        <w:pStyle w:val="Heading4"/>
        <w:numPr>
          <w:ilvl w:val="3"/>
          <w:numId w:val="1"/>
        </w:numPr>
        <w:rPr/>
      </w:pPr>
      <w:bookmarkStart w:id="181" w:name="__RefHeading___Toc791754_3650668749"/>
      <w:bookmarkStart w:id="182" w:name="_Toc73"/>
      <w:bookmarkEnd w:id="181"/>
      <w:r>
        <w:rPr/>
        <w:t>6</w:t>
      </w:r>
      <w:r>
        <w:rPr>
          <w:rtl w:val="true"/>
        </w:rPr>
        <w:t xml:space="preserve"> </w:t>
      </w:r>
      <w:r>
        <w:rPr>
          <w:rtl w:val="true"/>
        </w:rPr>
        <w:t xml:space="preserve">و </w:t>
      </w:r>
      <w:r>
        <w:rPr/>
        <w:t>5</w:t>
      </w:r>
      <w:r>
        <w:rPr>
          <w:rtl w:val="true"/>
        </w:rPr>
        <w:t xml:space="preserve">- </w:t>
      </w:r>
      <w:r>
        <w:rPr>
          <w:rtl w:val="true"/>
        </w:rPr>
        <w:t>قبور منسوب به ام سلمه وام حبيبه، همسران رسول خداصلى الله عليه و آله</w:t>
      </w:r>
      <w:bookmarkEnd w:id="182"/>
    </w:p>
    <w:p>
      <w:pPr>
        <w:pStyle w:val="Heading3"/>
        <w:numPr>
          <w:ilvl w:val="2"/>
          <w:numId w:val="1"/>
        </w:numPr>
        <w:rPr/>
      </w:pPr>
      <w:bookmarkStart w:id="183" w:name="__RefHeading___Toc791756_3650668749"/>
      <w:bookmarkStart w:id="184" w:name="_Toc74"/>
      <w:bookmarkEnd w:id="183"/>
      <w:r>
        <w:rPr>
          <w:rtl w:val="true"/>
        </w:rPr>
        <w:t>ه</w:t>
      </w:r>
      <w:r>
        <w:rPr>
          <w:rtl w:val="true"/>
        </w:rPr>
        <w:t xml:space="preserve">- </w:t>
      </w:r>
      <w:r>
        <w:rPr>
          <w:rtl w:val="true"/>
        </w:rPr>
        <w:t>قبور دانشمندان و زهاد معروف دمشق در باب الصغير</w:t>
      </w:r>
      <w:bookmarkEnd w:id="18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نحوى،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رجب حنبلى،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جوزى،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حورانى دمشقى،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بهلول،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نحوى،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bookmarkStart w:id="185" w:name="pg1591_11015"/>
    </w:p>
    <w:p>
      <w:pPr>
        <w:pStyle w:val="BookText"/>
        <w:rPr/>
      </w:pPr>
      <w:bookmarkEnd w:id="185"/>
      <w:r>
        <w:rPr>
          <w:rFonts w:ascii="Amiri" w:hAnsi="Amiri" w:eastAsia="Amiri" w:cs="Amiri"/>
          <w:color w:val="111111"/>
          <w:sz w:val="28"/>
          <w:sz w:val="28"/>
          <w:szCs w:val="28"/>
          <w:rtl w:val="true"/>
          <w:lang w:bidi="ar-SA"/>
        </w:rPr>
        <w:t xml:space="preserve">قونوى،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عمرو بنصلاح،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نيشابورى،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بن عساكر،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دمشقى،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791758_3650668749"/>
      <w:bookmarkStart w:id="187" w:name="_Toc75"/>
      <w:bookmarkEnd w:id="186"/>
      <w:r>
        <w:rPr>
          <w:rtl w:val="true"/>
        </w:rPr>
        <w:t>ج</w:t>
      </w:r>
      <w:r>
        <w:rPr>
          <w:rtl w:val="true"/>
        </w:rPr>
        <w:t xml:space="preserve">- </w:t>
      </w:r>
      <w:r>
        <w:rPr>
          <w:rtl w:val="true"/>
        </w:rPr>
        <w:t>قبور سلاطين مشهور دمشق</w:t>
      </w:r>
      <w:bookmarkEnd w:id="187"/>
    </w:p>
    <w:p>
      <w:pPr>
        <w:pStyle w:val="Heading4"/>
        <w:numPr>
          <w:ilvl w:val="3"/>
          <w:numId w:val="1"/>
        </w:numPr>
        <w:rPr/>
      </w:pPr>
      <w:bookmarkStart w:id="188" w:name="__RefHeading___Toc791760_3650668749"/>
      <w:bookmarkStart w:id="189" w:name="_Toc76"/>
      <w:bookmarkEnd w:id="188"/>
      <w:r>
        <w:rPr/>
        <w:t>1</w:t>
      </w:r>
      <w:r>
        <w:rPr>
          <w:rtl w:val="true"/>
        </w:rPr>
        <w:t xml:space="preserve">- </w:t>
      </w:r>
      <w:r>
        <w:rPr>
          <w:rtl w:val="true"/>
        </w:rPr>
        <w:t>معاوية بن ابى سفيان</w:t>
      </w:r>
      <w:bookmarkEnd w:id="189"/>
    </w:p>
    <w:p>
      <w:pPr>
        <w:pStyle w:val="BookText"/>
        <w:rPr/>
      </w:pPr>
      <w:r>
        <w:rPr>
          <w:rFonts w:ascii="IRNazanin" w:hAnsi="IRNazanin" w:eastAsia="IRNazanin"/>
          <w:color w:val="111111"/>
          <w:sz w:val="28"/>
          <w:sz w:val="28"/>
          <w:szCs w:val="28"/>
          <w:rtl w:val="true"/>
          <w:lang w:bidi="fa-IR"/>
        </w:rPr>
        <w:t xml:space="preserve">معاويه بن ابى‌سفيان بن حرب بن اميه تنها حاكمى بود كه چهل سال در دمشق حكومت كرد 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آن 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قبر معاوية بن ابى‌سفيان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چون ابن حورانى گويند وى در باب الصغير مدفون شد و ديوارى بر گرد قبر وى كشيده بودند</w:t>
      </w:r>
      <w:r>
        <w:rPr>
          <w:rFonts w:eastAsia="IRNazanin" w:cs="IRNazanin"/>
          <w:color w:val="111111"/>
          <w:sz w:val="28"/>
          <w:szCs w:val="28"/>
          <w:rtl w:val="true"/>
          <w:lang w:bidi="fa-IR"/>
        </w:rPr>
        <w:t>.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چون ابن طولون گويد قبر معاويه همان قبرى است كه اكنون به قبر و مقام هود معروف و در ديوار قبله جامع اموى قرار دارد؛ زيرا به اتفاق علما، هود به دمشق نيامده و در بلاد سمين مدفون است</w:t>
      </w:r>
      <w:r>
        <w:rPr>
          <w:rFonts w:eastAsia="IRNazanin" w:cs="IRNazanin"/>
          <w:color w:val="111111"/>
          <w:sz w:val="28"/>
          <w:szCs w:val="28"/>
          <w:rtl w:val="true"/>
          <w:lang w:bidi="fa-IR"/>
        </w:rPr>
        <w:t>.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پشت جامع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كنونى معاويه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زقاق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سمت شرق جامع اموى بدان راه است مقبره‌اى وجود دارد كه به معاويه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حالتى نيمه مخروبه داشته و گنبدى نيز بر فراز آن قرار دارد كه به رنگ قرمز بوده و بيشتر رنگ آن ريخته است</w:t>
      </w:r>
      <w:r>
        <w:rPr>
          <w:rFonts w:eastAsia="IRNazanin" w:cs="IRNazanin"/>
          <w:color w:val="111111"/>
          <w:sz w:val="28"/>
          <w:szCs w:val="28"/>
          <w:rtl w:val="true"/>
          <w:lang w:bidi="fa-IR"/>
        </w:rPr>
        <w:t>.</w:t>
      </w:r>
    </w:p>
    <w:p>
      <w:pPr>
        <w:pStyle w:val="Heading4"/>
        <w:numPr>
          <w:ilvl w:val="3"/>
          <w:numId w:val="1"/>
        </w:numPr>
        <w:rPr/>
      </w:pPr>
      <w:bookmarkStart w:id="190" w:name="__RefHeading___Toc791762_3650668749"/>
      <w:bookmarkStart w:id="191" w:name="_Toc77"/>
      <w:bookmarkEnd w:id="190"/>
      <w:r>
        <w:rPr/>
        <w:t>2</w:t>
      </w:r>
      <w:r>
        <w:rPr>
          <w:rtl w:val="true"/>
        </w:rPr>
        <w:t xml:space="preserve">- </w:t>
      </w:r>
      <w:r>
        <w:rPr>
          <w:rtl w:val="true"/>
        </w:rPr>
        <w:t xml:space="preserve">قبر معاوية بن يزيد بن معاويه </w:t>
      </w:r>
      <w:r>
        <w:rPr>
          <w:rtl w:val="true"/>
        </w:rPr>
        <w:t>(</w:t>
      </w:r>
      <w:r>
        <w:rPr>
          <w:rtl w:val="true"/>
        </w:rPr>
        <w:t>معاويه ثانى</w:t>
      </w:r>
      <w:r>
        <w:rPr>
          <w:rtl w:val="true"/>
        </w:rPr>
        <w:t>)</w:t>
      </w:r>
      <w:bookmarkEnd w:id="19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معاويه بن يزيد بن معاويه بن ابوسفيان معروف به</w:t>
      </w:r>
      <w:bookmarkStart w:id="192" w:name="pg1591_11016"/>
    </w:p>
    <w:p>
      <w:pPr>
        <w:pStyle w:val="BookText"/>
        <w:rPr/>
      </w:pPr>
      <w:bookmarkEnd w:id="192"/>
      <w:r>
        <w:rPr>
          <w:rFonts w:ascii="IRNazanin" w:hAnsi="IRNazanin" w:eastAsia="IRNazanin"/>
          <w:color w:val="111111"/>
          <w:sz w:val="28"/>
          <w:sz w:val="28"/>
          <w:szCs w:val="28"/>
          <w:rtl w:val="true"/>
          <w:lang w:bidi="fa-IR"/>
        </w:rPr>
        <w:t>معاويه صغير و معاويه دوم به رغم اينكه فرزند يزيد بود ولى اكثر منابع تاريخى اذعان دارند كه فردى زاهد و پارساو گوشه‌گير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پدرش يزيد، بر اساس مسئله خلافت موروثى به عنوان خليفه مسلمين با او بيعت شد ولى با اكراه پذيرفت و بيش از چهل يا بيست روز نيز خلافت نكرد و در عزلت و گوشه‌گيرى وفات يافت</w:t>
      </w:r>
      <w:r>
        <w:rPr>
          <w:rFonts w:eastAsia="IRNazanin" w:cs="IRNazanin"/>
          <w:color w:val="111111"/>
          <w:sz w:val="28"/>
          <w:szCs w:val="28"/>
          <w:rtl w:val="true"/>
          <w:lang w:bidi="fa-IR"/>
        </w:rPr>
        <w:t>.</w:t>
      </w:r>
    </w:p>
    <w:p>
      <w:pPr>
        <w:pStyle w:val="Heading4"/>
        <w:numPr>
          <w:ilvl w:val="3"/>
          <w:numId w:val="1"/>
        </w:numPr>
        <w:rPr/>
      </w:pPr>
      <w:bookmarkStart w:id="193" w:name="__RefHeading___Toc791764_3650668749"/>
      <w:bookmarkStart w:id="194" w:name="_Toc78"/>
      <w:bookmarkEnd w:id="193"/>
      <w:r>
        <w:rPr/>
        <w:t>4</w:t>
      </w:r>
      <w:r>
        <w:rPr>
          <w:rtl w:val="true"/>
        </w:rPr>
        <w:t xml:space="preserve">- </w:t>
      </w:r>
      <w:r>
        <w:rPr>
          <w:rtl w:val="true"/>
        </w:rPr>
        <w:t>مقبره صلاح الدين ايوبى</w:t>
      </w:r>
      <w:bookmarkEnd w:id="194"/>
    </w:p>
    <w:p>
      <w:pPr>
        <w:pStyle w:val="BookText"/>
        <w:rPr/>
      </w:pPr>
      <w:r>
        <w:rPr>
          <w:rFonts w:ascii="Amiri" w:hAnsi="Amiri" w:eastAsia="Amiri" w:cs="Amiri"/>
          <w:color w:val="111111"/>
          <w:sz w:val="28"/>
          <w:sz w:val="28"/>
          <w:szCs w:val="28"/>
          <w:rtl w:val="true"/>
          <w:lang w:bidi="ar-SA"/>
        </w:rPr>
        <w:t xml:space="preserve">صلاح الدين بن ايوب بن محمد بن شاذى بن مروان بن يعقوب تكريتى </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فرماندهان بزرگ سپاه اسلام در مقابل صليبى‌ها و فاتح بيت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جامع اموى يعنى در حدود بيست مترى درِ شمالى جامع و سمت چپ كسى است كه از مسجد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آن از انتهاى كوچه موازى ضلع غربى جامع اموى و در سمت راست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عزيزيه اكنون فقط بعنوان مقبرهصلاح الدين مورد بازديد قرار مى‌گيرد</w:t>
      </w:r>
      <w:r>
        <w:rPr>
          <w:rFonts w:eastAsia="IRNazanin" w:cs="IRNazanin"/>
          <w:color w:val="111111"/>
          <w:sz w:val="28"/>
          <w:szCs w:val="28"/>
          <w:rtl w:val="true"/>
          <w:lang w:bidi="fa-IR"/>
        </w:rPr>
        <w:t>.</w:t>
      </w:r>
    </w:p>
    <w:p>
      <w:pPr>
        <w:pStyle w:val="Heading4"/>
        <w:numPr>
          <w:ilvl w:val="3"/>
          <w:numId w:val="1"/>
        </w:numPr>
        <w:rPr/>
      </w:pPr>
      <w:bookmarkStart w:id="195" w:name="__RefHeading___Toc791766_3650668749"/>
      <w:bookmarkStart w:id="196" w:name="_Toc79"/>
      <w:bookmarkEnd w:id="195"/>
      <w:r>
        <w:rPr/>
        <w:t>5</w:t>
      </w:r>
      <w:r>
        <w:rPr>
          <w:rtl w:val="true"/>
        </w:rPr>
        <w:t xml:space="preserve">- </w:t>
      </w:r>
      <w:r>
        <w:rPr>
          <w:rtl w:val="true"/>
        </w:rPr>
        <w:t>مقبره ملك عادل ايوبى</w:t>
      </w:r>
      <w:bookmarkEnd w:id="196"/>
    </w:p>
    <w:p>
      <w:pPr>
        <w:pStyle w:val="BookText"/>
        <w:rPr/>
      </w:pPr>
      <w:r>
        <w:rPr>
          <w:rFonts w:ascii="IRNazanin" w:hAnsi="IRNazanin" w:eastAsia="IRNazanin"/>
          <w:color w:val="111111"/>
          <w:sz w:val="28"/>
          <w:sz w:val="28"/>
          <w:szCs w:val="28"/>
          <w:rtl w:val="true"/>
          <w:lang w:bidi="fa-IR"/>
        </w:rPr>
        <w:t xml:space="preserve">ملك عادل ابوبكر بن ايوب، برادر سلطانصلاح الدين ايوبى در سال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بعلبك بدنيا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دوسال از برادرشصلاح الدين كوچكتر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مدرسه عادليه كه در سمت شمال غربى جامع اموى و در شارع كلاسه، مقابل مدرسه ظاهريه است، اكنون مقبره او</w:t>
      </w:r>
      <w:bookmarkStart w:id="197" w:name="pg1591_11017"/>
    </w:p>
    <w:p>
      <w:pPr>
        <w:pStyle w:val="BookText"/>
        <w:rPr/>
      </w:pPr>
      <w:bookmarkEnd w:id="197"/>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مدرسه و در راهروى ورودى سمت چپ، حجره‌اى است كه قبر ملك عادل در وسط آن قرار دارد</w:t>
      </w:r>
      <w:r>
        <w:rPr>
          <w:rFonts w:eastAsia="IRNazanin" w:cs="IRNazanin"/>
          <w:color w:val="111111"/>
          <w:sz w:val="28"/>
          <w:szCs w:val="28"/>
          <w:rtl w:val="true"/>
          <w:lang w:bidi="fa-IR"/>
        </w:rPr>
        <w:t>.</w:t>
      </w:r>
    </w:p>
    <w:p>
      <w:pPr>
        <w:pStyle w:val="Heading4"/>
        <w:numPr>
          <w:ilvl w:val="3"/>
          <w:numId w:val="1"/>
        </w:numPr>
        <w:rPr/>
      </w:pPr>
      <w:bookmarkStart w:id="198" w:name="__RefHeading___Toc791768_3650668749"/>
      <w:bookmarkStart w:id="199" w:name="_Toc80"/>
      <w:bookmarkEnd w:id="198"/>
      <w:r>
        <w:rPr/>
        <w:t>6</w:t>
      </w:r>
      <w:r>
        <w:rPr>
          <w:rtl w:val="true"/>
        </w:rPr>
        <w:t xml:space="preserve">- </w:t>
      </w:r>
      <w:r>
        <w:rPr>
          <w:rtl w:val="true"/>
        </w:rPr>
        <w:t>مقبره نورالدّين محمود زنگى شهيد</w:t>
      </w:r>
      <w:bookmarkEnd w:id="199"/>
    </w:p>
    <w:p>
      <w:pPr>
        <w:pStyle w:val="BookText"/>
        <w:rPr/>
      </w:pPr>
      <w:r>
        <w:rPr>
          <w:rFonts w:ascii="IRNazanin" w:hAnsi="IRNazanin" w:eastAsia="IRNazanin"/>
          <w:color w:val="111111"/>
          <w:sz w:val="28"/>
          <w:sz w:val="28"/>
          <w:szCs w:val="28"/>
          <w:rtl w:val="true"/>
          <w:lang w:bidi="fa-IR"/>
        </w:rPr>
        <w:t>سلطان نورالدين محمود بن ابى سعيد زنگى بن سيف الدين يكى از سلحشوران و مجاهدان اسلامى است كه فداكاريها و مجاهدتهاى فراوانى از خود در تاريخِ جنگهاى صليبى به ثبت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رفته، او را در مدرسه خود مدفون ساختند</w:t>
      </w:r>
      <w:r>
        <w:rPr>
          <w:rFonts w:eastAsia="IRNazanin" w:cs="IRNazanin"/>
          <w:color w:val="111111"/>
          <w:sz w:val="28"/>
          <w:szCs w:val="28"/>
          <w:rtl w:val="true"/>
          <w:lang w:bidi="fa-IR"/>
        </w:rPr>
        <w:t>.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نوريه كه از بناهاى او به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خياطين سابق و سوق العصرونيه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كنونى در سمت چپ انتهاى بازار حميديه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وى در راهروى مدرسه در سمت چپ آن است كه حجره‌اى كوچك؛ محراب و گنبدى دارد و پنجره‌اى از اين مقبره به بازار باز كرده‌اند كه مردم آن را از بيرون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كرامات وى مطالبى گفته شده است و بعضى او را مستجاب الدعوه دانسته‌اند</w:t>
      </w:r>
      <w:r>
        <w:rPr>
          <w:rFonts w:eastAsia="IRNazanin" w:cs="IRNazanin"/>
          <w:color w:val="111111"/>
          <w:sz w:val="28"/>
          <w:szCs w:val="28"/>
          <w:rtl w:val="true"/>
          <w:lang w:bidi="fa-IR"/>
        </w:rPr>
        <w:t>.</w:t>
      </w:r>
    </w:p>
    <w:p>
      <w:pPr>
        <w:pStyle w:val="Heading2"/>
        <w:numPr>
          <w:ilvl w:val="1"/>
          <w:numId w:val="1"/>
        </w:numPr>
        <w:rPr/>
      </w:pPr>
      <w:bookmarkStart w:id="200" w:name="__RefHeading___Toc791770_3650668749"/>
      <w:bookmarkStart w:id="201" w:name="_Toc81"/>
      <w:bookmarkEnd w:id="200"/>
      <w:r>
        <w:rPr>
          <w:rtl w:val="true"/>
        </w:rPr>
        <w:t>بازارهاى تاريخى و مشهور دمشق</w:t>
      </w:r>
      <w:bookmarkEnd w:id="201"/>
    </w:p>
    <w:p>
      <w:pPr>
        <w:pStyle w:val="Heading3"/>
        <w:numPr>
          <w:ilvl w:val="2"/>
          <w:numId w:val="1"/>
        </w:numPr>
        <w:rPr/>
      </w:pPr>
      <w:bookmarkStart w:id="202" w:name="__RefHeading___Toc791772_3650668749"/>
      <w:bookmarkStart w:id="203" w:name="_Toc82"/>
      <w:bookmarkEnd w:id="202"/>
      <w:r>
        <w:rPr>
          <w:rtl w:val="true"/>
        </w:rPr>
        <w:t>اشاره</w:t>
      </w:r>
      <w:bookmarkEnd w:id="20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دمشق در قبل و بعد از اسلام يكى از مراكز تجارى و اقتصادى مهم بوده است، همه ساله بسيارى از تجّار و كاروانهاى تجارتى از شبه جزيره و ساير نقاط</w:t>
      </w:r>
      <w:bookmarkStart w:id="204" w:name="pg1591_11018"/>
    </w:p>
    <w:p>
      <w:pPr>
        <w:pStyle w:val="BookText"/>
        <w:rPr/>
      </w:pPr>
      <w:bookmarkEnd w:id="204"/>
      <w:r>
        <w:rPr>
          <w:rFonts w:ascii="IRNazanin" w:hAnsi="IRNazanin" w:eastAsia="IRNazanin"/>
          <w:color w:val="111111"/>
          <w:sz w:val="28"/>
          <w:sz w:val="28"/>
          <w:szCs w:val="28"/>
          <w:rtl w:val="true"/>
          <w:lang w:bidi="fa-IR"/>
        </w:rPr>
        <w:t>مجاور به سوى آن آمده و در بازارهاى مختلف آن به خريد و فروش و تجارت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هريك‌از اين بازارها مخصوص حرفه‌اى خاص بوده كه امروزه تمامى آنها همچنان با همان نام و تخصص باقى هستند</w:t>
      </w:r>
      <w:r>
        <w:rPr>
          <w:rFonts w:eastAsia="IRNazanin" w:cs="IRNazanin"/>
          <w:color w:val="111111"/>
          <w:sz w:val="28"/>
          <w:szCs w:val="28"/>
          <w:rtl w:val="true"/>
          <w:lang w:bidi="fa-IR"/>
        </w:rPr>
        <w:t>.</w:t>
      </w:r>
    </w:p>
    <w:p>
      <w:pPr>
        <w:pStyle w:val="Heading3"/>
        <w:numPr>
          <w:ilvl w:val="2"/>
          <w:numId w:val="1"/>
        </w:numPr>
        <w:rPr/>
      </w:pPr>
      <w:bookmarkStart w:id="205" w:name="__RefHeading___Toc791774_3650668749"/>
      <w:bookmarkStart w:id="206" w:name="_Toc83"/>
      <w:bookmarkEnd w:id="205"/>
      <w:r>
        <w:rPr/>
        <w:t>1</w:t>
      </w:r>
      <w:r>
        <w:rPr>
          <w:rtl w:val="true"/>
        </w:rPr>
        <w:t xml:space="preserve">- </w:t>
      </w:r>
      <w:r>
        <w:rPr>
          <w:rtl w:val="true"/>
        </w:rPr>
        <w:t>بازار حميديه</w:t>
      </w:r>
      <w:bookmarkEnd w:id="206"/>
    </w:p>
    <w:p>
      <w:pPr>
        <w:pStyle w:val="BookText"/>
        <w:rPr/>
      </w:pPr>
      <w:r>
        <w:rPr>
          <w:rFonts w:ascii="IRNazanin" w:hAnsi="IRNazanin" w:eastAsia="IRNazanin"/>
          <w:color w:val="111111"/>
          <w:sz w:val="28"/>
          <w:sz w:val="28"/>
          <w:szCs w:val="28"/>
          <w:rtl w:val="true"/>
          <w:lang w:bidi="fa-IR"/>
        </w:rPr>
        <w:t xml:space="preserve">يكى از مشهورترين و بزرگترين بازارهاى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نامگذارى آن به سوق الحميديه به علت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بود كه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آن ساخته شد و امروزه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بازار ششصد متر و عرض آن پانزده متر است كه از شارع حميديه و كنار قلعه دمشق شروع و تا درِ غربى، جامع اموى امتداد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بقاياى ستونهاى معبد ژوپيتر از دوران روم، در انتهاى بازار حميديه ديده مى‌شود</w:t>
      </w:r>
      <w:r>
        <w:rPr>
          <w:rFonts w:eastAsia="IRNazanin" w:cs="IRNazanin"/>
          <w:color w:val="111111"/>
          <w:sz w:val="28"/>
          <w:szCs w:val="28"/>
          <w:rtl w:val="true"/>
          <w:lang w:bidi="fa-IR"/>
        </w:rPr>
        <w:t>.</w:t>
      </w:r>
    </w:p>
    <w:p>
      <w:pPr>
        <w:pStyle w:val="Heading3"/>
        <w:numPr>
          <w:ilvl w:val="2"/>
          <w:numId w:val="1"/>
        </w:numPr>
        <w:rPr/>
      </w:pPr>
      <w:bookmarkStart w:id="207" w:name="__RefHeading___Toc791776_3650668749"/>
      <w:bookmarkStart w:id="208" w:name="_Toc84"/>
      <w:bookmarkEnd w:id="207"/>
      <w:r>
        <w:rPr/>
        <w:t>2</w:t>
      </w:r>
      <w:r>
        <w:rPr>
          <w:rtl w:val="true"/>
        </w:rPr>
        <w:t xml:space="preserve">- </w:t>
      </w:r>
      <w:r>
        <w:rPr>
          <w:rtl w:val="true"/>
        </w:rPr>
        <w:t>بازار مدحت پاشا</w:t>
      </w:r>
      <w:bookmarkEnd w:id="208"/>
    </w:p>
    <w:p>
      <w:pPr>
        <w:pStyle w:val="BookText"/>
        <w:rPr/>
      </w:pPr>
      <w:r>
        <w:rPr>
          <w:rFonts w:ascii="IRNazanin" w:hAnsi="IRNazanin" w:eastAsia="IRNazanin"/>
          <w:color w:val="111111"/>
          <w:sz w:val="28"/>
          <w:sz w:val="28"/>
          <w:szCs w:val="28"/>
          <w:rtl w:val="true"/>
          <w:lang w:bidi="fa-IR"/>
        </w:rPr>
        <w:t xml:space="preserve">يكى ديگر از بازارهاى بزرگ و مشهور كنونى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مدحت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بازار جزو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عهد رومى‌ها ساخته شده و در ميان مردم دمشق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Heading3"/>
        <w:numPr>
          <w:ilvl w:val="2"/>
          <w:numId w:val="1"/>
        </w:numPr>
        <w:rPr/>
      </w:pPr>
      <w:bookmarkStart w:id="209" w:name="__RefHeading___Toc791778_3650668749"/>
      <w:bookmarkStart w:id="210" w:name="_Toc85"/>
      <w:bookmarkEnd w:id="209"/>
      <w:r>
        <w:rPr/>
        <w:t>3</w:t>
      </w:r>
      <w:r>
        <w:rPr>
          <w:rtl w:val="true"/>
        </w:rPr>
        <w:t xml:space="preserve">- </w:t>
      </w:r>
      <w:r>
        <w:rPr>
          <w:rtl w:val="true"/>
        </w:rPr>
        <w:t>بازار درويشيه</w:t>
      </w:r>
      <w:bookmarkEnd w:id="21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بازار بين دو مدخل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مدحت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bookmarkStart w:id="211" w:name="pg1591_11019"/>
    </w:p>
    <w:p>
      <w:pPr>
        <w:pStyle w:val="Heading3"/>
        <w:numPr>
          <w:ilvl w:val="2"/>
          <w:numId w:val="1"/>
        </w:numPr>
        <w:rPr/>
      </w:pPr>
      <w:bookmarkStart w:id="212" w:name="__RefHeading___Toc791780_3650668749"/>
      <w:bookmarkStart w:id="213" w:name="_Toc86"/>
      <w:bookmarkEnd w:id="211"/>
      <w:bookmarkEnd w:id="212"/>
      <w:r>
        <w:rPr/>
        <w:t>4</w:t>
      </w:r>
      <w:r>
        <w:rPr>
          <w:rtl w:val="true"/>
        </w:rPr>
        <w:t xml:space="preserve">- </w:t>
      </w:r>
      <w:r>
        <w:rPr>
          <w:rtl w:val="true"/>
        </w:rPr>
        <w:t>بازار العماره</w:t>
      </w:r>
      <w:r>
        <w:rPr>
          <w:rtl w:val="true"/>
        </w:rPr>
        <w:t xml:space="preserve">/ </w:t>
      </w:r>
      <w:r>
        <w:rPr>
          <w:rtl w:val="true"/>
        </w:rPr>
        <w:t>بازار نطافين</w:t>
      </w:r>
      <w:bookmarkEnd w:id="213"/>
    </w:p>
    <w:p>
      <w:pPr>
        <w:pStyle w:val="BookText"/>
        <w:rPr/>
      </w:pPr>
      <w:r>
        <w:rPr>
          <w:rFonts w:ascii="Amiri" w:hAnsi="Amiri" w:eastAsia="Amiri" w:cs="Amiri"/>
          <w:color w:val="111111"/>
          <w:sz w:val="28"/>
          <w:sz w:val="28"/>
          <w:szCs w:val="28"/>
          <w:rtl w:val="true"/>
          <w:lang w:bidi="ar-SA"/>
        </w:rPr>
        <w:t>اين بازار نزديك مقام و مرقد رقيّه سلام اللَّه است، كه در مدخل جنوبى مرقد قرار داشته و آغاز آن از داخل خيابان ملك فيصل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قصرالعظم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قصراسعدپاشا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قصرهاى تاريخى دمشق</w:t>
      </w:r>
    </w:p>
    <w:p>
      <w:pPr>
        <w:pStyle w:val="BookText"/>
        <w:rPr/>
      </w:pPr>
      <w:r>
        <w:rPr>
          <w:rFonts w:ascii="IRNazanin" w:hAnsi="IRNazanin" w:eastAsia="IRNazanin"/>
          <w:color w:val="111111"/>
          <w:sz w:val="28"/>
          <w:sz w:val="28"/>
          <w:szCs w:val="28"/>
          <w:rtl w:val="true"/>
          <w:lang w:bidi="fa-IR"/>
        </w:rPr>
        <w:t xml:space="preserve">اين قصر كه ابتدا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تنكر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امراى مماليك دمشق در قرن هشتم بوده، در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اسعد پاشا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عثمانى دمشق </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بناى آن در سال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پايان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اسعد پاشا بر قسمتى از معبد ژوپيتر رومى واقع و به احتمال زياد قسمتى از قصر معاويه يعنى قصر الخضراء را نيز در برمى‌گرفته است</w:t>
      </w:r>
      <w:r>
        <w:rPr>
          <w:rFonts w:eastAsia="IRNazanin" w:cs="IRNazanin"/>
          <w:color w:val="111111"/>
          <w:sz w:val="28"/>
          <w:szCs w:val="28"/>
          <w:rtl w:val="true"/>
          <w:lang w:bidi="fa-IR"/>
        </w:rPr>
        <w:t>.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العظم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دچار آتش سوزى شده و دوباره بازسازى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البزوريه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جامع اموى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قصر كه يكى از زيباترين قصرهاى موجود دمشق مى‌باشد به موزه ملى تبديل شده است</w:t>
      </w:r>
      <w:r>
        <w:rPr>
          <w:rFonts w:eastAsia="IRNazanin" w:cs="IRNazanin"/>
          <w:color w:val="111111"/>
          <w:sz w:val="28"/>
          <w:szCs w:val="28"/>
          <w:rtl w:val="true"/>
          <w:lang w:bidi="fa-IR"/>
        </w:rPr>
        <w:t>.</w:t>
      </w:r>
    </w:p>
    <w:p>
      <w:pPr>
        <w:pStyle w:val="Heading2"/>
        <w:numPr>
          <w:ilvl w:val="1"/>
          <w:numId w:val="1"/>
        </w:numPr>
        <w:rPr/>
      </w:pPr>
      <w:bookmarkStart w:id="214" w:name="__RefHeading___Toc791782_3650668749"/>
      <w:bookmarkStart w:id="215" w:name="_Toc87"/>
      <w:bookmarkEnd w:id="214"/>
      <w:r>
        <w:rPr>
          <w:rtl w:val="true"/>
        </w:rPr>
        <w:t>قلعه تاريخى، نظامى دمشق</w:t>
      </w:r>
      <w:bookmarkEnd w:id="21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شهر دمشق در طول تاريخ حيات خود از</w:t>
      </w:r>
      <w:bookmarkStart w:id="216" w:name="pg1591_11020"/>
    </w:p>
    <w:p>
      <w:pPr>
        <w:pStyle w:val="BookText"/>
        <w:rPr/>
      </w:pPr>
      <w:bookmarkEnd w:id="216"/>
      <w:r>
        <w:rPr>
          <w:rFonts w:ascii="IRNazanin" w:hAnsi="IRNazanin" w:eastAsia="IRNazanin"/>
          <w:color w:val="111111"/>
          <w:sz w:val="28"/>
          <w:sz w:val="28"/>
          <w:szCs w:val="28"/>
          <w:rtl w:val="true"/>
          <w:lang w:bidi="fa-IR"/>
        </w:rPr>
        <w:t>موقعيّت خاص نظامى و استراتژيكى برخوردار بوده است، بناى قلعه‌اى مستحكم براى حفاظت و امنيت آن و استقرار فرماندهى نظامى جنگها بويژه جنگهاىصليبى امرى ضرورى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در دوران روميها ساخته شده و براى محافظت از شهر، حالت دژ مانندى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دمشق تنها در دوران سلاجقه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يك قلعه كامل و پايگاهى نظامى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قلعه دمشق</w:t>
      </w:r>
    </w:p>
    <w:p>
      <w:pPr>
        <w:pStyle w:val="BookText"/>
        <w:rPr/>
      </w:pPr>
      <w:r>
        <w:rPr>
          <w:rFonts w:ascii="Amiri" w:hAnsi="Amiri" w:eastAsia="Amiri" w:cs="Amiri"/>
          <w:color w:val="111111"/>
          <w:sz w:val="28"/>
          <w:sz w:val="28"/>
          <w:szCs w:val="28"/>
          <w:rtl w:val="true"/>
          <w:lang w:bidi="ar-SA"/>
        </w:rPr>
        <w:t>قلعه مذكور اكنون موجود و در كنار بازار و ميدان حميديه، جلوه‌اى تاريخى و نظامى به شهر بخشيده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ديواره‌هاى آن از سنگهاى بزرگ و تراشيده شده بوده و هنوز برج‌هاى آن در هر چهار سمت سالم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 پشت قلعه كه از طرف جامع اموى به آن راه است</w:t>
      </w:r>
      <w:r>
        <w:rPr>
          <w:rFonts w:eastAsia="IRNazanin" w:cs="IRNazanin"/>
          <w:color w:val="111111"/>
          <w:sz w:val="28"/>
          <w:szCs w:val="28"/>
          <w:rtl w:val="true"/>
          <w:lang w:bidi="fa-IR"/>
        </w:rPr>
        <w:t>.</w:t>
      </w:r>
    </w:p>
    <w:p>
      <w:pPr>
        <w:pStyle w:val="Heading2"/>
        <w:numPr>
          <w:ilvl w:val="1"/>
          <w:numId w:val="1"/>
        </w:numPr>
        <w:rPr/>
      </w:pPr>
      <w:bookmarkStart w:id="217" w:name="__RefHeading___Toc791784_3650668749"/>
      <w:bookmarkStart w:id="218" w:name="_Toc88"/>
      <w:bookmarkEnd w:id="217"/>
      <w:r>
        <w:rPr>
          <w:rtl w:val="true"/>
        </w:rPr>
        <w:t>بيمارستان نوريه</w:t>
      </w:r>
      <w:bookmarkEnd w:id="21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بيمارستان نيز يكى از بيمارستانهاى قديمى دمشق</w:t>
      </w:r>
      <w:bookmarkStart w:id="219" w:name="pg1591_11021"/>
    </w:p>
    <w:p>
      <w:pPr>
        <w:pStyle w:val="BookText"/>
        <w:rPr/>
      </w:pPr>
      <w:bookmarkEnd w:id="219"/>
      <w:r>
        <w:rPr>
          <w:rFonts w:ascii="IRNazanin" w:hAnsi="IRNazanin" w:eastAsia="IRNazanin"/>
          <w:color w:val="111111"/>
          <w:sz w:val="28"/>
          <w:sz w:val="28"/>
          <w:szCs w:val="28"/>
          <w:rtl w:val="true"/>
          <w:lang w:bidi="fa-IR"/>
        </w:rPr>
        <w:t xml:space="preserve">است كه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نورالدين محمود زنگى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مدرسه‌اى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كه علماى طب در آن جا به تدريس مى‌پرداخته‌اند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بزرگانى كه نام آنان به عنوان استاد طب در اين بيمارستان ذكر شده مى‌توان به ابن‌سينا، پزشك و فيلسوف شهير ايرانى و زهراوى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داخل بازار حميديه نيز به آن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كوچه‌اى كه از بازار حميديه بدان منتهى مى‌شود در سمت چپ كسى است كه از جامع اموى وارد بازار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بيمارستان در حدود يكصد مترى اين كوچه و در سمت چپ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به رنگ قرمز و بسيار كوچكى دارد كه ابعاد هندسى به آن داده‌اند</w:t>
      </w:r>
      <w:r>
        <w:rPr>
          <w:rFonts w:eastAsia="IRNazanin" w:cs="IRNazanin"/>
          <w:color w:val="111111"/>
          <w:sz w:val="28"/>
          <w:szCs w:val="28"/>
          <w:rtl w:val="true"/>
          <w:lang w:bidi="fa-IR"/>
        </w:rPr>
        <w:t>.</w:t>
      </w:r>
    </w:p>
    <w:p>
      <w:pPr>
        <w:pStyle w:val="Heading2"/>
        <w:numPr>
          <w:ilvl w:val="1"/>
          <w:numId w:val="1"/>
        </w:numPr>
        <w:rPr/>
      </w:pPr>
      <w:bookmarkStart w:id="220" w:name="__RefHeading___Toc791786_3650668749"/>
      <w:bookmarkStart w:id="221" w:name="_Toc89"/>
      <w:bookmarkEnd w:id="220"/>
      <w:r>
        <w:rPr>
          <w:rtl w:val="true"/>
        </w:rPr>
        <w:t>قاسيون وآثار تاريخى اسلامى آن</w:t>
      </w:r>
      <w:bookmarkEnd w:id="221"/>
    </w:p>
    <w:p>
      <w:pPr>
        <w:pStyle w:val="Heading3"/>
        <w:numPr>
          <w:ilvl w:val="2"/>
          <w:numId w:val="1"/>
        </w:numPr>
        <w:rPr/>
      </w:pPr>
      <w:bookmarkStart w:id="222" w:name="__RefHeading___Toc791788_3650668749"/>
      <w:bookmarkStart w:id="223" w:name="_Toc90"/>
      <w:bookmarkEnd w:id="222"/>
      <w:r>
        <w:rPr>
          <w:rtl w:val="true"/>
        </w:rPr>
        <w:t>اشاره</w:t>
      </w:r>
      <w:bookmarkEnd w:id="22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مناطقى كه قدمت و سابقه آن بر شهر دمشق نيز افزون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رواياتى قبل از آنكه شهر دمشق ساخته شود، مردم بر دامنه كوه قاسيون كه امروز بهصالحيه معروف است زندگى مى‌كردند و سالها بر همين منوال مى‌گذشت تا اينكه بدنبال افزايش جمعيت خود، به بناى شهر دمشق پرداختند </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بايد گفت آثارى كه در دامنه اين كوه قرار دارد گاهى قدمت آنها از آثار داخل شهر</w:t>
      </w:r>
      <w:bookmarkStart w:id="224" w:name="pg1591_11022"/>
    </w:p>
    <w:p>
      <w:pPr>
        <w:pStyle w:val="BookText"/>
        <w:rPr/>
      </w:pPr>
      <w:bookmarkEnd w:id="224"/>
      <w:r>
        <w:rPr>
          <w:rFonts w:ascii="IRNazanin" w:hAnsi="IRNazanin" w:eastAsia="IRNazanin"/>
          <w:color w:val="111111"/>
          <w:sz w:val="28"/>
          <w:sz w:val="28"/>
          <w:szCs w:val="28"/>
          <w:rtl w:val="true"/>
          <w:lang w:bidi="fa-IR"/>
        </w:rPr>
        <w:t>دمشق نيز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نزد مردم دمشق از تقدّس خاصى برخوردار مى‌باشد چرا كه شاهد حضور انبياء الهى بوده و حتى بعضى از آنان را در دامن خود مدفون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رواياتى در فضل اين كوه نقل شده است از جمله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ابوقتاده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تين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والتين والزيتون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در پائين اين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ابوالبشر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سكونت داشته، و در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كشته در شرق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برزه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بدنيا آمده، در سمت غرب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گرفته‌اند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مريم در دامنه آن ساكن بوده است</w:t>
      </w:r>
      <w:r>
        <w:rPr>
          <w:rFonts w:eastAsia="IRNazanin" w:cs="IRNazanin"/>
          <w:color w:val="111111"/>
          <w:sz w:val="28"/>
          <w:szCs w:val="28"/>
          <w:rtl w:val="true"/>
          <w:lang w:bidi="fa-IR"/>
        </w:rPr>
        <w:t>.</w:t>
      </w:r>
    </w:p>
    <w:p>
      <w:pPr>
        <w:pStyle w:val="Heading3"/>
        <w:numPr>
          <w:ilvl w:val="2"/>
          <w:numId w:val="1"/>
        </w:numPr>
        <w:rPr/>
      </w:pPr>
      <w:bookmarkStart w:id="225" w:name="__RefHeading___Toc791790_3650668749"/>
      <w:bookmarkStart w:id="226" w:name="_Toc91"/>
      <w:bookmarkEnd w:id="225"/>
      <w:r>
        <w:rPr>
          <w:rtl w:val="true"/>
        </w:rPr>
        <w:t>الف</w:t>
      </w:r>
      <w:r>
        <w:rPr>
          <w:rtl w:val="true"/>
        </w:rPr>
        <w:t xml:space="preserve">- </w:t>
      </w:r>
      <w:r>
        <w:rPr>
          <w:rtl w:val="true"/>
        </w:rPr>
        <w:t xml:space="preserve">آثار تاريخى قاسيون </w:t>
      </w:r>
      <w:r>
        <w:rPr>
          <w:rtl w:val="true"/>
        </w:rPr>
        <w:t>(</w:t>
      </w:r>
      <w:r>
        <w:rPr>
          <w:rtl w:val="true"/>
        </w:rPr>
        <w:t>صالحيه</w:t>
      </w:r>
      <w:r>
        <w:rPr>
          <w:rtl w:val="true"/>
        </w:rPr>
        <w:t>)</w:t>
      </w:r>
      <w:bookmarkEnd w:id="226"/>
    </w:p>
    <w:p>
      <w:pPr>
        <w:pStyle w:val="Heading4"/>
        <w:numPr>
          <w:ilvl w:val="3"/>
          <w:numId w:val="1"/>
        </w:numPr>
        <w:rPr/>
      </w:pPr>
      <w:bookmarkStart w:id="227" w:name="__RefHeading___Toc791792_3650668749"/>
      <w:bookmarkStart w:id="228" w:name="_Toc92"/>
      <w:bookmarkEnd w:id="227"/>
      <w:r>
        <w:rPr/>
        <w:t>1</w:t>
      </w:r>
      <w:r>
        <w:rPr>
          <w:rtl w:val="true"/>
        </w:rPr>
        <w:t xml:space="preserve">- </w:t>
      </w:r>
      <w:r>
        <w:rPr>
          <w:rtl w:val="true"/>
        </w:rPr>
        <w:t>مغارة الدّم</w:t>
      </w:r>
      <w:r>
        <w:rPr>
          <w:rtl w:val="true"/>
        </w:rPr>
        <w:t>:</w:t>
      </w:r>
      <w:bookmarkEnd w:id="22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كوه 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غارى است كه گويند حضرت هابيل در آن جا به وسيله برادرش قابيل كشته شد</w:t>
      </w:r>
      <w:r>
        <w:rPr>
          <w:rFonts w:eastAsia="IRNazanin" w:cs="IRNazanin"/>
          <w:color w:val="111111"/>
          <w:sz w:val="28"/>
          <w:szCs w:val="28"/>
          <w:rtl w:val="true"/>
          <w:lang w:bidi="fa-IR"/>
        </w:rPr>
        <w:t>.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كه خون هابيل در آن ريخته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دعا در آن جا مستجاب است</w:t>
      </w:r>
      <w:r>
        <w:rPr>
          <w:rFonts w:eastAsia="IRNazanin" w:cs="IRNazanin"/>
          <w:color w:val="111111"/>
          <w:sz w:val="28"/>
          <w:szCs w:val="28"/>
          <w:rtl w:val="true"/>
          <w:lang w:bidi="fa-IR"/>
        </w:rPr>
        <w:t>.</w:t>
      </w:r>
      <w:bookmarkStart w:id="229" w:name="pg1591_11023"/>
    </w:p>
    <w:p>
      <w:pPr>
        <w:pStyle w:val="BookText"/>
        <w:rPr/>
      </w:pPr>
      <w:bookmarkEnd w:id="229"/>
      <w:r>
        <w:rPr>
          <w:rFonts w:ascii="IRNazanin" w:hAnsi="IRNazanin" w:eastAsia="IRNazanin"/>
          <w:color w:val="111111"/>
          <w:sz w:val="28"/>
          <w:sz w:val="28"/>
          <w:szCs w:val="28"/>
          <w:rtl w:val="true"/>
          <w:lang w:bidi="fa-IR"/>
        </w:rPr>
        <w:t>مكان مغارة الدم كمى پائين‌تر از غار معروف اصحاب كهف و كنار مغارةالجوع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اين محل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نزد مردم دمشق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محله اربعين تا مغارة الدم حدود بيست دقيقه در دامنه كوه راه است كه به وسيله پلكانهايى كه از سنگ و سيمان ساخته شدهصعود بر آن آسان گشته است در اين مكان قبه و مسجد كوچكى با گنبدى از گچ و سيمان و به رنگ سبز ساخته شده كه مغارة الدم و مغارة الجوع هر دو در اين مسجد قرار دارند و تنها در بعضى از روزهاى هفته از جمله جمعه‌ها باز و مورد زيارت قرار مى‌گيرد</w:t>
      </w:r>
      <w:r>
        <w:rPr>
          <w:rFonts w:eastAsia="IRNazanin" w:cs="IRNazanin"/>
          <w:color w:val="111111"/>
          <w:sz w:val="28"/>
          <w:szCs w:val="28"/>
          <w:rtl w:val="true"/>
          <w:lang w:bidi="fa-IR"/>
        </w:rPr>
        <w:t>.</w:t>
      </w:r>
    </w:p>
    <w:p>
      <w:pPr>
        <w:pStyle w:val="Heading4"/>
        <w:numPr>
          <w:ilvl w:val="3"/>
          <w:numId w:val="1"/>
        </w:numPr>
        <w:rPr/>
      </w:pPr>
      <w:bookmarkStart w:id="230" w:name="__RefHeading___Toc791794_3650668749"/>
      <w:bookmarkStart w:id="231" w:name="_Toc93"/>
      <w:bookmarkEnd w:id="230"/>
      <w:r>
        <w:rPr/>
        <w:t>2</w:t>
      </w:r>
      <w:r>
        <w:rPr>
          <w:rtl w:val="true"/>
        </w:rPr>
        <w:t xml:space="preserve">- </w:t>
      </w:r>
      <w:r>
        <w:rPr>
          <w:rtl w:val="true"/>
        </w:rPr>
        <w:t>مغارة الجوع</w:t>
      </w:r>
      <w:r>
        <w:rPr>
          <w:rtl w:val="true"/>
        </w:rPr>
        <w:t xml:space="preserve">/ </w:t>
      </w:r>
      <w:r>
        <w:rPr>
          <w:rtl w:val="true"/>
        </w:rPr>
        <w:t>الاربعين</w:t>
      </w:r>
      <w:bookmarkEnd w:id="231"/>
    </w:p>
    <w:p>
      <w:pPr>
        <w:pStyle w:val="BookText"/>
        <w:rPr/>
      </w:pPr>
      <w:r>
        <w:rPr>
          <w:rFonts w:ascii="Amiri" w:hAnsi="Amiri" w:eastAsia="Amiri" w:cs="Amiri"/>
          <w:color w:val="111111"/>
          <w:sz w:val="28"/>
          <w:sz w:val="28"/>
          <w:szCs w:val="28"/>
          <w:rtl w:val="true"/>
          <w:lang w:bidi="ar-SA"/>
        </w:rPr>
        <w:t xml:space="preserve">در كوه قاسيون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مغارة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مغارةالدم ومغارة الجوع در دامنه كوه قاسيون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مغارة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در اين مكان چهل پيامبر و يا به روايتى چهل تن ازصالحان و اولياء خدا از</w:t>
      </w:r>
      <w:bookmarkStart w:id="232" w:name="pg1591_11024"/>
    </w:p>
    <w:p>
      <w:pPr>
        <w:pStyle w:val="BookText"/>
        <w:rPr/>
      </w:pPr>
      <w:bookmarkEnd w:id="232"/>
      <w:r>
        <w:rPr>
          <w:rFonts w:ascii="IRNazanin" w:hAnsi="IRNazanin" w:eastAsia="IRNazanin"/>
          <w:color w:val="111111"/>
          <w:sz w:val="28"/>
          <w:sz w:val="28"/>
          <w:szCs w:val="28"/>
          <w:rtl w:val="true"/>
          <w:lang w:bidi="fa-IR"/>
        </w:rPr>
        <w:t>گرسنگى وفات يافته‌اند</w:t>
      </w:r>
      <w:r>
        <w:rPr>
          <w:rFonts w:eastAsia="IRNazanin" w:cs="IRNazanin"/>
          <w:color w:val="111111"/>
          <w:sz w:val="28"/>
          <w:szCs w:val="28"/>
          <w:rtl w:val="true"/>
          <w:lang w:bidi="fa-IR"/>
        </w:rPr>
        <w:t>.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پيامبران كه به وسيله حكومت‌هاى ستمگر مورد تعقيب بوده‌اند به كوه قاسيون پناه آورده و در آن جا روزگار مى‌گذرانيدند ايشان يكى پس از ديگرى از فرط گرسنگى و سختى وفات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مكان و مغارة الدم به وسيله احمد پاشاى عثمانى مسجدى به سال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شده است</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791796_3650668749"/>
      <w:bookmarkStart w:id="234" w:name="_Toc94"/>
      <w:bookmarkEnd w:id="233"/>
      <w:r>
        <w:rPr/>
        <w:t>3</w:t>
      </w:r>
      <w:r>
        <w:rPr>
          <w:rtl w:val="true"/>
        </w:rPr>
        <w:t xml:space="preserve">- </w:t>
      </w:r>
      <w:r>
        <w:rPr>
          <w:rtl w:val="true"/>
        </w:rPr>
        <w:t>غار منسوب به اصحاب كهف</w:t>
      </w:r>
      <w:bookmarkEnd w:id="234"/>
    </w:p>
    <w:p>
      <w:pPr>
        <w:pStyle w:val="BookText"/>
        <w:rPr/>
      </w:pPr>
      <w:r>
        <w:rPr>
          <w:rFonts w:ascii="Amiri" w:hAnsi="Amiri" w:eastAsia="Amiri" w:cs="Amiri"/>
          <w:color w:val="111111"/>
          <w:sz w:val="28"/>
          <w:sz w:val="28"/>
          <w:szCs w:val="28"/>
          <w:rtl w:val="true"/>
          <w:lang w:bidi="ar-SA"/>
        </w:rPr>
        <w:t>غار منسوب به اصحاب كهف</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كوه 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غرب مغارة الدم و مغارة الجوع</w:t>
      </w:r>
      <w:r>
        <w:rPr>
          <w:rFonts w:eastAsia="Amiri" w:cs="Amiri" w:ascii="Amiri" w:hAnsi="Amiri"/>
          <w:color w:val="111111"/>
          <w:sz w:val="28"/>
          <w:szCs w:val="28"/>
          <w:rtl w:val="true"/>
          <w:lang w:bidi="ar-SA"/>
        </w:rPr>
        <w:t>-</w:t>
      </w:r>
      <w:bookmarkStart w:id="235" w:name="pg1591_11025"/>
    </w:p>
    <w:p>
      <w:pPr>
        <w:pStyle w:val="BookText"/>
        <w:rPr/>
      </w:pPr>
      <w:bookmarkEnd w:id="235"/>
      <w:r>
        <w:rPr>
          <w:rFonts w:ascii="IRNazanin" w:hAnsi="IRNazanin" w:eastAsia="IRNazanin"/>
          <w:color w:val="111111"/>
          <w:sz w:val="28"/>
          <w:sz w:val="28"/>
          <w:szCs w:val="28"/>
          <w:rtl w:val="true"/>
          <w:lang w:bidi="fa-IR"/>
        </w:rPr>
        <w:t>غار و مقامى به نام اصحاب كهف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اين امر از لحاظ تاريخى مستند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هرصورت، اين غار در دامنه كوه و در محله ركن الدين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كوچه‌هاى بسيار تنگ، باريك، پرپيچ و خم داشته و هر چند عبور و مرور به وسيله ماشين در آن به سختى امكان پذير است ولى مردم منطقه ناچار به استفاده از آن هستند</w:t>
      </w:r>
      <w:r>
        <w:rPr>
          <w:rFonts w:eastAsia="IRNazanin" w:cs="IRNazanin"/>
          <w:color w:val="111111"/>
          <w:sz w:val="28"/>
          <w:szCs w:val="28"/>
          <w:rtl w:val="true"/>
          <w:lang w:bidi="fa-IR"/>
        </w:rPr>
        <w:t>.</w:t>
      </w:r>
    </w:p>
    <w:p>
      <w:pPr>
        <w:pStyle w:val="Heading3"/>
        <w:numPr>
          <w:ilvl w:val="2"/>
          <w:numId w:val="1"/>
        </w:numPr>
        <w:rPr/>
      </w:pPr>
      <w:bookmarkStart w:id="236" w:name="__RefHeading___Toc791798_3650668749"/>
      <w:bookmarkStart w:id="237" w:name="_Toc95"/>
      <w:bookmarkEnd w:id="236"/>
      <w:r>
        <w:rPr>
          <w:rtl w:val="true"/>
        </w:rPr>
        <w:t>ب</w:t>
      </w:r>
      <w:r>
        <w:rPr>
          <w:rtl w:val="true"/>
        </w:rPr>
        <w:t xml:space="preserve">- </w:t>
      </w:r>
      <w:r>
        <w:rPr>
          <w:rtl w:val="true"/>
        </w:rPr>
        <w:t xml:space="preserve">آثار اسلامى قاسيون </w:t>
      </w:r>
      <w:r>
        <w:rPr>
          <w:rtl w:val="true"/>
        </w:rPr>
        <w:t>(</w:t>
      </w:r>
      <w:r>
        <w:rPr>
          <w:rtl w:val="true"/>
        </w:rPr>
        <w:t>صالحيه</w:t>
      </w:r>
      <w:r>
        <w:rPr>
          <w:rtl w:val="true"/>
        </w:rPr>
        <w:t>)</w:t>
      </w:r>
      <w:bookmarkEnd w:id="237"/>
    </w:p>
    <w:p>
      <w:pPr>
        <w:pStyle w:val="Heading4"/>
        <w:numPr>
          <w:ilvl w:val="3"/>
          <w:numId w:val="1"/>
        </w:numPr>
        <w:rPr/>
      </w:pPr>
      <w:bookmarkStart w:id="238" w:name="__RefHeading___Toc791800_3650668749"/>
      <w:bookmarkStart w:id="239" w:name="_Toc96"/>
      <w:bookmarkEnd w:id="238"/>
      <w:r>
        <w:rPr>
          <w:rtl w:val="true"/>
        </w:rPr>
        <w:t>جامع و مقبره محيى‌الدين ابن عربى</w:t>
      </w:r>
      <w:bookmarkEnd w:id="239"/>
    </w:p>
    <w:p>
      <w:pPr>
        <w:pStyle w:val="BookText"/>
        <w:rPr/>
      </w:pPr>
      <w:r>
        <w:rPr>
          <w:rFonts w:ascii="Amiri" w:hAnsi="Amiri" w:eastAsia="Amiri" w:cs="Amiri"/>
          <w:color w:val="111111"/>
          <w:sz w:val="28"/>
          <w:sz w:val="28"/>
          <w:szCs w:val="28"/>
          <w:rtl w:val="true"/>
          <w:lang w:bidi="ar-SA"/>
        </w:rPr>
        <w:t xml:space="preserve">ابو عبداللَّه محمد بن على بن محمد حاتمى طائى اندلسى مكى شامى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عرفا و زهاد قرن ششم هجرى وصاحب تأليف مشهور فتوحات مكيه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و مقبره محيى‌الدين ابن‌عربى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اندلس بدنيا آمد و در سال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جامع و</w:t>
      </w:r>
      <w:bookmarkStart w:id="240" w:name="pg1591_11026"/>
    </w:p>
    <w:p>
      <w:pPr>
        <w:pStyle w:val="BookText"/>
        <w:rPr/>
      </w:pPr>
      <w:bookmarkEnd w:id="240"/>
      <w:r>
        <w:rPr>
          <w:rFonts w:ascii="IRNazanin" w:hAnsi="IRNazanin" w:eastAsia="IRNazanin"/>
          <w:color w:val="111111"/>
          <w:sz w:val="28"/>
          <w:sz w:val="28"/>
          <w:szCs w:val="28"/>
          <w:rtl w:val="true"/>
          <w:lang w:bidi="fa-IR"/>
        </w:rPr>
        <w:t>مدرسه محيى الدين بن عربى درصالحيه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محيى الدين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دامنه كوه قاسيون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داراى كوچه‌هاى پر پيچ و خم و بازارى قديمى است كه حدود هشت قرن به همين نام مشهور بوده است</w:t>
      </w:r>
      <w:r>
        <w:rPr>
          <w:rFonts w:eastAsia="IRNazanin" w:cs="IRNazanin"/>
          <w:color w:val="111111"/>
          <w:sz w:val="28"/>
          <w:szCs w:val="28"/>
          <w:rtl w:val="true"/>
          <w:lang w:bidi="fa-IR"/>
        </w:rPr>
        <w:t>.</w:t>
      </w:r>
    </w:p>
    <w:p>
      <w:pPr>
        <w:pStyle w:val="Heading2"/>
        <w:numPr>
          <w:ilvl w:val="1"/>
          <w:numId w:val="1"/>
        </w:numPr>
        <w:rPr/>
      </w:pPr>
      <w:bookmarkStart w:id="241" w:name="__RefHeading___Toc791802_3650668749"/>
      <w:bookmarkStart w:id="242" w:name="_Toc97"/>
      <w:bookmarkEnd w:id="241"/>
      <w:r>
        <w:rPr>
          <w:rtl w:val="true"/>
        </w:rPr>
        <w:t>آثار و مقابر انبياء در حومه دمشق</w:t>
      </w:r>
      <w:bookmarkEnd w:id="242"/>
    </w:p>
    <w:p>
      <w:pPr>
        <w:pStyle w:val="Heading3"/>
        <w:numPr>
          <w:ilvl w:val="2"/>
          <w:numId w:val="1"/>
        </w:numPr>
        <w:rPr/>
      </w:pPr>
      <w:bookmarkStart w:id="243" w:name="__RefHeading___Toc791804_3650668749"/>
      <w:bookmarkStart w:id="244" w:name="_Toc98"/>
      <w:bookmarkEnd w:id="243"/>
      <w:r>
        <w:rPr/>
        <w:t>1</w:t>
      </w:r>
      <w:r>
        <w:rPr>
          <w:rtl w:val="true"/>
        </w:rPr>
        <w:t xml:space="preserve">- </w:t>
      </w:r>
      <w:r>
        <w:rPr>
          <w:rtl w:val="true"/>
        </w:rPr>
        <w:t>قبر حضرت هابيل عليه السلام</w:t>
      </w:r>
      <w:bookmarkEnd w:id="244"/>
    </w:p>
    <w:p>
      <w:pPr>
        <w:pStyle w:val="BookText"/>
        <w:rPr/>
      </w:pPr>
      <w:r>
        <w:rPr>
          <w:rFonts w:ascii="IRNazanin" w:hAnsi="IRNazanin" w:eastAsia="IRNazanin"/>
          <w:color w:val="111111"/>
          <w:sz w:val="28"/>
          <w:sz w:val="28"/>
          <w:szCs w:val="28"/>
          <w:rtl w:val="true"/>
          <w:lang w:bidi="fa-IR"/>
        </w:rPr>
        <w:t>امروزه قبرى در دامنه كوه و در غرب دمشق به هابيل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نزديكِ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مسير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است كه از شهر تا آن جا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آن از طريق ساحة الامويين و خيابان المزه به سوى بيروت بوده و پس از دو راهى قنيطره و زبدانى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زبدانى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مسير، تابلويى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هابيل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جاده‌اى خاكى و باريك در دامنه‌هاى كوه است كه تا مقبره هابيل عليه السلام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 حضرت هابيل عليه السلام</w:t>
      </w:r>
      <w:bookmarkStart w:id="245" w:name="pg1591_11027"/>
    </w:p>
    <w:p>
      <w:pPr>
        <w:pStyle w:val="Heading3"/>
        <w:numPr>
          <w:ilvl w:val="2"/>
          <w:numId w:val="1"/>
        </w:numPr>
        <w:rPr/>
      </w:pPr>
      <w:bookmarkStart w:id="246" w:name="__RefHeading___Toc791806_3650668749"/>
      <w:bookmarkStart w:id="247" w:name="_Toc99"/>
      <w:bookmarkEnd w:id="245"/>
      <w:bookmarkEnd w:id="246"/>
      <w:r>
        <w:rPr/>
        <w:t>2</w:t>
      </w:r>
      <w:r>
        <w:rPr>
          <w:rtl w:val="true"/>
        </w:rPr>
        <w:t xml:space="preserve">- </w:t>
      </w:r>
      <w:r>
        <w:rPr>
          <w:rtl w:val="true"/>
        </w:rPr>
        <w:t>قبر منسوب به حضرت موسى عليه السلام در قريه نَيْرَبْ</w:t>
      </w:r>
      <w:bookmarkEnd w:id="247"/>
    </w:p>
    <w:p>
      <w:pPr>
        <w:pStyle w:val="BookText"/>
        <w:rPr/>
      </w:pPr>
      <w:r>
        <w:rPr>
          <w:rFonts w:ascii="IRNazanin" w:hAnsi="IRNazanin" w:eastAsia="IRNazanin"/>
          <w:color w:val="111111"/>
          <w:sz w:val="28"/>
          <w:sz w:val="28"/>
          <w:szCs w:val="28"/>
          <w:rtl w:val="true"/>
          <w:lang w:bidi="fa-IR"/>
        </w:rPr>
        <w:t xml:space="preserve">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قراى شرق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موسى عليه السلام يا مادر مريم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قريه در چهار كيلومترى دمشق قديم بوده و مسجد بزرگى در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آن بخاطر جاى پاهايى است كه بر روى سنگى ديده مى‌شود و گويند جاى قدم‌هاى حضرت موسى عليه السلام است</w:t>
      </w:r>
      <w:r>
        <w:rPr>
          <w:rFonts w:eastAsia="IRNazanin" w:cs="IRNazanin"/>
          <w:color w:val="111111"/>
          <w:sz w:val="28"/>
          <w:szCs w:val="28"/>
          <w:rtl w:val="true"/>
          <w:lang w:bidi="fa-IR"/>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791808_3650668749"/>
      <w:bookmarkStart w:id="249" w:name="_Toc100"/>
      <w:bookmarkEnd w:id="248"/>
      <w:r>
        <w:rPr/>
        <w:t>3</w:t>
      </w:r>
      <w:r>
        <w:rPr>
          <w:rtl w:val="true"/>
        </w:rPr>
        <w:t xml:space="preserve">- </w:t>
      </w:r>
      <w:r>
        <w:rPr>
          <w:rtl w:val="true"/>
        </w:rPr>
        <w:t>محل سكونت حضرت مريم و عيسى عليه السلام در رُبْوَه</w:t>
      </w:r>
      <w:bookmarkEnd w:id="249"/>
    </w:p>
    <w:p>
      <w:pPr>
        <w:pStyle w:val="BookText"/>
        <w:rPr/>
      </w:pPr>
      <w:r>
        <w:rPr>
          <w:rFonts w:ascii="IRNazanin" w:hAnsi="IRNazanin" w:eastAsia="IRNazanin"/>
          <w:color w:val="111111"/>
          <w:sz w:val="28"/>
          <w:sz w:val="28"/>
          <w:szCs w:val="28"/>
          <w:rtl w:val="true"/>
          <w:lang w:bidi="fa-IR"/>
        </w:rPr>
        <w:t>در دامنه كوه 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مغرب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انتهاى 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سكونت حضرت عيسى عليه السلام و مادرش مريم بوده كه بدان پناه برده‌اند</w:t>
      </w:r>
      <w:r>
        <w:rPr>
          <w:rFonts w:eastAsia="IRNazanin" w:cs="IRNazanin"/>
          <w:color w:val="111111"/>
          <w:sz w:val="28"/>
          <w:szCs w:val="28"/>
          <w:rtl w:val="true"/>
          <w:lang w:bidi="fa-IR"/>
        </w:rPr>
        <w:t>.</w:t>
      </w:r>
    </w:p>
    <w:p>
      <w:pPr>
        <w:pStyle w:val="Heading3"/>
        <w:numPr>
          <w:ilvl w:val="2"/>
          <w:numId w:val="1"/>
        </w:numPr>
        <w:rPr/>
      </w:pPr>
      <w:bookmarkStart w:id="250" w:name="__RefHeading___Toc791810_3650668749"/>
      <w:bookmarkStart w:id="251" w:name="_Toc101"/>
      <w:bookmarkEnd w:id="250"/>
      <w:r>
        <w:rPr/>
        <w:t>4</w:t>
      </w:r>
      <w:r>
        <w:rPr>
          <w:rtl w:val="true"/>
        </w:rPr>
        <w:t xml:space="preserve">- </w:t>
      </w:r>
      <w:r>
        <w:rPr>
          <w:rtl w:val="true"/>
        </w:rPr>
        <w:t>مكان تولّد يا حضور ابراهيم عليه السلام در بَرْزَه</w:t>
      </w:r>
      <w:bookmarkEnd w:id="25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دامنه كوه قاسيون و در شرق آن، قريه‌اى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عبدالعزيز بن محمد البرزى منسوب است</w:t>
      </w:r>
      <w:r>
        <w:rPr>
          <w:rFonts w:eastAsia="Amiri" w:cs="Amiri" w:ascii="Amiri" w:hAnsi="Amiri"/>
          <w:color w:val="111111"/>
          <w:sz w:val="28"/>
          <w:szCs w:val="28"/>
          <w:rtl w:val="true"/>
          <w:lang w:bidi="ar-SA"/>
        </w:rPr>
        <w:t>.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قريه مسجدى ساخته شده كه گويند حضرت ابراهيم عليه السلام در آن مكان كوكب يا ستاره زهره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كريم از آن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جَنَّ عَلَيْهِ الَّليل رأى كوكباً قال هذا رَبّى فَلَمَّا افَلَ </w:t>
      </w:r>
      <w:r>
        <w:rPr>
          <w:rFonts w:eastAsia="IRNazanin" w:cs="IRNazanin"/>
          <w:color w:val="111111"/>
          <w:sz w:val="28"/>
          <w:szCs w:val="28"/>
          <w:rtl w:val="true"/>
          <w:lang w:bidi="fa-IR"/>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252" w:name="pg1591_11028"/>
    </w:p>
    <w:p>
      <w:pPr>
        <w:pStyle w:val="Heading3"/>
        <w:numPr>
          <w:ilvl w:val="2"/>
          <w:numId w:val="1"/>
        </w:numPr>
        <w:rPr/>
      </w:pPr>
      <w:bookmarkStart w:id="253" w:name="__RefHeading___Toc791812_3650668749"/>
      <w:bookmarkStart w:id="254" w:name="_Toc102"/>
      <w:bookmarkEnd w:id="252"/>
      <w:bookmarkEnd w:id="253"/>
      <w:r>
        <w:rPr/>
        <w:t>5</w:t>
      </w:r>
      <w:r>
        <w:rPr>
          <w:rtl w:val="true"/>
        </w:rPr>
        <w:t xml:space="preserve">- </w:t>
      </w:r>
      <w:r>
        <w:rPr>
          <w:rtl w:val="true"/>
        </w:rPr>
        <w:t>مَرْجِ عَذراءِ</w:t>
      </w:r>
      <w:r>
        <w:rPr>
          <w:rtl w:val="true"/>
        </w:rPr>
        <w:t xml:space="preserve">/ </w:t>
      </w:r>
      <w:r>
        <w:rPr>
          <w:rtl w:val="true"/>
        </w:rPr>
        <w:t>مرقد مطهّر حُجر بن عُدَى و يارانش</w:t>
      </w:r>
      <w:bookmarkEnd w:id="254"/>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شيعيان فداكار و عالى مقام حضرت على عليه السلام، به دستور معاويه بن ابى‌سفيان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مكان در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شرق دمشق قرار داشته و امروزه در زبان محلى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مرقد مطهر حجر بن‌عدى و يارانش</w:t>
      </w:r>
    </w:p>
    <w:p>
      <w:pPr>
        <w:pStyle w:val="BookText"/>
        <w:rPr/>
      </w:pPr>
      <w:r>
        <w:rPr>
          <w:rFonts w:ascii="IRNazanin" w:hAnsi="IRNazanin" w:eastAsia="IRNazanin"/>
          <w:color w:val="111111"/>
          <w:sz w:val="28"/>
          <w:sz w:val="28"/>
          <w:szCs w:val="28"/>
          <w:rtl w:val="true"/>
          <w:lang w:bidi="fa-IR"/>
        </w:rPr>
        <w:t xml:space="preserve">بدنهاى مبارك اين عدّه، امروزه در مكانى كه ذكر 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زيارت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آنان داراى ضريحى فلزى برنگ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ضريح از بانى آن حاج عبدالنبى عبداللّه القطان كويتى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مقبره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بوده و محرابى بسيار ساده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آن، جامع حجر است كه از طرف جمهورى اسلامى در ساخت آن همكارى‌هايى بعمل آمده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شايان ذكر است در اين مكان تنها بدنهاى حجر بن عدى</w:t>
      </w:r>
      <w:bookmarkStart w:id="255" w:name="pg1591_11029"/>
    </w:p>
    <w:p>
      <w:pPr>
        <w:pStyle w:val="BookText"/>
        <w:rPr/>
      </w:pPr>
      <w:bookmarkEnd w:id="255"/>
      <w:r>
        <w:rPr>
          <w:rFonts w:ascii="IRNazanin" w:hAnsi="IRNazanin" w:eastAsia="IRNazanin"/>
          <w:color w:val="111111"/>
          <w:sz w:val="28"/>
          <w:sz w:val="28"/>
          <w:szCs w:val="28"/>
          <w:rtl w:val="true"/>
          <w:lang w:bidi="fa-IR"/>
        </w:rPr>
        <w:t xml:space="preserve">و پنج تن ديگر ازصحابه عالى مقام و ارادتمندان و شيعيان‌على عليه السلام بخاك سپرده‌شده و سرهاى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مقام حضرت رقيه مدفون است</w:t>
      </w:r>
      <w:r>
        <w:rPr>
          <w:rFonts w:eastAsia="IRNazanin" w:cs="IRNazanin"/>
          <w:color w:val="111111"/>
          <w:sz w:val="28"/>
          <w:szCs w:val="28"/>
          <w:rtl w:val="true"/>
          <w:lang w:bidi="fa-IR"/>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791814_3650668749"/>
      <w:bookmarkStart w:id="257" w:name="_Toc103"/>
      <w:bookmarkEnd w:id="256"/>
      <w:r>
        <w:rPr/>
        <w:t>6</w:t>
      </w:r>
      <w:r>
        <w:rPr>
          <w:rtl w:val="true"/>
        </w:rPr>
        <w:t xml:space="preserve">- </w:t>
      </w:r>
      <w:r>
        <w:rPr>
          <w:rtl w:val="true"/>
        </w:rPr>
        <w:t>قنيطره و جولان</w:t>
      </w:r>
      <w:bookmarkEnd w:id="257"/>
    </w:p>
    <w:p>
      <w:pPr>
        <w:pStyle w:val="BookText"/>
        <w:rPr/>
      </w:pPr>
      <w:r>
        <w:rPr>
          <w:rFonts w:ascii="IRNazanin" w:hAnsi="IRNazanin" w:eastAsia="IRNazanin"/>
          <w:color w:val="111111"/>
          <w:sz w:val="28"/>
          <w:sz w:val="28"/>
          <w:szCs w:val="28"/>
          <w:rtl w:val="true"/>
          <w:lang w:bidi="fa-IR"/>
        </w:rPr>
        <w:t>جولان منطقه‌اى است كه در آخرين نقطه غرب و شمال غربى استان حوران قرار داشته و از لحاظ تقسيمات كنونى ايالتى سوريه، جزو استان قنيطره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جولان از مناطق مشهور و قديمى شام بوده و در دوران قديم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تراكونيت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متأسفانه اكنون شهر قنيطره بكلى خراب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خانه‌هايى كه با بتون آرمه و سنگ ساخته و بنايى بسيار مستحكم داشته‌اند، همگى با مواد انفجارى و بلدوزرهاى اسرائيلى تخريب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شهر بيمارستان دو طبقه جولان است كه متأسفانه از تخريب عمال جنايتكار رژيم صهيونيستى در امان نمانده و جز ديواره‌ها بقيه قسمتهاى آن تخريب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نزديكى مرز كنونى منطقه قنيطره با رژيم صهيونيستى، قبرستان شهداى اين تجاوز ددمنشانه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شهداء مربوط به سالهاى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مى‌باشند كه بسيارى از آنان غير نظامى بوده و چند قبر متعلق به افراد مسيحى نيز در آن ديده مى‌شود، چون نيمى از مردم آن منطقه مسيحى بوده‌اند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 اين سرزمين به چهار كشور كنونى بدنبال جنگ جهانى اول وبواسطه اهداف استعمارى كشورهاى سلطه‌گر انجام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ابى البقاء عبداللَّه البدرى، نزهة الانام فى محاسن الشام، بيروت، دارالرائد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ابن طولون، بهجة الانام فى فضل دمشق الشام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همان‌جا؛ ماجد اللحام، دمشق،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القطر العربى السورى،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اينامار رابينوويچ، جنگ براى لبنان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صفايى و رجبى،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هيثم گيلانى، الاستراتيجيات العسكريه للحروب العريية الاسلاميه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پيشين،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سوفاجيه، الآثار التاريخية في دمشق، تعريب‌اكرم حسن العلبى ص </w:t>
      </w:r>
      <w:r>
        <w:rPr>
          <w:rFonts w:eastAsia="IRNazanin" w:cs="IRNazanin"/>
          <w:b w:val="false"/>
          <w:bCs w:val="false"/>
          <w:i w:val="false"/>
          <w:iCs w:val="false"/>
          <w:color w:val="333333"/>
          <w:sz w:val="20"/>
          <w:szCs w:val="20"/>
        </w:rPr>
        <w:t>16</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دمشق بين عصر مماليك و عثمانى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مقبره باب الصغير در مبحث ديگر تشريح خواهد 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همان‌جا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همان‌كتاب‌ص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محسن‌الامين، 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عبدالهادى، ثمار المقاصد فى ذكر المساجد،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الجامع الاموى، تحقيق مطيع الحافظ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الدراس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ابن بطوطه، الرحله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النظار فى غرائب الامصار و عجائب الاسفار،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ابراهيم حسن، تاريخ السياسى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بنگريد به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همان كتاب،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مروح الذهب، حاشيه،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نصرالدين البحره، دمشق الاسرار،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عبدالوهاب المقدسى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مطيع الحافظ، الجامع الاموى،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همان‌جا؛ ابن بطوطه، همان كتاب، ص </w:t>
      </w:r>
      <w:r>
        <w:rPr>
          <w:rFonts w:eastAsia="IRNazanin" w:cs="IRNazanin"/>
          <w:b w:val="false"/>
          <w:bCs w:val="false"/>
          <w:i w:val="false"/>
          <w:iCs w:val="false"/>
          <w:color w:val="333333"/>
          <w:sz w:val="20"/>
          <w:szCs w:val="20"/>
        </w:rPr>
        <w:t>66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مأذن دمشق،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عمرى، همان كتاب،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همان‌جا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دمشق بين عصر مماليك و عثمانى،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مقتل‌الحسين،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ابن كثير، همان كتاب،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نويرى، نهاية الارب فى متون الارب، ترجمه مهدوى دامغانى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ابن بطوطه، الرحله ص </w:t>
      </w:r>
      <w:r>
        <w:rPr>
          <w:rFonts w:eastAsia="IRNazanin" w:cs="IRNazanin"/>
          <w:b w:val="false"/>
          <w:bCs w:val="false"/>
          <w:i w:val="false"/>
          <w:iCs w:val="false"/>
          <w:color w:val="333333"/>
          <w:sz w:val="20"/>
          <w:szCs w:val="20"/>
        </w:rPr>
        <w:t>65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الدارس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زبير بن بكار، كتاب نسب قريش،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ابن صباغ مالكى، الفصول المهمه فى معرفة الائمه،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مجلسى، بحار الانوار جزء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مجلد پانزدهم،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حسن الامين، دائرة المعارف الاسلاميه الشيعيه جزء دوم،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مقرم، مقتل الحسين او حديث كربلا،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زبير بن بكار، كتاب نسب قريش،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مجلسى، همان كتاب،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حسن الامين، دائرةالمعارف الاسلاميه الشيعيه،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دوم،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تحقيق بيشتر در اين مورد بنگريد به تاريخ و آثار اسلامى مكه‌مكرمه و مدينه منوره، تأليف نگارنده اين سطور، چاپ سازمان حج و زيارت، نشر شعر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عبدالهادى، همان كتاب،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موسوى المقرم، مقتل الحسين او حديث كربلاء،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ابن صباغ مالكى، همان كتاب،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همان كتاب،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ابوالحسن شعرانى، همان كتاب،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همچنين حسن الامين، در دائرة المعارف الاسلاميه الشيعيه جزء دوم،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هاشم معروف الحسينى در سيرة الائمه الاثنى عشريه،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به نقل روايتهاى مختلف در مورد محل دفن سر مقدس امام حسين عليه السلام پرداخته‌اند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الامين، 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حسن الامين،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 على، غوطه دمشق،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همان‌جا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 على، همان كتاب،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جحاف سال هشتاد هجرى است كه سيلى به مكه آمد و حاجيان را در خود فرو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واقعه عبداللَّه نود سال داشته است، ابن حجر،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ابن منظور، مختصر تاريخ دمشق ابن عساكر،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محب طبرى، ذخائر العقبى، ص </w:t>
      </w:r>
      <w:r>
        <w:rPr>
          <w:rFonts w:eastAsia="IRNazanin" w:cs="IRNazanin"/>
          <w:b w:val="false"/>
          <w:bCs w:val="false"/>
          <w:i w:val="false"/>
          <w:iCs w:val="false"/>
          <w:color w:val="333333"/>
          <w:sz w:val="20"/>
          <w:szCs w:val="20"/>
        </w:rPr>
        <w:t>221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 الغابة في معرفة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هنچنين بنگريد به تاريخ و آثار اسلامى مكه مكرمه و مدينه منوره، اثر نگارنده اين سطور، ص </w:t>
      </w:r>
      <w:r>
        <w:rPr>
          <w:rFonts w:eastAsia="IRNazanin" w:cs="IRNazanin"/>
          <w:b w:val="false"/>
          <w:bCs w:val="false"/>
          <w:i w:val="false"/>
          <w:iCs w:val="false"/>
          <w:color w:val="333333"/>
          <w:sz w:val="20"/>
          <w:szCs w:val="20"/>
        </w:rPr>
        <w:t>326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القرشى،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همچنين بنگريد به مبحث مساجد دمشق در كتاب حاضر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بنت عميس، همسر جعفر بن ابيطالب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مسلمانان فداكار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همسرش به حبشه هجرت كرد و در آن جا عبداللّه را بدنيا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هفتم هجرى همراه همسر خود به مدينه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طيار، همسر او در غزوه موته به شهادت رسيد و لذا اسماء با ابوبكر ازدواج كرد و محمد بن ابى بكر را بدنيا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وى به همسرى على عليه السلام درآمد و يحيى از او تولد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ابى بكر در سايه تعليم و تربيت على عليه السلام يكى از انسانهاى كامل و شجاع و از شيعيان خاص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در مورد اسماء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زنان بهشتى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ابن حجر، الاصابه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ابن اثير، اسدالغابه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طبرسى،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 كتاب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الدارس فى تاريخ المدارس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حكمرانى اسعد پاشا در دمشق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احمدالبديرى و سعيد القاسمى، حوادث دمشق اليوميه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اسواق دمشق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يوسف نعيسه مجتمع مدينه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القلائد الجوهريه فى تاريخ الصالحيه، تحقيق محمد احمدهمان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ابن‌حورانى، زيارات الشام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نصرالدين البحره همان كتاب ص </w:t>
      </w:r>
      <w:r>
        <w:rPr>
          <w:rFonts w:eastAsia="IRNazanin" w:cs="IRNazanin"/>
          <w:b w:val="false"/>
          <w:bCs w:val="false"/>
          <w:i w:val="false"/>
          <w:iCs w:val="false"/>
          <w:color w:val="333333"/>
          <w:sz w:val="20"/>
          <w:szCs w:val="20"/>
        </w:rPr>
        <w:t>13</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مروح الذهب حاشيه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حورانى، همان كتاب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زين‌العابدين شيروانى، رياض السياحه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شيروانى، همان 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ابن بطوطه گويد چهل يا هفتاد پيامبر الرحله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عبدالهادى، ثمارالقاصد فى ذكر المساجد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مغارة الجوع و مغارةالدم بوسيله احمد پاشاى وزير در سال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شده است همان جا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الرحله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نَيْرب امروزه دو قسمت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النيرب الاعلى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النيرب الادنى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داخل شهر شده و نزديكى ساحه الاموين كنونى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به ص از كتاب حاضر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11455</Words>
  <Characters>44306</Characters>
  <CharactersWithSpaces>55345</CharactersWithSpaces>
  <Paragraphs>588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2026-08-16T17:10:39Z</dcterms:created>
  <dc:creator>ghaemiyeh.com</dc:creator>
  <dc:description/>
  <dc:language>en-US</dc:language>
  <cp:lastModifiedBy/>
  <dcterms:modified xsi:type="dcterms:W3CDTF">2026-08-16T20:40:41Z</dcterms:modified>
  <cp:revision>1</cp:revision>
  <dc:subject/>
  <dc:title>اماکن سیاحتی و زیارتی دمشق</dc:title>
</cp:coreProperties>
</file>

<file path=docProps/custom.xml><?xml version="1.0" encoding="utf-8"?>
<Properties xmlns="http://schemas.openxmlformats.org/officeDocument/2006/custom-properties" xmlns:vt="http://schemas.openxmlformats.org/officeDocument/2006/docPropsVTypes"/>
</file>