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562.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بال اندیشه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0050_2116733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190052_2116733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190054_21167332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190056_211673320">
            <w:r>
              <w:rPr>
                <w:webHidden/>
                <w:rStyle w:val="IndexLink"/>
              </w:rPr>
              <w:t>1</w:t>
            </w:r>
            <w:r>
              <w:rPr>
                <w:rStyle w:val="IndexLink"/>
                <w:rtl w:val="true"/>
              </w:rPr>
              <w:t xml:space="preserve"> </w:t>
            </w:r>
            <w:r>
              <w:rPr>
                <w:rStyle w:val="IndexLink"/>
                <w:rtl w:val="true"/>
              </w:rPr>
              <w:t>جستاری در مسئله خودشناسی</w:t>
            </w:r>
            <w:r>
              <w:rPr>
                <w:rStyle w:val="IndexLink"/>
                <w:rtl w:val="true"/>
              </w:rPr>
              <w:tab/>
            </w:r>
            <w:r>
              <w:rPr>
                <w:rStyle w:val="IndexLink"/>
              </w:rPr>
              <w:t>17</w:t>
            </w:r>
          </w:hyperlink>
        </w:p>
        <w:p>
          <w:pPr>
            <w:pStyle w:val="Contents3"/>
            <w:tabs>
              <w:tab w:val="clear" w:pos="8459"/>
              <w:tab w:val="right" w:pos="9026" w:leader="dot"/>
            </w:tabs>
            <w:rPr/>
          </w:pPr>
          <w:hyperlink w:anchor="__RefHeading___Toc3190058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190060_211673320">
            <w:r>
              <w:rPr>
                <w:webHidden/>
                <w:rStyle w:val="IndexLink"/>
                <w:rtl w:val="true"/>
              </w:rPr>
              <w:t>ارزیابی ارزش انسان</w:t>
            </w:r>
            <w:r>
              <w:rPr>
                <w:rStyle w:val="IndexLink"/>
                <w:rtl w:val="true"/>
              </w:rPr>
              <w:tab/>
            </w:r>
            <w:r>
              <w:rPr>
                <w:rStyle w:val="IndexLink"/>
              </w:rPr>
              <w:t>19</w:t>
            </w:r>
          </w:hyperlink>
        </w:p>
        <w:p>
          <w:pPr>
            <w:pStyle w:val="Contents4"/>
            <w:tabs>
              <w:tab w:val="clear" w:pos="8176"/>
              <w:tab w:val="right" w:pos="9026" w:leader="dot"/>
            </w:tabs>
            <w:rPr/>
          </w:pPr>
          <w:hyperlink w:anchor="__RefHeading___Toc3190062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190064_211673320">
            <w:r>
              <w:rPr>
                <w:webHidden/>
                <w:rStyle w:val="IndexLink"/>
                <w:rtl w:val="true"/>
              </w:rPr>
              <w:t>ساختمان جسمی انسان در قرآن</w:t>
            </w:r>
            <w:r>
              <w:rPr>
                <w:rStyle w:val="IndexLink"/>
                <w:rtl w:val="true"/>
              </w:rPr>
              <w:tab/>
            </w:r>
            <w:r>
              <w:rPr>
                <w:rStyle w:val="IndexLink"/>
              </w:rPr>
              <w:t>20</w:t>
            </w:r>
          </w:hyperlink>
        </w:p>
        <w:p>
          <w:pPr>
            <w:pStyle w:val="Contents4"/>
            <w:tabs>
              <w:tab w:val="clear" w:pos="8176"/>
              <w:tab w:val="right" w:pos="9026" w:leader="dot"/>
            </w:tabs>
            <w:rPr/>
          </w:pPr>
          <w:hyperlink w:anchor="__RefHeading___Toc3190066_211673320">
            <w:r>
              <w:rPr>
                <w:webHidden/>
                <w:rStyle w:val="IndexLink"/>
                <w:rtl w:val="true"/>
              </w:rPr>
              <w:t>شگفتی های انسان از دیدگاه دانشمندان</w:t>
            </w:r>
            <w:r>
              <w:rPr>
                <w:rStyle w:val="IndexLink"/>
                <w:rtl w:val="true"/>
              </w:rPr>
              <w:tab/>
            </w:r>
            <w:r>
              <w:rPr>
                <w:rStyle w:val="IndexLink"/>
              </w:rPr>
              <w:t>20</w:t>
            </w:r>
          </w:hyperlink>
        </w:p>
        <w:p>
          <w:pPr>
            <w:pStyle w:val="Contents4"/>
            <w:tabs>
              <w:tab w:val="clear" w:pos="8176"/>
              <w:tab w:val="right" w:pos="9026" w:leader="dot"/>
            </w:tabs>
            <w:rPr/>
          </w:pPr>
          <w:hyperlink w:anchor="__RefHeading___Toc3190068_211673320">
            <w:r>
              <w:rPr>
                <w:webHidden/>
                <w:rStyle w:val="IndexLink"/>
                <w:rtl w:val="true"/>
              </w:rPr>
              <w:t>برتری روحانی انسان</w:t>
            </w:r>
            <w:r>
              <w:rPr>
                <w:rStyle w:val="IndexLink"/>
                <w:rtl w:val="true"/>
              </w:rPr>
              <w:tab/>
            </w:r>
            <w:r>
              <w:rPr>
                <w:rStyle w:val="IndexLink"/>
              </w:rPr>
              <w:t>22</w:t>
            </w:r>
          </w:hyperlink>
        </w:p>
        <w:p>
          <w:pPr>
            <w:pStyle w:val="Contents4"/>
            <w:tabs>
              <w:tab w:val="clear" w:pos="8176"/>
              <w:tab w:val="right" w:pos="9026" w:leader="dot"/>
            </w:tabs>
            <w:rPr/>
          </w:pPr>
          <w:hyperlink w:anchor="__RefHeading___Toc3190070_211673320">
            <w:r>
              <w:rPr>
                <w:webHidden/>
                <w:rStyle w:val="IndexLink"/>
                <w:rtl w:val="true"/>
              </w:rPr>
              <w:t>نیاز بشر به راهنمای الهی</w:t>
            </w:r>
            <w:r>
              <w:rPr>
                <w:rStyle w:val="IndexLink"/>
                <w:rtl w:val="true"/>
              </w:rPr>
              <w:tab/>
            </w:r>
            <w:r>
              <w:rPr>
                <w:rStyle w:val="IndexLink"/>
              </w:rPr>
              <w:t>22</w:t>
            </w:r>
          </w:hyperlink>
        </w:p>
        <w:p>
          <w:pPr>
            <w:pStyle w:val="Contents3"/>
            <w:tabs>
              <w:tab w:val="clear" w:pos="8459"/>
              <w:tab w:val="right" w:pos="9026" w:leader="dot"/>
            </w:tabs>
            <w:rPr/>
          </w:pPr>
          <w:hyperlink w:anchor="__RefHeading___Toc3190072_211673320">
            <w:r>
              <w:rPr>
                <w:webHidden/>
                <w:rStyle w:val="IndexLink"/>
                <w:rtl w:val="true"/>
              </w:rPr>
              <w:t>تعلیم و تزکیه</w:t>
            </w:r>
            <w:r>
              <w:rPr>
                <w:rStyle w:val="IndexLink"/>
                <w:rtl w:val="true"/>
              </w:rPr>
              <w:tab/>
            </w:r>
            <w:r>
              <w:rPr>
                <w:rStyle w:val="IndexLink"/>
              </w:rPr>
              <w:t>23</w:t>
            </w:r>
          </w:hyperlink>
        </w:p>
        <w:p>
          <w:pPr>
            <w:pStyle w:val="Contents4"/>
            <w:tabs>
              <w:tab w:val="clear" w:pos="8176"/>
              <w:tab w:val="right" w:pos="9026" w:leader="dot"/>
            </w:tabs>
            <w:rPr/>
          </w:pPr>
          <w:hyperlink w:anchor="__RefHeading___Toc3190074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190076_211673320">
            <w:r>
              <w:rPr>
                <w:webHidden/>
                <w:rStyle w:val="IndexLink"/>
                <w:rtl w:val="true"/>
              </w:rPr>
              <w:t>آثار شوم هوسرانی</w:t>
            </w:r>
            <w:r>
              <w:rPr>
                <w:rStyle w:val="IndexLink"/>
                <w:rtl w:val="true"/>
              </w:rPr>
              <w:tab/>
            </w:r>
            <w:r>
              <w:rPr>
                <w:rStyle w:val="IndexLink"/>
              </w:rPr>
              <w:t>24</w:t>
            </w:r>
          </w:hyperlink>
        </w:p>
        <w:p>
          <w:pPr>
            <w:pStyle w:val="Contents4"/>
            <w:tabs>
              <w:tab w:val="clear" w:pos="8176"/>
              <w:tab w:val="right" w:pos="9026" w:leader="dot"/>
            </w:tabs>
            <w:rPr/>
          </w:pPr>
          <w:hyperlink w:anchor="__RefHeading___Toc3190078_211673320">
            <w:r>
              <w:rPr>
                <w:webHidden/>
                <w:rStyle w:val="IndexLink"/>
                <w:rtl w:val="true"/>
              </w:rPr>
              <w:t>تزکیه در نگاه قرآن</w:t>
            </w:r>
            <w:r>
              <w:rPr>
                <w:rStyle w:val="IndexLink"/>
                <w:rtl w:val="true"/>
              </w:rPr>
              <w:tab/>
            </w:r>
            <w:r>
              <w:rPr>
                <w:rStyle w:val="IndexLink"/>
              </w:rPr>
              <w:t>24</w:t>
            </w:r>
          </w:hyperlink>
        </w:p>
        <w:p>
          <w:pPr>
            <w:pStyle w:val="Contents4"/>
            <w:tabs>
              <w:tab w:val="clear" w:pos="8176"/>
              <w:tab w:val="right" w:pos="9026" w:leader="dot"/>
            </w:tabs>
            <w:rPr/>
          </w:pPr>
          <w:hyperlink w:anchor="__RefHeading___Toc3190080_211673320">
            <w:r>
              <w:rPr>
                <w:webHidden/>
                <w:rStyle w:val="IndexLink"/>
                <w:rtl w:val="true"/>
              </w:rPr>
              <w:t>تقوا و پرهیز از گناه</w:t>
            </w:r>
            <w:r>
              <w:rPr>
                <w:rStyle w:val="IndexLink"/>
                <w:rtl w:val="true"/>
              </w:rPr>
              <w:tab/>
            </w:r>
            <w:r>
              <w:rPr>
                <w:rStyle w:val="IndexLink"/>
              </w:rPr>
              <w:t>25</w:t>
            </w:r>
          </w:hyperlink>
        </w:p>
        <w:p>
          <w:pPr>
            <w:pStyle w:val="Contents3"/>
            <w:tabs>
              <w:tab w:val="clear" w:pos="8459"/>
              <w:tab w:val="right" w:pos="9026" w:leader="dot"/>
            </w:tabs>
            <w:rPr/>
          </w:pPr>
          <w:hyperlink w:anchor="__RefHeading___Toc3190082_211673320">
            <w:r>
              <w:rPr>
                <w:webHidden/>
                <w:rStyle w:val="IndexLink"/>
                <w:rtl w:val="true"/>
              </w:rPr>
              <w:t>دورنمایی از وضع نفس</w:t>
            </w:r>
            <w:r>
              <w:rPr>
                <w:rStyle w:val="IndexLink"/>
                <w:rtl w:val="true"/>
              </w:rPr>
              <w:tab/>
            </w:r>
            <w:r>
              <w:rPr>
                <w:rStyle w:val="IndexLink"/>
              </w:rPr>
              <w:t>25</w:t>
            </w:r>
          </w:hyperlink>
        </w:p>
        <w:p>
          <w:pPr>
            <w:pStyle w:val="Contents4"/>
            <w:tabs>
              <w:tab w:val="clear" w:pos="8176"/>
              <w:tab w:val="right" w:pos="9026" w:leader="dot"/>
            </w:tabs>
            <w:rPr/>
          </w:pPr>
          <w:hyperlink w:anchor="__RefHeading___Toc3190084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190086_211673320">
            <w:r>
              <w:rPr>
                <w:webHidden/>
                <w:rStyle w:val="IndexLink"/>
                <w:rtl w:val="true"/>
              </w:rPr>
              <w:t>محرومیّت های شوم</w:t>
            </w:r>
            <w:r>
              <w:rPr>
                <w:rStyle w:val="IndexLink"/>
                <w:rtl w:val="true"/>
              </w:rPr>
              <w:tab/>
            </w:r>
            <w:r>
              <w:rPr>
                <w:rStyle w:val="IndexLink"/>
              </w:rPr>
              <w:t>26</w:t>
            </w:r>
          </w:hyperlink>
        </w:p>
        <w:p>
          <w:pPr>
            <w:pStyle w:val="Contents4"/>
            <w:tabs>
              <w:tab w:val="clear" w:pos="8176"/>
              <w:tab w:val="right" w:pos="9026" w:leader="dot"/>
            </w:tabs>
            <w:rPr/>
          </w:pPr>
          <w:hyperlink w:anchor="__RefHeading___Toc3190088_211673320">
            <w:r>
              <w:rPr>
                <w:webHidden/>
                <w:rStyle w:val="IndexLink"/>
                <w:rtl w:val="true"/>
              </w:rPr>
              <w:t>قدرت عقل</w:t>
            </w:r>
            <w:r>
              <w:rPr>
                <w:rStyle w:val="IndexLink"/>
                <w:rtl w:val="true"/>
              </w:rPr>
              <w:tab/>
            </w:r>
            <w:r>
              <w:rPr>
                <w:rStyle w:val="IndexLink"/>
              </w:rPr>
              <w:t>27</w:t>
            </w:r>
          </w:hyperlink>
        </w:p>
        <w:p>
          <w:pPr>
            <w:pStyle w:val="Contents4"/>
            <w:tabs>
              <w:tab w:val="clear" w:pos="8176"/>
              <w:tab w:val="right" w:pos="9026" w:leader="dot"/>
            </w:tabs>
            <w:rPr/>
          </w:pPr>
          <w:hyperlink w:anchor="__RefHeading___Toc3190090_211673320">
            <w:r>
              <w:rPr>
                <w:webHidden/>
                <w:rStyle w:val="IndexLink"/>
                <w:rtl w:val="true"/>
              </w:rPr>
              <w:t>ثمرات ارتباط معنوی</w:t>
            </w:r>
            <w:r>
              <w:rPr>
                <w:rStyle w:val="IndexLink"/>
                <w:rtl w:val="true"/>
              </w:rPr>
              <w:tab/>
            </w:r>
            <w:r>
              <w:rPr>
                <w:rStyle w:val="IndexLink"/>
              </w:rPr>
              <w:t>27</w:t>
            </w:r>
          </w:hyperlink>
        </w:p>
        <w:p>
          <w:pPr>
            <w:pStyle w:val="Contents4"/>
            <w:tabs>
              <w:tab w:val="clear" w:pos="8176"/>
              <w:tab w:val="right" w:pos="9026" w:leader="dot"/>
            </w:tabs>
            <w:rPr/>
          </w:pPr>
          <w:hyperlink w:anchor="__RefHeading___Toc3190092_211673320">
            <w:r>
              <w:rPr>
                <w:webHidden/>
                <w:rStyle w:val="IndexLink"/>
                <w:rtl w:val="true"/>
              </w:rPr>
              <w:t>تعلیمات معنوی</w:t>
            </w:r>
            <w:r>
              <w:rPr>
                <w:rStyle w:val="IndexLink"/>
                <w:rtl w:val="true"/>
              </w:rPr>
              <w:tab/>
            </w:r>
            <w:r>
              <w:rPr>
                <w:rStyle w:val="IndexLink"/>
              </w:rPr>
              <w:t>28</w:t>
            </w:r>
          </w:hyperlink>
        </w:p>
        <w:p>
          <w:pPr>
            <w:pStyle w:val="Contents4"/>
            <w:tabs>
              <w:tab w:val="clear" w:pos="8176"/>
              <w:tab w:val="right" w:pos="9026" w:leader="dot"/>
            </w:tabs>
            <w:rPr/>
          </w:pPr>
          <w:hyperlink w:anchor="__RefHeading___Toc3190094_211673320">
            <w:r>
              <w:rPr>
                <w:webHidden/>
                <w:rStyle w:val="IndexLink"/>
                <w:rtl w:val="true"/>
              </w:rPr>
              <w:t>گوشه ای به مدعیان تمدن</w:t>
            </w:r>
            <w:r>
              <w:rPr>
                <w:rStyle w:val="IndexLink"/>
                <w:rtl w:val="true"/>
              </w:rPr>
              <w:tab/>
            </w:r>
            <w:r>
              <w:rPr>
                <w:rStyle w:val="IndexLink"/>
              </w:rPr>
              <w:t>28</w:t>
            </w:r>
          </w:hyperlink>
        </w:p>
        <w:p>
          <w:pPr>
            <w:pStyle w:val="Contents3"/>
            <w:tabs>
              <w:tab w:val="clear" w:pos="8459"/>
              <w:tab w:val="right" w:pos="9026" w:leader="dot"/>
            </w:tabs>
            <w:rPr/>
          </w:pPr>
          <w:hyperlink w:anchor="__RefHeading___Toc3190096_211673320">
            <w:r>
              <w:rPr>
                <w:webHidden/>
                <w:rStyle w:val="IndexLink"/>
                <w:rtl w:val="true"/>
              </w:rPr>
              <w:t>تقوا مهم ترین عامل تزکیه نفس</w:t>
            </w:r>
            <w:r>
              <w:rPr>
                <w:rStyle w:val="IndexLink"/>
                <w:rtl w:val="true"/>
              </w:rPr>
              <w:tab/>
            </w:r>
            <w:r>
              <w:rPr>
                <w:rStyle w:val="IndexLink"/>
              </w:rPr>
              <w:t>29</w:t>
            </w:r>
          </w:hyperlink>
        </w:p>
        <w:p>
          <w:pPr>
            <w:pStyle w:val="Contents4"/>
            <w:tabs>
              <w:tab w:val="clear" w:pos="8176"/>
              <w:tab w:val="right" w:pos="9026" w:leader="dot"/>
            </w:tabs>
            <w:rPr/>
          </w:pPr>
          <w:hyperlink w:anchor="__RefHeading___Toc3190098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190100_211673320">
            <w:r>
              <w:rPr>
                <w:webHidden/>
                <w:rStyle w:val="IndexLink"/>
                <w:rtl w:val="true"/>
              </w:rPr>
              <w:t>نفس در کلام امیر عارفان</w:t>
            </w:r>
            <w:r>
              <w:rPr>
                <w:rStyle w:val="IndexLink"/>
                <w:rtl w:val="true"/>
              </w:rPr>
              <w:tab/>
            </w:r>
            <w:r>
              <w:rPr>
                <w:rStyle w:val="IndexLink"/>
              </w:rPr>
              <w:t>30</w:t>
            </w:r>
          </w:hyperlink>
        </w:p>
        <w:p>
          <w:pPr>
            <w:pStyle w:val="Contents4"/>
            <w:tabs>
              <w:tab w:val="clear" w:pos="8176"/>
              <w:tab w:val="right" w:pos="9026" w:leader="dot"/>
            </w:tabs>
            <w:rPr/>
          </w:pPr>
          <w:hyperlink w:anchor="__RefHeading___Toc3190102_211673320">
            <w:r>
              <w:rPr>
                <w:webHidden/>
                <w:rStyle w:val="IndexLink"/>
                <w:rtl w:val="true"/>
              </w:rPr>
              <w:t>چند روایت دیگر</w:t>
            </w:r>
            <w:r>
              <w:rPr>
                <w:rStyle w:val="IndexLink"/>
                <w:rtl w:val="true"/>
              </w:rPr>
              <w:tab/>
            </w:r>
            <w:r>
              <w:rPr>
                <w:rStyle w:val="IndexLink"/>
              </w:rPr>
              <w:t>31</w:t>
            </w:r>
          </w:hyperlink>
        </w:p>
        <w:p>
          <w:pPr>
            <w:pStyle w:val="Contents3"/>
            <w:tabs>
              <w:tab w:val="clear" w:pos="8459"/>
              <w:tab w:val="right" w:pos="9026" w:leader="dot"/>
            </w:tabs>
            <w:rPr/>
          </w:pPr>
          <w:hyperlink w:anchor="__RefHeading___Toc3190104_211673320">
            <w:r>
              <w:rPr>
                <w:webHidden/>
                <w:rStyle w:val="IndexLink"/>
                <w:rtl w:val="true"/>
              </w:rPr>
              <w:t>خودفراموشی،خدافراموشی</w:t>
            </w:r>
            <w:r>
              <w:rPr>
                <w:rStyle w:val="IndexLink"/>
                <w:rtl w:val="true"/>
              </w:rPr>
              <w:tab/>
            </w:r>
            <w:r>
              <w:rPr>
                <w:rStyle w:val="IndexLink"/>
              </w:rPr>
              <w:t>33</w:t>
            </w:r>
          </w:hyperlink>
        </w:p>
        <w:p>
          <w:pPr>
            <w:pStyle w:val="Contents4"/>
            <w:tabs>
              <w:tab w:val="clear" w:pos="8176"/>
              <w:tab w:val="right" w:pos="9026" w:leader="dot"/>
            </w:tabs>
            <w:rPr/>
          </w:pPr>
          <w:hyperlink w:anchor="__RefHeading___Toc3190106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190108_211673320">
            <w:r>
              <w:rPr>
                <w:webHidden/>
                <w:rStyle w:val="IndexLink"/>
                <w:rtl w:val="true"/>
              </w:rPr>
              <w:t>آثار شوم خودفراموشی</w:t>
            </w:r>
            <w:r>
              <w:rPr>
                <w:rStyle w:val="IndexLink"/>
                <w:rtl w:val="true"/>
              </w:rPr>
              <w:tab/>
            </w:r>
            <w:r>
              <w:rPr>
                <w:rStyle w:val="IndexLink"/>
              </w:rPr>
              <w:t>34</w:t>
            </w:r>
          </w:hyperlink>
        </w:p>
        <w:p>
          <w:pPr>
            <w:pStyle w:val="Contents4"/>
            <w:tabs>
              <w:tab w:val="clear" w:pos="8176"/>
              <w:tab w:val="right" w:pos="9026" w:leader="dot"/>
            </w:tabs>
            <w:rPr/>
          </w:pPr>
          <w:hyperlink w:anchor="__RefHeading___Toc3190110_211673320">
            <w:r>
              <w:rPr>
                <w:webHidden/>
                <w:rStyle w:val="IndexLink"/>
                <w:rtl w:val="true"/>
              </w:rPr>
              <w:t>خودشناسی روحی</w:t>
            </w:r>
            <w:r>
              <w:rPr>
                <w:rStyle w:val="IndexLink"/>
                <w:rtl w:val="true"/>
              </w:rPr>
              <w:tab/>
            </w:r>
            <w:r>
              <w:rPr>
                <w:rStyle w:val="IndexLink"/>
              </w:rPr>
              <w:t>35</w:t>
            </w:r>
          </w:hyperlink>
        </w:p>
        <w:p>
          <w:pPr>
            <w:pStyle w:val="Contents4"/>
            <w:tabs>
              <w:tab w:val="clear" w:pos="8176"/>
              <w:tab w:val="right" w:pos="9026" w:leader="dot"/>
            </w:tabs>
            <w:rPr/>
          </w:pPr>
          <w:hyperlink w:anchor="__RefHeading___Toc3190112_211673320">
            <w:r>
              <w:rPr>
                <w:webHidden/>
                <w:rStyle w:val="IndexLink"/>
                <w:rtl w:val="true"/>
              </w:rPr>
              <w:t>بارکشان بی مزد</w:t>
            </w:r>
            <w:r>
              <w:rPr>
                <w:rStyle w:val="IndexLink"/>
                <w:rtl w:val="true"/>
              </w:rPr>
              <w:tab/>
            </w:r>
            <w:r>
              <w:rPr>
                <w:rStyle w:val="IndexLink"/>
              </w:rPr>
              <w:t>36</w:t>
            </w:r>
          </w:hyperlink>
        </w:p>
        <w:p>
          <w:pPr>
            <w:pStyle w:val="Contents4"/>
            <w:tabs>
              <w:tab w:val="clear" w:pos="8176"/>
              <w:tab w:val="right" w:pos="9026" w:leader="dot"/>
            </w:tabs>
            <w:rPr/>
          </w:pPr>
          <w:hyperlink w:anchor="__RefHeading___Toc3190114_211673320">
            <w:r>
              <w:rPr>
                <w:webHidden/>
                <w:rStyle w:val="IndexLink"/>
                <w:rtl w:val="true"/>
              </w:rPr>
              <w:t>شادی و غم</w:t>
            </w:r>
            <w:r>
              <w:rPr>
                <w:rStyle w:val="IndexLink"/>
                <w:rtl w:val="true"/>
              </w:rPr>
              <w:tab/>
            </w:r>
            <w:r>
              <w:rPr>
                <w:rStyle w:val="IndexLink"/>
              </w:rPr>
              <w:t>37</w:t>
            </w:r>
          </w:hyperlink>
        </w:p>
        <w:p>
          <w:pPr>
            <w:pStyle w:val="Contents4"/>
            <w:tabs>
              <w:tab w:val="clear" w:pos="8176"/>
              <w:tab w:val="right" w:pos="9026" w:leader="dot"/>
            </w:tabs>
            <w:rPr/>
          </w:pPr>
          <w:hyperlink w:anchor="__RefHeading___Toc3190116_211673320">
            <w:r>
              <w:rPr>
                <w:webHidden/>
                <w:rStyle w:val="IndexLink"/>
                <w:rtl w:val="true"/>
              </w:rPr>
              <w:t>بیرون گرایان</w:t>
            </w:r>
            <w:r>
              <w:rPr>
                <w:rStyle w:val="IndexLink"/>
                <w:rtl w:val="true"/>
              </w:rPr>
              <w:tab/>
            </w:r>
            <w:r>
              <w:rPr>
                <w:rStyle w:val="IndexLink"/>
              </w:rPr>
              <w:t>37</w:t>
            </w:r>
          </w:hyperlink>
        </w:p>
        <w:p>
          <w:pPr>
            <w:pStyle w:val="Contents4"/>
            <w:tabs>
              <w:tab w:val="clear" w:pos="8176"/>
              <w:tab w:val="right" w:pos="9026" w:leader="dot"/>
            </w:tabs>
            <w:rPr/>
          </w:pPr>
          <w:hyperlink w:anchor="__RefHeading___Toc3190118_211673320">
            <w:r>
              <w:rPr>
                <w:webHidden/>
                <w:rStyle w:val="IndexLink"/>
                <w:rtl w:val="true"/>
              </w:rPr>
              <w:t>روایتی دراین باره</w:t>
            </w:r>
            <w:r>
              <w:rPr>
                <w:rStyle w:val="IndexLink"/>
                <w:rtl w:val="true"/>
              </w:rPr>
              <w:tab/>
            </w:r>
            <w:r>
              <w:rPr>
                <w:rStyle w:val="IndexLink"/>
              </w:rPr>
              <w:t>38</w:t>
            </w:r>
          </w:hyperlink>
        </w:p>
        <w:p>
          <w:pPr>
            <w:pStyle w:val="Contents4"/>
            <w:tabs>
              <w:tab w:val="clear" w:pos="8176"/>
              <w:tab w:val="right" w:pos="9026" w:leader="dot"/>
            </w:tabs>
            <w:rPr/>
          </w:pPr>
          <w:hyperlink w:anchor="__RefHeading___Toc3190120_211673320">
            <w:r>
              <w:rPr>
                <w:webHidden/>
                <w:rStyle w:val="IndexLink"/>
                <w:rtl w:val="true"/>
              </w:rPr>
              <w:t>محصول خودشناسی</w:t>
            </w:r>
            <w:r>
              <w:rPr>
                <w:rStyle w:val="IndexLink"/>
                <w:rtl w:val="true"/>
              </w:rPr>
              <w:tab/>
            </w:r>
            <w:r>
              <w:rPr>
                <w:rStyle w:val="IndexLink"/>
              </w:rPr>
              <w:t>38</w:t>
            </w:r>
          </w:hyperlink>
        </w:p>
        <w:p>
          <w:pPr>
            <w:pStyle w:val="Contents4"/>
            <w:tabs>
              <w:tab w:val="clear" w:pos="8176"/>
              <w:tab w:val="right" w:pos="9026" w:leader="dot"/>
            </w:tabs>
            <w:rPr/>
          </w:pPr>
          <w:hyperlink w:anchor="__RefHeading___Toc3190122_211673320">
            <w:r>
              <w:rPr>
                <w:webHidden/>
                <w:rStyle w:val="IndexLink"/>
                <w:rtl w:val="true"/>
              </w:rPr>
              <w:t>خود را بشناس</w:t>
            </w:r>
            <w:r>
              <w:rPr>
                <w:rStyle w:val="IndexLink"/>
                <w:rtl w:val="true"/>
              </w:rPr>
              <w:tab/>
            </w:r>
            <w:r>
              <w:rPr>
                <w:rStyle w:val="IndexLink"/>
              </w:rPr>
              <w:t>39</w:t>
            </w:r>
          </w:hyperlink>
        </w:p>
        <w:p>
          <w:pPr>
            <w:pStyle w:val="Contents4"/>
            <w:tabs>
              <w:tab w:val="clear" w:pos="8176"/>
              <w:tab w:val="right" w:pos="9026" w:leader="dot"/>
            </w:tabs>
            <w:rPr/>
          </w:pPr>
          <w:hyperlink w:anchor="__RefHeading___Toc3190124_211673320">
            <w:r>
              <w:rPr>
                <w:webHidden/>
                <w:rStyle w:val="IndexLink"/>
                <w:rtl w:val="true"/>
              </w:rPr>
              <w:t>از خودهراسان</w:t>
            </w:r>
            <w:r>
              <w:rPr>
                <w:rStyle w:val="IndexLink"/>
                <w:rtl w:val="true"/>
              </w:rPr>
              <w:tab/>
            </w:r>
            <w:r>
              <w:rPr>
                <w:rStyle w:val="IndexLink"/>
              </w:rPr>
              <w:t>41</w:t>
            </w:r>
          </w:hyperlink>
        </w:p>
        <w:p>
          <w:pPr>
            <w:pStyle w:val="Contents3"/>
            <w:tabs>
              <w:tab w:val="clear" w:pos="8459"/>
              <w:tab w:val="right" w:pos="9026" w:leader="dot"/>
            </w:tabs>
            <w:rPr/>
          </w:pPr>
          <w:hyperlink w:anchor="__RefHeading___Toc3190126_211673320">
            <w:r>
              <w:rPr>
                <w:webHidden/>
                <w:rStyle w:val="IndexLink"/>
                <w:rtl w:val="true"/>
              </w:rPr>
              <w:t>وجوب تذکر مسائل اخلاقی</w:t>
            </w:r>
            <w:r>
              <w:rPr>
                <w:rStyle w:val="IndexLink"/>
                <w:rtl w:val="true"/>
              </w:rPr>
              <w:tab/>
            </w:r>
            <w:r>
              <w:rPr>
                <w:rStyle w:val="IndexLink"/>
              </w:rPr>
              <w:t>42</w:t>
            </w:r>
          </w:hyperlink>
        </w:p>
        <w:p>
          <w:pPr>
            <w:pStyle w:val="Contents3"/>
            <w:tabs>
              <w:tab w:val="clear" w:pos="8459"/>
              <w:tab w:val="right" w:pos="9026" w:leader="dot"/>
            </w:tabs>
            <w:rPr/>
          </w:pPr>
          <w:hyperlink w:anchor="__RefHeading___Toc3190128_211673320">
            <w:r>
              <w:rPr>
                <w:webHidden/>
                <w:rStyle w:val="IndexLink"/>
                <w:rtl w:val="true"/>
              </w:rPr>
              <w:t>حسنات اخلاقی و رذایل نفسانی</w:t>
            </w:r>
            <w:r>
              <w:rPr>
                <w:rStyle w:val="IndexLink"/>
                <w:rtl w:val="true"/>
              </w:rPr>
              <w:tab/>
            </w:r>
            <w:r>
              <w:rPr>
                <w:rStyle w:val="IndexLink"/>
              </w:rPr>
              <w:t>43</w:t>
            </w:r>
          </w:hyperlink>
        </w:p>
        <w:p>
          <w:pPr>
            <w:pStyle w:val="Contents3"/>
            <w:tabs>
              <w:tab w:val="clear" w:pos="8459"/>
              <w:tab w:val="right" w:pos="9026" w:leader="dot"/>
            </w:tabs>
            <w:rPr/>
          </w:pPr>
          <w:hyperlink w:anchor="__RefHeading___Toc3190130_211673320">
            <w:r>
              <w:rPr>
                <w:webHidden/>
                <w:rStyle w:val="IndexLink"/>
                <w:rtl w:val="true"/>
              </w:rPr>
              <w:t>اهمیت دوری از رذایل</w:t>
            </w:r>
            <w:r>
              <w:rPr>
                <w:rStyle w:val="IndexLink"/>
                <w:rtl w:val="true"/>
              </w:rPr>
              <w:tab/>
            </w:r>
            <w:r>
              <w:rPr>
                <w:rStyle w:val="IndexLink"/>
              </w:rPr>
              <w:t>44</w:t>
            </w:r>
          </w:hyperlink>
        </w:p>
        <w:p>
          <w:pPr>
            <w:pStyle w:val="Contents4"/>
            <w:tabs>
              <w:tab w:val="clear" w:pos="8176"/>
              <w:tab w:val="right" w:pos="9026" w:leader="dot"/>
            </w:tabs>
            <w:rPr/>
          </w:pPr>
          <w:hyperlink w:anchor="__RefHeading___Toc3190132_2116733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190134_211673320">
            <w:r>
              <w:rPr>
                <w:webHidden/>
                <w:rStyle w:val="IndexLink"/>
                <w:rtl w:val="true"/>
              </w:rPr>
              <w:t>نکته ای لطیف</w:t>
            </w:r>
            <w:r>
              <w:rPr>
                <w:rStyle w:val="IndexLink"/>
                <w:rtl w:val="true"/>
              </w:rPr>
              <w:tab/>
            </w:r>
            <w:r>
              <w:rPr>
                <w:rStyle w:val="IndexLink"/>
              </w:rPr>
              <w:t>44</w:t>
            </w:r>
          </w:hyperlink>
        </w:p>
        <w:p>
          <w:pPr>
            <w:pStyle w:val="Contents4"/>
            <w:tabs>
              <w:tab w:val="clear" w:pos="8176"/>
              <w:tab w:val="right" w:pos="9026" w:leader="dot"/>
            </w:tabs>
            <w:rPr/>
          </w:pPr>
          <w:hyperlink w:anchor="__RefHeading___Toc3190136_211673320">
            <w:r>
              <w:rPr>
                <w:webHidden/>
                <w:rStyle w:val="IndexLink"/>
                <w:rtl w:val="true"/>
              </w:rPr>
              <w:t>شش هزار سال عبادت بی ثمر</w:t>
            </w:r>
            <w:r>
              <w:rPr>
                <w:rStyle w:val="IndexLink"/>
                <w:rtl w:val="true"/>
              </w:rPr>
              <w:tab/>
            </w:r>
            <w:r>
              <w:rPr>
                <w:rStyle w:val="IndexLink"/>
              </w:rPr>
              <w:t>45</w:t>
            </w:r>
          </w:hyperlink>
        </w:p>
        <w:p>
          <w:pPr>
            <w:pStyle w:val="Contents4"/>
            <w:tabs>
              <w:tab w:val="clear" w:pos="8176"/>
              <w:tab w:val="right" w:pos="9026" w:leader="dot"/>
            </w:tabs>
            <w:rPr/>
          </w:pPr>
          <w:hyperlink w:anchor="__RefHeading___Toc3190138_211673320">
            <w:r>
              <w:rPr>
                <w:webHidden/>
                <w:rStyle w:val="IndexLink"/>
                <w:rtl w:val="true"/>
              </w:rPr>
              <w:t>داستان شیطان در قرآن</w:t>
            </w:r>
            <w:r>
              <w:rPr>
                <w:rStyle w:val="IndexLink"/>
                <w:rtl w:val="true"/>
              </w:rPr>
              <w:tab/>
            </w:r>
            <w:r>
              <w:rPr>
                <w:rStyle w:val="IndexLink"/>
              </w:rPr>
              <w:t>45</w:t>
            </w:r>
          </w:hyperlink>
        </w:p>
        <w:p>
          <w:pPr>
            <w:pStyle w:val="Contents2"/>
            <w:tabs>
              <w:tab w:val="clear" w:pos="8743"/>
              <w:tab w:val="right" w:pos="9026" w:leader="dot"/>
            </w:tabs>
            <w:rPr/>
          </w:pPr>
          <w:hyperlink w:anchor="__RefHeading___Toc3190140_211673320">
            <w:r>
              <w:rPr>
                <w:webHidden/>
                <w:rStyle w:val="IndexLink"/>
              </w:rPr>
              <w:t>2</w:t>
            </w:r>
            <w:r>
              <w:rPr>
                <w:rStyle w:val="IndexLink"/>
                <w:rtl w:val="true"/>
              </w:rPr>
              <w:t xml:space="preserve"> </w:t>
            </w:r>
            <w:r>
              <w:rPr>
                <w:rStyle w:val="IndexLink"/>
                <w:rtl w:val="true"/>
              </w:rPr>
              <w:t>عبودیت و بندگی</w:t>
            </w:r>
            <w:r>
              <w:rPr>
                <w:rStyle w:val="IndexLink"/>
                <w:rtl w:val="true"/>
              </w:rPr>
              <w:tab/>
            </w:r>
            <w:r>
              <w:rPr>
                <w:rStyle w:val="IndexLink"/>
              </w:rPr>
              <w:t>48</w:t>
            </w:r>
          </w:hyperlink>
        </w:p>
        <w:p>
          <w:pPr>
            <w:pStyle w:val="Contents3"/>
            <w:tabs>
              <w:tab w:val="clear" w:pos="8459"/>
              <w:tab w:val="right" w:pos="9026" w:leader="dot"/>
            </w:tabs>
            <w:rPr/>
          </w:pPr>
          <w:hyperlink w:anchor="__RefHeading___Toc3190142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190144_211673320">
            <w:r>
              <w:rPr>
                <w:webHidden/>
                <w:rStyle w:val="IndexLink"/>
                <w:rtl w:val="true"/>
              </w:rPr>
              <w:t>آثار شوم بندگی غلط</w:t>
            </w:r>
            <w:r>
              <w:rPr>
                <w:rStyle w:val="IndexLink"/>
                <w:rtl w:val="true"/>
              </w:rPr>
              <w:tab/>
            </w:r>
            <w:r>
              <w:rPr>
                <w:rStyle w:val="IndexLink"/>
              </w:rPr>
              <w:t>50</w:t>
            </w:r>
          </w:hyperlink>
        </w:p>
        <w:p>
          <w:pPr>
            <w:pStyle w:val="Contents3"/>
            <w:tabs>
              <w:tab w:val="clear" w:pos="8459"/>
              <w:tab w:val="right" w:pos="9026" w:leader="dot"/>
            </w:tabs>
            <w:rPr/>
          </w:pPr>
          <w:hyperlink w:anchor="__RefHeading___Toc3190146_211673320">
            <w:r>
              <w:rPr>
                <w:webHidden/>
                <w:rStyle w:val="IndexLink"/>
                <w:rtl w:val="true"/>
              </w:rPr>
              <w:t>مهمترین نوع بندگی</w:t>
            </w:r>
            <w:r>
              <w:rPr>
                <w:rStyle w:val="IndexLink"/>
                <w:rtl w:val="true"/>
              </w:rPr>
              <w:tab/>
            </w:r>
            <w:r>
              <w:rPr>
                <w:rStyle w:val="IndexLink"/>
              </w:rPr>
              <w:t>52</w:t>
            </w:r>
          </w:hyperlink>
        </w:p>
        <w:p>
          <w:pPr>
            <w:pStyle w:val="Contents3"/>
            <w:tabs>
              <w:tab w:val="clear" w:pos="8459"/>
              <w:tab w:val="right" w:pos="9026" w:leader="dot"/>
            </w:tabs>
            <w:rPr/>
          </w:pPr>
          <w:hyperlink w:anchor="__RefHeading___Toc3190148_211673320">
            <w:r>
              <w:rPr>
                <w:webHidden/>
                <w:rStyle w:val="IndexLink"/>
                <w:rtl w:val="true"/>
              </w:rPr>
              <w:t>بندگی گویندگان</w:t>
            </w:r>
            <w:r>
              <w:rPr>
                <w:rStyle w:val="IndexLink"/>
                <w:rtl w:val="true"/>
              </w:rPr>
              <w:tab/>
            </w:r>
            <w:r>
              <w:rPr>
                <w:rStyle w:val="IndexLink"/>
              </w:rPr>
              <w:t>52</w:t>
            </w:r>
          </w:hyperlink>
        </w:p>
        <w:p>
          <w:pPr>
            <w:pStyle w:val="Contents3"/>
            <w:tabs>
              <w:tab w:val="clear" w:pos="8459"/>
              <w:tab w:val="right" w:pos="9026" w:leader="dot"/>
            </w:tabs>
            <w:rPr/>
          </w:pPr>
          <w:hyperlink w:anchor="__RefHeading___Toc3190150_211673320">
            <w:r>
              <w:rPr>
                <w:webHidden/>
                <w:rStyle w:val="IndexLink"/>
                <w:rtl w:val="true"/>
              </w:rPr>
              <w:t>همرنگ با حق</w:t>
            </w:r>
            <w:r>
              <w:rPr>
                <w:rStyle w:val="IndexLink"/>
                <w:rtl w:val="true"/>
              </w:rPr>
              <w:tab/>
            </w:r>
            <w:r>
              <w:rPr>
                <w:rStyle w:val="IndexLink"/>
              </w:rPr>
              <w:t>54</w:t>
            </w:r>
          </w:hyperlink>
        </w:p>
        <w:p>
          <w:pPr>
            <w:pStyle w:val="Contents3"/>
            <w:tabs>
              <w:tab w:val="clear" w:pos="8459"/>
              <w:tab w:val="right" w:pos="9026" w:leader="dot"/>
            </w:tabs>
            <w:rPr/>
          </w:pPr>
          <w:hyperlink w:anchor="__RefHeading___Toc3190152_211673320">
            <w:r>
              <w:rPr>
                <w:webHidden/>
                <w:rStyle w:val="IndexLink"/>
                <w:rtl w:val="true"/>
              </w:rPr>
              <w:t>حرکات صعودی</w:t>
            </w:r>
            <w:r>
              <w:rPr>
                <w:rStyle w:val="IndexLink"/>
                <w:rtl w:val="true"/>
              </w:rPr>
              <w:tab/>
            </w:r>
            <w:r>
              <w:rPr>
                <w:rStyle w:val="IndexLink"/>
              </w:rPr>
              <w:t>55</w:t>
            </w:r>
          </w:hyperlink>
        </w:p>
        <w:p>
          <w:pPr>
            <w:pStyle w:val="Contents3"/>
            <w:tabs>
              <w:tab w:val="clear" w:pos="8459"/>
              <w:tab w:val="right" w:pos="9026" w:leader="dot"/>
            </w:tabs>
            <w:rPr/>
          </w:pPr>
          <w:hyperlink w:anchor="__RefHeading___Toc3190154_211673320">
            <w:r>
              <w:rPr>
                <w:webHidden/>
                <w:rStyle w:val="IndexLink"/>
                <w:rtl w:val="true"/>
              </w:rPr>
              <w:t>شنوندگان سخن غیر حق</w:t>
            </w:r>
            <w:r>
              <w:rPr>
                <w:rStyle w:val="IndexLink"/>
                <w:rtl w:val="true"/>
              </w:rPr>
              <w:tab/>
            </w:r>
            <w:r>
              <w:rPr>
                <w:rStyle w:val="IndexLink"/>
              </w:rPr>
              <w:t>56</w:t>
            </w:r>
          </w:hyperlink>
        </w:p>
        <w:p>
          <w:pPr>
            <w:pStyle w:val="Contents3"/>
            <w:tabs>
              <w:tab w:val="clear" w:pos="8459"/>
              <w:tab w:val="right" w:pos="9026" w:leader="dot"/>
            </w:tabs>
            <w:rPr/>
          </w:pPr>
          <w:hyperlink w:anchor="__RefHeading___Toc3190156_211673320">
            <w:r>
              <w:rPr>
                <w:webHidden/>
                <w:rStyle w:val="IndexLink"/>
                <w:rtl w:val="true"/>
              </w:rPr>
              <w:t>از منظر قرآن</w:t>
            </w:r>
            <w:r>
              <w:rPr>
                <w:rStyle w:val="IndexLink"/>
                <w:rtl w:val="true"/>
              </w:rPr>
              <w:tab/>
            </w:r>
            <w:r>
              <w:rPr>
                <w:rStyle w:val="IndexLink"/>
              </w:rPr>
              <w:t>56</w:t>
            </w:r>
          </w:hyperlink>
        </w:p>
        <w:p>
          <w:pPr>
            <w:pStyle w:val="Contents3"/>
            <w:tabs>
              <w:tab w:val="clear" w:pos="8459"/>
              <w:tab w:val="right" w:pos="9026" w:leader="dot"/>
            </w:tabs>
            <w:rPr/>
          </w:pPr>
          <w:hyperlink w:anchor="__RefHeading___Toc3190158_211673320">
            <w:r>
              <w:rPr>
                <w:webHidden/>
                <w:rStyle w:val="IndexLink"/>
                <w:rtl w:val="true"/>
              </w:rPr>
              <w:t>عبادت واقعی در قرآن</w:t>
            </w:r>
            <w:r>
              <w:rPr>
                <w:rStyle w:val="IndexLink"/>
                <w:rtl w:val="true"/>
              </w:rPr>
              <w:tab/>
            </w:r>
            <w:r>
              <w:rPr>
                <w:rStyle w:val="IndexLink"/>
              </w:rPr>
              <w:t>57</w:t>
            </w:r>
          </w:hyperlink>
        </w:p>
        <w:p>
          <w:pPr>
            <w:pStyle w:val="Contents3"/>
            <w:tabs>
              <w:tab w:val="clear" w:pos="8459"/>
              <w:tab w:val="right" w:pos="9026" w:leader="dot"/>
            </w:tabs>
            <w:rPr/>
          </w:pPr>
          <w:hyperlink w:anchor="__RefHeading___Toc3190160_211673320">
            <w:r>
              <w:rPr>
                <w:webHidden/>
                <w:rStyle w:val="IndexLink"/>
                <w:rtl w:val="true"/>
              </w:rPr>
              <w:t>فضایل اخلاقی در قرآن</w:t>
            </w:r>
            <w:r>
              <w:rPr>
                <w:rStyle w:val="IndexLink"/>
                <w:rtl w:val="true"/>
              </w:rPr>
              <w:tab/>
            </w:r>
            <w:r>
              <w:rPr>
                <w:rStyle w:val="IndexLink"/>
              </w:rPr>
              <w:t>60</w:t>
            </w:r>
          </w:hyperlink>
        </w:p>
        <w:p>
          <w:pPr>
            <w:pStyle w:val="Contents2"/>
            <w:tabs>
              <w:tab w:val="clear" w:pos="8743"/>
              <w:tab w:val="right" w:pos="9026" w:leader="dot"/>
            </w:tabs>
            <w:rPr/>
          </w:pPr>
          <w:hyperlink w:anchor="__RefHeading___Toc3190162_211673320">
            <w:r>
              <w:rPr>
                <w:webHidden/>
                <w:rStyle w:val="IndexLink"/>
              </w:rPr>
              <w:t>3</w:t>
            </w:r>
            <w:r>
              <w:rPr>
                <w:rStyle w:val="IndexLink"/>
                <w:rtl w:val="true"/>
              </w:rPr>
              <w:t xml:space="preserve"> </w:t>
            </w:r>
            <w:r>
              <w:rPr>
                <w:rStyle w:val="IndexLink"/>
                <w:rtl w:val="true"/>
              </w:rPr>
              <w:t>اخلاق و زیبایی هایش</w:t>
            </w:r>
            <w:r>
              <w:rPr>
                <w:rStyle w:val="IndexLink"/>
                <w:rtl w:val="true"/>
              </w:rPr>
              <w:tab/>
            </w:r>
            <w:r>
              <w:rPr>
                <w:rStyle w:val="IndexLink"/>
              </w:rPr>
              <w:t>62</w:t>
            </w:r>
          </w:hyperlink>
        </w:p>
        <w:p>
          <w:pPr>
            <w:pStyle w:val="Contents3"/>
            <w:tabs>
              <w:tab w:val="clear" w:pos="8459"/>
              <w:tab w:val="right" w:pos="9026" w:leader="dot"/>
            </w:tabs>
            <w:rPr/>
          </w:pPr>
          <w:hyperlink w:anchor="__RefHeading___Toc3190164_2116733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190166_211673320">
            <w:r>
              <w:rPr>
                <w:webHidden/>
                <w:rStyle w:val="IndexLink"/>
                <w:rtl w:val="true"/>
              </w:rPr>
              <w:t>خیال باطل</w:t>
            </w:r>
            <w:r>
              <w:rPr>
                <w:rStyle w:val="IndexLink"/>
                <w:rtl w:val="true"/>
              </w:rPr>
              <w:tab/>
            </w:r>
            <w:r>
              <w:rPr>
                <w:rStyle w:val="IndexLink"/>
              </w:rPr>
              <w:t>64</w:t>
            </w:r>
          </w:hyperlink>
        </w:p>
        <w:p>
          <w:pPr>
            <w:pStyle w:val="Contents3"/>
            <w:tabs>
              <w:tab w:val="clear" w:pos="8459"/>
              <w:tab w:val="right" w:pos="9026" w:leader="dot"/>
            </w:tabs>
            <w:rPr/>
          </w:pPr>
          <w:hyperlink w:anchor="__RefHeading___Toc3190168_211673320">
            <w:r>
              <w:rPr>
                <w:webHidden/>
                <w:rStyle w:val="IndexLink"/>
                <w:rtl w:val="true"/>
              </w:rPr>
              <w:t>معیار و میزان الهی</w:t>
            </w:r>
            <w:r>
              <w:rPr>
                <w:rStyle w:val="IndexLink"/>
                <w:rtl w:val="true"/>
              </w:rPr>
              <w:tab/>
            </w:r>
            <w:r>
              <w:rPr>
                <w:rStyle w:val="IndexLink"/>
              </w:rPr>
              <w:t>65</w:t>
            </w:r>
          </w:hyperlink>
        </w:p>
        <w:p>
          <w:pPr>
            <w:pStyle w:val="Contents3"/>
            <w:tabs>
              <w:tab w:val="clear" w:pos="8459"/>
              <w:tab w:val="right" w:pos="9026" w:leader="dot"/>
            </w:tabs>
            <w:rPr/>
          </w:pPr>
          <w:hyperlink w:anchor="__RefHeading___Toc3190170_211673320">
            <w:r>
              <w:rPr>
                <w:webHidden/>
                <w:rStyle w:val="IndexLink"/>
                <w:rtl w:val="true"/>
              </w:rPr>
              <w:t>برکات اخلاق</w:t>
            </w:r>
            <w:r>
              <w:rPr>
                <w:rStyle w:val="IndexLink"/>
                <w:rtl w:val="true"/>
              </w:rPr>
              <w:tab/>
            </w:r>
            <w:r>
              <w:rPr>
                <w:rStyle w:val="IndexLink"/>
              </w:rPr>
              <w:t>65</w:t>
            </w:r>
          </w:hyperlink>
        </w:p>
        <w:p>
          <w:pPr>
            <w:pStyle w:val="Contents3"/>
            <w:tabs>
              <w:tab w:val="clear" w:pos="8459"/>
              <w:tab w:val="right" w:pos="9026" w:leader="dot"/>
            </w:tabs>
            <w:rPr/>
          </w:pPr>
          <w:hyperlink w:anchor="__RefHeading___Toc3190172_211673320">
            <w:r>
              <w:rPr>
                <w:webHidden/>
                <w:rStyle w:val="IndexLink"/>
                <w:rtl w:val="true"/>
              </w:rPr>
              <w:t>گریز از دنیاگرایی</w:t>
            </w:r>
            <w:r>
              <w:rPr>
                <w:rStyle w:val="IndexLink"/>
                <w:rtl w:val="true"/>
              </w:rPr>
              <w:tab/>
            </w:r>
            <w:r>
              <w:rPr>
                <w:rStyle w:val="IndexLink"/>
              </w:rPr>
              <w:t>66</w:t>
            </w:r>
          </w:hyperlink>
        </w:p>
        <w:p>
          <w:pPr>
            <w:pStyle w:val="Contents3"/>
            <w:tabs>
              <w:tab w:val="clear" w:pos="8459"/>
              <w:tab w:val="right" w:pos="9026" w:leader="dot"/>
            </w:tabs>
            <w:rPr/>
          </w:pPr>
          <w:hyperlink w:anchor="__RefHeading___Toc3190174_211673320">
            <w:r>
              <w:rPr>
                <w:webHidden/>
                <w:rStyle w:val="IndexLink"/>
                <w:rtl w:val="true"/>
              </w:rPr>
              <w:t>نقطه شروع رذایل</w:t>
            </w:r>
            <w:r>
              <w:rPr>
                <w:rStyle w:val="IndexLink"/>
                <w:rtl w:val="true"/>
              </w:rPr>
              <w:tab/>
            </w:r>
            <w:r>
              <w:rPr>
                <w:rStyle w:val="IndexLink"/>
              </w:rPr>
              <w:t>68</w:t>
            </w:r>
          </w:hyperlink>
        </w:p>
        <w:p>
          <w:pPr>
            <w:pStyle w:val="Contents3"/>
            <w:tabs>
              <w:tab w:val="clear" w:pos="8459"/>
              <w:tab w:val="right" w:pos="9026" w:leader="dot"/>
            </w:tabs>
            <w:rPr/>
          </w:pPr>
          <w:hyperlink w:anchor="__RefHeading___Toc3190176_211673320">
            <w:r>
              <w:rPr>
                <w:webHidden/>
                <w:rStyle w:val="IndexLink"/>
                <w:rtl w:val="true"/>
              </w:rPr>
              <w:t>دنیا از دیدگاه حضرت علی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3190178_211673320">
            <w:r>
              <w:rPr>
                <w:webHidden/>
                <w:rStyle w:val="IndexLink"/>
                <w:rtl w:val="true"/>
              </w:rPr>
              <w:t>معرّفی نمونه</w:t>
            </w:r>
            <w:r>
              <w:rPr>
                <w:rStyle w:val="IndexLink"/>
                <w:rtl w:val="true"/>
              </w:rPr>
              <w:tab/>
            </w:r>
            <w:r>
              <w:rPr>
                <w:rStyle w:val="IndexLink"/>
              </w:rPr>
              <w:t>73</w:t>
            </w:r>
          </w:hyperlink>
        </w:p>
        <w:p>
          <w:pPr>
            <w:pStyle w:val="Contents3"/>
            <w:tabs>
              <w:tab w:val="clear" w:pos="8459"/>
              <w:tab w:val="right" w:pos="9026" w:leader="dot"/>
            </w:tabs>
            <w:rPr/>
          </w:pPr>
          <w:hyperlink w:anchor="__RefHeading___Toc3190180_211673320">
            <w:r>
              <w:rPr>
                <w:webHidden/>
                <w:rStyle w:val="IndexLink"/>
                <w:rtl w:val="true"/>
              </w:rPr>
              <w:t>توجه کنید</w:t>
            </w:r>
            <w:r>
              <w:rPr>
                <w:rStyle w:val="IndexLink"/>
                <w:rtl w:val="true"/>
              </w:rPr>
              <w:tab/>
            </w:r>
            <w:r>
              <w:rPr>
                <w:rStyle w:val="IndexLink"/>
              </w:rPr>
              <w:t>73</w:t>
            </w:r>
          </w:hyperlink>
        </w:p>
        <w:p>
          <w:pPr>
            <w:pStyle w:val="Contents3"/>
            <w:tabs>
              <w:tab w:val="clear" w:pos="8459"/>
              <w:tab w:val="right" w:pos="9026" w:leader="dot"/>
            </w:tabs>
            <w:rPr/>
          </w:pPr>
          <w:hyperlink w:anchor="__RefHeading___Toc3190182_211673320">
            <w:r>
              <w:rPr>
                <w:webHidden/>
                <w:rStyle w:val="IndexLink"/>
                <w:rtl w:val="true"/>
              </w:rPr>
              <w:t>بایدها</w:t>
            </w:r>
            <w:r>
              <w:rPr>
                <w:rStyle w:val="IndexLink"/>
                <w:rtl w:val="true"/>
              </w:rPr>
              <w:tab/>
            </w:r>
            <w:r>
              <w:rPr>
                <w:rStyle w:val="IndexLink"/>
              </w:rPr>
              <w:t>74</w:t>
            </w:r>
          </w:hyperlink>
        </w:p>
        <w:p>
          <w:pPr>
            <w:pStyle w:val="Contents3"/>
            <w:tabs>
              <w:tab w:val="clear" w:pos="8459"/>
              <w:tab w:val="right" w:pos="9026" w:leader="dot"/>
            </w:tabs>
            <w:rPr/>
          </w:pPr>
          <w:hyperlink w:anchor="__RefHeading___Toc3190184_211673320">
            <w:r>
              <w:rPr>
                <w:webHidden/>
                <w:rStyle w:val="IndexLink"/>
                <w:rtl w:val="true"/>
              </w:rPr>
              <w:t>جستاری در روایات</w:t>
            </w:r>
            <w:r>
              <w:rPr>
                <w:rStyle w:val="IndexLink"/>
                <w:rtl w:val="true"/>
              </w:rPr>
              <w:tab/>
            </w:r>
            <w:r>
              <w:rPr>
                <w:rStyle w:val="IndexLink"/>
              </w:rPr>
              <w:t>75</w:t>
            </w:r>
          </w:hyperlink>
        </w:p>
        <w:p>
          <w:pPr>
            <w:pStyle w:val="Contents2"/>
            <w:tabs>
              <w:tab w:val="clear" w:pos="8743"/>
              <w:tab w:val="right" w:pos="9026" w:leader="dot"/>
            </w:tabs>
            <w:rPr/>
          </w:pPr>
          <w:hyperlink w:anchor="__RefHeading___Toc3190186_211673320">
            <w:r>
              <w:rPr>
                <w:webHidden/>
                <w:rStyle w:val="IndexLink"/>
              </w:rPr>
              <w:t>4</w:t>
            </w:r>
            <w:r>
              <w:rPr>
                <w:rStyle w:val="IndexLink"/>
                <w:rtl w:val="true"/>
              </w:rPr>
              <w:t xml:space="preserve"> </w:t>
            </w:r>
            <w:r>
              <w:rPr>
                <w:rStyle w:val="IndexLink"/>
                <w:rtl w:val="true"/>
              </w:rPr>
              <w:t>بازگشت به انسانیت</w:t>
            </w:r>
            <w:r>
              <w:rPr>
                <w:rStyle w:val="IndexLink"/>
                <w:rtl w:val="true"/>
              </w:rPr>
              <w:tab/>
            </w:r>
            <w:r>
              <w:rPr>
                <w:rStyle w:val="IndexLink"/>
              </w:rPr>
              <w:t>79</w:t>
            </w:r>
          </w:hyperlink>
        </w:p>
        <w:p>
          <w:pPr>
            <w:pStyle w:val="Contents3"/>
            <w:tabs>
              <w:tab w:val="clear" w:pos="8459"/>
              <w:tab w:val="right" w:pos="9026" w:leader="dot"/>
            </w:tabs>
            <w:rPr/>
          </w:pPr>
          <w:hyperlink w:anchor="__RefHeading___Toc3190188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190190_211673320">
            <w:r>
              <w:rPr>
                <w:webHidden/>
                <w:rStyle w:val="IndexLink"/>
                <w:rtl w:val="true"/>
              </w:rPr>
              <w:t>حقیقت انسان</w:t>
            </w:r>
            <w:r>
              <w:rPr>
                <w:rStyle w:val="IndexLink"/>
                <w:rtl w:val="true"/>
              </w:rPr>
              <w:tab/>
            </w:r>
            <w:r>
              <w:rPr>
                <w:rStyle w:val="IndexLink"/>
              </w:rPr>
              <w:t>80</w:t>
            </w:r>
          </w:hyperlink>
        </w:p>
        <w:p>
          <w:pPr>
            <w:pStyle w:val="Contents4"/>
            <w:tabs>
              <w:tab w:val="clear" w:pos="8176"/>
              <w:tab w:val="right" w:pos="9026" w:leader="dot"/>
            </w:tabs>
            <w:rPr/>
          </w:pPr>
          <w:hyperlink w:anchor="__RefHeading___Toc3190192_2116733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190194_211673320">
            <w:r>
              <w:rPr>
                <w:webHidden/>
                <w:rStyle w:val="IndexLink"/>
                <w:rtl w:val="true"/>
              </w:rPr>
              <w:t>نظریه مکتب های بشری</w:t>
            </w:r>
            <w:r>
              <w:rPr>
                <w:rStyle w:val="IndexLink"/>
                <w:rtl w:val="true"/>
              </w:rPr>
              <w:tab/>
            </w:r>
            <w:r>
              <w:rPr>
                <w:rStyle w:val="IndexLink"/>
              </w:rPr>
              <w:t>80</w:t>
            </w:r>
          </w:hyperlink>
        </w:p>
        <w:p>
          <w:pPr>
            <w:pStyle w:val="Contents4"/>
            <w:tabs>
              <w:tab w:val="clear" w:pos="8176"/>
              <w:tab w:val="right" w:pos="9026" w:leader="dot"/>
            </w:tabs>
            <w:rPr/>
          </w:pPr>
          <w:hyperlink w:anchor="__RefHeading___Toc3190196_211673320">
            <w:r>
              <w:rPr>
                <w:webHidden/>
                <w:rStyle w:val="IndexLink"/>
                <w:rtl w:val="true"/>
              </w:rPr>
              <w:t>دستورالعمل های باطل</w:t>
            </w:r>
            <w:r>
              <w:rPr>
                <w:rStyle w:val="IndexLink"/>
                <w:rtl w:val="true"/>
              </w:rPr>
              <w:tab/>
            </w:r>
            <w:r>
              <w:rPr>
                <w:rStyle w:val="IndexLink"/>
              </w:rPr>
              <w:t>81</w:t>
            </w:r>
          </w:hyperlink>
        </w:p>
        <w:p>
          <w:pPr>
            <w:pStyle w:val="Contents4"/>
            <w:tabs>
              <w:tab w:val="clear" w:pos="8176"/>
              <w:tab w:val="right" w:pos="9026" w:leader="dot"/>
            </w:tabs>
            <w:rPr/>
          </w:pPr>
          <w:hyperlink w:anchor="__RefHeading___Toc3190198_211673320">
            <w:r>
              <w:rPr>
                <w:webHidden/>
                <w:rStyle w:val="IndexLink"/>
                <w:rtl w:val="true"/>
              </w:rPr>
              <w:t>آثار شوم این فرهنگ</w:t>
            </w:r>
            <w:r>
              <w:rPr>
                <w:rStyle w:val="IndexLink"/>
                <w:rtl w:val="true"/>
              </w:rPr>
              <w:tab/>
            </w:r>
            <w:r>
              <w:rPr>
                <w:rStyle w:val="IndexLink"/>
              </w:rPr>
              <w:t>82</w:t>
            </w:r>
          </w:hyperlink>
        </w:p>
        <w:p>
          <w:pPr>
            <w:pStyle w:val="Contents4"/>
            <w:tabs>
              <w:tab w:val="clear" w:pos="8176"/>
              <w:tab w:val="right" w:pos="9026" w:leader="dot"/>
            </w:tabs>
            <w:rPr/>
          </w:pPr>
          <w:hyperlink w:anchor="__RefHeading___Toc3190200_211673320">
            <w:r>
              <w:rPr>
                <w:webHidden/>
                <w:rStyle w:val="IndexLink"/>
                <w:rtl w:val="true"/>
              </w:rPr>
              <w:t>سؤال بی پاسخ</w:t>
            </w:r>
            <w:r>
              <w:rPr>
                <w:rStyle w:val="IndexLink"/>
                <w:rtl w:val="true"/>
              </w:rPr>
              <w:tab/>
            </w:r>
            <w:r>
              <w:rPr>
                <w:rStyle w:val="IndexLink"/>
              </w:rPr>
              <w:t>83</w:t>
            </w:r>
          </w:hyperlink>
        </w:p>
        <w:p>
          <w:pPr>
            <w:pStyle w:val="Contents4"/>
            <w:tabs>
              <w:tab w:val="clear" w:pos="8176"/>
              <w:tab w:val="right" w:pos="9026" w:leader="dot"/>
            </w:tabs>
            <w:rPr/>
          </w:pPr>
          <w:hyperlink w:anchor="__RefHeading___Toc3190202_211673320">
            <w:r>
              <w:rPr>
                <w:webHidden/>
                <w:rStyle w:val="IndexLink"/>
                <w:rtl w:val="true"/>
              </w:rPr>
              <w:t>انتظار مکتب های باطل</w:t>
            </w:r>
            <w:r>
              <w:rPr>
                <w:rStyle w:val="IndexLink"/>
                <w:rtl w:val="true"/>
              </w:rPr>
              <w:tab/>
            </w:r>
            <w:r>
              <w:rPr>
                <w:rStyle w:val="IndexLink"/>
              </w:rPr>
              <w:t>84</w:t>
            </w:r>
          </w:hyperlink>
        </w:p>
        <w:p>
          <w:pPr>
            <w:pStyle w:val="Contents4"/>
            <w:tabs>
              <w:tab w:val="clear" w:pos="8176"/>
              <w:tab w:val="right" w:pos="9026" w:leader="dot"/>
            </w:tabs>
            <w:rPr/>
          </w:pPr>
          <w:hyperlink w:anchor="__RefHeading___Toc3190204_211673320">
            <w:r>
              <w:rPr>
                <w:webHidden/>
                <w:rStyle w:val="IndexLink"/>
                <w:rtl w:val="true"/>
              </w:rPr>
              <w:t>عقیده دانشمند مصری</w:t>
            </w:r>
            <w:r>
              <w:rPr>
                <w:rStyle w:val="IndexLink"/>
                <w:rtl w:val="true"/>
              </w:rPr>
              <w:tab/>
            </w:r>
            <w:r>
              <w:rPr>
                <w:rStyle w:val="IndexLink"/>
              </w:rPr>
              <w:t>84</w:t>
            </w:r>
          </w:hyperlink>
        </w:p>
        <w:p>
          <w:pPr>
            <w:pStyle w:val="Contents5"/>
            <w:tabs>
              <w:tab w:val="clear" w:pos="7892"/>
              <w:tab w:val="right" w:pos="9026" w:leader="dot"/>
            </w:tabs>
            <w:rPr/>
          </w:pPr>
          <w:hyperlink w:anchor="__RefHeading___Toc3190206_2116733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190208_211673320">
            <w:r>
              <w:rPr>
                <w:webHidden/>
                <w:rStyle w:val="IndexLink"/>
              </w:rPr>
              <w:t>1</w:t>
            </w:r>
            <w:r>
              <w:rPr>
                <w:rStyle w:val="IndexLink"/>
                <w:rtl w:val="true"/>
              </w:rPr>
              <w:t xml:space="preserve">- </w:t>
            </w:r>
            <w:r>
              <w:rPr>
                <w:rStyle w:val="IndexLink"/>
                <w:rtl w:val="true"/>
              </w:rPr>
              <w:t>جهل و غفلت</w:t>
            </w:r>
            <w:r>
              <w:rPr>
                <w:rStyle w:val="IndexLink"/>
                <w:rtl w:val="true"/>
              </w:rPr>
              <w:tab/>
            </w:r>
            <w:r>
              <w:rPr>
                <w:rStyle w:val="IndexLink"/>
              </w:rPr>
              <w:t>85</w:t>
            </w:r>
          </w:hyperlink>
        </w:p>
        <w:p>
          <w:pPr>
            <w:pStyle w:val="Contents5"/>
            <w:tabs>
              <w:tab w:val="clear" w:pos="7892"/>
              <w:tab w:val="right" w:pos="9026" w:leader="dot"/>
            </w:tabs>
            <w:rPr/>
          </w:pPr>
          <w:hyperlink w:anchor="__RefHeading___Toc3190210_211673320">
            <w:r>
              <w:rPr>
                <w:webHidden/>
                <w:rStyle w:val="IndexLink"/>
              </w:rPr>
              <w:t>2</w:t>
            </w:r>
            <w:r>
              <w:rPr>
                <w:rStyle w:val="IndexLink"/>
                <w:rtl w:val="true"/>
              </w:rPr>
              <w:t>-</w:t>
            </w:r>
            <w:r>
              <w:rPr>
                <w:rStyle w:val="IndexLink"/>
                <w:rtl w:val="true"/>
              </w:rPr>
              <w:t>اشتباهات</w:t>
            </w:r>
            <w:r>
              <w:rPr>
                <w:rStyle w:val="IndexLink"/>
                <w:rtl w:val="true"/>
              </w:rPr>
              <w:tab/>
            </w:r>
            <w:r>
              <w:rPr>
                <w:rStyle w:val="IndexLink"/>
              </w:rPr>
              <w:t>85</w:t>
            </w:r>
          </w:hyperlink>
        </w:p>
        <w:p>
          <w:pPr>
            <w:pStyle w:val="Contents5"/>
            <w:tabs>
              <w:tab w:val="clear" w:pos="7892"/>
              <w:tab w:val="right" w:pos="9026" w:leader="dot"/>
            </w:tabs>
            <w:rPr/>
          </w:pPr>
          <w:hyperlink w:anchor="__RefHeading___Toc3190212_211673320">
            <w:r>
              <w:rPr>
                <w:webHidden/>
                <w:rStyle w:val="IndexLink"/>
              </w:rPr>
              <w:t>3</w:t>
            </w:r>
            <w:r>
              <w:rPr>
                <w:rStyle w:val="IndexLink"/>
                <w:rtl w:val="true"/>
              </w:rPr>
              <w:t>-</w:t>
            </w:r>
            <w:r>
              <w:rPr>
                <w:rStyle w:val="IndexLink"/>
                <w:rtl w:val="true"/>
              </w:rPr>
              <w:t>عدم تناسب تمدن مادی با انسان</w:t>
            </w:r>
            <w:r>
              <w:rPr>
                <w:rStyle w:val="IndexLink"/>
                <w:rtl w:val="true"/>
              </w:rPr>
              <w:tab/>
            </w:r>
            <w:r>
              <w:rPr>
                <w:rStyle w:val="IndexLink"/>
              </w:rPr>
              <w:t>86</w:t>
            </w:r>
          </w:hyperlink>
        </w:p>
        <w:p>
          <w:pPr>
            <w:pStyle w:val="Contents4"/>
            <w:tabs>
              <w:tab w:val="clear" w:pos="8176"/>
              <w:tab w:val="right" w:pos="9026" w:leader="dot"/>
            </w:tabs>
            <w:rPr/>
          </w:pPr>
          <w:hyperlink w:anchor="__RefHeading___Toc3190214_211673320">
            <w:r>
              <w:rPr>
                <w:webHidden/>
                <w:rStyle w:val="IndexLink"/>
                <w:rtl w:val="true"/>
              </w:rPr>
              <w:t>عقیده کارل</w:t>
            </w:r>
            <w:r>
              <w:rPr>
                <w:rStyle w:val="IndexLink"/>
                <w:rtl w:val="true"/>
              </w:rPr>
              <w:tab/>
            </w:r>
            <w:r>
              <w:rPr>
                <w:rStyle w:val="IndexLink"/>
              </w:rPr>
              <w:t>86</w:t>
            </w:r>
          </w:hyperlink>
        </w:p>
        <w:p>
          <w:pPr>
            <w:pStyle w:val="Contents4"/>
            <w:tabs>
              <w:tab w:val="clear" w:pos="8176"/>
              <w:tab w:val="right" w:pos="9026" w:leader="dot"/>
            </w:tabs>
            <w:rPr/>
          </w:pPr>
          <w:hyperlink w:anchor="__RefHeading___Toc3190216_211673320">
            <w:r>
              <w:rPr>
                <w:webHidden/>
                <w:rStyle w:val="IndexLink"/>
                <w:rtl w:val="true"/>
              </w:rPr>
              <w:t>اسلام آگاه به انسان</w:t>
            </w:r>
            <w:r>
              <w:rPr>
                <w:rStyle w:val="IndexLink"/>
                <w:rtl w:val="true"/>
              </w:rPr>
              <w:tab/>
            </w:r>
            <w:r>
              <w:rPr>
                <w:rStyle w:val="IndexLink"/>
              </w:rPr>
              <w:t>87</w:t>
            </w:r>
          </w:hyperlink>
        </w:p>
        <w:p>
          <w:pPr>
            <w:pStyle w:val="Contents4"/>
            <w:tabs>
              <w:tab w:val="clear" w:pos="8176"/>
              <w:tab w:val="right" w:pos="9026" w:leader="dot"/>
            </w:tabs>
            <w:rPr/>
          </w:pPr>
          <w:hyperlink w:anchor="__RefHeading___Toc3190218_211673320">
            <w:r>
              <w:rPr>
                <w:webHidden/>
                <w:rStyle w:val="IndexLink"/>
                <w:rtl w:val="true"/>
              </w:rPr>
              <w:t>توجه فراگیر اسلام</w:t>
            </w:r>
            <w:r>
              <w:rPr>
                <w:rStyle w:val="IndexLink"/>
                <w:rtl w:val="true"/>
              </w:rPr>
              <w:tab/>
            </w:r>
            <w:r>
              <w:rPr>
                <w:rStyle w:val="IndexLink"/>
              </w:rPr>
              <w:t>89</w:t>
            </w:r>
          </w:hyperlink>
        </w:p>
        <w:p>
          <w:pPr>
            <w:pStyle w:val="Contents2"/>
            <w:tabs>
              <w:tab w:val="clear" w:pos="8743"/>
              <w:tab w:val="right" w:pos="9026" w:leader="dot"/>
            </w:tabs>
            <w:rPr/>
          </w:pPr>
          <w:hyperlink w:anchor="__RefHeading___Toc3190220_211673320">
            <w:r>
              <w:rPr>
                <w:webHidden/>
                <w:rStyle w:val="IndexLink"/>
              </w:rPr>
              <w:t>5</w:t>
            </w:r>
            <w:r>
              <w:rPr>
                <w:rStyle w:val="IndexLink"/>
                <w:rtl w:val="true"/>
              </w:rPr>
              <w:t xml:space="preserve"> </w:t>
            </w:r>
            <w:r>
              <w:rPr>
                <w:rStyle w:val="IndexLink"/>
                <w:rtl w:val="true"/>
              </w:rPr>
              <w:t>آفات زبان</w:t>
            </w:r>
            <w:r>
              <w:rPr>
                <w:rStyle w:val="IndexLink"/>
                <w:rtl w:val="true"/>
              </w:rPr>
              <w:tab/>
            </w:r>
            <w:r>
              <w:rPr>
                <w:rStyle w:val="IndexLink"/>
              </w:rPr>
              <w:t>90</w:t>
            </w:r>
          </w:hyperlink>
        </w:p>
        <w:p>
          <w:pPr>
            <w:pStyle w:val="Contents3"/>
            <w:tabs>
              <w:tab w:val="clear" w:pos="8459"/>
              <w:tab w:val="right" w:pos="9026" w:leader="dot"/>
            </w:tabs>
            <w:rPr/>
          </w:pPr>
          <w:hyperlink w:anchor="__RefHeading___Toc3190222_2116733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190224_211673320">
            <w:r>
              <w:rPr>
                <w:webHidden/>
                <w:rStyle w:val="IndexLink"/>
                <w:rtl w:val="true"/>
              </w:rPr>
              <w:t>قرآن و زبان</w:t>
            </w:r>
            <w:r>
              <w:rPr>
                <w:rStyle w:val="IndexLink"/>
                <w:rtl w:val="true"/>
              </w:rPr>
              <w:tab/>
            </w:r>
            <w:r>
              <w:rPr>
                <w:rStyle w:val="IndexLink"/>
              </w:rPr>
              <w:t>91</w:t>
            </w:r>
          </w:hyperlink>
        </w:p>
        <w:p>
          <w:pPr>
            <w:pStyle w:val="Contents3"/>
            <w:tabs>
              <w:tab w:val="clear" w:pos="8459"/>
              <w:tab w:val="right" w:pos="9026" w:leader="dot"/>
            </w:tabs>
            <w:rPr/>
          </w:pPr>
          <w:hyperlink w:anchor="__RefHeading___Toc3190226_211673320">
            <w:r>
              <w:rPr>
                <w:webHidden/>
                <w:rStyle w:val="IndexLink"/>
                <w:rtl w:val="true"/>
              </w:rPr>
              <w:t>اهمیت و ارزش زبان</w:t>
            </w:r>
            <w:r>
              <w:rPr>
                <w:rStyle w:val="IndexLink"/>
                <w:rtl w:val="true"/>
              </w:rPr>
              <w:tab/>
            </w:r>
            <w:r>
              <w:rPr>
                <w:rStyle w:val="IndexLink"/>
              </w:rPr>
              <w:t>93</w:t>
            </w:r>
          </w:hyperlink>
        </w:p>
        <w:p>
          <w:pPr>
            <w:pStyle w:val="Contents4"/>
            <w:tabs>
              <w:tab w:val="clear" w:pos="8176"/>
              <w:tab w:val="right" w:pos="9026" w:leader="dot"/>
            </w:tabs>
            <w:rPr/>
          </w:pPr>
          <w:hyperlink w:anchor="__RefHeading___Toc3190228_2116733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190230_211673320">
            <w:r>
              <w:rPr>
                <w:webHidden/>
                <w:rStyle w:val="IndexLink"/>
                <w:rtl w:val="true"/>
              </w:rPr>
              <w:t>تکالیف شرعی زبان</w:t>
            </w:r>
            <w:r>
              <w:rPr>
                <w:rStyle w:val="IndexLink"/>
                <w:rtl w:val="true"/>
              </w:rPr>
              <w:tab/>
            </w:r>
            <w:r>
              <w:rPr>
                <w:rStyle w:val="IndexLink"/>
              </w:rPr>
              <w:t>95</w:t>
            </w:r>
          </w:hyperlink>
        </w:p>
        <w:p>
          <w:pPr>
            <w:pStyle w:val="Contents4"/>
            <w:tabs>
              <w:tab w:val="clear" w:pos="8176"/>
              <w:tab w:val="right" w:pos="9026" w:leader="dot"/>
            </w:tabs>
            <w:rPr/>
          </w:pPr>
          <w:hyperlink w:anchor="__RefHeading___Toc3190232_211673320">
            <w:r>
              <w:rPr>
                <w:webHidden/>
                <w:rStyle w:val="IndexLink"/>
                <w:rtl w:val="true"/>
              </w:rPr>
              <w:t>کلامی از غزالی</w:t>
            </w:r>
            <w:r>
              <w:rPr>
                <w:rStyle w:val="IndexLink"/>
                <w:rtl w:val="true"/>
              </w:rPr>
              <w:tab/>
            </w:r>
            <w:r>
              <w:rPr>
                <w:rStyle w:val="IndexLink"/>
              </w:rPr>
              <w:t>96</w:t>
            </w:r>
          </w:hyperlink>
        </w:p>
        <w:p>
          <w:pPr>
            <w:pStyle w:val="Contents4"/>
            <w:tabs>
              <w:tab w:val="clear" w:pos="8176"/>
              <w:tab w:val="right" w:pos="9026" w:leader="dot"/>
            </w:tabs>
            <w:rPr/>
          </w:pPr>
          <w:hyperlink w:anchor="__RefHeading___Toc3190234_211673320">
            <w:r>
              <w:rPr>
                <w:webHidden/>
                <w:rStyle w:val="IndexLink"/>
                <w:rtl w:val="true"/>
              </w:rPr>
              <w:t>سرعت گیر تقوا</w:t>
            </w:r>
            <w:r>
              <w:rPr>
                <w:rStyle w:val="IndexLink"/>
                <w:rtl w:val="true"/>
              </w:rPr>
              <w:tab/>
            </w:r>
            <w:r>
              <w:rPr>
                <w:rStyle w:val="IndexLink"/>
              </w:rPr>
              <w:t>97</w:t>
            </w:r>
          </w:hyperlink>
        </w:p>
        <w:p>
          <w:pPr>
            <w:pStyle w:val="Contents4"/>
            <w:tabs>
              <w:tab w:val="clear" w:pos="8176"/>
              <w:tab w:val="right" w:pos="9026" w:leader="dot"/>
            </w:tabs>
            <w:rPr/>
          </w:pPr>
          <w:hyperlink w:anchor="__RefHeading___Toc3190236_211673320">
            <w:r>
              <w:rPr>
                <w:webHidden/>
                <w:rStyle w:val="IndexLink"/>
                <w:rtl w:val="true"/>
              </w:rPr>
              <w:t>دو نکته</w:t>
            </w:r>
            <w:r>
              <w:rPr>
                <w:rStyle w:val="IndexLink"/>
                <w:rtl w:val="true"/>
              </w:rPr>
              <w:tab/>
            </w:r>
            <w:r>
              <w:rPr>
                <w:rStyle w:val="IndexLink"/>
              </w:rPr>
              <w:t>97</w:t>
            </w:r>
          </w:hyperlink>
        </w:p>
        <w:p>
          <w:pPr>
            <w:pStyle w:val="Contents3"/>
            <w:tabs>
              <w:tab w:val="clear" w:pos="8459"/>
              <w:tab w:val="right" w:pos="9026" w:leader="dot"/>
            </w:tabs>
            <w:rPr/>
          </w:pPr>
          <w:hyperlink w:anchor="__RefHeading___Toc3190238_211673320">
            <w:r>
              <w:rPr>
                <w:webHidden/>
                <w:rStyle w:val="IndexLink"/>
                <w:rtl w:val="true"/>
              </w:rPr>
              <w:t>آثار حفظ زبان</w:t>
            </w:r>
            <w:r>
              <w:rPr>
                <w:rStyle w:val="IndexLink"/>
                <w:rtl w:val="true"/>
              </w:rPr>
              <w:tab/>
            </w:r>
            <w:r>
              <w:rPr>
                <w:rStyle w:val="IndexLink"/>
              </w:rPr>
              <w:t>98</w:t>
            </w:r>
          </w:hyperlink>
        </w:p>
        <w:p>
          <w:pPr>
            <w:pStyle w:val="Contents3"/>
            <w:tabs>
              <w:tab w:val="clear" w:pos="8459"/>
              <w:tab w:val="right" w:pos="9026" w:leader="dot"/>
            </w:tabs>
            <w:rPr/>
          </w:pPr>
          <w:hyperlink w:anchor="__RefHeading___Toc3190240_211673320">
            <w:r>
              <w:rPr>
                <w:webHidden/>
                <w:rStyle w:val="IndexLink"/>
                <w:rtl w:val="true"/>
              </w:rPr>
              <w:t>آثار سخنان مباح</w:t>
            </w:r>
            <w:r>
              <w:rPr>
                <w:rStyle w:val="IndexLink"/>
                <w:rtl w:val="true"/>
              </w:rPr>
              <w:tab/>
            </w:r>
            <w:r>
              <w:rPr>
                <w:rStyle w:val="IndexLink"/>
              </w:rPr>
              <w:t>100</w:t>
            </w:r>
          </w:hyperlink>
        </w:p>
        <w:p>
          <w:pPr>
            <w:pStyle w:val="Contents3"/>
            <w:tabs>
              <w:tab w:val="clear" w:pos="8459"/>
              <w:tab w:val="right" w:pos="9026" w:leader="dot"/>
            </w:tabs>
            <w:rPr/>
          </w:pPr>
          <w:hyperlink w:anchor="__RefHeading___Toc3190242_211673320">
            <w:r>
              <w:rPr>
                <w:webHidden/>
                <w:rStyle w:val="IndexLink"/>
                <w:rtl w:val="true"/>
              </w:rPr>
              <w:t>آفات خطرناک زبان</w:t>
            </w:r>
            <w:r>
              <w:rPr>
                <w:rStyle w:val="IndexLink"/>
                <w:rtl w:val="true"/>
              </w:rPr>
              <w:tab/>
            </w:r>
            <w:r>
              <w:rPr>
                <w:rStyle w:val="IndexLink"/>
              </w:rPr>
              <w:t>100</w:t>
            </w:r>
          </w:hyperlink>
        </w:p>
        <w:p>
          <w:pPr>
            <w:pStyle w:val="Contents3"/>
            <w:tabs>
              <w:tab w:val="clear" w:pos="8459"/>
              <w:tab w:val="right" w:pos="9026" w:leader="dot"/>
            </w:tabs>
            <w:rPr/>
          </w:pPr>
          <w:hyperlink w:anchor="__RefHeading___Toc3190244_211673320">
            <w:r>
              <w:rPr>
                <w:webHidden/>
                <w:rStyle w:val="IndexLink"/>
                <w:rtl w:val="true"/>
              </w:rPr>
              <w:t>روایاتی در باب زبان</w:t>
            </w:r>
            <w:r>
              <w:rPr>
                <w:rStyle w:val="IndexLink"/>
                <w:rtl w:val="true"/>
              </w:rPr>
              <w:tab/>
            </w:r>
            <w:r>
              <w:rPr>
                <w:rStyle w:val="IndexLink"/>
              </w:rPr>
              <w:t>102</w:t>
            </w:r>
          </w:hyperlink>
        </w:p>
        <w:p>
          <w:pPr>
            <w:pStyle w:val="Contents4"/>
            <w:tabs>
              <w:tab w:val="clear" w:pos="8176"/>
              <w:tab w:val="right" w:pos="9026" w:leader="dot"/>
            </w:tabs>
            <w:rPr/>
          </w:pPr>
          <w:hyperlink w:anchor="__RefHeading___Toc3190246_21167332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190248_211673320">
            <w:r>
              <w:rPr>
                <w:webHidden/>
                <w:rStyle w:val="IndexLink"/>
                <w:rtl w:val="true"/>
              </w:rPr>
              <w:t>زبان و ایمان</w:t>
            </w:r>
            <w:r>
              <w:rPr>
                <w:rStyle w:val="IndexLink"/>
                <w:rtl w:val="true"/>
              </w:rPr>
              <w:tab/>
            </w:r>
            <w:r>
              <w:rPr>
                <w:rStyle w:val="IndexLink"/>
              </w:rPr>
              <w:t>102</w:t>
            </w:r>
          </w:hyperlink>
        </w:p>
        <w:p>
          <w:pPr>
            <w:pStyle w:val="Contents4"/>
            <w:tabs>
              <w:tab w:val="clear" w:pos="8176"/>
              <w:tab w:val="right" w:pos="9026" w:leader="dot"/>
            </w:tabs>
            <w:rPr/>
          </w:pPr>
          <w:hyperlink w:anchor="__RefHeading___Toc3190250_211673320">
            <w:r>
              <w:rPr>
                <w:webHidden/>
                <w:rStyle w:val="IndexLink"/>
                <w:rtl w:val="true"/>
              </w:rPr>
              <w:t>حق زبان</w:t>
            </w:r>
            <w:r>
              <w:rPr>
                <w:rStyle w:val="IndexLink"/>
                <w:rtl w:val="true"/>
              </w:rPr>
              <w:tab/>
            </w:r>
            <w:r>
              <w:rPr>
                <w:rStyle w:val="IndexLink"/>
              </w:rPr>
              <w:t>103</w:t>
            </w:r>
          </w:hyperlink>
        </w:p>
        <w:p>
          <w:pPr>
            <w:pStyle w:val="Contents4"/>
            <w:tabs>
              <w:tab w:val="clear" w:pos="8176"/>
              <w:tab w:val="right" w:pos="9026" w:leader="dot"/>
            </w:tabs>
            <w:rPr/>
          </w:pPr>
          <w:hyperlink w:anchor="__RefHeading___Toc3190252_211673320">
            <w:r>
              <w:rPr>
                <w:webHidden/>
                <w:rStyle w:val="IndexLink"/>
                <w:rtl w:val="true"/>
              </w:rPr>
              <w:t>حبس زبان</w:t>
            </w:r>
            <w:r>
              <w:rPr>
                <w:rStyle w:val="IndexLink"/>
                <w:rtl w:val="true"/>
              </w:rPr>
              <w:tab/>
            </w:r>
            <w:r>
              <w:rPr>
                <w:rStyle w:val="IndexLink"/>
              </w:rPr>
              <w:t>103</w:t>
            </w:r>
          </w:hyperlink>
        </w:p>
        <w:p>
          <w:pPr>
            <w:pStyle w:val="Contents2"/>
            <w:tabs>
              <w:tab w:val="clear" w:pos="8743"/>
              <w:tab w:val="right" w:pos="9026" w:leader="dot"/>
            </w:tabs>
            <w:rPr/>
          </w:pPr>
          <w:hyperlink w:anchor="__RefHeading___Toc3190254_211673320">
            <w:r>
              <w:rPr>
                <w:webHidden/>
                <w:rStyle w:val="IndexLink"/>
              </w:rPr>
              <w:t>6</w:t>
            </w:r>
            <w:r>
              <w:rPr>
                <w:rStyle w:val="IndexLink"/>
                <w:rtl w:val="true"/>
              </w:rPr>
              <w:t xml:space="preserve"> </w:t>
            </w:r>
            <w:r>
              <w:rPr>
                <w:rStyle w:val="IndexLink"/>
                <w:rtl w:val="true"/>
              </w:rPr>
              <w:t>کیفر گناهان</w:t>
            </w:r>
            <w:r>
              <w:rPr>
                <w:rStyle w:val="IndexLink"/>
                <w:rtl w:val="true"/>
              </w:rPr>
              <w:tab/>
            </w:r>
            <w:r>
              <w:rPr>
                <w:rStyle w:val="IndexLink"/>
              </w:rPr>
              <w:t>104</w:t>
            </w:r>
          </w:hyperlink>
        </w:p>
        <w:p>
          <w:pPr>
            <w:pStyle w:val="Contents3"/>
            <w:tabs>
              <w:tab w:val="clear" w:pos="8459"/>
              <w:tab w:val="right" w:pos="9026" w:leader="dot"/>
            </w:tabs>
            <w:rPr/>
          </w:pPr>
          <w:hyperlink w:anchor="__RefHeading___Toc3190256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190258_211673320">
            <w:r>
              <w:rPr>
                <w:webHidden/>
                <w:rStyle w:val="IndexLink"/>
              </w:rPr>
              <w:t>1</w:t>
            </w:r>
            <w:r>
              <w:rPr>
                <w:rStyle w:val="IndexLink"/>
                <w:rtl w:val="true"/>
              </w:rPr>
              <w:t>-</w:t>
            </w:r>
            <w:r>
              <w:rPr>
                <w:rStyle w:val="IndexLink"/>
                <w:rtl w:val="true"/>
              </w:rPr>
              <w:t>زنا</w:t>
            </w:r>
            <w:r>
              <w:rPr>
                <w:rStyle w:val="IndexLink"/>
                <w:rtl w:val="true"/>
              </w:rPr>
              <w:tab/>
            </w:r>
            <w:r>
              <w:rPr>
                <w:rStyle w:val="IndexLink"/>
              </w:rPr>
              <w:t>106</w:t>
            </w:r>
          </w:hyperlink>
        </w:p>
        <w:p>
          <w:pPr>
            <w:pStyle w:val="Contents4"/>
            <w:tabs>
              <w:tab w:val="clear" w:pos="8176"/>
              <w:tab w:val="right" w:pos="9026" w:leader="dot"/>
            </w:tabs>
            <w:rPr/>
          </w:pPr>
          <w:hyperlink w:anchor="__RefHeading___Toc3190260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190262_211673320">
            <w:r>
              <w:rPr>
                <w:webHidden/>
                <w:rStyle w:val="IndexLink"/>
                <w:rtl w:val="true"/>
              </w:rPr>
              <w:t>آثار زنا در روایات</w:t>
            </w:r>
            <w:r>
              <w:rPr>
                <w:rStyle w:val="IndexLink"/>
                <w:rtl w:val="true"/>
              </w:rPr>
              <w:tab/>
            </w:r>
            <w:r>
              <w:rPr>
                <w:rStyle w:val="IndexLink"/>
              </w:rPr>
              <w:t>108</w:t>
            </w:r>
          </w:hyperlink>
        </w:p>
        <w:p>
          <w:pPr>
            <w:pStyle w:val="Contents3"/>
            <w:tabs>
              <w:tab w:val="clear" w:pos="8459"/>
              <w:tab w:val="right" w:pos="9026" w:leader="dot"/>
            </w:tabs>
            <w:rPr/>
          </w:pPr>
          <w:hyperlink w:anchor="__RefHeading___Toc3190264_211673320">
            <w:r>
              <w:rPr>
                <w:webHidden/>
                <w:rStyle w:val="IndexLink"/>
              </w:rPr>
              <w:t>2</w:t>
            </w:r>
            <w:r>
              <w:rPr>
                <w:rStyle w:val="IndexLink"/>
                <w:rtl w:val="true"/>
              </w:rPr>
              <w:t>-</w:t>
            </w:r>
            <w:r>
              <w:rPr>
                <w:rStyle w:val="IndexLink"/>
                <w:rtl w:val="true"/>
              </w:rPr>
              <w:t>لواط</w:t>
            </w:r>
            <w:r>
              <w:rPr>
                <w:rStyle w:val="IndexLink"/>
                <w:rtl w:val="true"/>
              </w:rPr>
              <w:tab/>
            </w:r>
            <w:r>
              <w:rPr>
                <w:rStyle w:val="IndexLink"/>
              </w:rPr>
              <w:t>110</w:t>
            </w:r>
          </w:hyperlink>
        </w:p>
        <w:p>
          <w:pPr>
            <w:pStyle w:val="Contents3"/>
            <w:tabs>
              <w:tab w:val="clear" w:pos="8459"/>
              <w:tab w:val="right" w:pos="9026" w:leader="dot"/>
            </w:tabs>
            <w:rPr/>
          </w:pPr>
          <w:hyperlink w:anchor="__RefHeading___Toc3190266_211673320">
            <w:r>
              <w:rPr>
                <w:webHidden/>
                <w:rStyle w:val="IndexLink"/>
              </w:rPr>
              <w:t>3</w:t>
            </w:r>
            <w:r>
              <w:rPr>
                <w:rStyle w:val="IndexLink"/>
                <w:rtl w:val="true"/>
              </w:rPr>
              <w:t xml:space="preserve"> </w:t>
            </w:r>
            <w:r>
              <w:rPr>
                <w:rStyle w:val="IndexLink"/>
                <w:rtl w:val="true"/>
              </w:rPr>
              <w:t>مساحقه</w:t>
            </w:r>
            <w:r>
              <w:rPr>
                <w:rStyle w:val="IndexLink"/>
                <w:rtl w:val="true"/>
              </w:rPr>
              <w:tab/>
            </w:r>
            <w:r>
              <w:rPr>
                <w:rStyle w:val="IndexLink"/>
              </w:rPr>
              <w:t>113</w:t>
            </w:r>
          </w:hyperlink>
        </w:p>
        <w:p>
          <w:pPr>
            <w:pStyle w:val="Contents3"/>
            <w:tabs>
              <w:tab w:val="clear" w:pos="8459"/>
              <w:tab w:val="right" w:pos="9026" w:leader="dot"/>
            </w:tabs>
            <w:rPr/>
          </w:pPr>
          <w:hyperlink w:anchor="__RefHeading___Toc3190268_211673320">
            <w:r>
              <w:rPr>
                <w:webHidden/>
                <w:rStyle w:val="IndexLink"/>
              </w:rPr>
              <w:t>4</w:t>
            </w:r>
            <w:r>
              <w:rPr>
                <w:rStyle w:val="IndexLink"/>
                <w:rtl w:val="true"/>
              </w:rPr>
              <w:t xml:space="preserve"> </w:t>
            </w:r>
            <w:r>
              <w:rPr>
                <w:rStyle w:val="IndexLink"/>
                <w:rtl w:val="true"/>
              </w:rPr>
              <w:t>قیادت</w:t>
            </w:r>
            <w:r>
              <w:rPr>
                <w:rStyle w:val="IndexLink"/>
                <w:rtl w:val="true"/>
              </w:rPr>
              <w:tab/>
            </w:r>
            <w:r>
              <w:rPr>
                <w:rStyle w:val="IndexLink"/>
              </w:rPr>
              <w:t>114</w:t>
            </w:r>
          </w:hyperlink>
        </w:p>
        <w:p>
          <w:pPr>
            <w:pStyle w:val="Contents3"/>
            <w:tabs>
              <w:tab w:val="clear" w:pos="8459"/>
              <w:tab w:val="right" w:pos="9026" w:leader="dot"/>
            </w:tabs>
            <w:rPr/>
          </w:pPr>
          <w:hyperlink w:anchor="__RefHeading___Toc3190270_211673320">
            <w:r>
              <w:rPr>
                <w:webHidden/>
                <w:rStyle w:val="IndexLink"/>
              </w:rPr>
              <w:t>5</w:t>
            </w:r>
            <w:r>
              <w:rPr>
                <w:rStyle w:val="IndexLink"/>
                <w:rtl w:val="true"/>
              </w:rPr>
              <w:t xml:space="preserve"> </w:t>
            </w:r>
            <w:r>
              <w:rPr>
                <w:rStyle w:val="IndexLink"/>
                <w:rtl w:val="true"/>
              </w:rPr>
              <w:t>قذف</w:t>
            </w:r>
            <w:r>
              <w:rPr>
                <w:rStyle w:val="IndexLink"/>
                <w:rtl w:val="true"/>
              </w:rPr>
              <w:tab/>
            </w:r>
            <w:r>
              <w:rPr>
                <w:rStyle w:val="IndexLink"/>
              </w:rPr>
              <w:t>115</w:t>
            </w:r>
          </w:hyperlink>
        </w:p>
        <w:p>
          <w:pPr>
            <w:pStyle w:val="Contents4"/>
            <w:tabs>
              <w:tab w:val="clear" w:pos="8176"/>
              <w:tab w:val="right" w:pos="9026" w:leader="dot"/>
            </w:tabs>
            <w:rPr/>
          </w:pPr>
          <w:hyperlink w:anchor="__RefHeading___Toc3190272_21167332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190274_211673320">
            <w:r>
              <w:rPr>
                <w:webHidden/>
                <w:rStyle w:val="IndexLink"/>
                <w:rtl w:val="true"/>
              </w:rPr>
              <w:t>نظر دیگران</w:t>
            </w:r>
            <w:r>
              <w:rPr>
                <w:rStyle w:val="IndexLink"/>
                <w:rtl w:val="true"/>
              </w:rPr>
              <w:tab/>
            </w:r>
            <w:r>
              <w:rPr>
                <w:rStyle w:val="IndexLink"/>
              </w:rPr>
              <w:t>116</w:t>
            </w:r>
          </w:hyperlink>
        </w:p>
        <w:p>
          <w:pPr>
            <w:pStyle w:val="Contents3"/>
            <w:tabs>
              <w:tab w:val="clear" w:pos="8459"/>
              <w:tab w:val="right" w:pos="9026" w:leader="dot"/>
            </w:tabs>
            <w:rPr/>
          </w:pPr>
          <w:hyperlink w:anchor="__RefHeading___Toc3190276_211673320">
            <w:r>
              <w:rPr>
                <w:webHidden/>
                <w:rStyle w:val="IndexLink"/>
              </w:rPr>
              <w:t>6</w:t>
            </w:r>
            <w:r>
              <w:rPr>
                <w:rStyle w:val="IndexLink"/>
                <w:rtl w:val="true"/>
              </w:rPr>
              <w:t xml:space="preserve"> </w:t>
            </w:r>
            <w:r>
              <w:rPr>
                <w:rStyle w:val="IndexLink"/>
                <w:rtl w:val="true"/>
              </w:rPr>
              <w:t>شراب خواری</w:t>
            </w:r>
            <w:r>
              <w:rPr>
                <w:rStyle w:val="IndexLink"/>
                <w:rtl w:val="true"/>
              </w:rPr>
              <w:tab/>
            </w:r>
            <w:r>
              <w:rPr>
                <w:rStyle w:val="IndexLink"/>
              </w:rPr>
              <w:t>118</w:t>
            </w:r>
          </w:hyperlink>
        </w:p>
        <w:p>
          <w:pPr>
            <w:pStyle w:val="Contents4"/>
            <w:tabs>
              <w:tab w:val="clear" w:pos="8176"/>
              <w:tab w:val="right" w:pos="9026" w:leader="dot"/>
            </w:tabs>
            <w:rPr/>
          </w:pPr>
          <w:hyperlink w:anchor="__RefHeading___Toc3190278_2116733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190280_211673320">
            <w:r>
              <w:rPr>
                <w:webHidden/>
                <w:rStyle w:val="IndexLink"/>
                <w:rtl w:val="true"/>
              </w:rPr>
              <w:t>نکته ای از المیزان</w:t>
            </w:r>
            <w:r>
              <w:rPr>
                <w:rStyle w:val="IndexLink"/>
                <w:rtl w:val="true"/>
              </w:rPr>
              <w:tab/>
            </w:r>
            <w:r>
              <w:rPr>
                <w:rStyle w:val="IndexLink"/>
              </w:rPr>
              <w:t>119</w:t>
            </w:r>
          </w:hyperlink>
        </w:p>
        <w:p>
          <w:pPr>
            <w:pStyle w:val="Contents4"/>
            <w:tabs>
              <w:tab w:val="clear" w:pos="8176"/>
              <w:tab w:val="right" w:pos="9026" w:leader="dot"/>
            </w:tabs>
            <w:rPr/>
          </w:pPr>
          <w:hyperlink w:anchor="__RefHeading___Toc3190282_211673320">
            <w:r>
              <w:rPr>
                <w:webHidden/>
                <w:rStyle w:val="IndexLink"/>
                <w:rtl w:val="true"/>
              </w:rPr>
              <w:t>مفاسد شراب خواری</w:t>
            </w:r>
            <w:r>
              <w:rPr>
                <w:rStyle w:val="IndexLink"/>
                <w:rtl w:val="true"/>
              </w:rPr>
              <w:tab/>
            </w:r>
            <w:r>
              <w:rPr>
                <w:rStyle w:val="IndexLink"/>
              </w:rPr>
              <w:t>119</w:t>
            </w:r>
          </w:hyperlink>
        </w:p>
        <w:p>
          <w:pPr>
            <w:pStyle w:val="Contents4"/>
            <w:tabs>
              <w:tab w:val="clear" w:pos="8176"/>
              <w:tab w:val="right" w:pos="9026" w:leader="dot"/>
            </w:tabs>
            <w:rPr/>
          </w:pPr>
          <w:hyperlink w:anchor="__RefHeading___Toc3190284_211673320">
            <w:r>
              <w:rPr>
                <w:webHidden/>
                <w:rStyle w:val="IndexLink"/>
                <w:rtl w:val="true"/>
              </w:rPr>
              <w:t>روایاتی در باب شراب خواری</w:t>
            </w:r>
            <w:r>
              <w:rPr>
                <w:rStyle w:val="IndexLink"/>
                <w:rtl w:val="true"/>
              </w:rPr>
              <w:tab/>
            </w:r>
            <w:r>
              <w:rPr>
                <w:rStyle w:val="IndexLink"/>
              </w:rPr>
              <w:t>120</w:t>
            </w:r>
          </w:hyperlink>
        </w:p>
        <w:p>
          <w:pPr>
            <w:pStyle w:val="Contents5"/>
            <w:tabs>
              <w:tab w:val="clear" w:pos="7892"/>
              <w:tab w:val="right" w:pos="9026" w:leader="dot"/>
            </w:tabs>
            <w:rPr/>
          </w:pPr>
          <w:hyperlink w:anchor="__RefHeading___Toc3190286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3190288_211673320">
            <w:r>
              <w:rPr>
                <w:webHidden/>
                <w:rStyle w:val="IndexLink"/>
              </w:rPr>
              <w:t>1</w:t>
            </w:r>
            <w:r>
              <w:rPr>
                <w:rStyle w:val="IndexLink"/>
                <w:rtl w:val="true"/>
              </w:rPr>
              <w:t>-</w:t>
            </w:r>
            <w:r>
              <w:rPr>
                <w:rStyle w:val="IndexLink"/>
                <w:rtl w:val="true"/>
              </w:rPr>
              <w:t>عذاب شراب خوار در قیامت</w:t>
            </w:r>
            <w:r>
              <w:rPr>
                <w:rStyle w:val="IndexLink"/>
                <w:rtl w:val="true"/>
              </w:rPr>
              <w:tab/>
            </w:r>
            <w:r>
              <w:rPr>
                <w:rStyle w:val="IndexLink"/>
              </w:rPr>
              <w:t>120</w:t>
            </w:r>
          </w:hyperlink>
        </w:p>
        <w:p>
          <w:pPr>
            <w:pStyle w:val="Contents5"/>
            <w:tabs>
              <w:tab w:val="clear" w:pos="7892"/>
              <w:tab w:val="right" w:pos="9026" w:leader="dot"/>
            </w:tabs>
            <w:rPr/>
          </w:pPr>
          <w:hyperlink w:anchor="__RefHeading___Toc3190290_211673320">
            <w:r>
              <w:rPr>
                <w:webHidden/>
                <w:rStyle w:val="IndexLink"/>
              </w:rPr>
              <w:t>2</w:t>
            </w:r>
            <w:r>
              <w:rPr>
                <w:rStyle w:val="IndexLink"/>
                <w:rtl w:val="true"/>
              </w:rPr>
              <w:t>-</w:t>
            </w:r>
            <w:r>
              <w:rPr>
                <w:rStyle w:val="IndexLink"/>
                <w:rtl w:val="true"/>
              </w:rPr>
              <w:t>لعنت شدگان</w:t>
            </w:r>
            <w:r>
              <w:rPr>
                <w:rStyle w:val="IndexLink"/>
                <w:rtl w:val="true"/>
              </w:rPr>
              <w:tab/>
            </w:r>
            <w:r>
              <w:rPr>
                <w:rStyle w:val="IndexLink"/>
              </w:rPr>
              <w:t>121</w:t>
            </w:r>
          </w:hyperlink>
        </w:p>
        <w:p>
          <w:pPr>
            <w:pStyle w:val="Contents4"/>
            <w:tabs>
              <w:tab w:val="clear" w:pos="8176"/>
              <w:tab w:val="right" w:pos="9026" w:leader="dot"/>
            </w:tabs>
            <w:rPr/>
          </w:pPr>
          <w:hyperlink w:anchor="__RefHeading___Toc3190292_211673320">
            <w:r>
              <w:rPr>
                <w:webHidden/>
                <w:rStyle w:val="IndexLink"/>
                <w:rtl w:val="true"/>
              </w:rPr>
              <w:t>عقوبت شراب خواری</w:t>
            </w:r>
            <w:r>
              <w:rPr>
                <w:rStyle w:val="IndexLink"/>
                <w:rtl w:val="true"/>
              </w:rPr>
              <w:tab/>
            </w:r>
            <w:r>
              <w:rPr>
                <w:rStyle w:val="IndexLink"/>
              </w:rPr>
              <w:t>121</w:t>
            </w:r>
          </w:hyperlink>
        </w:p>
        <w:p>
          <w:pPr>
            <w:pStyle w:val="Contents3"/>
            <w:tabs>
              <w:tab w:val="clear" w:pos="8459"/>
              <w:tab w:val="right" w:pos="9026" w:leader="dot"/>
            </w:tabs>
            <w:rPr/>
          </w:pPr>
          <w:hyperlink w:anchor="__RefHeading___Toc3190294_211673320">
            <w:r>
              <w:rPr>
                <w:webHidden/>
                <w:rStyle w:val="IndexLink"/>
              </w:rPr>
              <w:t>7</w:t>
            </w:r>
            <w:r>
              <w:rPr>
                <w:rStyle w:val="IndexLink"/>
                <w:rtl w:val="true"/>
              </w:rPr>
              <w:t xml:space="preserve"> </w:t>
            </w:r>
            <w:r>
              <w:rPr>
                <w:rStyle w:val="IndexLink"/>
                <w:rtl w:val="true"/>
              </w:rPr>
              <w:t>سرقت</w:t>
            </w:r>
            <w:r>
              <w:rPr>
                <w:rStyle w:val="IndexLink"/>
                <w:rtl w:val="true"/>
              </w:rPr>
              <w:tab/>
            </w:r>
            <w:r>
              <w:rPr>
                <w:rStyle w:val="IndexLink"/>
              </w:rPr>
              <w:t>122</w:t>
            </w:r>
          </w:hyperlink>
        </w:p>
        <w:p>
          <w:pPr>
            <w:pStyle w:val="Contents4"/>
            <w:tabs>
              <w:tab w:val="clear" w:pos="8176"/>
              <w:tab w:val="right" w:pos="9026" w:leader="dot"/>
            </w:tabs>
            <w:rPr/>
          </w:pPr>
          <w:hyperlink w:anchor="__RefHeading___Toc3190296_21167332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190298_211673320">
            <w:r>
              <w:rPr>
                <w:webHidden/>
                <w:rStyle w:val="IndexLink"/>
                <w:rtl w:val="true"/>
              </w:rPr>
              <w:t>روایات و حرام خواری</w:t>
            </w:r>
            <w:r>
              <w:rPr>
                <w:rStyle w:val="IndexLink"/>
                <w:rtl w:val="true"/>
              </w:rPr>
              <w:tab/>
            </w:r>
            <w:r>
              <w:rPr>
                <w:rStyle w:val="IndexLink"/>
              </w:rPr>
              <w:t>122</w:t>
            </w:r>
          </w:hyperlink>
        </w:p>
        <w:p>
          <w:pPr>
            <w:pStyle w:val="Contents3"/>
            <w:tabs>
              <w:tab w:val="clear" w:pos="8459"/>
              <w:tab w:val="right" w:pos="9026" w:leader="dot"/>
            </w:tabs>
            <w:rPr/>
          </w:pPr>
          <w:hyperlink w:anchor="__RefHeading___Toc3190300_211673320">
            <w:r>
              <w:rPr>
                <w:webHidden/>
                <w:rStyle w:val="IndexLink"/>
              </w:rPr>
              <w:t>8</w:t>
            </w:r>
            <w:r>
              <w:rPr>
                <w:rStyle w:val="IndexLink"/>
                <w:rtl w:val="true"/>
              </w:rPr>
              <w:t xml:space="preserve"> </w:t>
            </w:r>
            <w:r>
              <w:rPr>
                <w:rStyle w:val="IndexLink"/>
                <w:rtl w:val="true"/>
              </w:rPr>
              <w:t>محارب و مفسد</w:t>
            </w:r>
            <w:r>
              <w:rPr>
                <w:rStyle w:val="IndexLink"/>
                <w:rtl w:val="true"/>
              </w:rPr>
              <w:tab/>
            </w:r>
            <w:r>
              <w:rPr>
                <w:rStyle w:val="IndexLink"/>
              </w:rPr>
              <w:t>125</w:t>
            </w:r>
          </w:hyperlink>
        </w:p>
        <w:p>
          <w:pPr>
            <w:pStyle w:val="Contents4"/>
            <w:tabs>
              <w:tab w:val="clear" w:pos="8176"/>
              <w:tab w:val="right" w:pos="9026" w:leader="dot"/>
            </w:tabs>
            <w:rPr/>
          </w:pPr>
          <w:hyperlink w:anchor="__RefHeading___Toc3190302_2116733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190304_211673320">
            <w:r>
              <w:rPr>
                <w:webHidden/>
                <w:rStyle w:val="IndexLink"/>
                <w:rtl w:val="true"/>
              </w:rPr>
              <w:t>کلامی از یک دانشمند مصری</w:t>
            </w:r>
            <w:r>
              <w:rPr>
                <w:rStyle w:val="IndexLink"/>
                <w:rtl w:val="true"/>
              </w:rPr>
              <w:tab/>
            </w:r>
            <w:r>
              <w:rPr>
                <w:rStyle w:val="IndexLink"/>
              </w:rPr>
              <w:t>126</w:t>
            </w:r>
          </w:hyperlink>
        </w:p>
        <w:p>
          <w:pPr>
            <w:pStyle w:val="Contents4"/>
            <w:tabs>
              <w:tab w:val="clear" w:pos="8176"/>
              <w:tab w:val="right" w:pos="9026" w:leader="dot"/>
            </w:tabs>
            <w:rPr/>
          </w:pPr>
          <w:hyperlink w:anchor="__RefHeading___Toc3190306_211673320">
            <w:r>
              <w:rPr>
                <w:webHidden/>
                <w:rStyle w:val="IndexLink"/>
                <w:rtl w:val="true"/>
              </w:rPr>
              <w:t>تزلزل پیوندها</w:t>
            </w:r>
            <w:r>
              <w:rPr>
                <w:rStyle w:val="IndexLink"/>
                <w:rtl w:val="true"/>
              </w:rPr>
              <w:tab/>
            </w:r>
            <w:r>
              <w:rPr>
                <w:rStyle w:val="IndexLink"/>
              </w:rPr>
              <w:t>127</w:t>
            </w:r>
          </w:hyperlink>
        </w:p>
        <w:p>
          <w:pPr>
            <w:pStyle w:val="Contents3"/>
            <w:tabs>
              <w:tab w:val="clear" w:pos="8459"/>
              <w:tab w:val="right" w:pos="9026" w:leader="dot"/>
            </w:tabs>
            <w:rPr/>
          </w:pPr>
          <w:hyperlink w:anchor="__RefHeading___Toc3190308_211673320">
            <w:r>
              <w:rPr>
                <w:webHidden/>
                <w:rStyle w:val="IndexLink"/>
              </w:rPr>
              <w:t>9</w:t>
            </w:r>
            <w:r>
              <w:rPr>
                <w:rStyle w:val="IndexLink"/>
                <w:rtl w:val="true"/>
              </w:rPr>
              <w:t xml:space="preserve"> </w:t>
            </w:r>
            <w:r>
              <w:rPr>
                <w:rStyle w:val="IndexLink"/>
                <w:rtl w:val="true"/>
              </w:rPr>
              <w:t>ارتداد</w:t>
            </w:r>
            <w:r>
              <w:rPr>
                <w:rStyle w:val="IndexLink"/>
                <w:rtl w:val="true"/>
              </w:rPr>
              <w:tab/>
            </w:r>
            <w:r>
              <w:rPr>
                <w:rStyle w:val="IndexLink"/>
              </w:rPr>
              <w:t>127</w:t>
            </w:r>
          </w:hyperlink>
        </w:p>
        <w:p>
          <w:pPr>
            <w:pStyle w:val="Contents2"/>
            <w:tabs>
              <w:tab w:val="clear" w:pos="8743"/>
              <w:tab w:val="right" w:pos="9026" w:leader="dot"/>
            </w:tabs>
            <w:rPr/>
          </w:pPr>
          <w:hyperlink w:anchor="__RefHeading___Toc3190310_211673320">
            <w:r>
              <w:rPr>
                <w:webHidden/>
                <w:rStyle w:val="IndexLink"/>
              </w:rPr>
              <w:t>7</w:t>
            </w:r>
            <w:r>
              <w:rPr>
                <w:rStyle w:val="IndexLink"/>
                <w:rtl w:val="true"/>
              </w:rPr>
              <w:t xml:space="preserve"> </w:t>
            </w:r>
            <w:r>
              <w:rPr>
                <w:rStyle w:val="IndexLink"/>
                <w:rtl w:val="true"/>
              </w:rPr>
              <w:t>اوصاف قرآن</w:t>
            </w:r>
            <w:r>
              <w:rPr>
                <w:rStyle w:val="IndexLink"/>
                <w:rtl w:val="true"/>
              </w:rPr>
              <w:tab/>
            </w:r>
            <w:r>
              <w:rPr>
                <w:rStyle w:val="IndexLink"/>
              </w:rPr>
              <w:t>130</w:t>
            </w:r>
          </w:hyperlink>
        </w:p>
        <w:p>
          <w:pPr>
            <w:pStyle w:val="Contents3"/>
            <w:tabs>
              <w:tab w:val="clear" w:pos="8459"/>
              <w:tab w:val="right" w:pos="9026" w:leader="dot"/>
            </w:tabs>
            <w:rPr/>
          </w:pPr>
          <w:hyperlink w:anchor="__RefHeading___Toc3190312_2116733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190314_211673320">
            <w:r>
              <w:rPr>
                <w:webHidden/>
                <w:rStyle w:val="IndexLink"/>
                <w:rtl w:val="true"/>
              </w:rPr>
              <w:t>کتاب زندگی</w:t>
            </w:r>
            <w:r>
              <w:rPr>
                <w:rStyle w:val="IndexLink"/>
                <w:rtl w:val="true"/>
              </w:rPr>
              <w:tab/>
            </w:r>
            <w:r>
              <w:rPr>
                <w:rStyle w:val="IndexLink"/>
              </w:rPr>
              <w:t>131</w:t>
            </w:r>
          </w:hyperlink>
        </w:p>
        <w:p>
          <w:pPr>
            <w:pStyle w:val="Contents3"/>
            <w:tabs>
              <w:tab w:val="clear" w:pos="8459"/>
              <w:tab w:val="right" w:pos="9026" w:leader="dot"/>
            </w:tabs>
            <w:rPr/>
          </w:pPr>
          <w:hyperlink w:anchor="__RefHeading___Toc3190316_211673320">
            <w:r>
              <w:rPr>
                <w:webHidden/>
                <w:rStyle w:val="IndexLink"/>
                <w:rtl w:val="true"/>
              </w:rPr>
              <w:t>الفاظ و معانی قرآن</w:t>
            </w:r>
            <w:r>
              <w:rPr>
                <w:rStyle w:val="IndexLink"/>
                <w:rtl w:val="true"/>
              </w:rPr>
              <w:tab/>
            </w:r>
            <w:r>
              <w:rPr>
                <w:rStyle w:val="IndexLink"/>
              </w:rPr>
              <w:t>132</w:t>
            </w:r>
          </w:hyperlink>
        </w:p>
        <w:p>
          <w:pPr>
            <w:pStyle w:val="Contents4"/>
            <w:tabs>
              <w:tab w:val="clear" w:pos="8176"/>
              <w:tab w:val="right" w:pos="9026" w:leader="dot"/>
            </w:tabs>
            <w:rPr/>
          </w:pPr>
          <w:hyperlink w:anchor="__RefHeading___Toc3190318_2116733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190320_211673320">
            <w:r>
              <w:rPr>
                <w:webHidden/>
                <w:rStyle w:val="IndexLink"/>
                <w:rtl w:val="true"/>
              </w:rPr>
              <w:t>دریایی عمیق</w:t>
            </w:r>
            <w:r>
              <w:rPr>
                <w:rStyle w:val="IndexLink"/>
                <w:rtl w:val="true"/>
              </w:rPr>
              <w:tab/>
            </w:r>
            <w:r>
              <w:rPr>
                <w:rStyle w:val="IndexLink"/>
              </w:rPr>
              <w:t>133</w:t>
            </w:r>
          </w:hyperlink>
        </w:p>
        <w:p>
          <w:pPr>
            <w:pStyle w:val="Contents4"/>
            <w:tabs>
              <w:tab w:val="clear" w:pos="8176"/>
              <w:tab w:val="right" w:pos="9026" w:leader="dot"/>
            </w:tabs>
            <w:rPr/>
          </w:pPr>
          <w:hyperlink w:anchor="__RefHeading___Toc3190322_211673320">
            <w:r>
              <w:rPr>
                <w:webHidden/>
                <w:rStyle w:val="IndexLink"/>
                <w:rtl w:val="true"/>
              </w:rPr>
              <w:t>تفسیر بی انتها</w:t>
            </w:r>
            <w:r>
              <w:rPr>
                <w:rStyle w:val="IndexLink"/>
                <w:rtl w:val="true"/>
              </w:rPr>
              <w:tab/>
            </w:r>
            <w:r>
              <w:rPr>
                <w:rStyle w:val="IndexLink"/>
              </w:rPr>
              <w:t>133</w:t>
            </w:r>
          </w:hyperlink>
        </w:p>
        <w:p>
          <w:pPr>
            <w:pStyle w:val="Contents3"/>
            <w:tabs>
              <w:tab w:val="clear" w:pos="8459"/>
              <w:tab w:val="right" w:pos="9026" w:leader="dot"/>
            </w:tabs>
            <w:rPr/>
          </w:pPr>
          <w:hyperlink w:anchor="__RefHeading___Toc3190324_211673320">
            <w:r>
              <w:rPr>
                <w:webHidden/>
                <w:rStyle w:val="IndexLink"/>
                <w:rtl w:val="true"/>
              </w:rPr>
              <w:t>رعایت حق قرآن</w:t>
            </w:r>
            <w:r>
              <w:rPr>
                <w:rStyle w:val="IndexLink"/>
                <w:rtl w:val="true"/>
              </w:rPr>
              <w:tab/>
            </w:r>
            <w:r>
              <w:rPr>
                <w:rStyle w:val="IndexLink"/>
              </w:rPr>
              <w:t>135</w:t>
            </w:r>
          </w:hyperlink>
        </w:p>
        <w:p>
          <w:pPr>
            <w:pStyle w:val="Contents3"/>
            <w:tabs>
              <w:tab w:val="clear" w:pos="8459"/>
              <w:tab w:val="right" w:pos="9026" w:leader="dot"/>
            </w:tabs>
            <w:rPr/>
          </w:pPr>
          <w:hyperlink w:anchor="__RefHeading___Toc3190326_211673320">
            <w:r>
              <w:rPr>
                <w:webHidden/>
                <w:rStyle w:val="IndexLink"/>
                <w:rtl w:val="true"/>
              </w:rPr>
              <w:t>دورنمایی از حقایق قرآن</w:t>
            </w:r>
            <w:r>
              <w:rPr>
                <w:rStyle w:val="IndexLink"/>
                <w:rtl w:val="true"/>
              </w:rPr>
              <w:tab/>
            </w:r>
            <w:r>
              <w:rPr>
                <w:rStyle w:val="IndexLink"/>
              </w:rPr>
              <w:t>137</w:t>
            </w:r>
          </w:hyperlink>
        </w:p>
        <w:p>
          <w:pPr>
            <w:pStyle w:val="Contents3"/>
            <w:tabs>
              <w:tab w:val="clear" w:pos="8459"/>
              <w:tab w:val="right" w:pos="9026" w:leader="dot"/>
            </w:tabs>
            <w:rPr/>
          </w:pPr>
          <w:hyperlink w:anchor="__RefHeading___Toc3190328_211673320">
            <w:r>
              <w:rPr>
                <w:webHidden/>
                <w:rStyle w:val="IndexLink"/>
                <w:rtl w:val="true"/>
              </w:rPr>
              <w:t>نوری بر تارک حیات</w:t>
            </w:r>
            <w:r>
              <w:rPr>
                <w:rStyle w:val="IndexLink"/>
                <w:rtl w:val="true"/>
              </w:rPr>
              <w:tab/>
            </w:r>
            <w:r>
              <w:rPr>
                <w:rStyle w:val="IndexLink"/>
              </w:rPr>
              <w:t>139</w:t>
            </w:r>
          </w:hyperlink>
        </w:p>
        <w:p>
          <w:pPr>
            <w:pStyle w:val="Contents3"/>
            <w:tabs>
              <w:tab w:val="clear" w:pos="8459"/>
              <w:tab w:val="right" w:pos="9026" w:leader="dot"/>
            </w:tabs>
            <w:rPr/>
          </w:pPr>
          <w:hyperlink w:anchor="__RefHeading___Toc3190330_211673320">
            <w:r>
              <w:rPr>
                <w:webHidden/>
                <w:rStyle w:val="IndexLink"/>
                <w:rtl w:val="true"/>
              </w:rPr>
              <w:t>اوصاف قرآن</w:t>
            </w:r>
            <w:r>
              <w:rPr>
                <w:rStyle w:val="IndexLink"/>
                <w:rtl w:val="true"/>
              </w:rPr>
              <w:tab/>
            </w:r>
            <w:r>
              <w:rPr>
                <w:rStyle w:val="IndexLink"/>
              </w:rPr>
              <w:t>144</w:t>
            </w:r>
          </w:hyperlink>
        </w:p>
        <w:p>
          <w:pPr>
            <w:pStyle w:val="Contents4"/>
            <w:tabs>
              <w:tab w:val="clear" w:pos="8176"/>
              <w:tab w:val="right" w:pos="9026" w:leader="dot"/>
            </w:tabs>
            <w:rPr/>
          </w:pPr>
          <w:hyperlink w:anchor="__RefHeading___Toc3190332_2116733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190334_211673320">
            <w:r>
              <w:rPr>
                <w:webHidden/>
                <w:rStyle w:val="IndexLink"/>
                <w:rtl w:val="true"/>
              </w:rPr>
              <w:t>ذکر</w:t>
            </w:r>
            <w:r>
              <w:rPr>
                <w:rStyle w:val="IndexLink"/>
                <w:rtl w:val="true"/>
              </w:rPr>
              <w:t>!</w:t>
              <w:tab/>
            </w:r>
            <w:r>
              <w:rPr>
                <w:rStyle w:val="IndexLink"/>
              </w:rPr>
              <w:t>144</w:t>
            </w:r>
          </w:hyperlink>
        </w:p>
        <w:p>
          <w:pPr>
            <w:pStyle w:val="Contents5"/>
            <w:tabs>
              <w:tab w:val="clear" w:pos="7892"/>
              <w:tab w:val="right" w:pos="9026" w:leader="dot"/>
            </w:tabs>
            <w:rPr/>
          </w:pPr>
          <w:hyperlink w:anchor="__RefHeading___Toc3190336_21167332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190338_211673320">
            <w:r>
              <w:rPr>
                <w:webHidden/>
                <w:rStyle w:val="IndexLink"/>
                <w:rtl w:val="true"/>
              </w:rPr>
              <w:t>حفظ در برابر تحریف</w:t>
            </w:r>
            <w:r>
              <w:rPr>
                <w:rStyle w:val="IndexLink"/>
                <w:rtl w:val="true"/>
              </w:rPr>
              <w:tab/>
            </w:r>
            <w:r>
              <w:rPr>
                <w:rStyle w:val="IndexLink"/>
              </w:rPr>
              <w:t>146</w:t>
            </w:r>
          </w:hyperlink>
        </w:p>
        <w:p>
          <w:pPr>
            <w:pStyle w:val="Contents4"/>
            <w:tabs>
              <w:tab w:val="clear" w:pos="8176"/>
              <w:tab w:val="right" w:pos="9026" w:leader="dot"/>
            </w:tabs>
            <w:rPr/>
          </w:pPr>
          <w:hyperlink w:anchor="__RefHeading___Toc3190340_211673320">
            <w:r>
              <w:rPr>
                <w:webHidden/>
                <w:rStyle w:val="IndexLink"/>
                <w:rtl w:val="true"/>
              </w:rPr>
              <w:t>فرقان</w:t>
            </w:r>
            <w:r>
              <w:rPr>
                <w:rStyle w:val="IndexLink"/>
                <w:rtl w:val="true"/>
              </w:rPr>
              <w:tab/>
            </w:r>
            <w:r>
              <w:rPr>
                <w:rStyle w:val="IndexLink"/>
              </w:rPr>
              <w:t>148</w:t>
            </w:r>
          </w:hyperlink>
        </w:p>
        <w:p>
          <w:pPr>
            <w:pStyle w:val="Contents4"/>
            <w:tabs>
              <w:tab w:val="clear" w:pos="8176"/>
              <w:tab w:val="right" w:pos="9026" w:leader="dot"/>
            </w:tabs>
            <w:rPr/>
          </w:pPr>
          <w:hyperlink w:anchor="__RefHeading___Toc3190342_211673320">
            <w:r>
              <w:rPr>
                <w:webHidden/>
                <w:rStyle w:val="IndexLink"/>
                <w:rtl w:val="true"/>
              </w:rPr>
              <w:t>نور</w:t>
            </w:r>
            <w:r>
              <w:rPr>
                <w:rStyle w:val="IndexLink"/>
                <w:rtl w:val="true"/>
              </w:rPr>
              <w:tab/>
            </w:r>
            <w:r>
              <w:rPr>
                <w:rStyle w:val="IndexLink"/>
              </w:rPr>
              <w:t>150</w:t>
            </w:r>
          </w:hyperlink>
        </w:p>
        <w:p>
          <w:pPr>
            <w:pStyle w:val="Contents4"/>
            <w:tabs>
              <w:tab w:val="clear" w:pos="8176"/>
              <w:tab w:val="right" w:pos="9026" w:leader="dot"/>
            </w:tabs>
            <w:rPr/>
          </w:pPr>
          <w:hyperlink w:anchor="__RefHeading___Toc3190344_211673320">
            <w:r>
              <w:rPr>
                <w:webHidden/>
                <w:rStyle w:val="IndexLink"/>
                <w:rtl w:val="true"/>
              </w:rPr>
              <w:t>شفاء</w:t>
            </w:r>
            <w:r>
              <w:rPr>
                <w:rStyle w:val="IndexLink"/>
                <w:rtl w:val="true"/>
              </w:rPr>
              <w:tab/>
            </w:r>
            <w:r>
              <w:rPr>
                <w:rStyle w:val="IndexLink"/>
              </w:rPr>
              <w:t>152</w:t>
            </w:r>
          </w:hyperlink>
        </w:p>
        <w:p>
          <w:pPr>
            <w:pStyle w:val="Contents5"/>
            <w:tabs>
              <w:tab w:val="clear" w:pos="7892"/>
              <w:tab w:val="right" w:pos="9026" w:leader="dot"/>
            </w:tabs>
            <w:rPr/>
          </w:pPr>
          <w:hyperlink w:anchor="__RefHeading___Toc3190346_21167332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3190348_211673320">
            <w:r>
              <w:rPr>
                <w:webHidden/>
                <w:rStyle w:val="IndexLink"/>
                <w:rtl w:val="true"/>
              </w:rPr>
              <w:t>روایتی دراین‌باره</w:t>
            </w:r>
            <w:r>
              <w:rPr>
                <w:rStyle w:val="IndexLink"/>
                <w:rtl w:val="true"/>
              </w:rPr>
              <w:tab/>
            </w:r>
            <w:r>
              <w:rPr>
                <w:rStyle w:val="IndexLink"/>
              </w:rPr>
              <w:t>154</w:t>
            </w:r>
          </w:hyperlink>
        </w:p>
        <w:p>
          <w:pPr>
            <w:pStyle w:val="Contents4"/>
            <w:tabs>
              <w:tab w:val="clear" w:pos="8176"/>
              <w:tab w:val="right" w:pos="9026" w:leader="dot"/>
            </w:tabs>
            <w:rPr/>
          </w:pPr>
          <w:hyperlink w:anchor="__RefHeading___Toc3190350_211673320">
            <w:r>
              <w:rPr>
                <w:webHidden/>
                <w:rStyle w:val="IndexLink"/>
                <w:rtl w:val="true"/>
              </w:rPr>
              <w:t>رحمت</w:t>
            </w:r>
            <w:r>
              <w:rPr>
                <w:rStyle w:val="IndexLink"/>
                <w:rtl w:val="true"/>
              </w:rPr>
              <w:tab/>
            </w:r>
            <w:r>
              <w:rPr>
                <w:rStyle w:val="IndexLink"/>
              </w:rPr>
              <w:t>155</w:t>
            </w:r>
          </w:hyperlink>
        </w:p>
        <w:p>
          <w:pPr>
            <w:pStyle w:val="Contents5"/>
            <w:tabs>
              <w:tab w:val="clear" w:pos="7892"/>
              <w:tab w:val="right" w:pos="9026" w:leader="dot"/>
            </w:tabs>
            <w:rPr/>
          </w:pPr>
          <w:hyperlink w:anchor="__RefHeading___Toc3190352_21167332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190354_211673320">
            <w:r>
              <w:rPr>
                <w:webHidden/>
                <w:rStyle w:val="IndexLink"/>
                <w:rtl w:val="true"/>
              </w:rPr>
              <w:t>تجلی رحمت حضرت حق</w:t>
            </w:r>
            <w:r>
              <w:rPr>
                <w:rStyle w:val="IndexLink"/>
                <w:rtl w:val="true"/>
              </w:rPr>
              <w:tab/>
            </w:r>
            <w:r>
              <w:rPr>
                <w:rStyle w:val="IndexLink"/>
              </w:rPr>
              <w:t>156</w:t>
            </w:r>
          </w:hyperlink>
        </w:p>
        <w:p>
          <w:pPr>
            <w:pStyle w:val="Contents4"/>
            <w:tabs>
              <w:tab w:val="clear" w:pos="8176"/>
              <w:tab w:val="right" w:pos="9026" w:leader="dot"/>
            </w:tabs>
            <w:rPr/>
          </w:pPr>
          <w:hyperlink w:anchor="__RefHeading___Toc3190356_211673320">
            <w:r>
              <w:rPr>
                <w:webHidden/>
                <w:rStyle w:val="IndexLink"/>
                <w:rtl w:val="true"/>
              </w:rPr>
              <w:t>حکیم</w:t>
            </w:r>
            <w:r>
              <w:rPr>
                <w:rStyle w:val="IndexLink"/>
                <w:rtl w:val="true"/>
              </w:rPr>
              <w:tab/>
            </w:r>
            <w:r>
              <w:rPr>
                <w:rStyle w:val="IndexLink"/>
              </w:rPr>
              <w:t>157</w:t>
            </w:r>
          </w:hyperlink>
        </w:p>
        <w:p>
          <w:pPr>
            <w:pStyle w:val="Contents4"/>
            <w:tabs>
              <w:tab w:val="clear" w:pos="8176"/>
              <w:tab w:val="right" w:pos="9026" w:leader="dot"/>
            </w:tabs>
            <w:rPr/>
          </w:pPr>
          <w:hyperlink w:anchor="__RefHeading___Toc3190358_211673320">
            <w:r>
              <w:rPr>
                <w:webHidden/>
                <w:rStyle w:val="IndexLink"/>
                <w:rtl w:val="true"/>
              </w:rPr>
              <w:t xml:space="preserve">بُشْریٰ </w:t>
            </w:r>
            <w:r>
              <w:rPr>
                <w:rStyle w:val="IndexLink"/>
                <w:rtl w:val="true"/>
              </w:rPr>
              <w:t>(</w:t>
            </w:r>
            <w:r>
              <w:rPr>
                <w:rStyle w:val="IndexLink"/>
                <w:rtl w:val="true"/>
              </w:rPr>
              <w:t>بشارت دهنده</w:t>
            </w:r>
            <w:r>
              <w:rPr>
                <w:rStyle w:val="IndexLink"/>
                <w:rtl w:val="true"/>
              </w:rPr>
              <w:t>)</w:t>
              <w:tab/>
            </w:r>
            <w:r>
              <w:rPr>
                <w:rStyle w:val="IndexLink"/>
              </w:rPr>
              <w:t>159</w:t>
            </w:r>
          </w:hyperlink>
        </w:p>
        <w:p>
          <w:pPr>
            <w:pStyle w:val="Contents4"/>
            <w:tabs>
              <w:tab w:val="clear" w:pos="8176"/>
              <w:tab w:val="right" w:pos="9026" w:leader="dot"/>
            </w:tabs>
            <w:rPr/>
          </w:pPr>
          <w:hyperlink w:anchor="__RefHeading___Toc3190360_211673320">
            <w:r>
              <w:rPr>
                <w:webHidden/>
                <w:rStyle w:val="IndexLink"/>
                <w:rtl w:val="true"/>
              </w:rPr>
              <w:t xml:space="preserve">هُدیٰ </w:t>
            </w:r>
            <w:r>
              <w:rPr>
                <w:rStyle w:val="IndexLink"/>
                <w:rtl w:val="true"/>
              </w:rPr>
              <w:t>(</w:t>
            </w:r>
            <w:r>
              <w:rPr>
                <w:rStyle w:val="IndexLink"/>
                <w:rtl w:val="true"/>
              </w:rPr>
              <w:t>هدایت کننده</w:t>
            </w:r>
            <w:r>
              <w:rPr>
                <w:rStyle w:val="IndexLink"/>
                <w:rtl w:val="true"/>
              </w:rPr>
              <w:t>)</w:t>
              <w:tab/>
            </w:r>
            <w:r>
              <w:rPr>
                <w:rStyle w:val="IndexLink"/>
              </w:rPr>
              <w:t>160</w:t>
            </w:r>
          </w:hyperlink>
        </w:p>
        <w:p>
          <w:pPr>
            <w:pStyle w:val="Contents5"/>
            <w:tabs>
              <w:tab w:val="clear" w:pos="7892"/>
              <w:tab w:val="right" w:pos="9026" w:leader="dot"/>
            </w:tabs>
            <w:rPr/>
          </w:pPr>
          <w:hyperlink w:anchor="__RefHeading___Toc3190362_21167332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190364_211673320">
            <w:r>
              <w:rPr>
                <w:webHidden/>
                <w:rStyle w:val="IndexLink"/>
                <w:rtl w:val="true"/>
              </w:rPr>
              <w:t>خلقت و هدایت</w:t>
            </w:r>
            <w:r>
              <w:rPr>
                <w:rStyle w:val="IndexLink"/>
                <w:rtl w:val="true"/>
              </w:rPr>
              <w:tab/>
            </w:r>
            <w:r>
              <w:rPr>
                <w:rStyle w:val="IndexLink"/>
              </w:rPr>
              <w:t>161</w:t>
            </w:r>
          </w:hyperlink>
        </w:p>
        <w:p>
          <w:pPr>
            <w:pStyle w:val="Contents5"/>
            <w:tabs>
              <w:tab w:val="clear" w:pos="7892"/>
              <w:tab w:val="right" w:pos="9026" w:leader="dot"/>
            </w:tabs>
            <w:rPr/>
          </w:pPr>
          <w:hyperlink w:anchor="__RefHeading___Toc3190366_211673320">
            <w:r>
              <w:rPr>
                <w:webHidden/>
                <w:rStyle w:val="IndexLink"/>
                <w:rtl w:val="true"/>
              </w:rPr>
              <w:t>داستان حیرت‌انگیز ریشه‌ها</w:t>
            </w:r>
            <w:r>
              <w:rPr>
                <w:rStyle w:val="IndexLink"/>
                <w:rtl w:val="true"/>
              </w:rPr>
              <w:tab/>
            </w:r>
            <w:r>
              <w:rPr>
                <w:rStyle w:val="IndexLink"/>
              </w:rPr>
              <w:t>163</w:t>
            </w:r>
          </w:hyperlink>
        </w:p>
        <w:p>
          <w:pPr>
            <w:pStyle w:val="Contents5"/>
            <w:tabs>
              <w:tab w:val="clear" w:pos="7892"/>
              <w:tab w:val="right" w:pos="9026" w:leader="dot"/>
            </w:tabs>
            <w:rPr/>
          </w:pPr>
          <w:hyperlink w:anchor="__RefHeading___Toc3190368_211673320">
            <w:r>
              <w:rPr>
                <w:webHidden/>
                <w:rStyle w:val="IndexLink"/>
                <w:rtl w:val="true"/>
              </w:rPr>
              <w:t>هدایت انسان و انواعش</w:t>
            </w:r>
            <w:r>
              <w:rPr>
                <w:rStyle w:val="IndexLink"/>
                <w:rtl w:val="true"/>
              </w:rPr>
              <w:tab/>
            </w:r>
            <w:r>
              <w:rPr>
                <w:rStyle w:val="IndexLink"/>
              </w:rPr>
              <w:t>164</w:t>
            </w:r>
          </w:hyperlink>
        </w:p>
        <w:p>
          <w:pPr>
            <w:pStyle w:val="Contents5"/>
            <w:tabs>
              <w:tab w:val="clear" w:pos="7892"/>
              <w:tab w:val="right" w:pos="9026" w:leader="dot"/>
            </w:tabs>
            <w:rPr/>
          </w:pPr>
          <w:hyperlink w:anchor="__RefHeading___Toc3190370_211673320">
            <w:r>
              <w:rPr>
                <w:webHidden/>
                <w:rStyle w:val="IndexLink"/>
                <w:rtl w:val="true"/>
              </w:rPr>
              <w:t>اوصاف هدایت‌شدگان</w:t>
            </w:r>
            <w:r>
              <w:rPr>
                <w:rStyle w:val="IndexLink"/>
                <w:rtl w:val="true"/>
              </w:rPr>
              <w:tab/>
            </w:r>
            <w:r>
              <w:rPr>
                <w:rStyle w:val="IndexLink"/>
              </w:rPr>
              <w:t>164</w:t>
            </w:r>
          </w:hyperlink>
        </w:p>
        <w:p>
          <w:pPr>
            <w:pStyle w:val="Contents4"/>
            <w:tabs>
              <w:tab w:val="clear" w:pos="8176"/>
              <w:tab w:val="right" w:pos="9026" w:leader="dot"/>
            </w:tabs>
            <w:rPr/>
          </w:pPr>
          <w:hyperlink w:anchor="__RefHeading___Toc3190372_211673320">
            <w:r>
              <w:rPr>
                <w:webHidden/>
                <w:rStyle w:val="IndexLink"/>
                <w:rtl w:val="true"/>
              </w:rPr>
              <w:t>حق و تبیان</w:t>
            </w:r>
            <w:r>
              <w:rPr>
                <w:rStyle w:val="IndexLink"/>
                <w:rtl w:val="true"/>
              </w:rPr>
              <w:tab/>
            </w:r>
            <w:r>
              <w:rPr>
                <w:rStyle w:val="IndexLink"/>
              </w:rPr>
              <w:t>165</w:t>
            </w:r>
          </w:hyperlink>
        </w:p>
        <w:p>
          <w:pPr>
            <w:pStyle w:val="Contents2"/>
            <w:tabs>
              <w:tab w:val="clear" w:pos="8743"/>
              <w:tab w:val="right" w:pos="9026" w:leader="dot"/>
            </w:tabs>
            <w:rPr/>
          </w:pPr>
          <w:hyperlink w:anchor="__RefHeading___Toc3190374_211673320">
            <w:r>
              <w:rPr>
                <w:webHidden/>
                <w:rStyle w:val="IndexLink"/>
              </w:rPr>
              <w:t>8</w:t>
            </w:r>
            <w:r>
              <w:rPr>
                <w:rStyle w:val="IndexLink"/>
                <w:rtl w:val="true"/>
              </w:rPr>
              <w:t xml:space="preserve"> </w:t>
            </w:r>
            <w:r>
              <w:rPr>
                <w:rStyle w:val="IndexLink"/>
                <w:rtl w:val="true"/>
              </w:rPr>
              <w:t>آیین پسندیده</w:t>
            </w:r>
            <w:r>
              <w:rPr>
                <w:rStyle w:val="IndexLink"/>
                <w:rtl w:val="true"/>
              </w:rPr>
              <w:tab/>
            </w:r>
            <w:r>
              <w:rPr>
                <w:rStyle w:val="IndexLink"/>
              </w:rPr>
              <w:t>167</w:t>
            </w:r>
          </w:hyperlink>
        </w:p>
        <w:p>
          <w:pPr>
            <w:pStyle w:val="Contents3"/>
            <w:tabs>
              <w:tab w:val="clear" w:pos="8459"/>
              <w:tab w:val="right" w:pos="9026" w:leader="dot"/>
            </w:tabs>
            <w:rPr/>
          </w:pPr>
          <w:hyperlink w:anchor="__RefHeading___Toc3190376_2116733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3190378_211673320">
            <w:r>
              <w:rPr>
                <w:webHidden/>
                <w:rStyle w:val="IndexLink"/>
                <w:rtl w:val="true"/>
              </w:rPr>
              <w:t>سرچشمه زلال قوانین اسلام</w:t>
            </w:r>
            <w:r>
              <w:rPr>
                <w:rStyle w:val="IndexLink"/>
                <w:rtl w:val="true"/>
              </w:rPr>
              <w:tab/>
            </w:r>
            <w:r>
              <w:rPr>
                <w:rStyle w:val="IndexLink"/>
              </w:rPr>
              <w:t>169</w:t>
            </w:r>
          </w:hyperlink>
        </w:p>
        <w:p>
          <w:pPr>
            <w:pStyle w:val="Contents3"/>
            <w:tabs>
              <w:tab w:val="clear" w:pos="8459"/>
              <w:tab w:val="right" w:pos="9026" w:leader="dot"/>
            </w:tabs>
            <w:rPr/>
          </w:pPr>
          <w:hyperlink w:anchor="__RefHeading___Toc3190380_211673320">
            <w:r>
              <w:rPr>
                <w:webHidden/>
                <w:rStyle w:val="IndexLink"/>
                <w:rtl w:val="true"/>
              </w:rPr>
              <w:t>تحریفات ناپاک</w:t>
            </w:r>
            <w:r>
              <w:rPr>
                <w:rStyle w:val="IndexLink"/>
                <w:rtl w:val="true"/>
              </w:rPr>
              <w:tab/>
            </w:r>
            <w:r>
              <w:rPr>
                <w:rStyle w:val="IndexLink"/>
              </w:rPr>
              <w:t>169</w:t>
            </w:r>
          </w:hyperlink>
        </w:p>
        <w:p>
          <w:pPr>
            <w:pStyle w:val="Contents3"/>
            <w:tabs>
              <w:tab w:val="clear" w:pos="8459"/>
              <w:tab w:val="right" w:pos="9026" w:leader="dot"/>
            </w:tabs>
            <w:rPr/>
          </w:pPr>
          <w:hyperlink w:anchor="__RefHeading___Toc3190382_211673320">
            <w:r>
              <w:rPr>
                <w:webHidden/>
                <w:rStyle w:val="IndexLink"/>
                <w:rtl w:val="true"/>
              </w:rPr>
              <w:t>نارسایی مکتب های بشری</w:t>
            </w:r>
            <w:r>
              <w:rPr>
                <w:rStyle w:val="IndexLink"/>
                <w:rtl w:val="true"/>
              </w:rPr>
              <w:tab/>
            </w:r>
            <w:r>
              <w:rPr>
                <w:rStyle w:val="IndexLink"/>
              </w:rPr>
              <w:t>170</w:t>
            </w:r>
          </w:hyperlink>
        </w:p>
        <w:p>
          <w:pPr>
            <w:pStyle w:val="Contents3"/>
            <w:tabs>
              <w:tab w:val="clear" w:pos="8459"/>
              <w:tab w:val="right" w:pos="9026" w:leader="dot"/>
            </w:tabs>
            <w:rPr/>
          </w:pPr>
          <w:hyperlink w:anchor="__RefHeading___Toc3190384_211673320">
            <w:r>
              <w:rPr>
                <w:webHidden/>
                <w:rStyle w:val="IndexLink"/>
                <w:rtl w:val="true"/>
              </w:rPr>
              <w:t>نابسامانی اوضاع حاکم بر جهان</w:t>
            </w:r>
            <w:r>
              <w:rPr>
                <w:rStyle w:val="IndexLink"/>
                <w:rtl w:val="true"/>
              </w:rPr>
              <w:tab/>
            </w:r>
            <w:r>
              <w:rPr>
                <w:rStyle w:val="IndexLink"/>
              </w:rPr>
              <w:t>171</w:t>
            </w:r>
          </w:hyperlink>
        </w:p>
        <w:p>
          <w:pPr>
            <w:pStyle w:val="Contents3"/>
            <w:tabs>
              <w:tab w:val="clear" w:pos="8459"/>
              <w:tab w:val="right" w:pos="9026" w:leader="dot"/>
            </w:tabs>
            <w:rPr/>
          </w:pPr>
          <w:hyperlink w:anchor="__RefHeading___Toc3190386_211673320">
            <w:r>
              <w:rPr>
                <w:webHidden/>
                <w:rStyle w:val="IndexLink"/>
                <w:rtl w:val="true"/>
              </w:rPr>
              <w:t>فرهنگ امروز،سازنده یا مخرّب</w:t>
            </w:r>
            <w:r>
              <w:rPr>
                <w:rStyle w:val="IndexLink"/>
                <w:rtl w:val="true"/>
              </w:rPr>
              <w:tab/>
            </w:r>
            <w:r>
              <w:rPr>
                <w:rStyle w:val="IndexLink"/>
              </w:rPr>
              <w:t>172</w:t>
            </w:r>
          </w:hyperlink>
        </w:p>
        <w:p>
          <w:pPr>
            <w:pStyle w:val="Contents3"/>
            <w:tabs>
              <w:tab w:val="clear" w:pos="8459"/>
              <w:tab w:val="right" w:pos="9026" w:leader="dot"/>
            </w:tabs>
            <w:rPr/>
          </w:pPr>
          <w:hyperlink w:anchor="__RefHeading___Toc3190388_211673320">
            <w:r>
              <w:rPr>
                <w:webHidden/>
                <w:rStyle w:val="IndexLink"/>
                <w:rtl w:val="true"/>
              </w:rPr>
              <w:t>پاسخ به ندای حق</w:t>
            </w:r>
            <w:r>
              <w:rPr>
                <w:rStyle w:val="IndexLink"/>
                <w:rtl w:val="true"/>
              </w:rPr>
              <w:tab/>
            </w:r>
            <w:r>
              <w:rPr>
                <w:rStyle w:val="IndexLink"/>
              </w:rPr>
              <w:t>174</w:t>
            </w:r>
          </w:hyperlink>
        </w:p>
        <w:p>
          <w:pPr>
            <w:pStyle w:val="Contents3"/>
            <w:tabs>
              <w:tab w:val="clear" w:pos="8459"/>
              <w:tab w:val="right" w:pos="9026" w:leader="dot"/>
            </w:tabs>
            <w:rPr/>
          </w:pPr>
          <w:hyperlink w:anchor="__RefHeading___Toc3190390_211673320">
            <w:r>
              <w:rPr>
                <w:webHidden/>
                <w:rStyle w:val="IndexLink"/>
                <w:rtl w:val="true"/>
              </w:rPr>
              <w:t>درمان دینی</w:t>
            </w:r>
            <w:r>
              <w:rPr>
                <w:rStyle w:val="IndexLink"/>
                <w:rtl w:val="true"/>
              </w:rPr>
              <w:tab/>
            </w:r>
            <w:r>
              <w:rPr>
                <w:rStyle w:val="IndexLink"/>
              </w:rPr>
              <w:t>176</w:t>
            </w:r>
          </w:hyperlink>
        </w:p>
        <w:p>
          <w:pPr>
            <w:pStyle w:val="Contents3"/>
            <w:tabs>
              <w:tab w:val="clear" w:pos="8459"/>
              <w:tab w:val="right" w:pos="9026" w:leader="dot"/>
            </w:tabs>
            <w:rPr/>
          </w:pPr>
          <w:hyperlink w:anchor="__RefHeading___Toc3190392_211673320">
            <w:r>
              <w:rPr>
                <w:webHidden/>
                <w:rStyle w:val="IndexLink"/>
                <w:rtl w:val="true"/>
              </w:rPr>
              <w:t>اعتراف</w:t>
            </w:r>
            <w:r>
              <w:rPr>
                <w:rStyle w:val="IndexLink"/>
                <w:rtl w:val="true"/>
              </w:rPr>
              <w:tab/>
            </w:r>
            <w:r>
              <w:rPr>
                <w:rStyle w:val="IndexLink"/>
              </w:rPr>
              <w:t>178</w:t>
            </w:r>
          </w:hyperlink>
        </w:p>
        <w:p>
          <w:pPr>
            <w:pStyle w:val="Contents3"/>
            <w:tabs>
              <w:tab w:val="clear" w:pos="8459"/>
              <w:tab w:val="right" w:pos="9026" w:leader="dot"/>
            </w:tabs>
            <w:rPr/>
          </w:pPr>
          <w:hyperlink w:anchor="__RefHeading___Toc3190394_211673320">
            <w:r>
              <w:rPr>
                <w:webHidden/>
                <w:rStyle w:val="IndexLink"/>
                <w:rtl w:val="true"/>
              </w:rPr>
              <w:t>خطر جدایی از دین</w:t>
            </w:r>
            <w:r>
              <w:rPr>
                <w:rStyle w:val="IndexLink"/>
                <w:rtl w:val="true"/>
              </w:rPr>
              <w:tab/>
            </w:r>
            <w:r>
              <w:rPr>
                <w:rStyle w:val="IndexLink"/>
              </w:rPr>
              <w:t>179</w:t>
            </w:r>
          </w:hyperlink>
        </w:p>
        <w:p>
          <w:pPr>
            <w:pStyle w:val="Contents4"/>
            <w:tabs>
              <w:tab w:val="clear" w:pos="8176"/>
              <w:tab w:val="right" w:pos="9026" w:leader="dot"/>
            </w:tabs>
            <w:rPr/>
          </w:pPr>
          <w:hyperlink w:anchor="__RefHeading___Toc3190396_2116733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190398_211673320">
            <w:r>
              <w:rPr>
                <w:webHidden/>
                <w:rStyle w:val="IndexLink"/>
                <w:rtl w:val="true"/>
              </w:rPr>
              <w:t>روح اجتماع</w:t>
            </w:r>
            <w:r>
              <w:rPr>
                <w:rStyle w:val="IndexLink"/>
                <w:rtl w:val="true"/>
              </w:rPr>
              <w:tab/>
            </w:r>
            <w:r>
              <w:rPr>
                <w:rStyle w:val="IndexLink"/>
              </w:rPr>
              <w:t>181</w:t>
            </w:r>
          </w:hyperlink>
        </w:p>
        <w:p>
          <w:pPr>
            <w:pStyle w:val="Contents4"/>
            <w:tabs>
              <w:tab w:val="clear" w:pos="8176"/>
              <w:tab w:val="right" w:pos="9026" w:leader="dot"/>
            </w:tabs>
            <w:rPr/>
          </w:pPr>
          <w:hyperlink w:anchor="__RefHeading___Toc3190400_211673320">
            <w:r>
              <w:rPr>
                <w:webHidden/>
                <w:rStyle w:val="IndexLink"/>
                <w:rtl w:val="true"/>
              </w:rPr>
              <w:t>آمارهای حیرت انگیز</w:t>
            </w:r>
            <w:r>
              <w:rPr>
                <w:rStyle w:val="IndexLink"/>
                <w:rtl w:val="true"/>
              </w:rPr>
              <w:tab/>
            </w:r>
            <w:r>
              <w:rPr>
                <w:rStyle w:val="IndexLink"/>
              </w:rPr>
              <w:t>181</w:t>
            </w:r>
          </w:hyperlink>
        </w:p>
        <w:p>
          <w:pPr>
            <w:pStyle w:val="Contents2"/>
            <w:tabs>
              <w:tab w:val="clear" w:pos="8743"/>
              <w:tab w:val="right" w:pos="9026" w:leader="dot"/>
            </w:tabs>
            <w:rPr/>
          </w:pPr>
          <w:hyperlink w:anchor="__RefHeading___Toc3190402_211673320">
            <w:r>
              <w:rPr>
                <w:webHidden/>
                <w:rStyle w:val="IndexLink"/>
              </w:rPr>
              <w:t>9</w:t>
            </w:r>
            <w:r>
              <w:rPr>
                <w:rStyle w:val="IndexLink"/>
                <w:rtl w:val="true"/>
              </w:rPr>
              <w:t xml:space="preserve"> </w:t>
            </w:r>
            <w:r>
              <w:rPr>
                <w:rStyle w:val="IndexLink"/>
                <w:rtl w:val="true"/>
              </w:rPr>
              <w:t>هماهنگی دین و علم</w:t>
            </w:r>
            <w:r>
              <w:rPr>
                <w:rStyle w:val="IndexLink"/>
                <w:rtl w:val="true"/>
              </w:rPr>
              <w:tab/>
            </w:r>
            <w:r>
              <w:rPr>
                <w:rStyle w:val="IndexLink"/>
              </w:rPr>
              <w:t>184</w:t>
            </w:r>
          </w:hyperlink>
        </w:p>
        <w:p>
          <w:pPr>
            <w:pStyle w:val="Contents3"/>
            <w:tabs>
              <w:tab w:val="clear" w:pos="8459"/>
              <w:tab w:val="right" w:pos="9026" w:leader="dot"/>
            </w:tabs>
            <w:rPr/>
          </w:pPr>
          <w:hyperlink w:anchor="__RefHeading___Toc3190404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3190406_211673320">
            <w:r>
              <w:rPr>
                <w:webHidden/>
                <w:rStyle w:val="IndexLink"/>
                <w:rtl w:val="true"/>
              </w:rPr>
              <w:t>دین و علم</w:t>
            </w:r>
            <w:r>
              <w:rPr>
                <w:rStyle w:val="IndexLink"/>
                <w:rtl w:val="true"/>
              </w:rPr>
              <w:tab/>
            </w:r>
            <w:r>
              <w:rPr>
                <w:rStyle w:val="IndexLink"/>
              </w:rPr>
              <w:t>185</w:t>
            </w:r>
          </w:hyperlink>
        </w:p>
        <w:p>
          <w:pPr>
            <w:pStyle w:val="Contents3"/>
            <w:tabs>
              <w:tab w:val="clear" w:pos="8459"/>
              <w:tab w:val="right" w:pos="9026" w:leader="dot"/>
            </w:tabs>
            <w:rPr/>
          </w:pPr>
          <w:hyperlink w:anchor="__RefHeading___Toc3190408_211673320">
            <w:r>
              <w:rPr>
                <w:webHidden/>
                <w:rStyle w:val="IndexLink"/>
                <w:rtl w:val="true"/>
              </w:rPr>
              <w:t>هماهنگی دین و علم</w:t>
            </w:r>
            <w:r>
              <w:rPr>
                <w:rStyle w:val="IndexLink"/>
                <w:rtl w:val="true"/>
              </w:rPr>
              <w:tab/>
            </w:r>
            <w:r>
              <w:rPr>
                <w:rStyle w:val="IndexLink"/>
              </w:rPr>
              <w:t>186</w:t>
            </w:r>
          </w:hyperlink>
        </w:p>
        <w:p>
          <w:pPr>
            <w:pStyle w:val="Contents3"/>
            <w:tabs>
              <w:tab w:val="clear" w:pos="8459"/>
              <w:tab w:val="right" w:pos="9026" w:leader="dot"/>
            </w:tabs>
            <w:rPr/>
          </w:pPr>
          <w:hyperlink w:anchor="__RefHeading___Toc3190410_211673320">
            <w:r>
              <w:rPr>
                <w:webHidden/>
                <w:rStyle w:val="IndexLink"/>
                <w:rtl w:val="true"/>
              </w:rPr>
              <w:t>قضاوت بیگانگان</w:t>
            </w:r>
            <w:r>
              <w:rPr>
                <w:rStyle w:val="IndexLink"/>
                <w:rtl w:val="true"/>
              </w:rPr>
              <w:tab/>
            </w:r>
            <w:r>
              <w:rPr>
                <w:rStyle w:val="IndexLink"/>
              </w:rPr>
              <w:t>187</w:t>
            </w:r>
          </w:hyperlink>
        </w:p>
        <w:p>
          <w:pPr>
            <w:pStyle w:val="Contents4"/>
            <w:tabs>
              <w:tab w:val="clear" w:pos="8176"/>
              <w:tab w:val="right" w:pos="9026" w:leader="dot"/>
            </w:tabs>
            <w:rPr/>
          </w:pPr>
          <w:hyperlink w:anchor="__RefHeading___Toc3190412_21167332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190414_211673320">
            <w:r>
              <w:rPr>
                <w:webHidden/>
                <w:rStyle w:val="IndexLink"/>
                <w:rtl w:val="true"/>
              </w:rPr>
              <w:t>او چه می گوید ؟</w:t>
            </w:r>
            <w:r>
              <w:rPr>
                <w:rStyle w:val="IndexLink"/>
                <w:rtl w:val="true"/>
              </w:rPr>
              <w:tab/>
            </w:r>
            <w:r>
              <w:rPr>
                <w:rStyle w:val="IndexLink"/>
              </w:rPr>
              <w:t>188</w:t>
            </w:r>
          </w:hyperlink>
        </w:p>
        <w:p>
          <w:pPr>
            <w:pStyle w:val="Contents4"/>
            <w:tabs>
              <w:tab w:val="clear" w:pos="8176"/>
              <w:tab w:val="right" w:pos="9026" w:leader="dot"/>
            </w:tabs>
            <w:rPr/>
          </w:pPr>
          <w:hyperlink w:anchor="__RefHeading___Toc3190416_211673320">
            <w:r>
              <w:rPr>
                <w:webHidden/>
                <w:rStyle w:val="IndexLink"/>
                <w:rtl w:val="true"/>
              </w:rPr>
              <w:t>ترجمه متون اسلامی</w:t>
            </w:r>
            <w:r>
              <w:rPr>
                <w:rStyle w:val="IndexLink"/>
                <w:rtl w:val="true"/>
              </w:rPr>
              <w:tab/>
            </w:r>
            <w:r>
              <w:rPr>
                <w:rStyle w:val="IndexLink"/>
              </w:rPr>
              <w:t>188</w:t>
            </w:r>
          </w:hyperlink>
        </w:p>
        <w:p>
          <w:pPr>
            <w:pStyle w:val="Contents3"/>
            <w:tabs>
              <w:tab w:val="clear" w:pos="8459"/>
              <w:tab w:val="right" w:pos="9026" w:leader="dot"/>
            </w:tabs>
            <w:rPr/>
          </w:pPr>
          <w:hyperlink w:anchor="__RefHeading___Toc3190418_211673320">
            <w:r>
              <w:rPr>
                <w:webHidden/>
                <w:rStyle w:val="IndexLink"/>
                <w:rtl w:val="true"/>
              </w:rPr>
              <w:t>دین پایه گذار علوم گوناگون</w:t>
            </w:r>
            <w:r>
              <w:rPr>
                <w:rStyle w:val="IndexLink"/>
                <w:rtl w:val="true"/>
              </w:rPr>
              <w:tab/>
            </w:r>
            <w:r>
              <w:rPr>
                <w:rStyle w:val="IndexLink"/>
              </w:rPr>
              <w:t>189</w:t>
            </w:r>
          </w:hyperlink>
        </w:p>
        <w:p>
          <w:pPr>
            <w:pStyle w:val="Contents4"/>
            <w:tabs>
              <w:tab w:val="clear" w:pos="8176"/>
              <w:tab w:val="right" w:pos="9026" w:leader="dot"/>
            </w:tabs>
            <w:rPr/>
          </w:pPr>
          <w:hyperlink w:anchor="__RefHeading___Toc3190420_2116733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190422_211673320">
            <w:r>
              <w:rPr>
                <w:webHidden/>
                <w:rStyle w:val="IndexLink"/>
                <w:rtl w:val="true"/>
              </w:rPr>
              <w:t>مسلمانان پایه گذاران علوم مختلف</w:t>
            </w:r>
            <w:r>
              <w:rPr>
                <w:rStyle w:val="IndexLink"/>
                <w:rtl w:val="true"/>
              </w:rPr>
              <w:tab/>
            </w:r>
            <w:r>
              <w:rPr>
                <w:rStyle w:val="IndexLink"/>
              </w:rPr>
              <w:t>190</w:t>
            </w:r>
          </w:hyperlink>
        </w:p>
        <w:p>
          <w:pPr>
            <w:pStyle w:val="Contents4"/>
            <w:tabs>
              <w:tab w:val="clear" w:pos="8176"/>
              <w:tab w:val="right" w:pos="9026" w:leader="dot"/>
            </w:tabs>
            <w:rPr/>
          </w:pPr>
          <w:hyperlink w:anchor="__RefHeading___Toc3190424_211673320">
            <w:r>
              <w:rPr>
                <w:webHidden/>
                <w:rStyle w:val="IndexLink"/>
                <w:rtl w:val="true"/>
              </w:rPr>
              <w:t>آنان مدیون اسلام هستند</w:t>
            </w:r>
            <w:r>
              <w:rPr>
                <w:rStyle w:val="IndexLink"/>
                <w:rtl w:val="true"/>
              </w:rPr>
              <w:tab/>
            </w:r>
            <w:r>
              <w:rPr>
                <w:rStyle w:val="IndexLink"/>
              </w:rPr>
              <w:t>192</w:t>
            </w:r>
          </w:hyperlink>
        </w:p>
        <w:p>
          <w:pPr>
            <w:pStyle w:val="Contents4"/>
            <w:tabs>
              <w:tab w:val="clear" w:pos="8176"/>
              <w:tab w:val="right" w:pos="9026" w:leader="dot"/>
            </w:tabs>
            <w:rPr/>
          </w:pPr>
          <w:hyperlink w:anchor="__RefHeading___Toc3190426_211673320">
            <w:r>
              <w:rPr>
                <w:webHidden/>
                <w:rStyle w:val="IndexLink"/>
                <w:rtl w:val="true"/>
              </w:rPr>
              <w:t>قضاوت های ناجوانمردانه</w:t>
            </w:r>
            <w:r>
              <w:rPr>
                <w:rStyle w:val="IndexLink"/>
                <w:rtl w:val="true"/>
              </w:rPr>
              <w:tab/>
            </w:r>
            <w:r>
              <w:rPr>
                <w:rStyle w:val="IndexLink"/>
              </w:rPr>
              <w:t>193</w:t>
            </w:r>
          </w:hyperlink>
        </w:p>
        <w:p>
          <w:pPr>
            <w:pStyle w:val="Contents3"/>
            <w:tabs>
              <w:tab w:val="clear" w:pos="8459"/>
              <w:tab w:val="right" w:pos="9026" w:leader="dot"/>
            </w:tabs>
            <w:rPr/>
          </w:pPr>
          <w:hyperlink w:anchor="__RefHeading___Toc3190428_211673320">
            <w:r>
              <w:rPr>
                <w:webHidden/>
                <w:rStyle w:val="IndexLink"/>
                <w:rtl w:val="true"/>
              </w:rPr>
              <w:t>جهان قبل از اسلام</w:t>
            </w:r>
            <w:r>
              <w:rPr>
                <w:rStyle w:val="IndexLink"/>
                <w:rtl w:val="true"/>
              </w:rPr>
              <w:tab/>
            </w:r>
            <w:r>
              <w:rPr>
                <w:rStyle w:val="IndexLink"/>
              </w:rPr>
              <w:t>194</w:t>
            </w:r>
          </w:hyperlink>
        </w:p>
        <w:p>
          <w:pPr>
            <w:pStyle w:val="Contents4"/>
            <w:tabs>
              <w:tab w:val="clear" w:pos="8176"/>
              <w:tab w:val="right" w:pos="9026" w:leader="dot"/>
            </w:tabs>
            <w:rPr/>
          </w:pPr>
          <w:hyperlink w:anchor="__RefHeading___Toc3190430_21167332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3190432_211673320">
            <w:r>
              <w:rPr>
                <w:webHidden/>
                <w:rStyle w:val="IndexLink"/>
                <w:rtl w:val="true"/>
              </w:rPr>
              <w:t>عربستان</w:t>
            </w:r>
            <w:r>
              <w:rPr>
                <w:rStyle w:val="IndexLink"/>
                <w:rtl w:val="true"/>
              </w:rPr>
              <w:tab/>
            </w:r>
            <w:r>
              <w:rPr>
                <w:rStyle w:val="IndexLink"/>
              </w:rPr>
              <w:t>195</w:t>
            </w:r>
          </w:hyperlink>
        </w:p>
        <w:p>
          <w:pPr>
            <w:pStyle w:val="Contents5"/>
            <w:tabs>
              <w:tab w:val="clear" w:pos="7892"/>
              <w:tab w:val="right" w:pos="9026" w:leader="dot"/>
            </w:tabs>
            <w:rPr/>
          </w:pPr>
          <w:hyperlink w:anchor="__RefHeading___Toc3190434_2116733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3190436_211673320">
            <w:r>
              <w:rPr>
                <w:webHidden/>
                <w:rStyle w:val="IndexLink"/>
                <w:rtl w:val="true"/>
              </w:rPr>
              <w:t>روش زندگی مردم حجاز</w:t>
            </w:r>
            <w:r>
              <w:rPr>
                <w:rStyle w:val="IndexLink"/>
                <w:rtl w:val="true"/>
              </w:rPr>
              <w:tab/>
            </w:r>
            <w:r>
              <w:rPr>
                <w:rStyle w:val="IndexLink"/>
              </w:rPr>
              <w:t>196</w:t>
            </w:r>
          </w:hyperlink>
        </w:p>
        <w:p>
          <w:pPr>
            <w:pStyle w:val="Contents5"/>
            <w:tabs>
              <w:tab w:val="clear" w:pos="7892"/>
              <w:tab w:val="right" w:pos="9026" w:leader="dot"/>
            </w:tabs>
            <w:rPr/>
          </w:pPr>
          <w:hyperlink w:anchor="__RefHeading___Toc3190438_211673320">
            <w:r>
              <w:rPr>
                <w:webHidden/>
                <w:rStyle w:val="IndexLink"/>
                <w:rtl w:val="true"/>
              </w:rPr>
              <w:t>تعصب‌های جاهلی</w:t>
            </w:r>
            <w:r>
              <w:rPr>
                <w:rStyle w:val="IndexLink"/>
                <w:rtl w:val="true"/>
              </w:rPr>
              <w:tab/>
            </w:r>
            <w:r>
              <w:rPr>
                <w:rStyle w:val="IndexLink"/>
              </w:rPr>
              <w:t>197</w:t>
            </w:r>
          </w:hyperlink>
        </w:p>
        <w:p>
          <w:pPr>
            <w:pStyle w:val="Contents5"/>
            <w:tabs>
              <w:tab w:val="clear" w:pos="7892"/>
              <w:tab w:val="right" w:pos="9026" w:leader="dot"/>
            </w:tabs>
            <w:rPr/>
          </w:pPr>
          <w:hyperlink w:anchor="__RefHeading___Toc3190440_211673320">
            <w:r>
              <w:rPr>
                <w:webHidden/>
                <w:rStyle w:val="IndexLink"/>
                <w:rtl w:val="true"/>
              </w:rPr>
              <w:t>عادات و رسوم جاهلی</w:t>
            </w:r>
            <w:r>
              <w:rPr>
                <w:rStyle w:val="IndexLink"/>
                <w:rtl w:val="true"/>
              </w:rPr>
              <w:tab/>
            </w:r>
            <w:r>
              <w:rPr>
                <w:rStyle w:val="IndexLink"/>
              </w:rPr>
              <w:t>198</w:t>
            </w:r>
          </w:hyperlink>
        </w:p>
        <w:p>
          <w:pPr>
            <w:pStyle w:val="Contents5"/>
            <w:tabs>
              <w:tab w:val="clear" w:pos="7892"/>
              <w:tab w:val="right" w:pos="9026" w:leader="dot"/>
            </w:tabs>
            <w:rPr/>
          </w:pPr>
          <w:hyperlink w:anchor="__RefHeading___Toc3190442_211673320">
            <w:r>
              <w:rPr>
                <w:webHidden/>
                <w:rStyle w:val="IndexLink"/>
                <w:rtl w:val="true"/>
              </w:rPr>
              <w:t>مهم‌ترین شهر حجاز</w:t>
            </w:r>
            <w:r>
              <w:rPr>
                <w:rStyle w:val="IndexLink"/>
                <w:rtl w:val="true"/>
              </w:rPr>
              <w:tab/>
            </w:r>
            <w:r>
              <w:rPr>
                <w:rStyle w:val="IndexLink"/>
              </w:rPr>
              <w:t>199</w:t>
            </w:r>
          </w:hyperlink>
        </w:p>
        <w:p>
          <w:pPr>
            <w:pStyle w:val="Contents5"/>
            <w:tabs>
              <w:tab w:val="clear" w:pos="7892"/>
              <w:tab w:val="right" w:pos="9026" w:leader="dot"/>
            </w:tabs>
            <w:rPr/>
          </w:pPr>
          <w:hyperlink w:anchor="__RefHeading___Toc3190444_211673320">
            <w:r>
              <w:rPr>
                <w:webHidden/>
                <w:rStyle w:val="IndexLink"/>
                <w:rtl w:val="true"/>
              </w:rPr>
              <w:t>دین</w:t>
            </w:r>
            <w:r>
              <w:rPr>
                <w:rStyle w:val="IndexLink"/>
                <w:rtl w:val="true"/>
              </w:rPr>
              <w:tab/>
            </w:r>
            <w:r>
              <w:rPr>
                <w:rStyle w:val="IndexLink"/>
              </w:rPr>
              <w:t>200</w:t>
            </w:r>
          </w:hyperlink>
        </w:p>
        <w:p>
          <w:pPr>
            <w:pStyle w:val="Contents6"/>
            <w:tabs>
              <w:tab w:val="clear" w:pos="7609"/>
              <w:tab w:val="right" w:pos="9026" w:leader="dot"/>
            </w:tabs>
            <w:rPr/>
          </w:pPr>
          <w:hyperlink w:anchor="__RefHeading___Toc3190446_211673320">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3190448_211673320">
            <w:r>
              <w:rPr>
                <w:webHidden/>
                <w:rStyle w:val="IndexLink"/>
                <w:rtl w:val="true"/>
              </w:rPr>
              <w:t>بت‌پرستی و پایه‌گذاران آن</w:t>
            </w:r>
            <w:r>
              <w:rPr>
                <w:rStyle w:val="IndexLink"/>
                <w:rtl w:val="true"/>
              </w:rPr>
              <w:tab/>
            </w:r>
            <w:r>
              <w:rPr>
                <w:rStyle w:val="IndexLink"/>
              </w:rPr>
              <w:t>200</w:t>
            </w:r>
          </w:hyperlink>
        </w:p>
        <w:p>
          <w:pPr>
            <w:pStyle w:val="Contents5"/>
            <w:tabs>
              <w:tab w:val="clear" w:pos="7892"/>
              <w:tab w:val="right" w:pos="9026" w:leader="dot"/>
            </w:tabs>
            <w:rPr/>
          </w:pPr>
          <w:hyperlink w:anchor="__RefHeading___Toc3190450_211673320">
            <w:r>
              <w:rPr>
                <w:webHidden/>
                <w:rStyle w:val="IndexLink"/>
                <w:rtl w:val="true"/>
              </w:rPr>
              <w:t>حکومت</w:t>
            </w:r>
            <w:r>
              <w:rPr>
                <w:rStyle w:val="IndexLink"/>
                <w:rtl w:val="true"/>
              </w:rPr>
              <w:tab/>
            </w:r>
            <w:r>
              <w:rPr>
                <w:rStyle w:val="IndexLink"/>
              </w:rPr>
              <w:t>202</w:t>
            </w:r>
          </w:hyperlink>
        </w:p>
        <w:p>
          <w:pPr>
            <w:pStyle w:val="Contents5"/>
            <w:tabs>
              <w:tab w:val="clear" w:pos="7892"/>
              <w:tab w:val="right" w:pos="9026" w:leader="dot"/>
            </w:tabs>
            <w:rPr/>
          </w:pPr>
          <w:hyperlink w:anchor="__RefHeading___Toc3190452_211673320">
            <w:r>
              <w:rPr>
                <w:webHidden/>
                <w:rStyle w:val="IndexLink"/>
                <w:rtl w:val="true"/>
              </w:rPr>
              <w:t>بازرگانی و تجارت</w:t>
            </w:r>
            <w:r>
              <w:rPr>
                <w:rStyle w:val="IndexLink"/>
                <w:rtl w:val="true"/>
              </w:rPr>
              <w:tab/>
            </w:r>
            <w:r>
              <w:rPr>
                <w:rStyle w:val="IndexLink"/>
              </w:rPr>
              <w:t>203</w:t>
            </w:r>
          </w:hyperlink>
        </w:p>
        <w:p>
          <w:pPr>
            <w:pStyle w:val="Contents5"/>
            <w:tabs>
              <w:tab w:val="clear" w:pos="7892"/>
              <w:tab w:val="right" w:pos="9026" w:leader="dot"/>
            </w:tabs>
            <w:rPr/>
          </w:pPr>
          <w:hyperlink w:anchor="__RefHeading___Toc3190454_211673320">
            <w:r>
              <w:rPr>
                <w:webHidden/>
                <w:rStyle w:val="IndexLink"/>
                <w:rtl w:val="true"/>
              </w:rPr>
              <w:t>اخلاق و رسوم</w:t>
            </w:r>
            <w:r>
              <w:rPr>
                <w:rStyle w:val="IndexLink"/>
                <w:rtl w:val="true"/>
              </w:rPr>
              <w:tab/>
            </w:r>
            <w:r>
              <w:rPr>
                <w:rStyle w:val="IndexLink"/>
              </w:rPr>
              <w:t>204</w:t>
            </w:r>
          </w:hyperlink>
        </w:p>
        <w:p>
          <w:pPr>
            <w:pStyle w:val="Contents6"/>
            <w:tabs>
              <w:tab w:val="clear" w:pos="7609"/>
              <w:tab w:val="right" w:pos="9026" w:leader="dot"/>
            </w:tabs>
            <w:rPr/>
          </w:pPr>
          <w:hyperlink w:anchor="__RefHeading___Toc3190456_211673320">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3190458_211673320">
            <w:r>
              <w:rPr>
                <w:webHidden/>
                <w:rStyle w:val="IndexLink"/>
                <w:rtl w:val="true"/>
              </w:rPr>
              <w:t>زنده بگور کردن دختران</w:t>
            </w:r>
            <w:r>
              <w:rPr>
                <w:rStyle w:val="IndexLink"/>
                <w:rtl w:val="true"/>
              </w:rPr>
              <w:tab/>
            </w:r>
            <w:r>
              <w:rPr>
                <w:rStyle w:val="IndexLink"/>
              </w:rPr>
              <w:t>205</w:t>
            </w:r>
          </w:hyperlink>
        </w:p>
        <w:p>
          <w:pPr>
            <w:pStyle w:val="Contents6"/>
            <w:tabs>
              <w:tab w:val="clear" w:pos="7609"/>
              <w:tab w:val="right" w:pos="9026" w:leader="dot"/>
            </w:tabs>
            <w:rPr/>
          </w:pPr>
          <w:hyperlink w:anchor="__RefHeading___Toc3190460_211673320">
            <w:r>
              <w:rPr>
                <w:webHidden/>
                <w:rStyle w:val="IndexLink"/>
                <w:rtl w:val="true"/>
              </w:rPr>
              <w:t>اولین قاتل دختران</w:t>
            </w:r>
            <w:r>
              <w:rPr>
                <w:rStyle w:val="IndexLink"/>
                <w:rtl w:val="true"/>
              </w:rPr>
              <w:tab/>
            </w:r>
            <w:r>
              <w:rPr>
                <w:rStyle w:val="IndexLink"/>
              </w:rPr>
              <w:t>205</w:t>
            </w:r>
          </w:hyperlink>
        </w:p>
        <w:p>
          <w:pPr>
            <w:pStyle w:val="Contents6"/>
            <w:tabs>
              <w:tab w:val="clear" w:pos="7609"/>
              <w:tab w:val="right" w:pos="9026" w:leader="dot"/>
            </w:tabs>
            <w:rPr/>
          </w:pPr>
          <w:hyperlink w:anchor="__RefHeading___Toc3190462_211673320">
            <w:r>
              <w:rPr>
                <w:webHidden/>
                <w:rStyle w:val="IndexLink"/>
                <w:rtl w:val="true"/>
              </w:rPr>
              <w:t>آشفتگی در زندگی</w:t>
            </w:r>
            <w:r>
              <w:rPr>
                <w:rStyle w:val="IndexLink"/>
                <w:rtl w:val="true"/>
              </w:rPr>
              <w:tab/>
            </w:r>
            <w:r>
              <w:rPr>
                <w:rStyle w:val="IndexLink"/>
              </w:rPr>
              <w:t>208</w:t>
            </w:r>
          </w:hyperlink>
        </w:p>
        <w:p>
          <w:pPr>
            <w:pStyle w:val="Contents6"/>
            <w:tabs>
              <w:tab w:val="clear" w:pos="7609"/>
              <w:tab w:val="right" w:pos="9026" w:leader="dot"/>
            </w:tabs>
            <w:rPr/>
          </w:pPr>
          <w:hyperlink w:anchor="__RefHeading___Toc3190464_211673320">
            <w:r>
              <w:rPr>
                <w:webHidden/>
                <w:rStyle w:val="IndexLink"/>
                <w:rtl w:val="true"/>
              </w:rPr>
              <w:t>ازدواج</w:t>
            </w:r>
            <w:r>
              <w:rPr>
                <w:rStyle w:val="IndexLink"/>
                <w:rtl w:val="true"/>
              </w:rPr>
              <w:tab/>
            </w:r>
            <w:r>
              <w:rPr>
                <w:rStyle w:val="IndexLink"/>
              </w:rPr>
              <w:t>209</w:t>
            </w:r>
          </w:hyperlink>
        </w:p>
        <w:p>
          <w:pPr>
            <w:pStyle w:val="Contents6"/>
            <w:tabs>
              <w:tab w:val="clear" w:pos="7609"/>
              <w:tab w:val="right" w:pos="9026" w:leader="dot"/>
            </w:tabs>
            <w:rPr/>
          </w:pPr>
          <w:hyperlink w:anchor="__RefHeading___Toc3190466_211673320">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190468_211673320">
            <w:r>
              <w:rPr>
                <w:webHidden/>
                <w:rStyle w:val="IndexLink"/>
              </w:rPr>
              <w:t>1</w:t>
            </w:r>
            <w:r>
              <w:rPr>
                <w:rStyle w:val="IndexLink"/>
                <w:rtl w:val="true"/>
              </w:rPr>
              <w:t>-</w:t>
            </w:r>
            <w:r>
              <w:rPr>
                <w:rStyle w:val="IndexLink"/>
                <w:rtl w:val="true"/>
              </w:rPr>
              <w:t>ازدواج معمولی</w:t>
            </w:r>
            <w:r>
              <w:rPr>
                <w:rStyle w:val="IndexLink"/>
                <w:rtl w:val="true"/>
              </w:rPr>
              <w:t>:</w:t>
              <w:tab/>
            </w:r>
            <w:r>
              <w:rPr>
                <w:rStyle w:val="IndexLink"/>
              </w:rPr>
              <w:t>209</w:t>
            </w:r>
          </w:hyperlink>
        </w:p>
        <w:p>
          <w:pPr>
            <w:pStyle w:val="Contents6"/>
            <w:tabs>
              <w:tab w:val="clear" w:pos="7609"/>
              <w:tab w:val="right" w:pos="9026" w:leader="dot"/>
            </w:tabs>
            <w:rPr/>
          </w:pPr>
          <w:hyperlink w:anchor="__RefHeading___Toc3190470_211673320">
            <w:r>
              <w:rPr>
                <w:webHidden/>
                <w:rStyle w:val="IndexLink"/>
              </w:rPr>
              <w:t>2</w:t>
            </w:r>
            <w:r>
              <w:rPr>
                <w:rStyle w:val="IndexLink"/>
                <w:rtl w:val="true"/>
              </w:rPr>
              <w:t>-</w:t>
            </w:r>
            <w:r>
              <w:rPr>
                <w:rStyle w:val="IndexLink"/>
                <w:rtl w:val="true"/>
              </w:rPr>
              <w:t>ازدواج پرچمی</w:t>
            </w:r>
            <w:r>
              <w:rPr>
                <w:rStyle w:val="IndexLink"/>
                <w:rtl w:val="true"/>
              </w:rPr>
              <w:t>:</w:t>
              <w:tab/>
            </w:r>
            <w:r>
              <w:rPr>
                <w:rStyle w:val="IndexLink"/>
              </w:rPr>
              <w:t>209</w:t>
            </w:r>
          </w:hyperlink>
        </w:p>
        <w:p>
          <w:pPr>
            <w:pStyle w:val="Contents6"/>
            <w:tabs>
              <w:tab w:val="clear" w:pos="7609"/>
              <w:tab w:val="right" w:pos="9026" w:leader="dot"/>
            </w:tabs>
            <w:rPr/>
          </w:pPr>
          <w:hyperlink w:anchor="__RefHeading___Toc3190472_211673320">
            <w:r>
              <w:rPr>
                <w:webHidden/>
                <w:rStyle w:val="IndexLink"/>
              </w:rPr>
              <w:t>3</w:t>
            </w:r>
            <w:r>
              <w:rPr>
                <w:rStyle w:val="IndexLink"/>
                <w:rtl w:val="true"/>
              </w:rPr>
              <w:t>-</w:t>
            </w:r>
            <w:r>
              <w:rPr>
                <w:rStyle w:val="IndexLink"/>
                <w:rtl w:val="true"/>
              </w:rPr>
              <w:t>ازدواج استبضاع</w:t>
            </w:r>
            <w:r>
              <w:rPr>
                <w:rStyle w:val="IndexLink"/>
                <w:rtl w:val="true"/>
              </w:rPr>
              <w:t>:</w:t>
              <w:tab/>
            </w:r>
            <w:r>
              <w:rPr>
                <w:rStyle w:val="IndexLink"/>
              </w:rPr>
              <w:t>209</w:t>
            </w:r>
          </w:hyperlink>
        </w:p>
        <w:p>
          <w:pPr>
            <w:pStyle w:val="Contents6"/>
            <w:tabs>
              <w:tab w:val="clear" w:pos="7609"/>
              <w:tab w:val="right" w:pos="9026" w:leader="dot"/>
            </w:tabs>
            <w:rPr/>
          </w:pPr>
          <w:hyperlink w:anchor="__RefHeading___Toc3190474_211673320">
            <w:r>
              <w:rPr>
                <w:webHidden/>
                <w:rStyle w:val="IndexLink"/>
              </w:rPr>
              <w:t>4</w:t>
            </w:r>
            <w:r>
              <w:rPr>
                <w:rStyle w:val="IndexLink"/>
                <w:rtl w:val="true"/>
              </w:rPr>
              <w:t>-</w:t>
            </w:r>
            <w:r>
              <w:rPr>
                <w:rStyle w:val="IndexLink"/>
                <w:rtl w:val="true"/>
              </w:rPr>
              <w:t>ازدواج بدل</w:t>
            </w:r>
            <w:r>
              <w:rPr>
                <w:rStyle w:val="IndexLink"/>
                <w:rtl w:val="true"/>
              </w:rPr>
              <w:t>:</w:t>
              <w:tab/>
            </w:r>
            <w:r>
              <w:rPr>
                <w:rStyle w:val="IndexLink"/>
              </w:rPr>
              <w:t>210</w:t>
            </w:r>
          </w:hyperlink>
        </w:p>
        <w:p>
          <w:pPr>
            <w:pStyle w:val="Contents6"/>
            <w:tabs>
              <w:tab w:val="clear" w:pos="7609"/>
              <w:tab w:val="right" w:pos="9026" w:leader="dot"/>
            </w:tabs>
            <w:rPr/>
          </w:pPr>
          <w:hyperlink w:anchor="__RefHeading___Toc3190476_211673320">
            <w:r>
              <w:rPr>
                <w:webHidden/>
                <w:rStyle w:val="IndexLink"/>
                <w:rtl w:val="true"/>
              </w:rPr>
              <w:t>داستانی از جاهلیت</w:t>
            </w:r>
            <w:r>
              <w:rPr>
                <w:rStyle w:val="IndexLink"/>
                <w:rtl w:val="true"/>
              </w:rPr>
              <w:tab/>
            </w:r>
            <w:r>
              <w:rPr>
                <w:rStyle w:val="IndexLink"/>
              </w:rPr>
              <w:t>210</w:t>
            </w:r>
          </w:hyperlink>
        </w:p>
        <w:p>
          <w:pPr>
            <w:pStyle w:val="Contents6"/>
            <w:tabs>
              <w:tab w:val="clear" w:pos="7609"/>
              <w:tab w:val="right" w:pos="9026" w:leader="dot"/>
            </w:tabs>
            <w:rPr/>
          </w:pPr>
          <w:hyperlink w:anchor="__RefHeading___Toc3190478_211673320">
            <w:r>
              <w:rPr>
                <w:webHidden/>
                <w:rStyle w:val="IndexLink"/>
              </w:rPr>
              <w:t>5</w:t>
            </w:r>
            <w:r>
              <w:rPr>
                <w:rStyle w:val="IndexLink"/>
                <w:rtl w:val="true"/>
              </w:rPr>
              <w:t>-</w:t>
            </w:r>
            <w:r>
              <w:rPr>
                <w:rStyle w:val="IndexLink"/>
                <w:rtl w:val="true"/>
              </w:rPr>
              <w:t>ازدواج اشتراکی</w:t>
            </w:r>
            <w:r>
              <w:rPr>
                <w:rStyle w:val="IndexLink"/>
                <w:rtl w:val="true"/>
              </w:rPr>
              <w:t>:</w:t>
              <w:tab/>
            </w:r>
            <w:r>
              <w:rPr>
                <w:rStyle w:val="IndexLink"/>
              </w:rPr>
              <w:t>211</w:t>
            </w:r>
          </w:hyperlink>
        </w:p>
        <w:p>
          <w:pPr>
            <w:pStyle w:val="Contents6"/>
            <w:tabs>
              <w:tab w:val="clear" w:pos="7609"/>
              <w:tab w:val="right" w:pos="9026" w:leader="dot"/>
            </w:tabs>
            <w:rPr/>
          </w:pPr>
          <w:hyperlink w:anchor="__RefHeading___Toc3190480_211673320">
            <w:r>
              <w:rPr>
                <w:webHidden/>
                <w:rStyle w:val="IndexLink"/>
              </w:rPr>
              <w:t>6</w:t>
            </w:r>
            <w:r>
              <w:rPr>
                <w:rStyle w:val="IndexLink"/>
                <w:rtl w:val="true"/>
              </w:rPr>
              <w:t>-</w:t>
            </w:r>
            <w:r>
              <w:rPr>
                <w:rStyle w:val="IndexLink"/>
                <w:rtl w:val="true"/>
              </w:rPr>
              <w:t xml:space="preserve">ازدواج شغار </w:t>
            </w:r>
            <w:r>
              <w:rPr>
                <w:rStyle w:val="IndexLink"/>
                <w:rtl w:val="true"/>
              </w:rPr>
              <w:t>:</w:t>
              <w:tab/>
            </w:r>
            <w:r>
              <w:rPr>
                <w:rStyle w:val="IndexLink"/>
              </w:rPr>
              <w:t>211</w:t>
            </w:r>
          </w:hyperlink>
        </w:p>
        <w:p>
          <w:pPr>
            <w:pStyle w:val="Contents4"/>
            <w:tabs>
              <w:tab w:val="clear" w:pos="8176"/>
              <w:tab w:val="right" w:pos="9026" w:leader="dot"/>
            </w:tabs>
            <w:rPr/>
          </w:pPr>
          <w:hyperlink w:anchor="__RefHeading___Toc3190482_211673320">
            <w:r>
              <w:rPr>
                <w:webHidden/>
                <w:rStyle w:val="IndexLink"/>
                <w:rtl w:val="true"/>
              </w:rPr>
              <w:t>ایران و روم</w:t>
            </w:r>
            <w:r>
              <w:rPr>
                <w:rStyle w:val="IndexLink"/>
                <w:rtl w:val="true"/>
              </w:rPr>
              <w:tab/>
            </w:r>
            <w:r>
              <w:rPr>
                <w:rStyle w:val="IndexLink"/>
              </w:rPr>
              <w:t>212</w:t>
            </w:r>
          </w:hyperlink>
        </w:p>
        <w:p>
          <w:pPr>
            <w:pStyle w:val="Contents5"/>
            <w:tabs>
              <w:tab w:val="clear" w:pos="7892"/>
              <w:tab w:val="right" w:pos="9026" w:leader="dot"/>
            </w:tabs>
            <w:rPr/>
          </w:pPr>
          <w:hyperlink w:anchor="__RefHeading___Toc3190484_21167332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3190486_211673320">
            <w:r>
              <w:rPr>
                <w:webHidden/>
                <w:rStyle w:val="IndexLink"/>
                <w:rtl w:val="true"/>
              </w:rPr>
              <w:t>لذت‌گرایی حاکمان</w:t>
            </w:r>
            <w:r>
              <w:rPr>
                <w:rStyle w:val="IndexLink"/>
                <w:rtl w:val="true"/>
              </w:rPr>
              <w:tab/>
            </w:r>
            <w:r>
              <w:rPr>
                <w:rStyle w:val="IndexLink"/>
              </w:rPr>
              <w:t>212</w:t>
            </w:r>
          </w:hyperlink>
        </w:p>
        <w:p>
          <w:pPr>
            <w:pStyle w:val="Contents5"/>
            <w:tabs>
              <w:tab w:val="clear" w:pos="7892"/>
              <w:tab w:val="right" w:pos="9026" w:leader="dot"/>
            </w:tabs>
            <w:rPr/>
          </w:pPr>
          <w:hyperlink w:anchor="__RefHeading___Toc3190488_211673320">
            <w:r>
              <w:rPr>
                <w:webHidden/>
                <w:rStyle w:val="IndexLink"/>
                <w:rtl w:val="true"/>
              </w:rPr>
              <w:t>منصب‌ها و مالیات‌ها</w:t>
            </w:r>
            <w:r>
              <w:rPr>
                <w:rStyle w:val="IndexLink"/>
                <w:rtl w:val="true"/>
              </w:rPr>
              <w:tab/>
            </w:r>
            <w:r>
              <w:rPr>
                <w:rStyle w:val="IndexLink"/>
              </w:rPr>
              <w:t>214</w:t>
            </w:r>
          </w:hyperlink>
        </w:p>
        <w:p>
          <w:pPr>
            <w:pStyle w:val="Contents4"/>
            <w:tabs>
              <w:tab w:val="clear" w:pos="8176"/>
              <w:tab w:val="right" w:pos="9026" w:leader="dot"/>
            </w:tabs>
            <w:rPr/>
          </w:pPr>
          <w:hyperlink w:anchor="__RefHeading___Toc3190490_211673320">
            <w:r>
              <w:rPr>
                <w:webHidden/>
                <w:rStyle w:val="IndexLink"/>
                <w:rtl w:val="true"/>
              </w:rPr>
              <w:t>کشورهای دیگر</w:t>
            </w:r>
            <w:r>
              <w:rPr>
                <w:rStyle w:val="IndexLink"/>
                <w:rtl w:val="true"/>
              </w:rPr>
              <w:tab/>
            </w:r>
            <w:r>
              <w:rPr>
                <w:rStyle w:val="IndexLink"/>
              </w:rPr>
              <w:t>214</w:t>
            </w:r>
          </w:hyperlink>
        </w:p>
        <w:p>
          <w:pPr>
            <w:pStyle w:val="Contents3"/>
            <w:tabs>
              <w:tab w:val="clear" w:pos="8459"/>
              <w:tab w:val="right" w:pos="9026" w:leader="dot"/>
            </w:tabs>
            <w:rPr/>
          </w:pPr>
          <w:hyperlink w:anchor="__RefHeading___Toc3190492_211673320">
            <w:r>
              <w:rPr>
                <w:webHidden/>
                <w:rStyle w:val="IndexLink"/>
                <w:rtl w:val="true"/>
              </w:rPr>
              <w:t>وضع عمومی جهان قبل از اسلام</w:t>
            </w:r>
            <w:r>
              <w:rPr>
                <w:rStyle w:val="IndexLink"/>
                <w:rtl w:val="true"/>
              </w:rPr>
              <w:tab/>
            </w:r>
            <w:r>
              <w:rPr>
                <w:rStyle w:val="IndexLink"/>
              </w:rPr>
              <w:t>215</w:t>
            </w:r>
          </w:hyperlink>
        </w:p>
        <w:p>
          <w:pPr>
            <w:pStyle w:val="Contents4"/>
            <w:tabs>
              <w:tab w:val="clear" w:pos="8176"/>
              <w:tab w:val="right" w:pos="9026" w:leader="dot"/>
            </w:tabs>
            <w:rPr/>
          </w:pPr>
          <w:hyperlink w:anchor="__RefHeading___Toc3190494_21167332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190496_211673320">
            <w:r>
              <w:rPr>
                <w:webHidden/>
                <w:rStyle w:val="IndexLink"/>
                <w:rtl w:val="true"/>
              </w:rPr>
              <w:t>غفلت،خسارت و مرگ معنوی</w:t>
            </w:r>
            <w:r>
              <w:rPr>
                <w:rStyle w:val="IndexLink"/>
                <w:rtl w:val="true"/>
              </w:rPr>
              <w:tab/>
            </w:r>
            <w:r>
              <w:rPr>
                <w:rStyle w:val="IndexLink"/>
              </w:rPr>
              <w:t>218</w:t>
            </w:r>
          </w:hyperlink>
        </w:p>
        <w:p>
          <w:pPr>
            <w:pStyle w:val="Contents4"/>
            <w:tabs>
              <w:tab w:val="clear" w:pos="8176"/>
              <w:tab w:val="right" w:pos="9026" w:leader="dot"/>
            </w:tabs>
            <w:rPr/>
          </w:pPr>
          <w:hyperlink w:anchor="__RefHeading___Toc3190498_211673320">
            <w:r>
              <w:rPr>
                <w:webHidden/>
                <w:rStyle w:val="IndexLink"/>
                <w:rtl w:val="true"/>
              </w:rPr>
              <w:t>تفتیش عقاید</w:t>
            </w:r>
            <w:r>
              <w:rPr>
                <w:rStyle w:val="IndexLink"/>
                <w:rtl w:val="true"/>
              </w:rPr>
              <w:tab/>
            </w:r>
            <w:r>
              <w:rPr>
                <w:rStyle w:val="IndexLink"/>
              </w:rPr>
              <w:t>220</w:t>
            </w:r>
          </w:hyperlink>
        </w:p>
        <w:p>
          <w:pPr>
            <w:pStyle w:val="Contents4"/>
            <w:tabs>
              <w:tab w:val="clear" w:pos="8176"/>
              <w:tab w:val="right" w:pos="9026" w:leader="dot"/>
            </w:tabs>
            <w:rPr/>
          </w:pPr>
          <w:hyperlink w:anchor="__RefHeading___Toc3190500_211673320">
            <w:r>
              <w:rPr>
                <w:webHidden/>
                <w:rStyle w:val="IndexLink"/>
                <w:rtl w:val="true"/>
              </w:rPr>
              <w:t>آثار عقاید باطل</w:t>
            </w:r>
            <w:r>
              <w:rPr>
                <w:rStyle w:val="IndexLink"/>
                <w:rtl w:val="true"/>
              </w:rPr>
              <w:tab/>
            </w:r>
            <w:r>
              <w:rPr>
                <w:rStyle w:val="IndexLink"/>
              </w:rPr>
              <w:t>220</w:t>
            </w:r>
          </w:hyperlink>
        </w:p>
        <w:p>
          <w:pPr>
            <w:pStyle w:val="Contents3"/>
            <w:tabs>
              <w:tab w:val="clear" w:pos="8459"/>
              <w:tab w:val="right" w:pos="9026" w:leader="dot"/>
            </w:tabs>
            <w:rPr/>
          </w:pPr>
          <w:hyperlink w:anchor="__RefHeading___Toc3190502_211673320">
            <w:r>
              <w:rPr>
                <w:webHidden/>
                <w:rStyle w:val="IndexLink"/>
                <w:rtl w:val="true"/>
              </w:rPr>
              <w:t>معرفی شخصیت پیغمبر اسلام</w:t>
            </w:r>
            <w:r>
              <w:rPr>
                <w:rStyle w:val="IndexLink"/>
                <w:rtl w:val="true"/>
              </w:rPr>
              <w:tab/>
            </w:r>
            <w:r>
              <w:rPr>
                <w:rStyle w:val="IndexLink"/>
              </w:rPr>
              <w:t>221</w:t>
            </w:r>
          </w:hyperlink>
        </w:p>
        <w:p>
          <w:pPr>
            <w:pStyle w:val="Contents4"/>
            <w:tabs>
              <w:tab w:val="clear" w:pos="8176"/>
              <w:tab w:val="right" w:pos="9026" w:leader="dot"/>
            </w:tabs>
            <w:rPr/>
          </w:pPr>
          <w:hyperlink w:anchor="__RefHeading___Toc3190504_2116733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3190506_211673320">
            <w:r>
              <w:rPr>
                <w:webHidden/>
                <w:rStyle w:val="IndexLink"/>
                <w:rtl w:val="true"/>
              </w:rPr>
              <w:t>سیمای محمد صلی الله علیه و آله در نگاه علی علیه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3190508_211673320">
            <w:r>
              <w:rPr>
                <w:webHidden/>
                <w:rStyle w:val="IndexLink"/>
                <w:rtl w:val="true"/>
              </w:rPr>
              <w:t>چگونگی سخنان رسول خدا صلی الله علیه و آله</w:t>
            </w:r>
            <w:r>
              <w:rPr>
                <w:rStyle w:val="IndexLink"/>
                <w:rtl w:val="true"/>
              </w:rPr>
              <w:tab/>
            </w:r>
            <w:r>
              <w:rPr>
                <w:rStyle w:val="IndexLink"/>
              </w:rPr>
              <w:t>226</w:t>
            </w:r>
          </w:hyperlink>
        </w:p>
        <w:p>
          <w:pPr>
            <w:pStyle w:val="Contents4"/>
            <w:tabs>
              <w:tab w:val="clear" w:pos="8176"/>
              <w:tab w:val="right" w:pos="9026" w:leader="dot"/>
            </w:tabs>
            <w:rPr/>
          </w:pPr>
          <w:hyperlink w:anchor="__RefHeading___Toc3190510_211673320">
            <w:r>
              <w:rPr>
                <w:webHidden/>
                <w:rStyle w:val="IndexLink"/>
                <w:rtl w:val="true"/>
              </w:rPr>
              <w:t>فصاحت حضرت</w:t>
            </w:r>
            <w:r>
              <w:rPr>
                <w:rStyle w:val="IndexLink"/>
                <w:rtl w:val="true"/>
              </w:rPr>
              <w:tab/>
            </w:r>
            <w:r>
              <w:rPr>
                <w:rStyle w:val="IndexLink"/>
              </w:rPr>
              <w:t>227</w:t>
            </w:r>
          </w:hyperlink>
        </w:p>
        <w:p>
          <w:pPr>
            <w:pStyle w:val="Contents5"/>
            <w:tabs>
              <w:tab w:val="clear" w:pos="7892"/>
              <w:tab w:val="right" w:pos="9026" w:leader="dot"/>
            </w:tabs>
            <w:rPr/>
          </w:pPr>
          <w:hyperlink w:anchor="__RefHeading___Toc3190512_21167332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3190514_211673320">
            <w:r>
              <w:rPr>
                <w:webHidden/>
                <w:rStyle w:val="IndexLink"/>
                <w:rtl w:val="true"/>
              </w:rPr>
              <w:t>دین اسلام یا فرهنگ جهان مادی</w:t>
            </w:r>
            <w:r>
              <w:rPr>
                <w:rStyle w:val="IndexLink"/>
                <w:rtl w:val="true"/>
              </w:rPr>
              <w:tab/>
            </w:r>
            <w:r>
              <w:rPr>
                <w:rStyle w:val="IndexLink"/>
              </w:rPr>
              <w:t>229</w:t>
            </w:r>
          </w:hyperlink>
        </w:p>
        <w:p>
          <w:pPr>
            <w:pStyle w:val="Contents4"/>
            <w:tabs>
              <w:tab w:val="clear" w:pos="8176"/>
              <w:tab w:val="right" w:pos="9026" w:leader="dot"/>
            </w:tabs>
            <w:rPr/>
          </w:pPr>
          <w:hyperlink w:anchor="__RefHeading___Toc3190516_211673320">
            <w:r>
              <w:rPr>
                <w:webHidden/>
                <w:rStyle w:val="IndexLink"/>
                <w:rtl w:val="true"/>
              </w:rPr>
              <w:t>رسول خدا صلی الله علیه و آله از نگاه بیگانگان</w:t>
            </w:r>
            <w:r>
              <w:rPr>
                <w:rStyle w:val="IndexLink"/>
                <w:rtl w:val="true"/>
              </w:rPr>
              <w:tab/>
            </w:r>
            <w:r>
              <w:rPr>
                <w:rStyle w:val="IndexLink"/>
              </w:rPr>
              <w:t>232</w:t>
            </w:r>
          </w:hyperlink>
        </w:p>
        <w:p>
          <w:pPr>
            <w:pStyle w:val="Contents4"/>
            <w:tabs>
              <w:tab w:val="clear" w:pos="8176"/>
              <w:tab w:val="right" w:pos="9026" w:leader="dot"/>
            </w:tabs>
            <w:rPr/>
          </w:pPr>
          <w:hyperlink w:anchor="__RefHeading___Toc3190518_211673320">
            <w:r>
              <w:rPr>
                <w:webHidden/>
                <w:rStyle w:val="IndexLink"/>
                <w:rtl w:val="true"/>
              </w:rPr>
              <w:t>فرازهایی از تعالیم پاک و جاوید اسلام</w:t>
            </w:r>
            <w:r>
              <w:rPr>
                <w:rStyle w:val="IndexLink"/>
                <w:rtl w:val="true"/>
              </w:rPr>
              <w:tab/>
            </w:r>
            <w:r>
              <w:rPr>
                <w:rStyle w:val="IndexLink"/>
              </w:rPr>
              <w:t>238</w:t>
            </w:r>
          </w:hyperlink>
        </w:p>
        <w:p>
          <w:pPr>
            <w:pStyle w:val="Contents2"/>
            <w:tabs>
              <w:tab w:val="clear" w:pos="8743"/>
              <w:tab w:val="right" w:pos="9026" w:leader="dot"/>
            </w:tabs>
            <w:rPr/>
          </w:pPr>
          <w:hyperlink w:anchor="__RefHeading___Toc3190520_211673320">
            <w:r>
              <w:rPr>
                <w:webHidden/>
                <w:rStyle w:val="IndexLink"/>
              </w:rPr>
              <w:t>10</w:t>
            </w:r>
            <w:r>
              <w:rPr>
                <w:rStyle w:val="IndexLink"/>
                <w:rtl w:val="true"/>
              </w:rPr>
              <w:t xml:space="preserve"> </w:t>
            </w:r>
            <w:r>
              <w:rPr>
                <w:rStyle w:val="IndexLink"/>
                <w:rtl w:val="true"/>
              </w:rPr>
              <w:t>علل و عوامل انحطاط مسلمین</w:t>
            </w:r>
            <w:r>
              <w:rPr>
                <w:rStyle w:val="IndexLink"/>
                <w:rtl w:val="true"/>
              </w:rPr>
              <w:tab/>
            </w:r>
            <w:r>
              <w:rPr>
                <w:rStyle w:val="IndexLink"/>
              </w:rPr>
              <w:t>250</w:t>
            </w:r>
          </w:hyperlink>
        </w:p>
        <w:p>
          <w:pPr>
            <w:pStyle w:val="Contents3"/>
            <w:tabs>
              <w:tab w:val="clear" w:pos="8459"/>
              <w:tab w:val="right" w:pos="9026" w:leader="dot"/>
            </w:tabs>
            <w:rPr/>
          </w:pPr>
          <w:hyperlink w:anchor="__RefHeading___Toc3190522_21167332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190524_211673320">
            <w:r>
              <w:rPr>
                <w:webHidden/>
                <w:rStyle w:val="IndexLink"/>
              </w:rPr>
              <w:t>1</w:t>
            </w:r>
            <w:r>
              <w:rPr>
                <w:rStyle w:val="IndexLink"/>
                <w:rtl w:val="true"/>
              </w:rPr>
              <w:t>-</w:t>
            </w:r>
            <w:r>
              <w:rPr>
                <w:rStyle w:val="IndexLink"/>
                <w:rtl w:val="true"/>
              </w:rPr>
              <w:t>دوری از قرآن اولین عامل انحطاط</w:t>
            </w:r>
            <w:r>
              <w:rPr>
                <w:rStyle w:val="IndexLink"/>
                <w:rtl w:val="true"/>
              </w:rPr>
              <w:tab/>
            </w:r>
            <w:r>
              <w:rPr>
                <w:rStyle w:val="IndexLink"/>
              </w:rPr>
              <w:t>251</w:t>
            </w:r>
          </w:hyperlink>
        </w:p>
        <w:p>
          <w:pPr>
            <w:pStyle w:val="Contents4"/>
            <w:tabs>
              <w:tab w:val="clear" w:pos="8176"/>
              <w:tab w:val="right" w:pos="9026" w:leader="dot"/>
            </w:tabs>
            <w:rPr/>
          </w:pPr>
          <w:hyperlink w:anchor="__RefHeading___Toc3190526_21167332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190528_211673320">
            <w:r>
              <w:rPr>
                <w:webHidden/>
                <w:rStyle w:val="IndexLink"/>
                <w:rtl w:val="true"/>
              </w:rPr>
              <w:t>قرآن در کلام علی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3190530_211673320">
            <w:r>
              <w:rPr>
                <w:webHidden/>
                <w:rStyle w:val="IndexLink"/>
                <w:rtl w:val="true"/>
              </w:rPr>
              <w:t>مقاصد برتر قرآن مجید</w:t>
            </w:r>
            <w:r>
              <w:rPr>
                <w:rStyle w:val="IndexLink"/>
                <w:rtl w:val="true"/>
              </w:rPr>
              <w:tab/>
            </w:r>
            <w:r>
              <w:rPr>
                <w:rStyle w:val="IndexLink"/>
              </w:rPr>
              <w:t>255</w:t>
            </w:r>
          </w:hyperlink>
        </w:p>
        <w:p>
          <w:pPr>
            <w:pStyle w:val="Contents5"/>
            <w:tabs>
              <w:tab w:val="clear" w:pos="7892"/>
              <w:tab w:val="right" w:pos="9026" w:leader="dot"/>
            </w:tabs>
            <w:rPr/>
          </w:pPr>
          <w:hyperlink w:anchor="__RefHeading___Toc3190532_21167332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3190534_211673320">
            <w:r>
              <w:rPr>
                <w:webHidden/>
                <w:rStyle w:val="IndexLink"/>
                <w:rtl w:val="true"/>
              </w:rPr>
              <w:t>مذمّت تقلید</w:t>
            </w:r>
            <w:r>
              <w:rPr>
                <w:rStyle w:val="IndexLink"/>
                <w:rtl w:val="true"/>
              </w:rPr>
              <w:tab/>
            </w:r>
            <w:r>
              <w:rPr>
                <w:rStyle w:val="IndexLink"/>
              </w:rPr>
              <w:t>255</w:t>
            </w:r>
          </w:hyperlink>
        </w:p>
        <w:p>
          <w:pPr>
            <w:pStyle w:val="Contents5"/>
            <w:tabs>
              <w:tab w:val="clear" w:pos="7892"/>
              <w:tab w:val="right" w:pos="9026" w:leader="dot"/>
            </w:tabs>
            <w:rPr/>
          </w:pPr>
          <w:hyperlink w:anchor="__RefHeading___Toc3190536_211673320">
            <w:r>
              <w:rPr>
                <w:webHidden/>
                <w:rStyle w:val="IndexLink"/>
                <w:rtl w:val="true"/>
              </w:rPr>
              <w:t>امثال و حکم</w:t>
            </w:r>
            <w:r>
              <w:rPr>
                <w:rStyle w:val="IndexLink"/>
                <w:rtl w:val="true"/>
              </w:rPr>
              <w:tab/>
            </w:r>
            <w:r>
              <w:rPr>
                <w:rStyle w:val="IndexLink"/>
              </w:rPr>
              <w:t>255</w:t>
            </w:r>
          </w:hyperlink>
        </w:p>
        <w:p>
          <w:pPr>
            <w:pStyle w:val="Contents5"/>
            <w:tabs>
              <w:tab w:val="clear" w:pos="7892"/>
              <w:tab w:val="right" w:pos="9026" w:leader="dot"/>
            </w:tabs>
            <w:rPr/>
          </w:pPr>
          <w:hyperlink w:anchor="__RefHeading___Toc3190538_211673320">
            <w:r>
              <w:rPr>
                <w:webHidden/>
                <w:rStyle w:val="IndexLink"/>
                <w:rtl w:val="true"/>
              </w:rPr>
              <w:t>اوصاف شخصی و اجتماعی</w:t>
            </w:r>
            <w:r>
              <w:rPr>
                <w:rStyle w:val="IndexLink"/>
                <w:rtl w:val="true"/>
              </w:rPr>
              <w:tab/>
            </w:r>
            <w:r>
              <w:rPr>
                <w:rStyle w:val="IndexLink"/>
              </w:rPr>
              <w:t>256</w:t>
            </w:r>
          </w:hyperlink>
        </w:p>
        <w:p>
          <w:pPr>
            <w:pStyle w:val="Contents5"/>
            <w:tabs>
              <w:tab w:val="clear" w:pos="7892"/>
              <w:tab w:val="right" w:pos="9026" w:leader="dot"/>
            </w:tabs>
            <w:rPr/>
          </w:pPr>
          <w:hyperlink w:anchor="__RefHeading___Toc3190540_211673320">
            <w:r>
              <w:rPr>
                <w:webHidden/>
                <w:rStyle w:val="IndexLink"/>
                <w:rtl w:val="true"/>
              </w:rPr>
              <w:t>تشویق به کسب علم</w:t>
            </w:r>
            <w:r>
              <w:rPr>
                <w:rStyle w:val="IndexLink"/>
                <w:rtl w:val="true"/>
              </w:rPr>
              <w:tab/>
            </w:r>
            <w:r>
              <w:rPr>
                <w:rStyle w:val="IndexLink"/>
              </w:rPr>
              <w:t>256</w:t>
            </w:r>
          </w:hyperlink>
        </w:p>
        <w:p>
          <w:pPr>
            <w:pStyle w:val="Contents5"/>
            <w:tabs>
              <w:tab w:val="clear" w:pos="7892"/>
              <w:tab w:val="right" w:pos="9026" w:leader="dot"/>
            </w:tabs>
            <w:rPr/>
          </w:pPr>
          <w:hyperlink w:anchor="__RefHeading___Toc3190542_211673320">
            <w:r>
              <w:rPr>
                <w:webHidden/>
                <w:rStyle w:val="IndexLink"/>
                <w:rtl w:val="true"/>
              </w:rPr>
              <w:t>عزت در سایه قرآن</w:t>
            </w:r>
            <w:r>
              <w:rPr>
                <w:rStyle w:val="IndexLink"/>
                <w:rtl w:val="true"/>
              </w:rPr>
              <w:tab/>
            </w:r>
            <w:r>
              <w:rPr>
                <w:rStyle w:val="IndexLink"/>
              </w:rPr>
              <w:t>256</w:t>
            </w:r>
          </w:hyperlink>
        </w:p>
        <w:p>
          <w:pPr>
            <w:pStyle w:val="Contents5"/>
            <w:tabs>
              <w:tab w:val="clear" w:pos="7892"/>
              <w:tab w:val="right" w:pos="9026" w:leader="dot"/>
            </w:tabs>
            <w:rPr/>
          </w:pPr>
          <w:hyperlink w:anchor="__RefHeading___Toc3190544_211673320">
            <w:r>
              <w:rPr>
                <w:webHidden/>
                <w:rStyle w:val="IndexLink"/>
                <w:rtl w:val="true"/>
              </w:rPr>
              <w:t>عمل و پاداش</w:t>
            </w:r>
            <w:r>
              <w:rPr>
                <w:rStyle w:val="IndexLink"/>
                <w:rtl w:val="true"/>
              </w:rPr>
              <w:tab/>
            </w:r>
            <w:r>
              <w:rPr>
                <w:rStyle w:val="IndexLink"/>
              </w:rPr>
              <w:t>257</w:t>
            </w:r>
          </w:hyperlink>
        </w:p>
        <w:p>
          <w:pPr>
            <w:pStyle w:val="Contents5"/>
            <w:tabs>
              <w:tab w:val="clear" w:pos="7892"/>
              <w:tab w:val="right" w:pos="9026" w:leader="dot"/>
            </w:tabs>
            <w:rPr/>
          </w:pPr>
          <w:hyperlink w:anchor="__RefHeading___Toc3190546_211673320">
            <w:r>
              <w:rPr>
                <w:webHidden/>
                <w:rStyle w:val="IndexLink"/>
                <w:rtl w:val="true"/>
              </w:rPr>
              <w:t>از کتاب الهی پیروی کنید</w:t>
            </w:r>
            <w:r>
              <w:rPr>
                <w:rStyle w:val="IndexLink"/>
                <w:rtl w:val="true"/>
              </w:rPr>
              <w:tab/>
            </w:r>
            <w:r>
              <w:rPr>
                <w:rStyle w:val="IndexLink"/>
              </w:rPr>
              <w:t>258</w:t>
            </w:r>
          </w:hyperlink>
        </w:p>
        <w:p>
          <w:pPr>
            <w:pStyle w:val="Contents6"/>
            <w:tabs>
              <w:tab w:val="clear" w:pos="7609"/>
              <w:tab w:val="right" w:pos="9026" w:leader="dot"/>
            </w:tabs>
            <w:rPr/>
          </w:pPr>
          <w:hyperlink w:anchor="__RefHeading___Toc3190548_211673320">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3190550_211673320">
            <w:r>
              <w:rPr>
                <w:webHidden/>
                <w:rStyle w:val="IndexLink"/>
                <w:rtl w:val="true"/>
              </w:rPr>
              <w:t>یک روایت</w:t>
            </w:r>
            <w:r>
              <w:rPr>
                <w:rStyle w:val="IndexLink"/>
                <w:rtl w:val="true"/>
              </w:rPr>
              <w:tab/>
            </w:r>
            <w:r>
              <w:rPr>
                <w:rStyle w:val="IndexLink"/>
              </w:rPr>
              <w:t>258</w:t>
            </w:r>
          </w:hyperlink>
        </w:p>
        <w:p>
          <w:pPr>
            <w:pStyle w:val="Contents5"/>
            <w:tabs>
              <w:tab w:val="clear" w:pos="7892"/>
              <w:tab w:val="right" w:pos="9026" w:leader="dot"/>
            </w:tabs>
            <w:rPr/>
          </w:pPr>
          <w:hyperlink w:anchor="__RefHeading___Toc3190552_211673320">
            <w:r>
              <w:rPr>
                <w:webHidden/>
                <w:rStyle w:val="IndexLink"/>
                <w:rtl w:val="true"/>
              </w:rPr>
              <w:t>شکوفایی استعدادها</w:t>
            </w:r>
            <w:r>
              <w:rPr>
                <w:rStyle w:val="IndexLink"/>
                <w:rtl w:val="true"/>
              </w:rPr>
              <w:tab/>
            </w:r>
            <w:r>
              <w:rPr>
                <w:rStyle w:val="IndexLink"/>
              </w:rPr>
              <w:t>259</w:t>
            </w:r>
          </w:hyperlink>
        </w:p>
        <w:p>
          <w:pPr>
            <w:pStyle w:val="Contents5"/>
            <w:tabs>
              <w:tab w:val="clear" w:pos="7892"/>
              <w:tab w:val="right" w:pos="9026" w:leader="dot"/>
            </w:tabs>
            <w:rPr/>
          </w:pPr>
          <w:hyperlink w:anchor="__RefHeading___Toc3190554_211673320">
            <w:r>
              <w:rPr>
                <w:webHidden/>
                <w:rStyle w:val="IndexLink"/>
                <w:rtl w:val="true"/>
              </w:rPr>
              <w:t>تقلید کورکورانه هرگز</w:t>
            </w:r>
            <w:r>
              <w:rPr>
                <w:rStyle w:val="IndexLink"/>
                <w:rtl w:val="true"/>
              </w:rPr>
              <w:tab/>
            </w:r>
            <w:r>
              <w:rPr>
                <w:rStyle w:val="IndexLink"/>
              </w:rPr>
              <w:t>260</w:t>
            </w:r>
          </w:hyperlink>
        </w:p>
        <w:p>
          <w:pPr>
            <w:pStyle w:val="Contents5"/>
            <w:tabs>
              <w:tab w:val="clear" w:pos="7892"/>
              <w:tab w:val="right" w:pos="9026" w:leader="dot"/>
            </w:tabs>
            <w:rPr/>
          </w:pPr>
          <w:hyperlink w:anchor="__RefHeading___Toc3190556_211673320">
            <w:r>
              <w:rPr>
                <w:webHidden/>
                <w:rStyle w:val="IndexLink"/>
                <w:rtl w:val="true"/>
              </w:rPr>
              <w:t>انسان قرن بیستم</w:t>
            </w:r>
            <w:r>
              <w:rPr>
                <w:rStyle w:val="IndexLink"/>
                <w:rtl w:val="true"/>
              </w:rPr>
              <w:tab/>
            </w:r>
            <w:r>
              <w:rPr>
                <w:rStyle w:val="IndexLink"/>
              </w:rPr>
              <w:t>261</w:t>
            </w:r>
          </w:hyperlink>
        </w:p>
        <w:p>
          <w:pPr>
            <w:pStyle w:val="Contents4"/>
            <w:tabs>
              <w:tab w:val="clear" w:pos="8176"/>
              <w:tab w:val="right" w:pos="9026" w:leader="dot"/>
            </w:tabs>
            <w:rPr/>
          </w:pPr>
          <w:hyperlink w:anchor="__RefHeading___Toc3190558_211673320">
            <w:r>
              <w:rPr>
                <w:webHidden/>
                <w:rStyle w:val="IndexLink"/>
                <w:rtl w:val="true"/>
              </w:rPr>
              <w:t>زندگی شرافتمندانه در سایه قرآن</w:t>
            </w:r>
            <w:r>
              <w:rPr>
                <w:rStyle w:val="IndexLink"/>
                <w:rtl w:val="true"/>
              </w:rPr>
              <w:tab/>
            </w:r>
            <w:r>
              <w:rPr>
                <w:rStyle w:val="IndexLink"/>
              </w:rPr>
              <w:t>264</w:t>
            </w:r>
          </w:hyperlink>
        </w:p>
        <w:p>
          <w:pPr>
            <w:pStyle w:val="Contents5"/>
            <w:tabs>
              <w:tab w:val="clear" w:pos="7892"/>
              <w:tab w:val="right" w:pos="9026" w:leader="dot"/>
            </w:tabs>
            <w:rPr/>
          </w:pPr>
          <w:hyperlink w:anchor="__RefHeading___Toc3190560_21167332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3190562_211673320">
            <w:r>
              <w:rPr>
                <w:webHidden/>
                <w:rStyle w:val="IndexLink"/>
                <w:rtl w:val="true"/>
              </w:rPr>
              <w:t>کدام انسان غربی ؟</w:t>
            </w:r>
            <w:r>
              <w:rPr>
                <w:rStyle w:val="IndexLink"/>
                <w:rtl w:val="true"/>
              </w:rPr>
              <w:tab/>
            </w:r>
            <w:r>
              <w:rPr>
                <w:rStyle w:val="IndexLink"/>
              </w:rPr>
              <w:t>265</w:t>
            </w:r>
          </w:hyperlink>
        </w:p>
        <w:p>
          <w:pPr>
            <w:pStyle w:val="Contents5"/>
            <w:tabs>
              <w:tab w:val="clear" w:pos="7892"/>
              <w:tab w:val="right" w:pos="9026" w:leader="dot"/>
            </w:tabs>
            <w:rPr/>
          </w:pPr>
          <w:hyperlink w:anchor="__RefHeading___Toc3190564_211673320">
            <w:r>
              <w:rPr>
                <w:webHidden/>
                <w:rStyle w:val="IndexLink"/>
                <w:rtl w:val="true"/>
              </w:rPr>
              <w:t>انسانیّت فراموش شده</w:t>
            </w:r>
            <w:r>
              <w:rPr>
                <w:rStyle w:val="IndexLink"/>
                <w:rtl w:val="true"/>
              </w:rPr>
              <w:tab/>
            </w:r>
            <w:r>
              <w:rPr>
                <w:rStyle w:val="IndexLink"/>
              </w:rPr>
              <w:t>266</w:t>
            </w:r>
          </w:hyperlink>
        </w:p>
        <w:p>
          <w:pPr>
            <w:pStyle w:val="Contents5"/>
            <w:tabs>
              <w:tab w:val="clear" w:pos="7892"/>
              <w:tab w:val="right" w:pos="9026" w:leader="dot"/>
            </w:tabs>
            <w:rPr/>
          </w:pPr>
          <w:hyperlink w:anchor="__RefHeading___Toc3190566_211673320">
            <w:r>
              <w:rPr>
                <w:webHidden/>
                <w:rStyle w:val="IndexLink"/>
                <w:rtl w:val="true"/>
              </w:rPr>
              <w:t>ناامیدی به علم</w:t>
            </w:r>
            <w:r>
              <w:rPr>
                <w:rStyle w:val="IndexLink"/>
                <w:rtl w:val="true"/>
              </w:rPr>
              <w:tab/>
            </w:r>
            <w:r>
              <w:rPr>
                <w:rStyle w:val="IndexLink"/>
              </w:rPr>
              <w:t>267</w:t>
            </w:r>
          </w:hyperlink>
        </w:p>
        <w:p>
          <w:pPr>
            <w:pStyle w:val="Contents3"/>
            <w:tabs>
              <w:tab w:val="clear" w:pos="8459"/>
              <w:tab w:val="right" w:pos="9026" w:leader="dot"/>
            </w:tabs>
            <w:rPr/>
          </w:pPr>
          <w:hyperlink w:anchor="__RefHeading___Toc3190568_211673320">
            <w:r>
              <w:rPr>
                <w:webHidden/>
                <w:rStyle w:val="IndexLink"/>
              </w:rPr>
              <w:t>2</w:t>
            </w:r>
            <w:r>
              <w:rPr>
                <w:rStyle w:val="IndexLink"/>
                <w:rtl w:val="true"/>
              </w:rPr>
              <w:t>-</w:t>
            </w:r>
            <w:r>
              <w:rPr>
                <w:rStyle w:val="IndexLink"/>
                <w:rtl w:val="true"/>
              </w:rPr>
              <w:t>هوی پرستی</w:t>
            </w:r>
            <w:r>
              <w:rPr>
                <w:rStyle w:val="IndexLink"/>
                <w:rtl w:val="true"/>
              </w:rPr>
              <w:tab/>
            </w:r>
            <w:r>
              <w:rPr>
                <w:rStyle w:val="IndexLink"/>
              </w:rPr>
              <w:t>268</w:t>
            </w:r>
          </w:hyperlink>
        </w:p>
        <w:p>
          <w:pPr>
            <w:pStyle w:val="Contents4"/>
            <w:tabs>
              <w:tab w:val="clear" w:pos="8176"/>
              <w:tab w:val="right" w:pos="9026" w:leader="dot"/>
            </w:tabs>
            <w:rPr/>
          </w:pPr>
          <w:hyperlink w:anchor="__RefHeading___Toc3190570_2116733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190572_211673320">
            <w:r>
              <w:rPr>
                <w:webHidden/>
                <w:rStyle w:val="IndexLink"/>
                <w:rtl w:val="true"/>
              </w:rPr>
              <w:t>خوشبختی ها</w:t>
            </w:r>
            <w:r>
              <w:rPr>
                <w:rStyle w:val="IndexLink"/>
                <w:rtl w:val="true"/>
              </w:rPr>
              <w:tab/>
            </w:r>
            <w:r>
              <w:rPr>
                <w:rStyle w:val="IndexLink"/>
              </w:rPr>
              <w:t>270</w:t>
            </w:r>
          </w:hyperlink>
        </w:p>
        <w:p>
          <w:pPr>
            <w:pStyle w:val="Contents4"/>
            <w:tabs>
              <w:tab w:val="clear" w:pos="8176"/>
              <w:tab w:val="right" w:pos="9026" w:leader="dot"/>
            </w:tabs>
            <w:rPr/>
          </w:pPr>
          <w:hyperlink w:anchor="__RefHeading___Toc3190574_211673320">
            <w:r>
              <w:rPr>
                <w:webHidden/>
                <w:rStyle w:val="IndexLink"/>
                <w:rtl w:val="true"/>
              </w:rPr>
              <w:t>غاصبان خلافت</w:t>
            </w:r>
            <w:r>
              <w:rPr>
                <w:rStyle w:val="IndexLink"/>
                <w:rtl w:val="true"/>
              </w:rPr>
              <w:tab/>
            </w:r>
            <w:r>
              <w:rPr>
                <w:rStyle w:val="IndexLink"/>
              </w:rPr>
              <w:t>271</w:t>
            </w:r>
          </w:hyperlink>
        </w:p>
        <w:p>
          <w:pPr>
            <w:pStyle w:val="Contents4"/>
            <w:tabs>
              <w:tab w:val="clear" w:pos="8176"/>
              <w:tab w:val="right" w:pos="9026" w:leader="dot"/>
            </w:tabs>
            <w:rPr/>
          </w:pPr>
          <w:hyperlink w:anchor="__RefHeading___Toc3190576_211673320">
            <w:r>
              <w:rPr>
                <w:webHidden/>
                <w:rStyle w:val="IndexLink"/>
                <w:rtl w:val="true"/>
              </w:rPr>
              <w:t>صحابه و یاران</w:t>
            </w:r>
            <w:r>
              <w:rPr>
                <w:rStyle w:val="IndexLink"/>
                <w:rtl w:val="true"/>
              </w:rPr>
              <w:tab/>
            </w:r>
            <w:r>
              <w:rPr>
                <w:rStyle w:val="IndexLink"/>
              </w:rPr>
              <w:t>275</w:t>
            </w:r>
          </w:hyperlink>
        </w:p>
        <w:p>
          <w:pPr>
            <w:pStyle w:val="Contents4"/>
            <w:tabs>
              <w:tab w:val="clear" w:pos="8176"/>
              <w:tab w:val="right" w:pos="9026" w:leader="dot"/>
            </w:tabs>
            <w:rPr/>
          </w:pPr>
          <w:hyperlink w:anchor="__RefHeading___Toc3190578_211673320">
            <w:r>
              <w:rPr>
                <w:webHidden/>
                <w:rStyle w:val="IndexLink"/>
                <w:rtl w:val="true"/>
              </w:rPr>
              <w:t>دین زدایی غاصبان خلافت</w:t>
            </w:r>
            <w:r>
              <w:rPr>
                <w:rStyle w:val="IndexLink"/>
                <w:rtl w:val="true"/>
              </w:rPr>
              <w:tab/>
            </w:r>
            <w:r>
              <w:rPr>
                <w:rStyle w:val="IndexLink"/>
              </w:rPr>
              <w:t>276</w:t>
            </w:r>
          </w:hyperlink>
        </w:p>
        <w:p>
          <w:pPr>
            <w:pStyle w:val="Contents4"/>
            <w:tabs>
              <w:tab w:val="clear" w:pos="8176"/>
              <w:tab w:val="right" w:pos="9026" w:leader="dot"/>
            </w:tabs>
            <w:rPr/>
          </w:pPr>
          <w:hyperlink w:anchor="__RefHeading___Toc3190580_211673320">
            <w:r>
              <w:rPr>
                <w:webHidden/>
                <w:rStyle w:val="IndexLink"/>
                <w:rtl w:val="true"/>
              </w:rPr>
              <w:t>اعتقاد شیعیان</w:t>
            </w:r>
            <w:r>
              <w:rPr>
                <w:rStyle w:val="IndexLink"/>
                <w:rtl w:val="true"/>
              </w:rPr>
              <w:tab/>
            </w:r>
            <w:r>
              <w:rPr>
                <w:rStyle w:val="IndexLink"/>
              </w:rPr>
              <w:t>277</w:t>
            </w:r>
          </w:hyperlink>
        </w:p>
        <w:p>
          <w:pPr>
            <w:pStyle w:val="Contents5"/>
            <w:tabs>
              <w:tab w:val="clear" w:pos="7892"/>
              <w:tab w:val="right" w:pos="9026" w:leader="dot"/>
            </w:tabs>
            <w:rPr/>
          </w:pPr>
          <w:hyperlink w:anchor="__RefHeading___Toc3190582_211673320">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3190584_211673320">
            <w:r>
              <w:rPr>
                <w:webHidden/>
                <w:rStyle w:val="IndexLink"/>
                <w:rtl w:val="true"/>
              </w:rPr>
              <w:t>دستور العمل علوی</w:t>
            </w:r>
            <w:r>
              <w:rPr>
                <w:rStyle w:val="IndexLink"/>
                <w:rtl w:val="true"/>
              </w:rPr>
              <w:tab/>
            </w:r>
            <w:r>
              <w:rPr>
                <w:rStyle w:val="IndexLink"/>
              </w:rPr>
              <w:t>278</w:t>
            </w:r>
          </w:hyperlink>
        </w:p>
        <w:p>
          <w:pPr>
            <w:pStyle w:val="Contents4"/>
            <w:tabs>
              <w:tab w:val="clear" w:pos="8176"/>
              <w:tab w:val="right" w:pos="9026" w:leader="dot"/>
            </w:tabs>
            <w:rPr/>
          </w:pPr>
          <w:hyperlink w:anchor="__RefHeading___Toc3190586_211673320">
            <w:r>
              <w:rPr>
                <w:webHidden/>
                <w:rStyle w:val="IndexLink"/>
                <w:rtl w:val="true"/>
              </w:rPr>
              <w:t>خط مشی حکومت اسلامی</w:t>
            </w:r>
            <w:r>
              <w:rPr>
                <w:rStyle w:val="IndexLink"/>
                <w:rtl w:val="true"/>
              </w:rPr>
              <w:tab/>
            </w:r>
            <w:r>
              <w:rPr>
                <w:rStyle w:val="IndexLink"/>
              </w:rPr>
              <w:t>279</w:t>
            </w:r>
          </w:hyperlink>
        </w:p>
        <w:p>
          <w:pPr>
            <w:pStyle w:val="Contents4"/>
            <w:tabs>
              <w:tab w:val="clear" w:pos="8176"/>
              <w:tab w:val="right" w:pos="9026" w:leader="dot"/>
            </w:tabs>
            <w:rPr/>
          </w:pPr>
          <w:hyperlink w:anchor="__RefHeading___Toc3190588_211673320">
            <w:r>
              <w:rPr>
                <w:webHidden/>
                <w:rStyle w:val="IndexLink"/>
                <w:rtl w:val="true"/>
              </w:rPr>
              <w:t>سیره غاصبان خلافت</w:t>
            </w:r>
            <w:r>
              <w:rPr>
                <w:rStyle w:val="IndexLink"/>
                <w:rtl w:val="true"/>
              </w:rPr>
              <w:tab/>
            </w:r>
            <w:r>
              <w:rPr>
                <w:rStyle w:val="IndexLink"/>
              </w:rPr>
              <w:t>281</w:t>
            </w:r>
          </w:hyperlink>
        </w:p>
        <w:p>
          <w:pPr>
            <w:pStyle w:val="Contents5"/>
            <w:tabs>
              <w:tab w:val="clear" w:pos="7892"/>
              <w:tab w:val="right" w:pos="9026" w:leader="dot"/>
            </w:tabs>
            <w:rPr/>
          </w:pPr>
          <w:hyperlink w:anchor="__RefHeading___Toc3190590_211673320">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3190592_211673320">
            <w:r>
              <w:rPr>
                <w:webHidden/>
                <w:rStyle w:val="IndexLink"/>
                <w:rtl w:val="true"/>
              </w:rPr>
              <w:t>در زمان عثمان</w:t>
            </w:r>
            <w:r>
              <w:rPr>
                <w:rStyle w:val="IndexLink"/>
                <w:rtl w:val="true"/>
              </w:rPr>
              <w:tab/>
            </w:r>
            <w:r>
              <w:rPr>
                <w:rStyle w:val="IndexLink"/>
              </w:rPr>
              <w:t>282</w:t>
            </w:r>
          </w:hyperlink>
        </w:p>
        <w:p>
          <w:pPr>
            <w:pStyle w:val="Contents5"/>
            <w:tabs>
              <w:tab w:val="clear" w:pos="7892"/>
              <w:tab w:val="right" w:pos="9026" w:leader="dot"/>
            </w:tabs>
            <w:rPr/>
          </w:pPr>
          <w:hyperlink w:anchor="__RefHeading___Toc3190594_211673320">
            <w:r>
              <w:rPr>
                <w:webHidden/>
                <w:rStyle w:val="IndexLink"/>
                <w:rtl w:val="true"/>
              </w:rPr>
              <w:t>عبد الملک مروان</w:t>
            </w:r>
            <w:r>
              <w:rPr>
                <w:rStyle w:val="IndexLink"/>
                <w:rtl w:val="true"/>
              </w:rPr>
              <w:tab/>
            </w:r>
            <w:r>
              <w:rPr>
                <w:rStyle w:val="IndexLink"/>
              </w:rPr>
              <w:t>283</w:t>
            </w:r>
          </w:hyperlink>
        </w:p>
        <w:p>
          <w:pPr>
            <w:pStyle w:val="Contents5"/>
            <w:tabs>
              <w:tab w:val="clear" w:pos="7892"/>
              <w:tab w:val="right" w:pos="9026" w:leader="dot"/>
            </w:tabs>
            <w:rPr/>
          </w:pPr>
          <w:hyperlink w:anchor="__RefHeading___Toc3190596_211673320">
            <w:r>
              <w:rPr>
                <w:webHidden/>
                <w:rStyle w:val="IndexLink"/>
                <w:rtl w:val="true"/>
              </w:rPr>
              <w:t>هشام بن عبد الملک</w:t>
            </w:r>
            <w:r>
              <w:rPr>
                <w:rStyle w:val="IndexLink"/>
                <w:rtl w:val="true"/>
              </w:rPr>
              <w:tab/>
            </w:r>
            <w:r>
              <w:rPr>
                <w:rStyle w:val="IndexLink"/>
              </w:rPr>
              <w:t>285</w:t>
            </w:r>
          </w:hyperlink>
        </w:p>
        <w:p>
          <w:pPr>
            <w:pStyle w:val="Contents4"/>
            <w:tabs>
              <w:tab w:val="clear" w:pos="8176"/>
              <w:tab w:val="right" w:pos="9026" w:leader="dot"/>
            </w:tabs>
            <w:rPr/>
          </w:pPr>
          <w:hyperlink w:anchor="__RefHeading___Toc3190598_211673320">
            <w:r>
              <w:rPr>
                <w:webHidden/>
                <w:rStyle w:val="IndexLink"/>
                <w:rtl w:val="true"/>
              </w:rPr>
              <w:t>آثار شوم حکومت بنی امیه</w:t>
            </w:r>
            <w:r>
              <w:rPr>
                <w:rStyle w:val="IndexLink"/>
                <w:rtl w:val="true"/>
              </w:rPr>
              <w:tab/>
            </w:r>
            <w:r>
              <w:rPr>
                <w:rStyle w:val="IndexLink"/>
              </w:rPr>
              <w:t>285</w:t>
            </w:r>
          </w:hyperlink>
        </w:p>
        <w:p>
          <w:pPr>
            <w:pStyle w:val="Contents5"/>
            <w:tabs>
              <w:tab w:val="clear" w:pos="7892"/>
              <w:tab w:val="right" w:pos="9026" w:leader="dot"/>
            </w:tabs>
            <w:rPr/>
          </w:pPr>
          <w:hyperlink w:anchor="__RefHeading___Toc3190600_211673320">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3190602_211673320">
            <w:r>
              <w:rPr>
                <w:webHidden/>
                <w:rStyle w:val="IndexLink"/>
                <w:rtl w:val="true"/>
              </w:rPr>
              <w:t>ریشه فساد</w:t>
            </w:r>
            <w:r>
              <w:rPr>
                <w:rStyle w:val="IndexLink"/>
                <w:rtl w:val="true"/>
              </w:rPr>
              <w:tab/>
            </w:r>
            <w:r>
              <w:rPr>
                <w:rStyle w:val="IndexLink"/>
              </w:rPr>
              <w:t>286</w:t>
            </w:r>
          </w:hyperlink>
        </w:p>
        <w:p>
          <w:pPr>
            <w:pStyle w:val="Contents5"/>
            <w:tabs>
              <w:tab w:val="clear" w:pos="7892"/>
              <w:tab w:val="right" w:pos="9026" w:leader="dot"/>
            </w:tabs>
            <w:rPr/>
          </w:pPr>
          <w:hyperlink w:anchor="__RefHeading___Toc3190604_211673320">
            <w:r>
              <w:rPr>
                <w:webHidden/>
                <w:rStyle w:val="IndexLink"/>
                <w:rtl w:val="true"/>
              </w:rPr>
              <w:t>نمونه</w:t>
            </w:r>
            <w:r>
              <w:rPr>
                <w:rStyle w:val="IndexLink"/>
                <w:rtl w:val="true"/>
              </w:rPr>
              <w:tab/>
            </w:r>
            <w:r>
              <w:rPr>
                <w:rStyle w:val="IndexLink"/>
              </w:rPr>
              <w:t>287</w:t>
            </w:r>
          </w:hyperlink>
        </w:p>
        <w:p>
          <w:pPr>
            <w:pStyle w:val="Contents4"/>
            <w:tabs>
              <w:tab w:val="clear" w:pos="8176"/>
              <w:tab w:val="right" w:pos="9026" w:leader="dot"/>
            </w:tabs>
            <w:rPr/>
          </w:pPr>
          <w:hyperlink w:anchor="__RefHeading___Toc3190606_211673320">
            <w:r>
              <w:rPr>
                <w:webHidden/>
                <w:rStyle w:val="IndexLink"/>
                <w:rtl w:val="true"/>
              </w:rPr>
              <w:t>زمامداران بنی عباس</w:t>
            </w:r>
            <w:r>
              <w:rPr>
                <w:rStyle w:val="IndexLink"/>
                <w:rtl w:val="true"/>
              </w:rPr>
              <w:tab/>
            </w:r>
            <w:r>
              <w:rPr>
                <w:rStyle w:val="IndexLink"/>
              </w:rPr>
              <w:t>287</w:t>
            </w:r>
          </w:hyperlink>
        </w:p>
        <w:p>
          <w:pPr>
            <w:pStyle w:val="Contents5"/>
            <w:tabs>
              <w:tab w:val="clear" w:pos="7892"/>
              <w:tab w:val="right" w:pos="9026" w:leader="dot"/>
            </w:tabs>
            <w:rPr/>
          </w:pPr>
          <w:hyperlink w:anchor="__RefHeading___Toc3190608_21167332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3190610_211673320">
            <w:r>
              <w:rPr>
                <w:webHidden/>
                <w:rStyle w:val="IndexLink"/>
                <w:rtl w:val="true"/>
              </w:rPr>
              <w:t>مفاسد حکومت هارون</w:t>
            </w:r>
            <w:r>
              <w:rPr>
                <w:rStyle w:val="IndexLink"/>
                <w:rtl w:val="true"/>
              </w:rPr>
              <w:tab/>
            </w:r>
            <w:r>
              <w:rPr>
                <w:rStyle w:val="IndexLink"/>
              </w:rPr>
              <w:t>288</w:t>
            </w:r>
          </w:hyperlink>
        </w:p>
        <w:p>
          <w:pPr>
            <w:pStyle w:val="Contents5"/>
            <w:tabs>
              <w:tab w:val="clear" w:pos="7892"/>
              <w:tab w:val="right" w:pos="9026" w:leader="dot"/>
            </w:tabs>
            <w:rPr/>
          </w:pPr>
          <w:hyperlink w:anchor="__RefHeading___Toc3190612_211673320">
            <w:r>
              <w:rPr>
                <w:webHidden/>
                <w:rStyle w:val="IndexLink"/>
                <w:rtl w:val="true"/>
              </w:rPr>
              <w:t>هوی‌پرستی زمامداران بنی عباس</w:t>
            </w:r>
            <w:r>
              <w:rPr>
                <w:rStyle w:val="IndexLink"/>
                <w:rtl w:val="true"/>
              </w:rPr>
              <w:tab/>
            </w:r>
            <w:r>
              <w:rPr>
                <w:rStyle w:val="IndexLink"/>
              </w:rPr>
              <w:t>289</w:t>
            </w:r>
          </w:hyperlink>
        </w:p>
        <w:p>
          <w:pPr>
            <w:pStyle w:val="Contents5"/>
            <w:tabs>
              <w:tab w:val="clear" w:pos="7892"/>
              <w:tab w:val="right" w:pos="9026" w:leader="dot"/>
            </w:tabs>
            <w:rPr/>
          </w:pPr>
          <w:hyperlink w:anchor="__RefHeading___Toc3190614_211673320">
            <w:r>
              <w:rPr>
                <w:webHidden/>
                <w:rStyle w:val="IndexLink"/>
                <w:rtl w:val="true"/>
              </w:rPr>
              <w:t>حکایت تلخ</w:t>
            </w:r>
            <w:r>
              <w:rPr>
                <w:rStyle w:val="IndexLink"/>
                <w:rtl w:val="true"/>
              </w:rPr>
              <w:tab/>
            </w:r>
            <w:r>
              <w:rPr>
                <w:rStyle w:val="IndexLink"/>
              </w:rPr>
              <w:t>290</w:t>
            </w:r>
          </w:hyperlink>
        </w:p>
        <w:p>
          <w:pPr>
            <w:pStyle w:val="Contents5"/>
            <w:tabs>
              <w:tab w:val="clear" w:pos="7892"/>
              <w:tab w:val="right" w:pos="9026" w:leader="dot"/>
            </w:tabs>
            <w:rPr/>
          </w:pPr>
          <w:hyperlink w:anchor="__RefHeading___Toc3190616_211673320">
            <w:r>
              <w:rPr>
                <w:webHidden/>
                <w:rStyle w:val="IndexLink"/>
                <w:rtl w:val="true"/>
              </w:rPr>
              <w:t>همجنس بازی</w:t>
            </w:r>
            <w:r>
              <w:rPr>
                <w:rStyle w:val="IndexLink"/>
                <w:rtl w:val="true"/>
              </w:rPr>
              <w:tab/>
            </w:r>
            <w:r>
              <w:rPr>
                <w:rStyle w:val="IndexLink"/>
              </w:rPr>
              <w:t>292</w:t>
            </w:r>
          </w:hyperlink>
        </w:p>
        <w:p>
          <w:pPr>
            <w:pStyle w:val="Contents5"/>
            <w:tabs>
              <w:tab w:val="clear" w:pos="7892"/>
              <w:tab w:val="right" w:pos="9026" w:leader="dot"/>
            </w:tabs>
            <w:rPr/>
          </w:pPr>
          <w:hyperlink w:anchor="__RefHeading___Toc3190618_211673320">
            <w:r>
              <w:rPr>
                <w:webHidden/>
                <w:rStyle w:val="IndexLink"/>
                <w:rtl w:val="true"/>
              </w:rPr>
              <w:t>پلیدی دیگر</w:t>
            </w:r>
            <w:r>
              <w:rPr>
                <w:rStyle w:val="IndexLink"/>
                <w:rtl w:val="true"/>
              </w:rPr>
              <w:tab/>
            </w:r>
            <w:r>
              <w:rPr>
                <w:rStyle w:val="IndexLink"/>
              </w:rPr>
              <w:t>292</w:t>
            </w:r>
          </w:hyperlink>
        </w:p>
        <w:p>
          <w:pPr>
            <w:pStyle w:val="Contents4"/>
            <w:tabs>
              <w:tab w:val="clear" w:pos="8176"/>
              <w:tab w:val="right" w:pos="9026" w:leader="dot"/>
            </w:tabs>
            <w:rPr/>
          </w:pPr>
          <w:hyperlink w:anchor="__RefHeading___Toc3190620_211673320">
            <w:r>
              <w:rPr>
                <w:webHidden/>
                <w:rStyle w:val="IndexLink"/>
                <w:rtl w:val="true"/>
              </w:rPr>
              <w:t>آثار شوم حکومت بنی عباس</w:t>
            </w:r>
            <w:r>
              <w:rPr>
                <w:rStyle w:val="IndexLink"/>
                <w:rtl w:val="true"/>
              </w:rPr>
              <w:tab/>
            </w:r>
            <w:r>
              <w:rPr>
                <w:rStyle w:val="IndexLink"/>
              </w:rPr>
              <w:t>293</w:t>
            </w:r>
          </w:hyperlink>
        </w:p>
        <w:p>
          <w:pPr>
            <w:pStyle w:val="Contents5"/>
            <w:tabs>
              <w:tab w:val="clear" w:pos="7892"/>
              <w:tab w:val="right" w:pos="9026" w:leader="dot"/>
            </w:tabs>
            <w:rPr/>
          </w:pPr>
          <w:hyperlink w:anchor="__RefHeading___Toc3190622_211673320">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3190624_211673320">
            <w:r>
              <w:rPr>
                <w:webHidden/>
                <w:rStyle w:val="IndexLink"/>
                <w:rtl w:val="true"/>
              </w:rPr>
              <w:t>دسیسه شوم</w:t>
            </w:r>
            <w:r>
              <w:rPr>
                <w:rStyle w:val="IndexLink"/>
                <w:rtl w:val="true"/>
              </w:rPr>
              <w:tab/>
            </w:r>
            <w:r>
              <w:rPr>
                <w:rStyle w:val="IndexLink"/>
              </w:rPr>
              <w:t>293</w:t>
            </w:r>
          </w:hyperlink>
        </w:p>
        <w:p>
          <w:pPr>
            <w:pStyle w:val="Contents5"/>
            <w:tabs>
              <w:tab w:val="clear" w:pos="7892"/>
              <w:tab w:val="right" w:pos="9026" w:leader="dot"/>
            </w:tabs>
            <w:rPr/>
          </w:pPr>
          <w:hyperlink w:anchor="__RefHeading___Toc3190626_211673320">
            <w:r>
              <w:rPr>
                <w:webHidden/>
                <w:rStyle w:val="IndexLink"/>
                <w:rtl w:val="true"/>
              </w:rPr>
              <w:t>حیله‌گر مکار</w:t>
            </w:r>
            <w:r>
              <w:rPr>
                <w:rStyle w:val="IndexLink"/>
                <w:rtl w:val="true"/>
              </w:rPr>
              <w:tab/>
            </w:r>
            <w:r>
              <w:rPr>
                <w:rStyle w:val="IndexLink"/>
              </w:rPr>
              <w:t>294</w:t>
            </w:r>
          </w:hyperlink>
        </w:p>
        <w:p>
          <w:pPr>
            <w:pStyle w:val="Contents5"/>
            <w:tabs>
              <w:tab w:val="clear" w:pos="7892"/>
              <w:tab w:val="right" w:pos="9026" w:leader="dot"/>
            </w:tabs>
            <w:rPr/>
          </w:pPr>
          <w:hyperlink w:anchor="__RefHeading___Toc3190628_211673320">
            <w:r>
              <w:rPr>
                <w:webHidden/>
                <w:rStyle w:val="IndexLink"/>
                <w:rtl w:val="true"/>
              </w:rPr>
              <w:t>جنایت ابو مسلم</w:t>
            </w:r>
            <w:r>
              <w:rPr>
                <w:rStyle w:val="IndexLink"/>
                <w:rtl w:val="true"/>
              </w:rPr>
              <w:tab/>
            </w:r>
            <w:r>
              <w:rPr>
                <w:rStyle w:val="IndexLink"/>
              </w:rPr>
              <w:t>295</w:t>
            </w:r>
          </w:hyperlink>
        </w:p>
        <w:p>
          <w:pPr>
            <w:pStyle w:val="Contents5"/>
            <w:tabs>
              <w:tab w:val="clear" w:pos="7892"/>
              <w:tab w:val="right" w:pos="9026" w:leader="dot"/>
            </w:tabs>
            <w:rPr/>
          </w:pPr>
          <w:hyperlink w:anchor="__RefHeading___Toc3190630_211673320">
            <w:r>
              <w:rPr>
                <w:webHidden/>
                <w:rStyle w:val="IndexLink"/>
                <w:rtl w:val="true"/>
              </w:rPr>
              <w:t>براندازی</w:t>
            </w:r>
            <w:r>
              <w:rPr>
                <w:rStyle w:val="IndexLink"/>
                <w:rtl w:val="true"/>
              </w:rPr>
              <w:tab/>
            </w:r>
            <w:r>
              <w:rPr>
                <w:rStyle w:val="IndexLink"/>
              </w:rPr>
              <w:t>296</w:t>
            </w:r>
          </w:hyperlink>
        </w:p>
        <w:p>
          <w:pPr>
            <w:pStyle w:val="Contents5"/>
            <w:tabs>
              <w:tab w:val="clear" w:pos="7892"/>
              <w:tab w:val="right" w:pos="9026" w:leader="dot"/>
            </w:tabs>
            <w:rPr/>
          </w:pPr>
          <w:hyperlink w:anchor="__RefHeading___Toc3190632_211673320">
            <w:r>
              <w:rPr>
                <w:webHidden/>
                <w:rStyle w:val="IndexLink"/>
                <w:rtl w:val="true"/>
              </w:rPr>
              <w:t>تجمل‌پرستی عجیب</w:t>
            </w:r>
            <w:r>
              <w:rPr>
                <w:rStyle w:val="IndexLink"/>
                <w:rtl w:val="true"/>
              </w:rPr>
              <w:tab/>
            </w:r>
            <w:r>
              <w:rPr>
                <w:rStyle w:val="IndexLink"/>
              </w:rPr>
              <w:t>297</w:t>
            </w:r>
          </w:hyperlink>
        </w:p>
        <w:p>
          <w:pPr>
            <w:pStyle w:val="Contents3"/>
            <w:tabs>
              <w:tab w:val="clear" w:pos="8459"/>
              <w:tab w:val="right" w:pos="9026" w:leader="dot"/>
            </w:tabs>
            <w:rPr/>
          </w:pPr>
          <w:hyperlink w:anchor="__RefHeading___Toc3190634_211673320">
            <w:r>
              <w:rPr>
                <w:webHidden/>
                <w:rStyle w:val="IndexLink"/>
              </w:rPr>
              <w:t>3</w:t>
            </w:r>
            <w:r>
              <w:rPr>
                <w:rStyle w:val="IndexLink"/>
                <w:rtl w:val="true"/>
              </w:rPr>
              <w:t>-</w:t>
            </w:r>
            <w:r>
              <w:rPr>
                <w:rStyle w:val="IndexLink"/>
                <w:rtl w:val="true"/>
              </w:rPr>
              <w:t>استعمار</w:t>
            </w:r>
            <w:r>
              <w:rPr>
                <w:rStyle w:val="IndexLink"/>
                <w:rtl w:val="true"/>
              </w:rPr>
              <w:tab/>
            </w:r>
            <w:r>
              <w:rPr>
                <w:rStyle w:val="IndexLink"/>
              </w:rPr>
              <w:t>300</w:t>
            </w:r>
          </w:hyperlink>
        </w:p>
        <w:p>
          <w:pPr>
            <w:pStyle w:val="Contents4"/>
            <w:tabs>
              <w:tab w:val="clear" w:pos="8176"/>
              <w:tab w:val="right" w:pos="9026" w:leader="dot"/>
            </w:tabs>
            <w:rPr/>
          </w:pPr>
          <w:hyperlink w:anchor="__RefHeading___Toc3190636_21167332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190638_211673320">
            <w:r>
              <w:rPr>
                <w:webHidden/>
                <w:rStyle w:val="IndexLink"/>
                <w:rtl w:val="true"/>
              </w:rPr>
              <w:t>چهره های گوناگون استعمار</w:t>
            </w:r>
            <w:r>
              <w:rPr>
                <w:rStyle w:val="IndexLink"/>
                <w:rtl w:val="true"/>
              </w:rPr>
              <w:tab/>
            </w:r>
            <w:r>
              <w:rPr>
                <w:rStyle w:val="IndexLink"/>
              </w:rPr>
              <w:t>301</w:t>
            </w:r>
          </w:hyperlink>
        </w:p>
        <w:p>
          <w:pPr>
            <w:pStyle w:val="Contents4"/>
            <w:tabs>
              <w:tab w:val="clear" w:pos="8176"/>
              <w:tab w:val="right" w:pos="9026" w:leader="dot"/>
            </w:tabs>
            <w:rPr/>
          </w:pPr>
          <w:hyperlink w:anchor="__RefHeading___Toc3190640_211673320">
            <w:r>
              <w:rPr>
                <w:webHidden/>
                <w:rStyle w:val="IndexLink"/>
                <w:rtl w:val="true"/>
              </w:rPr>
              <w:t>وظیفه ملت های اسلامی</w:t>
            </w:r>
            <w:r>
              <w:rPr>
                <w:rStyle w:val="IndexLink"/>
                <w:rtl w:val="true"/>
              </w:rPr>
              <w:tab/>
            </w:r>
            <w:r>
              <w:rPr>
                <w:rStyle w:val="IndexLink"/>
              </w:rPr>
              <w:t>301</w:t>
            </w:r>
          </w:hyperlink>
        </w:p>
        <w:p>
          <w:pPr>
            <w:pStyle w:val="Contents4"/>
            <w:tabs>
              <w:tab w:val="clear" w:pos="8176"/>
              <w:tab w:val="right" w:pos="9026" w:leader="dot"/>
            </w:tabs>
            <w:rPr/>
          </w:pPr>
          <w:hyperlink w:anchor="__RefHeading___Toc3190642_211673320">
            <w:r>
              <w:rPr>
                <w:webHidden/>
                <w:rStyle w:val="IndexLink"/>
                <w:rtl w:val="true"/>
              </w:rPr>
              <w:t>استعمار و ممالک اسلامی</w:t>
            </w:r>
            <w:r>
              <w:rPr>
                <w:rStyle w:val="IndexLink"/>
                <w:rtl w:val="true"/>
              </w:rPr>
              <w:tab/>
            </w:r>
            <w:r>
              <w:rPr>
                <w:rStyle w:val="IndexLink"/>
              </w:rPr>
              <w:t>302</w:t>
            </w:r>
          </w:hyperlink>
        </w:p>
        <w:p>
          <w:pPr>
            <w:pStyle w:val="Contents5"/>
            <w:tabs>
              <w:tab w:val="clear" w:pos="7892"/>
              <w:tab w:val="right" w:pos="9026" w:leader="dot"/>
            </w:tabs>
            <w:rPr/>
          </w:pPr>
          <w:hyperlink w:anchor="__RefHeading___Toc3190644_211673320">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3190646_211673320">
            <w:r>
              <w:rPr>
                <w:webHidden/>
                <w:rStyle w:val="IndexLink"/>
                <w:rtl w:val="true"/>
              </w:rPr>
              <w:t>سخنی از یک غربی</w:t>
            </w:r>
            <w:r>
              <w:rPr>
                <w:rStyle w:val="IndexLink"/>
                <w:rtl w:val="true"/>
              </w:rPr>
              <w:tab/>
            </w:r>
            <w:r>
              <w:rPr>
                <w:rStyle w:val="IndexLink"/>
              </w:rPr>
              <w:t>303</w:t>
            </w:r>
          </w:hyperlink>
        </w:p>
        <w:p>
          <w:pPr>
            <w:pStyle w:val="Contents5"/>
            <w:tabs>
              <w:tab w:val="clear" w:pos="7892"/>
              <w:tab w:val="right" w:pos="9026" w:leader="dot"/>
            </w:tabs>
            <w:rPr/>
          </w:pPr>
          <w:hyperlink w:anchor="__RefHeading___Toc3190648_211673320">
            <w:r>
              <w:rPr>
                <w:webHidden/>
                <w:rStyle w:val="IndexLink"/>
                <w:rtl w:val="true"/>
              </w:rPr>
              <w:t>زنگ‌های خطر</w:t>
            </w:r>
            <w:r>
              <w:rPr>
                <w:rStyle w:val="IndexLink"/>
                <w:rtl w:val="true"/>
              </w:rPr>
              <w:tab/>
            </w:r>
            <w:r>
              <w:rPr>
                <w:rStyle w:val="IndexLink"/>
              </w:rPr>
              <w:t>304</w:t>
            </w:r>
          </w:hyperlink>
        </w:p>
        <w:p>
          <w:pPr>
            <w:pStyle w:val="Contents5"/>
            <w:tabs>
              <w:tab w:val="clear" w:pos="7892"/>
              <w:tab w:val="right" w:pos="9026" w:leader="dot"/>
            </w:tabs>
            <w:rPr/>
          </w:pPr>
          <w:hyperlink w:anchor="__RefHeading___Toc3190650_211673320">
            <w:r>
              <w:rPr>
                <w:webHidden/>
                <w:rStyle w:val="IndexLink"/>
                <w:rtl w:val="true"/>
              </w:rPr>
              <w:t>ترویج خط و زبان</w:t>
            </w:r>
            <w:r>
              <w:rPr>
                <w:rStyle w:val="IndexLink"/>
                <w:rtl w:val="true"/>
              </w:rPr>
              <w:tab/>
            </w:r>
            <w:r>
              <w:rPr>
                <w:rStyle w:val="IndexLink"/>
              </w:rPr>
              <w:t>306</w:t>
            </w:r>
          </w:hyperlink>
        </w:p>
        <w:p>
          <w:pPr>
            <w:pStyle w:val="Contents5"/>
            <w:tabs>
              <w:tab w:val="clear" w:pos="7892"/>
              <w:tab w:val="right" w:pos="9026" w:leader="dot"/>
            </w:tabs>
            <w:rPr/>
          </w:pPr>
          <w:hyperlink w:anchor="__RefHeading___Toc3190652_211673320">
            <w:r>
              <w:rPr>
                <w:webHidden/>
                <w:rStyle w:val="IndexLink"/>
                <w:rtl w:val="true"/>
              </w:rPr>
              <w:t>کلامی از سید جمال</w:t>
            </w:r>
            <w:r>
              <w:rPr>
                <w:rStyle w:val="IndexLink"/>
                <w:rtl w:val="true"/>
              </w:rPr>
              <w:tab/>
            </w:r>
            <w:r>
              <w:rPr>
                <w:rStyle w:val="IndexLink"/>
              </w:rPr>
              <w:t>306</w:t>
            </w:r>
          </w:hyperlink>
        </w:p>
        <w:p>
          <w:pPr>
            <w:pStyle w:val="Contents5"/>
            <w:tabs>
              <w:tab w:val="clear" w:pos="7892"/>
              <w:tab w:val="right" w:pos="9026" w:leader="dot"/>
            </w:tabs>
            <w:rPr/>
          </w:pPr>
          <w:hyperlink w:anchor="__RefHeading___Toc3190654_211673320">
            <w:r>
              <w:rPr>
                <w:webHidden/>
                <w:rStyle w:val="IndexLink"/>
                <w:rtl w:val="true"/>
              </w:rPr>
              <w:t>امپراطور عثمانی</w:t>
            </w:r>
            <w:r>
              <w:rPr>
                <w:rStyle w:val="IndexLink"/>
                <w:rtl w:val="true"/>
              </w:rPr>
              <w:tab/>
            </w:r>
            <w:r>
              <w:rPr>
                <w:rStyle w:val="IndexLink"/>
              </w:rPr>
              <w:t>307</w:t>
            </w:r>
          </w:hyperlink>
        </w:p>
        <w:p>
          <w:pPr>
            <w:pStyle w:val="Contents5"/>
            <w:tabs>
              <w:tab w:val="clear" w:pos="7892"/>
              <w:tab w:val="right" w:pos="9026" w:leader="dot"/>
            </w:tabs>
            <w:rPr/>
          </w:pPr>
          <w:hyperlink w:anchor="__RefHeading___Toc3190656_211673320">
            <w:r>
              <w:rPr>
                <w:webHidden/>
                <w:rStyle w:val="IndexLink"/>
                <w:rtl w:val="true"/>
              </w:rPr>
              <w:t>دو روی سکّه</w:t>
            </w:r>
            <w:r>
              <w:rPr>
                <w:rStyle w:val="IndexLink"/>
                <w:rtl w:val="true"/>
              </w:rPr>
              <w:tab/>
            </w:r>
            <w:r>
              <w:rPr>
                <w:rStyle w:val="IndexLink"/>
              </w:rPr>
              <w:t>309</w:t>
            </w:r>
          </w:hyperlink>
        </w:p>
        <w:p>
          <w:pPr>
            <w:pStyle w:val="Contents5"/>
            <w:tabs>
              <w:tab w:val="clear" w:pos="7892"/>
              <w:tab w:val="right" w:pos="9026" w:leader="dot"/>
            </w:tabs>
            <w:rPr/>
          </w:pPr>
          <w:hyperlink w:anchor="__RefHeading___Toc3190658_211673320">
            <w:r>
              <w:rPr>
                <w:webHidden/>
                <w:rStyle w:val="IndexLink"/>
                <w:rtl w:val="true"/>
              </w:rPr>
              <w:t>غفلت‌های شوم</w:t>
            </w:r>
            <w:r>
              <w:rPr>
                <w:rStyle w:val="IndexLink"/>
                <w:rtl w:val="true"/>
              </w:rPr>
              <w:tab/>
            </w:r>
            <w:r>
              <w:rPr>
                <w:rStyle w:val="IndexLink"/>
              </w:rPr>
              <w:t>309</w:t>
            </w:r>
          </w:hyperlink>
        </w:p>
        <w:p>
          <w:pPr>
            <w:pStyle w:val="Contents5"/>
            <w:tabs>
              <w:tab w:val="clear" w:pos="7892"/>
              <w:tab w:val="right" w:pos="9026" w:leader="dot"/>
            </w:tabs>
            <w:rPr/>
          </w:pPr>
          <w:hyperlink w:anchor="__RefHeading___Toc3190660_211673320">
            <w:r>
              <w:rPr>
                <w:webHidden/>
                <w:rStyle w:val="IndexLink"/>
                <w:rtl w:val="true"/>
              </w:rPr>
              <w:t>قهرمانان بزرگ ضد استعماری</w:t>
            </w:r>
            <w:r>
              <w:rPr>
                <w:rStyle w:val="IndexLink"/>
                <w:rtl w:val="true"/>
              </w:rPr>
              <w:tab/>
            </w:r>
            <w:r>
              <w:rPr>
                <w:rStyle w:val="IndexLink"/>
              </w:rPr>
              <w:t>310</w:t>
            </w:r>
          </w:hyperlink>
        </w:p>
        <w:p>
          <w:pPr>
            <w:pStyle w:val="Contents5"/>
            <w:tabs>
              <w:tab w:val="clear" w:pos="7892"/>
              <w:tab w:val="right" w:pos="9026" w:leader="dot"/>
            </w:tabs>
            <w:rPr/>
          </w:pPr>
          <w:hyperlink w:anchor="__RefHeading___Toc3190662_211673320">
            <w:r>
              <w:rPr>
                <w:webHidden/>
                <w:rStyle w:val="IndexLink"/>
                <w:rtl w:val="true"/>
              </w:rPr>
              <w:t>تأسیس دار الفنون</w:t>
            </w:r>
            <w:r>
              <w:rPr>
                <w:rStyle w:val="IndexLink"/>
                <w:rtl w:val="true"/>
              </w:rPr>
              <w:tab/>
            </w:r>
            <w:r>
              <w:rPr>
                <w:rStyle w:val="IndexLink"/>
              </w:rPr>
              <w:t>311</w:t>
            </w:r>
          </w:hyperlink>
        </w:p>
        <w:p>
          <w:pPr>
            <w:pStyle w:val="Contents5"/>
            <w:tabs>
              <w:tab w:val="clear" w:pos="7892"/>
              <w:tab w:val="right" w:pos="9026" w:leader="dot"/>
            </w:tabs>
            <w:rPr/>
          </w:pPr>
          <w:hyperlink w:anchor="__RefHeading___Toc3190664_211673320">
            <w:r>
              <w:rPr>
                <w:webHidden/>
                <w:rStyle w:val="IndexLink"/>
                <w:rtl w:val="true"/>
              </w:rPr>
              <w:t>سیاست‌های قاجاری</w:t>
            </w:r>
            <w:r>
              <w:rPr>
                <w:rStyle w:val="IndexLink"/>
                <w:rtl w:val="true"/>
              </w:rPr>
              <w:tab/>
            </w:r>
            <w:r>
              <w:rPr>
                <w:rStyle w:val="IndexLink"/>
              </w:rPr>
              <w:t>313</w:t>
            </w:r>
          </w:hyperlink>
        </w:p>
        <w:p>
          <w:pPr>
            <w:pStyle w:val="Contents5"/>
            <w:tabs>
              <w:tab w:val="clear" w:pos="7892"/>
              <w:tab w:val="right" w:pos="9026" w:leader="dot"/>
            </w:tabs>
            <w:rPr/>
          </w:pPr>
          <w:hyperlink w:anchor="__RefHeading___Toc3190666_211673320">
            <w:r>
              <w:rPr>
                <w:webHidden/>
                <w:rStyle w:val="IndexLink"/>
                <w:rtl w:val="true"/>
              </w:rPr>
              <w:t>میوه تلخ استعمار</w:t>
            </w:r>
            <w:r>
              <w:rPr>
                <w:rStyle w:val="IndexLink"/>
                <w:rtl w:val="true"/>
              </w:rPr>
              <w:tab/>
            </w:r>
            <w:r>
              <w:rPr>
                <w:rStyle w:val="IndexLink"/>
              </w:rPr>
              <w:t>314</w:t>
            </w:r>
          </w:hyperlink>
        </w:p>
        <w:p>
          <w:pPr>
            <w:pStyle w:val="Contents5"/>
            <w:tabs>
              <w:tab w:val="clear" w:pos="7892"/>
              <w:tab w:val="right" w:pos="9026" w:leader="dot"/>
            </w:tabs>
            <w:rPr/>
          </w:pPr>
          <w:hyperlink w:anchor="__RefHeading___Toc3190668_211673320">
            <w:r>
              <w:rPr>
                <w:webHidden/>
                <w:rStyle w:val="IndexLink"/>
                <w:rtl w:val="true"/>
              </w:rPr>
              <w:t>اینک داستان من</w:t>
            </w:r>
            <w:r>
              <w:rPr>
                <w:rStyle w:val="IndexLink"/>
                <w:rtl w:val="true"/>
              </w:rPr>
              <w:tab/>
            </w:r>
            <w:r>
              <w:rPr>
                <w:rStyle w:val="IndexLink"/>
              </w:rPr>
              <w:t>314</w:t>
            </w:r>
          </w:hyperlink>
        </w:p>
        <w:p>
          <w:pPr>
            <w:pStyle w:val="Contents5"/>
            <w:tabs>
              <w:tab w:val="clear" w:pos="7892"/>
              <w:tab w:val="right" w:pos="9026" w:leader="dot"/>
            </w:tabs>
            <w:rPr/>
          </w:pPr>
          <w:hyperlink w:anchor="__RefHeading___Toc3190670_211673320">
            <w:r>
              <w:rPr>
                <w:webHidden/>
                <w:rStyle w:val="IndexLink"/>
                <w:rtl w:val="true"/>
              </w:rPr>
              <w:t>رشوه‌خواری و خیانت</w:t>
            </w:r>
            <w:r>
              <w:rPr>
                <w:rStyle w:val="IndexLink"/>
                <w:rtl w:val="true"/>
              </w:rPr>
              <w:tab/>
            </w:r>
            <w:r>
              <w:rPr>
                <w:rStyle w:val="IndexLink"/>
              </w:rPr>
              <w:t>317</w:t>
            </w:r>
          </w:hyperlink>
        </w:p>
        <w:p>
          <w:pPr>
            <w:pStyle w:val="Contents5"/>
            <w:tabs>
              <w:tab w:val="clear" w:pos="7892"/>
              <w:tab w:val="right" w:pos="9026" w:leader="dot"/>
            </w:tabs>
            <w:rPr/>
          </w:pPr>
          <w:hyperlink w:anchor="__RefHeading___Toc3190672_211673320">
            <w:r>
              <w:rPr>
                <w:webHidden/>
                <w:rStyle w:val="IndexLink"/>
                <w:rtl w:val="true"/>
              </w:rPr>
              <w:t>قهرمانی دیگر</w:t>
            </w:r>
            <w:r>
              <w:rPr>
                <w:rStyle w:val="IndexLink"/>
                <w:rtl w:val="true"/>
              </w:rPr>
              <w:tab/>
            </w:r>
            <w:r>
              <w:rPr>
                <w:rStyle w:val="IndexLink"/>
              </w:rPr>
              <w:t>318</w:t>
            </w:r>
          </w:hyperlink>
        </w:p>
        <w:p>
          <w:pPr>
            <w:pStyle w:val="Contents6"/>
            <w:tabs>
              <w:tab w:val="clear" w:pos="7609"/>
              <w:tab w:val="right" w:pos="9026" w:leader="dot"/>
            </w:tabs>
            <w:rPr/>
          </w:pPr>
          <w:hyperlink w:anchor="__RefHeading___Toc3190674_211673320">
            <w:r>
              <w:rPr>
                <w:webHidden/>
                <w:rStyle w:val="IndexLink"/>
                <w:rtl w:val="true"/>
              </w:rPr>
              <w:t>سید جمال الدین اسدآبادی</w:t>
            </w:r>
            <w:r>
              <w:rPr>
                <w:rStyle w:val="IndexLink"/>
                <w:rtl w:val="true"/>
              </w:rPr>
              <w:tab/>
            </w:r>
            <w:r>
              <w:rPr>
                <w:rStyle w:val="IndexLink"/>
              </w:rPr>
              <w:t>318</w:t>
            </w:r>
          </w:hyperlink>
        </w:p>
        <w:p>
          <w:pPr>
            <w:pStyle w:val="Contents6"/>
            <w:tabs>
              <w:tab w:val="clear" w:pos="7609"/>
              <w:tab w:val="right" w:pos="9026" w:leader="dot"/>
            </w:tabs>
            <w:rPr/>
          </w:pPr>
          <w:hyperlink w:anchor="__RefHeading___Toc3190676_211673320">
            <w:r>
              <w:rPr>
                <w:webHidden/>
                <w:rStyle w:val="IndexLink"/>
                <w:rtl w:val="true"/>
              </w:rPr>
              <w:t>پذیرفتن دعوت شاه</w:t>
            </w:r>
            <w:r>
              <w:rPr>
                <w:rStyle w:val="IndexLink"/>
                <w:rtl w:val="true"/>
              </w:rPr>
              <w:tab/>
            </w:r>
            <w:r>
              <w:rPr>
                <w:rStyle w:val="IndexLink"/>
              </w:rPr>
              <w:t>318</w:t>
            </w:r>
          </w:hyperlink>
        </w:p>
        <w:p>
          <w:pPr>
            <w:pStyle w:val="Contents6"/>
            <w:tabs>
              <w:tab w:val="clear" w:pos="7609"/>
              <w:tab w:val="right" w:pos="9026" w:leader="dot"/>
            </w:tabs>
            <w:rPr/>
          </w:pPr>
          <w:hyperlink w:anchor="__RefHeading___Toc3190678_211673320">
            <w:r>
              <w:rPr>
                <w:webHidden/>
                <w:rStyle w:val="IndexLink"/>
                <w:rtl w:val="true"/>
              </w:rPr>
              <w:t>چهل و هفت سال حکومت</w:t>
            </w:r>
            <w:r>
              <w:rPr>
                <w:rStyle w:val="IndexLink"/>
                <w:rtl w:val="true"/>
              </w:rPr>
              <w:tab/>
            </w:r>
            <w:r>
              <w:rPr>
                <w:rStyle w:val="IndexLink"/>
              </w:rPr>
              <w:t>319</w:t>
            </w:r>
          </w:hyperlink>
        </w:p>
        <w:p>
          <w:pPr>
            <w:pStyle w:val="Contents6"/>
            <w:tabs>
              <w:tab w:val="clear" w:pos="7609"/>
              <w:tab w:val="right" w:pos="9026" w:leader="dot"/>
            </w:tabs>
            <w:rPr/>
          </w:pPr>
          <w:hyperlink w:anchor="__RefHeading___Toc3190680_211673320">
            <w:r>
              <w:rPr>
                <w:webHidden/>
                <w:rStyle w:val="IndexLink"/>
                <w:rtl w:val="true"/>
              </w:rPr>
              <w:t>روز ملاقات با شاه</w:t>
            </w:r>
            <w:r>
              <w:rPr>
                <w:rStyle w:val="IndexLink"/>
                <w:rtl w:val="true"/>
              </w:rPr>
              <w:tab/>
            </w:r>
            <w:r>
              <w:rPr>
                <w:rStyle w:val="IndexLink"/>
              </w:rPr>
              <w:t>320</w:t>
            </w:r>
          </w:hyperlink>
        </w:p>
        <w:p>
          <w:pPr>
            <w:pStyle w:val="Contents6"/>
            <w:tabs>
              <w:tab w:val="clear" w:pos="7609"/>
              <w:tab w:val="right" w:pos="9026" w:leader="dot"/>
            </w:tabs>
            <w:rPr/>
          </w:pPr>
          <w:hyperlink w:anchor="__RefHeading___Toc3190682_211673320">
            <w:r>
              <w:rPr>
                <w:webHidden/>
                <w:rStyle w:val="IndexLink"/>
                <w:rtl w:val="true"/>
              </w:rPr>
              <w:t>عکس العمل درباریان</w:t>
            </w:r>
            <w:r>
              <w:rPr>
                <w:rStyle w:val="IndexLink"/>
                <w:rtl w:val="true"/>
              </w:rPr>
              <w:tab/>
            </w:r>
            <w:r>
              <w:rPr>
                <w:rStyle w:val="IndexLink"/>
              </w:rPr>
              <w:t>321</w:t>
            </w:r>
          </w:hyperlink>
        </w:p>
        <w:p>
          <w:pPr>
            <w:pStyle w:val="Contents6"/>
            <w:tabs>
              <w:tab w:val="clear" w:pos="7609"/>
              <w:tab w:val="right" w:pos="9026" w:leader="dot"/>
            </w:tabs>
            <w:rPr/>
          </w:pPr>
          <w:hyperlink w:anchor="__RefHeading___Toc3190684_211673320">
            <w:r>
              <w:rPr>
                <w:webHidden/>
                <w:rStyle w:val="IndexLink"/>
                <w:rtl w:val="true"/>
              </w:rPr>
              <w:t>ملامت‌گری</w:t>
            </w:r>
            <w:r>
              <w:rPr>
                <w:rStyle w:val="IndexLink"/>
                <w:rtl w:val="true"/>
              </w:rPr>
              <w:tab/>
            </w:r>
            <w:r>
              <w:rPr>
                <w:rStyle w:val="IndexLink"/>
              </w:rPr>
              <w:t>321</w:t>
            </w:r>
          </w:hyperlink>
        </w:p>
        <w:p>
          <w:pPr>
            <w:pStyle w:val="Contents6"/>
            <w:tabs>
              <w:tab w:val="clear" w:pos="7609"/>
              <w:tab w:val="right" w:pos="9026" w:leader="dot"/>
            </w:tabs>
            <w:rPr/>
          </w:pPr>
          <w:hyperlink w:anchor="__RefHeading___Toc3190686_211673320">
            <w:r>
              <w:rPr>
                <w:webHidden/>
                <w:rStyle w:val="IndexLink"/>
                <w:rtl w:val="true"/>
              </w:rPr>
              <w:t>تبلیغ شوم</w:t>
            </w:r>
            <w:r>
              <w:rPr>
                <w:rStyle w:val="IndexLink"/>
                <w:rtl w:val="true"/>
              </w:rPr>
              <w:tab/>
            </w:r>
            <w:r>
              <w:rPr>
                <w:rStyle w:val="IndexLink"/>
              </w:rPr>
              <w:t>322</w:t>
            </w:r>
          </w:hyperlink>
        </w:p>
        <w:p>
          <w:pPr>
            <w:pStyle w:val="Contents6"/>
            <w:tabs>
              <w:tab w:val="clear" w:pos="7609"/>
              <w:tab w:val="right" w:pos="9026" w:leader="dot"/>
            </w:tabs>
            <w:rPr/>
          </w:pPr>
          <w:hyperlink w:anchor="__RefHeading___Toc3190688_211673320">
            <w:r>
              <w:rPr>
                <w:webHidden/>
                <w:rStyle w:val="IndexLink"/>
                <w:rtl w:val="true"/>
              </w:rPr>
              <w:t>مار و عقرب‌ها</w:t>
            </w:r>
            <w:r>
              <w:rPr>
                <w:rStyle w:val="IndexLink"/>
                <w:rtl w:val="true"/>
              </w:rPr>
              <w:tab/>
            </w:r>
            <w:r>
              <w:rPr>
                <w:rStyle w:val="IndexLink"/>
              </w:rPr>
              <w:t>323</w:t>
            </w:r>
          </w:hyperlink>
        </w:p>
        <w:p>
          <w:pPr>
            <w:pStyle w:val="Contents6"/>
            <w:tabs>
              <w:tab w:val="clear" w:pos="7609"/>
              <w:tab w:val="right" w:pos="9026" w:leader="dot"/>
            </w:tabs>
            <w:rPr/>
          </w:pPr>
          <w:hyperlink w:anchor="__RefHeading___Toc3190690_211673320">
            <w:r>
              <w:rPr>
                <w:webHidden/>
                <w:rStyle w:val="IndexLink"/>
                <w:rtl w:val="true"/>
              </w:rPr>
              <w:t>خیانت و جنایت</w:t>
            </w:r>
            <w:r>
              <w:rPr>
                <w:rStyle w:val="IndexLink"/>
                <w:rtl w:val="true"/>
              </w:rPr>
              <w:tab/>
            </w:r>
            <w:r>
              <w:rPr>
                <w:rStyle w:val="IndexLink"/>
              </w:rPr>
              <w:t>324</w:t>
            </w:r>
          </w:hyperlink>
        </w:p>
        <w:p>
          <w:pPr>
            <w:pStyle w:val="Contents6"/>
            <w:tabs>
              <w:tab w:val="clear" w:pos="7609"/>
              <w:tab w:val="right" w:pos="9026" w:leader="dot"/>
            </w:tabs>
            <w:rPr/>
          </w:pPr>
          <w:hyperlink w:anchor="__RefHeading___Toc3190692_211673320">
            <w:r>
              <w:rPr>
                <w:webHidden/>
                <w:rStyle w:val="IndexLink"/>
                <w:rtl w:val="true"/>
              </w:rPr>
              <w:t>یک نامه حیرت‌انگیز</w:t>
            </w:r>
            <w:r>
              <w:rPr>
                <w:rStyle w:val="IndexLink"/>
                <w:rtl w:val="true"/>
              </w:rPr>
              <w:tab/>
            </w:r>
            <w:r>
              <w:rPr>
                <w:rStyle w:val="IndexLink"/>
              </w:rPr>
              <w:t>325</w:t>
            </w:r>
          </w:hyperlink>
        </w:p>
        <w:p>
          <w:pPr>
            <w:pStyle w:val="Contents5"/>
            <w:tabs>
              <w:tab w:val="clear" w:pos="7892"/>
              <w:tab w:val="right" w:pos="9026" w:leader="dot"/>
            </w:tabs>
            <w:rPr/>
          </w:pPr>
          <w:hyperlink w:anchor="__RefHeading___Toc3190694_211673320">
            <w:r>
              <w:rPr>
                <w:webHidden/>
                <w:rStyle w:val="IndexLink"/>
                <w:rtl w:val="true"/>
              </w:rPr>
              <w:t>بی‌خبری و نفاق</w:t>
            </w:r>
            <w:r>
              <w:rPr>
                <w:rStyle w:val="IndexLink"/>
                <w:rtl w:val="true"/>
              </w:rPr>
              <w:tab/>
            </w:r>
            <w:r>
              <w:rPr>
                <w:rStyle w:val="IndexLink"/>
              </w:rPr>
              <w:t>326</w:t>
            </w:r>
          </w:hyperlink>
        </w:p>
        <w:p>
          <w:pPr>
            <w:pStyle w:val="Contents5"/>
            <w:tabs>
              <w:tab w:val="clear" w:pos="7892"/>
              <w:tab w:val="right" w:pos="9026" w:leader="dot"/>
            </w:tabs>
            <w:rPr/>
          </w:pPr>
          <w:hyperlink w:anchor="__RefHeading___Toc3190696_211673320">
            <w:r>
              <w:rPr>
                <w:webHidden/>
                <w:rStyle w:val="IndexLink"/>
                <w:rtl w:val="true"/>
              </w:rPr>
              <w:t>محمود محمود چه می‌گوید ؟</w:t>
            </w:r>
            <w:r>
              <w:rPr>
                <w:rStyle w:val="IndexLink"/>
                <w:rtl w:val="true"/>
              </w:rPr>
              <w:tab/>
            </w:r>
            <w:r>
              <w:rPr>
                <w:rStyle w:val="IndexLink"/>
              </w:rPr>
              <w:t>328</w:t>
            </w:r>
          </w:hyperlink>
        </w:p>
        <w:p>
          <w:pPr>
            <w:pStyle w:val="Contents5"/>
            <w:tabs>
              <w:tab w:val="clear" w:pos="7892"/>
              <w:tab w:val="right" w:pos="9026" w:leader="dot"/>
            </w:tabs>
            <w:rPr/>
          </w:pPr>
          <w:hyperlink w:anchor="__RefHeading___Toc3190698_211673320">
            <w:r>
              <w:rPr>
                <w:webHidden/>
                <w:rStyle w:val="IndexLink"/>
                <w:rtl w:val="true"/>
              </w:rPr>
              <w:t>ریشه جنایات</w:t>
            </w:r>
            <w:r>
              <w:rPr>
                <w:rStyle w:val="IndexLink"/>
                <w:rtl w:val="true"/>
              </w:rPr>
              <w:tab/>
            </w:r>
            <w:r>
              <w:rPr>
                <w:rStyle w:val="IndexLink"/>
              </w:rPr>
              <w:t>330</w:t>
            </w:r>
          </w:hyperlink>
        </w:p>
        <w:p>
          <w:pPr>
            <w:pStyle w:val="Contents5"/>
            <w:tabs>
              <w:tab w:val="clear" w:pos="7892"/>
              <w:tab w:val="right" w:pos="9026" w:leader="dot"/>
            </w:tabs>
            <w:rPr/>
          </w:pPr>
          <w:hyperlink w:anchor="__RefHeading___Toc3190700_211673320">
            <w:r>
              <w:rPr>
                <w:webHidden/>
                <w:rStyle w:val="IndexLink"/>
                <w:rtl w:val="true"/>
              </w:rPr>
              <w:t>اقبال و سیّد جمال</w:t>
            </w:r>
            <w:r>
              <w:rPr>
                <w:rStyle w:val="IndexLink"/>
                <w:rtl w:val="true"/>
              </w:rPr>
              <w:tab/>
            </w:r>
            <w:r>
              <w:rPr>
                <w:rStyle w:val="IndexLink"/>
              </w:rPr>
              <w:t>331</w:t>
            </w:r>
          </w:hyperlink>
        </w:p>
        <w:p>
          <w:pPr>
            <w:pStyle w:val="Contents4"/>
            <w:tabs>
              <w:tab w:val="clear" w:pos="8176"/>
              <w:tab w:val="right" w:pos="9026" w:leader="dot"/>
            </w:tabs>
            <w:rPr/>
          </w:pPr>
          <w:hyperlink w:anchor="__RefHeading___Toc3190702_211673320">
            <w:r>
              <w:rPr>
                <w:webHidden/>
                <w:rStyle w:val="IndexLink"/>
                <w:rtl w:val="true"/>
              </w:rPr>
              <w:t>نتیجه عمل به قرآن</w:t>
            </w:r>
            <w:r>
              <w:rPr>
                <w:rStyle w:val="IndexLink"/>
                <w:rtl w:val="true"/>
              </w:rPr>
              <w:tab/>
            </w:r>
            <w:r>
              <w:rPr>
                <w:rStyle w:val="IndexLink"/>
              </w:rPr>
              <w:t>333</w:t>
            </w:r>
          </w:hyperlink>
        </w:p>
        <w:p>
          <w:pPr>
            <w:pStyle w:val="Contents5"/>
            <w:tabs>
              <w:tab w:val="clear" w:pos="7892"/>
              <w:tab w:val="right" w:pos="9026" w:leader="dot"/>
            </w:tabs>
            <w:rPr/>
          </w:pPr>
          <w:hyperlink w:anchor="__RefHeading___Toc3190704_211673320">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3190706_211673320">
            <w:r>
              <w:rPr>
                <w:webHidden/>
                <w:rStyle w:val="IndexLink"/>
                <w:rtl w:val="true"/>
              </w:rPr>
              <w:t>تصمیم عاشقانه</w:t>
            </w:r>
            <w:r>
              <w:rPr>
                <w:rStyle w:val="IndexLink"/>
                <w:rtl w:val="true"/>
              </w:rPr>
              <w:tab/>
            </w:r>
            <w:r>
              <w:rPr>
                <w:rStyle w:val="IndexLink"/>
              </w:rPr>
              <w:t>337</w:t>
            </w:r>
          </w:hyperlink>
        </w:p>
        <w:p>
          <w:pPr>
            <w:pStyle w:val="Contents5"/>
            <w:tabs>
              <w:tab w:val="clear" w:pos="7892"/>
              <w:tab w:val="right" w:pos="9026" w:leader="dot"/>
            </w:tabs>
            <w:rPr/>
          </w:pPr>
          <w:hyperlink w:anchor="__RefHeading___Toc3190708_211673320">
            <w:r>
              <w:rPr>
                <w:webHidden/>
                <w:rStyle w:val="IndexLink"/>
                <w:rtl w:val="true"/>
              </w:rPr>
              <w:t>نتایج حیرت‌انگیز</w:t>
            </w:r>
            <w:r>
              <w:rPr>
                <w:rStyle w:val="IndexLink"/>
                <w:rtl w:val="true"/>
              </w:rPr>
              <w:tab/>
            </w:r>
            <w:r>
              <w:rPr>
                <w:rStyle w:val="IndexLink"/>
              </w:rPr>
              <w:t>339</w:t>
            </w:r>
          </w:hyperlink>
        </w:p>
        <w:p>
          <w:pPr>
            <w:pStyle w:val="Contents5"/>
            <w:tabs>
              <w:tab w:val="clear" w:pos="7892"/>
              <w:tab w:val="right" w:pos="9026" w:leader="dot"/>
            </w:tabs>
            <w:rPr/>
          </w:pPr>
          <w:hyperlink w:anchor="__RefHeading___Toc3190710_211673320">
            <w:r>
              <w:rPr>
                <w:webHidden/>
                <w:rStyle w:val="IndexLink"/>
                <w:rtl w:val="true"/>
              </w:rPr>
              <w:t>نقشه‌های نقش بر آب</w:t>
            </w:r>
            <w:r>
              <w:rPr>
                <w:rStyle w:val="IndexLink"/>
                <w:rtl w:val="true"/>
              </w:rPr>
              <w:tab/>
            </w:r>
            <w:r>
              <w:rPr>
                <w:rStyle w:val="IndexLink"/>
              </w:rPr>
              <w:t>340</w:t>
            </w:r>
          </w:hyperlink>
        </w:p>
        <w:p>
          <w:pPr>
            <w:pStyle w:val="Contents5"/>
            <w:tabs>
              <w:tab w:val="clear" w:pos="7892"/>
              <w:tab w:val="right" w:pos="9026" w:leader="dot"/>
            </w:tabs>
            <w:rPr/>
          </w:pPr>
          <w:hyperlink w:anchor="__RefHeading___Toc3190712_211673320">
            <w:r>
              <w:rPr>
                <w:webHidden/>
                <w:rStyle w:val="IndexLink"/>
                <w:rtl w:val="true"/>
              </w:rPr>
              <w:t>چند گزارش و اعتراف</w:t>
            </w:r>
            <w:r>
              <w:rPr>
                <w:rStyle w:val="IndexLink"/>
                <w:rtl w:val="true"/>
              </w:rPr>
              <w:tab/>
            </w:r>
            <w:r>
              <w:rPr>
                <w:rStyle w:val="IndexLink"/>
              </w:rPr>
              <w:t>341</w:t>
            </w:r>
          </w:hyperlink>
        </w:p>
        <w:p>
          <w:pPr>
            <w:pStyle w:val="Contents5"/>
            <w:tabs>
              <w:tab w:val="clear" w:pos="7892"/>
              <w:tab w:val="right" w:pos="9026" w:leader="dot"/>
            </w:tabs>
            <w:rPr/>
          </w:pPr>
          <w:hyperlink w:anchor="__RefHeading___Toc3190714_211673320">
            <w:r>
              <w:rPr>
                <w:webHidden/>
                <w:rStyle w:val="IndexLink"/>
                <w:rtl w:val="true"/>
              </w:rPr>
              <w:t>سرانجام حزب الوطنی</w:t>
            </w:r>
            <w:r>
              <w:rPr>
                <w:rStyle w:val="IndexLink"/>
                <w:rtl w:val="true"/>
              </w:rPr>
              <w:tab/>
            </w:r>
            <w:r>
              <w:rPr>
                <w:rStyle w:val="IndexLink"/>
              </w:rPr>
              <w:t>343</w:t>
            </w:r>
          </w:hyperlink>
        </w:p>
        <w:p>
          <w:pPr>
            <w:pStyle w:val="Contents5"/>
            <w:tabs>
              <w:tab w:val="clear" w:pos="7892"/>
              <w:tab w:val="right" w:pos="9026" w:leader="dot"/>
            </w:tabs>
            <w:rPr/>
          </w:pPr>
          <w:hyperlink w:anchor="__RefHeading___Toc3190716_211673320">
            <w:r>
              <w:rPr>
                <w:webHidden/>
                <w:rStyle w:val="IndexLink"/>
                <w:rtl w:val="true"/>
              </w:rPr>
              <w:t>تنها ادعا نیست</w:t>
            </w:r>
            <w:r>
              <w:rPr>
                <w:rStyle w:val="IndexLink"/>
                <w:rtl w:val="true"/>
              </w:rPr>
              <w:tab/>
            </w:r>
            <w:r>
              <w:rPr>
                <w:rStyle w:val="IndexLink"/>
              </w:rPr>
              <w:t>343</w:t>
            </w:r>
          </w:hyperlink>
        </w:p>
        <w:p>
          <w:pPr>
            <w:pStyle w:val="Contents4"/>
            <w:tabs>
              <w:tab w:val="clear" w:pos="8176"/>
              <w:tab w:val="right" w:pos="9026" w:leader="dot"/>
            </w:tabs>
            <w:rPr/>
          </w:pPr>
          <w:hyperlink w:anchor="__RefHeading___Toc3190718_211673320">
            <w:r>
              <w:rPr>
                <w:webHidden/>
                <w:rStyle w:val="IndexLink"/>
                <w:rtl w:val="true"/>
              </w:rPr>
              <w:t>فرمانروایان در قرآن و حدیث</w:t>
            </w:r>
            <w:r>
              <w:rPr>
                <w:rStyle w:val="IndexLink"/>
                <w:rtl w:val="true"/>
              </w:rPr>
              <w:tab/>
            </w:r>
            <w:r>
              <w:rPr>
                <w:rStyle w:val="IndexLink"/>
              </w:rPr>
              <w:t>344</w:t>
            </w:r>
          </w:hyperlink>
        </w:p>
        <w:p>
          <w:pPr>
            <w:pStyle w:val="Contents2"/>
            <w:tabs>
              <w:tab w:val="clear" w:pos="8743"/>
              <w:tab w:val="right" w:pos="9026" w:leader="dot"/>
            </w:tabs>
            <w:rPr/>
          </w:pPr>
          <w:hyperlink w:anchor="__RefHeading___Toc3190720_211673320">
            <w:r>
              <w:rPr>
                <w:webHidden/>
                <w:rStyle w:val="IndexLink"/>
              </w:rPr>
              <w:t>11</w:t>
            </w:r>
            <w:r>
              <w:rPr>
                <w:rStyle w:val="IndexLink"/>
                <w:rtl w:val="true"/>
              </w:rPr>
              <w:t xml:space="preserve"> </w:t>
            </w:r>
            <w:r>
              <w:rPr>
                <w:rStyle w:val="IndexLink"/>
                <w:rtl w:val="true"/>
              </w:rPr>
              <w:t>قضا و قضاوت در اسلام</w:t>
            </w:r>
            <w:r>
              <w:rPr>
                <w:rStyle w:val="IndexLink"/>
                <w:rtl w:val="true"/>
              </w:rPr>
              <w:tab/>
            </w:r>
            <w:r>
              <w:rPr>
                <w:rStyle w:val="IndexLink"/>
              </w:rPr>
              <w:t>350</w:t>
            </w:r>
          </w:hyperlink>
        </w:p>
        <w:p>
          <w:pPr>
            <w:pStyle w:val="Contents3"/>
            <w:tabs>
              <w:tab w:val="clear" w:pos="8459"/>
              <w:tab w:val="right" w:pos="9026" w:leader="dot"/>
            </w:tabs>
            <w:rPr/>
          </w:pPr>
          <w:hyperlink w:anchor="__RefHeading___Toc3190722_21167332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3190724_211673320">
            <w:r>
              <w:rPr>
                <w:webHidden/>
                <w:rStyle w:val="IndexLink"/>
                <w:rtl w:val="true"/>
              </w:rPr>
              <w:t>قانون زیر بنای حیات</w:t>
            </w:r>
            <w:r>
              <w:rPr>
                <w:rStyle w:val="IndexLink"/>
                <w:rtl w:val="true"/>
              </w:rPr>
              <w:tab/>
            </w:r>
            <w:r>
              <w:rPr>
                <w:rStyle w:val="IndexLink"/>
              </w:rPr>
              <w:t>351</w:t>
            </w:r>
          </w:hyperlink>
        </w:p>
        <w:p>
          <w:pPr>
            <w:pStyle w:val="Contents3"/>
            <w:tabs>
              <w:tab w:val="clear" w:pos="8459"/>
              <w:tab w:val="right" w:pos="9026" w:leader="dot"/>
            </w:tabs>
            <w:rPr/>
          </w:pPr>
          <w:hyperlink w:anchor="__RefHeading___Toc3190726_211673320">
            <w:r>
              <w:rPr>
                <w:webHidden/>
                <w:rStyle w:val="IndexLink"/>
                <w:rtl w:val="true"/>
              </w:rPr>
              <w:t>قانون تشریع</w:t>
            </w:r>
            <w:r>
              <w:rPr>
                <w:rStyle w:val="IndexLink"/>
                <w:rtl w:val="true"/>
              </w:rPr>
              <w:tab/>
            </w:r>
            <w:r>
              <w:rPr>
                <w:rStyle w:val="IndexLink"/>
              </w:rPr>
              <w:t>354</w:t>
            </w:r>
          </w:hyperlink>
        </w:p>
        <w:p>
          <w:pPr>
            <w:pStyle w:val="Contents4"/>
            <w:tabs>
              <w:tab w:val="clear" w:pos="8176"/>
              <w:tab w:val="right" w:pos="9026" w:leader="dot"/>
            </w:tabs>
            <w:rPr/>
          </w:pPr>
          <w:hyperlink w:anchor="__RefHeading___Toc3190728_21167332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3190730_211673320">
            <w:r>
              <w:rPr>
                <w:webHidden/>
                <w:rStyle w:val="IndexLink"/>
                <w:rtl w:val="true"/>
              </w:rPr>
              <w:t>قانون گذار</w:t>
            </w:r>
            <w:r>
              <w:rPr>
                <w:rStyle w:val="IndexLink"/>
                <w:rtl w:val="true"/>
              </w:rPr>
              <w:tab/>
            </w:r>
            <w:r>
              <w:rPr>
                <w:rStyle w:val="IndexLink"/>
              </w:rPr>
              <w:t>356</w:t>
            </w:r>
          </w:hyperlink>
        </w:p>
        <w:p>
          <w:pPr>
            <w:pStyle w:val="Contents3"/>
            <w:tabs>
              <w:tab w:val="clear" w:pos="8459"/>
              <w:tab w:val="right" w:pos="9026" w:leader="dot"/>
            </w:tabs>
            <w:rPr/>
          </w:pPr>
          <w:hyperlink w:anchor="__RefHeading___Toc3190732_211673320">
            <w:r>
              <w:rPr>
                <w:webHidden/>
                <w:rStyle w:val="IndexLink"/>
                <w:rtl w:val="true"/>
              </w:rPr>
              <w:t>پیام آوران قانون الهی</w:t>
            </w:r>
            <w:r>
              <w:rPr>
                <w:rStyle w:val="IndexLink"/>
                <w:rtl w:val="true"/>
              </w:rPr>
              <w:tab/>
            </w:r>
            <w:r>
              <w:rPr>
                <w:rStyle w:val="IndexLink"/>
              </w:rPr>
              <w:t>357</w:t>
            </w:r>
          </w:hyperlink>
        </w:p>
        <w:p>
          <w:pPr>
            <w:pStyle w:val="Contents3"/>
            <w:tabs>
              <w:tab w:val="clear" w:pos="8459"/>
              <w:tab w:val="right" w:pos="9026" w:leader="dot"/>
            </w:tabs>
            <w:rPr/>
          </w:pPr>
          <w:hyperlink w:anchor="__RefHeading___Toc3190734_211673320">
            <w:r>
              <w:rPr>
                <w:webHidden/>
                <w:rStyle w:val="IndexLink"/>
                <w:rtl w:val="true"/>
              </w:rPr>
              <w:t>امامت تجلی قانون در زندگی</w:t>
            </w:r>
            <w:r>
              <w:rPr>
                <w:rStyle w:val="IndexLink"/>
                <w:rtl w:val="true"/>
              </w:rPr>
              <w:tab/>
            </w:r>
            <w:r>
              <w:rPr>
                <w:rStyle w:val="IndexLink"/>
              </w:rPr>
              <w:t>365</w:t>
            </w:r>
          </w:hyperlink>
        </w:p>
        <w:p>
          <w:pPr>
            <w:pStyle w:val="Contents3"/>
            <w:tabs>
              <w:tab w:val="clear" w:pos="8459"/>
              <w:tab w:val="right" w:pos="9026" w:leader="dot"/>
            </w:tabs>
            <w:rPr/>
          </w:pPr>
          <w:hyperlink w:anchor="__RefHeading___Toc3190736_211673320">
            <w:r>
              <w:rPr>
                <w:webHidden/>
                <w:rStyle w:val="IndexLink"/>
                <w:rtl w:val="true"/>
              </w:rPr>
              <w:t>ولایت فقیه تداوم قانون وحی</w:t>
            </w:r>
            <w:r>
              <w:rPr>
                <w:rStyle w:val="IndexLink"/>
                <w:rtl w:val="true"/>
              </w:rPr>
              <w:tab/>
            </w:r>
            <w:r>
              <w:rPr>
                <w:rStyle w:val="IndexLink"/>
              </w:rPr>
              <w:t>368</w:t>
            </w:r>
          </w:hyperlink>
        </w:p>
        <w:p>
          <w:pPr>
            <w:pStyle w:val="Contents3"/>
            <w:tabs>
              <w:tab w:val="clear" w:pos="8459"/>
              <w:tab w:val="right" w:pos="9026" w:leader="dot"/>
            </w:tabs>
            <w:rPr/>
          </w:pPr>
          <w:hyperlink w:anchor="__RefHeading___Toc3190738_211673320">
            <w:r>
              <w:rPr>
                <w:webHidden/>
                <w:rStyle w:val="IndexLink"/>
                <w:rtl w:val="true"/>
              </w:rPr>
              <w:t>قانون قضا در اسلام</w:t>
            </w:r>
            <w:r>
              <w:rPr>
                <w:rStyle w:val="IndexLink"/>
                <w:rtl w:val="true"/>
              </w:rPr>
              <w:tab/>
            </w:r>
            <w:r>
              <w:rPr>
                <w:rStyle w:val="IndexLink"/>
              </w:rPr>
              <w:t>372</w:t>
            </w:r>
          </w:hyperlink>
        </w:p>
        <w:p>
          <w:pPr>
            <w:pStyle w:val="Contents3"/>
            <w:tabs>
              <w:tab w:val="clear" w:pos="8459"/>
              <w:tab w:val="right" w:pos="9026" w:leader="dot"/>
            </w:tabs>
            <w:rPr/>
          </w:pPr>
          <w:hyperlink w:anchor="__RefHeading___Toc3190740_211673320">
            <w:r>
              <w:rPr>
                <w:webHidden/>
                <w:rStyle w:val="IndexLink"/>
                <w:rtl w:val="true"/>
              </w:rPr>
              <w:t>قاضی و قضاوت در اسلام</w:t>
            </w:r>
            <w:r>
              <w:rPr>
                <w:rStyle w:val="IndexLink"/>
                <w:rtl w:val="true"/>
              </w:rPr>
              <w:tab/>
            </w:r>
            <w:r>
              <w:rPr>
                <w:rStyle w:val="IndexLink"/>
              </w:rPr>
              <w:t>376</w:t>
            </w:r>
          </w:hyperlink>
        </w:p>
        <w:p>
          <w:pPr>
            <w:pStyle w:val="Contents3"/>
            <w:tabs>
              <w:tab w:val="clear" w:pos="8459"/>
              <w:tab w:val="right" w:pos="9026" w:leader="dot"/>
            </w:tabs>
            <w:rPr/>
          </w:pPr>
          <w:hyperlink w:anchor="__RefHeading___Toc3190742_211673320">
            <w:r>
              <w:rPr>
                <w:webHidden/>
                <w:rStyle w:val="IndexLink"/>
                <w:rtl w:val="true"/>
              </w:rPr>
              <w:t>لزوم قبول قضاوت</w:t>
            </w:r>
            <w:r>
              <w:rPr>
                <w:rStyle w:val="IndexLink"/>
                <w:rtl w:val="true"/>
              </w:rPr>
              <w:tab/>
            </w:r>
            <w:r>
              <w:rPr>
                <w:rStyle w:val="IndexLink"/>
              </w:rPr>
              <w:t>379</w:t>
            </w:r>
          </w:hyperlink>
        </w:p>
        <w:p>
          <w:pPr>
            <w:pStyle w:val="Contents3"/>
            <w:tabs>
              <w:tab w:val="clear" w:pos="8459"/>
              <w:tab w:val="right" w:pos="9026" w:leader="dot"/>
            </w:tabs>
            <w:rPr/>
          </w:pPr>
          <w:hyperlink w:anchor="__RefHeading___Toc3190744_211673320">
            <w:r>
              <w:rPr>
                <w:webHidden/>
                <w:rStyle w:val="IndexLink"/>
                <w:rtl w:val="true"/>
              </w:rPr>
              <w:t>شرایط قاضی</w:t>
            </w:r>
            <w:r>
              <w:rPr>
                <w:rStyle w:val="IndexLink"/>
                <w:rtl w:val="true"/>
              </w:rPr>
              <w:tab/>
            </w:r>
            <w:r>
              <w:rPr>
                <w:rStyle w:val="IndexLink"/>
              </w:rPr>
              <w:t>381</w:t>
            </w:r>
          </w:hyperlink>
        </w:p>
        <w:p>
          <w:pPr>
            <w:pStyle w:val="Contents4"/>
            <w:tabs>
              <w:tab w:val="clear" w:pos="8176"/>
              <w:tab w:val="right" w:pos="9026" w:leader="dot"/>
            </w:tabs>
            <w:rPr/>
          </w:pPr>
          <w:hyperlink w:anchor="__RefHeading___Toc3190746_211673320">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3190748_211673320">
            <w:r>
              <w:rPr>
                <w:webHidden/>
                <w:rStyle w:val="IndexLink"/>
                <w:rtl w:val="true"/>
              </w:rPr>
              <w:t>چشمه ای از عدالت</w:t>
            </w:r>
            <w:r>
              <w:rPr>
                <w:rStyle w:val="IndexLink"/>
                <w:rtl w:val="true"/>
              </w:rPr>
              <w:tab/>
            </w:r>
            <w:r>
              <w:rPr>
                <w:rStyle w:val="IndexLink"/>
              </w:rPr>
              <w:t>382</w:t>
            </w:r>
          </w:hyperlink>
        </w:p>
        <w:p>
          <w:pPr>
            <w:pStyle w:val="Contents4"/>
            <w:tabs>
              <w:tab w:val="clear" w:pos="8176"/>
              <w:tab w:val="right" w:pos="9026" w:leader="dot"/>
            </w:tabs>
            <w:rPr/>
          </w:pPr>
          <w:hyperlink w:anchor="__RefHeading___Toc3190750_211673320">
            <w:r>
              <w:rPr>
                <w:webHidden/>
                <w:rStyle w:val="IndexLink"/>
                <w:rtl w:val="true"/>
              </w:rPr>
              <w:t>به این نمونه توجه کنید</w:t>
            </w:r>
            <w:r>
              <w:rPr>
                <w:rStyle w:val="IndexLink"/>
                <w:rtl w:val="true"/>
              </w:rPr>
              <w:tab/>
            </w:r>
            <w:r>
              <w:rPr>
                <w:rStyle w:val="IndexLink"/>
              </w:rPr>
              <w:t>383</w:t>
            </w:r>
          </w:hyperlink>
        </w:p>
        <w:p>
          <w:pPr>
            <w:pStyle w:val="Contents3"/>
            <w:tabs>
              <w:tab w:val="clear" w:pos="8459"/>
              <w:tab w:val="right" w:pos="9026" w:leader="dot"/>
            </w:tabs>
            <w:rPr/>
          </w:pPr>
          <w:hyperlink w:anchor="__RefHeading___Toc3190752_211673320">
            <w:r>
              <w:rPr>
                <w:webHidden/>
                <w:rStyle w:val="IndexLink"/>
                <w:rtl w:val="true"/>
              </w:rPr>
              <w:t>اوصاف قاضی از نگاه علی علیه السلام</w:t>
            </w:r>
            <w:r>
              <w:rPr>
                <w:rStyle w:val="IndexLink"/>
                <w:rtl w:val="true"/>
              </w:rPr>
              <w:tab/>
            </w:r>
            <w:r>
              <w:rPr>
                <w:rStyle w:val="IndexLink"/>
              </w:rPr>
              <w:t>384</w:t>
            </w:r>
          </w:hyperlink>
        </w:p>
        <w:p>
          <w:pPr>
            <w:pStyle w:val="Contents2"/>
            <w:tabs>
              <w:tab w:val="clear" w:pos="8743"/>
              <w:tab w:val="right" w:pos="9026" w:leader="dot"/>
            </w:tabs>
            <w:rPr/>
          </w:pPr>
          <w:hyperlink w:anchor="__RefHeading___Toc3190754_211673320">
            <w:r>
              <w:rPr>
                <w:webHidden/>
                <w:rStyle w:val="IndexLink"/>
              </w:rPr>
              <w:t>12</w:t>
            </w:r>
            <w:r>
              <w:rPr>
                <w:rStyle w:val="IndexLink"/>
                <w:rtl w:val="true"/>
              </w:rPr>
              <w:t xml:space="preserve"> </w:t>
            </w:r>
            <w:r>
              <w:rPr>
                <w:rStyle w:val="IndexLink"/>
                <w:rtl w:val="true"/>
              </w:rPr>
              <w:t>ولایت و رهبری در اسلام</w:t>
            </w:r>
            <w:r>
              <w:rPr>
                <w:rStyle w:val="IndexLink"/>
                <w:rtl w:val="true"/>
              </w:rPr>
              <w:tab/>
            </w:r>
            <w:r>
              <w:rPr>
                <w:rStyle w:val="IndexLink"/>
              </w:rPr>
              <w:t>386</w:t>
            </w:r>
          </w:hyperlink>
        </w:p>
        <w:p>
          <w:pPr>
            <w:pStyle w:val="Contents3"/>
            <w:tabs>
              <w:tab w:val="clear" w:pos="8459"/>
              <w:tab w:val="right" w:pos="9026" w:leader="dot"/>
            </w:tabs>
            <w:rPr/>
          </w:pPr>
          <w:hyperlink w:anchor="__RefHeading___Toc3190756_211673320">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3190758_211673320">
            <w:r>
              <w:rPr>
                <w:webHidden/>
                <w:rStyle w:val="IndexLink"/>
                <w:rtl w:val="true"/>
              </w:rPr>
              <w:t>ولایت اللّٰه</w:t>
            </w:r>
            <w:r>
              <w:rPr>
                <w:rStyle w:val="IndexLink"/>
                <w:rtl w:val="true"/>
              </w:rPr>
              <w:tab/>
            </w:r>
            <w:r>
              <w:rPr>
                <w:rStyle w:val="IndexLink"/>
              </w:rPr>
              <w:t>389</w:t>
            </w:r>
          </w:hyperlink>
        </w:p>
        <w:p>
          <w:pPr>
            <w:pStyle w:val="Contents4"/>
            <w:tabs>
              <w:tab w:val="clear" w:pos="8176"/>
              <w:tab w:val="right" w:pos="9026" w:leader="dot"/>
            </w:tabs>
            <w:rPr/>
          </w:pPr>
          <w:hyperlink w:anchor="__RefHeading___Toc3190760_211673320">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3190762_211673320">
            <w:r>
              <w:rPr>
                <w:webHidden/>
                <w:rStyle w:val="IndexLink"/>
                <w:rtl w:val="true"/>
              </w:rPr>
              <w:t>سر به فرمان او</w:t>
            </w:r>
            <w:r>
              <w:rPr>
                <w:rStyle w:val="IndexLink"/>
                <w:rtl w:val="true"/>
              </w:rPr>
              <w:tab/>
            </w:r>
            <w:r>
              <w:rPr>
                <w:rStyle w:val="IndexLink"/>
              </w:rPr>
              <w:t>392</w:t>
            </w:r>
          </w:hyperlink>
        </w:p>
        <w:p>
          <w:pPr>
            <w:pStyle w:val="Contents3"/>
            <w:tabs>
              <w:tab w:val="clear" w:pos="8459"/>
              <w:tab w:val="right" w:pos="9026" w:leader="dot"/>
            </w:tabs>
            <w:rPr/>
          </w:pPr>
          <w:hyperlink w:anchor="__RefHeading___Toc3190764_211673320">
            <w:r>
              <w:rPr>
                <w:webHidden/>
                <w:rStyle w:val="IndexLink"/>
                <w:rtl w:val="true"/>
              </w:rPr>
              <w:t>ولایت رسول اللّٰه صلی الله علیه و آله</w:t>
            </w:r>
            <w:r>
              <w:rPr>
                <w:rStyle w:val="IndexLink"/>
                <w:rtl w:val="true"/>
              </w:rPr>
              <w:tab/>
            </w:r>
            <w:r>
              <w:rPr>
                <w:rStyle w:val="IndexLink"/>
              </w:rPr>
              <w:t>398</w:t>
            </w:r>
          </w:hyperlink>
        </w:p>
        <w:p>
          <w:pPr>
            <w:pStyle w:val="Contents4"/>
            <w:tabs>
              <w:tab w:val="clear" w:pos="8176"/>
              <w:tab w:val="right" w:pos="9026" w:leader="dot"/>
            </w:tabs>
            <w:rPr/>
          </w:pPr>
          <w:hyperlink w:anchor="__RefHeading___Toc3190766_21167332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190768_211673320">
            <w:r>
              <w:rPr>
                <w:webHidden/>
                <w:rStyle w:val="IndexLink"/>
                <w:rtl w:val="true"/>
              </w:rPr>
              <w:t>اوصاف رسول خدا صلی الله علیه و آله در قرآن و حدیث</w:t>
            </w:r>
            <w:r>
              <w:rPr>
                <w:rStyle w:val="IndexLink"/>
                <w:rtl w:val="true"/>
              </w:rPr>
              <w:tab/>
            </w:r>
            <w:r>
              <w:rPr>
                <w:rStyle w:val="IndexLink"/>
              </w:rPr>
              <w:t>398</w:t>
            </w:r>
          </w:hyperlink>
        </w:p>
        <w:p>
          <w:pPr>
            <w:pStyle w:val="Contents4"/>
            <w:tabs>
              <w:tab w:val="clear" w:pos="8176"/>
              <w:tab w:val="right" w:pos="9026" w:leader="dot"/>
            </w:tabs>
            <w:rPr/>
          </w:pPr>
          <w:hyperlink w:anchor="__RefHeading___Toc3190770_211673320">
            <w:r>
              <w:rPr>
                <w:webHidden/>
                <w:rStyle w:val="IndexLink"/>
                <w:rtl w:val="true"/>
              </w:rPr>
              <w:t>القاب حضرت</w:t>
            </w:r>
            <w:r>
              <w:rPr>
                <w:rStyle w:val="IndexLink"/>
                <w:rtl w:val="true"/>
              </w:rPr>
              <w:tab/>
            </w:r>
            <w:r>
              <w:rPr>
                <w:rStyle w:val="IndexLink"/>
              </w:rPr>
              <w:t>402</w:t>
            </w:r>
          </w:hyperlink>
        </w:p>
        <w:p>
          <w:pPr>
            <w:pStyle w:val="Contents3"/>
            <w:tabs>
              <w:tab w:val="clear" w:pos="8459"/>
              <w:tab w:val="right" w:pos="9026" w:leader="dot"/>
            </w:tabs>
            <w:rPr/>
          </w:pPr>
          <w:hyperlink w:anchor="__RefHeading___Toc3190772_211673320">
            <w:r>
              <w:rPr>
                <w:webHidden/>
                <w:rStyle w:val="IndexLink"/>
                <w:rtl w:val="true"/>
              </w:rPr>
              <w:t>ولایت امام معصوم</w:t>
            </w:r>
            <w:r>
              <w:rPr>
                <w:rStyle w:val="IndexLink"/>
                <w:rtl w:val="true"/>
              </w:rPr>
              <w:tab/>
            </w:r>
            <w:r>
              <w:rPr>
                <w:rStyle w:val="IndexLink"/>
              </w:rPr>
              <w:t>406</w:t>
            </w:r>
          </w:hyperlink>
        </w:p>
        <w:p>
          <w:pPr>
            <w:pStyle w:val="Contents4"/>
            <w:tabs>
              <w:tab w:val="clear" w:pos="8176"/>
              <w:tab w:val="right" w:pos="9026" w:leader="dot"/>
            </w:tabs>
            <w:rPr/>
          </w:pPr>
          <w:hyperlink w:anchor="__RefHeading___Toc3190774_211673320">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3190776_211673320">
            <w:r>
              <w:rPr>
                <w:webHidden/>
                <w:rStyle w:val="IndexLink"/>
                <w:rtl w:val="true"/>
              </w:rPr>
              <w:t>امیر مؤمنان علیه السلام در قرآن</w:t>
            </w:r>
            <w:r>
              <w:rPr>
                <w:rStyle w:val="IndexLink"/>
                <w:rtl w:val="true"/>
              </w:rPr>
              <w:tab/>
            </w:r>
            <w:r>
              <w:rPr>
                <w:rStyle w:val="IndexLink"/>
              </w:rPr>
              <w:t>408</w:t>
            </w:r>
          </w:hyperlink>
        </w:p>
        <w:p>
          <w:pPr>
            <w:pStyle w:val="Contents4"/>
            <w:tabs>
              <w:tab w:val="clear" w:pos="8176"/>
              <w:tab w:val="right" w:pos="9026" w:leader="dot"/>
            </w:tabs>
            <w:rPr/>
          </w:pPr>
          <w:hyperlink w:anchor="__RefHeading___Toc3190778_211673320">
            <w:r>
              <w:rPr>
                <w:webHidden/>
                <w:rStyle w:val="IndexLink"/>
                <w:rtl w:val="true"/>
              </w:rPr>
              <w:t>نظر دانشمندان</w:t>
            </w:r>
            <w:r>
              <w:rPr>
                <w:rStyle w:val="IndexLink"/>
                <w:rtl w:val="true"/>
              </w:rPr>
              <w:tab/>
            </w:r>
            <w:r>
              <w:rPr>
                <w:rStyle w:val="IndexLink"/>
              </w:rPr>
              <w:t>410</w:t>
            </w:r>
          </w:hyperlink>
        </w:p>
        <w:p>
          <w:pPr>
            <w:pStyle w:val="Contents4"/>
            <w:tabs>
              <w:tab w:val="clear" w:pos="8176"/>
              <w:tab w:val="right" w:pos="9026" w:leader="dot"/>
            </w:tabs>
            <w:rPr/>
          </w:pPr>
          <w:hyperlink w:anchor="__RefHeading___Toc3190780_211673320">
            <w:r>
              <w:rPr>
                <w:webHidden/>
                <w:rStyle w:val="IndexLink"/>
                <w:rtl w:val="true"/>
              </w:rPr>
              <w:t>غدیر چشمه جوشان حق</w:t>
            </w:r>
            <w:r>
              <w:rPr>
                <w:rStyle w:val="IndexLink"/>
                <w:rtl w:val="true"/>
              </w:rPr>
              <w:tab/>
            </w:r>
            <w:r>
              <w:rPr>
                <w:rStyle w:val="IndexLink"/>
              </w:rPr>
              <w:t>411</w:t>
            </w:r>
          </w:hyperlink>
        </w:p>
        <w:p>
          <w:pPr>
            <w:pStyle w:val="Contents4"/>
            <w:tabs>
              <w:tab w:val="clear" w:pos="8176"/>
              <w:tab w:val="right" w:pos="9026" w:leader="dot"/>
            </w:tabs>
            <w:rPr/>
          </w:pPr>
          <w:hyperlink w:anchor="__RefHeading___Toc3190782_211673320">
            <w:r>
              <w:rPr>
                <w:webHidden/>
                <w:rStyle w:val="IndexLink"/>
                <w:rtl w:val="true"/>
              </w:rPr>
              <w:t>غدیر در نگاه دیگران</w:t>
            </w:r>
            <w:r>
              <w:rPr>
                <w:rStyle w:val="IndexLink"/>
                <w:rtl w:val="true"/>
              </w:rPr>
              <w:tab/>
            </w:r>
            <w:r>
              <w:rPr>
                <w:rStyle w:val="IndexLink"/>
              </w:rPr>
              <w:t>414</w:t>
            </w:r>
          </w:hyperlink>
        </w:p>
        <w:p>
          <w:pPr>
            <w:pStyle w:val="Contents4"/>
            <w:tabs>
              <w:tab w:val="clear" w:pos="8176"/>
              <w:tab w:val="right" w:pos="9026" w:leader="dot"/>
            </w:tabs>
            <w:rPr/>
          </w:pPr>
          <w:hyperlink w:anchor="__RefHeading___Toc3190784_211673320">
            <w:r>
              <w:rPr>
                <w:webHidden/>
                <w:rStyle w:val="IndexLink"/>
                <w:rtl w:val="true"/>
              </w:rPr>
              <w:t>انتساب و انتخاب</w:t>
            </w:r>
            <w:r>
              <w:rPr>
                <w:rStyle w:val="IndexLink"/>
                <w:rtl w:val="true"/>
              </w:rPr>
              <w:tab/>
            </w:r>
            <w:r>
              <w:rPr>
                <w:rStyle w:val="IndexLink"/>
              </w:rPr>
              <w:t>416</w:t>
            </w:r>
          </w:hyperlink>
        </w:p>
        <w:p>
          <w:pPr>
            <w:pStyle w:val="Contents4"/>
            <w:tabs>
              <w:tab w:val="clear" w:pos="8176"/>
              <w:tab w:val="right" w:pos="9026" w:leader="dot"/>
            </w:tabs>
            <w:rPr/>
          </w:pPr>
          <w:hyperlink w:anchor="__RefHeading___Toc3190786_211673320">
            <w:r>
              <w:rPr>
                <w:webHidden/>
                <w:rStyle w:val="IndexLink"/>
                <w:rtl w:val="true"/>
              </w:rPr>
              <w:t>به چند نمونه توجه کنید</w:t>
            </w:r>
            <w:r>
              <w:rPr>
                <w:rStyle w:val="IndexLink"/>
                <w:rtl w:val="true"/>
              </w:rPr>
              <w:tab/>
            </w:r>
            <w:r>
              <w:rPr>
                <w:rStyle w:val="IndexLink"/>
              </w:rPr>
              <w:t>418</w:t>
            </w:r>
          </w:hyperlink>
        </w:p>
        <w:p>
          <w:pPr>
            <w:pStyle w:val="Contents3"/>
            <w:tabs>
              <w:tab w:val="clear" w:pos="8459"/>
              <w:tab w:val="right" w:pos="9026" w:leader="dot"/>
            </w:tabs>
            <w:rPr/>
          </w:pPr>
          <w:hyperlink w:anchor="__RefHeading___Toc3190788_211673320">
            <w:r>
              <w:rPr>
                <w:webHidden/>
                <w:rStyle w:val="IndexLink"/>
                <w:rtl w:val="true"/>
              </w:rPr>
              <w:t>اهل بیت علیهم السلام</w:t>
            </w:r>
            <w:r>
              <w:rPr>
                <w:rStyle w:val="IndexLink"/>
                <w:rtl w:val="true"/>
              </w:rPr>
              <w:tab/>
            </w:r>
            <w:r>
              <w:rPr>
                <w:rStyle w:val="IndexLink"/>
              </w:rPr>
              <w:t>423</w:t>
            </w:r>
          </w:hyperlink>
        </w:p>
        <w:p>
          <w:pPr>
            <w:pStyle w:val="Contents4"/>
            <w:tabs>
              <w:tab w:val="clear" w:pos="8176"/>
              <w:tab w:val="right" w:pos="9026" w:leader="dot"/>
            </w:tabs>
            <w:rPr/>
          </w:pPr>
          <w:hyperlink w:anchor="__RefHeading___Toc3190790_211673320">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3190792_211673320">
            <w:r>
              <w:rPr>
                <w:webHidden/>
                <w:rStyle w:val="IndexLink"/>
                <w:rtl w:val="true"/>
              </w:rPr>
              <w:t>روایتی از سلطان سریر ارتضی</w:t>
            </w:r>
            <w:r>
              <w:rPr>
                <w:rStyle w:val="IndexLink"/>
                <w:rtl w:val="true"/>
              </w:rPr>
              <w:tab/>
            </w:r>
            <w:r>
              <w:rPr>
                <w:rStyle w:val="IndexLink"/>
              </w:rPr>
              <w:t>433</w:t>
            </w:r>
          </w:hyperlink>
        </w:p>
        <w:p>
          <w:pPr>
            <w:pStyle w:val="Contents4"/>
            <w:tabs>
              <w:tab w:val="clear" w:pos="8176"/>
              <w:tab w:val="right" w:pos="9026" w:leader="dot"/>
            </w:tabs>
            <w:rPr/>
          </w:pPr>
          <w:hyperlink w:anchor="__RefHeading___Toc3190794_211673320">
            <w:r>
              <w:rPr>
                <w:webHidden/>
                <w:rStyle w:val="IndexLink"/>
                <w:rtl w:val="true"/>
              </w:rPr>
              <w:t>امامان از نگاه حضرت رضا علیه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3190796_211673320">
            <w:r>
              <w:rPr>
                <w:webHidden/>
                <w:rStyle w:val="IndexLink"/>
                <w:rtl w:val="true"/>
              </w:rPr>
              <w:t>ولایت فقیه</w:t>
            </w:r>
            <w:r>
              <w:rPr>
                <w:rStyle w:val="IndexLink"/>
                <w:rtl w:val="true"/>
              </w:rPr>
              <w:tab/>
            </w:r>
            <w:r>
              <w:rPr>
                <w:rStyle w:val="IndexLink"/>
              </w:rPr>
              <w:t>448</w:t>
            </w:r>
          </w:hyperlink>
        </w:p>
        <w:p>
          <w:pPr>
            <w:pStyle w:val="Contents2"/>
            <w:tabs>
              <w:tab w:val="clear" w:pos="8743"/>
              <w:tab w:val="right" w:pos="9026" w:leader="dot"/>
            </w:tabs>
            <w:rPr/>
          </w:pPr>
          <w:hyperlink w:anchor="__RefHeading___Toc3190798_211673320">
            <w:r>
              <w:rPr>
                <w:webHidden/>
                <w:rStyle w:val="IndexLink"/>
              </w:rPr>
              <w:t>13</w:t>
            </w:r>
            <w:r>
              <w:rPr>
                <w:rStyle w:val="IndexLink"/>
                <w:rtl w:val="true"/>
              </w:rPr>
              <w:t xml:space="preserve"> </w:t>
            </w:r>
            <w:r>
              <w:rPr>
                <w:rStyle w:val="IndexLink"/>
                <w:rtl w:val="true"/>
              </w:rPr>
              <w:t>اسلام،علم و دانش</w:t>
            </w:r>
            <w:r>
              <w:rPr>
                <w:rStyle w:val="IndexLink"/>
                <w:rtl w:val="true"/>
              </w:rPr>
              <w:tab/>
            </w:r>
            <w:r>
              <w:rPr>
                <w:rStyle w:val="IndexLink"/>
              </w:rPr>
              <w:t>470</w:t>
            </w:r>
          </w:hyperlink>
        </w:p>
        <w:p>
          <w:pPr>
            <w:pStyle w:val="Contents3"/>
            <w:tabs>
              <w:tab w:val="clear" w:pos="8459"/>
              <w:tab w:val="right" w:pos="9026" w:leader="dot"/>
            </w:tabs>
            <w:rPr/>
          </w:pPr>
          <w:hyperlink w:anchor="__RefHeading___Toc3190800_211673320">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3190802_211673320">
            <w:r>
              <w:rPr>
                <w:webHidden/>
                <w:rStyle w:val="IndexLink"/>
                <w:rtl w:val="true"/>
              </w:rPr>
              <w:t>چرا به مذهب بدبینند ؟</w:t>
            </w:r>
            <w:r>
              <w:rPr>
                <w:rStyle w:val="IndexLink"/>
                <w:rtl w:val="true"/>
              </w:rPr>
              <w:tab/>
            </w:r>
            <w:r>
              <w:rPr>
                <w:rStyle w:val="IndexLink"/>
              </w:rPr>
              <w:t>471</w:t>
            </w:r>
          </w:hyperlink>
        </w:p>
        <w:p>
          <w:pPr>
            <w:pStyle w:val="Contents4"/>
            <w:tabs>
              <w:tab w:val="clear" w:pos="8176"/>
              <w:tab w:val="right" w:pos="9026" w:leader="dot"/>
            </w:tabs>
            <w:rPr/>
          </w:pPr>
          <w:hyperlink w:anchor="__RefHeading___Toc3190804_211673320">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3190806_211673320">
            <w:r>
              <w:rPr>
                <w:webHidden/>
                <w:rStyle w:val="IndexLink"/>
                <w:rtl w:val="true"/>
              </w:rPr>
              <w:t>ریشه پیدایش این پندار</w:t>
            </w:r>
            <w:r>
              <w:rPr>
                <w:rStyle w:val="IndexLink"/>
                <w:rtl w:val="true"/>
              </w:rPr>
              <w:tab/>
            </w:r>
            <w:r>
              <w:rPr>
                <w:rStyle w:val="IndexLink"/>
              </w:rPr>
              <w:t>472</w:t>
            </w:r>
          </w:hyperlink>
        </w:p>
        <w:p>
          <w:pPr>
            <w:pStyle w:val="Contents4"/>
            <w:tabs>
              <w:tab w:val="clear" w:pos="8176"/>
              <w:tab w:val="right" w:pos="9026" w:leader="dot"/>
            </w:tabs>
            <w:rPr/>
          </w:pPr>
          <w:hyperlink w:anchor="__RefHeading___Toc3190808_211673320">
            <w:r>
              <w:rPr>
                <w:webHidden/>
                <w:rStyle w:val="IndexLink"/>
                <w:rtl w:val="true"/>
              </w:rPr>
              <w:t>مهمترین علت دین گریزی</w:t>
            </w:r>
            <w:r>
              <w:rPr>
                <w:rStyle w:val="IndexLink"/>
                <w:rtl w:val="true"/>
              </w:rPr>
              <w:tab/>
            </w:r>
            <w:r>
              <w:rPr>
                <w:rStyle w:val="IndexLink"/>
              </w:rPr>
              <w:t>474</w:t>
            </w:r>
          </w:hyperlink>
        </w:p>
        <w:p>
          <w:pPr>
            <w:pStyle w:val="Contents5"/>
            <w:tabs>
              <w:tab w:val="clear" w:pos="7892"/>
              <w:tab w:val="right" w:pos="9026" w:leader="dot"/>
            </w:tabs>
            <w:rPr/>
          </w:pPr>
          <w:hyperlink w:anchor="__RefHeading___Toc3190810_211673320">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3190812_211673320">
            <w:r>
              <w:rPr>
                <w:webHidden/>
                <w:rStyle w:val="IndexLink"/>
                <w:rtl w:val="true"/>
              </w:rPr>
              <w:t>محافل کلیسایی</w:t>
            </w:r>
            <w:r>
              <w:rPr>
                <w:rStyle w:val="IndexLink"/>
                <w:rtl w:val="true"/>
              </w:rPr>
              <w:tab/>
            </w:r>
            <w:r>
              <w:rPr>
                <w:rStyle w:val="IndexLink"/>
              </w:rPr>
              <w:t>474</w:t>
            </w:r>
          </w:hyperlink>
        </w:p>
        <w:p>
          <w:pPr>
            <w:pStyle w:val="Contents5"/>
            <w:tabs>
              <w:tab w:val="clear" w:pos="7892"/>
              <w:tab w:val="right" w:pos="9026" w:leader="dot"/>
            </w:tabs>
            <w:rPr/>
          </w:pPr>
          <w:hyperlink w:anchor="__RefHeading___Toc3190814_211673320">
            <w:r>
              <w:rPr>
                <w:webHidden/>
                <w:rStyle w:val="IndexLink"/>
                <w:rtl w:val="true"/>
              </w:rPr>
              <w:t>آثار خشونت‌های کلیسا</w:t>
            </w:r>
            <w:r>
              <w:rPr>
                <w:rStyle w:val="IndexLink"/>
                <w:rtl w:val="true"/>
              </w:rPr>
              <w:tab/>
            </w:r>
            <w:r>
              <w:rPr>
                <w:rStyle w:val="IndexLink"/>
              </w:rPr>
              <w:t>475</w:t>
            </w:r>
          </w:hyperlink>
        </w:p>
        <w:p>
          <w:pPr>
            <w:pStyle w:val="Contents5"/>
            <w:tabs>
              <w:tab w:val="clear" w:pos="7892"/>
              <w:tab w:val="right" w:pos="9026" w:leader="dot"/>
            </w:tabs>
            <w:rPr/>
          </w:pPr>
          <w:hyperlink w:anchor="__RefHeading___Toc3190816_211673320">
            <w:r>
              <w:rPr>
                <w:webHidden/>
                <w:rStyle w:val="IndexLink"/>
                <w:rtl w:val="true"/>
              </w:rPr>
              <w:t>آثار شوم اعتقادات باطل</w:t>
            </w:r>
            <w:r>
              <w:rPr>
                <w:rStyle w:val="IndexLink"/>
                <w:rtl w:val="true"/>
              </w:rPr>
              <w:tab/>
            </w:r>
            <w:r>
              <w:rPr>
                <w:rStyle w:val="IndexLink"/>
              </w:rPr>
              <w:t>477</w:t>
            </w:r>
          </w:hyperlink>
        </w:p>
        <w:p>
          <w:pPr>
            <w:pStyle w:val="Contents4"/>
            <w:tabs>
              <w:tab w:val="clear" w:pos="8176"/>
              <w:tab w:val="right" w:pos="9026" w:leader="dot"/>
            </w:tabs>
            <w:rPr/>
          </w:pPr>
          <w:hyperlink w:anchor="__RefHeading___Toc3190818_211673320">
            <w:r>
              <w:rPr>
                <w:webHidden/>
                <w:rStyle w:val="IndexLink"/>
                <w:rtl w:val="true"/>
              </w:rPr>
              <w:t>تاثیر دین گریزی بر جهان</w:t>
            </w:r>
            <w:r>
              <w:rPr>
                <w:rStyle w:val="IndexLink"/>
                <w:rtl w:val="true"/>
              </w:rPr>
              <w:tab/>
            </w:r>
            <w:r>
              <w:rPr>
                <w:rStyle w:val="IndexLink"/>
              </w:rPr>
              <w:t>480</w:t>
            </w:r>
          </w:hyperlink>
        </w:p>
        <w:p>
          <w:pPr>
            <w:pStyle w:val="Contents5"/>
            <w:tabs>
              <w:tab w:val="clear" w:pos="7892"/>
              <w:tab w:val="right" w:pos="9026" w:leader="dot"/>
            </w:tabs>
            <w:rPr/>
          </w:pPr>
          <w:hyperlink w:anchor="__RefHeading___Toc3190820_211673320">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3190822_211673320">
            <w:r>
              <w:rPr>
                <w:webHidden/>
                <w:rStyle w:val="IndexLink"/>
                <w:rtl w:val="true"/>
              </w:rPr>
              <w:t>خسارات دو جنگ خانمان‌سوز</w:t>
            </w:r>
            <w:r>
              <w:rPr>
                <w:rStyle w:val="IndexLink"/>
                <w:rtl w:val="true"/>
              </w:rPr>
              <w:tab/>
            </w:r>
            <w:r>
              <w:rPr>
                <w:rStyle w:val="IndexLink"/>
              </w:rPr>
              <w:t>481</w:t>
            </w:r>
          </w:hyperlink>
        </w:p>
        <w:p>
          <w:pPr>
            <w:pStyle w:val="Contents3"/>
            <w:tabs>
              <w:tab w:val="clear" w:pos="8459"/>
              <w:tab w:val="right" w:pos="9026" w:leader="dot"/>
            </w:tabs>
            <w:rPr/>
          </w:pPr>
          <w:hyperlink w:anchor="__RefHeading___Toc3190824_211673320">
            <w:r>
              <w:rPr>
                <w:webHidden/>
                <w:rStyle w:val="IndexLink"/>
                <w:rtl w:val="true"/>
              </w:rPr>
              <w:t>تعلیم و تعلّم در نگاه قرآن</w:t>
            </w:r>
            <w:r>
              <w:rPr>
                <w:rStyle w:val="IndexLink"/>
                <w:rtl w:val="true"/>
              </w:rPr>
              <w:tab/>
            </w:r>
            <w:r>
              <w:rPr>
                <w:rStyle w:val="IndexLink"/>
              </w:rPr>
              <w:t>485</w:t>
            </w:r>
          </w:hyperlink>
        </w:p>
        <w:p>
          <w:pPr>
            <w:pStyle w:val="Contents3"/>
            <w:tabs>
              <w:tab w:val="clear" w:pos="8459"/>
              <w:tab w:val="right" w:pos="9026" w:leader="dot"/>
            </w:tabs>
            <w:rPr/>
          </w:pPr>
          <w:hyperlink w:anchor="__RefHeading___Toc3190826_211673320">
            <w:r>
              <w:rPr>
                <w:webHidden/>
                <w:rStyle w:val="IndexLink"/>
                <w:rtl w:val="true"/>
              </w:rPr>
              <w:t>اوصاف زمین در قرآن</w:t>
            </w:r>
            <w:r>
              <w:rPr>
                <w:rStyle w:val="IndexLink"/>
                <w:rtl w:val="true"/>
              </w:rPr>
              <w:tab/>
            </w:r>
            <w:r>
              <w:rPr>
                <w:rStyle w:val="IndexLink"/>
              </w:rPr>
              <w:t>487</w:t>
            </w:r>
          </w:hyperlink>
        </w:p>
        <w:p>
          <w:pPr>
            <w:pStyle w:val="Contents4"/>
            <w:tabs>
              <w:tab w:val="clear" w:pos="8176"/>
              <w:tab w:val="right" w:pos="9026" w:leader="dot"/>
            </w:tabs>
            <w:rPr/>
          </w:pPr>
          <w:hyperlink w:anchor="__RefHeading___Toc3190828_211673320">
            <w:r>
              <w:rPr>
                <w:webHidden/>
                <w:rStyle w:val="IndexLink"/>
              </w:rPr>
              <w:t>1</w:t>
            </w:r>
            <w:r>
              <w:rPr>
                <w:rStyle w:val="IndexLink"/>
                <w:rtl w:val="true"/>
              </w:rPr>
              <w:t>-</w:t>
            </w:r>
            <w:r>
              <w:rPr>
                <w:rStyle w:val="IndexLink"/>
                <w:rtl w:val="true"/>
              </w:rPr>
              <w:t>خلقت جهان</w:t>
            </w:r>
            <w:r>
              <w:rPr>
                <w:rStyle w:val="IndexLink"/>
                <w:rtl w:val="true"/>
              </w:rPr>
              <w:tab/>
            </w:r>
            <w:r>
              <w:rPr>
                <w:rStyle w:val="IndexLink"/>
              </w:rPr>
              <w:t>487</w:t>
            </w:r>
          </w:hyperlink>
        </w:p>
        <w:p>
          <w:pPr>
            <w:pStyle w:val="Contents5"/>
            <w:tabs>
              <w:tab w:val="clear" w:pos="7892"/>
              <w:tab w:val="right" w:pos="9026" w:leader="dot"/>
            </w:tabs>
            <w:rPr/>
          </w:pPr>
          <w:hyperlink w:anchor="__RefHeading___Toc3190830_211673320">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3190832_211673320">
            <w:r>
              <w:rPr>
                <w:webHidden/>
                <w:rStyle w:val="IndexLink"/>
                <w:rtl w:val="true"/>
              </w:rPr>
              <w:t>فرضیه لاپلاس</w:t>
            </w:r>
            <w:r>
              <w:rPr>
                <w:rStyle w:val="IndexLink"/>
                <w:rtl w:val="true"/>
              </w:rPr>
              <w:tab/>
            </w:r>
            <w:r>
              <w:rPr>
                <w:rStyle w:val="IndexLink"/>
              </w:rPr>
              <w:t>488</w:t>
            </w:r>
          </w:hyperlink>
        </w:p>
        <w:p>
          <w:pPr>
            <w:pStyle w:val="Contents4"/>
            <w:tabs>
              <w:tab w:val="clear" w:pos="8176"/>
              <w:tab w:val="right" w:pos="9026" w:leader="dot"/>
            </w:tabs>
            <w:rPr/>
          </w:pPr>
          <w:hyperlink w:anchor="__RefHeading___Toc3190834_211673320">
            <w:r>
              <w:rPr>
                <w:webHidden/>
                <w:rStyle w:val="IndexLink"/>
              </w:rPr>
              <w:t>2</w:t>
            </w:r>
            <w:r>
              <w:rPr>
                <w:rStyle w:val="IndexLink"/>
                <w:rtl w:val="true"/>
              </w:rPr>
              <w:t>-</w:t>
            </w:r>
            <w:r>
              <w:rPr>
                <w:rStyle w:val="IndexLink"/>
                <w:rtl w:val="true"/>
              </w:rPr>
              <w:t>کروی بودن زمین</w:t>
            </w:r>
            <w:r>
              <w:rPr>
                <w:rStyle w:val="IndexLink"/>
                <w:rtl w:val="true"/>
              </w:rPr>
              <w:tab/>
            </w:r>
            <w:r>
              <w:rPr>
                <w:rStyle w:val="IndexLink"/>
              </w:rPr>
              <w:t>488</w:t>
            </w:r>
          </w:hyperlink>
        </w:p>
        <w:p>
          <w:pPr>
            <w:pStyle w:val="Contents5"/>
            <w:tabs>
              <w:tab w:val="clear" w:pos="7892"/>
              <w:tab w:val="right" w:pos="9026" w:leader="dot"/>
            </w:tabs>
            <w:rPr/>
          </w:pPr>
          <w:hyperlink w:anchor="__RefHeading___Toc3190836_211673320">
            <w:r>
              <w:rPr>
                <w:webHidden/>
                <w:rStyle w:val="IndexLink"/>
                <w:rtl w:val="true"/>
              </w:rPr>
              <w:t>اشاره</w:t>
            </w:r>
            <w:r>
              <w:rPr>
                <w:rStyle w:val="IndexLink"/>
                <w:rtl w:val="true"/>
              </w:rPr>
              <w:tab/>
            </w:r>
            <w:r>
              <w:rPr>
                <w:rStyle w:val="IndexLink"/>
              </w:rPr>
              <w:t>488</w:t>
            </w:r>
          </w:hyperlink>
        </w:p>
        <w:p>
          <w:pPr>
            <w:pStyle w:val="Contents5"/>
            <w:tabs>
              <w:tab w:val="clear" w:pos="7892"/>
              <w:tab w:val="right" w:pos="9026" w:leader="dot"/>
            </w:tabs>
            <w:rPr/>
          </w:pPr>
          <w:hyperlink w:anchor="__RefHeading___Toc3190838_211673320">
            <w:r>
              <w:rPr>
                <w:webHidden/>
                <w:rStyle w:val="IndexLink"/>
                <w:rtl w:val="true"/>
              </w:rPr>
              <w:t>کشف کروی بودن زمین</w:t>
            </w:r>
            <w:r>
              <w:rPr>
                <w:rStyle w:val="IndexLink"/>
                <w:rtl w:val="true"/>
              </w:rPr>
              <w:tab/>
            </w:r>
            <w:r>
              <w:rPr>
                <w:rStyle w:val="IndexLink"/>
              </w:rPr>
              <w:t>489</w:t>
            </w:r>
          </w:hyperlink>
        </w:p>
        <w:p>
          <w:pPr>
            <w:pStyle w:val="Contents4"/>
            <w:tabs>
              <w:tab w:val="clear" w:pos="8176"/>
              <w:tab w:val="right" w:pos="9026" w:leader="dot"/>
            </w:tabs>
            <w:rPr/>
          </w:pPr>
          <w:hyperlink w:anchor="__RefHeading___Toc3190840_211673320">
            <w:r>
              <w:rPr>
                <w:webHidden/>
                <w:rStyle w:val="IndexLink"/>
              </w:rPr>
              <w:t>3</w:t>
            </w:r>
            <w:r>
              <w:rPr>
                <w:rStyle w:val="IndexLink"/>
                <w:rtl w:val="true"/>
              </w:rPr>
              <w:t>-</w:t>
            </w:r>
            <w:r>
              <w:rPr>
                <w:rStyle w:val="IndexLink"/>
                <w:rtl w:val="true"/>
              </w:rPr>
              <w:t>حرکت زمین</w:t>
            </w:r>
            <w:r>
              <w:rPr>
                <w:rStyle w:val="IndexLink"/>
                <w:rtl w:val="true"/>
              </w:rPr>
              <w:tab/>
            </w:r>
            <w:r>
              <w:rPr>
                <w:rStyle w:val="IndexLink"/>
              </w:rPr>
              <w:t>489</w:t>
            </w:r>
          </w:hyperlink>
        </w:p>
        <w:p>
          <w:pPr>
            <w:pStyle w:val="Contents5"/>
            <w:tabs>
              <w:tab w:val="clear" w:pos="7892"/>
              <w:tab w:val="right" w:pos="9026" w:leader="dot"/>
            </w:tabs>
            <w:rPr/>
          </w:pPr>
          <w:hyperlink w:anchor="__RefHeading___Toc3190842_211673320">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3190844_211673320">
            <w:r>
              <w:rPr>
                <w:webHidden/>
                <w:rStyle w:val="IndexLink"/>
                <w:rtl w:val="true"/>
              </w:rPr>
              <w:t>نظریه کپرنیک</w:t>
            </w:r>
            <w:r>
              <w:rPr>
                <w:rStyle w:val="IndexLink"/>
                <w:rtl w:val="true"/>
              </w:rPr>
              <w:tab/>
            </w:r>
            <w:r>
              <w:rPr>
                <w:rStyle w:val="IndexLink"/>
              </w:rPr>
              <w:t>490</w:t>
            </w:r>
          </w:hyperlink>
        </w:p>
        <w:p>
          <w:pPr>
            <w:pStyle w:val="Contents5"/>
            <w:tabs>
              <w:tab w:val="clear" w:pos="7892"/>
              <w:tab w:val="right" w:pos="9026" w:leader="dot"/>
            </w:tabs>
            <w:rPr/>
          </w:pPr>
          <w:hyperlink w:anchor="__RefHeading___Toc3190846_211673320">
            <w:r>
              <w:rPr>
                <w:webHidden/>
                <w:rStyle w:val="IndexLink"/>
                <w:rtl w:val="true"/>
              </w:rPr>
              <w:t>دانشمندی دیگر</w:t>
            </w:r>
            <w:r>
              <w:rPr>
                <w:rStyle w:val="IndexLink"/>
                <w:rtl w:val="true"/>
              </w:rPr>
              <w:tab/>
            </w:r>
            <w:r>
              <w:rPr>
                <w:rStyle w:val="IndexLink"/>
              </w:rPr>
              <w:t>490</w:t>
            </w:r>
          </w:hyperlink>
        </w:p>
        <w:p>
          <w:pPr>
            <w:pStyle w:val="Contents5"/>
            <w:tabs>
              <w:tab w:val="clear" w:pos="7892"/>
              <w:tab w:val="right" w:pos="9026" w:leader="dot"/>
            </w:tabs>
            <w:rPr/>
          </w:pPr>
          <w:hyperlink w:anchor="__RefHeading___Toc3190848_211673320">
            <w:r>
              <w:rPr>
                <w:webHidden/>
                <w:rStyle w:val="IndexLink"/>
                <w:rtl w:val="true"/>
              </w:rPr>
              <w:t>نظریه گالیله</w:t>
            </w:r>
            <w:r>
              <w:rPr>
                <w:rStyle w:val="IndexLink"/>
                <w:rtl w:val="true"/>
              </w:rPr>
              <w:tab/>
            </w:r>
            <w:r>
              <w:rPr>
                <w:rStyle w:val="IndexLink"/>
              </w:rPr>
              <w:t>490</w:t>
            </w:r>
          </w:hyperlink>
        </w:p>
        <w:p>
          <w:pPr>
            <w:pStyle w:val="Contents4"/>
            <w:tabs>
              <w:tab w:val="clear" w:pos="8176"/>
              <w:tab w:val="right" w:pos="9026" w:leader="dot"/>
            </w:tabs>
            <w:rPr/>
          </w:pPr>
          <w:hyperlink w:anchor="__RefHeading___Toc3190850_211673320">
            <w:r>
              <w:rPr>
                <w:webHidden/>
                <w:rStyle w:val="IndexLink"/>
              </w:rPr>
              <w:t>4</w:t>
            </w:r>
            <w:r>
              <w:rPr>
                <w:rStyle w:val="IndexLink"/>
                <w:rtl w:val="true"/>
              </w:rPr>
              <w:t>-</w:t>
            </w:r>
            <w:r>
              <w:rPr>
                <w:rStyle w:val="IndexLink"/>
                <w:rtl w:val="true"/>
              </w:rPr>
              <w:t>جاذبه زمین</w:t>
            </w:r>
            <w:r>
              <w:rPr>
                <w:rStyle w:val="IndexLink"/>
                <w:rtl w:val="true"/>
              </w:rPr>
              <w:tab/>
            </w:r>
            <w:r>
              <w:rPr>
                <w:rStyle w:val="IndexLink"/>
              </w:rPr>
              <w:t>491</w:t>
            </w:r>
          </w:hyperlink>
        </w:p>
        <w:p>
          <w:pPr>
            <w:pStyle w:val="Contents4"/>
            <w:tabs>
              <w:tab w:val="clear" w:pos="8176"/>
              <w:tab w:val="right" w:pos="9026" w:leader="dot"/>
            </w:tabs>
            <w:rPr/>
          </w:pPr>
          <w:hyperlink w:anchor="__RefHeading___Toc3190852_211673320">
            <w:r>
              <w:rPr>
                <w:webHidden/>
                <w:rStyle w:val="IndexLink"/>
              </w:rPr>
              <w:t>5</w:t>
            </w:r>
            <w:r>
              <w:rPr>
                <w:rStyle w:val="IndexLink"/>
                <w:rtl w:val="true"/>
              </w:rPr>
              <w:t>-</w:t>
            </w:r>
            <w:r>
              <w:rPr>
                <w:rStyle w:val="IndexLink"/>
                <w:rtl w:val="true"/>
              </w:rPr>
              <w:t>قرآن و حیات در کرات دیگر</w:t>
            </w:r>
            <w:r>
              <w:rPr>
                <w:rStyle w:val="IndexLink"/>
                <w:rtl w:val="true"/>
              </w:rPr>
              <w:tab/>
            </w:r>
            <w:r>
              <w:rPr>
                <w:rStyle w:val="IndexLink"/>
              </w:rPr>
              <w:t>492</w:t>
            </w:r>
          </w:hyperlink>
        </w:p>
        <w:p>
          <w:pPr>
            <w:pStyle w:val="Contents5"/>
            <w:tabs>
              <w:tab w:val="clear" w:pos="7892"/>
              <w:tab w:val="right" w:pos="9026" w:leader="dot"/>
            </w:tabs>
            <w:rPr/>
          </w:pPr>
          <w:hyperlink w:anchor="__RefHeading___Toc3190854_211673320">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3190856_211673320">
            <w:r>
              <w:rPr>
                <w:webHidden/>
                <w:rStyle w:val="IndexLink"/>
                <w:rtl w:val="true"/>
              </w:rPr>
              <w:t>نظریه دانشمندان</w:t>
            </w:r>
            <w:r>
              <w:rPr>
                <w:rStyle w:val="IndexLink"/>
                <w:rtl w:val="true"/>
              </w:rPr>
              <w:tab/>
            </w:r>
            <w:r>
              <w:rPr>
                <w:rStyle w:val="IndexLink"/>
              </w:rPr>
              <w:t>492</w:t>
            </w:r>
          </w:hyperlink>
        </w:p>
        <w:p>
          <w:pPr>
            <w:pStyle w:val="Contents4"/>
            <w:tabs>
              <w:tab w:val="clear" w:pos="8176"/>
              <w:tab w:val="right" w:pos="9026" w:leader="dot"/>
            </w:tabs>
            <w:rPr/>
          </w:pPr>
          <w:hyperlink w:anchor="__RefHeading___Toc3190858_211673320">
            <w:r>
              <w:rPr>
                <w:webHidden/>
                <w:rStyle w:val="IndexLink"/>
              </w:rPr>
              <w:t>6</w:t>
            </w:r>
            <w:r>
              <w:rPr>
                <w:rStyle w:val="IndexLink"/>
                <w:rtl w:val="true"/>
              </w:rPr>
              <w:t>-</w:t>
            </w:r>
            <w:r>
              <w:rPr>
                <w:rStyle w:val="IndexLink"/>
                <w:rtl w:val="true"/>
              </w:rPr>
              <w:t>اوضاع خورشید و ستارگان دیگر در قرآن</w:t>
            </w:r>
            <w:r>
              <w:rPr>
                <w:rStyle w:val="IndexLink"/>
                <w:rtl w:val="true"/>
              </w:rPr>
              <w:tab/>
            </w:r>
            <w:r>
              <w:rPr>
                <w:rStyle w:val="IndexLink"/>
              </w:rPr>
              <w:t>493</w:t>
            </w:r>
          </w:hyperlink>
        </w:p>
        <w:p>
          <w:pPr>
            <w:pStyle w:val="Contents5"/>
            <w:tabs>
              <w:tab w:val="clear" w:pos="7892"/>
              <w:tab w:val="right" w:pos="9026" w:leader="dot"/>
            </w:tabs>
            <w:rPr/>
          </w:pPr>
          <w:hyperlink w:anchor="__RefHeading___Toc3190860_211673320">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3190862_211673320">
            <w:r>
              <w:rPr>
                <w:webHidden/>
                <w:rStyle w:val="IndexLink"/>
                <w:rtl w:val="true"/>
              </w:rPr>
              <w:t>تذکری دوباره</w:t>
            </w:r>
            <w:r>
              <w:rPr>
                <w:rStyle w:val="IndexLink"/>
                <w:rtl w:val="true"/>
              </w:rPr>
              <w:tab/>
            </w:r>
            <w:r>
              <w:rPr>
                <w:rStyle w:val="IndexLink"/>
              </w:rPr>
              <w:t>494</w:t>
            </w:r>
          </w:hyperlink>
        </w:p>
        <w:p>
          <w:pPr>
            <w:pStyle w:val="Contents4"/>
            <w:tabs>
              <w:tab w:val="clear" w:pos="8176"/>
              <w:tab w:val="right" w:pos="9026" w:leader="dot"/>
            </w:tabs>
            <w:rPr/>
          </w:pPr>
          <w:hyperlink w:anchor="__RefHeading___Toc3190864_211673320">
            <w:r>
              <w:rPr>
                <w:webHidden/>
                <w:rStyle w:val="IndexLink"/>
              </w:rPr>
              <w:t>7</w:t>
            </w:r>
            <w:r>
              <w:rPr>
                <w:rStyle w:val="IndexLink"/>
                <w:rtl w:val="true"/>
              </w:rPr>
              <w:t>-</w:t>
            </w:r>
            <w:r>
              <w:rPr>
                <w:rStyle w:val="IndexLink"/>
                <w:rtl w:val="true"/>
              </w:rPr>
              <w:t>خلقت انسان در قرآن</w:t>
            </w:r>
            <w:r>
              <w:rPr>
                <w:rStyle w:val="IndexLink"/>
                <w:rtl w:val="true"/>
              </w:rPr>
              <w:tab/>
            </w:r>
            <w:r>
              <w:rPr>
                <w:rStyle w:val="IndexLink"/>
              </w:rPr>
              <w:t>495</w:t>
            </w:r>
          </w:hyperlink>
        </w:p>
        <w:p>
          <w:pPr>
            <w:pStyle w:val="Contents5"/>
            <w:tabs>
              <w:tab w:val="clear" w:pos="7892"/>
              <w:tab w:val="right" w:pos="9026" w:leader="dot"/>
            </w:tabs>
            <w:rPr/>
          </w:pPr>
          <w:hyperlink w:anchor="__RefHeading___Toc3190866_211673320">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3190868_211673320">
            <w:r>
              <w:rPr>
                <w:webHidden/>
                <w:rStyle w:val="IndexLink"/>
                <w:rtl w:val="true"/>
              </w:rPr>
              <w:t>توضیح و تفسیر</w:t>
            </w:r>
            <w:r>
              <w:rPr>
                <w:rStyle w:val="IndexLink"/>
                <w:rtl w:val="true"/>
              </w:rPr>
              <w:tab/>
            </w:r>
            <w:r>
              <w:rPr>
                <w:rStyle w:val="IndexLink"/>
              </w:rPr>
              <w:t>495</w:t>
            </w:r>
          </w:hyperlink>
        </w:p>
        <w:p>
          <w:pPr>
            <w:pStyle w:val="Contents5"/>
            <w:tabs>
              <w:tab w:val="clear" w:pos="7892"/>
              <w:tab w:val="right" w:pos="9026" w:leader="dot"/>
            </w:tabs>
            <w:rPr/>
          </w:pPr>
          <w:hyperlink w:anchor="__RefHeading___Toc3190870_211673320">
            <w:r>
              <w:rPr>
                <w:webHidden/>
                <w:rStyle w:val="IndexLink"/>
                <w:rtl w:val="true"/>
              </w:rPr>
              <w:t>نظریه دانشمندان</w:t>
            </w:r>
            <w:r>
              <w:rPr>
                <w:rStyle w:val="IndexLink"/>
                <w:rtl w:val="true"/>
              </w:rPr>
              <w:tab/>
            </w:r>
            <w:r>
              <w:rPr>
                <w:rStyle w:val="IndexLink"/>
              </w:rPr>
              <w:t>497</w:t>
            </w:r>
          </w:hyperlink>
        </w:p>
        <w:p>
          <w:pPr>
            <w:pStyle w:val="Contents4"/>
            <w:tabs>
              <w:tab w:val="clear" w:pos="8176"/>
              <w:tab w:val="right" w:pos="9026" w:leader="dot"/>
            </w:tabs>
            <w:rPr/>
          </w:pPr>
          <w:hyperlink w:anchor="__RefHeading___Toc3190872_211673320">
            <w:r>
              <w:rPr>
                <w:webHidden/>
                <w:rStyle w:val="IndexLink"/>
              </w:rPr>
              <w:t>8</w:t>
            </w:r>
            <w:r>
              <w:rPr>
                <w:rStyle w:val="IndexLink"/>
                <w:rtl w:val="true"/>
              </w:rPr>
              <w:t>-</w:t>
            </w:r>
            <w:r>
              <w:rPr>
                <w:rStyle w:val="IndexLink"/>
                <w:rtl w:val="true"/>
              </w:rPr>
              <w:t>آثار باد و طوفان در قرآن</w:t>
            </w:r>
            <w:r>
              <w:rPr>
                <w:rStyle w:val="IndexLink"/>
                <w:rtl w:val="true"/>
              </w:rPr>
              <w:tab/>
            </w:r>
            <w:r>
              <w:rPr>
                <w:rStyle w:val="IndexLink"/>
              </w:rPr>
              <w:t>497</w:t>
            </w:r>
          </w:hyperlink>
        </w:p>
        <w:p>
          <w:pPr>
            <w:pStyle w:val="Contents5"/>
            <w:tabs>
              <w:tab w:val="clear" w:pos="7892"/>
              <w:tab w:val="right" w:pos="9026" w:leader="dot"/>
            </w:tabs>
            <w:rPr/>
          </w:pPr>
          <w:hyperlink w:anchor="__RefHeading___Toc3190874_211673320">
            <w:r>
              <w:rPr>
                <w:webHidden/>
                <w:rStyle w:val="IndexLink"/>
                <w:rtl w:val="true"/>
              </w:rPr>
              <w:t>اشاره</w:t>
            </w:r>
            <w:r>
              <w:rPr>
                <w:rStyle w:val="IndexLink"/>
                <w:rtl w:val="true"/>
              </w:rPr>
              <w:tab/>
            </w:r>
            <w:r>
              <w:rPr>
                <w:rStyle w:val="IndexLink"/>
              </w:rPr>
              <w:t>497</w:t>
            </w:r>
          </w:hyperlink>
        </w:p>
        <w:p>
          <w:pPr>
            <w:pStyle w:val="Contents5"/>
            <w:tabs>
              <w:tab w:val="clear" w:pos="7892"/>
              <w:tab w:val="right" w:pos="9026" w:leader="dot"/>
            </w:tabs>
            <w:rPr/>
          </w:pPr>
          <w:hyperlink w:anchor="__RefHeading___Toc3190876_211673320">
            <w:r>
              <w:rPr>
                <w:webHidden/>
                <w:rStyle w:val="IndexLink"/>
                <w:rtl w:val="true"/>
              </w:rPr>
              <w:t>نظریه دانشمندان</w:t>
            </w:r>
            <w:r>
              <w:rPr>
                <w:rStyle w:val="IndexLink"/>
                <w:rtl w:val="true"/>
              </w:rPr>
              <w:tab/>
            </w:r>
            <w:r>
              <w:rPr>
                <w:rStyle w:val="IndexLink"/>
              </w:rPr>
              <w:t>497</w:t>
            </w:r>
          </w:hyperlink>
        </w:p>
        <w:p>
          <w:pPr>
            <w:pStyle w:val="Contents4"/>
            <w:tabs>
              <w:tab w:val="clear" w:pos="8176"/>
              <w:tab w:val="right" w:pos="9026" w:leader="dot"/>
            </w:tabs>
            <w:rPr/>
          </w:pPr>
          <w:hyperlink w:anchor="__RefHeading___Toc3190878_211673320">
            <w:r>
              <w:rPr>
                <w:webHidden/>
                <w:rStyle w:val="IndexLink"/>
              </w:rPr>
              <w:t>9</w:t>
            </w:r>
            <w:r>
              <w:rPr>
                <w:rStyle w:val="IndexLink"/>
                <w:rtl w:val="true"/>
              </w:rPr>
              <w:t>-</w:t>
            </w:r>
            <w:r>
              <w:rPr>
                <w:rStyle w:val="IndexLink"/>
                <w:rtl w:val="true"/>
              </w:rPr>
              <w:t>فتح کرات دیگر در قرآن</w:t>
            </w:r>
            <w:r>
              <w:rPr>
                <w:rStyle w:val="IndexLink"/>
                <w:rtl w:val="true"/>
              </w:rPr>
              <w:tab/>
            </w:r>
            <w:r>
              <w:rPr>
                <w:rStyle w:val="IndexLink"/>
              </w:rPr>
              <w:t>498</w:t>
            </w:r>
          </w:hyperlink>
        </w:p>
        <w:p>
          <w:pPr>
            <w:pStyle w:val="Contents5"/>
            <w:tabs>
              <w:tab w:val="clear" w:pos="7892"/>
              <w:tab w:val="right" w:pos="9026" w:leader="dot"/>
            </w:tabs>
            <w:rPr/>
          </w:pPr>
          <w:hyperlink w:anchor="__RefHeading___Toc3190880_211673320">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3190882_211673320">
            <w:r>
              <w:rPr>
                <w:webHidden/>
                <w:rStyle w:val="IndexLink"/>
                <w:rtl w:val="true"/>
              </w:rPr>
              <w:t>نظریه دانشمندان</w:t>
            </w:r>
            <w:r>
              <w:rPr>
                <w:rStyle w:val="IndexLink"/>
                <w:rtl w:val="true"/>
              </w:rPr>
              <w:tab/>
            </w:r>
            <w:r>
              <w:rPr>
                <w:rStyle w:val="IndexLink"/>
              </w:rPr>
              <w:t>498</w:t>
            </w:r>
          </w:hyperlink>
        </w:p>
        <w:p>
          <w:pPr>
            <w:pStyle w:val="Contents3"/>
            <w:tabs>
              <w:tab w:val="clear" w:pos="8459"/>
              <w:tab w:val="right" w:pos="9026" w:leader="dot"/>
            </w:tabs>
            <w:rPr/>
          </w:pPr>
          <w:hyperlink w:anchor="__RefHeading___Toc3190884_211673320">
            <w:r>
              <w:rPr>
                <w:webHidden/>
                <w:rStyle w:val="IndexLink"/>
                <w:rtl w:val="true"/>
              </w:rPr>
              <w:t>قوانین انعکاس و انکسار نور</w:t>
            </w:r>
            <w:r>
              <w:rPr>
                <w:rStyle w:val="IndexLink"/>
                <w:rtl w:val="true"/>
              </w:rPr>
              <w:tab/>
            </w:r>
            <w:r>
              <w:rPr>
                <w:rStyle w:val="IndexLink"/>
              </w:rPr>
              <w:t>499</w:t>
            </w:r>
          </w:hyperlink>
        </w:p>
        <w:p>
          <w:pPr>
            <w:pStyle w:val="Contents4"/>
            <w:tabs>
              <w:tab w:val="clear" w:pos="8176"/>
              <w:tab w:val="right" w:pos="9026" w:leader="dot"/>
            </w:tabs>
            <w:rPr/>
          </w:pPr>
          <w:hyperlink w:anchor="__RefHeading___Toc3190886_211673320">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3190888_211673320">
            <w:r>
              <w:rPr>
                <w:webHidden/>
                <w:rStyle w:val="IndexLink"/>
                <w:rtl w:val="true"/>
              </w:rPr>
              <w:t>نظریه فرما</w:t>
            </w:r>
            <w:r>
              <w:rPr>
                <w:rStyle w:val="IndexLink"/>
                <w:rtl w:val="true"/>
              </w:rPr>
              <w:tab/>
            </w:r>
            <w:r>
              <w:rPr>
                <w:rStyle w:val="IndexLink"/>
              </w:rPr>
              <w:t>500</w:t>
            </w:r>
          </w:hyperlink>
        </w:p>
        <w:p>
          <w:pPr>
            <w:pStyle w:val="Contents4"/>
            <w:tabs>
              <w:tab w:val="clear" w:pos="8176"/>
              <w:tab w:val="right" w:pos="9026" w:leader="dot"/>
            </w:tabs>
            <w:rPr/>
          </w:pPr>
          <w:hyperlink w:anchor="__RefHeading___Toc3190890_211673320">
            <w:r>
              <w:rPr>
                <w:webHidden/>
                <w:rStyle w:val="IndexLink"/>
                <w:rtl w:val="true"/>
              </w:rPr>
              <w:t>نیوتن و انکسار نور</w:t>
            </w:r>
            <w:r>
              <w:rPr>
                <w:rStyle w:val="IndexLink"/>
                <w:rtl w:val="true"/>
              </w:rPr>
              <w:tab/>
            </w:r>
            <w:r>
              <w:rPr>
                <w:rStyle w:val="IndexLink"/>
              </w:rPr>
              <w:t>501</w:t>
            </w:r>
          </w:hyperlink>
        </w:p>
        <w:p>
          <w:pPr>
            <w:pStyle w:val="Contents4"/>
            <w:tabs>
              <w:tab w:val="clear" w:pos="8176"/>
              <w:tab w:val="right" w:pos="9026" w:leader="dot"/>
            </w:tabs>
            <w:rPr/>
          </w:pPr>
          <w:hyperlink w:anchor="__RefHeading___Toc3190892_211673320">
            <w:r>
              <w:rPr>
                <w:webHidden/>
                <w:rStyle w:val="IndexLink"/>
                <w:rtl w:val="true"/>
              </w:rPr>
              <w:t>دو نظر از دو کتاب</w:t>
            </w:r>
            <w:r>
              <w:rPr>
                <w:rStyle w:val="IndexLink"/>
                <w:rtl w:val="true"/>
              </w:rPr>
              <w:tab/>
            </w:r>
            <w:r>
              <w:rPr>
                <w:rStyle w:val="IndexLink"/>
              </w:rPr>
              <w:t>502</w:t>
            </w:r>
          </w:hyperlink>
        </w:p>
        <w:p>
          <w:pPr>
            <w:pStyle w:val="Contents3"/>
            <w:tabs>
              <w:tab w:val="clear" w:pos="8459"/>
              <w:tab w:val="right" w:pos="9026" w:leader="dot"/>
            </w:tabs>
            <w:rPr/>
          </w:pPr>
          <w:hyperlink w:anchor="__RefHeading___Toc3190894_211673320">
            <w:r>
              <w:rPr>
                <w:webHidden/>
                <w:rStyle w:val="IndexLink"/>
                <w:rtl w:val="true"/>
              </w:rPr>
              <w:t>اکتشافات شیمی</w:t>
            </w:r>
            <w:r>
              <w:rPr>
                <w:rStyle w:val="IndexLink"/>
                <w:rtl w:val="true"/>
              </w:rPr>
              <w:tab/>
            </w:r>
            <w:r>
              <w:rPr>
                <w:rStyle w:val="IndexLink"/>
              </w:rPr>
              <w:t>502</w:t>
            </w:r>
          </w:hyperlink>
        </w:p>
        <w:p>
          <w:pPr>
            <w:pStyle w:val="Contents3"/>
            <w:tabs>
              <w:tab w:val="clear" w:pos="8459"/>
              <w:tab w:val="right" w:pos="9026" w:leader="dot"/>
            </w:tabs>
            <w:rPr/>
          </w:pPr>
          <w:hyperlink w:anchor="__RefHeading___Toc3190896_211673320">
            <w:r>
              <w:rPr>
                <w:webHidden/>
                <w:rStyle w:val="IndexLink"/>
                <w:rtl w:val="true"/>
              </w:rPr>
              <w:t>معرفی برخی از دانشمندان اسلامی</w:t>
            </w:r>
            <w:r>
              <w:rPr>
                <w:rStyle w:val="IndexLink"/>
                <w:rtl w:val="true"/>
              </w:rPr>
              <w:tab/>
            </w:r>
            <w:r>
              <w:rPr>
                <w:rStyle w:val="IndexLink"/>
              </w:rPr>
              <w:t>502</w:t>
            </w:r>
          </w:hyperlink>
        </w:p>
        <w:p>
          <w:pPr>
            <w:pStyle w:val="Contents4"/>
            <w:tabs>
              <w:tab w:val="clear" w:pos="8176"/>
              <w:tab w:val="right" w:pos="9026" w:leader="dot"/>
            </w:tabs>
            <w:rPr/>
          </w:pPr>
          <w:hyperlink w:anchor="__RefHeading___Toc3190898_211673320">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3190900_211673320">
            <w:r>
              <w:rPr>
                <w:webHidden/>
                <w:rStyle w:val="IndexLink"/>
                <w:rtl w:val="true"/>
              </w:rPr>
              <w:t>دانشمندان حقوق</w:t>
            </w:r>
            <w:r>
              <w:rPr>
                <w:rStyle w:val="IndexLink"/>
                <w:rtl w:val="true"/>
              </w:rPr>
              <w:tab/>
            </w:r>
            <w:r>
              <w:rPr>
                <w:rStyle w:val="IndexLink"/>
              </w:rPr>
              <w:t>503</w:t>
            </w:r>
          </w:hyperlink>
        </w:p>
        <w:p>
          <w:pPr>
            <w:pStyle w:val="Contents4"/>
            <w:tabs>
              <w:tab w:val="clear" w:pos="8176"/>
              <w:tab w:val="right" w:pos="9026" w:leader="dot"/>
            </w:tabs>
            <w:rPr/>
          </w:pPr>
          <w:hyperlink w:anchor="__RefHeading___Toc3190902_211673320">
            <w:r>
              <w:rPr>
                <w:webHidden/>
                <w:rStyle w:val="IndexLink"/>
                <w:rtl w:val="true"/>
              </w:rPr>
              <w:t>دانشمندان ادبیات</w:t>
            </w:r>
            <w:r>
              <w:rPr>
                <w:rStyle w:val="IndexLink"/>
                <w:rtl w:val="true"/>
              </w:rPr>
              <w:tab/>
            </w:r>
            <w:r>
              <w:rPr>
                <w:rStyle w:val="IndexLink"/>
              </w:rPr>
              <w:t>503</w:t>
            </w:r>
          </w:hyperlink>
        </w:p>
        <w:p>
          <w:pPr>
            <w:pStyle w:val="Contents4"/>
            <w:tabs>
              <w:tab w:val="clear" w:pos="8176"/>
              <w:tab w:val="right" w:pos="9026" w:leader="dot"/>
            </w:tabs>
            <w:rPr/>
          </w:pPr>
          <w:hyperlink w:anchor="__RefHeading___Toc3190904_211673320">
            <w:r>
              <w:rPr>
                <w:webHidden/>
                <w:rStyle w:val="IndexLink"/>
                <w:rtl w:val="true"/>
              </w:rPr>
              <w:t>دانشمندان تفسیر</w:t>
            </w:r>
            <w:r>
              <w:rPr>
                <w:rStyle w:val="IndexLink"/>
                <w:rtl w:val="true"/>
              </w:rPr>
              <w:tab/>
            </w:r>
            <w:r>
              <w:rPr>
                <w:rStyle w:val="IndexLink"/>
              </w:rPr>
              <w:t>503</w:t>
            </w:r>
          </w:hyperlink>
        </w:p>
        <w:p>
          <w:pPr>
            <w:pStyle w:val="Contents4"/>
            <w:tabs>
              <w:tab w:val="clear" w:pos="8176"/>
              <w:tab w:val="right" w:pos="9026" w:leader="dot"/>
            </w:tabs>
            <w:rPr/>
          </w:pPr>
          <w:hyperlink w:anchor="__RefHeading___Toc3190906_211673320">
            <w:r>
              <w:rPr>
                <w:webHidden/>
                <w:rStyle w:val="IndexLink"/>
                <w:rtl w:val="true"/>
              </w:rPr>
              <w:t>دانشمندان منطق،فلسفه و کلام</w:t>
            </w:r>
            <w:r>
              <w:rPr>
                <w:rStyle w:val="IndexLink"/>
                <w:rtl w:val="true"/>
              </w:rPr>
              <w:tab/>
            </w:r>
            <w:r>
              <w:rPr>
                <w:rStyle w:val="IndexLink"/>
              </w:rPr>
              <w:t>503</w:t>
            </w:r>
          </w:hyperlink>
        </w:p>
        <w:p>
          <w:pPr>
            <w:pStyle w:val="Contents4"/>
            <w:tabs>
              <w:tab w:val="clear" w:pos="8176"/>
              <w:tab w:val="right" w:pos="9026" w:leader="dot"/>
            </w:tabs>
            <w:rPr/>
          </w:pPr>
          <w:hyperlink w:anchor="__RefHeading___Toc3190908_211673320">
            <w:r>
              <w:rPr>
                <w:webHidden/>
                <w:rStyle w:val="IndexLink"/>
                <w:rtl w:val="true"/>
              </w:rPr>
              <w:t>دانشمندان علم ریاضی</w:t>
            </w:r>
            <w:r>
              <w:rPr>
                <w:rStyle w:val="IndexLink"/>
                <w:rtl w:val="true"/>
              </w:rPr>
              <w:tab/>
            </w:r>
            <w:r>
              <w:rPr>
                <w:rStyle w:val="IndexLink"/>
              </w:rPr>
              <w:t>504</w:t>
            </w:r>
          </w:hyperlink>
        </w:p>
        <w:p>
          <w:pPr>
            <w:pStyle w:val="Contents4"/>
            <w:tabs>
              <w:tab w:val="clear" w:pos="8176"/>
              <w:tab w:val="right" w:pos="9026" w:leader="dot"/>
            </w:tabs>
            <w:rPr/>
          </w:pPr>
          <w:hyperlink w:anchor="__RefHeading___Toc3190910_211673320">
            <w:r>
              <w:rPr>
                <w:webHidden/>
                <w:rStyle w:val="IndexLink"/>
                <w:rtl w:val="true"/>
              </w:rPr>
              <w:t>دانشمندان علم فیزیک و مکانیک</w:t>
            </w:r>
            <w:r>
              <w:rPr>
                <w:rStyle w:val="IndexLink"/>
                <w:rtl w:val="true"/>
              </w:rPr>
              <w:tab/>
            </w:r>
            <w:r>
              <w:rPr>
                <w:rStyle w:val="IndexLink"/>
              </w:rPr>
              <w:t>504</w:t>
            </w:r>
          </w:hyperlink>
        </w:p>
        <w:p>
          <w:pPr>
            <w:pStyle w:val="Contents4"/>
            <w:tabs>
              <w:tab w:val="clear" w:pos="8176"/>
              <w:tab w:val="right" w:pos="9026" w:leader="dot"/>
            </w:tabs>
            <w:rPr/>
          </w:pPr>
          <w:hyperlink w:anchor="__RefHeading___Toc3190912_211673320">
            <w:r>
              <w:rPr>
                <w:webHidden/>
                <w:rStyle w:val="IndexLink"/>
                <w:rtl w:val="true"/>
              </w:rPr>
              <w:t>دانشمندان شیمی</w:t>
            </w:r>
            <w:r>
              <w:rPr>
                <w:rStyle w:val="IndexLink"/>
                <w:rtl w:val="true"/>
              </w:rPr>
              <w:tab/>
            </w:r>
            <w:r>
              <w:rPr>
                <w:rStyle w:val="IndexLink"/>
              </w:rPr>
              <w:t>505</w:t>
            </w:r>
          </w:hyperlink>
        </w:p>
        <w:p>
          <w:pPr>
            <w:pStyle w:val="Contents4"/>
            <w:tabs>
              <w:tab w:val="clear" w:pos="8176"/>
              <w:tab w:val="right" w:pos="9026" w:leader="dot"/>
            </w:tabs>
            <w:rPr/>
          </w:pPr>
          <w:hyperlink w:anchor="__RefHeading___Toc3190914_211673320">
            <w:r>
              <w:rPr>
                <w:webHidden/>
                <w:rStyle w:val="IndexLink"/>
                <w:rtl w:val="true"/>
              </w:rPr>
              <w:t>دانشمندان هیئت و نجوم</w:t>
            </w:r>
            <w:r>
              <w:rPr>
                <w:rStyle w:val="IndexLink"/>
                <w:rtl w:val="true"/>
              </w:rPr>
              <w:tab/>
            </w:r>
            <w:r>
              <w:rPr>
                <w:rStyle w:val="IndexLink"/>
              </w:rPr>
              <w:t>505</w:t>
            </w:r>
          </w:hyperlink>
        </w:p>
        <w:p>
          <w:pPr>
            <w:pStyle w:val="Contents4"/>
            <w:tabs>
              <w:tab w:val="clear" w:pos="8176"/>
              <w:tab w:val="right" w:pos="9026" w:leader="dot"/>
            </w:tabs>
            <w:rPr/>
          </w:pPr>
          <w:hyperlink w:anchor="__RefHeading___Toc3190916_211673320">
            <w:r>
              <w:rPr>
                <w:webHidden/>
                <w:rStyle w:val="IndexLink"/>
                <w:rtl w:val="true"/>
              </w:rPr>
              <w:t>دانشمندان جغرافی</w:t>
            </w:r>
            <w:r>
              <w:rPr>
                <w:rStyle w:val="IndexLink"/>
                <w:rtl w:val="true"/>
              </w:rPr>
              <w:tab/>
            </w:r>
            <w:r>
              <w:rPr>
                <w:rStyle w:val="IndexLink"/>
              </w:rPr>
              <w:t>505</w:t>
            </w:r>
          </w:hyperlink>
        </w:p>
        <w:p>
          <w:pPr>
            <w:pStyle w:val="Contents4"/>
            <w:tabs>
              <w:tab w:val="clear" w:pos="8176"/>
              <w:tab w:val="right" w:pos="9026" w:leader="dot"/>
            </w:tabs>
            <w:rPr/>
          </w:pPr>
          <w:hyperlink w:anchor="__RefHeading___Toc3190918_211673320">
            <w:r>
              <w:rPr>
                <w:webHidden/>
                <w:rStyle w:val="IndexLink"/>
                <w:rtl w:val="true"/>
              </w:rPr>
              <w:t>دانشمندان تاریخ</w:t>
            </w:r>
            <w:r>
              <w:rPr>
                <w:rStyle w:val="IndexLink"/>
                <w:rtl w:val="true"/>
              </w:rPr>
              <w:tab/>
            </w:r>
            <w:r>
              <w:rPr>
                <w:rStyle w:val="IndexLink"/>
              </w:rPr>
              <w:t>506</w:t>
            </w:r>
          </w:hyperlink>
        </w:p>
        <w:p>
          <w:pPr>
            <w:pStyle w:val="Contents4"/>
            <w:tabs>
              <w:tab w:val="clear" w:pos="8176"/>
              <w:tab w:val="right" w:pos="9026" w:leader="dot"/>
            </w:tabs>
            <w:rPr/>
          </w:pPr>
          <w:hyperlink w:anchor="__RefHeading___Toc3190920_211673320">
            <w:r>
              <w:rPr>
                <w:webHidden/>
                <w:rStyle w:val="IndexLink"/>
                <w:rtl w:val="true"/>
              </w:rPr>
              <w:t>دانشمندان طبیعی</w:t>
            </w:r>
            <w:r>
              <w:rPr>
                <w:rStyle w:val="IndexLink"/>
                <w:rtl w:val="true"/>
              </w:rPr>
              <w:tab/>
            </w:r>
            <w:r>
              <w:rPr>
                <w:rStyle w:val="IndexLink"/>
              </w:rPr>
              <w:t>506</w:t>
            </w:r>
          </w:hyperlink>
        </w:p>
        <w:p>
          <w:pPr>
            <w:pStyle w:val="Contents4"/>
            <w:tabs>
              <w:tab w:val="clear" w:pos="8176"/>
              <w:tab w:val="right" w:pos="9026" w:leader="dot"/>
            </w:tabs>
            <w:rPr/>
          </w:pPr>
          <w:hyperlink w:anchor="__RefHeading___Toc3190922_211673320">
            <w:r>
              <w:rPr>
                <w:webHidden/>
                <w:rStyle w:val="IndexLink"/>
                <w:rtl w:val="true"/>
              </w:rPr>
              <w:t>دانشمندان معدن شناسی</w:t>
            </w:r>
            <w:r>
              <w:rPr>
                <w:rStyle w:val="IndexLink"/>
                <w:rtl w:val="true"/>
              </w:rPr>
              <w:tab/>
            </w:r>
            <w:r>
              <w:rPr>
                <w:rStyle w:val="IndexLink"/>
              </w:rPr>
              <w:t>506</w:t>
            </w:r>
          </w:hyperlink>
        </w:p>
        <w:p>
          <w:pPr>
            <w:pStyle w:val="Contents4"/>
            <w:tabs>
              <w:tab w:val="clear" w:pos="8176"/>
              <w:tab w:val="right" w:pos="9026" w:leader="dot"/>
            </w:tabs>
            <w:rPr/>
          </w:pPr>
          <w:hyperlink w:anchor="__RefHeading___Toc3190924_211673320">
            <w:r>
              <w:rPr>
                <w:webHidden/>
                <w:rStyle w:val="IndexLink"/>
                <w:rtl w:val="true"/>
              </w:rPr>
              <w:t>دانشمندان پزشکی و داروسازی</w:t>
            </w:r>
            <w:r>
              <w:rPr>
                <w:rStyle w:val="IndexLink"/>
                <w:rtl w:val="true"/>
              </w:rPr>
              <w:tab/>
            </w:r>
            <w:r>
              <w:rPr>
                <w:rStyle w:val="IndexLink"/>
              </w:rPr>
              <w:t>507</w:t>
            </w:r>
          </w:hyperlink>
        </w:p>
        <w:p>
          <w:pPr>
            <w:pStyle w:val="Contents4"/>
            <w:tabs>
              <w:tab w:val="clear" w:pos="8176"/>
              <w:tab w:val="right" w:pos="9026" w:leader="dot"/>
            </w:tabs>
            <w:rPr/>
          </w:pPr>
          <w:hyperlink w:anchor="__RefHeading___Toc3190926_211673320">
            <w:r>
              <w:rPr>
                <w:webHidden/>
                <w:rStyle w:val="IndexLink"/>
                <w:rtl w:val="true"/>
              </w:rPr>
              <w:t>دانشمندان زیست شناسی</w:t>
            </w:r>
            <w:r>
              <w:rPr>
                <w:rStyle w:val="IndexLink"/>
                <w:rtl w:val="true"/>
              </w:rPr>
              <w:tab/>
            </w:r>
            <w:r>
              <w:rPr>
                <w:rStyle w:val="IndexLink"/>
              </w:rPr>
              <w:t>507</w:t>
            </w:r>
          </w:hyperlink>
        </w:p>
        <w:p>
          <w:pPr>
            <w:pStyle w:val="Contents4"/>
            <w:tabs>
              <w:tab w:val="clear" w:pos="8176"/>
              <w:tab w:val="right" w:pos="9026" w:leader="dot"/>
            </w:tabs>
            <w:rPr/>
          </w:pPr>
          <w:hyperlink w:anchor="__RefHeading___Toc3190928_211673320">
            <w:r>
              <w:rPr>
                <w:webHidden/>
                <w:rStyle w:val="IndexLink"/>
                <w:rtl w:val="true"/>
              </w:rPr>
              <w:t>دانشمندان فنون نظامی</w:t>
            </w:r>
            <w:r>
              <w:rPr>
                <w:rStyle w:val="IndexLink"/>
                <w:rtl w:val="true"/>
              </w:rPr>
              <w:tab/>
            </w:r>
            <w:r>
              <w:rPr>
                <w:rStyle w:val="IndexLink"/>
              </w:rPr>
              <w:t>507</w:t>
            </w:r>
          </w:hyperlink>
        </w:p>
        <w:p>
          <w:pPr>
            <w:pStyle w:val="Contents4"/>
            <w:tabs>
              <w:tab w:val="clear" w:pos="8176"/>
              <w:tab w:val="right" w:pos="9026" w:leader="dot"/>
            </w:tabs>
            <w:rPr/>
          </w:pPr>
          <w:hyperlink w:anchor="__RefHeading___Toc3190930_211673320">
            <w:r>
              <w:rPr>
                <w:webHidden/>
                <w:rStyle w:val="IndexLink"/>
                <w:rtl w:val="true"/>
              </w:rPr>
              <w:t>دانشمندان دائره المعارف نویس</w:t>
            </w:r>
            <w:r>
              <w:rPr>
                <w:rStyle w:val="IndexLink"/>
                <w:rtl w:val="true"/>
              </w:rPr>
              <w:tab/>
            </w:r>
            <w:r>
              <w:rPr>
                <w:rStyle w:val="IndexLink"/>
              </w:rPr>
              <w:t>507</w:t>
            </w:r>
          </w:hyperlink>
        </w:p>
        <w:p>
          <w:pPr>
            <w:pStyle w:val="Contents4"/>
            <w:tabs>
              <w:tab w:val="clear" w:pos="8176"/>
              <w:tab w:val="right" w:pos="9026" w:leader="dot"/>
            </w:tabs>
            <w:rPr/>
          </w:pPr>
          <w:hyperlink w:anchor="__RefHeading___Toc3190932_211673320">
            <w:r>
              <w:rPr>
                <w:webHidden/>
                <w:rStyle w:val="IndexLink"/>
                <w:rtl w:val="true"/>
              </w:rPr>
              <w:t>دانشمندان مترجم علوم و فلسفه</w:t>
            </w:r>
            <w:r>
              <w:rPr>
                <w:rStyle w:val="IndexLink"/>
                <w:rtl w:val="true"/>
              </w:rPr>
              <w:tab/>
            </w:r>
            <w:r>
              <w:rPr>
                <w:rStyle w:val="IndexLink"/>
              </w:rPr>
              <w:t>507</w:t>
            </w:r>
          </w:hyperlink>
        </w:p>
        <w:p>
          <w:pPr>
            <w:pStyle w:val="Contents3"/>
            <w:tabs>
              <w:tab w:val="clear" w:pos="8459"/>
              <w:tab w:val="right" w:pos="9026" w:leader="dot"/>
            </w:tabs>
            <w:rPr/>
          </w:pPr>
          <w:hyperlink w:anchor="__RefHeading___Toc3190934_211673320">
            <w:r>
              <w:rPr>
                <w:webHidden/>
                <w:rStyle w:val="IndexLink"/>
                <w:rtl w:val="true"/>
              </w:rPr>
              <w:t>شعرای اسلامی</w:t>
            </w:r>
            <w:r>
              <w:rPr>
                <w:rStyle w:val="IndexLink"/>
                <w:rtl w:val="true"/>
              </w:rPr>
              <w:tab/>
            </w:r>
            <w:r>
              <w:rPr>
                <w:rStyle w:val="IndexLink"/>
              </w:rPr>
              <w:t>508</w:t>
            </w:r>
          </w:hyperlink>
        </w:p>
        <w:p>
          <w:pPr>
            <w:pStyle w:val="Contents3"/>
            <w:tabs>
              <w:tab w:val="clear" w:pos="8459"/>
              <w:tab w:val="right" w:pos="9026" w:leader="dot"/>
            </w:tabs>
            <w:rPr/>
          </w:pPr>
          <w:hyperlink w:anchor="__RefHeading___Toc3190936_211673320">
            <w:r>
              <w:rPr>
                <w:webHidden/>
                <w:rStyle w:val="IndexLink"/>
                <w:rtl w:val="true"/>
              </w:rPr>
              <w:t>کتابخانه های مسلمین</w:t>
            </w:r>
            <w:r>
              <w:rPr>
                <w:rStyle w:val="IndexLink"/>
                <w:rtl w:val="true"/>
              </w:rPr>
              <w:tab/>
            </w:r>
            <w:r>
              <w:rPr>
                <w:rStyle w:val="IndexLink"/>
              </w:rPr>
              <w:t>508</w:t>
            </w:r>
          </w:hyperlink>
        </w:p>
        <w:p>
          <w:pPr>
            <w:pStyle w:val="Contents2"/>
            <w:tabs>
              <w:tab w:val="clear" w:pos="8743"/>
              <w:tab w:val="right" w:pos="9026" w:leader="dot"/>
            </w:tabs>
            <w:rPr/>
          </w:pPr>
          <w:hyperlink w:anchor="__RefHeading___Toc3190938_211673320">
            <w:r>
              <w:rPr>
                <w:webHidden/>
                <w:rStyle w:val="IndexLink"/>
              </w:rPr>
              <w:t>14</w:t>
            </w:r>
            <w:r>
              <w:rPr>
                <w:rStyle w:val="IndexLink"/>
                <w:rtl w:val="true"/>
              </w:rPr>
              <w:t xml:space="preserve"> </w:t>
            </w:r>
            <w:r>
              <w:rPr>
                <w:rStyle w:val="IndexLink"/>
                <w:rtl w:val="true"/>
              </w:rPr>
              <w:t>اسلام،کار و کوشش</w:t>
            </w:r>
            <w:r>
              <w:rPr>
                <w:rStyle w:val="IndexLink"/>
                <w:rtl w:val="true"/>
              </w:rPr>
              <w:tab/>
            </w:r>
            <w:r>
              <w:rPr>
                <w:rStyle w:val="IndexLink"/>
              </w:rPr>
              <w:t>509</w:t>
            </w:r>
          </w:hyperlink>
        </w:p>
        <w:p>
          <w:pPr>
            <w:pStyle w:val="Contents3"/>
            <w:tabs>
              <w:tab w:val="clear" w:pos="8459"/>
              <w:tab w:val="right" w:pos="9026" w:leader="dot"/>
            </w:tabs>
            <w:rPr/>
          </w:pPr>
          <w:hyperlink w:anchor="__RefHeading___Toc3190940_211673320">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3190942_211673320">
            <w:r>
              <w:rPr>
                <w:webHidden/>
                <w:rStyle w:val="IndexLink"/>
                <w:rtl w:val="true"/>
              </w:rPr>
              <w:t>کار و کوشش در قرآن</w:t>
            </w:r>
            <w:r>
              <w:rPr>
                <w:rStyle w:val="IndexLink"/>
                <w:rtl w:val="true"/>
              </w:rPr>
              <w:tab/>
            </w:r>
            <w:r>
              <w:rPr>
                <w:rStyle w:val="IndexLink"/>
              </w:rPr>
              <w:t>515</w:t>
            </w:r>
          </w:hyperlink>
        </w:p>
        <w:p>
          <w:pPr>
            <w:pStyle w:val="Contents3"/>
            <w:tabs>
              <w:tab w:val="clear" w:pos="8459"/>
              <w:tab w:val="right" w:pos="9026" w:leader="dot"/>
            </w:tabs>
            <w:rPr/>
          </w:pPr>
          <w:hyperlink w:anchor="__RefHeading___Toc3190944_211673320">
            <w:r>
              <w:rPr>
                <w:webHidden/>
                <w:rStyle w:val="IndexLink"/>
                <w:rtl w:val="true"/>
              </w:rPr>
              <w:t>کار و کوشش در روایات</w:t>
            </w:r>
            <w:r>
              <w:rPr>
                <w:rStyle w:val="IndexLink"/>
                <w:rtl w:val="true"/>
              </w:rPr>
              <w:tab/>
            </w:r>
            <w:r>
              <w:rPr>
                <w:rStyle w:val="IndexLink"/>
              </w:rPr>
              <w:t>516</w:t>
            </w:r>
          </w:hyperlink>
        </w:p>
        <w:p>
          <w:pPr>
            <w:pStyle w:val="Contents4"/>
            <w:tabs>
              <w:tab w:val="clear" w:pos="8176"/>
              <w:tab w:val="right" w:pos="9026" w:leader="dot"/>
            </w:tabs>
            <w:rPr/>
          </w:pPr>
          <w:hyperlink w:anchor="__RefHeading___Toc3190946_211673320">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3190948_211673320">
            <w:r>
              <w:rPr>
                <w:webHidden/>
                <w:rStyle w:val="IndexLink"/>
                <w:rtl w:val="true"/>
              </w:rPr>
              <w:t>دینار قلّابی</w:t>
            </w:r>
            <w:r>
              <w:rPr>
                <w:rStyle w:val="IndexLink"/>
                <w:rtl w:val="true"/>
              </w:rPr>
              <w:tab/>
            </w:r>
            <w:r>
              <w:rPr>
                <w:rStyle w:val="IndexLink"/>
              </w:rPr>
              <w:t>519</w:t>
            </w:r>
          </w:hyperlink>
        </w:p>
        <w:p>
          <w:pPr>
            <w:pStyle w:val="Contents4"/>
            <w:tabs>
              <w:tab w:val="clear" w:pos="8176"/>
              <w:tab w:val="right" w:pos="9026" w:leader="dot"/>
            </w:tabs>
            <w:rPr/>
          </w:pPr>
          <w:hyperlink w:anchor="__RefHeading___Toc3190950_211673320">
            <w:r>
              <w:rPr>
                <w:webHidden/>
                <w:rStyle w:val="IndexLink"/>
                <w:rtl w:val="true"/>
              </w:rPr>
              <w:t>هزار بنده</w:t>
            </w:r>
            <w:r>
              <w:rPr>
                <w:rStyle w:val="IndexLink"/>
                <w:rtl w:val="true"/>
              </w:rPr>
              <w:tab/>
            </w:r>
            <w:r>
              <w:rPr>
                <w:rStyle w:val="IndexLink"/>
              </w:rPr>
              <w:t>519</w:t>
            </w:r>
          </w:hyperlink>
        </w:p>
        <w:p>
          <w:pPr>
            <w:pStyle w:val="Contents3"/>
            <w:tabs>
              <w:tab w:val="clear" w:pos="8459"/>
              <w:tab w:val="right" w:pos="9026" w:leader="dot"/>
            </w:tabs>
            <w:rPr/>
          </w:pPr>
          <w:hyperlink w:anchor="__RefHeading___Toc3190952_211673320">
            <w:r>
              <w:rPr>
                <w:webHidden/>
                <w:rStyle w:val="IndexLink"/>
                <w:rtl w:val="true"/>
              </w:rPr>
              <w:t>حکایات تاریخی</w:t>
            </w:r>
            <w:r>
              <w:rPr>
                <w:rStyle w:val="IndexLink"/>
                <w:rtl w:val="true"/>
              </w:rPr>
              <w:tab/>
            </w:r>
            <w:r>
              <w:rPr>
                <w:rStyle w:val="IndexLink"/>
              </w:rPr>
              <w:t>520</w:t>
            </w:r>
          </w:hyperlink>
        </w:p>
        <w:p>
          <w:pPr>
            <w:pStyle w:val="Contents4"/>
            <w:tabs>
              <w:tab w:val="clear" w:pos="8176"/>
              <w:tab w:val="right" w:pos="9026" w:leader="dot"/>
            </w:tabs>
            <w:rPr/>
          </w:pPr>
          <w:hyperlink w:anchor="__RefHeading___Toc3190954_211673320">
            <w:r>
              <w:rPr>
                <w:webHidden/>
                <w:rStyle w:val="IndexLink"/>
              </w:rPr>
              <w:t>1</w:t>
            </w:r>
            <w:r>
              <w:rPr>
                <w:rStyle w:val="IndexLink"/>
                <w:rtl w:val="true"/>
              </w:rPr>
              <w:t>-</w:t>
            </w:r>
            <w:r>
              <w:rPr>
                <w:rStyle w:val="IndexLink"/>
                <w:rtl w:val="true"/>
              </w:rPr>
              <w:t>گدایی بدترین عمل است</w:t>
            </w:r>
            <w:r>
              <w:rPr>
                <w:rStyle w:val="IndexLink"/>
                <w:rtl w:val="true"/>
              </w:rPr>
              <w:tab/>
            </w:r>
            <w:r>
              <w:rPr>
                <w:rStyle w:val="IndexLink"/>
              </w:rPr>
              <w:t>520</w:t>
            </w:r>
          </w:hyperlink>
        </w:p>
        <w:p>
          <w:pPr>
            <w:pStyle w:val="Contents4"/>
            <w:tabs>
              <w:tab w:val="clear" w:pos="8176"/>
              <w:tab w:val="right" w:pos="9026" w:leader="dot"/>
            </w:tabs>
            <w:rPr/>
          </w:pPr>
          <w:hyperlink w:anchor="__RefHeading___Toc3190956_211673320">
            <w:r>
              <w:rPr>
                <w:webHidden/>
                <w:rStyle w:val="IndexLink"/>
              </w:rPr>
              <w:t>2</w:t>
            </w:r>
            <w:r>
              <w:rPr>
                <w:rStyle w:val="IndexLink"/>
                <w:rtl w:val="true"/>
              </w:rPr>
              <w:t>-</w:t>
            </w:r>
            <w:r>
              <w:rPr>
                <w:rStyle w:val="IndexLink"/>
                <w:rtl w:val="true"/>
              </w:rPr>
              <w:t>بی نیازی از مردم</w:t>
            </w:r>
            <w:r>
              <w:rPr>
                <w:rStyle w:val="IndexLink"/>
                <w:rtl w:val="true"/>
              </w:rPr>
              <w:tab/>
            </w:r>
            <w:r>
              <w:rPr>
                <w:rStyle w:val="IndexLink"/>
              </w:rPr>
              <w:t>520</w:t>
            </w:r>
          </w:hyperlink>
        </w:p>
        <w:p>
          <w:pPr>
            <w:pStyle w:val="Contents4"/>
            <w:tabs>
              <w:tab w:val="clear" w:pos="8176"/>
              <w:tab w:val="right" w:pos="9026" w:leader="dot"/>
            </w:tabs>
            <w:rPr/>
          </w:pPr>
          <w:hyperlink w:anchor="__RefHeading___Toc3190958_211673320">
            <w:r>
              <w:rPr>
                <w:webHidden/>
                <w:rStyle w:val="IndexLink"/>
              </w:rPr>
              <w:t>3</w:t>
            </w:r>
            <w:r>
              <w:rPr>
                <w:rStyle w:val="IndexLink"/>
                <w:rtl w:val="true"/>
              </w:rPr>
              <w:t>-</w:t>
            </w:r>
            <w:r>
              <w:rPr>
                <w:rStyle w:val="IndexLink"/>
                <w:rtl w:val="true"/>
              </w:rPr>
              <w:t>درخت خرما</w:t>
            </w:r>
            <w:r>
              <w:rPr>
                <w:rStyle w:val="IndexLink"/>
                <w:rtl w:val="true"/>
              </w:rPr>
              <w:tab/>
            </w:r>
            <w:r>
              <w:rPr>
                <w:rStyle w:val="IndexLink"/>
              </w:rPr>
              <w:t>521</w:t>
            </w:r>
          </w:hyperlink>
        </w:p>
        <w:p>
          <w:pPr>
            <w:pStyle w:val="Contents4"/>
            <w:tabs>
              <w:tab w:val="clear" w:pos="8176"/>
              <w:tab w:val="right" w:pos="9026" w:leader="dot"/>
            </w:tabs>
            <w:rPr/>
          </w:pPr>
          <w:hyperlink w:anchor="__RefHeading___Toc3190960_211673320">
            <w:r>
              <w:rPr>
                <w:webHidden/>
                <w:rStyle w:val="IndexLink"/>
              </w:rPr>
              <w:t>4</w:t>
            </w:r>
            <w:r>
              <w:rPr>
                <w:rStyle w:val="IndexLink"/>
                <w:rtl w:val="true"/>
              </w:rPr>
              <w:t>-</w:t>
            </w:r>
            <w:r>
              <w:rPr>
                <w:rStyle w:val="IndexLink"/>
                <w:rtl w:val="true"/>
              </w:rPr>
              <w:t>در اولین روز به طلب کار رفت</w:t>
            </w:r>
            <w:r>
              <w:rPr>
                <w:rStyle w:val="IndexLink"/>
                <w:rtl w:val="true"/>
              </w:rPr>
              <w:tab/>
            </w:r>
            <w:r>
              <w:rPr>
                <w:rStyle w:val="IndexLink"/>
              </w:rPr>
              <w:t>521</w:t>
            </w:r>
          </w:hyperlink>
        </w:p>
        <w:p>
          <w:pPr>
            <w:pStyle w:val="Contents4"/>
            <w:tabs>
              <w:tab w:val="clear" w:pos="8176"/>
              <w:tab w:val="right" w:pos="9026" w:leader="dot"/>
            </w:tabs>
            <w:rPr/>
          </w:pPr>
          <w:hyperlink w:anchor="__RefHeading___Toc3190962_211673320">
            <w:r>
              <w:rPr>
                <w:webHidden/>
                <w:rStyle w:val="IndexLink"/>
              </w:rPr>
              <w:t>5</w:t>
            </w:r>
            <w:r>
              <w:rPr>
                <w:rStyle w:val="IndexLink"/>
                <w:rtl w:val="true"/>
              </w:rPr>
              <w:t>-</w:t>
            </w:r>
            <w:r>
              <w:rPr>
                <w:rStyle w:val="IndexLink"/>
                <w:rtl w:val="true"/>
              </w:rPr>
              <w:t>نیاز به درگاه بی نیاز</w:t>
            </w:r>
            <w:r>
              <w:rPr>
                <w:rStyle w:val="IndexLink"/>
                <w:rtl w:val="true"/>
              </w:rPr>
              <w:tab/>
            </w:r>
            <w:r>
              <w:rPr>
                <w:rStyle w:val="IndexLink"/>
              </w:rPr>
              <w:t>522</w:t>
            </w:r>
          </w:hyperlink>
        </w:p>
        <w:p>
          <w:pPr>
            <w:pStyle w:val="Contents4"/>
            <w:tabs>
              <w:tab w:val="clear" w:pos="8176"/>
              <w:tab w:val="right" w:pos="9026" w:leader="dot"/>
            </w:tabs>
            <w:rPr/>
          </w:pPr>
          <w:hyperlink w:anchor="__RefHeading___Toc3190964_211673320">
            <w:r>
              <w:rPr>
                <w:webHidden/>
                <w:rStyle w:val="IndexLink"/>
              </w:rPr>
              <w:t>6</w:t>
            </w:r>
            <w:r>
              <w:rPr>
                <w:rStyle w:val="IndexLink"/>
                <w:rtl w:val="true"/>
              </w:rPr>
              <w:t>-</w:t>
            </w:r>
            <w:r>
              <w:rPr>
                <w:rStyle w:val="IndexLink"/>
                <w:rtl w:val="true"/>
              </w:rPr>
              <w:t>در عبادت از او کوشاتر است</w:t>
            </w:r>
            <w:r>
              <w:rPr>
                <w:rStyle w:val="IndexLink"/>
                <w:rtl w:val="true"/>
              </w:rPr>
              <w:tab/>
            </w:r>
            <w:r>
              <w:rPr>
                <w:rStyle w:val="IndexLink"/>
              </w:rPr>
              <w:t>523</w:t>
            </w:r>
          </w:hyperlink>
        </w:p>
        <w:p>
          <w:pPr>
            <w:pStyle w:val="Contents4"/>
            <w:tabs>
              <w:tab w:val="clear" w:pos="8176"/>
              <w:tab w:val="right" w:pos="9026" w:leader="dot"/>
            </w:tabs>
            <w:rPr/>
          </w:pPr>
          <w:hyperlink w:anchor="__RefHeading___Toc3190966_211673320">
            <w:r>
              <w:rPr>
                <w:webHidden/>
                <w:rStyle w:val="IndexLink"/>
              </w:rPr>
              <w:t>7</w:t>
            </w:r>
            <w:r>
              <w:rPr>
                <w:rStyle w:val="IndexLink"/>
                <w:rtl w:val="true"/>
              </w:rPr>
              <w:t>-</w:t>
            </w:r>
            <w:r>
              <w:rPr>
                <w:rStyle w:val="IndexLink"/>
                <w:rtl w:val="true"/>
              </w:rPr>
              <w:t>از کوشش خسته نمی شود</w:t>
            </w:r>
            <w:r>
              <w:rPr>
                <w:rStyle w:val="IndexLink"/>
                <w:rtl w:val="true"/>
              </w:rPr>
              <w:tab/>
            </w:r>
            <w:r>
              <w:rPr>
                <w:rStyle w:val="IndexLink"/>
              </w:rPr>
              <w:t>524</w:t>
            </w:r>
          </w:hyperlink>
        </w:p>
        <w:p>
          <w:pPr>
            <w:pStyle w:val="Contents4"/>
            <w:tabs>
              <w:tab w:val="clear" w:pos="8176"/>
              <w:tab w:val="right" w:pos="9026" w:leader="dot"/>
            </w:tabs>
            <w:rPr/>
          </w:pPr>
          <w:hyperlink w:anchor="__RefHeading___Toc3190968_211673320">
            <w:r>
              <w:rPr>
                <w:webHidden/>
                <w:rStyle w:val="IndexLink"/>
              </w:rPr>
              <w:t>8</w:t>
            </w:r>
            <w:r>
              <w:rPr>
                <w:rStyle w:val="IndexLink"/>
                <w:rtl w:val="true"/>
              </w:rPr>
              <w:t>-</w:t>
            </w:r>
            <w:r>
              <w:rPr>
                <w:rStyle w:val="IndexLink"/>
                <w:rtl w:val="true"/>
              </w:rPr>
              <w:t>چرا ترس</w:t>
            </w:r>
            <w:r>
              <w:rPr>
                <w:rStyle w:val="IndexLink"/>
                <w:rtl w:val="true"/>
              </w:rPr>
              <w:tab/>
            </w:r>
            <w:r>
              <w:rPr>
                <w:rStyle w:val="IndexLink"/>
              </w:rPr>
              <w:t>525</w:t>
            </w:r>
          </w:hyperlink>
        </w:p>
        <w:p>
          <w:pPr>
            <w:pStyle w:val="Contents4"/>
            <w:tabs>
              <w:tab w:val="clear" w:pos="8176"/>
              <w:tab w:val="right" w:pos="9026" w:leader="dot"/>
            </w:tabs>
            <w:rPr/>
          </w:pPr>
          <w:hyperlink w:anchor="__RefHeading___Toc3190970_211673320">
            <w:r>
              <w:rPr>
                <w:webHidden/>
                <w:rStyle w:val="IndexLink"/>
              </w:rPr>
              <w:t>9</w:t>
            </w:r>
            <w:r>
              <w:rPr>
                <w:rStyle w:val="IndexLink"/>
                <w:rtl w:val="true"/>
              </w:rPr>
              <w:t>-</w:t>
            </w:r>
            <w:r>
              <w:rPr>
                <w:rStyle w:val="IndexLink"/>
                <w:rtl w:val="true"/>
              </w:rPr>
              <w:t>شمشیر و کسب حلال</w:t>
            </w:r>
            <w:r>
              <w:rPr>
                <w:rStyle w:val="IndexLink"/>
                <w:rtl w:val="true"/>
              </w:rPr>
              <w:tab/>
            </w:r>
            <w:r>
              <w:rPr>
                <w:rStyle w:val="IndexLink"/>
              </w:rPr>
              <w:t>526</w:t>
            </w:r>
          </w:hyperlink>
        </w:p>
        <w:p>
          <w:pPr>
            <w:pStyle w:val="Contents4"/>
            <w:tabs>
              <w:tab w:val="clear" w:pos="8176"/>
              <w:tab w:val="right" w:pos="9026" w:leader="dot"/>
            </w:tabs>
            <w:rPr/>
          </w:pPr>
          <w:hyperlink w:anchor="__RefHeading___Toc3190972_211673320">
            <w:r>
              <w:rPr>
                <w:webHidden/>
                <w:rStyle w:val="IndexLink"/>
              </w:rPr>
              <w:t>10</w:t>
            </w:r>
            <w:r>
              <w:rPr>
                <w:rStyle w:val="IndexLink"/>
                <w:rtl w:val="true"/>
              </w:rPr>
              <w:t>-</w:t>
            </w:r>
            <w:r>
              <w:rPr>
                <w:rStyle w:val="IndexLink"/>
                <w:rtl w:val="true"/>
              </w:rPr>
              <w:t>رعایت انصاف</w:t>
            </w:r>
            <w:r>
              <w:rPr>
                <w:rStyle w:val="IndexLink"/>
                <w:rtl w:val="true"/>
              </w:rPr>
              <w:tab/>
            </w:r>
            <w:r>
              <w:rPr>
                <w:rStyle w:val="IndexLink"/>
              </w:rPr>
              <w:t>527</w:t>
            </w:r>
          </w:hyperlink>
        </w:p>
        <w:p>
          <w:pPr>
            <w:pStyle w:val="Contents2"/>
            <w:tabs>
              <w:tab w:val="clear" w:pos="8743"/>
              <w:tab w:val="right" w:pos="9026" w:leader="dot"/>
            </w:tabs>
            <w:rPr/>
          </w:pPr>
          <w:hyperlink w:anchor="__RefHeading___Toc3190974_211673320">
            <w:r>
              <w:rPr>
                <w:webHidden/>
                <w:rStyle w:val="IndexLink"/>
              </w:rPr>
              <w:t>15</w:t>
            </w:r>
            <w:r>
              <w:rPr>
                <w:rStyle w:val="IndexLink"/>
                <w:rtl w:val="true"/>
              </w:rPr>
              <w:t xml:space="preserve"> </w:t>
            </w:r>
            <w:r>
              <w:rPr>
                <w:rStyle w:val="IndexLink"/>
                <w:rtl w:val="true"/>
              </w:rPr>
              <w:t>از انسان چه می خواهند</w:t>
            </w:r>
            <w:r>
              <w:rPr>
                <w:rStyle w:val="IndexLink"/>
                <w:rtl w:val="true"/>
              </w:rPr>
              <w:tab/>
            </w:r>
            <w:r>
              <w:rPr>
                <w:rStyle w:val="IndexLink"/>
              </w:rPr>
              <w:t>529</w:t>
            </w:r>
          </w:hyperlink>
        </w:p>
        <w:p>
          <w:pPr>
            <w:pStyle w:val="Contents3"/>
            <w:tabs>
              <w:tab w:val="clear" w:pos="8459"/>
              <w:tab w:val="right" w:pos="9026" w:leader="dot"/>
            </w:tabs>
            <w:rPr/>
          </w:pPr>
          <w:hyperlink w:anchor="__RefHeading___Toc3190976_211673320">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3190978_211673320">
            <w:r>
              <w:rPr>
                <w:webHidden/>
                <w:rStyle w:val="IndexLink"/>
                <w:rtl w:val="true"/>
              </w:rPr>
              <w:t>شخصیت شناسی امام سجاد علیه السلام</w:t>
            </w:r>
            <w:r>
              <w:rPr>
                <w:rStyle w:val="IndexLink"/>
                <w:rtl w:val="true"/>
              </w:rPr>
              <w:tab/>
            </w:r>
            <w:r>
              <w:rPr>
                <w:rStyle w:val="IndexLink"/>
              </w:rPr>
              <w:t>535</w:t>
            </w:r>
          </w:hyperlink>
        </w:p>
        <w:p>
          <w:pPr>
            <w:pStyle w:val="Contents4"/>
            <w:tabs>
              <w:tab w:val="clear" w:pos="8176"/>
              <w:tab w:val="right" w:pos="9026" w:leader="dot"/>
            </w:tabs>
            <w:rPr/>
          </w:pPr>
          <w:hyperlink w:anchor="__RefHeading___Toc3190980_211673320">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3190982_211673320">
            <w:r>
              <w:rPr>
                <w:webHidden/>
                <w:rStyle w:val="IndexLink"/>
                <w:rtl w:val="true"/>
              </w:rPr>
              <w:t>سیره علی بن الحسین علیه السلام</w:t>
            </w:r>
            <w:r>
              <w:rPr>
                <w:rStyle w:val="IndexLink"/>
                <w:rtl w:val="true"/>
              </w:rPr>
              <w:tab/>
            </w:r>
            <w:r>
              <w:rPr>
                <w:rStyle w:val="IndexLink"/>
              </w:rPr>
              <w:t>536</w:t>
            </w:r>
          </w:hyperlink>
        </w:p>
        <w:p>
          <w:pPr>
            <w:pStyle w:val="Contents4"/>
            <w:tabs>
              <w:tab w:val="clear" w:pos="8176"/>
              <w:tab w:val="right" w:pos="9026" w:leader="dot"/>
            </w:tabs>
            <w:rPr/>
          </w:pPr>
          <w:hyperlink w:anchor="__RefHeading___Toc3190984_211673320">
            <w:r>
              <w:rPr>
                <w:webHidden/>
                <w:rStyle w:val="IndexLink"/>
                <w:rtl w:val="true"/>
              </w:rPr>
              <w:t>اخلاق حضرت سجاد علیه السلام</w:t>
            </w:r>
            <w:r>
              <w:rPr>
                <w:rStyle w:val="IndexLink"/>
                <w:rtl w:val="true"/>
              </w:rPr>
              <w:tab/>
            </w:r>
            <w:r>
              <w:rPr>
                <w:rStyle w:val="IndexLink"/>
              </w:rPr>
              <w:t>538</w:t>
            </w:r>
          </w:hyperlink>
        </w:p>
        <w:p>
          <w:pPr>
            <w:pStyle w:val="Contents4"/>
            <w:tabs>
              <w:tab w:val="clear" w:pos="8176"/>
              <w:tab w:val="right" w:pos="9026" w:leader="dot"/>
            </w:tabs>
            <w:rPr/>
          </w:pPr>
          <w:hyperlink w:anchor="__RefHeading___Toc3190986_211673320">
            <w:r>
              <w:rPr>
                <w:webHidden/>
                <w:rStyle w:val="IndexLink"/>
                <w:rtl w:val="true"/>
              </w:rPr>
              <w:t>هشت درس زندگی</w:t>
            </w:r>
            <w:r>
              <w:rPr>
                <w:rStyle w:val="IndexLink"/>
                <w:rtl w:val="true"/>
              </w:rPr>
              <w:tab/>
            </w:r>
            <w:r>
              <w:rPr>
                <w:rStyle w:val="IndexLink"/>
              </w:rPr>
              <w:t>541</w:t>
            </w:r>
          </w:hyperlink>
        </w:p>
        <w:p>
          <w:pPr>
            <w:pStyle w:val="Contents5"/>
            <w:tabs>
              <w:tab w:val="clear" w:pos="7892"/>
              <w:tab w:val="right" w:pos="9026" w:leader="dot"/>
            </w:tabs>
            <w:rPr/>
          </w:pPr>
          <w:hyperlink w:anchor="__RefHeading___Toc3190988_211673320">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3190990_211673320">
            <w:r>
              <w:rPr>
                <w:webHidden/>
                <w:rStyle w:val="IndexLink"/>
                <w:rtl w:val="true"/>
              </w:rPr>
              <w:t>طلبکار اول</w:t>
            </w:r>
            <w:r>
              <w:rPr>
                <w:rStyle w:val="IndexLink"/>
                <w:rtl w:val="true"/>
              </w:rPr>
              <w:t>:</w:t>
            </w:r>
            <w:r>
              <w:rPr>
                <w:rStyle w:val="IndexLink"/>
                <w:rtl w:val="true"/>
              </w:rPr>
              <w:t>خدای متعال</w:t>
            </w:r>
            <w:r>
              <w:rPr>
                <w:rStyle w:val="IndexLink"/>
                <w:rtl w:val="true"/>
              </w:rPr>
              <w:tab/>
            </w:r>
            <w:r>
              <w:rPr>
                <w:rStyle w:val="IndexLink"/>
              </w:rPr>
              <w:t>542</w:t>
            </w:r>
          </w:hyperlink>
        </w:p>
        <w:p>
          <w:pPr>
            <w:pStyle w:val="Contents6"/>
            <w:tabs>
              <w:tab w:val="clear" w:pos="7609"/>
              <w:tab w:val="right" w:pos="9026" w:leader="dot"/>
            </w:tabs>
            <w:rPr/>
          </w:pPr>
          <w:hyperlink w:anchor="__RefHeading___Toc3190992_211673320">
            <w:r>
              <w:rPr>
                <w:webHidden/>
                <w:rStyle w:val="IndexLink"/>
                <w:rtl w:val="true"/>
              </w:rPr>
              <w:t>اشاره</w:t>
            </w:r>
            <w:r>
              <w:rPr>
                <w:rStyle w:val="IndexLink"/>
                <w:rtl w:val="true"/>
              </w:rPr>
              <w:tab/>
            </w:r>
            <w:r>
              <w:rPr>
                <w:rStyle w:val="IndexLink"/>
              </w:rPr>
              <w:t>542</w:t>
            </w:r>
          </w:hyperlink>
        </w:p>
        <w:p>
          <w:pPr>
            <w:pStyle w:val="Contents6"/>
            <w:tabs>
              <w:tab w:val="clear" w:pos="7609"/>
              <w:tab w:val="right" w:pos="9026" w:leader="dot"/>
            </w:tabs>
            <w:rPr/>
          </w:pPr>
          <w:hyperlink w:anchor="__RefHeading___Toc3190994_211673320">
            <w:r>
              <w:rPr>
                <w:webHidden/>
                <w:rStyle w:val="IndexLink"/>
                <w:rtl w:val="true"/>
              </w:rPr>
              <w:t>ایمان</w:t>
            </w:r>
            <w:r>
              <w:rPr>
                <w:rStyle w:val="IndexLink"/>
                <w:rtl w:val="true"/>
              </w:rPr>
              <w:tab/>
            </w:r>
            <w:r>
              <w:rPr>
                <w:rStyle w:val="IndexLink"/>
              </w:rPr>
              <w:t>543</w:t>
            </w:r>
          </w:hyperlink>
        </w:p>
        <w:p>
          <w:pPr>
            <w:pStyle w:val="Contents6"/>
            <w:tabs>
              <w:tab w:val="clear" w:pos="7609"/>
              <w:tab w:val="right" w:pos="9026" w:leader="dot"/>
            </w:tabs>
            <w:rPr/>
          </w:pPr>
          <w:hyperlink w:anchor="__RefHeading___Toc3190996_211673320">
            <w:r>
              <w:rPr>
                <w:webHidden/>
                <w:rStyle w:val="IndexLink"/>
                <w:rtl w:val="true"/>
              </w:rPr>
              <w:t>نماز</w:t>
            </w:r>
            <w:r>
              <w:rPr>
                <w:rStyle w:val="IndexLink"/>
                <w:rtl w:val="true"/>
              </w:rPr>
              <w:tab/>
            </w:r>
            <w:r>
              <w:rPr>
                <w:rStyle w:val="IndexLink"/>
              </w:rPr>
              <w:t>546</w:t>
            </w:r>
          </w:hyperlink>
        </w:p>
        <w:p>
          <w:pPr>
            <w:pStyle w:val="Contents6"/>
            <w:tabs>
              <w:tab w:val="clear" w:pos="7609"/>
              <w:tab w:val="right" w:pos="9026" w:leader="dot"/>
            </w:tabs>
            <w:rPr/>
          </w:pPr>
          <w:hyperlink w:anchor="__RefHeading___Toc3190998_211673320">
            <w:r>
              <w:rPr>
                <w:webHidden/>
                <w:rStyle w:val="IndexLink"/>
                <w:rtl w:val="true"/>
              </w:rPr>
              <w:t>روزه</w:t>
            </w:r>
            <w:r>
              <w:rPr>
                <w:rStyle w:val="IndexLink"/>
                <w:rtl w:val="true"/>
              </w:rPr>
              <w:tab/>
            </w:r>
            <w:r>
              <w:rPr>
                <w:rStyle w:val="IndexLink"/>
              </w:rPr>
              <w:t>548</w:t>
            </w:r>
          </w:hyperlink>
        </w:p>
        <w:p>
          <w:pPr>
            <w:pStyle w:val="Contents6"/>
            <w:tabs>
              <w:tab w:val="clear" w:pos="7609"/>
              <w:tab w:val="right" w:pos="9026" w:leader="dot"/>
            </w:tabs>
            <w:rPr/>
          </w:pPr>
          <w:hyperlink w:anchor="__RefHeading___Toc3191000_211673320">
            <w:r>
              <w:rPr>
                <w:webHidden/>
                <w:rStyle w:val="IndexLink"/>
                <w:rtl w:val="true"/>
              </w:rPr>
              <w:t>حج</w:t>
            </w:r>
            <w:r>
              <w:rPr>
                <w:rStyle w:val="IndexLink"/>
                <w:rtl w:val="true"/>
              </w:rPr>
              <w:tab/>
            </w:r>
            <w:r>
              <w:rPr>
                <w:rStyle w:val="IndexLink"/>
              </w:rPr>
              <w:t>550</w:t>
            </w:r>
          </w:hyperlink>
        </w:p>
        <w:p>
          <w:pPr>
            <w:pStyle w:val="Contents5"/>
            <w:tabs>
              <w:tab w:val="clear" w:pos="7892"/>
              <w:tab w:val="right" w:pos="9026" w:leader="dot"/>
            </w:tabs>
            <w:rPr/>
          </w:pPr>
          <w:hyperlink w:anchor="__RefHeading___Toc3191002_211673320">
            <w:r>
              <w:rPr>
                <w:webHidden/>
                <w:rStyle w:val="IndexLink"/>
                <w:rtl w:val="true"/>
              </w:rPr>
              <w:t>طلبکار دوم</w:t>
            </w:r>
            <w:r>
              <w:rPr>
                <w:rStyle w:val="IndexLink"/>
                <w:rtl w:val="true"/>
              </w:rPr>
              <w:t>:</w:t>
            </w:r>
            <w:r>
              <w:rPr>
                <w:rStyle w:val="IndexLink"/>
                <w:rtl w:val="true"/>
              </w:rPr>
              <w:t>پیغمبر اسلام</w:t>
            </w:r>
            <w:r>
              <w:rPr>
                <w:rStyle w:val="IndexLink"/>
                <w:rtl w:val="true"/>
              </w:rPr>
              <w:tab/>
            </w:r>
            <w:r>
              <w:rPr>
                <w:rStyle w:val="IndexLink"/>
              </w:rPr>
              <w:t>552</w:t>
            </w:r>
          </w:hyperlink>
        </w:p>
        <w:p>
          <w:pPr>
            <w:pStyle w:val="Contents6"/>
            <w:tabs>
              <w:tab w:val="clear" w:pos="7609"/>
              <w:tab w:val="right" w:pos="9026" w:leader="dot"/>
            </w:tabs>
            <w:rPr/>
          </w:pPr>
          <w:hyperlink w:anchor="__RefHeading___Toc3191004_211673320">
            <w:r>
              <w:rPr>
                <w:webHidden/>
                <w:rStyle w:val="IndexLink"/>
                <w:rtl w:val="true"/>
              </w:rPr>
              <w:t>اشاره</w:t>
            </w:r>
            <w:r>
              <w:rPr>
                <w:rStyle w:val="IndexLink"/>
                <w:rtl w:val="true"/>
              </w:rPr>
              <w:tab/>
            </w:r>
            <w:r>
              <w:rPr>
                <w:rStyle w:val="IndexLink"/>
              </w:rPr>
              <w:t>552</w:t>
            </w:r>
          </w:hyperlink>
        </w:p>
        <w:p>
          <w:pPr>
            <w:pStyle w:val="Contents6"/>
            <w:tabs>
              <w:tab w:val="clear" w:pos="7609"/>
              <w:tab w:val="right" w:pos="9026" w:leader="dot"/>
            </w:tabs>
            <w:rPr/>
          </w:pPr>
          <w:hyperlink w:anchor="__RefHeading___Toc3191006_211673320">
            <w:r>
              <w:rPr>
                <w:webHidden/>
                <w:rStyle w:val="IndexLink"/>
                <w:rtl w:val="true"/>
              </w:rPr>
              <w:t>چند درخواست</w:t>
            </w:r>
            <w:r>
              <w:rPr>
                <w:rStyle w:val="IndexLink"/>
                <w:rtl w:val="true"/>
              </w:rPr>
              <w:tab/>
            </w:r>
            <w:r>
              <w:rPr>
                <w:rStyle w:val="IndexLink"/>
              </w:rPr>
              <w:t>554</w:t>
            </w:r>
          </w:hyperlink>
        </w:p>
        <w:p>
          <w:pPr>
            <w:pStyle w:val="Contents5"/>
            <w:tabs>
              <w:tab w:val="clear" w:pos="7892"/>
              <w:tab w:val="right" w:pos="9026" w:leader="dot"/>
            </w:tabs>
            <w:rPr/>
          </w:pPr>
          <w:hyperlink w:anchor="__RefHeading___Toc3191008_211673320">
            <w:r>
              <w:rPr>
                <w:webHidden/>
                <w:rStyle w:val="IndexLink"/>
                <w:rtl w:val="true"/>
              </w:rPr>
              <w:t>طلبکار سوم</w:t>
            </w:r>
            <w:r>
              <w:rPr>
                <w:rStyle w:val="IndexLink"/>
                <w:rtl w:val="true"/>
              </w:rPr>
              <w:t>:</w:t>
            </w:r>
            <w:r>
              <w:rPr>
                <w:rStyle w:val="IndexLink"/>
                <w:rtl w:val="true"/>
              </w:rPr>
              <w:t>اهل و عیال</w:t>
            </w:r>
            <w:r>
              <w:rPr>
                <w:rStyle w:val="IndexLink"/>
                <w:rtl w:val="true"/>
              </w:rPr>
              <w:tab/>
            </w:r>
            <w:r>
              <w:rPr>
                <w:rStyle w:val="IndexLink"/>
              </w:rPr>
              <w:t>555</w:t>
            </w:r>
          </w:hyperlink>
        </w:p>
        <w:p>
          <w:pPr>
            <w:pStyle w:val="Contents5"/>
            <w:tabs>
              <w:tab w:val="clear" w:pos="7892"/>
              <w:tab w:val="right" w:pos="9026" w:leader="dot"/>
            </w:tabs>
            <w:rPr/>
          </w:pPr>
          <w:hyperlink w:anchor="__RefHeading___Toc3191010_211673320">
            <w:r>
              <w:rPr>
                <w:webHidden/>
                <w:rStyle w:val="IndexLink"/>
                <w:rtl w:val="true"/>
              </w:rPr>
              <w:t>طلبکار چهارم</w:t>
            </w:r>
            <w:r>
              <w:rPr>
                <w:rStyle w:val="IndexLink"/>
                <w:rtl w:val="true"/>
              </w:rPr>
              <w:t>:</w:t>
            </w:r>
            <w:r>
              <w:rPr>
                <w:rStyle w:val="IndexLink"/>
                <w:rtl w:val="true"/>
              </w:rPr>
              <w:t>نفس اماره</w:t>
            </w:r>
            <w:r>
              <w:rPr>
                <w:rStyle w:val="IndexLink"/>
                <w:rtl w:val="true"/>
              </w:rPr>
              <w:tab/>
            </w:r>
            <w:r>
              <w:rPr>
                <w:rStyle w:val="IndexLink"/>
              </w:rPr>
              <w:t>557</w:t>
            </w:r>
          </w:hyperlink>
        </w:p>
        <w:p>
          <w:pPr>
            <w:pStyle w:val="Contents5"/>
            <w:tabs>
              <w:tab w:val="clear" w:pos="7892"/>
              <w:tab w:val="right" w:pos="9026" w:leader="dot"/>
            </w:tabs>
            <w:rPr/>
          </w:pPr>
          <w:hyperlink w:anchor="__RefHeading___Toc3191012_211673320">
            <w:r>
              <w:rPr>
                <w:webHidden/>
                <w:rStyle w:val="IndexLink"/>
                <w:rtl w:val="true"/>
              </w:rPr>
              <w:t>طلبکار پنجم</w:t>
            </w:r>
            <w:r>
              <w:rPr>
                <w:rStyle w:val="IndexLink"/>
                <w:rtl w:val="true"/>
              </w:rPr>
              <w:t>:</w:t>
            </w:r>
            <w:r>
              <w:rPr>
                <w:rStyle w:val="IndexLink"/>
                <w:rtl w:val="true"/>
              </w:rPr>
              <w:t>شیطان</w:t>
            </w:r>
            <w:r>
              <w:rPr>
                <w:rStyle w:val="IndexLink"/>
                <w:rtl w:val="true"/>
              </w:rPr>
              <w:tab/>
            </w:r>
            <w:r>
              <w:rPr>
                <w:rStyle w:val="IndexLink"/>
              </w:rPr>
              <w:t>559</w:t>
            </w:r>
          </w:hyperlink>
        </w:p>
        <w:p>
          <w:pPr>
            <w:pStyle w:val="Contents5"/>
            <w:tabs>
              <w:tab w:val="clear" w:pos="7892"/>
              <w:tab w:val="right" w:pos="9026" w:leader="dot"/>
            </w:tabs>
            <w:rPr/>
          </w:pPr>
          <w:hyperlink w:anchor="__RefHeading___Toc3191014_211673320">
            <w:r>
              <w:rPr>
                <w:webHidden/>
                <w:rStyle w:val="IndexLink"/>
                <w:rtl w:val="true"/>
              </w:rPr>
              <w:t>طلبکار ششم</w:t>
            </w:r>
            <w:r>
              <w:rPr>
                <w:rStyle w:val="IndexLink"/>
                <w:rtl w:val="true"/>
              </w:rPr>
              <w:t>:</w:t>
            </w:r>
            <w:r>
              <w:rPr>
                <w:rStyle w:val="IndexLink"/>
                <w:rtl w:val="true"/>
              </w:rPr>
              <w:t>رقیب و عتید</w:t>
            </w:r>
            <w:r>
              <w:rPr>
                <w:rStyle w:val="IndexLink"/>
                <w:rtl w:val="true"/>
              </w:rPr>
              <w:tab/>
            </w:r>
            <w:r>
              <w:rPr>
                <w:rStyle w:val="IndexLink"/>
              </w:rPr>
              <w:t>561</w:t>
            </w:r>
          </w:hyperlink>
        </w:p>
        <w:p>
          <w:pPr>
            <w:pStyle w:val="Contents5"/>
            <w:tabs>
              <w:tab w:val="clear" w:pos="7892"/>
              <w:tab w:val="right" w:pos="9026" w:leader="dot"/>
            </w:tabs>
            <w:rPr/>
          </w:pPr>
          <w:hyperlink w:anchor="__RefHeading___Toc3191016_211673320">
            <w:r>
              <w:rPr>
                <w:webHidden/>
                <w:rStyle w:val="IndexLink"/>
                <w:rtl w:val="true"/>
              </w:rPr>
              <w:t>طلبکار هفتم</w:t>
            </w:r>
            <w:r>
              <w:rPr>
                <w:rStyle w:val="IndexLink"/>
                <w:rtl w:val="true"/>
              </w:rPr>
              <w:t>:</w:t>
            </w:r>
            <w:r>
              <w:rPr>
                <w:rStyle w:val="IndexLink"/>
                <w:rtl w:val="true"/>
              </w:rPr>
              <w:t>ملک الموت</w:t>
            </w:r>
            <w:r>
              <w:rPr>
                <w:rStyle w:val="IndexLink"/>
                <w:rtl w:val="true"/>
              </w:rPr>
              <w:tab/>
            </w:r>
            <w:r>
              <w:rPr>
                <w:rStyle w:val="IndexLink"/>
              </w:rPr>
              <w:t>563</w:t>
            </w:r>
          </w:hyperlink>
        </w:p>
        <w:p>
          <w:pPr>
            <w:pStyle w:val="Contents2"/>
            <w:tabs>
              <w:tab w:val="clear" w:pos="8743"/>
              <w:tab w:val="right" w:pos="9026" w:leader="dot"/>
            </w:tabs>
            <w:rPr/>
          </w:pPr>
          <w:hyperlink w:anchor="__RefHeading___Toc3191018_211673320">
            <w:r>
              <w:rPr>
                <w:webHidden/>
                <w:rStyle w:val="IndexLink"/>
              </w:rPr>
              <w:t>16</w:t>
            </w:r>
            <w:r>
              <w:rPr>
                <w:rStyle w:val="IndexLink"/>
                <w:rtl w:val="true"/>
              </w:rPr>
              <w:t xml:space="preserve"> </w:t>
            </w:r>
            <w:r>
              <w:rPr>
                <w:rStyle w:val="IndexLink"/>
                <w:rtl w:val="true"/>
              </w:rPr>
              <w:t>المعاد فی الکتاب و السنة</w:t>
            </w:r>
            <w:r>
              <w:rPr>
                <w:rStyle w:val="IndexLink"/>
                <w:rtl w:val="true"/>
              </w:rPr>
              <w:tab/>
            </w:r>
            <w:r>
              <w:rPr>
                <w:rStyle w:val="IndexLink"/>
              </w:rPr>
              <w:t>565</w:t>
            </w:r>
          </w:hyperlink>
        </w:p>
        <w:p>
          <w:pPr>
            <w:pStyle w:val="Contents3"/>
            <w:tabs>
              <w:tab w:val="clear" w:pos="8459"/>
              <w:tab w:val="right" w:pos="9026" w:leader="dot"/>
            </w:tabs>
            <w:rPr/>
          </w:pPr>
          <w:hyperlink w:anchor="__RefHeading___Toc3191020_211673320">
            <w:r>
              <w:rPr>
                <w:webHidden/>
                <w:rStyle w:val="IndexLink"/>
                <w:rtl w:val="true"/>
              </w:rPr>
              <w:t>اشاره</w:t>
            </w:r>
            <w:r>
              <w:rPr>
                <w:rStyle w:val="IndexLink"/>
                <w:rtl w:val="true"/>
              </w:rPr>
              <w:tab/>
            </w:r>
            <w:r>
              <w:rPr>
                <w:rStyle w:val="IndexLink"/>
              </w:rPr>
              <w:t>565</w:t>
            </w:r>
          </w:hyperlink>
        </w:p>
        <w:p>
          <w:pPr>
            <w:pStyle w:val="Contents3"/>
            <w:tabs>
              <w:tab w:val="clear" w:pos="8459"/>
              <w:tab w:val="right" w:pos="9026" w:leader="dot"/>
            </w:tabs>
            <w:rPr/>
          </w:pPr>
          <w:hyperlink w:anchor="__RefHeading___Toc3191022_211673320">
            <w:r>
              <w:rPr>
                <w:webHidden/>
                <w:rStyle w:val="IndexLink"/>
                <w:rtl w:val="true"/>
              </w:rPr>
              <w:t>المقدّمة</w:t>
            </w:r>
            <w:r>
              <w:rPr>
                <w:rStyle w:val="IndexLink"/>
                <w:rtl w:val="true"/>
              </w:rPr>
              <w:tab/>
            </w:r>
            <w:r>
              <w:rPr>
                <w:rStyle w:val="IndexLink"/>
              </w:rPr>
              <w:t>566</w:t>
            </w:r>
          </w:hyperlink>
        </w:p>
        <w:p>
          <w:pPr>
            <w:pStyle w:val="Contents3"/>
            <w:tabs>
              <w:tab w:val="clear" w:pos="8459"/>
              <w:tab w:val="right" w:pos="9026" w:leader="dot"/>
            </w:tabs>
            <w:rPr/>
          </w:pPr>
          <w:hyperlink w:anchor="__RefHeading___Toc3191024_211673320">
            <w:r>
              <w:rPr>
                <w:webHidden/>
                <w:rStyle w:val="IndexLink"/>
                <w:rtl w:val="true"/>
              </w:rPr>
              <w:t>اللّٰه و المعاد</w:t>
            </w:r>
            <w:r>
              <w:rPr>
                <w:rStyle w:val="IndexLink"/>
                <w:rtl w:val="true"/>
              </w:rPr>
              <w:tab/>
            </w:r>
            <w:r>
              <w:rPr>
                <w:rStyle w:val="IndexLink"/>
              </w:rPr>
              <w:t>570</w:t>
            </w:r>
          </w:hyperlink>
        </w:p>
        <w:p>
          <w:pPr>
            <w:pStyle w:val="Contents3"/>
            <w:tabs>
              <w:tab w:val="clear" w:pos="8459"/>
              <w:tab w:val="right" w:pos="9026" w:leader="dot"/>
            </w:tabs>
            <w:rPr/>
          </w:pPr>
          <w:hyperlink w:anchor="__RefHeading___Toc3191026_211673320">
            <w:r>
              <w:rPr>
                <w:webHidden/>
                <w:rStyle w:val="IndexLink"/>
                <w:rtl w:val="true"/>
              </w:rPr>
              <w:t>المعاد فی القرآن و ادلّتها</w:t>
            </w:r>
            <w:r>
              <w:rPr>
                <w:rStyle w:val="IndexLink"/>
                <w:rtl w:val="true"/>
              </w:rPr>
              <w:tab/>
            </w:r>
            <w:r>
              <w:rPr>
                <w:rStyle w:val="IndexLink"/>
              </w:rPr>
              <w:t>573</w:t>
            </w:r>
          </w:hyperlink>
        </w:p>
        <w:p>
          <w:pPr>
            <w:pStyle w:val="Contents3"/>
            <w:tabs>
              <w:tab w:val="clear" w:pos="8459"/>
              <w:tab w:val="right" w:pos="9026" w:leader="dot"/>
            </w:tabs>
            <w:rPr/>
          </w:pPr>
          <w:hyperlink w:anchor="__RefHeading___Toc3191028_211673320">
            <w:r>
              <w:rPr>
                <w:webHidden/>
                <w:rStyle w:val="IndexLink"/>
                <w:rtl w:val="true"/>
              </w:rPr>
              <w:t>موقف الانسان من فناء العالم و ما بعده</w:t>
            </w:r>
            <w:r>
              <w:rPr>
                <w:rStyle w:val="IndexLink"/>
                <w:rtl w:val="true"/>
              </w:rPr>
              <w:tab/>
            </w:r>
            <w:r>
              <w:rPr>
                <w:rStyle w:val="IndexLink"/>
              </w:rPr>
              <w:t>575</w:t>
            </w:r>
          </w:hyperlink>
        </w:p>
        <w:p>
          <w:pPr>
            <w:pStyle w:val="Contents3"/>
            <w:tabs>
              <w:tab w:val="clear" w:pos="8459"/>
              <w:tab w:val="right" w:pos="9026" w:leader="dot"/>
            </w:tabs>
            <w:rPr/>
          </w:pPr>
          <w:hyperlink w:anchor="__RefHeading___Toc3191030_211673320">
            <w:r>
              <w:rPr>
                <w:webHidden/>
                <w:rStyle w:val="IndexLink"/>
                <w:rtl w:val="true"/>
              </w:rPr>
              <w:t>الثّواب و العقاب</w:t>
            </w:r>
            <w:r>
              <w:rPr>
                <w:rStyle w:val="IndexLink"/>
                <w:rtl w:val="true"/>
              </w:rPr>
              <w:tab/>
            </w:r>
            <w:r>
              <w:rPr>
                <w:rStyle w:val="IndexLink"/>
              </w:rPr>
              <w:t>580</w:t>
            </w:r>
          </w:hyperlink>
        </w:p>
        <w:p>
          <w:pPr>
            <w:pStyle w:val="Contents2"/>
            <w:tabs>
              <w:tab w:val="clear" w:pos="8743"/>
              <w:tab w:val="right" w:pos="9026" w:leader="dot"/>
            </w:tabs>
            <w:rPr/>
          </w:pPr>
          <w:hyperlink w:anchor="__RefHeading___Toc3191032_211673320">
            <w:r>
              <w:rPr>
                <w:webHidden/>
                <w:rStyle w:val="IndexLink"/>
              </w:rPr>
              <w:t>17</w:t>
            </w:r>
            <w:r>
              <w:rPr>
                <w:rStyle w:val="IndexLink"/>
                <w:rtl w:val="true"/>
              </w:rPr>
              <w:t xml:space="preserve"> </w:t>
            </w:r>
            <w:r>
              <w:rPr>
                <w:rStyle w:val="IndexLink"/>
                <w:rtl w:val="true"/>
              </w:rPr>
              <w:t>بحث فی التفسیر</w:t>
            </w:r>
            <w:r>
              <w:rPr>
                <w:rStyle w:val="IndexLink"/>
                <w:rtl w:val="true"/>
              </w:rPr>
              <w:tab/>
            </w:r>
            <w:r>
              <w:rPr>
                <w:rStyle w:val="IndexLink"/>
              </w:rPr>
              <w:t>584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_1520"/>
      <w:bookmarkStart w:id="1" w:name="pg380_1520"/>
      <w:bookmarkEnd w:id="1"/>
    </w:p>
    <w:p>
      <w:pPr>
        <w:pStyle w:val="Heading2"/>
        <w:numPr>
          <w:ilvl w:val="1"/>
          <w:numId w:val="1"/>
        </w:numPr>
        <w:rPr/>
      </w:pPr>
      <w:bookmarkStart w:id="2" w:name="pg380_1520"/>
      <w:bookmarkStart w:id="3" w:name="__RefHeading___Toc319005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استاد حسین انصاریان؛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94738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۱۱۸۰۳۲۲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0052_211673320"/>
      <w:bookmarkStart w:id="6" w:name="_Toc2"/>
      <w:bookmarkEnd w:id="5"/>
      <w:r>
        <w:rPr>
          <w:rtl w:val="true"/>
        </w:rPr>
        <w:t>اشاره</w:t>
      </w:r>
      <w:bookmarkStart w:id="7" w:name="pg380_1542"/>
      <w:bookmarkEnd w:id="6"/>
    </w:p>
    <w:p>
      <w:pPr>
        <w:pStyle w:val="Heading2"/>
        <w:numPr>
          <w:ilvl w:val="1"/>
          <w:numId w:val="1"/>
        </w:numPr>
        <w:rPr/>
      </w:pPr>
      <w:bookmarkStart w:id="8" w:name="__RefHeading___Toc3190054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اندیشمندان اسلامی برای پاسداشت فرهنگ اهل بیت و علوم آن انوار هدایت از ابتدای عصر امامت امیر مؤمنان علیه السلام در حدّ توان و در خور زمان با وجود مشکلات و سختی‌های فراوان به هر نحوی که توانستند خدمتی بکنند در این راه فرو 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حفظ احادیث عده‌ای با تدریس عده‌ای با سخنرانی عده‌ای با تفسیر و تبیین آثار اهل بیت بصورت تألیف و گروهی تنها با گردآوری کلمات آنها به استحکام و بقاء این مکتب خدمات فراوانی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فعالیتهای بسیار زیبای اندیشمندان اسلامی از دیر باز تنظیم مقالات در تبیین فرهنگ آل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که در عصر اخیر گسترش بسیار و موازن این گسترش به جهت نوع کار تناسخ مبحثی در جوامع علمی و دانشگاهی و حوزوی در تبیین و گسترش فرهنگ اهل بیت حتی در خارج از مرزهای ممالک اسلامی داشته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قلمرو علم و گستردگی بسیاری پیدا کرده است و حرکتهای ضد</w:t>
      </w:r>
    </w:p>
    <w:p>
      <w:pPr>
        <w:pStyle w:val="BookText"/>
        <w:rPr/>
      </w:pPr>
      <w:r>
        <w:rPr>
          <w:rFonts w:ascii="IRNazanin" w:hAnsi="IRNazanin" w:eastAsia="IRNazanin"/>
          <w:color w:val="111111"/>
          <w:sz w:val="28"/>
          <w:sz w:val="28"/>
          <w:szCs w:val="28"/>
          <w:rtl w:val="true"/>
          <w:lang w:bidi="fa-IR"/>
        </w:rPr>
        <w:t>دینی در سه قرن اخیر بخصوص در جامعه غربی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علوم و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تبیین آن ضروری‌تر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وسیله و به هر دستاویز و در هر قالب باید این حرکت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رهگذر اندیشمند فرزانه حضرت استاد حسین انصاریان که در زمینه‌های گوناگون برای این هدف از هیچ تلاشی فرو گذار نفرموده‌اند در این زمینه نیز قلم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چرخانده و مقالاتی چند با موضوعاتی متنوع به رشته تحریر در آورده‌اند مقالاتی متقن عمیق و عالمانه که در نوع خود تبیینی روشن از بخششی از فرهنگ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توسط توسعه تحقیقاتی دار العرفان جمع آوری سپس تنظیم و ویرایش گردید ناگفته نماند که پاورقی‌های این مجموعه مربوط به ویراستار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توجه به این که برگرفته شده از قلم عالمانه استاد می‌باشد در نوع خود اثری قابل استفاده برای بیین موضوعات مطروحه در هر مقاله 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برای اهل تحقیق درسی برای ورود به علوم اهل بیت و برای اهل حال و عمل شرابی از زمزم معارف آن اللّٰه باشد</w:t>
      </w:r>
      <w:r>
        <w:rPr>
          <w:rFonts w:eastAsia="IRNazanin" w:cs="IRNazanin"/>
          <w:color w:val="111111"/>
          <w:sz w:val="28"/>
          <w:szCs w:val="28"/>
          <w:rtl w:val="true"/>
          <w:lang w:bidi="fa-IR"/>
        </w:rPr>
        <w:t>.</w:t>
      </w:r>
      <w:bookmarkStart w:id="10" w:name="pg380_1544"/>
    </w:p>
    <w:p>
      <w:pPr>
        <w:pStyle w:val="Heading2"/>
        <w:numPr>
          <w:ilvl w:val="1"/>
          <w:numId w:val="1"/>
        </w:numPr>
        <w:rPr/>
      </w:pPr>
      <w:bookmarkStart w:id="11" w:name="__RefHeading___Toc3190056_211673320"/>
      <w:bookmarkStart w:id="12" w:name="_Toc4"/>
      <w:bookmarkEnd w:id="10"/>
      <w:bookmarkEnd w:id="11"/>
      <w:r>
        <w:rPr/>
        <w:t>1</w:t>
      </w:r>
      <w:r>
        <w:rPr>
          <w:rtl w:val="true"/>
        </w:rPr>
        <w:t xml:space="preserve"> </w:t>
      </w:r>
      <w:r>
        <w:rPr>
          <w:rtl w:val="true"/>
        </w:rPr>
        <w:t>جستاری در مسئله خودشناسی</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190058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جستاری در مسئله خودشناسی بنا بر نقل قرآن کریم و روایات اهل بیت علیهم السلام،ریشه و اساس بسیاری از فضایل و برجسته‌گی‌های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 را بشناسد و به موقعیت عالی خود پی ببرد و بداند که کیست و در کجاست و به کجا می‌رود،به بسیاری از حقایق پی برده و در ساختن شخصیت خود،نهایت کوشش و فعالیت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شناخت خویش به این نتیجه می‌رسد که باید دارای چه آراستگی‌هایی باشد و از چه برنامه‌هایی دوری نماید؛و نیز به این معنی پی خواهد برد که کمالش در چیست و سقوطش بسته به چه عواملی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خودشناسی می‌تواند به کمبودهای خویش آگاه شده و به امراض روحی و فکری خود علم پیدا کند،و می‌فهمد که دارای چه خلأهایی است؛ بنابراین به دنبال جبران کمبودها،علاج امراض و پر کردن خلأهای درونی خود برخواهد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خودشناسی آن‌قدر مهم است که امیر مؤمنان علیه السلام آنان که در مقام خودشناسی هستند را ستوده و می‌فرماید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امْرءً عَرَفَ قَدْرَهُ وَ لَمْ یَتَعَدَّ طَوْرَهُ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5" w:name="pg380_1547"/>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مشمول رحمت قرار دهد کسی را که اندازه و قدرش را بشناسد و قدم از مرزش فراتر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امْرِءً اعَدَّ لِنَفْسِهِ وَ اسْتَعَدَّ لِرَمْسِهِ وَ عَلِمَ مِنْ ایْنَ وَفِی ایْنَ وَ الی ایْنَ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برای خود عوامل سعادت ابدی فراهم می‌کند و برای زندگی عالم بعد مهیا می‌شود و رحمت خدا باد بر انسانی که بداند از کجا آمده و در کجا آمده و به کجا خواهد رفت</w:t>
      </w:r>
      <w:r>
        <w:rPr>
          <w:rFonts w:eastAsia="IRNazanin" w:cs="IRNazanin"/>
          <w:color w:val="111111"/>
          <w:sz w:val="28"/>
          <w:szCs w:val="28"/>
          <w:rtl w:val="true"/>
          <w:lang w:bidi="fa-IR"/>
        </w:rPr>
        <w:t>».</w:t>
      </w:r>
    </w:p>
    <w:p>
      <w:pPr>
        <w:pStyle w:val="Heading3"/>
        <w:numPr>
          <w:ilvl w:val="2"/>
          <w:numId w:val="1"/>
        </w:numPr>
        <w:rPr/>
      </w:pPr>
      <w:bookmarkStart w:id="16" w:name="__RefHeading___Toc3190060_211673320"/>
      <w:bookmarkStart w:id="17" w:name="_Toc6"/>
      <w:bookmarkEnd w:id="16"/>
      <w:r>
        <w:rPr>
          <w:rtl w:val="true"/>
        </w:rPr>
        <w:t>ارزیابی ارزش انسان</w:t>
      </w:r>
      <w:bookmarkEnd w:id="17"/>
    </w:p>
    <w:p>
      <w:pPr>
        <w:pStyle w:val="Heading4"/>
        <w:numPr>
          <w:ilvl w:val="3"/>
          <w:numId w:val="1"/>
        </w:numPr>
        <w:rPr/>
      </w:pPr>
      <w:bookmarkStart w:id="18" w:name="__RefHeading___Toc3190062_2116733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برتری و والایی،اعتبار و قیمت،ارزش و اهمیّت انسان مسئله‌ای نیست که اثباتش احتیاج به استدلال و برهان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جایگاهی که این مخلوق شگفت‌انگیز در میان موجودات جهان دارد،محلّ ایراد نیست و وضوح و روشنی‌اش مانند نور خورشید بر همگان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نکنید که این ارزش و برتری،قیمت و اعتبار،و عظمت و والایی،در ارتباط با شکل و یا جسم اوست </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 و پرقدرت‌تر از انسان از نظر جسمی در میان مخلوقات فراوان است اتفاقاً از نظر صورت ظاهر،اسکلت استخوانی و بدن مادی،انسان یکی از معمولی‌ترین مهمانان خانه شگفت‌انگیز آفرینش است</w:t>
      </w:r>
      <w:r>
        <w:rPr>
          <w:rFonts w:eastAsia="IRNazanin" w:cs="IRNazanin"/>
          <w:color w:val="111111"/>
          <w:sz w:val="28"/>
          <w:szCs w:val="28"/>
          <w:rtl w:val="true"/>
          <w:lang w:bidi="fa-IR"/>
        </w:rPr>
        <w:t>.</w:t>
      </w:r>
      <w:bookmarkStart w:id="20" w:name="pg380_1548"/>
    </w:p>
    <w:p>
      <w:pPr>
        <w:pStyle w:val="Heading4"/>
        <w:numPr>
          <w:ilvl w:val="3"/>
          <w:numId w:val="1"/>
        </w:numPr>
        <w:rPr/>
      </w:pPr>
      <w:bookmarkStart w:id="21" w:name="__RefHeading___Toc3190064_211673320"/>
      <w:bookmarkStart w:id="22" w:name="_Toc8"/>
      <w:bookmarkEnd w:id="20"/>
      <w:bookmarkEnd w:id="21"/>
      <w:r>
        <w:rPr>
          <w:rtl w:val="true"/>
        </w:rPr>
        <w:t>ساختمان جسمی انسان در قرآن</w:t>
      </w:r>
      <w:bookmarkEnd w:id="22"/>
    </w:p>
    <w:p>
      <w:pPr>
        <w:pStyle w:val="BookText"/>
        <w:rPr/>
      </w:pPr>
      <w:r>
        <w:rPr>
          <w:rFonts w:ascii="IRNazanin" w:hAnsi="IRNazanin" w:eastAsia="IRNazanin"/>
          <w:color w:val="111111"/>
          <w:sz w:val="28"/>
          <w:sz w:val="28"/>
          <w:szCs w:val="28"/>
          <w:rtl w:val="true"/>
          <w:lang w:bidi="fa-IR"/>
        </w:rPr>
        <w:t>قرآن مجید که بیان کننده واقعیّات مادّی و معنوی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 هُمْ أَشَدُّ خَلْقاً أَمْ مَنْ خَلَقْنٰا إِنّٰا خَلَقْنٰاهُمْ مِنْ طِینٍ لاٰزِبٍ</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منکران معاد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آفرینش آنان سخت‌تر و دشوارتر است یا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فرشتگان،آسمان‌ها،زمین،کوه‌ها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آفرینش آنان کاری ناچیز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گِلی چسبنده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آفریدن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 است یا آسمان که او آن را بنا کرد ؟ سقفش را برافراشت،پس آن را درست و نیکو قرار داد ؟</w:t>
      </w:r>
      <w:r>
        <w:rPr>
          <w:rFonts w:eastAsia="IRNazanin" w:cs="IRNazanin"/>
          <w:color w:val="111111"/>
          <w:sz w:val="28"/>
          <w:szCs w:val="28"/>
          <w:rtl w:val="true"/>
          <w:lang w:bidi="fa-IR"/>
        </w:rPr>
        <w:t>»</w:t>
      </w:r>
    </w:p>
    <w:p>
      <w:pPr>
        <w:pStyle w:val="Heading4"/>
        <w:numPr>
          <w:ilvl w:val="3"/>
          <w:numId w:val="1"/>
        </w:numPr>
        <w:rPr/>
      </w:pPr>
      <w:bookmarkStart w:id="23" w:name="__RefHeading___Toc3190066_211673320"/>
      <w:bookmarkStart w:id="24" w:name="_Toc9"/>
      <w:bookmarkEnd w:id="23"/>
      <w:r>
        <w:rPr>
          <w:rtl w:val="true"/>
        </w:rPr>
        <w:t>شگفتی های انسان از دیدگاه دانشمندان</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بزرگترین دانشمندان علم هیئت،پس از اندازه‌گیری‌های دقیق به این نتیجه رسیده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ستاره منظومه کهکشانی،در فضای عدسی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است که قطر آن مساوی با صد هزار،و ضخامت آن مساوی با ده‌هزار سال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خورشید،ماه و منظومه سیارات وابسته به آن،در قسمت محیطی این فضای عدسی شکل و نزدیک به سطح استوا و در فاصله سی هزار سال نوری از مرکز آن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زمین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میل است،و نور که در ثانیه‌ای </w:t>
      </w:r>
      <w:r>
        <w:rPr>
          <w:rFonts w:eastAsia="IRNazanin" w:cs="IRNazanin"/>
          <w:color w:val="111111"/>
          <w:sz w:val="28"/>
          <w:szCs w:val="28"/>
          <w:lang w:bidi="fa-IR"/>
        </w:rPr>
        <w:t>186/000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راه‌پیمایی می‌کند،برای طی کردن این فاصله هشت سال وقت لازم دارد،ولی شعری از ستارگانی است که به طور نسبی نزدیک به زمین قرار گرفته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ما نسبت به دیگر کهکشان‌ها،چون لکّه ابر کوچکی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کهکشان‌ها به آن سحابی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المسلسله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ضخامت آن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و دارای صد میلیارد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با دوربین‌های نجومی توانسته‌اند مشاهده کنند،قطر ستاره درون آن </w:t>
      </w:r>
      <w:r>
        <w:rPr>
          <w:rFonts w:eastAsia="IRNazanin" w:cs="IRNazanin"/>
          <w:color w:val="111111"/>
          <w:sz w:val="28"/>
          <w:szCs w:val="28"/>
          <w:lang w:bidi="fa-IR"/>
        </w:rPr>
        <w:t>160/000/000/000/000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فراخنای فضا،سحابی‌هایی پراکنده شده‌اند که تاکنون دورترین آنها به ما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تخمین زده شده و به وسیله تلسکوپ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ویلسون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قوی‌ترین دورنماهای کنونی است عکس‌برداری شده،و در فاصله این سحابی و 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کهکشان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وسایل تحقیقات کیهانی،جدید و ابتدایی است و از جهت دیگر زمین و منظومه شمسی و کهکشان‌ها و همه اجرام سماوی با سرعت‌های مختلف و گوناگون در حرکتند و با محدودیت ذهن بشر که خود و منظومه شمسی و کهکشانی که در آن به سر می‌برد،به اندازه ذره‌ای هم نیست؛این محاسبات نمی‌تواند مبیّن وضع واقعی آسمان‌ها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 است جداگانه زمین و آسمانی است</w:t>
      </w:r>
    </w:p>
    <w:p>
      <w:pPr>
        <w:pStyle w:val="BookText"/>
        <w:rPr/>
      </w:pPr>
      <w:r>
        <w:rPr>
          <w:rFonts w:ascii="IRNazanin" w:hAnsi="IRNazanin" w:eastAsia="IRNazanin"/>
          <w:color w:val="111111"/>
          <w:sz w:val="28"/>
          <w:sz w:val="28"/>
          <w:szCs w:val="28"/>
          <w:rtl w:val="true"/>
          <w:lang w:bidi="fa-IR"/>
        </w:rPr>
        <w:t>زمین در جنب این افلاک مینا چو خشخاشی بود در قعر دریا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بنگر کزین خشخاش چندی سزد تا بر غرور خود بخندی</w:t>
      </w:r>
      <w:bookmarkStart w:id="25" w:name="pg380_1550"/>
    </w:p>
    <w:p>
      <w:pPr>
        <w:pStyle w:val="Heading4"/>
        <w:numPr>
          <w:ilvl w:val="3"/>
          <w:numId w:val="1"/>
        </w:numPr>
        <w:rPr/>
      </w:pPr>
      <w:bookmarkStart w:id="26" w:name="__RefHeading___Toc3190068_211673320"/>
      <w:bookmarkStart w:id="27" w:name="_Toc10"/>
      <w:bookmarkEnd w:id="25"/>
      <w:bookmarkEnd w:id="26"/>
      <w:r>
        <w:rPr>
          <w:rtl w:val="true"/>
        </w:rPr>
        <w:t>برتری روحانی انسان</w:t>
      </w:r>
      <w:bookmarkEnd w:id="27"/>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عظمت،موقعیّت،برتری و ارزش انسان را در ناحیه جسم و شکل ظاهر نمی‌توان محاسبه کرد،و از قدرت جسمی و مادّی او در برابر عظمت خلقت به هیچ عنوان نمی‌توان سخنی به میان آورد،که در این ناحیه انسان بسیار ضعیف و بسیار کوچک است و آن‌قدر نیست که بتوان برایش حسابی باز کرد، و اگر انسان از تماشای عظمت خلقت چشم بپوشد و جهان،این دریای شگفت‌انگیز و پر از عجایب را نادیده گرفته و به تعبیر بهتر فراموش کند و به صورت ظاهر و جسم مادّی،و به قدرت مالی و رزمی ناچیز خود مغرور شود و دچار خودبینی گردد،به بدترین رذایل آلوده گشته و تا میدان کفر انا رَبَّکُمُ الْاَعْلٰائی پیش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وقت است که با وزش بادی،یا جرعه آبی،یا پشّه ناتوانی،باد دماغش را خالی می‌کنند و پوزه‌اش را آن‌چنان به خاک می‌مالند که تا ابد از جای برنخیزد،و گند بی‌آبرویی و افتضاحش جویبار تاریخ را رها نکند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والایی و ارزش این موجود و عزت و فضیلت این مخلوق را باید در ناحیه معنی و خطّ روح و روان و بُعد الهی‌اش جستجو کرد</w:t>
      </w:r>
      <w:r>
        <w:rPr>
          <w:rFonts w:eastAsia="IRNazanin" w:cs="IRNazanin"/>
          <w:color w:val="111111"/>
          <w:sz w:val="28"/>
          <w:szCs w:val="28"/>
          <w:rtl w:val="true"/>
          <w:lang w:bidi="fa-IR"/>
        </w:rPr>
        <w:t>.</w:t>
      </w:r>
    </w:p>
    <w:p>
      <w:pPr>
        <w:pStyle w:val="Heading4"/>
        <w:numPr>
          <w:ilvl w:val="3"/>
          <w:numId w:val="1"/>
        </w:numPr>
        <w:rPr/>
      </w:pPr>
      <w:bookmarkStart w:id="28" w:name="__RefHeading___Toc3190070_211673320"/>
      <w:bookmarkStart w:id="29" w:name="_Toc11"/>
      <w:bookmarkEnd w:id="28"/>
      <w:r>
        <w:rPr>
          <w:rtl w:val="true"/>
        </w:rPr>
        <w:t>نیاز بشر به راهنمای الهی</w:t>
      </w:r>
      <w:bookmarkEnd w:id="29"/>
    </w:p>
    <w:p>
      <w:pPr>
        <w:pStyle w:val="BookText"/>
        <w:rPr/>
      </w:pPr>
      <w:r>
        <w:rPr>
          <w:rFonts w:ascii="IRNazanin" w:hAnsi="IRNazanin" w:eastAsia="IRNazanin"/>
          <w:color w:val="111111"/>
          <w:sz w:val="28"/>
          <w:sz w:val="28"/>
          <w:szCs w:val="28"/>
          <w:rtl w:val="true"/>
          <w:lang w:bidi="fa-IR"/>
        </w:rPr>
        <w:t>استعدادهای خدا دادی،فطرت،عقل،وجدان،روح الهی،میل به کمال، عشق به عظمت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مایه‌های ارزش انسانند؛ولی باید توجه داشت،که هیچ انسانی به تنهایی قدرت به کار گرفتن این مایه‌ها و شکوفا کردن این استعدادها را ندارد،و این بر حسب مقتضای آفرینش انسان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بخواهد به تنهایی از این مایه‌ها استفاده کند،یا ناقص استفاده خواهد کرد،یا همان‌ها را در فاسدترین راه و رذیلانه‌ترین برنامه‌ها به کار خواهد گرفت </w:t>
      </w:r>
      <w:r>
        <w:rPr>
          <w:rFonts w:eastAsia="IRNazanin" w:cs="IRNazanin"/>
          <w:color w:val="111111"/>
          <w:sz w:val="28"/>
          <w:szCs w:val="28"/>
          <w:rtl w:val="true"/>
          <w:lang w:bidi="fa-IR"/>
        </w:rPr>
        <w:t>! !</w:t>
      </w:r>
      <w:bookmarkStart w:id="30" w:name="pg380_1551"/>
    </w:p>
    <w:p>
      <w:pPr>
        <w:pStyle w:val="BookText"/>
        <w:rPr/>
      </w:pPr>
      <w:bookmarkEnd w:id="30"/>
      <w:r>
        <w:rPr>
          <w:rFonts w:ascii="IRNazanin" w:hAnsi="IRNazanin" w:eastAsia="IRNazanin"/>
          <w:color w:val="111111"/>
          <w:sz w:val="28"/>
          <w:sz w:val="28"/>
          <w:szCs w:val="28"/>
          <w:rtl w:val="true"/>
          <w:lang w:bidi="fa-IR"/>
        </w:rPr>
        <w:t>برای صحیح به کار گرفته شدن استعدادها و اصولی خرج کردن مایه‌های کمال و فضیلت،خداوند مهربان انبیای بزرگوارش را همراه با کتب پر ارج آسمانی،به کمک انسان فرستاد و از آدمیان خواست،تا برای رسیدن به مقصود و دریافت سعادت و به دست آوردن خیر دنیا و آخرت و اقامه عدل و قسط و به چنگ آوردن همای خوشبختی و شکوفا شدن تمام مایه‌های فضیلت،از آن مردان الهی پیروی کرده و دستوراتشان را هم چون چراغ فرا راه حیات خود قرار دهند</w:t>
      </w:r>
      <w:r>
        <w:rPr>
          <w:rFonts w:eastAsia="IRNazanin" w:cs="IRNazanin"/>
          <w:color w:val="111111"/>
          <w:sz w:val="28"/>
          <w:szCs w:val="28"/>
          <w:rtl w:val="true"/>
          <w:lang w:bidi="fa-IR"/>
        </w:rPr>
        <w:t>.</w:t>
      </w:r>
    </w:p>
    <w:p>
      <w:pPr>
        <w:pStyle w:val="Heading3"/>
        <w:numPr>
          <w:ilvl w:val="2"/>
          <w:numId w:val="1"/>
        </w:numPr>
        <w:rPr/>
      </w:pPr>
      <w:bookmarkStart w:id="31" w:name="__RefHeading___Toc3190072_211673320"/>
      <w:bookmarkStart w:id="32" w:name="_Toc12"/>
      <w:bookmarkEnd w:id="31"/>
      <w:r>
        <w:rPr>
          <w:rtl w:val="true"/>
        </w:rPr>
        <w:t>تعلیم و تزکیه</w:t>
      </w:r>
      <w:bookmarkEnd w:id="32"/>
    </w:p>
    <w:p>
      <w:pPr>
        <w:pStyle w:val="Heading4"/>
        <w:numPr>
          <w:ilvl w:val="3"/>
          <w:numId w:val="1"/>
        </w:numPr>
        <w:rPr/>
      </w:pPr>
      <w:bookmarkStart w:id="33" w:name="__RefHeading___Toc3190074_21167332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پیامبران الهی در مرحله اوّل به اعلام تعالیم بلند آسمانی و فرامین معنوی الهی اقدام کرده و در این زمینه به تعلیم بشر و یاد دادن دستورات پر قیمت حق همّت گماشتند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انسان،عمل به برنامه‌های خداوند را طلب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طبیبان دلسوز،در ابتدا به تشریح نسخه الهی پرداخته و سپس از انسان خواستند،برای رفع همه دردهای فکری و روحی و حلّ تمام مشکلاتی که بشر با آن روبروست،به نسخه خداوند مهربانش عمل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منشأ تمام آلودگی‌ها،و علّت همه مشکلات،و منبع تمام ناپاکی‌ها،و مایه همه گناهان و تجاوزات انسان را،آلودگی نفس می‌دانستند و عقیده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جوارح انسان ابزار نفس اویند و پاکی و ناپاکی اعضا و جوارح،یا درستی و نادرستی عمل و سلامت و مرض انسان،و خوش خلقی و بد خلقی او،بستگی به وضع نفس دارد،و عقیده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در مملکت وجود انسان،تابع عقل،و عقل،تابع انبیا و کتب آسمانی باشد و انسان به وسیله عقل دستورات مولا را فرا گرفته به قلب و نفس برساند و نفس حقایق الهی را بر ابزارهای خود حاکم کند،از خیر و صلاح انسان و پاکی عمل و اخلاقش جهان گلستان خواهد شد</w:t>
      </w:r>
      <w:r>
        <w:rPr>
          <w:rFonts w:eastAsia="IRNazanin" w:cs="IRNazanin"/>
          <w:color w:val="111111"/>
          <w:sz w:val="28"/>
          <w:szCs w:val="28"/>
          <w:rtl w:val="true"/>
          <w:lang w:bidi="fa-IR"/>
        </w:rPr>
        <w:t>.</w:t>
      </w:r>
      <w:bookmarkStart w:id="35" w:name="pg380_1552"/>
    </w:p>
    <w:p>
      <w:pPr>
        <w:pStyle w:val="Heading4"/>
        <w:numPr>
          <w:ilvl w:val="3"/>
          <w:numId w:val="1"/>
        </w:numPr>
        <w:rPr/>
      </w:pPr>
      <w:bookmarkStart w:id="36" w:name="__RefHeading___Toc3190076_211673320"/>
      <w:bookmarkStart w:id="37" w:name="_Toc14"/>
      <w:bookmarkEnd w:id="35"/>
      <w:bookmarkEnd w:id="36"/>
      <w:r>
        <w:rPr>
          <w:rtl w:val="true"/>
        </w:rPr>
        <w:t>آثار شوم هوسرانی</w:t>
      </w:r>
      <w:bookmarkEnd w:id="37"/>
    </w:p>
    <w:p>
      <w:pPr>
        <w:pStyle w:val="BookText"/>
        <w:rPr/>
      </w:pPr>
      <w:r>
        <w:rPr>
          <w:rFonts w:ascii="IRNazanin" w:hAnsi="IRNazanin" w:eastAsia="IRNazanin"/>
          <w:color w:val="111111"/>
          <w:sz w:val="28"/>
          <w:sz w:val="28"/>
          <w:szCs w:val="28"/>
          <w:rtl w:val="true"/>
          <w:lang w:bidi="fa-IR"/>
        </w:rPr>
        <w:t>اما اگر عقل را از دریافت حقایق تنها بگذارد و میدان حیات را مرکز تاخت و تاز نفس قرار بدهد،به طور طبیعی نفس،او را با سر سختی غیر قابل توصیف، به بدی‌ها امر کرده و برای ارضای خود،با کمک سایر اعضا و جوارح دست به ننگین‌ترین عمل زده و از انسان درنده‌خویی عجیب و متجاوزی خطرناک و غارتگری بی‌نظیر و ظالمی خانمان‌برانداز و آلوده‌ای پست و مفسدی پلید و محاربی شرور و گنهکار و متخلّفی درنده‌خو خواهد ساخت که به تعبیر قرآن از حیوان نیز پست‌تر می‌شود</w:t>
      </w:r>
      <w:r>
        <w:rPr>
          <w:rFonts w:eastAsia="IRNazanin" w:cs="IRNazanin"/>
          <w:color w:val="111111"/>
          <w:sz w:val="28"/>
          <w:szCs w:val="28"/>
          <w:rtl w:val="true"/>
          <w:lang w:bidi="fa-IR"/>
        </w:rPr>
        <w:t>.</w:t>
      </w:r>
    </w:p>
    <w:p>
      <w:pPr>
        <w:pStyle w:val="Heading4"/>
        <w:numPr>
          <w:ilvl w:val="3"/>
          <w:numId w:val="1"/>
        </w:numPr>
        <w:rPr/>
      </w:pPr>
      <w:bookmarkStart w:id="38" w:name="__RefHeading___Toc3190078_211673320"/>
      <w:bookmarkStart w:id="39" w:name="_Toc15"/>
      <w:bookmarkEnd w:id="38"/>
      <w:r>
        <w:rPr>
          <w:rtl w:val="true"/>
        </w:rPr>
        <w:t>تزکیه در نگاه قرآن</w:t>
      </w:r>
      <w:bookmarkEnd w:id="39"/>
    </w:p>
    <w:p>
      <w:pPr>
        <w:pStyle w:val="BookText"/>
        <w:rPr/>
      </w:pPr>
      <w:r>
        <w:rPr>
          <w:rFonts w:ascii="IRNazanin" w:hAnsi="IRNazanin" w:eastAsia="IRNazanin"/>
          <w:color w:val="111111"/>
          <w:sz w:val="28"/>
          <w:sz w:val="28"/>
          <w:szCs w:val="28"/>
          <w:rtl w:val="true"/>
          <w:lang w:bidi="fa-IR"/>
        </w:rPr>
        <w:t>چه نیکوست که در این مسئله به بیان پروردگار بزرگ عالم در قرآن مجید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گسترش روشنی‌اش،و به ماه هنگامی که از پی آن برآید،و به روز چون خورشید را به خوبی آشکار کند،و به شب هنگامی که خورشید را فرو پوشد،و به آسمان و آنکه آن را بنا کرد،و به زمین و آنکه آن را گستراند،و به نفس و آنکه آن را درست و نیکو نمود،پس بزه‌کاری و پرهیزکاری‌اش را به او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پاک</w:t>
      </w:r>
      <w:bookmarkStart w:id="40" w:name="pg380_1553"/>
    </w:p>
    <w:p>
      <w:pPr>
        <w:pStyle w:val="BookText"/>
        <w:rPr/>
      </w:pPr>
      <w:bookmarkEnd w:id="40"/>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داد،رستگار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آلودگی‌ها و امور بازدارنده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شریفه،هم به معنای آگاهی‌ها و معلومات فطری،و هم به معنای وحی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دروغ که ریشه گناهان و به معنای معصیت و مخالفت حق و عدول از آن و فساد و کفر و زنا و خلاصه هر معصیتی است</w:t>
      </w:r>
      <w:r>
        <w:rPr>
          <w:rFonts w:eastAsia="IRNazanin" w:cs="IRNazanin"/>
          <w:color w:val="111111"/>
          <w:sz w:val="28"/>
          <w:szCs w:val="28"/>
          <w:rtl w:val="true"/>
          <w:lang w:bidi="fa-IR"/>
        </w:rPr>
        <w:t>.</w:t>
      </w:r>
    </w:p>
    <w:p>
      <w:pPr>
        <w:pStyle w:val="Heading4"/>
        <w:numPr>
          <w:ilvl w:val="3"/>
          <w:numId w:val="1"/>
        </w:numPr>
        <w:rPr/>
      </w:pPr>
      <w:bookmarkStart w:id="41" w:name="__RefHeading___Toc3190080_211673320"/>
      <w:bookmarkStart w:id="42" w:name="_Toc16"/>
      <w:bookmarkEnd w:id="41"/>
      <w:r>
        <w:rPr>
          <w:rtl w:val="true"/>
        </w:rPr>
        <w:t>تقوا و پرهیز از گناه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اختیار نفس را در دست داشتن و در برابر هر گناه و فسادی خویشتن‌دار بودن است،و البته بدون آگاهی و به اجرا گذاشتن مسائلی که در ارتباط با پاکی نفس و کمال انسان است تقوا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معنای آیه قبل استفاده می‌شود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هر کس را از طریق معلومات فطری و نور وحی که انبیا اعلام کننده آن هستند،عالم و شناسای تقوا ساخت،و طریق اجتناب از هر گناهی را پس از بازشناساندن گناه به او آموخت،و این انسان است که هر یک از دو راه خیر و شر را از طریق الهام شناخته و هر کدام را که بخواهد می‌تواند انتخاب کند؛ولی باید بداند که سعادت و رستگاری و فلاح و پیروزی در سایه پاکی نفس و محرومیت از بهره‌های الهی معلول آلودگی اوست</w:t>
      </w:r>
      <w:r>
        <w:rPr>
          <w:rFonts w:eastAsia="IRNazanin" w:cs="IRNazanin"/>
          <w:color w:val="111111"/>
          <w:sz w:val="28"/>
          <w:szCs w:val="28"/>
          <w:rtl w:val="true"/>
          <w:lang w:bidi="fa-IR"/>
        </w:rPr>
        <w:t>.</w:t>
      </w:r>
    </w:p>
    <w:p>
      <w:pPr>
        <w:pStyle w:val="Heading3"/>
        <w:numPr>
          <w:ilvl w:val="2"/>
          <w:numId w:val="1"/>
        </w:numPr>
        <w:rPr/>
      </w:pPr>
      <w:bookmarkStart w:id="43" w:name="__RefHeading___Toc3190082_211673320"/>
      <w:bookmarkStart w:id="44" w:name="_Toc17"/>
      <w:bookmarkEnd w:id="43"/>
      <w:r>
        <w:rPr>
          <w:rtl w:val="true"/>
        </w:rPr>
        <w:t>دورنمایی از وضع نفس</w:t>
      </w:r>
      <w:bookmarkEnd w:id="44"/>
    </w:p>
    <w:p>
      <w:pPr>
        <w:pStyle w:val="Heading4"/>
        <w:numPr>
          <w:ilvl w:val="3"/>
          <w:numId w:val="1"/>
        </w:numPr>
        <w:rPr/>
      </w:pPr>
      <w:bookmarkStart w:id="45" w:name="__RefHeading___Toc3190084_211673320"/>
      <w:bookmarkStart w:id="46" w:name="_Toc18"/>
      <w:bookmarkEnd w:id="45"/>
      <w:r>
        <w:rPr>
          <w:rtl w:val="true"/>
        </w:rPr>
        <w:t>اشاره</w:t>
      </w:r>
      <w:bookmarkEnd w:id="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زیبایی،زشتی،یا پاکی و آلودگی نفس،یا روشنی و تاریکی‌اش سخن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از هنگام شروع زندگی آدمی در زمین به وسیله نوع انسان،بحث در پاکی و آلودگی نفس و علل و عوامل سلامت و مرض آن شروع شده و تاکنون ادامه دارد و باز هم ادامه خواهد یافت</w:t>
      </w:r>
      <w:r>
        <w:rPr>
          <w:rFonts w:eastAsia="IRNazanin" w:cs="IRNazanin"/>
          <w:color w:val="111111"/>
          <w:sz w:val="28"/>
          <w:szCs w:val="28"/>
          <w:rtl w:val="true"/>
          <w:lang w:bidi="fa-IR"/>
        </w:rPr>
        <w:t>.</w:t>
      </w:r>
      <w:bookmarkStart w:id="47" w:name="pg380_1554"/>
    </w:p>
    <w:p>
      <w:pPr>
        <w:pStyle w:val="Heading4"/>
        <w:numPr>
          <w:ilvl w:val="3"/>
          <w:numId w:val="1"/>
        </w:numPr>
        <w:rPr/>
      </w:pPr>
      <w:bookmarkStart w:id="48" w:name="__RefHeading___Toc3190086_211673320"/>
      <w:bookmarkStart w:id="49" w:name="_Toc19"/>
      <w:bookmarkEnd w:id="47"/>
      <w:bookmarkEnd w:id="48"/>
      <w:r>
        <w:rPr>
          <w:rtl w:val="true"/>
        </w:rPr>
        <w:t>محرومیّت های شوم</w:t>
      </w:r>
      <w:bookmarkEnd w:id="49"/>
    </w:p>
    <w:p>
      <w:pPr>
        <w:pStyle w:val="BookText"/>
        <w:rPr/>
      </w:pPr>
      <w:r>
        <w:rPr>
          <w:rFonts w:ascii="IRNazanin" w:hAnsi="IRNazanin" w:eastAsia="IRNazanin"/>
          <w:color w:val="111111"/>
          <w:sz w:val="28"/>
          <w:sz w:val="28"/>
          <w:szCs w:val="28"/>
          <w:rtl w:val="true"/>
          <w:lang w:bidi="fa-IR"/>
        </w:rPr>
        <w:t xml:space="preserve">این همه،برای این است که انسان به پاکی گراییده،از آلودگی‌ها دور بماند؛ زیرا انسان تربیت شده،نه اینکه مشکلی ایجاد نمی‌کند،به علاوه بر تجارت معنوی برای خودش،حلّال مشکلات دیگران نیز خواهد بود؛امّا انسان آلوده و ناپاک نه اینکه از تجارت اخروی محروم است؛بلکه مزاحم زندگی دیگران است،و به خاطر گناه و معصیتی که از او سر می‌زند،برای دیگران انواع مشکلات را به بار خواهد آورد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اخلاق بد باشد که وی را هلاک کند و بعضی نیکو باشد که وی را به سعادت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آن اخلاق اگر چه بسیار است؛اما چهار جنس‌اند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بهایم،اخلاق سباع،اخلاق شیاطین و اخلاق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سبب آن که در وی شهوت و آز نهاده‌اند کار بهایم کند،و به سبب آن که در وی خشم نهاده‌اند کار سگ و گرگ و شیر کند،چون زدن و کشتن و با دست و زبان در خلق افتادن، و به سبب آن که قدرت بر مکر و حیله و تلبیس و تخلیط و فتنه انگیختن دارد کار دیوان کند،و به سبب آن که در وی عقل نهاده‌اند کار فرشتگان کند،چون دوست داشتن علم و صلاح و پرهیز از کارهای زشت و صلاح جستن میان خلق و خودداری از کارهای خسیس و شاد بودن به معرفت کارها و عیب و ننگ داشتن از جهل و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گویی در جلد آدمی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خوکی،دیوی،فرشته‌ای،که سگ که نکوهیده و مذموم است،نه برای صورت و دست و پای و پوست؛بل بدان صفتی که در وی است،که به آن صفت در مردم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نه به خاطر صورت مذموم است؛بلکه به خاطر آز و حرص بر پلیدی، و مسئله شیطان و فرشته هم مسئله اوصاف است نه صورت و شکل</w:t>
      </w:r>
      <w:r>
        <w:rPr>
          <w:rFonts w:eastAsia="IRNazanin" w:cs="IRNazanin"/>
          <w:color w:val="111111"/>
          <w:sz w:val="28"/>
          <w:szCs w:val="28"/>
          <w:rtl w:val="true"/>
          <w:lang w:bidi="fa-IR"/>
        </w:rPr>
        <w:t>».</w:t>
      </w:r>
      <w:bookmarkStart w:id="50" w:name="pg380_1555"/>
    </w:p>
    <w:p>
      <w:pPr>
        <w:pStyle w:val="Heading4"/>
        <w:numPr>
          <w:ilvl w:val="3"/>
          <w:numId w:val="1"/>
        </w:numPr>
        <w:rPr/>
      </w:pPr>
      <w:bookmarkStart w:id="51" w:name="__RefHeading___Toc3190088_211673320"/>
      <w:bookmarkStart w:id="52" w:name="_Toc20"/>
      <w:bookmarkEnd w:id="50"/>
      <w:bookmarkEnd w:id="51"/>
      <w:r>
        <w:rPr>
          <w:rtl w:val="true"/>
        </w:rPr>
        <w:t>قدرت عقل</w:t>
      </w:r>
      <w:bookmarkEnd w:id="52"/>
    </w:p>
    <w:p>
      <w:pPr>
        <w:pStyle w:val="BookText"/>
        <w:rPr/>
      </w:pPr>
      <w:r>
        <w:rPr>
          <w:rFonts w:ascii="IRNazanin" w:hAnsi="IRNazanin" w:eastAsia="IRNazanin"/>
          <w:color w:val="111111"/>
          <w:sz w:val="28"/>
          <w:sz w:val="28"/>
          <w:szCs w:val="28"/>
          <w:rtl w:val="true"/>
          <w:lang w:bidi="fa-IR"/>
        </w:rPr>
        <w:t>این عقل فرشته صفت اوست که باید با اتصال به وحی اوصاف نفس را به حرارت عشق به خدا و رسیدن به مقام قرب،از حیوان صفتی پاک کرده و هر یک را به نور الهی روشن نموده و صفحه تمام اوصاف و یا آیینه نفس کمک‌گیری از الهامات الهی،مرکز تجلی صفات حق کند و زمینه بروز وصف خلیفة اللهی و انعکاس عَلَّمَ الْاَسْمٰایی را در انسان فراهم کند،و انسان را به ارزش واقعی‌اش، که خمیر مایه‌اش با خود اوست آراسته نماید</w:t>
      </w:r>
      <w:r>
        <w:rPr>
          <w:rFonts w:eastAsia="IRNazanin" w:cs="IRNazanin"/>
          <w:color w:val="111111"/>
          <w:sz w:val="28"/>
          <w:szCs w:val="28"/>
          <w:rtl w:val="true"/>
          <w:lang w:bidi="fa-IR"/>
        </w:rPr>
        <w:t>.</w:t>
      </w:r>
    </w:p>
    <w:p>
      <w:pPr>
        <w:pStyle w:val="Heading4"/>
        <w:numPr>
          <w:ilvl w:val="3"/>
          <w:numId w:val="1"/>
        </w:numPr>
        <w:rPr/>
      </w:pPr>
      <w:bookmarkStart w:id="53" w:name="__RefHeading___Toc3190090_211673320"/>
      <w:bookmarkStart w:id="54" w:name="_Toc21"/>
      <w:bookmarkEnd w:id="53"/>
      <w:r>
        <w:rPr>
          <w:rtl w:val="true"/>
        </w:rPr>
        <w:t>ثمرات ارتباط معنوی</w:t>
      </w:r>
      <w:bookmarkEnd w:id="54"/>
    </w:p>
    <w:p>
      <w:pPr>
        <w:pStyle w:val="BookText"/>
        <w:rPr/>
      </w:pPr>
      <w:r>
        <w:rPr>
          <w:rFonts w:ascii="IRNazanin" w:hAnsi="IRNazanin" w:eastAsia="IRNazanin"/>
          <w:color w:val="111111"/>
          <w:sz w:val="28"/>
          <w:sz w:val="28"/>
          <w:szCs w:val="28"/>
          <w:rtl w:val="true"/>
          <w:lang w:bidi="fa-IR"/>
        </w:rPr>
        <w:t>انسان با اتصال به نور نبوت و بهره‌گیری از فرامین حق،مراقب و مواظب حرکات و رفتارهای خود خواهد شد و به این واقعیت پی خواهد برد که اگر مطیع شهوت شود،در وی صفت پلیدِ بی‌شرمی،حرص،چاپلوسی،نفاق،خسّت، حسد،شماتت و غیر آن پدید آید،اما اگر شهوت مطیع عقل گردد،عقلی که مطیع وحی است،در انسان صفت قناعت،خویشتن‌داری،شرم،ظرافت، آرامی،پارسایی،کوتاه‌دستی،و بی‌طمعی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مطیع حالت غضب شود،در وی کبر و تهوّر،ناپاکی و لاف زدن،بزرگی فروختن،مکر و حیله و جنگجویی،خودبزرگ‌بینی و ظلم کردن به وجود آید، و اگر غضب را تابع عقل کند،البته عقل تابع وحی در وی صبر و بردباری و عفو و ثبات و شجاعت و سکون و شهامت و کرم آشکار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مطیع حالت شیطانی نفس گردد،حیله‌گر و مکّار،خائن و یاوه‌سرا و بددرون و منافق،از کار درآید،و اگر آن حالت را وصل به عقل الهی کند،در وی زیرکی و معرفت،علم و حکمت،صلاح و سداد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حالاتی است</w:t>
      </w:r>
      <w:bookmarkStart w:id="55" w:name="pg380_1556"/>
    </w:p>
    <w:p>
      <w:pPr>
        <w:pStyle w:val="BookText"/>
        <w:rPr/>
      </w:pPr>
      <w:bookmarkEnd w:id="55"/>
      <w:r>
        <w:rPr>
          <w:rFonts w:ascii="IRNazanin" w:hAnsi="IRNazanin" w:eastAsia="IRNazanin"/>
          <w:color w:val="111111"/>
          <w:sz w:val="28"/>
          <w:sz w:val="28"/>
          <w:szCs w:val="28"/>
          <w:rtl w:val="true"/>
          <w:lang w:bidi="fa-IR"/>
        </w:rPr>
        <w:t>که چهره مثبت و منفی‌اش تابع پاکی و آلودگی نفس است و پاکی و آلودگی نفس، تابع پیروی یا نافرمانی او از دستورات خداست</w:t>
      </w:r>
      <w:r>
        <w:rPr>
          <w:rFonts w:eastAsia="IRNazanin" w:cs="IRNazanin"/>
          <w:color w:val="111111"/>
          <w:sz w:val="28"/>
          <w:szCs w:val="28"/>
          <w:rtl w:val="true"/>
          <w:lang w:bidi="fa-IR"/>
        </w:rPr>
        <w:t>.</w:t>
      </w:r>
    </w:p>
    <w:p>
      <w:pPr>
        <w:pStyle w:val="Heading4"/>
        <w:numPr>
          <w:ilvl w:val="3"/>
          <w:numId w:val="1"/>
        </w:numPr>
        <w:rPr/>
      </w:pPr>
      <w:bookmarkStart w:id="56" w:name="__RefHeading___Toc3190092_211673320"/>
      <w:bookmarkStart w:id="57" w:name="_Toc22"/>
      <w:bookmarkEnd w:id="56"/>
      <w:r>
        <w:rPr>
          <w:rtl w:val="true"/>
        </w:rPr>
        <w:t>تعلیمات معنوی</w:t>
      </w:r>
      <w:bookmarkEnd w:id="57"/>
    </w:p>
    <w:p>
      <w:pPr>
        <w:pStyle w:val="BookText"/>
        <w:rPr/>
      </w:pPr>
      <w:r>
        <w:rPr>
          <w:rFonts w:ascii="IRNazanin" w:hAnsi="IRNazanin" w:eastAsia="IRNazanin"/>
          <w:color w:val="111111"/>
          <w:sz w:val="28"/>
          <w:sz w:val="28"/>
          <w:szCs w:val="28"/>
          <w:rtl w:val="true"/>
          <w:lang w:bidi="fa-IR"/>
        </w:rPr>
        <w:t>انسان اگر منبع تمام علوم و فضایل مادی شود،ولی در زیر چتر تعلیمات الهی نباشد،راهی برای تزکیه نفس ندارد و با داشتن آن همه علوم،از وحشیگری،عصیان،تخلّف و فساد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دنیای به اصطلاح متمدن غرب و قسمتی از شرق از علم بی‌بهره‌اند ؟ اینان گسترده‌ترین دانشگاه‌ها و کتابخانه‌ها را در اختیار دارند و کثرت عالم و دانشمند در کشورهایشان مثل آب دریا موج می‌زند؛ولی می‌بیند که اکثر آنان که از دانش و علم سهم دارند و یا در راه تحصیل‌اند از فاسدترین مفسدان و آلوده‌ترین موجودات روی زمین‌اند </w:t>
      </w:r>
      <w:r>
        <w:rPr>
          <w:rFonts w:eastAsia="IRNazanin" w:cs="IRNazanin"/>
          <w:color w:val="111111"/>
          <w:sz w:val="28"/>
          <w:szCs w:val="28"/>
          <w:rtl w:val="true"/>
          <w:lang w:bidi="fa-IR"/>
        </w:rPr>
        <w:t>! !</w:t>
      </w:r>
    </w:p>
    <w:p>
      <w:pPr>
        <w:pStyle w:val="Heading4"/>
        <w:numPr>
          <w:ilvl w:val="3"/>
          <w:numId w:val="1"/>
        </w:numPr>
        <w:rPr/>
      </w:pPr>
      <w:bookmarkStart w:id="58" w:name="__RefHeading___Toc3190094_211673320"/>
      <w:bookmarkStart w:id="59" w:name="_Toc23"/>
      <w:bookmarkEnd w:id="58"/>
      <w:r>
        <w:rPr>
          <w:rtl w:val="true"/>
        </w:rPr>
        <w:t>گوشه ای به مدعیان تمدن</w:t>
      </w:r>
      <w:bookmarkEnd w:id="59"/>
    </w:p>
    <w:p>
      <w:pPr>
        <w:pStyle w:val="BookText"/>
        <w:rPr/>
      </w:pPr>
      <w:r>
        <w:rPr>
          <w:rFonts w:ascii="IRNazanin" w:hAnsi="IRNazanin" w:eastAsia="IRNazanin"/>
          <w:color w:val="111111"/>
          <w:sz w:val="28"/>
          <w:sz w:val="28"/>
          <w:szCs w:val="28"/>
          <w:rtl w:val="true"/>
          <w:lang w:bidi="fa-IR"/>
        </w:rPr>
        <w:t>شما آمار هر نوع گناه،فحشا،منکرات،تجاوزات،ظلم‌ها،غارتگری‌ها، دزدی‌ها،آدم‌کشی‌ها،جیب‌بری‌ها،مسائل خلاف عفت،و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ثانیه چند گناه 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و کتاب‌های خود آنان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 گناهان و تخلّفات کشورهای مسلمان نشین هم معلول ارتباط با آنها و سیاست‌های استعماری و تهاجم فرهنگ ابتذال آن آلودگان بدتر از حیوان است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که این وحشیان دور از تمدن واقعی و این درنده‌خویان بدتر از حیوان و این تاریک دلان از خدا بی‌خبر،از قیمت و ارزش بیشتر کالاهای زمین و از مسائل مادی باخبرند،امّا کمترین خبری از حیثیت و ارزش انسانی خود</w:t>
      </w:r>
      <w:bookmarkStart w:id="60" w:name="pg380_1557"/>
    </w:p>
    <w:p>
      <w:pPr>
        <w:pStyle w:val="BookText"/>
        <w:rPr/>
      </w:pPr>
      <w:bookmarkEnd w:id="60"/>
      <w:r>
        <w:rPr>
          <w:rFonts w:ascii="IRNazanin" w:hAnsi="IRNazanin" w:eastAsia="IRNazanin"/>
          <w:color w:val="111111"/>
          <w:sz w:val="28"/>
          <w:sz w:val="28"/>
          <w:szCs w:val="28"/>
          <w:rtl w:val="true"/>
          <w:lang w:bidi="fa-IR"/>
        </w:rPr>
        <w:t>نداشته و نمی‌دانند راه کمال و فضیلت چیست و به قول حکیم،فیلسوف و عارف آگاه مولوی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فضل داند از علوم جان خود را می نداند آن ظلوم</w:t>
      </w:r>
    </w:p>
    <w:p>
      <w:pPr>
        <w:pStyle w:val="BookText"/>
        <w:rPr/>
      </w:pPr>
      <w:r>
        <w:rPr>
          <w:rFonts w:ascii="IRNazanin" w:hAnsi="IRNazanin" w:eastAsia="IRNazanin"/>
          <w:color w:val="111111"/>
          <w:sz w:val="28"/>
          <w:sz w:val="28"/>
          <w:szCs w:val="28"/>
          <w:rtl w:val="true"/>
          <w:lang w:bidi="fa-IR"/>
        </w:rPr>
        <w:t>داند او خاصیت هر جوهری در بیان جوهر خود چون خری</w:t>
      </w:r>
    </w:p>
    <w:p>
      <w:pPr>
        <w:pStyle w:val="BookText"/>
        <w:rPr/>
      </w:pPr>
      <w:r>
        <w:rPr>
          <w:rFonts w:ascii="IRNazanin" w:hAnsi="IRNazanin" w:eastAsia="IRNazanin"/>
          <w:color w:val="111111"/>
          <w:sz w:val="28"/>
          <w:sz w:val="28"/>
          <w:szCs w:val="28"/>
          <w:rtl w:val="true"/>
          <w:lang w:bidi="fa-IR"/>
        </w:rPr>
        <w:t>تو همی دانی یجوز و لا یجوز خود ندانی که یجوزی یا عجوز</w:t>
      </w:r>
    </w:p>
    <w:p>
      <w:pPr>
        <w:pStyle w:val="BookText"/>
        <w:rPr/>
      </w:pPr>
      <w:r>
        <w:rPr>
          <w:rFonts w:ascii="IRNazanin" w:hAnsi="IRNazanin" w:eastAsia="IRNazanin"/>
          <w:color w:val="111111"/>
          <w:sz w:val="28"/>
          <w:sz w:val="28"/>
          <w:szCs w:val="28"/>
          <w:rtl w:val="true"/>
          <w:lang w:bidi="fa-IR"/>
        </w:rPr>
        <w:t>این رواوان ناروا دانی ولیک خود روا یا ناروایی بین تو نیک</w:t>
      </w:r>
    </w:p>
    <w:p>
      <w:pPr>
        <w:pStyle w:val="BookText"/>
        <w:rPr/>
      </w:pPr>
      <w:r>
        <w:rPr>
          <w:rFonts w:ascii="IRNazanin" w:hAnsi="IRNazanin" w:eastAsia="IRNazanin"/>
          <w:color w:val="111111"/>
          <w:sz w:val="28"/>
          <w:sz w:val="28"/>
          <w:szCs w:val="28"/>
          <w:rtl w:val="true"/>
          <w:lang w:bidi="fa-IR"/>
        </w:rPr>
        <w:t>قیمت هر کاله می‌دانی که چیست قیمت خود را ندانی ز احمقی است</w:t>
      </w:r>
    </w:p>
    <w:p>
      <w:pPr>
        <w:pStyle w:val="BookText"/>
        <w:rPr/>
      </w:pPr>
      <w:r>
        <w:rPr>
          <w:rFonts w:ascii="IRNazanin" w:hAnsi="IRNazanin" w:eastAsia="IRNazanin"/>
          <w:color w:val="111111"/>
          <w:sz w:val="28"/>
          <w:sz w:val="28"/>
          <w:szCs w:val="28"/>
          <w:rtl w:val="true"/>
          <w:lang w:bidi="fa-IR"/>
        </w:rPr>
        <w:t>سعدها و نحس‌ها دانسته‌ای ننگری سعدی تو یا ناشسته‌ای</w:t>
      </w:r>
    </w:p>
    <w:p>
      <w:pPr>
        <w:pStyle w:val="BookText"/>
        <w:rPr/>
      </w:pPr>
      <w:r>
        <w:rPr>
          <w:rFonts w:ascii="IRNazanin" w:hAnsi="IRNazanin" w:eastAsia="IRNazanin"/>
          <w:color w:val="111111"/>
          <w:sz w:val="28"/>
          <w:sz w:val="28"/>
          <w:szCs w:val="28"/>
          <w:rtl w:val="true"/>
          <w:lang w:bidi="fa-IR"/>
        </w:rPr>
        <w:t>جان جمله علم‌ها این است این که بدانی من کیم در یوم دین</w:t>
      </w:r>
    </w:p>
    <w:p>
      <w:pPr>
        <w:pStyle w:val="BookText"/>
        <w:rPr/>
      </w:pPr>
      <w:r>
        <w:rPr>
          <w:rFonts w:ascii="IRNazanin" w:hAnsi="IRNazanin" w:eastAsia="IRNazanin"/>
          <w:color w:val="111111"/>
          <w:sz w:val="28"/>
          <w:sz w:val="28"/>
          <w:szCs w:val="28"/>
          <w:rtl w:val="true"/>
          <w:lang w:bidi="fa-IR"/>
        </w:rPr>
        <w:t>آن اصول دین ندانستی ولیک بنگر اندر اصل خود کوهست نیک</w:t>
      </w:r>
    </w:p>
    <w:p>
      <w:pPr>
        <w:pStyle w:val="BookText"/>
        <w:rPr/>
      </w:pPr>
      <w:r>
        <w:rPr>
          <w:rFonts w:ascii="IRNazanin" w:hAnsi="IRNazanin" w:eastAsia="IRNazanin"/>
          <w:color w:val="111111"/>
          <w:sz w:val="28"/>
          <w:sz w:val="28"/>
          <w:szCs w:val="28"/>
          <w:rtl w:val="true"/>
          <w:lang w:bidi="fa-IR"/>
        </w:rPr>
        <w:t>از اصولیّت اصول خویش به که بدانی اصل خود ای مرد به</w:t>
      </w:r>
    </w:p>
    <w:p>
      <w:pPr>
        <w:pStyle w:val="BookText"/>
        <w:rPr/>
      </w:pPr>
      <w:r>
        <w:rPr>
          <w:rFonts w:ascii="IRNazanin" w:hAnsi="IRNazanin" w:eastAsia="IRNazanin"/>
          <w:color w:val="111111"/>
          <w:sz w:val="28"/>
          <w:sz w:val="28"/>
          <w:szCs w:val="28"/>
          <w:rtl w:val="true"/>
          <w:lang w:bidi="fa-IR"/>
        </w:rPr>
        <w:t xml:space="preserve">در هر صورت انسان هر قدر از امور محسوسه و مادی و جنبه‌های حیوانی، البته در آن مرز و حدّی که خدا نمی‌پسندد،پا بر شهوات حاد و هوی و هوس گذارد،مصفّاتر و بر درک حقایق عالیه علوم و وصول به سعادت و آرامش خاطر توانا می‌شود،و هر اندازه به طرف امور مادی و حیوانی تمایل کند،به عالم حیوانیت نزدیک‌تر و بلکه چون اسباب کارش آماده‌تر از حیوان است،پست‌تر از حیوان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کوشش کرد،که با کمک وحی،نفس را از حالت اماره و سرکشی نجات داد،و به حالت مطمئنّه شدن و راضیه و مرضیه گشتن رساند</w:t>
      </w:r>
      <w:r>
        <w:rPr>
          <w:rFonts w:eastAsia="IRNazanin" w:cs="IRNazanin"/>
          <w:color w:val="111111"/>
          <w:sz w:val="28"/>
          <w:szCs w:val="28"/>
          <w:rtl w:val="true"/>
          <w:lang w:bidi="fa-IR"/>
        </w:rPr>
        <w:t>.</w:t>
      </w:r>
    </w:p>
    <w:p>
      <w:pPr>
        <w:pStyle w:val="Heading3"/>
        <w:numPr>
          <w:ilvl w:val="2"/>
          <w:numId w:val="1"/>
        </w:numPr>
        <w:rPr/>
      </w:pPr>
      <w:bookmarkStart w:id="61" w:name="__RefHeading___Toc3190096_211673320"/>
      <w:bookmarkStart w:id="62" w:name="_Toc24"/>
      <w:bookmarkEnd w:id="61"/>
      <w:r>
        <w:rPr>
          <w:rtl w:val="true"/>
        </w:rPr>
        <w:t>تقوا مهم ترین عامل تزکیه نفس</w:t>
      </w:r>
      <w:bookmarkEnd w:id="62"/>
    </w:p>
    <w:p>
      <w:pPr>
        <w:pStyle w:val="Heading4"/>
        <w:numPr>
          <w:ilvl w:val="3"/>
          <w:numId w:val="1"/>
        </w:numPr>
        <w:rPr/>
      </w:pPr>
      <w:bookmarkStart w:id="63" w:name="__RefHeading___Toc3190098_211673320"/>
      <w:bookmarkStart w:id="64" w:name="_Toc25"/>
      <w:bookmarkEnd w:id="63"/>
      <w:r>
        <w:rPr>
          <w:rtl w:val="true"/>
        </w:rPr>
        <w:t>اشاره</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با مکتب وحی آشنا شد و تنها راه رسیدن به مقصود را راه انبیا دانست و به درک این حقیقت دست یافت که تنها نسخه شفابخش،قرآن</w:t>
      </w:r>
      <w:bookmarkStart w:id="65" w:name="pg380_1558"/>
    </w:p>
    <w:p>
      <w:pPr>
        <w:pStyle w:val="BookText"/>
        <w:rPr/>
      </w:pPr>
      <w:bookmarkEnd w:id="65"/>
      <w:r>
        <w:rPr>
          <w:rFonts w:ascii="IRNazanin" w:hAnsi="IRNazanin" w:eastAsia="IRNazanin"/>
          <w:color w:val="111111"/>
          <w:sz w:val="28"/>
          <w:sz w:val="28"/>
          <w:szCs w:val="28"/>
          <w:rtl w:val="true"/>
          <w:lang w:bidi="fa-IR"/>
        </w:rPr>
        <w:t>و توضیح و تفسیر آن از زبان امامان و بیداران راه است،در مرحله اوّل باید به یادگیری دستورات حق برخیزد،و در مرحله بعد با کمک‌گیری از اراده به اجرای دستورات الهی اقدام نماید،و در این راه قاطعانه از سستی،کسالت،تنبلی و فرار از مسئولیّت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فرامین خداوند،مبارزه با خواهش‌های نفس امّاره،خودداری از آلودگی و به عبارت دیگر عبادت و اجتناب از معصیت،به تدریج روح تقوا را در انسان پدید آورده و در مسیر حرکت به سوی اللّٰه این روح تقویت می‌شود؛تا جایی که انسان به تمام حسنات آراسته و از همه آلودگی‌ها در امان خواهد ماند و از هر گناهی که دارای دو کیفر دنیایی و آخرتی است حفظ خواهد شد</w:t>
      </w:r>
      <w:r>
        <w:rPr>
          <w:rFonts w:eastAsia="IRNazanin" w:cs="IRNazanin"/>
          <w:color w:val="111111"/>
          <w:sz w:val="28"/>
          <w:szCs w:val="28"/>
          <w:rtl w:val="true"/>
          <w:lang w:bidi="fa-IR"/>
        </w:rPr>
        <w:t>.</w:t>
      </w:r>
    </w:p>
    <w:p>
      <w:pPr>
        <w:pStyle w:val="Heading4"/>
        <w:numPr>
          <w:ilvl w:val="3"/>
          <w:numId w:val="1"/>
        </w:numPr>
        <w:rPr/>
      </w:pPr>
      <w:bookmarkStart w:id="66" w:name="__RefHeading___Toc3190100_211673320"/>
      <w:bookmarkStart w:id="67" w:name="_Toc26"/>
      <w:bookmarkEnd w:id="66"/>
      <w:r>
        <w:rPr>
          <w:rtl w:val="true"/>
        </w:rPr>
        <w:t>نفس در کلام امیر عارفان</w:t>
      </w:r>
      <w:bookmarkEnd w:id="67"/>
    </w:p>
    <w:p>
      <w:pPr>
        <w:pStyle w:val="BookText"/>
        <w:rPr/>
      </w:pPr>
      <w:r>
        <w:rPr>
          <w:rFonts w:ascii="IRNazanin" w:hAnsi="IRNazanin" w:eastAsia="IRNazanin"/>
          <w:color w:val="111111"/>
          <w:sz w:val="28"/>
          <w:sz w:val="28"/>
          <w:szCs w:val="28"/>
          <w:rtl w:val="true"/>
          <w:lang w:bidi="fa-IR"/>
        </w:rPr>
        <w:t>از امیر مؤمنان علیه السلام برای نجات نفس از آلودگی‌ها،مسائل مهمی نقل شده است که به گوشه‌ای از آن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نَفْسُکَ اقْرَبُ اعدٰائِکَ الَیْکَ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دشمنانت نفس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که آراسته به تربیت الهی نباشد،البته نزدیک‌ترین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 نَفْسَکَ عَنْ کُلّ دَنِیَّةٍ،وَ انْ سٰاقَتْکَ الَی الْرغٰائِبِ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نفست را از هر پستی پاک ساز،اگر چه تو را بسوی امیال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w:t>
      </w:r>
      <w:bookmarkStart w:id="68" w:name="pg380_1559"/>
    </w:p>
    <w:p>
      <w:pPr>
        <w:pStyle w:val="BookText"/>
        <w:rPr/>
      </w:pPr>
      <w:bookmarkEnd w:id="68"/>
      <w:r>
        <w:rPr>
          <w:rFonts w:ascii="Amiri" w:hAnsi="Amiri" w:eastAsia="Amiri" w:cs="Amiri"/>
          <w:color w:val="111111"/>
          <w:sz w:val="28"/>
          <w:sz w:val="28"/>
          <w:szCs w:val="28"/>
          <w:rtl w:val="true"/>
          <w:lang w:bidi="ar-SA"/>
        </w:rPr>
        <w:t xml:space="preserve">نَزِّهُوْا انْفُسَکُمْ عَنْ دَنَسِ اللَّذّاتِ وَ تَبَعٰاتِ الشَّهَوٰاتِ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خود را از لذت‌های به دور از مرزهای الهی و گرفتاری‌های شهوات پاک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نَفْسُکَ عَدّوٌّ مُحٰارِبٌ وَ ضدٌّ مُوٰائِبٌ انْ غَفَلْتَ عَنْهٰا قَتَلْتَکَ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دشمنی است جنگجو،و خصمی است حمله کننده،از وی غافل مشو که هلاکت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 عَنْ کُلَّ دَنیَّةٍ نَفْسَکَ وَ ابْذِلْ فی الْمَکٰارِمِ جُهْدَکَ تَخْلُصُ مِنَ الْمَآثِمِ وَ تَحْرُزُ الْمَکٰارِمِ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از هر زشتی پاک کن،کوششت را در به دست آوردن مکارم به کار انداز،تا از نتیجه بدی‌ها برهی،و خوبی‌ها را در آغوش 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عَوِّذْ نَفْسَکَ فِعْلَ الْمَکٰارِمِ وَ تَحَمُّلِ اعباءِ الْمَغٰارِمِ تَشْرَفُ نَفْسُکَ وَ تَعْمُرُ آخِرَتُکَ وَ یَکْثُرُ حٰامِدُوْکَ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به انجام مکارم و تحمّل بار گران عادت ده،تا شرف نفس پیدا کرده، آخرتت آباد،و ستایش‌کنندگانت زیاد شوند</w:t>
      </w:r>
      <w:r>
        <w:rPr>
          <w:rFonts w:eastAsia="IRNazanin" w:cs="IRNazanin"/>
          <w:color w:val="111111"/>
          <w:sz w:val="28"/>
          <w:szCs w:val="28"/>
          <w:rtl w:val="true"/>
          <w:lang w:bidi="fa-IR"/>
        </w:rPr>
        <w:t>».</w:t>
      </w:r>
    </w:p>
    <w:p>
      <w:pPr>
        <w:pStyle w:val="Heading4"/>
        <w:numPr>
          <w:ilvl w:val="3"/>
          <w:numId w:val="1"/>
        </w:numPr>
        <w:rPr/>
      </w:pPr>
      <w:bookmarkStart w:id="69" w:name="__RefHeading___Toc3190102_211673320"/>
      <w:bookmarkStart w:id="70" w:name="_Toc27"/>
      <w:bookmarkEnd w:id="69"/>
      <w:r>
        <w:rPr>
          <w:rtl w:val="true"/>
        </w:rPr>
        <w:t>چند روایت دیگر</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دسته‌ای از مردم برخیزند و پشت در بهشت آیند و آن را بکوبند،</w:t>
      </w:r>
    </w:p>
    <w:p>
      <w:pPr>
        <w:pStyle w:val="BookText"/>
        <w:rPr/>
      </w:pPr>
      <w:r>
        <w:rPr>
          <w:rFonts w:ascii="IRNazanin" w:hAnsi="IRNazanin" w:eastAsia="IRNazanin"/>
          <w:color w:val="111111"/>
          <w:sz w:val="28"/>
          <w:sz w:val="28"/>
          <w:szCs w:val="28"/>
          <w:rtl w:val="true"/>
          <w:lang w:bidi="fa-IR"/>
        </w:rPr>
        <w:t>می‌پرسند شما کیستید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صبر و استقامت هستیم،گویند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صبر کردید ؟ پاسخ می‌دهند بر اطاعت خدا و دوری از معصیت؛پس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 آنان را به بهشت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ایت معنای قول خدای عز و جل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صابران،بی‌حساب پرداخت شود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بن هلال ثقفی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سال یک بار شما را می‌بینم چیزی به من بگویید که به آن کار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تو را به تقوای خدا،پاک‌دامنی،کوشش و بدان که کوشش بدون ورع سودی ندارد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از قول امام صادق علیه السلام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یَنْفَعُ اجْتَهٰادٌ لٰا وَرَعَ فیْهِ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بی‌ورع بی‌سود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اشَدَّ الْعِبٰادَةِ الْوَرَعُ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عبادات پاکدامنی است</w:t>
      </w:r>
      <w:r>
        <w:rPr>
          <w:rFonts w:eastAsia="IRNazanin" w:cs="IRNazanin"/>
          <w:color w:val="111111"/>
          <w:sz w:val="28"/>
          <w:szCs w:val="28"/>
          <w:rtl w:val="true"/>
          <w:lang w:bidi="fa-IR"/>
        </w:rPr>
        <w:t>».</w:t>
      </w:r>
      <w:bookmarkStart w:id="71" w:name="pg380_1561"/>
    </w:p>
    <w:p>
      <w:pPr>
        <w:pStyle w:val="BookText"/>
        <w:rPr/>
      </w:pPr>
      <w:bookmarkEnd w:id="71"/>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حضرت صادق علیه السلام به ابن اسامه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رعایت تقوای الهی،و به پارسایی و کوشش در راه حق،و راستگویی و امانت‌پردازی، خوش‌اخلاقی و خوش همسایگی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 مردم را به اسلام دعوت کنید نه با زبانِ تنها،و زیور مذهب باشید نه ننگ آن،بر شما باد به طولانی کردن رکوع و سجود؛زیرا در طولانی کردن رکوع و سجود شما،شیطان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فرمان برد و من نافرمانی کردم،او سجده کرد و من سرباز زدم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3190104_211673320"/>
      <w:bookmarkStart w:id="73" w:name="_Toc28"/>
      <w:bookmarkEnd w:id="72"/>
      <w:r>
        <w:rPr>
          <w:rtl w:val="true"/>
        </w:rPr>
        <w:t>خودفراموشی،خدافراموشی</w:t>
      </w:r>
      <w:bookmarkEnd w:id="73"/>
    </w:p>
    <w:p>
      <w:pPr>
        <w:pStyle w:val="Heading4"/>
        <w:numPr>
          <w:ilvl w:val="3"/>
          <w:numId w:val="1"/>
        </w:numPr>
        <w:rPr/>
      </w:pPr>
      <w:bookmarkStart w:id="74" w:name="__RefHeading___Toc3190106_211673320"/>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عدم شناخت و خود فراموشی از بلاهای بزرگ و ریشه‌های بسیاری از بدبختی‌ها و مفاسد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مجید،جهل به خویش و خودفراموشی را از بلاهای بزرگ می‌داند که به عنوان عذاب خدا در دنیا نصیب بدکاران می‌گردد،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 مباشید که خدا را فراموش کردند،پس خدا هم آنان را دچار خودفراموشی کرد؛اینان همان فاسقان‌اند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خود فراموشان به بسیاری از امور آگاهاند؛ولی نسبت به خودآگاهی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خودفراموشان بسیاری از مردم را مریض می‌بینند؛اما امراض روحی، قلبی و فکری خود را درک نمی‌کنند،آنان که جاهل به خویشند،عده‌ای از مردم را دارای عیب می‌بینند؛ولی از عیوبی که سر تا پای خود آنان را گرفته غافلند</w:t>
      </w:r>
      <w:r>
        <w:rPr>
          <w:rFonts w:eastAsia="IRNazanin" w:cs="IRNazanin"/>
          <w:color w:val="111111"/>
          <w:sz w:val="28"/>
          <w:szCs w:val="28"/>
          <w:rtl w:val="true"/>
          <w:lang w:bidi="fa-IR"/>
        </w:rPr>
        <w:t>.</w:t>
      </w:r>
      <w:bookmarkStart w:id="76" w:name="pg380_1562"/>
    </w:p>
    <w:p>
      <w:pPr>
        <w:pStyle w:val="BookText"/>
        <w:rPr/>
      </w:pPr>
      <w:bookmarkEnd w:id="76"/>
      <w:r>
        <w:rPr>
          <w:rFonts w:ascii="IRNazanin" w:hAnsi="IRNazanin" w:eastAsia="IRNazanin"/>
          <w:color w:val="111111"/>
          <w:sz w:val="28"/>
          <w:sz w:val="28"/>
          <w:szCs w:val="28"/>
          <w:rtl w:val="true"/>
          <w:lang w:bidi="fa-IR"/>
        </w:rPr>
        <w:t>بسیاری از امور را حلال یا حرام می‌دانند؛ولی غافلند که رحمت خدا بر خودشان حرام است و عذاب حق بر آنان امری واجب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خود آگاه نیستند بر بسیاری از برنامه‌ها،جایز است و جایز نیست می‌گویند؛ولی خود را در معرض مسائلی که از طرف خدای متعال حکم جایز است دارد قرار نداده و از افتادن در برنامه‌هایی که از طرف حق جایز نیست نگاه نمی‌دارند</w:t>
      </w:r>
      <w:r>
        <w:rPr>
          <w:rFonts w:eastAsia="IRNazanin" w:cs="IRNazanin"/>
          <w:color w:val="111111"/>
          <w:sz w:val="28"/>
          <w:szCs w:val="28"/>
          <w:rtl w:val="true"/>
          <w:lang w:bidi="fa-IR"/>
        </w:rPr>
        <w:t>.</w:t>
      </w:r>
    </w:p>
    <w:p>
      <w:pPr>
        <w:pStyle w:val="Heading4"/>
        <w:numPr>
          <w:ilvl w:val="3"/>
          <w:numId w:val="1"/>
        </w:numPr>
        <w:rPr/>
      </w:pPr>
      <w:bookmarkStart w:id="77" w:name="__RefHeading___Toc3190108_211673320"/>
      <w:bookmarkStart w:id="78" w:name="_Toc30"/>
      <w:bookmarkEnd w:id="77"/>
      <w:r>
        <w:rPr>
          <w:rtl w:val="true"/>
        </w:rPr>
        <w:t>آثار شوم خودفراموشی</w:t>
      </w:r>
      <w:bookmarkEnd w:id="78"/>
    </w:p>
    <w:p>
      <w:pPr>
        <w:pStyle w:val="BookText"/>
        <w:rPr/>
      </w:pPr>
      <w:r>
        <w:rPr>
          <w:rFonts w:ascii="IRNazanin" w:hAnsi="IRNazanin" w:eastAsia="IRNazanin"/>
          <w:color w:val="111111"/>
          <w:sz w:val="28"/>
          <w:sz w:val="28"/>
          <w:szCs w:val="28"/>
          <w:rtl w:val="true"/>
          <w:lang w:bidi="fa-IR"/>
        </w:rPr>
        <w:t>کسی که خود را نشناخته و یا خود را فراموش کرده باشد؛حتی اگر معدن همه عیوب شود که هر یک از این عیوب در خانواده و جامعه مشکلاتی را به بار آورد،حس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آگاه به مقام خود نیست،کسی که دچار عذاب خودفراموشی است،کسی که گرفتار مرض غفلت از خویش است چگونه عیب مرضی را که عارض اوست حس کند،و درد آن را بفهمد ؟</w:t>
      </w:r>
    </w:p>
    <w:p>
      <w:pPr>
        <w:pStyle w:val="BookText"/>
        <w:rPr/>
      </w:pPr>
      <w:r>
        <w:rPr>
          <w:rFonts w:ascii="IRNazanin" w:hAnsi="IRNazanin" w:eastAsia="IRNazanin"/>
          <w:color w:val="111111"/>
          <w:sz w:val="28"/>
          <w:sz w:val="28"/>
          <w:szCs w:val="28"/>
          <w:rtl w:val="true"/>
          <w:lang w:bidi="fa-IR"/>
        </w:rPr>
        <w:t>خودفراموشی علت بسیاری از رذایل اخلاقی و مفاسد عملی است که در صورت گسترده شدن رذایل و مفاسد،رابطه انسان با خدا قطع شده و دچار هلاکت ابدی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گرفتاران بند غفلت،از حقایق دورند و ابواب رحمت حق به روی آنان بسته است،این بیچاره‌ها در همه چیز غور می‌کنند؛ولی به فکر خود نیستند،و در مقام علاج هر دردی هستند؛ولی به علاج دردهای خویش برنمی‌خیزند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روایتی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لِمَنْ یَنْشُدُ ضٰالَّتَهُ وَ قَدْ اضَلَّ نَفْسَهُ فَلٰا یَطْلُبُهٰا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79" w:name="pg380_1563"/>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گمشده خود را می‌جوید؛امّا خویشتن را گم کرده و آن را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شَغَلَ نَفْسَهُ بِغَیْرِ نَفْسِهِ تَحَیَّرَ فِی الظُّلُمٰاتِ وَ ارْتَبَکَ فِی الهَلَکٰات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به غیر خود مشغول کند در تاریکی‌ها سرگردان شود و در ورطه هلاکت‌ها فرو رود</w:t>
      </w:r>
      <w:r>
        <w:rPr>
          <w:rFonts w:eastAsia="IRNazanin" w:cs="IRNazanin"/>
          <w:color w:val="111111"/>
          <w:sz w:val="28"/>
          <w:szCs w:val="28"/>
          <w:rtl w:val="true"/>
          <w:lang w:bidi="fa-IR"/>
        </w:rPr>
        <w:t>».</w:t>
      </w:r>
    </w:p>
    <w:p>
      <w:pPr>
        <w:pStyle w:val="Heading4"/>
        <w:numPr>
          <w:ilvl w:val="3"/>
          <w:numId w:val="1"/>
        </w:numPr>
        <w:rPr/>
      </w:pPr>
      <w:bookmarkStart w:id="80" w:name="__RefHeading___Toc3190110_211673320"/>
      <w:bookmarkStart w:id="81" w:name="_Toc31"/>
      <w:bookmarkEnd w:id="80"/>
      <w:r>
        <w:rPr>
          <w:rtl w:val="true"/>
        </w:rPr>
        <w:t>خودشناسی روحی</w:t>
      </w:r>
      <w:bookmarkEnd w:id="81"/>
    </w:p>
    <w:p>
      <w:pPr>
        <w:pStyle w:val="BookText"/>
        <w:rPr/>
      </w:pPr>
      <w:r>
        <w:rPr>
          <w:rFonts w:ascii="IRNazanin" w:hAnsi="IRNazanin" w:eastAsia="IRNazanin"/>
          <w:color w:val="111111"/>
          <w:sz w:val="28"/>
          <w:sz w:val="28"/>
          <w:szCs w:val="28"/>
          <w:rtl w:val="true"/>
          <w:lang w:bidi="fa-IR"/>
        </w:rPr>
        <w:t>همان گونه که پیشتر اشاره کردیم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ظاهری نیست؛گر چه شناخت ظاهر انسان نیز،دارای برکات و مایه تحریک انسان به سوی فضایل اخلاقی می‌شود؛امّا آنچه مورد نظر مربیان حقیقی بشر یعنی رسول گرامی اسلام و اهل بیت علیهم السلام است،معرفت و شناخت به مقام و موقعیت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قدر و منزلت خویش را شناخت و از جایگاه و موقعیت خویش آگاه شد،با صدور فاکتورهای عملی به دنبال فتح قلّه‌های موفقیّت خویش،راه صد ساله را یک شبه می‌پیماید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واژه‌های مقدسی است که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و احترام دو چندانی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آلوده کردن این نعمت مقدس از محرمات قطعی است که شدیداً از آن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آیات و روایاتی که پیرامون عذاب و مجازات انسان مطرح شده است دلیل بر قداست زندگی است</w:t>
      </w:r>
      <w:r>
        <w:rPr>
          <w:rFonts w:eastAsia="IRNazanin" w:cs="IRNazanin"/>
          <w:color w:val="111111"/>
          <w:sz w:val="28"/>
          <w:szCs w:val="28"/>
          <w:rtl w:val="true"/>
          <w:lang w:bidi="fa-IR"/>
        </w:rPr>
        <w:t>.</w:t>
      </w:r>
      <w:bookmarkStart w:id="82" w:name="pg380_1564"/>
    </w:p>
    <w:p>
      <w:pPr>
        <w:pStyle w:val="BookText"/>
        <w:rPr/>
      </w:pPr>
      <w:bookmarkEnd w:id="82"/>
      <w:r>
        <w:rPr>
          <w:rFonts w:ascii="IRNazanin" w:hAnsi="IRNazanin" w:eastAsia="IRNazanin"/>
          <w:color w:val="111111"/>
          <w:sz w:val="28"/>
          <w:sz w:val="28"/>
          <w:szCs w:val="28"/>
          <w:rtl w:val="true"/>
          <w:lang w:bidi="fa-IR"/>
        </w:rPr>
        <w:t>قداست زندگی تنها در پرتو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نشناخت ارزشمندترین سرمایه خود را که همان زندگی است،خرج امور نامقدس می‌کند و برای درک لذّت چند ساعته دنیا،عمر خویش را به حراج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مقام و موقعیت خود غافل باشند،در اصل جنس خود ضرر می‌کنند؛ضرری که هرگز قابل جبران نیست</w:t>
      </w:r>
      <w:r>
        <w:rPr>
          <w:rFonts w:eastAsia="IRNazanin" w:cs="IRNazanin"/>
          <w:color w:val="111111"/>
          <w:sz w:val="28"/>
          <w:szCs w:val="28"/>
          <w:rtl w:val="true"/>
          <w:lang w:bidi="fa-IR"/>
        </w:rPr>
        <w:t>.</w:t>
      </w:r>
    </w:p>
    <w:p>
      <w:pPr>
        <w:pStyle w:val="Heading4"/>
        <w:numPr>
          <w:ilvl w:val="3"/>
          <w:numId w:val="1"/>
        </w:numPr>
        <w:rPr/>
      </w:pPr>
      <w:bookmarkStart w:id="83" w:name="__RefHeading___Toc3190112_211673320"/>
      <w:bookmarkStart w:id="84" w:name="_Toc32"/>
      <w:bookmarkEnd w:id="83"/>
      <w:r>
        <w:rPr>
          <w:rtl w:val="true"/>
        </w:rPr>
        <w:t>بارکشان بی مزد</w:t>
      </w:r>
      <w:bookmarkEnd w:id="84"/>
    </w:p>
    <w:p>
      <w:pPr>
        <w:pStyle w:val="BookText"/>
        <w:rPr/>
      </w:pPr>
      <w:r>
        <w:rPr>
          <w:rFonts w:ascii="IRNazanin" w:hAnsi="IRNazanin" w:eastAsia="IRNazanin"/>
          <w:color w:val="111111"/>
          <w:sz w:val="28"/>
          <w:sz w:val="28"/>
          <w:szCs w:val="28"/>
          <w:rtl w:val="true"/>
          <w:lang w:bidi="fa-IR"/>
        </w:rPr>
        <w:t xml:space="preserve">اینان در این جهان که جای کاشت برای برداشت در آخرت است،حمّال و عمله بدون مزدند،عمری بار گران زندگی را بدوش کشیده و دچار زحمات طاقت‌فرسا گشته‌اند؛ولی بهره‌ای از زحمت و رنج خود نخواهند برد؛بلکه تمام زحمات آنان به فرموده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به خاطر خودفراموشی،تنها برای شکم و شهوتی زحمت کشیده‌اند که قدرت پرداخت مزد به آنان را ندارد،در حقیقت همه رنج‌ها و زحماتشان در راه قطعه‌ای از معده و مقداری از شهوت بوده که این دو هم پس از پایان عمر در خانه گور،خوراک کرم‌های خاکی‌اند و برای صاحب خود چیزی برنمی‌گرداند؛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عمل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با کمک وحی و یاری روایات و اخبار و با به کار گرفتن اندیشه،به شناخت خود اقدام کند،قدم در صراط مستقیم حق گذاشته و موفق به تماشای تمام نواحی وجود خود گشته و چون به تماشای خود موفق شود،خواهد دانست از آنچه باید داشته باشد چه دارد و چه ندارد،و از آنچه نباید به آن آلوده</w:t>
      </w:r>
      <w:bookmarkStart w:id="85" w:name="pg380_1565"/>
    </w:p>
    <w:p>
      <w:pPr>
        <w:pStyle w:val="BookText"/>
        <w:rPr/>
      </w:pPr>
      <w:bookmarkEnd w:id="85"/>
      <w:r>
        <w:rPr>
          <w:rFonts w:ascii="IRNazanin" w:hAnsi="IRNazanin" w:eastAsia="IRNazanin"/>
          <w:color w:val="111111"/>
          <w:sz w:val="28"/>
          <w:sz w:val="28"/>
          <w:szCs w:val="28"/>
          <w:rtl w:val="true"/>
          <w:lang w:bidi="fa-IR"/>
        </w:rPr>
        <w:t>باشد،آلوده یا مبرا و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داشتن واقعیات با زیاد و ثابت کردن آن می‌کوشد و در صورت دچار بودن به رذایل در صدد علاج خود برمی‌آید</w:t>
      </w:r>
      <w:r>
        <w:rPr>
          <w:rFonts w:eastAsia="IRNazanin" w:cs="IRNazanin"/>
          <w:color w:val="111111"/>
          <w:sz w:val="28"/>
          <w:szCs w:val="28"/>
          <w:rtl w:val="true"/>
          <w:lang w:bidi="fa-IR"/>
        </w:rPr>
        <w:t>.</w:t>
      </w:r>
    </w:p>
    <w:p>
      <w:pPr>
        <w:pStyle w:val="Heading4"/>
        <w:numPr>
          <w:ilvl w:val="3"/>
          <w:numId w:val="1"/>
        </w:numPr>
        <w:rPr/>
      </w:pPr>
      <w:bookmarkStart w:id="86" w:name="__RefHeading___Toc3190114_211673320"/>
      <w:bookmarkStart w:id="87" w:name="_Toc33"/>
      <w:bookmarkEnd w:id="86"/>
      <w:r>
        <w:rPr>
          <w:rtl w:val="true"/>
        </w:rPr>
        <w:t>شادی و غم</w:t>
      </w:r>
      <w:bookmarkEnd w:id="87"/>
    </w:p>
    <w:p>
      <w:pPr>
        <w:pStyle w:val="BookText"/>
        <w:rPr/>
      </w:pPr>
      <w:r>
        <w:rPr>
          <w:rFonts w:ascii="IRNazanin" w:hAnsi="IRNazanin" w:eastAsia="IRNazanin"/>
          <w:color w:val="111111"/>
          <w:sz w:val="28"/>
          <w:sz w:val="28"/>
          <w:szCs w:val="28"/>
          <w:rtl w:val="true"/>
          <w:lang w:bidi="fa-IR"/>
        </w:rPr>
        <w:t>اینجاست که خوشحالی و غم واقعی به انسان دست می‌دهد،خوشحالی از داشتن آنچه مولا بر او می‌پسندد و غم به خاطر گرفتار بودن به برنامه‌هایی که دوست از او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بدون شناخت خویش خوشحالی دارند خواه ناخواه دچار عجب و غرور و خودبینی می‌شوند؛بنابراین بدون شناخت خویش خوشحالی و یا غم معنا ندارد،به طور قطع کسی که دچار آلودگی باشد ولی خود را خوشحال نشان دهد،انسان بدبختی است</w:t>
      </w:r>
      <w:r>
        <w:rPr>
          <w:rFonts w:eastAsia="IRNazanin" w:cs="IRNazanin"/>
          <w:color w:val="111111"/>
          <w:sz w:val="28"/>
          <w:szCs w:val="28"/>
          <w:rtl w:val="true"/>
          <w:lang w:bidi="fa-IR"/>
        </w:rPr>
        <w:t>.</w:t>
      </w:r>
    </w:p>
    <w:p>
      <w:pPr>
        <w:pStyle w:val="Heading4"/>
        <w:numPr>
          <w:ilvl w:val="3"/>
          <w:numId w:val="1"/>
        </w:numPr>
        <w:rPr/>
      </w:pPr>
      <w:bookmarkStart w:id="88" w:name="__RefHeading___Toc3190116_211673320"/>
      <w:bookmarkStart w:id="89" w:name="_Toc34"/>
      <w:bookmarkEnd w:id="88"/>
      <w:r>
        <w:rPr>
          <w:rtl w:val="true"/>
        </w:rPr>
        <w:t>بیرون گرایان</w:t>
      </w:r>
      <w:bookmarkEnd w:id="89"/>
    </w:p>
    <w:p>
      <w:pPr>
        <w:pStyle w:val="BookText"/>
        <w:rPr/>
      </w:pPr>
      <w:r>
        <w:rPr>
          <w:rFonts w:ascii="IRNazanin" w:hAnsi="IRNazanin" w:eastAsia="IRNazanin"/>
          <w:color w:val="111111"/>
          <w:sz w:val="28"/>
          <w:sz w:val="28"/>
          <w:szCs w:val="28"/>
          <w:rtl w:val="true"/>
          <w:lang w:bidi="fa-IR"/>
        </w:rPr>
        <w:t>اینان همان افرادی هستند که با داشتن علم و دانش و آگاهی و اطلاع از بسیاری از امور،و با نفس آلوده به رذایلشان کتاب کیش شخصیت می‌نویسند و در آن کتاب با تکیه بر آیات قرآن علل سقوط فرعون و طاغوت‌ها را به رشته تحریر می‌کشند؛ولی از خویشتن خود به کلی غافل و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بدبخت‌ها نمی‌دانند همان عواملی که باعث هلاکت فرعون و هامان شد در خودشان در حد بالاتری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را اندیشه قرن،و عالم به چند علم می‌دانند؛ولی از علم لازم که علم خودشناسی است کمترین بهره را ندارند،به همین خاطر است که حاضرند مردمی را اسیر خود کرده و از اسارت ملت به ارضای هواهای نفسانی برخیزند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افراد،از ضربه زدن به یک ملت،ریختن خون هزاران بی‌گناه،به اسارت کشیدن و سلب آزادی انسان‌ها،به خاطر آلوده بودنشان به رذایل اخلاقی</w:t>
      </w:r>
      <w:bookmarkStart w:id="90" w:name="pg380_1566"/>
    </w:p>
    <w:p>
      <w:pPr>
        <w:pStyle w:val="BookText"/>
        <w:rPr/>
      </w:pPr>
      <w:bookmarkEnd w:id="90"/>
      <w:r>
        <w:rPr>
          <w:rFonts w:ascii="IRNazanin" w:hAnsi="IRNazanin" w:eastAsia="IRNazanin"/>
          <w:color w:val="111111"/>
          <w:sz w:val="28"/>
          <w:sz w:val="28"/>
          <w:szCs w:val="28"/>
          <w:rtl w:val="true"/>
          <w:lang w:bidi="fa-IR"/>
        </w:rPr>
        <w:t>امتناع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جاهل قرنند؛ولی به خاطر خودفراموشی خود را عالم و اندیشمند قرن می‌دانند</w:t>
      </w:r>
      <w:r>
        <w:rPr>
          <w:rFonts w:eastAsia="IRNazanin" w:cs="IRNazanin"/>
          <w:color w:val="111111"/>
          <w:sz w:val="28"/>
          <w:szCs w:val="28"/>
          <w:rtl w:val="true"/>
          <w:lang w:bidi="fa-IR"/>
        </w:rPr>
        <w:t>.</w:t>
      </w:r>
    </w:p>
    <w:p>
      <w:pPr>
        <w:pStyle w:val="Heading4"/>
        <w:numPr>
          <w:ilvl w:val="3"/>
          <w:numId w:val="1"/>
        </w:numPr>
        <w:rPr/>
      </w:pPr>
      <w:bookmarkStart w:id="91" w:name="__RefHeading___Toc3190118_211673320"/>
      <w:bookmarkStart w:id="92" w:name="_Toc35"/>
      <w:bookmarkEnd w:id="91"/>
      <w:r>
        <w:rPr>
          <w:rtl w:val="true"/>
        </w:rPr>
        <w:t>روایتی دراین باره</w:t>
      </w:r>
      <w:bookmarkEnd w:id="92"/>
    </w:p>
    <w:p>
      <w:pPr>
        <w:pStyle w:val="BookText"/>
        <w:rPr/>
      </w:pPr>
      <w:r>
        <w:rPr>
          <w:rFonts w:ascii="IRNazanin" w:hAnsi="IRNazanin" w:eastAsia="IRNazanin"/>
          <w:color w:val="111111"/>
          <w:sz w:val="28"/>
          <w:sz w:val="28"/>
          <w:szCs w:val="28"/>
          <w:rtl w:val="true"/>
          <w:lang w:bidi="fa-IR"/>
        </w:rPr>
        <w:t>در اخبار آمده است که خداوند به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کس بگو تو را به عذاب سختی مبتلا کرده‌ام،موسی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توجه به مال و منال و خانه و ثروت و سلامت بدنی که دارد،او را دچار بلا نمی‌بینم،پروردگارا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مرد اکنون دچار بلاست ؟</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دچار خودفراموشی کرده‌ام،بلایی که بلای خدافراموشی به دنبالش آمده و در حقیقت دچار استدراج شده است؛یعنی به سرعت بسوی سراشیبی سقوط در حرکت است و غرق در عوامل عذاب روز قیامت شده است؛ولی بیچاره از این همه بدبختی بی‌خبر است و همانند کسی که هیچ‌گونه گرفتاری ندارد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خودشناسی از اهم امور و از مهمترین عامل سعادت و بالاترین تکلیف برای انسان است</w:t>
      </w:r>
      <w:r>
        <w:rPr>
          <w:rFonts w:eastAsia="IRNazanin" w:cs="IRNazanin"/>
          <w:color w:val="111111"/>
          <w:sz w:val="28"/>
          <w:szCs w:val="28"/>
          <w:rtl w:val="true"/>
          <w:lang w:bidi="fa-IR"/>
        </w:rPr>
        <w:t>.</w:t>
      </w:r>
    </w:p>
    <w:p>
      <w:pPr>
        <w:pStyle w:val="Heading4"/>
        <w:numPr>
          <w:ilvl w:val="3"/>
          <w:numId w:val="1"/>
        </w:numPr>
        <w:rPr/>
      </w:pPr>
      <w:bookmarkStart w:id="93" w:name="__RefHeading___Toc3190120_211673320"/>
      <w:bookmarkStart w:id="94" w:name="_Toc36"/>
      <w:bookmarkEnd w:id="93"/>
      <w:r>
        <w:rPr>
          <w:rtl w:val="true"/>
        </w:rPr>
        <w:t>محصول خودشناسی</w:t>
      </w:r>
      <w:bookmarkEnd w:id="94"/>
    </w:p>
    <w:p>
      <w:pPr>
        <w:pStyle w:val="BookText"/>
        <w:rPr/>
      </w:pPr>
      <w:r>
        <w:rPr>
          <w:rFonts w:ascii="IRNazanin" w:hAnsi="IRNazanin" w:eastAsia="IRNazanin"/>
          <w:color w:val="111111"/>
          <w:sz w:val="28"/>
          <w:sz w:val="28"/>
          <w:szCs w:val="28"/>
          <w:rtl w:val="true"/>
          <w:lang w:bidi="fa-IR"/>
        </w:rPr>
        <w:t>انسان چون خود را بشناسد بر خود لازم و حتم می‌بیند که به صفات الهی آراسته شده و از رذایل و اوصاف شیطانی دور گردد؛ولی اگر خود را نشناسد، آراستگی به اوصاف حمیده را حتم ندانسته و دوری از زشتی‌ها را لازم نمی‌بیند و بدون تردید در میدان جهل به خود از خوبی‌ها دور مانده و مصون از بدی‌ها نخواهد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bookmarkStart w:id="95" w:name="pg380_1567"/>
    </w:p>
    <w:p>
      <w:pPr>
        <w:pStyle w:val="BookText"/>
        <w:rPr/>
      </w:pPr>
      <w:bookmarkEnd w:id="95"/>
      <w:r>
        <w:rPr>
          <w:rFonts w:ascii="Amiri" w:hAnsi="Amiri" w:eastAsia="Amiri" w:cs="Amiri"/>
          <w:color w:val="111111"/>
          <w:sz w:val="28"/>
          <w:sz w:val="28"/>
          <w:szCs w:val="28"/>
          <w:rtl w:val="true"/>
          <w:lang w:bidi="ar-SA"/>
        </w:rPr>
        <w:t xml:space="preserve">مَنْ لَمْ یَعْرِفْ نَفْسَهُ بَعُدَ عَنْ سَبیْلِ النَّجٰاةِ وَ خَبَطَ فِی الضَّلٰالِ و الْجَهالٰاتِ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نشناخت از راه نجات دور ماند و در وادی گمراهی و نادانی‌ها قدم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دانش و فضل است و در حد استعداد خود از علوم مختلفی آگاه است؛ولی خود را نمی‌شناسد،نباید از او توقع خیر و پاکی و سلامت داشت</w:t>
      </w:r>
      <w:r>
        <w:rPr>
          <w:rFonts w:eastAsia="IRNazanin" w:cs="IRNazanin"/>
          <w:color w:val="111111"/>
          <w:sz w:val="28"/>
          <w:szCs w:val="28"/>
          <w:rtl w:val="true"/>
          <w:lang w:bidi="fa-IR"/>
        </w:rPr>
        <w:t>.</w:t>
      </w:r>
    </w:p>
    <w:p>
      <w:pPr>
        <w:pStyle w:val="Heading4"/>
        <w:numPr>
          <w:ilvl w:val="3"/>
          <w:numId w:val="1"/>
        </w:numPr>
        <w:rPr/>
      </w:pPr>
      <w:bookmarkStart w:id="96" w:name="__RefHeading___Toc3190122_211673320"/>
      <w:bookmarkStart w:id="97" w:name="_Toc37"/>
      <w:bookmarkEnd w:id="96"/>
      <w:r>
        <w:rPr>
          <w:rtl w:val="true"/>
        </w:rPr>
        <w:t>خود را بشناس</w:t>
      </w:r>
      <w:bookmarkEnd w:id="97"/>
    </w:p>
    <w:p>
      <w:pPr>
        <w:pStyle w:val="BookText"/>
        <w:rPr/>
      </w:pPr>
      <w:r>
        <w:rPr>
          <w:rFonts w:ascii="IRNazanin" w:hAnsi="IRNazanin" w:eastAsia="IRNazanin"/>
          <w:color w:val="111111"/>
          <w:sz w:val="28"/>
          <w:sz w:val="28"/>
          <w:szCs w:val="28"/>
          <w:rtl w:val="true"/>
          <w:lang w:bidi="fa-IR"/>
        </w:rPr>
        <w:t xml:space="preserve">می‌گویند در هزاران سال پیش در یکی از مناطق یونان،معبدی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 معبد سنگی در برابر دیدگان نهاده بودند که روی آن سنگ با خط درشت زیبا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خسته درون تو نهالی است کز هستی آن ترا کمالی است</w:t>
      </w:r>
    </w:p>
    <w:p>
      <w:pPr>
        <w:pStyle w:val="BookText"/>
        <w:rPr/>
      </w:pPr>
      <w:r>
        <w:rPr>
          <w:rFonts w:ascii="IRNazanin" w:hAnsi="IRNazanin" w:eastAsia="IRNazanin"/>
          <w:color w:val="111111"/>
          <w:sz w:val="28"/>
          <w:sz w:val="28"/>
          <w:szCs w:val="28"/>
          <w:rtl w:val="true"/>
          <w:lang w:bidi="fa-IR"/>
        </w:rPr>
        <w:t>ای سایه‌نشین هر درختی بنشین به کنار خویش لختی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فرموده حضرت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تَزْعَمُ انَّکَ جِرْمٌ صَغْیِرٌ وَ فیْکَ انْطَویَ الْعٰالَمُ الْاَکْبَر وَ انْتَ الْکِتٰابُ الْمُبِیْنُ الَّذِی بِاَحْرُفِهِ یَظْهَرُ الْمضْمَرُ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برده‌ای که موجود ناچیز هستی،نه این گمان غلط است،تو کسی هستی که عالم بزرگ و جهان آفرینش در تو خلاصه شده،تو آن کتاب آشکاری هستی که به آراسته شدن به حقایق تمام استعدادها و هنرهایت شکوفا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خودشناس،در راه آراستن خویش به حسنات و زدودن رذایل از صفحه الهی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خود را نشناسد،از کجا خواهد دانست در دنیای عقل و روحش چه می‌گذرد و چه خطوط آلوده در تاریکی،بر صفحه جهان و ورق نفس،نقش بسته است ؟</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افْضَلُ الْعَقْلِ مَعْرِفَةُ الْاِنْسٰانِ نَفْسَهُ فَمَنْ عَرَفَ نَفْسَهُ عَقَلَ وَ مَنْ جَهِلَهٰا ضَلَّ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98" w:name="pg380_1569"/>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خرد،خودشناسی انسان است؛پس هر کس خود را شناخت خردمند و هر کس خود را نشناخت گمراه شد</w:t>
      </w:r>
      <w:r>
        <w:rPr>
          <w:rFonts w:eastAsia="IRNazanin" w:cs="IRNazanin"/>
          <w:color w:val="111111"/>
          <w:sz w:val="28"/>
          <w:szCs w:val="28"/>
          <w:rtl w:val="true"/>
          <w:lang w:bidi="fa-IR"/>
        </w:rPr>
        <w:t>».</w:t>
      </w:r>
    </w:p>
    <w:p>
      <w:pPr>
        <w:pStyle w:val="Heading4"/>
        <w:numPr>
          <w:ilvl w:val="3"/>
          <w:numId w:val="1"/>
        </w:numPr>
        <w:rPr/>
      </w:pPr>
      <w:bookmarkStart w:id="99" w:name="__RefHeading___Toc3190124_211673320"/>
      <w:bookmarkStart w:id="100" w:name="_Toc38"/>
      <w:bookmarkEnd w:id="99"/>
      <w:r>
        <w:rPr>
          <w:rtl w:val="true"/>
        </w:rPr>
        <w:t>از خودهراسان</w:t>
      </w:r>
      <w:bookmarkEnd w:id="100"/>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 را برای سیراب کردن به کنار چشمه‌ای که آب زلال داشت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چون عکس خود را در میان چشمه می‌دید به شدت می‌ترسید و از نوشیدن آب امتناع می‌ورزید،باز او را کنار چشمه آوردند و با عصا به سرش می‌کوفتند ولی وقتی خود را می‌دید باز پس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شرح حال انسانی است که با کمک قرآن و روایات به شناخت خویش اقدام کرده و چون بر احوالات غلط و خلأها و عیب‌های نفس خود آگاه شد در مقام پس زدن خویش از آن آلودگی‌ها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انسان،اول باید خود را بشناسد و به آنچه برای شخصیتش حلال و حرام است آگاه گردد،سپس به حلال و حرام چیزهای دیگر بپردازد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زیباترین و گرانبهاترین کلمات،کلمات اخلاق است،اخلاقی که داروی شفابخش نفس از آلودگی‌ها است،دارویی که طبیب تمام دردها؛یعنی خدای بزرگ در اختیار انسان قرار داده است</w:t>
      </w:r>
      <w:r>
        <w:rPr>
          <w:rFonts w:eastAsia="IRNazanin" w:cs="IRNazanin"/>
          <w:color w:val="111111"/>
          <w:sz w:val="28"/>
          <w:szCs w:val="28"/>
          <w:rtl w:val="true"/>
          <w:lang w:bidi="fa-IR"/>
        </w:rPr>
        <w:t>.</w:t>
      </w:r>
      <w:bookmarkStart w:id="101" w:name="pg380_1570"/>
    </w:p>
    <w:p>
      <w:pPr>
        <w:pStyle w:val="Heading3"/>
        <w:numPr>
          <w:ilvl w:val="2"/>
          <w:numId w:val="1"/>
        </w:numPr>
        <w:rPr/>
      </w:pPr>
      <w:bookmarkStart w:id="102" w:name="__RefHeading___Toc3190126_211673320"/>
      <w:bookmarkStart w:id="103" w:name="_Toc39"/>
      <w:bookmarkEnd w:id="101"/>
      <w:bookmarkEnd w:id="102"/>
      <w:r>
        <w:rPr>
          <w:rtl w:val="true"/>
        </w:rPr>
        <w:t>وجوب تذکر مسائل اخلاقی</w:t>
      </w:r>
      <w:bookmarkEnd w:id="103"/>
    </w:p>
    <w:p>
      <w:pPr>
        <w:pStyle w:val="BookText"/>
        <w:rPr/>
      </w:pPr>
      <w:r>
        <w:rPr>
          <w:rFonts w:ascii="IRNazanin" w:hAnsi="IRNazanin" w:eastAsia="IRNazanin"/>
          <w:color w:val="111111"/>
          <w:sz w:val="28"/>
          <w:sz w:val="28"/>
          <w:szCs w:val="28"/>
          <w:rtl w:val="true"/>
          <w:lang w:bidi="fa-IR"/>
        </w:rPr>
        <w:t>هر مسلمانی می‌داند که امر به معروف و نهی از منکر،دو فریضه از فرایض مهم الهی است،ادای این دو فریضه بر هر مسلمانی از واجبات،و ترک آن از محرمات است،که مهمترین علت برای سقوط یک ملت،در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 باید همیشه یک دیگر را به آراسته شدن به حق و دور ماندن از برنامه‌های شیطانی دعوت کرده،و استقامت در راه خدا را به یک دیگر سفارش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خوبی‌ها و حقایق و واقعیاتی است که خداوند در قرآن و پیامبران و امامان در روایات برای انسان بیان کرده و آراسته شدن هر مسلمانی را به حسنات اخلاقی که از اهم مصادیق آن است دعوت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آراسته به حسنات اخلاقی گردد،و از رذایل و صفات ناپسند دور بماند،به مقام احسن تقویمی و خلیفة الهی نایل آمده،و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نایب خدا،آن انسانی است که در خور استعدادش،آثار کسی که نایب او شده است را در خود ظهور داده باشد و در حقیقت،تجلی‌گاه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فروغ پر بهای حسنات اخلاقی محروم بماند،نه اینکه خلیفه خدا نیست؛بلکه از میدان آدمیت دور مانده و جز حیوان شرور و جنبنده‌ای پلید چیز دیگر نیست</w:t>
      </w:r>
      <w:r>
        <w:rPr>
          <w:rFonts w:eastAsia="IRNazanin" w:cs="IRNazanin"/>
          <w:color w:val="111111"/>
          <w:sz w:val="28"/>
          <w:szCs w:val="28"/>
          <w:rtl w:val="true"/>
          <w:lang w:bidi="fa-IR"/>
        </w:rPr>
        <w:t>.</w:t>
      </w:r>
      <w:bookmarkStart w:id="104" w:name="pg380_1571"/>
    </w:p>
    <w:p>
      <w:pPr>
        <w:pStyle w:val="Heading3"/>
        <w:numPr>
          <w:ilvl w:val="2"/>
          <w:numId w:val="1"/>
        </w:numPr>
        <w:rPr/>
      </w:pPr>
      <w:bookmarkStart w:id="105" w:name="__RefHeading___Toc3190128_211673320"/>
      <w:bookmarkStart w:id="106" w:name="_Toc40"/>
      <w:bookmarkEnd w:id="104"/>
      <w:bookmarkEnd w:id="105"/>
      <w:r>
        <w:rPr>
          <w:rtl w:val="true"/>
        </w:rPr>
        <w:t>حسنات اخلاقی و رذایل نفسانی</w:t>
      </w:r>
      <w:bookmarkEnd w:id="106"/>
    </w:p>
    <w:p>
      <w:pPr>
        <w:pStyle w:val="BookText"/>
        <w:rPr/>
      </w:pPr>
      <w:r>
        <w:rPr>
          <w:rFonts w:ascii="IRNazanin" w:hAnsi="IRNazanin" w:eastAsia="IRNazanin"/>
          <w:color w:val="111111"/>
          <w:sz w:val="28"/>
          <w:sz w:val="28"/>
          <w:szCs w:val="28"/>
          <w:rtl w:val="true"/>
          <w:lang w:bidi="fa-IR"/>
        </w:rPr>
        <w:t>به حق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اخلاقی زیبایی‌های باطن،و رذایل اخلاقی زشتی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برابر زیبایی‌های طبیعت و زشتی‌ها چه موضعی دارید ؟ غیر از این است که همیشه در صدد جلب زیبایی‌ها و دفع زشتی‌ها هستید ؟ شما سعی نمی‌کنید زیباترین گل را در باغچه خانه بکارید ؟ زیباترین تابلو را برای نصب در خانه فراهم آورید ؟ سعی نمی‌کنید از زشتی‌ها و پلیدی‌ها فرار کرده و تنفر خود را نسبت به آنها اعلام دارید ؟</w:t>
      </w:r>
    </w:p>
    <w:p>
      <w:pPr>
        <w:pStyle w:val="BookText"/>
        <w:rPr/>
      </w:pPr>
      <w:r>
        <w:rPr>
          <w:rFonts w:ascii="IRNazanin" w:hAnsi="IRNazanin" w:eastAsia="IRNazanin"/>
          <w:color w:val="111111"/>
          <w:sz w:val="28"/>
          <w:sz w:val="28"/>
          <w:szCs w:val="28"/>
          <w:rtl w:val="true"/>
          <w:lang w:bidi="fa-IR"/>
        </w:rPr>
        <w:t>بیایید به تماشای زیبایی‌های درون،که در قرآن تحت عنوان توکل، صبر،استقامت،خضوع،خشوع،ادب،شوق به 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برخیزیم تا با این تماشا کردن،عاشق زیبایی‌ها شده و خطوط آن را بر صفحه نفس نقش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از زشتی‌ها آگاه شویم،تا نسبت به آن تنفر پیدا کرده و در نتیجه از خود دفع کنیم و یا نگذاریم نقش پلید آن بر صفحه روان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زیبایی‌های ظاهر دلباخته نشویم و از زیبایی‌های باطن غافل نمانیم، موجودی نباشیم که از زشتی‌ها و پلیدی‌های ظاهر بگریزیم؛اما خود آلوده به انواع پلیدی‌ها و زشتی‌ها باشیم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نجاسات ظاهر فرار کنیم؛ولی درون ما مصون از نجاسات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چه معامله زیانباری است،معامله با بدی‌ها و دور ماندن از خوبی‌ها</w:t>
      </w:r>
      <w:r>
        <w:rPr>
          <w:rFonts w:eastAsia="IRNazanin" w:cs="IRNazanin"/>
          <w:color w:val="111111"/>
          <w:sz w:val="28"/>
          <w:szCs w:val="28"/>
          <w:rtl w:val="true"/>
          <w:lang w:bidi="fa-IR"/>
        </w:rPr>
        <w:t>.</w:t>
      </w:r>
      <w:bookmarkStart w:id="107" w:name="pg380_1572"/>
    </w:p>
    <w:p>
      <w:pPr>
        <w:pStyle w:val="Heading3"/>
        <w:numPr>
          <w:ilvl w:val="2"/>
          <w:numId w:val="1"/>
        </w:numPr>
        <w:rPr/>
      </w:pPr>
      <w:bookmarkStart w:id="108" w:name="__RefHeading___Toc3190130_211673320"/>
      <w:bookmarkStart w:id="109" w:name="_Toc41"/>
      <w:bookmarkEnd w:id="107"/>
      <w:bookmarkEnd w:id="108"/>
      <w:r>
        <w:rPr>
          <w:rtl w:val="true"/>
        </w:rPr>
        <w:t>اهمیت دوری از رذایل</w:t>
      </w:r>
      <w:bookmarkEnd w:id="109"/>
    </w:p>
    <w:p>
      <w:pPr>
        <w:pStyle w:val="Heading4"/>
        <w:numPr>
          <w:ilvl w:val="3"/>
          <w:numId w:val="1"/>
        </w:numPr>
        <w:rPr/>
      </w:pPr>
      <w:bookmarkStart w:id="110" w:name="__RefHeading___Toc3190132_211673320"/>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آن‌قدر که در اسلام به بخش اخلاق و آراستگی روان،به خوبی‌ها و پیراستگی‌اش از رذایل اهمیت داده شده است،به عبادات اهمیت داده نشده است</w:t>
      </w:r>
      <w:r>
        <w:rPr>
          <w:rFonts w:eastAsia="IRNazanin" w:cs="IRNazanin"/>
          <w:color w:val="111111"/>
          <w:sz w:val="28"/>
          <w:szCs w:val="28"/>
          <w:rtl w:val="true"/>
          <w:lang w:bidi="fa-IR"/>
        </w:rPr>
        <w:t>.</w:t>
      </w:r>
    </w:p>
    <w:p>
      <w:pPr>
        <w:pStyle w:val="Heading4"/>
        <w:numPr>
          <w:ilvl w:val="3"/>
          <w:numId w:val="1"/>
        </w:numPr>
        <w:rPr/>
      </w:pPr>
      <w:bookmarkStart w:id="112" w:name="__RefHeading___Toc3190134_211673320"/>
      <w:bookmarkStart w:id="113" w:name="_Toc43"/>
      <w:bookmarkEnd w:id="112"/>
      <w:r>
        <w:rPr>
          <w:rtl w:val="true"/>
        </w:rPr>
        <w:t>نکته ای لطیف</w:t>
      </w:r>
      <w:bookmarkEnd w:id="113"/>
    </w:p>
    <w:p>
      <w:pPr>
        <w:pStyle w:val="BookText"/>
        <w:rPr/>
      </w:pPr>
      <w:r>
        <w:rPr>
          <w:rFonts w:ascii="IRNazanin" w:hAnsi="IRNazanin" w:eastAsia="IRNazanin"/>
          <w:color w:val="111111"/>
          <w:sz w:val="28"/>
          <w:sz w:val="28"/>
          <w:szCs w:val="28"/>
          <w:rtl w:val="true"/>
          <w:lang w:bidi="fa-IR"/>
        </w:rPr>
        <w:t>شما می‌دانید که در نمازهای واجب روزانه،لازم است که انسان از شروع تکبیرةالاحرام تا پایان نماز حضور قلب داشته باشد؛ولی اکثر مردم در هنگام ادای نماز،حواسشان به بسیاری از امور پیوند می‌خورد و گاهی آن چنان دچار حواس‌پرتی می‌شوند که در عدد رکعات نماز شک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در عین اینکه ساختمان نماز آن طوری که باید،ساخته نمی‌شود؛خداوند بهم زدن نماز را اجازه نداده؛بلکه ادامه همان نماز ناقص و معیوب را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برای رفع نقص و عیب نماز،مقرراتی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که با اجرای موضوع شکیات،نقص نماز برطرف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نمازی در پیشگاه خدای بزرگ مقبول است؛ولی به ذره‌ای حسد،به اندکی کبر در نماز رضایت نداده و نمی‌دهد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اجرای وضو،یا غسل،یا نماز واجب با رعایت کردن تمام شرایط موفق گردد،و یا با اجرای روزه،با آن همه سختی و مشقتش موفق شود، و یا حجی مانند حج ابراهیم بجای آورد؛ولی ذره‌ای ریا و خودنمایی در آن نماز،روزه یا حج راه پیدا کند،تمام عبادت باطل و مردود خواهد بود،چرا ؟ برای اینکه ذره‌ای از یکی از رذایل اخلاقی که ریا می‌باشد،هم چون آفت به خرمن عبادت هجوم کرده و آن عبادت را از ارزش و بها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پرتی</w:t>
      </w:r>
      <w:bookmarkStart w:id="114" w:name="pg380_1573"/>
    </w:p>
    <w:p>
      <w:pPr>
        <w:pStyle w:val="BookText"/>
        <w:rPr/>
      </w:pPr>
      <w:bookmarkEnd w:id="114"/>
      <w:r>
        <w:rPr>
          <w:rFonts w:ascii="IRNazanin" w:hAnsi="IRNazanin" w:eastAsia="IRNazanin"/>
          <w:color w:val="111111"/>
          <w:sz w:val="28"/>
          <w:sz w:val="28"/>
          <w:szCs w:val="28"/>
          <w:rtl w:val="true"/>
          <w:lang w:bidi="fa-IR"/>
        </w:rPr>
        <w:t>و عیب در عمل و یا ورود بعضی از نواقص بخشیده شده است؛اما به اندازه یک ارزن آلوده کردن عبادت به ریا اجازه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کسانی است که در نماز،آلوده به ریا هستند، گرفتار آمدن به شک در نماز،آلوده شدن به حواس‌پرتی،رعایت نکردن برخی از شرایط غیر واجب،مبطل نماز نیست؛ولی راه پیدا کردن بعضی از عیوب اخلاقی مبطل نماز و باعث نفرین خدا بر آن نماز و نمازگزار است</w:t>
      </w:r>
      <w:r>
        <w:rPr>
          <w:rFonts w:eastAsia="IRNazanin" w:cs="IRNazanin"/>
          <w:color w:val="111111"/>
          <w:sz w:val="28"/>
          <w:szCs w:val="28"/>
          <w:rtl w:val="true"/>
          <w:lang w:bidi="fa-IR"/>
        </w:rPr>
        <w:t>.</w:t>
      </w:r>
    </w:p>
    <w:p>
      <w:pPr>
        <w:pStyle w:val="Heading4"/>
        <w:numPr>
          <w:ilvl w:val="3"/>
          <w:numId w:val="1"/>
        </w:numPr>
        <w:rPr/>
      </w:pPr>
      <w:bookmarkStart w:id="115" w:name="__RefHeading___Toc3190136_211673320"/>
      <w:bookmarkStart w:id="116" w:name="_Toc44"/>
      <w:bookmarkEnd w:id="115"/>
      <w:r>
        <w:rPr>
          <w:rtl w:val="true"/>
        </w:rPr>
        <w:t>شش هزار سال عبادت بی ثمر</w:t>
      </w:r>
      <w:bookmarkEnd w:id="116"/>
    </w:p>
    <w:p>
      <w:pPr>
        <w:pStyle w:val="BookText"/>
        <w:rPr/>
      </w:pPr>
      <w:r>
        <w:rPr>
          <w:rFonts w:ascii="IRNazanin" w:hAnsi="IRNazanin" w:eastAsia="IRNazanin"/>
          <w:color w:val="111111"/>
          <w:sz w:val="28"/>
          <w:sz w:val="28"/>
          <w:szCs w:val="28"/>
          <w:rtl w:val="true"/>
          <w:lang w:bidi="fa-IR"/>
        </w:rPr>
        <w:t xml:space="preserve">نوشته‌اند شیطان هزاران سال در کنار ملائکه به عبادت حق مشغول بود </w:t>
      </w:r>
      <w:r>
        <w:rPr>
          <w:rStyle w:val="FootnoteAnchor"/>
          <w:rtl w:val="true"/>
        </w:rPr>
        <w:footnoteReference w:id="28"/>
      </w:r>
      <w:r>
        <w:rPr>
          <w:rFonts w:ascii="IRNazanin" w:hAnsi="IRNazanin" w:eastAsia="IRNazanin"/>
          <w:color w:val="111111"/>
          <w:sz w:val="28"/>
          <w:sz w:val="28"/>
          <w:szCs w:val="28"/>
          <w:rtl w:val="true"/>
          <w:lang w:bidi="fa-IR"/>
        </w:rPr>
        <w:t>،عبادتی که بالاتر از آن تصور نمی‌شد،چون خدای متعال آدم را آفرید به همه ملائکه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مخلوق ارزشمند مرا سجده کنید،همه سجده کردند جز ابلیس که از سجده ابا کرد و در برابر امر حق تکبر ورزید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190138_211673320"/>
      <w:bookmarkStart w:id="118" w:name="_Toc45"/>
      <w:bookmarkEnd w:id="117"/>
      <w:r>
        <w:rPr>
          <w:rtl w:val="true"/>
        </w:rPr>
        <w:t>داستان شیطان در قرآن</w:t>
      </w:r>
      <w:bookmarkEnd w:id="11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ابلیس را که دچار یکی از رذایل اخلاقی؛ یعنی تکبر در برابر حق شد،و در نتیجه اعمال عبادی چندین هزار ساله خود را در کاسه‌ای از شراب حسادت سرکشید،چنین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چیزی از سجده کردن بر آنچه که با دستان قدرت خود آفریدم،بازداشت ؟ آیا تکبّر کردی یا از بلند مرتبه‌گانی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آفریدی و او را از گل ساختی</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خدا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از آن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جایگاه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بیرون رو که بی‌تردید تو رانده شده‌ای؛و حتماً لعنت من تا روز قیامت بر تو باد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پروردگارا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مرا تا روزی که مردم برانگیخته می‌شوند،مهلت 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خدا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 از مهلت یافتگانی تا زمانی معین و معلوم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عزتت سوگند همه آنان را گمراه می‌کنم، مگر بندگان خالص شده‌ات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خدا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سوگند به حق و فقط حق را می‌گویم</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دوزخ را از تو و آنان که از تو پیروی کنند،از همگی پر خواهم کرد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درجه اول کمر به آلوده کردن انسان به تکبر و نخوت و خودبینی و خودفراموشی بسته و می‌خواهد دیگران را هم مانند خود،در همه زمینه‌های زندگی،حتی در خط عبادت،آلوده به کبر و ریا و خودبینی و خودفراموشی کند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روی،باید دانست که شناخت حسنات و سیئات اخلاقی و آراسته شدن به آن تنها از راه ارتباط و اتصال به قرآن و اهل بیت علیهم السلام امکان‌پذیر است؛زیرا تنها دین خداست که همه فضایل و رذایل را برشمرده و به انسان نیروی جلب حسنانت و دفع سیئات را در پرتو اتصال عنایت کرده است؛بنابراین پی‌جویی از قواعد پاک اخلاقی در مکتبی غیر از مکتب اهل بیت علیهم السلام،پی‌جویی از آب در کویر بی‌آب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 آنچه خود داشت ز بیگانه تمنا می‌کرد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بیدلی در همه احوال خدا با او بود او نمیدیدش و از دور خدایا می‌کرد</w:t>
      </w:r>
      <w:bookmarkStart w:id="119" w:name="pg380_1576"/>
    </w:p>
    <w:p>
      <w:pPr>
        <w:pStyle w:val="Heading2"/>
        <w:numPr>
          <w:ilvl w:val="1"/>
          <w:numId w:val="1"/>
        </w:numPr>
        <w:rPr/>
      </w:pPr>
      <w:bookmarkStart w:id="120" w:name="__RefHeading___Toc3190140_211673320"/>
      <w:bookmarkStart w:id="121" w:name="_Toc46"/>
      <w:bookmarkEnd w:id="119"/>
      <w:bookmarkEnd w:id="120"/>
      <w:r>
        <w:rPr/>
        <w:t>2</w:t>
      </w:r>
      <w:r>
        <w:rPr>
          <w:rtl w:val="true"/>
        </w:rPr>
        <w:t xml:space="preserve"> </w:t>
      </w:r>
      <w:r>
        <w:rPr>
          <w:rtl w:val="true"/>
        </w:rPr>
        <w:t>عبودیت و بندگی</w:t>
      </w:r>
      <w:bookmarkEnd w:id="1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3190142_211673320"/>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عبودیت و بندگی</w:t>
      </w:r>
    </w:p>
    <w:p>
      <w:pPr>
        <w:pStyle w:val="BookText"/>
        <w:rPr/>
      </w:pPr>
      <w:r>
        <w:rPr>
          <w:rFonts w:ascii="IRNazanin" w:hAnsi="IRNazanin" w:eastAsia="IRNazanin"/>
          <w:color w:val="111111"/>
          <w:sz w:val="28"/>
          <w:sz w:val="28"/>
          <w:szCs w:val="28"/>
          <w:rtl w:val="true"/>
          <w:lang w:bidi="fa-IR"/>
        </w:rPr>
        <w:t>بی‌تردید انسان از خط بندگی نمی‌تواند گریز داشته باشد،و در هیچ لحظه‌ای از لحظات زندگی،از مسئله بندگی و عبودیت آزاد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این است که بندگی انسان ممکن است به دو صورت شکل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بندگی صحیح و دیگر بندگی و عبادت غلط</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عبودیت انسان صحیح صورت بگیرد،یعنی انسان به حقیقت، تابع برنامه‌های سعادت بخش پروردگار مهربان عالم باشد،تمام استعدادها، هنرها و مایه‌های اصالت و معرفت انسان شکوفا خواهد شد،و از این موجود محدود خاکی،وجودی الهی و ملکوتی و بنده‌ای متصل به خدای متعال که صفاتش نامحدود است ساخته خواهد گشت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24" w:name="pg380_1579"/>
    </w:p>
    <w:p>
      <w:pPr>
        <w:pStyle w:val="Heading3"/>
        <w:numPr>
          <w:ilvl w:val="2"/>
          <w:numId w:val="1"/>
        </w:numPr>
        <w:rPr/>
      </w:pPr>
      <w:bookmarkStart w:id="125" w:name="__RefHeading___Toc3190144_211673320"/>
      <w:bookmarkStart w:id="126" w:name="_Toc48"/>
      <w:bookmarkEnd w:id="124"/>
      <w:bookmarkEnd w:id="125"/>
      <w:r>
        <w:rPr>
          <w:rtl w:val="true"/>
        </w:rPr>
        <w:t>آثار شوم بندگی غلط</w:t>
      </w:r>
      <w:bookmarkEnd w:id="126"/>
    </w:p>
    <w:p>
      <w:pPr>
        <w:pStyle w:val="BookText"/>
        <w:rPr/>
      </w:pPr>
      <w:r>
        <w:rPr>
          <w:rFonts w:ascii="IRNazanin" w:hAnsi="IRNazanin" w:eastAsia="IRNazanin"/>
          <w:color w:val="111111"/>
          <w:sz w:val="28"/>
          <w:sz w:val="28"/>
          <w:szCs w:val="28"/>
          <w:rtl w:val="true"/>
          <w:lang w:bidi="fa-IR"/>
        </w:rPr>
        <w:t>انسان در صورت دچار شدن به بندگی غلط،یعنی گرفتار آمدن به بند طاغوت‌ها و هوای نفس،تمام استعدادها و حقایق عالی وجودیش بسته خواهد ماند،و در این رشته،انسان تبدیل به شرورترین موجود زمین خواهد شد،قرآن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 افراد کر و لالی هستند که اندیشه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انسان منبعی از شر و پلیدی و ظرفی از پستی و شقاوت می‌شود، به طوری که جنبندگان دیگر از او جز شر و ضرر،چیزی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 دچار شدن به بندگی غلط،حتی به نزدیکترین افرادش،که زن و فرزندان هستند،رحم نخواهد کرد،عدم ترحم او به معنای نپرداختن نفقه آنان نیست،ممکن است از نظر مادی به بهترین صورت خانواده خود را اداره کند؛اما از نظر تربیت و معنویت،بزرگترین لطمه را به آنان خواهد زد؛زیرا وقتی سرپرست خانواده،دارای مسیری غلط و راهی شیطانی باشد،به ناچار افراد تحت تکفّلش به راه او کشیده می‌شوند و در گمراهی و ضلالت خواهند افتاد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کدام از افراد خانواده،خودشان انسان‌های مسئولی هستند و باید تکالیف الهی خود را به طور شایسته‌ای انجام دهند؛ولی این طور نیست که اثرپذیر از سرپرست خود نباشند،قطعاً پدر در شکل دادن شخصیتی آنان اثر دارد،و بیشتر اوقات،زن و فرزند تصور می‌کنند راه پدر خانواده راه صحیحی است و این گونه پدران خائن همانانی هستند که 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آنان و شکایت زن و فرزند از جنایات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فرمانروایان و بزرگانمان اطاعت کردیم،در نتیجه گمراهمان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دو چندان ده،و کاملاً از رحمتت دورشان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گمراه کردن دیگران به اندازه‌ای سنگین است که در تأویل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گمراه کردن یک انسان،یا به یادگار گذاشتن یک روش غلط که دیگران دچار آن شوند،مساوی با کشتن تمام مردم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نظر فقط کشتن نیست؛ بلکه قتل عقل،فطرت،روح و روان،و به تعبیر دیگر پیشگیری از رشد و کمال دیگران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عبودیت غلط،هم نابودی واقعیات اصیل انسانی خود انسان و هم تباه شدن مایه‌های تربیتی دیگران مطرح است،و انسان در طول تاریخ گناهی بزرگتر و پر خطرتر از این گناه به خود ندیده است</w:t>
      </w:r>
      <w:r>
        <w:rPr>
          <w:rFonts w:eastAsia="IRNazanin" w:cs="IRNazanin"/>
          <w:color w:val="111111"/>
          <w:sz w:val="28"/>
          <w:szCs w:val="28"/>
          <w:rtl w:val="true"/>
          <w:lang w:bidi="fa-IR"/>
        </w:rPr>
        <w:t>.</w:t>
      </w:r>
      <w:bookmarkStart w:id="127" w:name="pg380_1581"/>
    </w:p>
    <w:p>
      <w:pPr>
        <w:pStyle w:val="Heading3"/>
        <w:numPr>
          <w:ilvl w:val="2"/>
          <w:numId w:val="1"/>
        </w:numPr>
        <w:rPr/>
      </w:pPr>
      <w:bookmarkStart w:id="128" w:name="__RefHeading___Toc3190146_211673320"/>
      <w:bookmarkStart w:id="129" w:name="_Toc49"/>
      <w:bookmarkEnd w:id="127"/>
      <w:bookmarkEnd w:id="128"/>
      <w:r>
        <w:rPr>
          <w:rtl w:val="true"/>
        </w:rPr>
        <w:t>مهمترین نوع بندگی</w:t>
      </w:r>
      <w:bookmarkEnd w:id="129"/>
    </w:p>
    <w:p>
      <w:pPr>
        <w:pStyle w:val="BookText"/>
        <w:rPr/>
      </w:pPr>
      <w:r>
        <w:rPr>
          <w:rFonts w:ascii="IRNazanin" w:hAnsi="IRNazanin" w:eastAsia="IRNazanin"/>
          <w:color w:val="111111"/>
          <w:sz w:val="28"/>
          <w:sz w:val="28"/>
          <w:szCs w:val="28"/>
          <w:rtl w:val="true"/>
          <w:lang w:bidi="fa-IR"/>
        </w:rPr>
        <w:t>راویان احادیث از امام باقر علیه السلام نقل می‌کنند،که حضرت در ترجمه بندگی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سخن گوینده‌ای را بشنود و به آن عمل کند او را بندگی کرده است،اگر سخن را از منبع صحیح شنید و به اجرا گذاشت بندگی صحیح ورنه دچار عبودیت غلط شده 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190148_211673320"/>
      <w:bookmarkStart w:id="131" w:name="_Toc50"/>
      <w:bookmarkEnd w:id="130"/>
      <w:r>
        <w:rPr>
          <w:rtl w:val="true"/>
        </w:rPr>
        <w:t>بندگی گویندگان</w:t>
      </w:r>
      <w:bookmarkEnd w:id="131"/>
    </w:p>
    <w:p>
      <w:pPr>
        <w:pStyle w:val="BookText"/>
        <w:rPr/>
      </w:pPr>
      <w:r>
        <w:rPr>
          <w:rFonts w:ascii="IRNazanin" w:hAnsi="IRNazanin" w:eastAsia="IRNazanin"/>
          <w:color w:val="111111"/>
          <w:sz w:val="28"/>
          <w:sz w:val="28"/>
          <w:szCs w:val="28"/>
          <w:rtl w:val="true"/>
          <w:lang w:bidi="fa-IR"/>
        </w:rPr>
        <w:t>گویندگان را در یک تقسیم می‌توان به دو گروه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صادق،حکیم،عادل،خیرخواه،عالم،بینا و دلسوز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کاذب،خائن،غارتگر،شقی و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متکلمی است که مستجمع جمیع صفات کمال است،و همانند او کسی طالب خیر دنیا و آخرت بشر نیست،البته برای رسیدن به کمالات و حقیقت گفتار او،باید دست به دامن سه نفر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پیامبر،امام معصوم،فقیه جامع 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 با تفسیر و توضیحشان بر قرآن،و فقیه با اجتهادش در روایات و عرضه اجتهاد از مسائل الهی خبر می‌دهند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شنیدن سخن پیامبر،امام و فقیه و به اجرا گذاشتن آن،در حقیقت خدا را عبادت کرده؛زیرا پیامبر،امام و فقیه فقط مبلّغ فرهنگ حقند،و در این خط،انسان جز عبادت خدا عبادت دیگری ندارد؛زیرا در قرآن مجید اطاعت از</w:t>
      </w:r>
    </w:p>
    <w:p>
      <w:pPr>
        <w:pStyle w:val="BookText"/>
        <w:rPr/>
      </w:pPr>
      <w:r>
        <w:rPr>
          <w:rFonts w:ascii="IRNazanin" w:hAnsi="IRNazanin" w:eastAsia="IRNazanin"/>
          <w:color w:val="111111"/>
          <w:sz w:val="28"/>
          <w:sz w:val="28"/>
          <w:szCs w:val="28"/>
          <w:rtl w:val="true"/>
          <w:lang w:bidi="fa-IR"/>
        </w:rPr>
        <w:t>پیامبر و امام و عالم ربانی،در حقیقت اطاعت از خدا شناخته شده چنانچه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پیامبر اطاعت کند،در حقیقت از خدا اطاعت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دستور داده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امام معصوم و فقیه عادل است اطاعت کنید؛چرا که اطاعت از اینان 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از اطاعت خدا،پیروی از پیامبر،امام و فقیه جامع الشرایط سر باز زند،این طور نیست که از بندگی و فرمان بری آزاد شود و به خیال خود راحت گردد؛بلکه در این زمینه،مطیع غیر خدا خواهد شد،حال این غیر یا طاغوت‌های بیرونی و یا طاغوت درون که هوای نفس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خدا و تسلیم حق،راهی برای فرمان دادن غیر خدا در شئون حیاتش باقی نمی‌گذارد،و مطیع و فرمانبر غیر،راهی برای برنامه‌های الهی در زندگیش قرار نمی‌دهند،و در صورت دو شکل اطاعت،هم اطاعت از خدا و هم اطاعت از غیر خدا،انسان را به پلیدی شرک دچار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نشنیدن فرمان خدا که باعث رشد و کمال انسان است،آدمی دچار شنیدن خواسته‌های خود و خواسته‌های دیگران شده و متّصف به صفت بندگی غیر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تعبیراتی از قبیل عبد هوی،عبد دنیا،عبد شکم،عبد مال،عبد طاغوت در قرآن و روایات زیاد آمده و خلاصه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از خط نورانی بندگی حق،انسان را به ناچار دچار بندگی ذلت بار شیطانی،در همه چهره‌هایش و بندگی هوای نفس می‌کند و نقطه شروع خسارت انسان هم از همین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از حق محروم کند،در قید ولایت طاغوت خواهد رفت</w:t>
      </w:r>
      <w:r>
        <w:rPr>
          <w:rFonts w:eastAsia="IRNazanin" w:cs="IRNazanin"/>
          <w:color w:val="111111"/>
          <w:sz w:val="28"/>
          <w:szCs w:val="28"/>
          <w:rtl w:val="true"/>
          <w:lang w:bidi="fa-IR"/>
        </w:rPr>
        <w:t>:</w:t>
      </w:r>
      <w:bookmarkStart w:id="132" w:name="pg380_1583"/>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أَوْلِیٰاؤُهُمُ الطّٰاغُوتُ</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شدند،سرپرستان آنان طغیان 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معبودش را هوای نفسش قرار داده دیدی ؟</w:t>
      </w:r>
      <w:r>
        <w:rPr>
          <w:rFonts w:eastAsia="IRNazanin" w:cs="IRNazanin"/>
          <w:color w:val="111111"/>
          <w:sz w:val="28"/>
          <w:szCs w:val="28"/>
          <w:rtl w:val="true"/>
          <w:lang w:bidi="fa-IR"/>
        </w:rPr>
        <w:t>».</w:t>
      </w:r>
    </w:p>
    <w:p>
      <w:pPr>
        <w:pStyle w:val="Heading3"/>
        <w:numPr>
          <w:ilvl w:val="2"/>
          <w:numId w:val="1"/>
        </w:numPr>
        <w:rPr/>
      </w:pPr>
      <w:bookmarkStart w:id="133" w:name="__RefHeading___Toc3190150_211673320"/>
      <w:bookmarkStart w:id="134" w:name="_Toc51"/>
      <w:bookmarkEnd w:id="133"/>
      <w:r>
        <w:rPr>
          <w:rtl w:val="true"/>
        </w:rPr>
        <w:t>همرنگ با حق</w:t>
      </w:r>
      <w:bookmarkEnd w:id="134"/>
    </w:p>
    <w:p>
      <w:pPr>
        <w:pStyle w:val="BookText"/>
        <w:rPr/>
      </w:pPr>
      <w:r>
        <w:rPr>
          <w:rFonts w:ascii="IRNazanin" w:hAnsi="IRNazanin" w:eastAsia="IRNazanin"/>
          <w:color w:val="111111"/>
          <w:sz w:val="28"/>
          <w:sz w:val="28"/>
          <w:szCs w:val="28"/>
          <w:rtl w:val="true"/>
          <w:lang w:bidi="fa-IR"/>
        </w:rPr>
        <w:t>در شنیدن کلام خدا،از طریق قرآن و سخنان پیامبر و گفتار امامان و فقیهان جامع الشرایط،آدمی آیینه منعکس کننده صفات حق گشته و به قول قرآن به رنگ حق 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رنگش نیکوتر از رنگ خداست ؟ و ما فقط پرستش کنندگان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صورتی که مستمع کلام حق باشد،اهل حق و عدل،نور و روشنایی،حقیقت و واقعیت،اصالت و معرفت و اهل شرف و وجدان گشته و مصداق واقعی خلیفة اللّٰه 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صورت فرمان بردن از فرامین خدا،منبعی از برکت،ظرفی از</w:t>
      </w:r>
      <w:bookmarkStart w:id="135" w:name="pg380_1584"/>
    </w:p>
    <w:p>
      <w:pPr>
        <w:pStyle w:val="BookText"/>
        <w:rPr/>
      </w:pPr>
      <w:bookmarkEnd w:id="135"/>
      <w:r>
        <w:rPr>
          <w:rFonts w:ascii="IRNazanin" w:hAnsi="IRNazanin" w:eastAsia="IRNazanin"/>
          <w:color w:val="111111"/>
          <w:sz w:val="28"/>
          <w:sz w:val="28"/>
          <w:szCs w:val="28"/>
          <w:rtl w:val="true"/>
          <w:lang w:bidi="fa-IR"/>
        </w:rPr>
        <w:t>فضیلت،موجودی وارسته،بشری پیراسته و شخصیتی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 مستمع غیر شدن،اعم از اینکه مستمع خواسته‌های خود و یا خواسته‌های غیر خود گردد،منبعی از شر،موجودی پست،انسانی رذل، و ظرفی پر از زشتی‌ها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از کلام حق جدا شود،حرکت انتقالی؛یعنی حرکت انسانی و اینکه هر روز او از روز دیگر بهتر شود نخواهد داشت؛بلکه مانند اسب عصارخانه،تنها حرکت وضعی،یعنی حرکت به دور شکم و شهوت خود خواهد داشت،و با این حرکت است که به خوشبختی خود پشت‌پا زده و پس از هفتاد یا هشتاد سال فعالیت و حرکت،برایش روشن خواهد شد که نه تنها چیزی به دست نیاورده؛بلکه تمام سرمایه‌های عالی انسانی و الهی خود را نیز از دست داده است</w:t>
      </w:r>
      <w:r>
        <w:rPr>
          <w:rFonts w:eastAsia="IRNazanin" w:cs="IRNazanin"/>
          <w:color w:val="111111"/>
          <w:sz w:val="28"/>
          <w:szCs w:val="28"/>
          <w:rtl w:val="true"/>
          <w:lang w:bidi="fa-IR"/>
        </w:rPr>
        <w:t>.</w:t>
      </w:r>
    </w:p>
    <w:p>
      <w:pPr>
        <w:pStyle w:val="Heading3"/>
        <w:numPr>
          <w:ilvl w:val="2"/>
          <w:numId w:val="1"/>
        </w:numPr>
        <w:rPr/>
      </w:pPr>
      <w:bookmarkStart w:id="136" w:name="__RefHeading___Toc3190152_211673320"/>
      <w:bookmarkStart w:id="137" w:name="_Toc52"/>
      <w:bookmarkEnd w:id="136"/>
      <w:r>
        <w:rPr>
          <w:rtl w:val="true"/>
        </w:rPr>
        <w:t>حرکات صعودی</w:t>
      </w:r>
      <w:bookmarkEnd w:id="137"/>
    </w:p>
    <w:p>
      <w:pPr>
        <w:pStyle w:val="BookText"/>
        <w:rPr/>
      </w:pPr>
      <w:r>
        <w:rPr>
          <w:rFonts w:ascii="IRNazanin" w:hAnsi="IRNazanin" w:eastAsia="IRNazanin"/>
          <w:color w:val="111111"/>
          <w:sz w:val="28"/>
          <w:sz w:val="28"/>
          <w:szCs w:val="28"/>
          <w:rtl w:val="true"/>
          <w:lang w:bidi="fa-IR"/>
        </w:rPr>
        <w:t>با توجه به فرامین خداست که انسان دارای حرکت انتقالی می‌گردد؛یعنی از ذلت به عزت،از پستی به بلندی،از شقاوت به سعادت،از جهل به علم،از ظلمت به نور،از کبر به تواضع و از بخل به جود،منتقل خواهد شد؛اما در حرکت وضعی که فقط گشتن و گردیدن به دور خود است،انسان جز به بدن عنصری خود نمی‌افزاید،بدنی که پس از سال‌ها با مرگ متلاشی می‌گردد و چون قیامت به انسان برگردد فقط درخور عذاب خدا خواهد بود،چه خیانتی بالاتر از این است که انسان اصل عالم را که خداست بگذارد و از او جدایی کند و به فروعاتی که مایه‌ای برای رشد انسان در آنها نیست متصل 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شاخه وجود انسان از ریشه عالم قطع گردد و به جای دیگر بپیوندد،راهی برای شکوفا شدن انسان و به کمال رسیدنش هست ؟</w:t>
      </w:r>
      <w:bookmarkStart w:id="138" w:name="pg380_1585"/>
    </w:p>
    <w:p>
      <w:pPr>
        <w:pStyle w:val="Heading3"/>
        <w:numPr>
          <w:ilvl w:val="2"/>
          <w:numId w:val="1"/>
        </w:numPr>
        <w:rPr/>
      </w:pPr>
      <w:bookmarkStart w:id="139" w:name="__RefHeading___Toc3190154_211673320"/>
      <w:bookmarkStart w:id="140" w:name="_Toc53"/>
      <w:bookmarkEnd w:id="138"/>
      <w:bookmarkEnd w:id="139"/>
      <w:r>
        <w:rPr>
          <w:rtl w:val="true"/>
        </w:rPr>
        <w:t>شنوندگان سخن غیر حق</w:t>
      </w:r>
      <w:bookmarkEnd w:id="140"/>
    </w:p>
    <w:p>
      <w:pPr>
        <w:pStyle w:val="BookText"/>
        <w:rPr/>
      </w:pPr>
      <w:r>
        <w:rPr>
          <w:rFonts w:ascii="IRNazanin" w:hAnsi="IRNazanin" w:eastAsia="IRNazanin"/>
          <w:color w:val="111111"/>
          <w:sz w:val="28"/>
          <w:sz w:val="28"/>
          <w:szCs w:val="28"/>
          <w:rtl w:val="true"/>
          <w:lang w:bidi="fa-IR"/>
        </w:rPr>
        <w:t>انسان وقتی مستمع کلام اللّٰه نباشد،ناچار است مستمع خود یا غیر گردد،در این مسیر است که تمام زحمت انسان صرف ساختن یک خانه،فراهم آوردن چند قطعه زمین،بپا کردن چند تجارت خانه،جمع کردن مقداری اثاث شده و در پایان باید همه را بگذارد 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قبیح است که همه همت انسان صرف مواد بی‌جان گردد و نسبت به مقام و موقعیّت خود و سایر انسان‌ها،به مملکت و ملت و حوادثی که بر آن می‌گذرد،و به خیانت خائنین و استعمار و استبداد و یورش‌های ظالمانه ستمگران به دین و فرهنگ و حقوق انسان‌ها بی‌تفاوت باشد،و به جز بلوغ جنسی به بلوغ دیگر که بلوغ انسانی و اخلاقی و عملی است نرسد،و در سن هفتاد یا هشتاد سالگی،همان طفل چند ساله باشد که سرگرمی او جز تعدادی اسباب بازی چیز دیگری نیست و به قول 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شصت آمد اندازه سال من نگشت از خود اندازه احوال من</w:t>
      </w:r>
    </w:p>
    <w:p>
      <w:pPr>
        <w:pStyle w:val="BookText"/>
        <w:rPr/>
      </w:pPr>
      <w:r>
        <w:rPr>
          <w:rFonts w:ascii="IRNazanin" w:hAnsi="IRNazanin" w:eastAsia="IRNazanin"/>
          <w:color w:val="111111"/>
          <w:sz w:val="28"/>
          <w:sz w:val="28"/>
          <w:szCs w:val="28"/>
          <w:rtl w:val="true"/>
          <w:lang w:bidi="fa-IR"/>
        </w:rPr>
        <w:t>همانم که بودم به ده سالگی همان دیو با من به دلالگی</w:t>
      </w:r>
    </w:p>
    <w:p>
      <w:pPr>
        <w:pStyle w:val="BookText"/>
        <w:rPr/>
      </w:pPr>
      <w:r>
        <w:rPr>
          <w:rFonts w:ascii="IRNazanin" w:hAnsi="IRNazanin" w:eastAsia="IRNazanin"/>
          <w:color w:val="111111"/>
          <w:sz w:val="28"/>
          <w:sz w:val="28"/>
          <w:szCs w:val="28"/>
          <w:rtl w:val="true"/>
          <w:lang w:bidi="fa-IR"/>
        </w:rPr>
        <w:t>گذشته چنان شد که بادی به دشت فرو مانده‌ام زود خواهم گذشت</w:t>
      </w:r>
    </w:p>
    <w:p>
      <w:pPr>
        <w:pStyle w:val="Heading3"/>
        <w:numPr>
          <w:ilvl w:val="2"/>
          <w:numId w:val="1"/>
        </w:numPr>
        <w:rPr/>
      </w:pPr>
      <w:bookmarkStart w:id="141" w:name="__RefHeading___Toc3190156_211673320"/>
      <w:bookmarkStart w:id="142" w:name="_Toc54"/>
      <w:bookmarkEnd w:id="141"/>
      <w:r>
        <w:rPr>
          <w:rtl w:val="true"/>
        </w:rPr>
        <w:t>از منظر قرآن</w:t>
      </w:r>
      <w:bookmarkEnd w:id="142"/>
    </w:p>
    <w:p>
      <w:pPr>
        <w:pStyle w:val="BookText"/>
        <w:rPr/>
      </w:pPr>
      <w:r>
        <w:rPr>
          <w:rFonts w:ascii="IRNazanin" w:hAnsi="IRNazanin" w:eastAsia="IRNazanin"/>
          <w:color w:val="111111"/>
          <w:sz w:val="28"/>
          <w:sz w:val="28"/>
          <w:szCs w:val="28"/>
          <w:rtl w:val="true"/>
          <w:lang w:bidi="fa-IR"/>
        </w:rPr>
        <w:t>قرآن مجید درباره این گونه مردم که عبادتی به جز عبادت هوا و پرستش شکم و شهوت و پیروی از خواسته‌های شیطانی خود و دیگران نداشتند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حادثه هولناکی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را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می‌گیرد،به تو رسیده است ؟</w:t>
      </w:r>
      <w:r>
        <w:rPr>
          <w:rFonts w:ascii="IRNazanin" w:hAnsi="IRNazanin" w:eastAsia="IRNazanin"/>
          <w:i/>
          <w:i/>
          <w:iCs/>
          <w:color w:val="111111"/>
          <w:sz w:val="28"/>
          <w:sz w:val="28"/>
          <w:szCs w:val="28"/>
          <w:rtl w:val="true"/>
          <w:lang w:bidi="fa-IR"/>
        </w:rPr>
        <w:t>در آن روز چهره‌هایی زبون و شرمسارند؛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همواره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کوشیده‌اند و خسته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سودی نیافته‌اند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چشمه‌ای بسیار داغ می‌نوشانند؛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bookmarkStart w:id="143" w:name="pg380_1586"/>
    </w:p>
    <w:p>
      <w:pPr>
        <w:pStyle w:val="BookText"/>
        <w:rPr/>
      </w:pPr>
      <w:bookmarkEnd w:id="143"/>
      <w:r>
        <w:rPr>
          <w:rFonts w:ascii="IRNazanin" w:hAnsi="IRNazanin" w:eastAsia="IRNazanin"/>
          <w:color w:val="111111"/>
          <w:sz w:val="28"/>
          <w:sz w:val="28"/>
          <w:szCs w:val="28"/>
          <w:rtl w:val="true"/>
          <w:lang w:bidi="fa-IR"/>
        </w:rPr>
        <w:t>طعامی جز خار خشک و زهرآگین وجود ندارد</w:t>
      </w:r>
      <w:r>
        <w:rPr>
          <w:rFonts w:ascii="IRNazanin" w:hAnsi="IRNazanin" w:eastAsia="IRNazanin"/>
          <w:i/>
          <w:i/>
          <w:iCs/>
          <w:color w:val="111111"/>
          <w:sz w:val="28"/>
          <w:sz w:val="28"/>
          <w:szCs w:val="28"/>
          <w:rtl w:val="true"/>
          <w:lang w:bidi="fa-IR"/>
        </w:rPr>
        <w:t>که نه فربه می‌کند و نه از گرسنگی بی‌نیاز می‌نماید</w:t>
      </w:r>
      <w:r>
        <w:rPr>
          <w:rFonts w:eastAsia="IRNazanin" w:cs="IRNazanin"/>
          <w:i/>
          <w:iCs/>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i/>
          <w:iCs/>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چه بدبختی خطرناکی است،که انسان عمری بکوشد و نتیجه کوشش و محصول زحماتش عذاب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مقابل،از گروهی نام می‌برد که در خط بندگی اللّٰه بودند و کلامی جز کلام حق نشنیدند،گروهی که در قیامت به خوشحالی غیر قابل وصفی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شاداب و باطراوت‌اند</w:t>
      </w:r>
      <w:r>
        <w:rPr>
          <w:rFonts w:ascii="IRNazanin" w:hAnsi="IRNazanin" w:eastAsia="IRNazanin"/>
          <w:i/>
          <w:i/>
          <w:iCs/>
          <w:color w:val="111111"/>
          <w:sz w:val="28"/>
          <w:sz w:val="28"/>
          <w:szCs w:val="28"/>
          <w:rtl w:val="true"/>
          <w:lang w:bidi="fa-IR"/>
        </w:rPr>
        <w:t>از تلاش و کوشش خود خشنودند</w:t>
      </w:r>
      <w:r>
        <w:rPr>
          <w:rFonts w:ascii="IRNazanin" w:hAnsi="IRNazanin" w:eastAsia="IRNazanin"/>
          <w:color w:val="111111"/>
          <w:sz w:val="28"/>
          <w:sz w:val="28"/>
          <w:szCs w:val="28"/>
          <w:rtl w:val="true"/>
          <w:lang w:bidi="fa-IR"/>
        </w:rPr>
        <w:t>در بهشتی برین‌اند</w:t>
      </w:r>
      <w:r>
        <w:rPr>
          <w:rFonts w:ascii="IRNazanin" w:hAnsi="IRNazanin" w:eastAsia="IRNazanin"/>
          <w:i/>
          <w:i/>
          <w:iCs/>
          <w:color w:val="111111"/>
          <w:sz w:val="28"/>
          <w:sz w:val="28"/>
          <w:szCs w:val="28"/>
          <w:rtl w:val="true"/>
          <w:lang w:bidi="fa-IR"/>
        </w:rPr>
        <w:t>در آنجا سخن لغو و بیهوده نشنوند</w:t>
      </w:r>
      <w:r>
        <w:rPr>
          <w:rFonts w:ascii="IRNazanin" w:hAnsi="IRNazanin" w:eastAsia="IRNazanin"/>
          <w:color w:val="111111"/>
          <w:sz w:val="28"/>
          <w:sz w:val="28"/>
          <w:szCs w:val="28"/>
          <w:rtl w:val="true"/>
          <w:lang w:bidi="fa-IR"/>
        </w:rPr>
        <w:t>در آن چشمه‌ای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تخت‌هایی بلند و با ارزش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چشمه‌هایش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قدح‌ها نهاده شده است</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دیگر از نعمت‌هایش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بالش‌هایی پهلوی هم چیده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برای تکیه زدن بهشتی‌ها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ascii="IRNazanin" w:hAnsi="IRNazanin" w:eastAsia="IRNazanin"/>
          <w:color w:val="111111"/>
          <w:sz w:val="28"/>
          <w:sz w:val="28"/>
          <w:szCs w:val="28"/>
          <w:rtl w:val="true"/>
          <w:lang w:bidi="fa-IR"/>
        </w:rPr>
        <w:t xml:space="preserve">و فرش‌هایی زربفت و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آن می‌نشینند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3190158_211673320"/>
      <w:bookmarkStart w:id="145" w:name="_Toc55"/>
      <w:bookmarkEnd w:id="144"/>
      <w:r>
        <w:rPr>
          <w:rtl w:val="true"/>
        </w:rPr>
        <w:t>عبادت واقعی در قرآن</w:t>
      </w:r>
      <w:bookmarkEnd w:id="1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صحیح در قرآن مجید به دو صورت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ظاهری،عبادت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ظاهری،که البته باید نیت خالص باطن،آن را همراهی کند،تا مورد قبول قرار گیرد،و شامل تکالیف اعضای ظاهر انسان است که خدای متعال در قرآن به آن امر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ابتدای تمایل خورشید به جانب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شروعِ ظهرِ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بر پا دار،و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ارْکَعُوا مَعَ الرّٰاکِعِینَ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 پا دارید،و زکات بپردازید،و همراه رکوع‌کنندگان رکوع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خواندن با جماعت محبوب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حقّی ثابت و لازم بر عهده مردم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خانه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سلامت جسمی و توانمندی مالی و باز بودن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به سوی آن راه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و لازم شده،همان گونه که بر پیشینیان شما مقرّر و لازم شد،تا پرهیزکار شوید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ابْتَغُوا إِلَیْهِ الْوَسِیلَةَ وَ جٰاهِدُوا فِی سَبِیلِهِ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دست‌آویز و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ایمان،عمل صالح و آبروی مقرّبان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سوی او بجویید؛و در راه او جهاد کنید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بِأَمْوٰالِکُمْ وَ أَنْفُسِکُمْ فِی سَبِیلِ اللّٰهِ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اموال و جان‌هایتان در راه خدا جهاد کنید که اگر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این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نمونه‌های دیگری از این اوامر که مربوط به اعضا و جوارح و موضوع علم فقه و یا علم شریعت است که در صورت رعایت تقوا،این اوامر به اجرا گذاشته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اعضای انسان میدان بازیگری‌های شیطان و طاغوت،هوای نفس و غرائز و شهوات سرکش باشند،تسلیم اوامر حق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شریعت معمولاً نزدیک به هشتاد و چند کتاب از قبیل کتاب نماز، طهارت،زکات،اعتکاف،مزارعه،مضاربه،مساقات،ازدواج،طلاق،رضاع،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رمایه،شفعه،صید و ذباحه،وکالت،ضمان،حواله، جعاله،حدود،دیات،قصاص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باطن یا عبادت سرّ است که مربوط به نفس،روان،روح و جان انسان است و منشأ قبول آن تقوای قلب،یا تقوای باطن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صبر،توکل،حلم،فتوّت،بصیرت،تواضع،جود،سخا،اخلاص،معرفت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عبادت‌های باطنی است و نسبت به همه آنها در قرآن مجید و روایات با امر تأکید شده و هر انسان مکلفی به این گونه عبادت،که بدون شک ضامن حفظ عبادات ظاهری است،مکلف است،و این خط نورانی است که انسان را در میدان تزکیه قرار داده و از انسان موجودی والا و خدایی می‌سازد</w:t>
      </w:r>
      <w:r>
        <w:rPr>
          <w:rFonts w:eastAsia="IRNazanin" w:cs="IRNazanin"/>
          <w:color w:val="111111"/>
          <w:sz w:val="28"/>
          <w:szCs w:val="28"/>
          <w:rtl w:val="true"/>
          <w:lang w:bidi="fa-IR"/>
        </w:rPr>
        <w:t>.</w:t>
      </w:r>
      <w:bookmarkStart w:id="146" w:name="pg380_1589"/>
    </w:p>
    <w:p>
      <w:pPr>
        <w:pStyle w:val="BookText"/>
        <w:rPr/>
      </w:pPr>
      <w:bookmarkEnd w:id="146"/>
      <w:r>
        <w:rPr>
          <w:rFonts w:ascii="IRNazanin" w:hAnsi="IRNazanin" w:eastAsia="IRNazanin"/>
          <w:color w:val="111111"/>
          <w:sz w:val="28"/>
          <w:sz w:val="28"/>
          <w:szCs w:val="28"/>
          <w:rtl w:val="true"/>
          <w:lang w:bidi="fa-IR"/>
        </w:rPr>
        <w:t>عهده‌دار بیان خطوط این عبادت،علم سرّ یا علم اخلاق است و ریشه این علم،و عمل به آن نیز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التُّقیٰ رِئیسُ الْأَخْلٰاقِ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خود نگهداری رأس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معرفت حاصل شود،خوف آید و چون خوف آمد نیروی تقوا و خود نگهداری می‌آید و چون تقوا آمد زمینه قبول حسنات اخلاقی که بهترین عبادت است در انسان آماده می‌گردد</w:t>
      </w:r>
      <w:r>
        <w:rPr>
          <w:rFonts w:eastAsia="IRNazanin" w:cs="IRNazanin"/>
          <w:color w:val="111111"/>
          <w:sz w:val="28"/>
          <w:szCs w:val="28"/>
          <w:rtl w:val="true"/>
          <w:lang w:bidi="fa-IR"/>
        </w:rPr>
        <w:t>.</w:t>
      </w:r>
    </w:p>
    <w:p>
      <w:pPr>
        <w:pStyle w:val="Heading3"/>
        <w:numPr>
          <w:ilvl w:val="2"/>
          <w:numId w:val="1"/>
        </w:numPr>
        <w:rPr/>
      </w:pPr>
      <w:bookmarkStart w:id="147" w:name="__RefHeading___Toc3190160_211673320"/>
      <w:bookmarkStart w:id="148" w:name="_Toc56"/>
      <w:bookmarkEnd w:id="147"/>
      <w:r>
        <w:rPr>
          <w:rtl w:val="true"/>
        </w:rPr>
        <w:t>فضایل اخلاقی در قرآن</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کنید،و دیگران را هم به شکیبایی وادارید،و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آسایش چه در بلا و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ارتباط برقرار کنید و از خدا پروا نمایید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 اصْبِرُوا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یاری بخواهید،و شکیبایی ورزید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فَإِنَّ اللّٰهَ لاٰ یُضِیعُ أَجْرَ الْمُحْسِنِینَ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کن که یقیناً خدا پاداش نیکوکاران را تباه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فَلْیَتَوَکَّلِ الْمُتَوَکِّلُونَ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توکل‌کنندگان باید به خدا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تصمیم گرفتی بر خدا توکل کن؛زیرا خدا توکل کنندگان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خشم خود را فرو می‌برند،و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می‌گذرند؛و خدا نیکوکاران را دوست دارد</w:t>
      </w:r>
      <w:r>
        <w:rPr>
          <w:rFonts w:eastAsia="IRNazanin" w:cs="IRNazanin"/>
          <w:color w:val="111111"/>
          <w:sz w:val="28"/>
          <w:szCs w:val="28"/>
          <w:rtl w:val="true"/>
          <w:lang w:bidi="fa-IR"/>
        </w:rPr>
        <w:t>».</w:t>
      </w:r>
      <w:bookmarkStart w:id="149" w:name="pg380_1592"/>
    </w:p>
    <w:p>
      <w:pPr>
        <w:pStyle w:val="Heading2"/>
        <w:numPr>
          <w:ilvl w:val="1"/>
          <w:numId w:val="1"/>
        </w:numPr>
        <w:rPr/>
      </w:pPr>
      <w:bookmarkStart w:id="150" w:name="__RefHeading___Toc3190162_211673320"/>
      <w:bookmarkStart w:id="151" w:name="_Toc57"/>
      <w:bookmarkEnd w:id="149"/>
      <w:bookmarkEnd w:id="150"/>
      <w:r>
        <w:rPr/>
        <w:t>3</w:t>
      </w:r>
      <w:r>
        <w:rPr>
          <w:rtl w:val="true"/>
        </w:rPr>
        <w:t xml:space="preserve"> </w:t>
      </w:r>
      <w:r>
        <w:rPr>
          <w:rtl w:val="true"/>
        </w:rPr>
        <w:t>اخلاق و زیبایی هایش</w:t>
      </w:r>
      <w:bookmarkEnd w:id="1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3190164_211673320"/>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اخلاق و زیبایی‌هایش اخلاق در فرهنگ الهی،از موقعیت بسیار مهمی برخوردار است،قواعد عالی اخلاق،بهترین راهنما برای تزکیه نفس از آلودگی‌ها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مایه‌های مهمی که برای رشد و کمال انسان،در اعماق وجود قرار دارد،به وسیله حسنات اخلاقی شکوفا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سیر این خط پر برکت است که آدمی را آراسته به ارزش‌ها نموده و از انسان موجودی والا و وجودی برتر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باب اخلاق دارای آیات زیادی است که در آن آیات به ارزش‌هایی که از طریق اخلاق نصیب انسان می‌گردد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حسنات اخلاقی،که تنها راه تزکیه نفس از آلودگی‌هاست اهمیت زیادی قائل شده و معصومین بزرگوار،نزدیک‌ترین مسلمان را در قیامت به خود، خوش‌اخلاق‌ترین آنان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اقْرَبُکُمْ غَداً مِنّی فِی الْمَوْقَفِ اصْدَقَکُمْ لِلْحَدِیْثِ وَ اداکُمْ لِلْاَمانَةِ وَ اوْفاکُم بِالْعَهْدِ وَ احْسَنُکُمْ خُلْقَاً وَ اقْرَبُکُمْ مِنَ النّٰاسِ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154" w:name="pg380_1595"/>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شما به من در روز قیامت،راستگوترین شما و اداء کننده امانت، و وفادارترین شما و به پیمان و خوش‌اخلاق‌ترین شما،نزدیک‌ترین شما به مردم است</w:t>
      </w:r>
      <w:r>
        <w:rPr>
          <w:rFonts w:eastAsia="IRNazanin" w:cs="IRNazanin"/>
          <w:color w:val="111111"/>
          <w:sz w:val="28"/>
          <w:szCs w:val="28"/>
          <w:rtl w:val="true"/>
          <w:lang w:bidi="fa-IR"/>
        </w:rPr>
        <w:t>».</w:t>
      </w:r>
    </w:p>
    <w:p>
      <w:pPr>
        <w:pStyle w:val="Heading3"/>
        <w:numPr>
          <w:ilvl w:val="2"/>
          <w:numId w:val="1"/>
        </w:numPr>
        <w:rPr/>
      </w:pPr>
      <w:bookmarkStart w:id="155" w:name="__RefHeading___Toc3190166_211673320"/>
      <w:bookmarkStart w:id="156" w:name="_Toc59"/>
      <w:bookmarkEnd w:id="155"/>
      <w:r>
        <w:rPr>
          <w:rtl w:val="true"/>
        </w:rPr>
        <w:t>خیال باطل</w:t>
      </w:r>
      <w:bookmarkEnd w:id="156"/>
    </w:p>
    <w:p>
      <w:pPr>
        <w:pStyle w:val="BookText"/>
        <w:rPr/>
      </w:pPr>
      <w:r>
        <w:rPr>
          <w:rFonts w:ascii="IRNazanin" w:hAnsi="IRNazanin" w:eastAsia="IRNazanin"/>
          <w:color w:val="111111"/>
          <w:sz w:val="28"/>
          <w:sz w:val="28"/>
          <w:szCs w:val="28"/>
          <w:rtl w:val="true"/>
          <w:lang w:bidi="fa-IR"/>
        </w:rPr>
        <w:t>عده‌ای تصور می‌کنند خوش اخلاق بودن،خوش رو بودن به هنگام برخورد با دیگران است،اما این تصور بدون شک تصور بی جایی است؛زیرا خنده‌رویی یک جزء بسیار کوچک از مسئله خوش خلقی است،اخلاق در اصطلاح بزرگان، آراسته بودن به تمام حسنات اخلاقی و دور ماندن از رذایل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رذایل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کبر،ریا،بخل،حسد،نفاق،نمامی،دروغگویی، غرور،عجب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صفحه روان زدوده شد و نفس به سخا،مروت،مردانگی، فتوت،شرف،غیرت،خشوع،خضوع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گشت،انسان،خوش اخلاق شده و به اخلاق پاک آراسته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مجید،حسنات اخلاقی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دانسته،و آراسته به آن حسنات را منور به نور حق قلمداد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کردیم،و برای وی نوری قرار دادیم تا در پرتو آن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بیرون شدنی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کافران</w:t>
      </w:r>
      <w:bookmarkStart w:id="157" w:name="pg380_1596"/>
    </w:p>
    <w:p>
      <w:pPr>
        <w:pStyle w:val="BookText"/>
        <w:rPr/>
      </w:pPr>
      <w:bookmarkEnd w:id="1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لجاجت و عنادشان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می‌دادند،آراسته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گمان کنند اعمالی را که انجام می‌دهند نیکوست</w:t>
      </w:r>
      <w:r>
        <w:rPr>
          <w:rFonts w:eastAsia="IRNazanin" w:cs="IRNazanin"/>
          <w:color w:val="111111"/>
          <w:sz w:val="28"/>
          <w:szCs w:val="28"/>
          <w:rtl w:val="true"/>
          <w:lang w:bidi="fa-IR"/>
        </w:rPr>
        <w:t>».</w:t>
      </w:r>
    </w:p>
    <w:p>
      <w:pPr>
        <w:pStyle w:val="Heading3"/>
        <w:numPr>
          <w:ilvl w:val="2"/>
          <w:numId w:val="1"/>
        </w:numPr>
        <w:rPr/>
      </w:pPr>
      <w:bookmarkStart w:id="158" w:name="__RefHeading___Toc3190168_211673320"/>
      <w:bookmarkStart w:id="159" w:name="_Toc60"/>
      <w:bookmarkEnd w:id="158"/>
      <w:r>
        <w:rPr>
          <w:rtl w:val="true"/>
        </w:rPr>
        <w:t>معیار و میزان الهی</w:t>
      </w:r>
      <w:bookmarkEnd w:id="159"/>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قرآن،که معیار و میزان الهی برای تشخیص حق از باطل است،حسنات اخلاقی در زندگی بشر،همچون چراغ فروزان،فرا راه آدمی است،و دارندگان این نور،برای مردم منبعی از خیر و موجودی پربرکت‌اند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فاقدین اخلاق حسنه،در حقیقت محروم از روشنایی لازم‌اند،و از کسی که محروم از نور است جز شر و پلیدی،ظلم و تجاوز،خیانت و ناجوانمردی توقع نمی‌رود</w:t>
      </w:r>
      <w:r>
        <w:rPr>
          <w:rFonts w:eastAsia="IRNazanin" w:cs="IRNazanin"/>
          <w:color w:val="111111"/>
          <w:sz w:val="28"/>
          <w:szCs w:val="28"/>
          <w:rtl w:val="true"/>
          <w:lang w:bidi="fa-IR"/>
        </w:rPr>
        <w:t>.</w:t>
      </w:r>
    </w:p>
    <w:p>
      <w:pPr>
        <w:pStyle w:val="Heading3"/>
        <w:numPr>
          <w:ilvl w:val="2"/>
          <w:numId w:val="1"/>
        </w:numPr>
        <w:rPr/>
      </w:pPr>
      <w:bookmarkStart w:id="160" w:name="__RefHeading___Toc3190170_211673320"/>
      <w:bookmarkStart w:id="161" w:name="_Toc61"/>
      <w:bookmarkEnd w:id="160"/>
      <w:r>
        <w:rPr>
          <w:rtl w:val="true"/>
        </w:rPr>
        <w:t>برکات اخلاق</w:t>
      </w:r>
      <w:bookmarkEnd w:id="161"/>
    </w:p>
    <w:p>
      <w:pPr>
        <w:pStyle w:val="BookText"/>
        <w:rPr/>
      </w:pPr>
      <w:r>
        <w:rPr>
          <w:rFonts w:ascii="IRNazanin" w:hAnsi="IRNazanin" w:eastAsia="IRNazanin"/>
          <w:color w:val="111111"/>
          <w:sz w:val="28"/>
          <w:sz w:val="28"/>
          <w:szCs w:val="28"/>
          <w:rtl w:val="true"/>
          <w:lang w:bidi="fa-IR"/>
        </w:rPr>
        <w:t>تنها برنامه‌ای که روابط انسان را با سایر انسان‌ها،بر اساس حق و عدل بر پا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کسی که از حسنات اخلاقی دور مانده،دچار ظلمت و تاریکی است و هرگز نخواهد توانست با مردم به نیکی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روان آلوده به رذایل و انسان دچار ظلمت و از مردم فرورفته در جهل، جز زیان و ضرر چه توقعی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باور کرد که انسان فاقد اخلاق،شر و زیان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که بیشترین درصد مظالم بشر و تجاوزات و جنایاتش،معلول نبود حسنات اخلاقی در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قبول کرد کسی که خود را از آلودگی‌ها پاک نکرده در روابط و برخوردهایش جانب حق را رعایت کند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انسان فاقد ایمان،متجاوز به حق است،انسان فاقد اخلاق هم</w:t>
      </w:r>
      <w:bookmarkStart w:id="162" w:name="pg380_1597"/>
    </w:p>
    <w:p>
      <w:pPr>
        <w:pStyle w:val="BookText"/>
        <w:rPr/>
      </w:pPr>
      <w:bookmarkEnd w:id="162"/>
      <w:r>
        <w:rPr>
          <w:rFonts w:ascii="IRNazanin" w:hAnsi="IRNazanin" w:eastAsia="IRNazanin"/>
          <w:color w:val="111111"/>
          <w:sz w:val="28"/>
          <w:sz w:val="28"/>
          <w:szCs w:val="28"/>
          <w:rtl w:val="true"/>
          <w:lang w:bidi="fa-IR"/>
        </w:rPr>
        <w:t>متجاوز به حقوق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می‌توان گفت فاقد ایمان،به حقوق خلق هم تجاوز می‌کند،و فاقد اخلاق،حقوق حق را پایمال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خدای بزرگ تقاضا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نوری قرار ده تا در پرتو آن در بین مردم سرافراز باشم</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حضرت از خدا می‌خواهد،همان چراغ پر نور حسنات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یک نکته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برای قبول حسنات اخلاقی و شستشوی روان از رذایل،نیازمند به ایجاد زمینه در صفحه با عظمت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شک،بدون ایجاد زمینه لازم،دور کردن رذایل،مشکل،و آراسته شدن به حسنات اخلاقی غیر ممکن به نظر می‌رسد</w:t>
      </w:r>
      <w:r>
        <w:rPr>
          <w:rFonts w:eastAsia="IRNazanin" w:cs="IRNazanin"/>
          <w:color w:val="111111"/>
          <w:sz w:val="28"/>
          <w:szCs w:val="28"/>
          <w:rtl w:val="true"/>
          <w:lang w:bidi="fa-IR"/>
        </w:rPr>
        <w:t>.</w:t>
      </w:r>
    </w:p>
    <w:p>
      <w:pPr>
        <w:pStyle w:val="Heading3"/>
        <w:numPr>
          <w:ilvl w:val="2"/>
          <w:numId w:val="1"/>
        </w:numPr>
        <w:rPr/>
      </w:pPr>
      <w:bookmarkStart w:id="163" w:name="__RefHeading___Toc3190172_211673320"/>
      <w:bookmarkStart w:id="164" w:name="_Toc62"/>
      <w:bookmarkEnd w:id="163"/>
      <w:r>
        <w:rPr>
          <w:rtl w:val="true"/>
        </w:rPr>
        <w:t>گریز از دنیاگرایی</w:t>
      </w:r>
      <w:bookmarkEnd w:id="164"/>
    </w:p>
    <w:p>
      <w:pPr>
        <w:pStyle w:val="BookText"/>
        <w:rPr/>
      </w:pPr>
      <w:r>
        <w:rPr>
          <w:rFonts w:ascii="IRNazanin" w:hAnsi="IRNazanin" w:eastAsia="IRNazanin"/>
          <w:color w:val="111111"/>
          <w:sz w:val="28"/>
          <w:sz w:val="28"/>
          <w:szCs w:val="28"/>
          <w:rtl w:val="true"/>
          <w:lang w:bidi="fa-IR"/>
        </w:rPr>
        <w:t>از آثار گرانبهای اسلامی چنین برمی 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کردن رابطه با دنیا،به عنوان وسیله رسیدن به حق،علل ایجاد زمینه برای قبول حسنات و معالجه روان از پلیدی‌هاست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بدون اراده و نظر کردن به دنیا به عنوان هدف،و تکبر ورزیدن در برابر حق،روان گرفتار سوء خلق،معالجه گردد،و مشکل است انسان دنیاییِ تاریک نفس،به نور اخلاق منور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موقعیت دنیا،یعنی مجموع برنامه‌های مادی و جسمی بی خبر باشد،کسی که از شناخت دنیا به معنای حقیقی‌اش دور مانده است،کسی که تصور کند ابتدا تا انتهای حیات،روابط مادی و رسیدن به لذت‌های جسمی</w:t>
      </w:r>
    </w:p>
    <w:p>
      <w:pPr>
        <w:pStyle w:val="BookText"/>
        <w:rPr/>
      </w:pPr>
      <w:r>
        <w:rPr>
          <w:rFonts w:ascii="IRNazanin" w:hAnsi="IRNazanin" w:eastAsia="IRNazanin"/>
          <w:color w:val="111111"/>
          <w:sz w:val="28"/>
          <w:sz w:val="28"/>
          <w:szCs w:val="28"/>
          <w:rtl w:val="true"/>
          <w:lang w:bidi="fa-IR"/>
        </w:rPr>
        <w:t>است،چگونه می‌تواند خود را تبدیل به انسانی الهی و موجودی والا کند ؟</w:t>
      </w:r>
    </w:p>
    <w:p>
      <w:pPr>
        <w:pStyle w:val="BookText"/>
        <w:rPr/>
      </w:pPr>
      <w:r>
        <w:rPr>
          <w:rFonts w:ascii="IRNazanin" w:hAnsi="IRNazanin" w:eastAsia="IRNazanin"/>
          <w:color w:val="111111"/>
          <w:sz w:val="28"/>
          <w:sz w:val="28"/>
          <w:szCs w:val="28"/>
          <w:rtl w:val="true"/>
          <w:lang w:bidi="fa-IR"/>
        </w:rPr>
        <w:t>آنان که به دنیا به عنوان اولین و آخرین منزل نگریستند،و به خیال خام خود، فقط امروز را صحنه زندگی حساب کردند،از هیچ رذیلتی در امان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مردمی با این گونه رابطه چنان سست اراده شدند که در برابر مقام مادی،مراحل شهوانی،و برخورد با درهم و دینار پاک باخته گشته و برای رسیدن به هر یک از این برنامه‌ها دامن به هر رذیلتی آلوده کردند و در تمام زمینه‌ها از تواضع در برابر حق اباء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که دنیا را به عنوان وسیله‌ای برای ادامه حیات،و کشتزاری برای پاشیدن بذر عمل،و خانه‌ای برای ایجاد نور ایمان و فروغ اخلاق در نفس و جان،و محلی برای آماده کردن زمینه رشد و کمال به حساب آوردند،دارای اراده‌ای پولادین گشته و از برکت آن دید صحیح و آن اراده و عزم سخت،به تواضع در برابر حق در تمام زمینه‌ها نائل آمده و به حسنات آراسته و از رذایل پاک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متوجه این معنا باشد که دنیا گذرگاهی بیش نیست،و خلود در آن محال است،و آنچه انسان از آن به دست می‌آورد جز به اندازه پوشاک و خوراک، خرج اهل و عیال،مسکن،مغازه و مرکب بهره دیگری ندارد،صحبت دلبستگی‌اش به دنیا به اندازه ضرورت خواهد شد،و چون از این اندازه فراتر نمی‌رود،جایی برای رذایل نخواهد ماند و نفس و روان خالی از حسنات نخواهد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دنیا به عنوان هدف بنگرد،به خیال خودش برای محکم کردن جای پا،به تکاپویی سخت خواهد افتاد و به ناچار همه فکر و ذکر،همت و اراده و نیت و عزمش را برای برقرار کردن رابطه محکم‌تر،با مقداری مواد معامله خواهد کرد</w:t>
      </w:r>
      <w:r>
        <w:rPr>
          <w:rFonts w:eastAsia="IRNazanin" w:cs="IRNazanin"/>
          <w:color w:val="111111"/>
          <w:sz w:val="28"/>
          <w:szCs w:val="28"/>
          <w:rtl w:val="true"/>
          <w:lang w:bidi="fa-IR"/>
        </w:rPr>
        <w:t>.</w:t>
      </w:r>
      <w:bookmarkStart w:id="165" w:name="pg380_1599"/>
    </w:p>
    <w:p>
      <w:pPr>
        <w:pStyle w:val="Heading3"/>
        <w:numPr>
          <w:ilvl w:val="2"/>
          <w:numId w:val="1"/>
        </w:numPr>
        <w:rPr/>
      </w:pPr>
      <w:bookmarkStart w:id="166" w:name="__RefHeading___Toc3190174_211673320"/>
      <w:bookmarkStart w:id="167" w:name="_Toc63"/>
      <w:bookmarkEnd w:id="165"/>
      <w:bookmarkEnd w:id="166"/>
      <w:r>
        <w:rPr>
          <w:rtl w:val="true"/>
        </w:rPr>
        <w:t>نقطه شروع رذایل</w:t>
      </w:r>
      <w:bookmarkEnd w:id="167"/>
    </w:p>
    <w:p>
      <w:pPr>
        <w:pStyle w:val="BookText"/>
        <w:rPr/>
      </w:pPr>
      <w:r>
        <w:rPr>
          <w:rFonts w:ascii="IRNazanin" w:hAnsi="IRNazanin" w:eastAsia="IRNazanin"/>
          <w:color w:val="111111"/>
          <w:sz w:val="28"/>
          <w:sz w:val="28"/>
          <w:szCs w:val="28"/>
          <w:rtl w:val="true"/>
          <w:lang w:bidi="fa-IR"/>
        </w:rPr>
        <w:t>اینان تصور می‌کنند راه محکم‌تر کردن رابطه با دنیا،زحمت کشیدن بیشتر در جنب آن و زیادتر به دست آوردن مواد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بر اثر این شناخت غلط و رابطه ناصحیح،روح قناعت را از دست داده و هرگز به حق خود قانع نشده و سرانجام در خط تجاوز به حقوق دیگران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نقطه،همان نقطه شروع پدید شدن رذایل در نفس و جان است،و این نقطه همان نقطه تکبر ورزیدن در برابر حق و سست شدن اراده و 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 این عمر کوتاه و وقت کم و با این همه تکالیفی که از حق و مردم بر عهده انسان است،چه جایی برای این گونه معامله‌های غلط در دنیا باقی می‌ماند؟</w:t>
      </w:r>
    </w:p>
    <w:p>
      <w:pPr>
        <w:pStyle w:val="BookText"/>
        <w:rPr/>
      </w:pPr>
      <w:r>
        <w:rPr>
          <w:rFonts w:ascii="IRNazanin" w:hAnsi="IRNazanin" w:eastAsia="IRNazanin"/>
          <w:color w:val="111111"/>
          <w:sz w:val="28"/>
          <w:sz w:val="28"/>
          <w:szCs w:val="28"/>
          <w:rtl w:val="true"/>
          <w:lang w:bidi="fa-IR"/>
        </w:rPr>
        <w:t>عجیب‌تر اینکه با گذشت شب و روز و هفته و ماه و سال،خود به خود ارتباط دنیا با انسان به سستی می‌گراید و لحظه‌ای خواهد رسید که با پایان گرفتن نَفَس و جدا شدن روح حیات از جسم،تمام روابط انسان با دنیا قطع شده و آنچه را که انسان به دست آورده به وارثان رسیده و جز کفن و مشتی خاک از دنیا نصیب دیگری برای او نخواهد ماند؛با این حساب عاقلانه نیست که انسان بر خلاف قواعد الهی،با دنیا در رابطه باشد؛چرا که از این رابطه جز آلوده شدن به رذایل نصیبی نبرده و نخواهد 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که چشم انداز ما نسبت به دنیا،چشم‌انداز انبیا،امامان،عارفان و عاشقان باشد،تا از این رهگذر به قبول حضرت حق برخیزیم و دارای اراده‌ای سخت برای حفظ ارزش‌ها در نفس و جان گشته و در برابر فرامین پاک مولا و آقای خود که ما را آفریده و غرق انواع نعمت‌های مادی و معنوی نموده تواضع کنیم</w:t>
      </w:r>
      <w:r>
        <w:rPr>
          <w:rFonts w:eastAsia="IRNazanin" w:cs="IRNazanin"/>
          <w:color w:val="111111"/>
          <w:sz w:val="28"/>
          <w:szCs w:val="28"/>
          <w:rtl w:val="true"/>
          <w:lang w:bidi="fa-IR"/>
        </w:rPr>
        <w:t>.</w:t>
      </w:r>
      <w:bookmarkStart w:id="168" w:name="pg380_1600"/>
    </w:p>
    <w:p>
      <w:pPr>
        <w:pStyle w:val="BookText"/>
        <w:rPr/>
      </w:pPr>
      <w:bookmarkEnd w:id="168"/>
      <w:r>
        <w:rPr>
          <w:rFonts w:ascii="IRNazanin" w:hAnsi="IRNazanin" w:eastAsia="IRNazanin"/>
          <w:color w:val="111111"/>
          <w:sz w:val="28"/>
          <w:sz w:val="28"/>
          <w:szCs w:val="28"/>
          <w:rtl w:val="true"/>
          <w:lang w:bidi="fa-IR"/>
        </w:rPr>
        <w:t>ای قطره منی سر بیچارگی بنه کابلیس را غرور منی خاکسار کرد</w:t>
      </w:r>
    </w:p>
    <w:p>
      <w:pPr>
        <w:pStyle w:val="BookText"/>
        <w:rPr/>
      </w:pPr>
      <w:r>
        <w:rPr>
          <w:rFonts w:ascii="IRNazanin" w:hAnsi="IRNazanin" w:eastAsia="IRNazanin"/>
          <w:color w:val="111111"/>
          <w:sz w:val="28"/>
          <w:sz w:val="28"/>
          <w:szCs w:val="28"/>
          <w:rtl w:val="true"/>
          <w:lang w:bidi="fa-IR"/>
        </w:rPr>
        <w:t>پرهیزکار باش که دادار آسمان فردوس جای مردم پرهیزکار کرد</w:t>
      </w:r>
    </w:p>
    <w:p>
      <w:pPr>
        <w:pStyle w:val="BookText"/>
        <w:rPr/>
      </w:pPr>
      <w:r>
        <w:rPr>
          <w:rFonts w:ascii="IRNazanin" w:hAnsi="IRNazanin" w:eastAsia="IRNazanin"/>
          <w:color w:val="111111"/>
          <w:sz w:val="28"/>
          <w:sz w:val="28"/>
          <w:szCs w:val="28"/>
          <w:rtl w:val="true"/>
          <w:lang w:bidi="fa-IR"/>
        </w:rPr>
        <w:t>هر کو عمل نکرد و عنایت امید داشت دانه نکشت ابله و دخل انتظار کرد</w:t>
      </w:r>
    </w:p>
    <w:p>
      <w:pPr>
        <w:pStyle w:val="BookText"/>
        <w:rPr/>
      </w:pPr>
      <w:r>
        <w:rPr>
          <w:rFonts w:ascii="IRNazanin" w:hAnsi="IRNazanin" w:eastAsia="IRNazanin"/>
          <w:color w:val="111111"/>
          <w:sz w:val="28"/>
          <w:sz w:val="28"/>
          <w:szCs w:val="28"/>
          <w:rtl w:val="true"/>
          <w:lang w:bidi="fa-IR"/>
        </w:rPr>
        <w:t>نابرده رنج گنج میسر نمی‌شود مزد آن گرفت جان برادر که کار کرد</w:t>
      </w:r>
    </w:p>
    <w:p>
      <w:pPr>
        <w:pStyle w:val="BookText"/>
        <w:rPr/>
      </w:pPr>
      <w:r>
        <w:rPr>
          <w:rFonts w:ascii="IRNazanin" w:hAnsi="IRNazanin" w:eastAsia="IRNazanin"/>
          <w:color w:val="111111"/>
          <w:sz w:val="28"/>
          <w:sz w:val="28"/>
          <w:szCs w:val="28"/>
          <w:rtl w:val="true"/>
          <w:lang w:bidi="fa-IR"/>
        </w:rPr>
        <w:t>دنیا که جسر آخرتش خواند مصطفی جای نشست نیست بباید گذار کرد</w:t>
      </w:r>
    </w:p>
    <w:p>
      <w:pPr>
        <w:pStyle w:val="BookText"/>
        <w:rPr/>
      </w:pPr>
      <w:r>
        <w:rPr>
          <w:rFonts w:ascii="IRNazanin" w:hAnsi="IRNazanin" w:eastAsia="IRNazanin"/>
          <w:color w:val="111111"/>
          <w:sz w:val="28"/>
          <w:sz w:val="28"/>
          <w:szCs w:val="28"/>
          <w:rtl w:val="true"/>
          <w:lang w:bidi="fa-IR"/>
        </w:rPr>
        <w:t>ظالم بمرد و قاعده زشت او بماند عادل برفت و نام نکو یادگار کرد</w:t>
      </w:r>
    </w:p>
    <w:p>
      <w:pPr>
        <w:pStyle w:val="BookText"/>
        <w:rPr/>
      </w:pPr>
      <w:r>
        <w:rPr>
          <w:rFonts w:ascii="IRNazanin" w:hAnsi="IRNazanin" w:eastAsia="IRNazanin"/>
          <w:color w:val="111111"/>
          <w:sz w:val="28"/>
          <w:sz w:val="28"/>
          <w:szCs w:val="28"/>
          <w:rtl w:val="true"/>
          <w:lang w:bidi="fa-IR"/>
        </w:rPr>
        <w:t>در هر صورت،ساختمان دنیا ساختمانی است که از پذیرایی انسان در حد دلخواه ابا دارد و دستگیره‌ای برای پیوند خوردن با او،و پیدا کردن یک زندگی جاوید یا حد اقل بر وفق مراد،و یا بر اساس هوی و هوس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دنیا را به عنوان هدف می‌بینند،به ناچار برای بیشتر به دست آوردنش از جاده پاکی منحرف و به راه شیطانی حرص و طمع و پس از آن به زشتی‌های دیگر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تصور نکنند که با گستردن بساط مادی،به هدف اصلی دست یافته‌اند؛ بلکه از هدف دور افتاده،و به چاه پر خطر غفلت و گمراهی سقوط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خاطر مغرور شدن به نمودهای ظاهر،عقل و وجدان را رها کرده و به پذیرفتن حکومت شهوت و هوی‌پرستی تن می‌دهند،و برای رسیدن به لذات جسمی،به هرگونه انحرافی آلوده شده و از قبول واقعیات خودداری می‌کنند</w:t>
      </w:r>
      <w:r>
        <w:rPr>
          <w:rFonts w:eastAsia="IRNazanin" w:cs="IRNazanin"/>
          <w:color w:val="111111"/>
          <w:sz w:val="28"/>
          <w:szCs w:val="28"/>
          <w:rtl w:val="true"/>
          <w:lang w:bidi="fa-IR"/>
        </w:rPr>
        <w:t>.</w:t>
      </w:r>
    </w:p>
    <w:p>
      <w:pPr>
        <w:pStyle w:val="Heading3"/>
        <w:numPr>
          <w:ilvl w:val="2"/>
          <w:numId w:val="1"/>
        </w:numPr>
        <w:rPr/>
      </w:pPr>
      <w:bookmarkStart w:id="169" w:name="__RefHeading___Toc3190176_211673320"/>
      <w:bookmarkStart w:id="170" w:name="_Toc64"/>
      <w:bookmarkEnd w:id="169"/>
      <w:r>
        <w:rPr>
          <w:rtl w:val="true"/>
        </w:rPr>
        <w:t>دنیا از دیدگاه حضرت علی علیه السلام</w:t>
      </w:r>
      <w:bookmarkEnd w:id="170"/>
    </w:p>
    <w:p>
      <w:pPr>
        <w:pStyle w:val="BookText"/>
        <w:rPr/>
      </w:pPr>
      <w:r>
        <w:rPr>
          <w:rFonts w:ascii="IRNazanin" w:hAnsi="IRNazanin" w:eastAsia="IRNazanin"/>
          <w:color w:val="111111"/>
          <w:sz w:val="28"/>
          <w:sz w:val="28"/>
          <w:szCs w:val="28"/>
          <w:rtl w:val="true"/>
          <w:lang w:bidi="fa-IR"/>
        </w:rPr>
        <w:t>بهترین راه برای شناخت چهره واقعی دنیا،آن چهره‌ای که به عنوان بهترین عامل برای رشد و کمال است،آن چهره‌ای که به عنوان نعمت الهی فرا راه آدمی است،مراجعه به آثار پر بهای اسلامی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دنیا از دیدگاه معارف الهی که سرچشمه‌اش عقل پر بهای اولیای</w:t>
      </w:r>
    </w:p>
    <w:p>
      <w:pPr>
        <w:pStyle w:val="BookText"/>
        <w:rPr/>
      </w:pPr>
      <w:r>
        <w:rPr>
          <w:rFonts w:ascii="IRNazanin" w:hAnsi="IRNazanin" w:eastAsia="IRNazanin"/>
          <w:color w:val="111111"/>
          <w:sz w:val="28"/>
          <w:sz w:val="28"/>
          <w:szCs w:val="28"/>
          <w:rtl w:val="true"/>
          <w:lang w:bidi="fa-IR"/>
        </w:rPr>
        <w:t>خداست،انسان در خط حسنات قرار گرفته و از رذایل گریزان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برابر مردی که از دنیا نکوهش می‌کرد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الدُّنْیٰا دٰارُ صِدْقٍ لِمَنْ صَدَّقَهٰا وَ دٰارُ عٰافِیَةٍ لِمَنْ فَهِمَ عَنْهٰا وَ دٰارُ غِنیً لِمَنْ تَزَوَّدَ مِنْهٰا وَ دٰارُ مَوْعِظَةٍ لِمَنِ اتَّعَظَ بِهٰا مَسْجِدُ احِبَّاءِ اللّٰهِ وَ مُصَلَّی مَلٰائِکَةِ اللّٰهِ وَ مَهْبِطُ وَحْیِ اللّٰهِ وَ مَتْجَرُ اوْلِیٰاءِ اللّٰهِ،اکْتَسَبُوا فِیهَا الْرَّحْمَةَ وَ رَبِحُوا فِیْهٰا الْجَنَّةَ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جای صدق و راستی است برای آن کس که با آن به راستی رفتار کند، و خانه تندرستی است برای آن کسی که از آن چیزی بفهمد،و سرای بی‌نیازی است برای آن کس که از آن توشه برگیرد،و محل اندرز است برای آن کس که از آن اندرز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دوستان خدا و نمازگاه فرشتگان پروردگار و محل نزول وحی خدا و تجارت‌خانه اولیای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اینجا رحمت حق را به دست آوردند و بهشت را سود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مورد نظر در این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دنیا،برای کسی که با چشم حقیقت‌بین آن را بنگرد،و در آن دقت کند که تمام جزء جزء بنایش درست بنا شده،و به درستی باعث این نظام متقن گشته و عقل،علم و حکمت از همه جوانبش آشکار است،سرای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کسی که ملاحظه کند،که این عدل و حکمت معلول حکومت قوانین تکوینی است و اگر این حکومت نبود محصولی جز هرج و مرج از دنیا توقع نمی‌رفت،سرای راستی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از این نظام درست و وجود عدل و حکمت در آن،به آن نتیجه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راستی و درستی،جز اراده و رهنمودهای حق چیزی نبوده</w:t>
      </w:r>
    </w:p>
    <w:p>
      <w:pPr>
        <w:pStyle w:val="BookText"/>
        <w:rPr/>
      </w:pPr>
      <w:r>
        <w:rPr>
          <w:rFonts w:ascii="IRNazanin" w:hAnsi="IRNazanin" w:eastAsia="IRNazanin"/>
          <w:color w:val="111111"/>
          <w:sz w:val="28"/>
          <w:sz w:val="28"/>
          <w:szCs w:val="28"/>
          <w:rtl w:val="true"/>
          <w:lang w:bidi="fa-IR"/>
        </w:rPr>
        <w:t>و رهنمودهای الهی به غیر از ایمان و عمل صالح و صفات پسندیده اخلاقی برنامه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دنیا،برای کسی که بفهمد،سرای ایمنی از عذاب فردا و نجات از ذلّت امروز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زمینه ایمنی در سایه دو برنامه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تمام برنامه‌های الهی،اعم از آنچه در کتب آسمانی و فرهنگ پر بهای انبیا 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گذاردن آن برنامه‌ها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ایمنی از ذلّت دنیا و عذاب آخرت،در سایه حکمت نظری و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دنیا،سرای توانگری است برای کسی که از آن توشه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سرمایه‌ها و مایه‌های توانگری که عبارت از قوانین خدا، برنامه‌های پیامبران،دستورات امامان،پند ناصحان،حکمت حکیمان و عرفان عارفان است،در همین دنیاست،و این انسان فقیر است که باید برای رفع نیاز و جبران فقر روحی از این سرمایه‌ها برداشت کرده و به منافع آن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دنیا،سرای پند است برای کسی که از آن پند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بر هر ورق دفتر دنیا هزاران پند و نصیحت قرار دارد،دیده بینا و قلب توانا و اندیشه تابناک می‌خواهد که از پندهای دنیا سرمشق گرفته و به راه کرامت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جوی نشین و گذر عمر ببین کاین اشارت ز جهان گذران ما را بس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سبز فلک دیدم و داس مه نو یادم از کشته خویش آمد و هنگام درو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درختان سبز در نظر هوشیار هر ورقش دفتری است معرفت کردگار</w:t>
      </w:r>
    </w:p>
    <w:p>
      <w:pPr>
        <w:pStyle w:val="BookText"/>
        <w:rPr/>
      </w:pPr>
      <w:r>
        <w:rPr>
          <w:rFonts w:ascii="IRNazanin" w:hAnsi="IRNazanin" w:eastAsia="IRNazanin"/>
          <w:color w:val="111111"/>
          <w:sz w:val="28"/>
          <w:sz w:val="28"/>
          <w:szCs w:val="28"/>
          <w:rtl w:val="true"/>
          <w:lang w:bidi="fa-IR"/>
        </w:rPr>
        <w:t>جوانی گفت با پیری دل آگاه که خم گشتی چه می‌جویی در این راه</w:t>
      </w:r>
    </w:p>
    <w:p>
      <w:pPr>
        <w:pStyle w:val="BookText"/>
        <w:rPr/>
      </w:pPr>
      <w:r>
        <w:rPr>
          <w:rFonts w:ascii="IRNazanin" w:hAnsi="IRNazanin" w:eastAsia="IRNazanin"/>
          <w:color w:val="111111"/>
          <w:sz w:val="28"/>
          <w:sz w:val="28"/>
          <w:szCs w:val="28"/>
          <w:rtl w:val="true"/>
          <w:lang w:bidi="fa-IR"/>
        </w:rPr>
        <w:t>جوابش گفت پیر خوش تکلم که ایام جوانی کرده‌ام گم</w:t>
      </w:r>
    </w:p>
    <w:p>
      <w:pPr>
        <w:pStyle w:val="BookText"/>
        <w:rPr/>
      </w:pPr>
      <w:r>
        <w:rPr>
          <w:rFonts w:ascii="IRNazanin" w:hAnsi="IRNazanin" w:eastAsia="IRNazanin"/>
          <w:color w:val="111111"/>
          <w:sz w:val="28"/>
          <w:sz w:val="28"/>
          <w:szCs w:val="28"/>
          <w:rtl w:val="true"/>
          <w:lang w:bidi="fa-IR"/>
        </w:rPr>
        <w:t>ذلیل شدن شاهان،فرو افتادن تاجداران از تخت،خوار شدن مستکبران،آقا شدن مستمندان،خالی شدن کاخ‌ها و آمدن زاغ‌ها،به چنگال عدالت افتادن ظالمان،نابود شدن ستمگران،پشیمان شدن گناهکاران،از جای برخاستن افتادگان و فروافتادن متکبران همه و همه درس عبرت،برای پندگیران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کاخ شهان جایگاه جغد شود بساز قصر محبت که خالی از خلل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دنیا،مسجد عاشقان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مردمان با ایمان و پاک نیت و پاکیزه طینت با دنیا،نشان می‌دهد که آنان این سرای دو در را همچون مسجدی می‌دانستند و همان معامله‌ای که با مساجد داشته‌اند با دنیا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فقه آمده،رعایت اموری نسبت به مسجد واجب و اجرای پاره‌ای از آنها حرام است،عاشقان حق با دنیا همان معامله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در خانه دنیا که در حقیقت مسجد است،بستر حرام نیاندازند،مال حرام نخورند،سخن خلاف نگویند،به خرابی آن برنخیزند و در حفظ آن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این خانه،در حالت خوف و رجا به سر برده و جز به کسب فضیلت و مبارزه با رذیلت به چیزی نمی‌اندیشد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دنیا،خانه نماز گذاردن ملائکه خدا و مرکز نزول وحی و ظرف کتب ثمر بخش آسمانی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دنیا،محل تجارت اولیای الهی است،در همین دنیا بود که افرادی همانند حر بن یزید ریاحی دست از کسب رذایل شسته و برای به دست آوردن منفعت همیشگی،به تجارت در تجارت‌خانه توبه برخاستند،دهاتی ایرانی،بیایان</w:t>
      </w:r>
      <w:bookmarkStart w:id="171" w:name="pg380_1604"/>
    </w:p>
    <w:p>
      <w:pPr>
        <w:pStyle w:val="BookText"/>
        <w:rPr/>
      </w:pPr>
      <w:bookmarkEnd w:id="171"/>
      <w:r>
        <w:rPr>
          <w:rFonts w:ascii="IRNazanin" w:hAnsi="IRNazanin" w:eastAsia="IRNazanin"/>
          <w:color w:val="111111"/>
          <w:sz w:val="28"/>
          <w:sz w:val="28"/>
          <w:szCs w:val="28"/>
          <w:rtl w:val="true"/>
          <w:lang w:bidi="fa-IR"/>
        </w:rPr>
        <w:t>نشین ربذه‌ای،سیاه چهره حبشی،در خط این تجارت تبدیل به سلمان و ابو ذر و بلال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بینایان راه،آشنایان اللّٰه و رهروان آگاه،در همین دنیا به کسب رحمت حق موفق شده و در همین جا برای خویش در بهشت،جای ابدی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 این نوع شناخت به دنیا،نقطه مبارزه با رذایل و کسب حسنات و فضایل شروع شده و انسان به قول علی علیه السلام همانند یک تاجر سعی خواهد کرد، هر چه بتواند از دنیا برای زیاد کردن شخصیت الهی و آباد کردن خانه فردایش بهره بگیرد</w:t>
      </w:r>
      <w:r>
        <w:rPr>
          <w:rFonts w:eastAsia="IRNazanin" w:cs="IRNazanin"/>
          <w:color w:val="111111"/>
          <w:sz w:val="28"/>
          <w:szCs w:val="28"/>
          <w:rtl w:val="true"/>
          <w:lang w:bidi="fa-IR"/>
        </w:rPr>
        <w:t>.</w:t>
      </w:r>
    </w:p>
    <w:p>
      <w:pPr>
        <w:pStyle w:val="Heading3"/>
        <w:numPr>
          <w:ilvl w:val="2"/>
          <w:numId w:val="1"/>
        </w:numPr>
        <w:rPr/>
      </w:pPr>
      <w:bookmarkStart w:id="172" w:name="__RefHeading___Toc3190178_211673320"/>
      <w:bookmarkStart w:id="173" w:name="_Toc65"/>
      <w:bookmarkEnd w:id="172"/>
      <w:r>
        <w:rPr>
          <w:rtl w:val="true"/>
        </w:rPr>
        <w:t>معرّفی نمونه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که در شب‌های قدر میلیون‌ها نفر،در دعای به سر گرفتن قرآن،خدا را به شخصیت او قسم می‌دهند،با چنین دیدی نسبت به دنیا، به آن همه مقام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عنوان یکی از مبلغین فرهنگ حق یاد شده است،با این گونه نظر نسبت به دنیا،به آن همه واقعیت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نسبت به زندگی مردان و زنانی که در قرآن مجید به عنوان یک شخصیت ارزنده الهی یاد شده می‌نگریم می‌بینیم در سایه چنین شناختی از دنیا به آن مقامات ارزنده رسیدند</w:t>
      </w:r>
      <w:r>
        <w:rPr>
          <w:rFonts w:eastAsia="IRNazanin" w:cs="IRNazanin"/>
          <w:color w:val="111111"/>
          <w:sz w:val="28"/>
          <w:szCs w:val="28"/>
          <w:rtl w:val="true"/>
          <w:lang w:bidi="fa-IR"/>
        </w:rPr>
        <w:t>.</w:t>
      </w:r>
    </w:p>
    <w:p>
      <w:pPr>
        <w:pStyle w:val="Heading3"/>
        <w:numPr>
          <w:ilvl w:val="2"/>
          <w:numId w:val="1"/>
        </w:numPr>
        <w:rPr/>
      </w:pPr>
      <w:bookmarkStart w:id="174" w:name="__RefHeading___Toc3190180_211673320"/>
      <w:bookmarkStart w:id="175" w:name="_Toc66"/>
      <w:bookmarkEnd w:id="174"/>
      <w:r>
        <w:rPr>
          <w:rtl w:val="true"/>
        </w:rPr>
        <w:t>توجه کنید</w:t>
      </w:r>
      <w:bookmarkEnd w:id="1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مقدمات گذشته روشن شد که انسان نباید خرج دنیا شود؛زیرا در این معامله،خسارت و ضرر متوجه انسان است و گاهی پس از بیدار شدن پشیمانی سود ندارد؛بلکه باید دنیا را خرج خویش کرد و از دنیا به نفع والایی خود بهره برد،و دنیا را کشتزار آخرت دانست و دنیا را سبب و مقدمه و وسیله‌ای برای</w:t>
      </w:r>
      <w:bookmarkStart w:id="176" w:name="pg380_1605"/>
    </w:p>
    <w:p>
      <w:pPr>
        <w:pStyle w:val="BookText"/>
        <w:rPr/>
      </w:pPr>
      <w:bookmarkEnd w:id="176"/>
      <w:r>
        <w:rPr>
          <w:rFonts w:ascii="IRNazanin" w:hAnsi="IRNazanin" w:eastAsia="IRNazanin"/>
          <w:color w:val="111111"/>
          <w:sz w:val="28"/>
          <w:sz w:val="28"/>
          <w:szCs w:val="28"/>
          <w:rtl w:val="true"/>
          <w:lang w:bidi="fa-IR"/>
        </w:rPr>
        <w:t>سعادت ابدی و رسیدن به نعمت جاودانی فردا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جای آراسته شدن به مسئولیت است،آن مسئولیتی که در سایه آن می‌توان به مقصد اعلای جهان؛یعنی خدای بزرگ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دنیاهایی که قبل از این جهان داشتیم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خاک،صلب پدر، رحم مادر،و دنیاهایی که بعد داریم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برزخ،قیامت و محشر،این دنیا مهم‌تر است؛زیرا شخصیت و ارزش ما در این دنیا،در سایه تکالیف تحقق پیدا می‌کند و عظمت و بزرگی در این دنیا در سایه اجرای مسئولیت‌ها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شناختی از دنیا،زمینه قبول حسنات و رد رذایل در وجود فراهم می‌گردد،و پس از آماده شدن این زمینه،نوبت به میدان آوردن اراده و عزم و نشان دادن خضوع در برابر حق است</w:t>
      </w:r>
      <w:r>
        <w:rPr>
          <w:rFonts w:eastAsia="IRNazanin" w:cs="IRNazanin"/>
          <w:color w:val="111111"/>
          <w:sz w:val="28"/>
          <w:szCs w:val="28"/>
          <w:rtl w:val="true"/>
          <w:lang w:bidi="fa-IR"/>
        </w:rPr>
        <w:t>.</w:t>
      </w:r>
    </w:p>
    <w:p>
      <w:pPr>
        <w:pStyle w:val="Heading3"/>
        <w:numPr>
          <w:ilvl w:val="2"/>
          <w:numId w:val="1"/>
        </w:numPr>
        <w:rPr/>
      </w:pPr>
      <w:bookmarkStart w:id="177" w:name="__RefHeading___Toc3190182_211673320"/>
      <w:bookmarkStart w:id="178" w:name="_Toc67"/>
      <w:bookmarkEnd w:id="177"/>
      <w:r>
        <w:rPr>
          <w:rtl w:val="true"/>
        </w:rPr>
        <w:t>بایدها</w:t>
      </w:r>
      <w:bookmarkEnd w:id="178"/>
    </w:p>
    <w:p>
      <w:pPr>
        <w:pStyle w:val="BookText"/>
        <w:rPr/>
      </w:pPr>
      <w:r>
        <w:rPr>
          <w:rFonts w:ascii="IRNazanin" w:hAnsi="IRNazanin" w:eastAsia="IRNazanin"/>
          <w:color w:val="111111"/>
          <w:sz w:val="28"/>
          <w:sz w:val="28"/>
          <w:szCs w:val="28"/>
          <w:rtl w:val="true"/>
          <w:lang w:bidi="fa-IR"/>
        </w:rPr>
        <w:t>در اینجا باید با رجوع به قرآن و آثار اسلامی یا رجوع به عالم ربانی از وظایف و تکالیف مطلع شده و به تدریج آن وظایف را که عبارت از حلال و حرام، واجب و مباح،و خلاصه حقوق خدا و حقوق مردم است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تکالیف و مسئولیت‌ها،قواعد اخلاقی و به تعبیر دیگر آنچه را باید به عنوان حسنات به آن آراسته شد،و آنچه را باید به عنوان رذایل از خود دور کرد، نقش عمده‌ای دارند؛و آن نقش عبارت از حفظ ایمان و عمل صالح و تصحیح روابط انسان با مردم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به قرآن و روایات مراجعه می‌کنیم،می‌بینیم مکرر به حفظ حسنات اخلاقی،یا آراسته شدن به آن سفارش شده و کنار ماندن از رذایل یا معالجه آن را از واجبات دانسته‌اند،و حتی رسیدن به مقام قرب و قبول اعمال و شکوفا شدن ایمان را در سایه رعایت قواعد پاک اخلاقی قلمداد کرده‌اند</w:t>
      </w:r>
      <w:r>
        <w:rPr>
          <w:rFonts w:eastAsia="IRNazanin" w:cs="IRNazanin"/>
          <w:color w:val="111111"/>
          <w:sz w:val="28"/>
          <w:szCs w:val="28"/>
          <w:rtl w:val="true"/>
          <w:lang w:bidi="fa-IR"/>
        </w:rPr>
        <w:t>.</w:t>
      </w:r>
      <w:bookmarkStart w:id="179" w:name="pg380_1606"/>
    </w:p>
    <w:p>
      <w:pPr>
        <w:pStyle w:val="Heading3"/>
        <w:numPr>
          <w:ilvl w:val="2"/>
          <w:numId w:val="1"/>
        </w:numPr>
        <w:rPr/>
      </w:pPr>
      <w:bookmarkStart w:id="180" w:name="__RefHeading___Toc3190184_211673320"/>
      <w:bookmarkStart w:id="181" w:name="_Toc68"/>
      <w:bookmarkEnd w:id="179"/>
      <w:bookmarkEnd w:id="180"/>
      <w:r>
        <w:rPr>
          <w:rtl w:val="true"/>
        </w:rPr>
        <w:t>جستاری در روایات</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بن هلال الثقفی عن ابی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 انّی لٰا الْقٰاکَ الّا فِی السِّنِیْنَ فَاَخْبِرْنِی بِشَیءٍ آخَذَ 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اوْصِیْکَ بِتَقْویَ اللّٰهِ وَ الْوَرَعِ وَ الْاِجْتِهٰادِ وَ اعْلَمْ انَّهُ لٰا یَنْفَعُ اجْتِهٰادٌ لٰا وَرَعَ فِیْهِ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چند سال یک‌بار موفق به زیارت شما می‌شوم،به من برنامه‌ای بدهید تا آن را به کار بندم،فرمود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پرهیزکاری و پاکدامنی و کوشش در عبادت و خدمت به خلق سفارش می‌کنم و بدان که سعی و کوشش بدون خودداری از گناه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 ندارد،از خوردن مال حرام و آلوده شدن به عمل حرام ترسی ندارد،در این صورت با داشتن نماز و روزه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مریضی است که برای به دست آوردن سلامت دارو بخورد؛ولی از خوردن غذاهای فاسد یا مضر پرهیز نکند،آیا با عدم پرهیز،دارو اثر خود را می‌بخشد؟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روایتی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 صُونُوا دِیْنَکُمْ بِالْوَرَعِ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را پیشه کنید و دین خود را با ورع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مهم می‌بینیم که حفظ دین در گرو یکی از مسائل مهم اخلاقی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اگر ورع نباشد راهی برای پابرجا بودن دین،وجود نخواهد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ابُو عَبْدِ اللّٰهِ علیه السلام فَاَمَرَ وَ زَهَّدَ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عَلَیْکُمْ بِالْوَرَعِ فَاِنَّهُ لٰا یُنٰالُ مٰا عِنْدَ اللّٰهِ الّا بِالْوَرَعِ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علیه السلام ما را موعظه کرد و دستور لازم را به ما داد و ما را بر زهد واداشت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ورع و پاکدامنی؛زیرا به رحمت خدا و بهشت نمی‌رسد مگر به وسیله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مهم هم ملاحظه می‌کنید که علت قرب به رحمت الهی،و به دست آوردن بهشت،یکی از حسنات اخلاقی یعنی ورع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أَشدَّ الْعِبٰادَةِ الْوَرَعَ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عبادت ورع و پاکدامنی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یکی از حسنات اخلاقی را به عنوان شدیدترین عبادت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 جَلَّ یَا ابْنَ آدَمَ اجْتَنِبْ مٰا حَرَّمْتُ عَلَیْکَ تَکُنْ مِنْ اوْرَع النّٰاسِ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حرام کردم دوری کن تا پارساترین مردم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اسامة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بِتَقْوَی اللّٰهِ وَ الْوَرَعِ وَ الْاِجْتِهٰادِ وَ صِدْقِ الْحَدِیْثِ وَ ادٰاءِ الْاَمٰانَةِ وَ حُسْنِ الْخَلْقِ وَ حُسْنِ الْجَوٰارِ وَ کُونُوا دُعٰاةً الیٰ انْفُسِکُمْ بِغَیْرِ الْسِنَتِکُمْ وَ کُونُوا زَیْناً وَ لا تَکُونُوا شَیْناً وَ عَلَیْکُمْ بِطُولِ الْرَّکُوعِ وَ السُّجُودِ،فَاِنَّ احَدَکُمْ اذٰا طٰالَ الرُّکُوعُ وَ السُّجُودُ هَتَفَ ابْلِیسُ مِنْ خَلْفِهِ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وَیْلَهُ اطٰاعَ وَ عَصَیْتُ وَ سَجَدَ وَ ابَیْتُ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ششم علیه السلام شنیدم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تقوای الهی و پاکدامنی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در کلام، و اداء امانت و حسن خلق و خوش همسایگی و با عمل خود مردم را به اسلام دعوت کردن و زیور مذهب بودن نه ننگ آن،و بر شما باد به طول رکوع و سجود؛زیرا هر کدام از شما رکوع و سجود طولانی کند ابلیس از دنبالش فریاد می‌زند وای بر من انسان فرمان برد من سرپیچی کردم،او سجده نمود من سرباز زدم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الحسن موسی بن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کَثِیرَاً مٰا کُنْتُ اسْمَعُ ابِی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شِیْعَتِنٰا مَنْ لٰا تَتَحَدَّثَ الْمُخَدَّرٰاتَ بِوَرَعِهِ فِی خُدُورِهِنَّ وَ لَیْسَ مَنْ اوْلِیٰاءِنٰا مَنْ هَوَ فِی قَرْیَةٍ فِیْهٰا عَشْرَةُ آلٰافِ رَجُلٍ فِیْهِمْ مِنْ خَلَقِ اللّٰهِ اوْرَعُ مِنْهُ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بسیار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ما نیست کسی که زنان از پارسایی او تعریف نکنند،و از دوستان ما نیست کسی که در یک شهر ده هزار</w:t>
      </w:r>
    </w:p>
    <w:p>
      <w:pPr>
        <w:pStyle w:val="BookText"/>
        <w:rPr/>
      </w:pPr>
      <w:r>
        <w:rPr>
          <w:rFonts w:ascii="IRNazanin" w:hAnsi="IRNazanin" w:eastAsia="IRNazanin"/>
          <w:color w:val="111111"/>
          <w:sz w:val="28"/>
          <w:sz w:val="28"/>
          <w:szCs w:val="28"/>
          <w:rtl w:val="true"/>
          <w:lang w:bidi="fa-IR"/>
        </w:rPr>
        <w:t>نفری،پارساتر از او وجود 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نمونه‌های کمی از روایات زیادی است که در باب اخلاق آمده که از متن این گونه روایات استفاده می‌شود که حالات اخلاقی و اوصاف انسانی، مهمترین عامل برای حفظ ایمان و مصون ماندن عمل از خطر،و وسیله‌ای برای قبولی ایمان و عمل انسان است</w:t>
      </w:r>
      <w:r>
        <w:rPr>
          <w:rFonts w:eastAsia="IRNazanin" w:cs="IRNazanin"/>
          <w:color w:val="111111"/>
          <w:sz w:val="28"/>
          <w:szCs w:val="28"/>
          <w:rtl w:val="true"/>
          <w:lang w:bidi="fa-IR"/>
        </w:rPr>
        <w:t>.</w:t>
      </w:r>
      <w:bookmarkStart w:id="182" w:name="pg380_1610"/>
    </w:p>
    <w:p>
      <w:pPr>
        <w:pStyle w:val="Heading2"/>
        <w:numPr>
          <w:ilvl w:val="1"/>
          <w:numId w:val="1"/>
        </w:numPr>
        <w:rPr/>
      </w:pPr>
      <w:bookmarkStart w:id="183" w:name="__RefHeading___Toc3190186_211673320"/>
      <w:bookmarkStart w:id="184" w:name="_Toc69"/>
      <w:bookmarkEnd w:id="182"/>
      <w:bookmarkEnd w:id="183"/>
      <w:r>
        <w:rPr/>
        <w:t>4</w:t>
      </w:r>
      <w:r>
        <w:rPr>
          <w:rtl w:val="true"/>
        </w:rPr>
        <w:t xml:space="preserve"> </w:t>
      </w:r>
      <w:r>
        <w:rPr>
          <w:rtl w:val="true"/>
        </w:rPr>
        <w:t>بازگشت به انسانیت</w:t>
      </w:r>
      <w:bookmarkEnd w:id="1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3190188_211673320"/>
      <w:bookmarkStart w:id="186" w:name="_Toc70"/>
      <w:bookmarkEnd w:id="185"/>
      <w:r>
        <w:rPr>
          <w:rtl w:val="true"/>
        </w:rPr>
        <w:t>اشاره</w:t>
      </w:r>
      <w:bookmarkStart w:id="187" w:name="pg380_1612"/>
      <w:bookmarkEnd w:id="186"/>
    </w:p>
    <w:p>
      <w:pPr>
        <w:pStyle w:val="Heading3"/>
        <w:numPr>
          <w:ilvl w:val="2"/>
          <w:numId w:val="1"/>
        </w:numPr>
        <w:rPr/>
      </w:pPr>
      <w:bookmarkStart w:id="188" w:name="__RefHeading___Toc3190190_211673320"/>
      <w:bookmarkStart w:id="189" w:name="_Toc71"/>
      <w:bookmarkEnd w:id="187"/>
      <w:bookmarkEnd w:id="188"/>
      <w:r>
        <w:rPr>
          <w:rtl w:val="true"/>
        </w:rPr>
        <w:t>حقیقت انسان</w:t>
      </w:r>
      <w:bookmarkEnd w:id="189"/>
    </w:p>
    <w:p>
      <w:pPr>
        <w:pStyle w:val="Heading4"/>
        <w:numPr>
          <w:ilvl w:val="3"/>
          <w:numId w:val="1"/>
        </w:numPr>
        <w:rPr/>
      </w:pPr>
      <w:bookmarkStart w:id="190" w:name="__RefHeading___Toc3190192_211673320"/>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انسانی که خود را شناخته باشد و به موقعیت،مسئولیت و تکلیف خود آشنا شده باشد و رابطه بین خود و خدا و جهان را یافته باشد،در مسیر رشد و کمال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تکیه بر عقل تنها،انسان قدرت شناخت خویش را ندارد؛بلکه لازم است با مراجعه به منطق وحی و سنّت پیامبران و امامان معصوم علیهم السلام،به شناخت خود اقدام کند</w:t>
      </w:r>
      <w:r>
        <w:rPr>
          <w:rFonts w:eastAsia="IRNazanin" w:cs="IRNazanin"/>
          <w:color w:val="111111"/>
          <w:sz w:val="28"/>
          <w:szCs w:val="28"/>
          <w:rtl w:val="true"/>
          <w:lang w:bidi="fa-IR"/>
        </w:rPr>
        <w:t>.</w:t>
      </w:r>
    </w:p>
    <w:p>
      <w:pPr>
        <w:pStyle w:val="Heading4"/>
        <w:numPr>
          <w:ilvl w:val="3"/>
          <w:numId w:val="1"/>
        </w:numPr>
        <w:rPr/>
      </w:pPr>
      <w:bookmarkStart w:id="192" w:name="__RefHeading___Toc3190194_211673320"/>
      <w:bookmarkStart w:id="193" w:name="_Toc73"/>
      <w:bookmarkEnd w:id="192"/>
      <w:r>
        <w:rPr>
          <w:rtl w:val="true"/>
        </w:rPr>
        <w:t>نظریه مکتب های بشری</w:t>
      </w:r>
      <w:bookmarkEnd w:id="193"/>
    </w:p>
    <w:p>
      <w:pPr>
        <w:pStyle w:val="BookText"/>
        <w:rPr/>
      </w:pPr>
      <w:r>
        <w:rPr>
          <w:rFonts w:ascii="IRNazanin" w:hAnsi="IRNazanin" w:eastAsia="IRNazanin"/>
          <w:color w:val="111111"/>
          <w:sz w:val="28"/>
          <w:sz w:val="28"/>
          <w:szCs w:val="28"/>
          <w:rtl w:val="true"/>
          <w:lang w:bidi="fa-IR"/>
        </w:rPr>
        <w:t>بدون شک فرهنگی که از انسان شناخت ندارد،قدرت راهنمایی او را نداشته و نمی‌تواند او را به آنچه خیر اوست،و به آنچه به ضرر و زیان اوست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فرهنگ‌های مادّیِ تاریخ،ادعای شناخت انسان را داشتند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بشر را به آنچه خیر اوست هدایت کرده و از آنچه به ضرر اوست آگاه می‌کنیم؛اما گذر زمان ثابت کرد که ادعای آنان پوچ و فرهنگ آنان جز خسارت و ضرر برای بشر سودی ندارند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جهل و عدم شناخت بشر و ندانستن جایگاه و موقعیت حقیقی او، دست به باز کردن راهی برای درمان دردهای روحی و روانی انسان زدند،و هر</w:t>
      </w:r>
      <w:bookmarkStart w:id="194" w:name="pg380_1613"/>
    </w:p>
    <w:p>
      <w:pPr>
        <w:pStyle w:val="BookText"/>
        <w:rPr/>
      </w:pPr>
      <w:bookmarkEnd w:id="194"/>
      <w:r>
        <w:rPr>
          <w:rFonts w:ascii="IRNazanin" w:hAnsi="IRNazanin" w:eastAsia="IRNazanin"/>
          <w:color w:val="111111"/>
          <w:sz w:val="28"/>
          <w:sz w:val="28"/>
          <w:szCs w:val="28"/>
          <w:rtl w:val="true"/>
          <w:lang w:bidi="fa-IR"/>
        </w:rPr>
        <w:t xml:space="preserve">کس را در آن راه قرار دادند،غرق در گمراهی و بدبختی نمودند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را نباید فراموش کرد که فرهنگ‌های زمینی به بُعد معنوی انسان یا اصلاً توجه نداشتند و یا اگر داشتند بسیار کم بوده و نظر آنان به بعد مادی انسان نیز نظر صحیحی نبوده است؛زیرا از میلیون‌ها سال قبل تاکنون نتوانسته‌اند به حل مشکلات دنیایی انسان موفق شوند</w:t>
      </w:r>
      <w:r>
        <w:rPr>
          <w:rFonts w:eastAsia="IRNazanin" w:cs="IRNazanin"/>
          <w:color w:val="111111"/>
          <w:sz w:val="28"/>
          <w:szCs w:val="28"/>
          <w:rtl w:val="true"/>
          <w:lang w:bidi="fa-IR"/>
        </w:rPr>
        <w:t>.</w:t>
      </w:r>
    </w:p>
    <w:p>
      <w:pPr>
        <w:pStyle w:val="Heading4"/>
        <w:numPr>
          <w:ilvl w:val="3"/>
          <w:numId w:val="1"/>
        </w:numPr>
        <w:rPr/>
      </w:pPr>
      <w:bookmarkStart w:id="195" w:name="__RefHeading___Toc3190196_211673320"/>
      <w:bookmarkStart w:id="196" w:name="_Toc74"/>
      <w:bookmarkEnd w:id="195"/>
      <w:r>
        <w:rPr>
          <w:rtl w:val="true"/>
        </w:rPr>
        <w:t>دستورالعمل های باطل</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روحی ایران،یونان قدیم و هندوستان،به خیال خود،برای رشد بعد معنوی،انسان را به اعمال و ریاضت‌هایی دعوت کردند که منطبق با فطرت طبیعت این موجود پرقیمت نبوده و نیست،آنان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ازدواج، دشمنی با زن،نخوردن گوشت،معاشرت نداشتن با مردم،ترک آرایش زندگی، ترک کار و فعالیت،گوشه نشینی،چله گرفتن،روزه‌های طولانی داشتن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باعث رشد جنبه معنوی انسان است؛امّا نه تنها این دستورات نتیجه مثبتی نداشت؛بلکه بشر را از مواهب الهی که علت رشد و کمال او در صورت صحیح به کار گرفتن آن مواهب بود،محروم می‌نمود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مکتب‌های به اصطلاح معنوی و عرفانی،نه اینکه برای انسان به طور صحیح و منطقی کاری صورت نداد؛بلکه او را از خطوط روشن آدمیّت جدا</w:t>
      </w:r>
      <w:bookmarkStart w:id="197" w:name="pg380_1614"/>
    </w:p>
    <w:p>
      <w:pPr>
        <w:pStyle w:val="BookText"/>
        <w:rPr/>
      </w:pPr>
      <w:bookmarkEnd w:id="197"/>
      <w:r>
        <w:rPr>
          <w:rFonts w:ascii="IRNazanin" w:hAnsi="IRNazanin" w:eastAsia="IRNazanin"/>
          <w:color w:val="111111"/>
          <w:sz w:val="28"/>
          <w:sz w:val="28"/>
          <w:szCs w:val="28"/>
          <w:rtl w:val="true"/>
          <w:lang w:bidi="fa-IR"/>
        </w:rPr>
        <w:t>کرده و به عضو فلج و بیکار و سربار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دستورات این گونه مکاتب،رابطه‌ای با فطرت طبیعت انسان نداشت،اکثریت قریب به اتفاق انسان‌ها از پاسخ گفتن به دعوت اینان خودداری کردند؛امّا خود به خود این گونه تعلیمات در معدودی از افراد نفوذ کرده و پس از مدتی از ادامه راه باز می‌ماند و مجبور به عدم تسلیم نسبت به فرهنگ‌ها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اینان مکتب‌های مادی بودند که برای بشر در امور اقتصادی مانند درآمد،خرج،معاشرت،معامله،سیاست و ریاست،حکم به اباحه مطلق دادند، و حلال و حرامی برای بشر باقی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کنندگان این گونه مکاتب در نتیجه،سر از فساد و آلودگی درآوردند و از قدیم تاکنون لکّه‌های ننگی بر صفحات تاریخ بشر به جای گذاشتند</w:t>
      </w:r>
      <w:r>
        <w:rPr>
          <w:rFonts w:eastAsia="IRNazanin" w:cs="IRNazanin"/>
          <w:color w:val="111111"/>
          <w:sz w:val="28"/>
          <w:szCs w:val="28"/>
          <w:rtl w:val="true"/>
          <w:lang w:bidi="fa-IR"/>
        </w:rPr>
        <w:t>.</w:t>
      </w:r>
    </w:p>
    <w:p>
      <w:pPr>
        <w:pStyle w:val="Heading4"/>
        <w:numPr>
          <w:ilvl w:val="3"/>
          <w:numId w:val="1"/>
        </w:numPr>
        <w:rPr/>
      </w:pPr>
      <w:bookmarkStart w:id="198" w:name="__RefHeading___Toc3190198_211673320"/>
      <w:bookmarkStart w:id="199" w:name="_Toc75"/>
      <w:bookmarkEnd w:id="198"/>
      <w:r>
        <w:rPr>
          <w:rtl w:val="true"/>
        </w:rPr>
        <w:t>آثار شوم این فرهنگ</w:t>
      </w:r>
      <w:bookmarkEnd w:id="199"/>
    </w:p>
    <w:p>
      <w:pPr>
        <w:pStyle w:val="BookText"/>
        <w:rPr/>
      </w:pPr>
      <w:r>
        <w:rPr>
          <w:rFonts w:ascii="IRNazanin" w:hAnsi="IRNazanin" w:eastAsia="IRNazanin"/>
          <w:color w:val="111111"/>
          <w:sz w:val="28"/>
          <w:sz w:val="28"/>
          <w:szCs w:val="28"/>
          <w:rtl w:val="true"/>
          <w:lang w:bidi="fa-IR"/>
        </w:rPr>
        <w:t>خونریزی‌ها،تجاوزات،مظالم،جنایات،خودکشی‌ها،دزدی‌ها،غصب کردن‌ها،کژ خلقی‌ها،جنگ‌های خانمان سوز،به خصوص جنگ‌های اول و دوم جهانی در قرن اخیر،و از همه بدتر پیدایش استعمار و استثمار،محصول مکتب‌های مادی قدیم و جدید است،که حتّی با به کار گرفتن تمام ماشین حساب‌های جهان،نمی‌توان جنایات و مظالم هولناک شاگردان مکتب‌های مادی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شخص می‌تواند حدود فساد در تصور،فساد در عقل،فساد در علم، فساد در سیاست،فساد در نظام خانواده،فساد در اجتماع و فساد در اخلاق را اندازه‌گیری کند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جنایات بلژیک،پرتقال،هلند و فرانسه استعمارگر را از</w:t>
      </w:r>
      <w:bookmarkStart w:id="200" w:name="pg380_1615"/>
    </w:p>
    <w:p>
      <w:pPr>
        <w:pStyle w:val="BookText"/>
        <w:rPr/>
      </w:pPr>
      <w:bookmarkEnd w:id="200"/>
      <w:r>
        <w:rPr>
          <w:rFonts w:ascii="IRNazanin" w:hAnsi="IRNazanin" w:eastAsia="IRNazanin"/>
          <w:color w:val="111111"/>
          <w:sz w:val="28"/>
          <w:sz w:val="28"/>
          <w:szCs w:val="28"/>
          <w:rtl w:val="true"/>
          <w:lang w:bidi="fa-IR"/>
        </w:rPr>
        <w:t>سیصد سال قبل تاکنون،نسبت به ملت‌های مظلومی که دچار چنگال این گرگان مادی‌گرا بودند،برشمارد ؟</w:t>
      </w:r>
    </w:p>
    <w:p>
      <w:pPr>
        <w:pStyle w:val="BookText"/>
        <w:rPr/>
      </w:pPr>
      <w:r>
        <w:rPr>
          <w:rFonts w:ascii="IRNazanin" w:hAnsi="IRNazanin" w:eastAsia="IRNazanin"/>
          <w:color w:val="111111"/>
          <w:sz w:val="28"/>
          <w:sz w:val="28"/>
          <w:szCs w:val="28"/>
          <w:rtl w:val="true"/>
          <w:lang w:bidi="fa-IR"/>
        </w:rPr>
        <w:t>شما قدرت دارید مفاسد و مظالم گرگ پیر استعمار،انگلستان دزد و غارتگر و خائن را نسبت به صدها کشور در طول پنج قرن گذشته بازگو کنید ؟</w:t>
      </w:r>
    </w:p>
    <w:p>
      <w:pPr>
        <w:pStyle w:val="BookText"/>
        <w:rPr/>
      </w:pPr>
      <w:r>
        <w:rPr>
          <w:rFonts w:ascii="IRNazanin" w:hAnsi="IRNazanin" w:eastAsia="IRNazanin"/>
          <w:color w:val="111111"/>
          <w:sz w:val="28"/>
          <w:sz w:val="28"/>
          <w:szCs w:val="28"/>
          <w:rtl w:val="true"/>
          <w:lang w:bidi="fa-IR"/>
        </w:rPr>
        <w:t>شما توان دارید ضربه‌ها،ضررها،مفاسد،جنایات و خونریزی‌های آمریکای جهان خوار،این شیطان بزرگ را به ملل مسلمان،کشورهای خاورمیانه،آمریکای لاتین و آفریقای مظلوم محاسبه کنید ؟</w:t>
      </w:r>
    </w:p>
    <w:p>
      <w:pPr>
        <w:pStyle w:val="BookText"/>
        <w:rPr/>
      </w:pPr>
      <w:r>
        <w:rPr>
          <w:rFonts w:ascii="IRNazanin" w:hAnsi="IRNazanin" w:eastAsia="IRNazanin"/>
          <w:color w:val="111111"/>
          <w:sz w:val="28"/>
          <w:sz w:val="28"/>
          <w:szCs w:val="28"/>
          <w:rtl w:val="true"/>
          <w:lang w:bidi="fa-IR"/>
        </w:rPr>
        <w:t xml:space="preserve">شما می‌توانید مظالم شصت ساله حزب کمونیست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درنده‌خوی مکتب مادی ماتریالیستی را نسبت به کل جهان،عموماً و نسبت به کشورهایی که این هیولای خطرناک آنان را به بند استعمار کشیده، خصوصاً بازگو کنید؟ شوروی با تکیه بر مکتب مادی،ادعا می‌کند حامی کارگر، کشاورز و تکیه گاه انسان گرسنه و مستضعف است و با فئودال و سرمایه دار دشمن خونی است</w:t>
      </w:r>
      <w:r>
        <w:rPr>
          <w:rFonts w:eastAsia="IRNazanin" w:cs="IRNazanin"/>
          <w:color w:val="111111"/>
          <w:sz w:val="28"/>
          <w:szCs w:val="28"/>
          <w:rtl w:val="true"/>
          <w:lang w:bidi="fa-IR"/>
        </w:rPr>
        <w:t>.</w:t>
      </w:r>
    </w:p>
    <w:p>
      <w:pPr>
        <w:pStyle w:val="Heading4"/>
        <w:numPr>
          <w:ilvl w:val="3"/>
          <w:numId w:val="1"/>
        </w:numPr>
        <w:rPr/>
      </w:pPr>
      <w:bookmarkStart w:id="201" w:name="__RefHeading___Toc3190200_211673320"/>
      <w:bookmarkStart w:id="202" w:name="_Toc76"/>
      <w:bookmarkEnd w:id="201"/>
      <w:r>
        <w:rPr>
          <w:rtl w:val="true"/>
        </w:rPr>
        <w:t>سؤال بی پاسخ</w:t>
      </w:r>
      <w:bookmarkEnd w:id="202"/>
    </w:p>
    <w:p>
      <w:pPr>
        <w:pStyle w:val="BookText"/>
        <w:rPr/>
      </w:pPr>
      <w:r>
        <w:rPr>
          <w:rFonts w:ascii="IRNazanin" w:hAnsi="IRNazanin" w:eastAsia="IRNazanin"/>
          <w:color w:val="111111"/>
          <w:sz w:val="28"/>
          <w:sz w:val="28"/>
          <w:szCs w:val="28"/>
          <w:rtl w:val="true"/>
          <w:lang w:bidi="fa-IR"/>
        </w:rPr>
        <w:t>از این دیو بد سیرت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 کنون که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مدت این سه سال که یک میلیون از برادران مسلمان افغانی ما را به خاک و خون کشیده،برادرانی که با پای برهنه و شکم گرسنه و مشت خالی از دین و مکتبشان دفاع می‌کنند،دفاع از مستضعف و کارگر و کشاورز است ؟ زهی بی‌شرمی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یک میلیون کشته کدام یک فئودال و زمین خوار و سرمایه دار بودند؟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پنج قرنی که ما در ارتباط با شاگردان مکتب‌های مادی و زمینی در</w:t>
      </w:r>
      <w:bookmarkStart w:id="203" w:name="pg380_1616"/>
    </w:p>
    <w:p>
      <w:pPr>
        <w:pStyle w:val="BookText"/>
        <w:rPr/>
      </w:pPr>
      <w:bookmarkEnd w:id="203"/>
      <w:r>
        <w:rPr>
          <w:rFonts w:ascii="IRNazanin" w:hAnsi="IRNazanin" w:eastAsia="IRNazanin"/>
          <w:color w:val="111111"/>
          <w:sz w:val="28"/>
          <w:sz w:val="28"/>
          <w:szCs w:val="28"/>
          <w:rtl w:val="true"/>
          <w:lang w:bidi="fa-IR"/>
        </w:rPr>
        <w:t>شرق و غرب بوده‌ایم،برای نمونه یک حرف راست و یک پیمان و قرارداد با منفعت و یک وعده اجرا شده از این خائنان به انسان و انسانیت ندیده‌ایم</w:t>
      </w:r>
      <w:r>
        <w:rPr>
          <w:rFonts w:eastAsia="IRNazanin" w:cs="IRNazanin"/>
          <w:color w:val="111111"/>
          <w:sz w:val="28"/>
          <w:szCs w:val="28"/>
          <w:rtl w:val="true"/>
          <w:lang w:bidi="fa-IR"/>
        </w:rPr>
        <w:t>.</w:t>
      </w:r>
    </w:p>
    <w:p>
      <w:pPr>
        <w:pStyle w:val="Heading4"/>
        <w:numPr>
          <w:ilvl w:val="3"/>
          <w:numId w:val="1"/>
        </w:numPr>
        <w:rPr/>
      </w:pPr>
      <w:bookmarkStart w:id="204" w:name="__RefHeading___Toc3190202_211673320"/>
      <w:bookmarkStart w:id="205" w:name="_Toc77"/>
      <w:bookmarkEnd w:id="204"/>
      <w:r>
        <w:rPr>
          <w:rtl w:val="true"/>
        </w:rPr>
        <w:t>انتظار مکتب های باطل</w:t>
      </w:r>
      <w:bookmarkEnd w:id="205"/>
    </w:p>
    <w:p>
      <w:pPr>
        <w:pStyle w:val="BookText"/>
        <w:rPr/>
      </w:pPr>
      <w:r>
        <w:rPr>
          <w:rFonts w:ascii="IRNazanin" w:hAnsi="IRNazanin" w:eastAsia="IRNazanin"/>
          <w:color w:val="111111"/>
          <w:sz w:val="28"/>
          <w:sz w:val="28"/>
          <w:szCs w:val="28"/>
          <w:rtl w:val="true"/>
          <w:lang w:bidi="fa-IR"/>
        </w:rPr>
        <w:t xml:space="preserve">مکتب‌های روحی ساخته بشر،و مکتب‌های مادی قدیم و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به خاطر جهلی که به جایگاه انسان دارند،از انسان وابسته به خود،حیوانی شرور و درنده‌ای خطرناک و موجودی ضد حقیقت و دشمن واقعیت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مکتب‌های روحی در خط تفریط و مکتب‌های مادی در خط افراط،انسان را به بلاهای خانمان سوز و ریشه کن دچار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مکتب‌ها،انسان و علم و صنعت و تمدن و مدرسه و دانشگاه و کتاب و کتابخانه و سازمان‌های عریض و طویل از قبیل حقوق بشر و عفو بین الملل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ابزار حیات و وسیله پیشبرد اهداف شیطانی سردمداران این مکاتب است</w:t>
      </w:r>
      <w:r>
        <w:rPr>
          <w:rFonts w:eastAsia="IRNazanin" w:cs="IRNazanin"/>
          <w:color w:val="111111"/>
          <w:sz w:val="28"/>
          <w:szCs w:val="28"/>
          <w:rtl w:val="true"/>
          <w:lang w:bidi="fa-IR"/>
        </w:rPr>
        <w:t>.</w:t>
      </w:r>
    </w:p>
    <w:p>
      <w:pPr>
        <w:pStyle w:val="Heading4"/>
        <w:numPr>
          <w:ilvl w:val="3"/>
          <w:numId w:val="1"/>
        </w:numPr>
        <w:rPr/>
      </w:pPr>
      <w:bookmarkStart w:id="206" w:name="__RefHeading___Toc3190204_211673320"/>
      <w:bookmarkStart w:id="207" w:name="_Toc78"/>
      <w:bookmarkEnd w:id="206"/>
      <w:r>
        <w:rPr>
          <w:rtl w:val="true"/>
        </w:rPr>
        <w:t>عقیده دانشمند مصری</w:t>
      </w:r>
      <w:bookmarkEnd w:id="207"/>
    </w:p>
    <w:p>
      <w:pPr>
        <w:pStyle w:val="Heading5"/>
        <w:numPr>
          <w:ilvl w:val="4"/>
          <w:numId w:val="1"/>
        </w:numPr>
        <w:rPr/>
      </w:pPr>
      <w:bookmarkStart w:id="208" w:name="__RefHeading___Toc3190206_211673320"/>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دانشمند شهید مصری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مشکلات الحضاره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است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مهم و اساسی انحراف بشر،و نابودی ویژگی‌های انسانی او،و دچار آمدنش به انواع مشکلات را باید در مسائل زیر جستجو کرد</w:t>
      </w:r>
      <w:r>
        <w:rPr>
          <w:rFonts w:eastAsia="IRNazanin" w:cs="IRNazanin"/>
          <w:color w:val="111111"/>
          <w:sz w:val="28"/>
          <w:szCs w:val="28"/>
          <w:rtl w:val="true"/>
          <w:lang w:bidi="fa-IR"/>
        </w:rPr>
        <w:t>:</w:t>
      </w:r>
      <w:bookmarkStart w:id="210" w:name="pg380_1617"/>
    </w:p>
    <w:p>
      <w:pPr>
        <w:pStyle w:val="Heading5"/>
        <w:numPr>
          <w:ilvl w:val="4"/>
          <w:numId w:val="1"/>
        </w:numPr>
        <w:rPr/>
      </w:pPr>
      <w:bookmarkStart w:id="211" w:name="__RefHeading___Toc3190208_211673320"/>
      <w:bookmarkStart w:id="212" w:name="_Toc80"/>
      <w:bookmarkEnd w:id="210"/>
      <w:bookmarkEnd w:id="211"/>
      <w:r>
        <w:rPr/>
        <w:t>1</w:t>
      </w:r>
      <w:r>
        <w:rPr>
          <w:rtl w:val="true"/>
        </w:rPr>
        <w:t xml:space="preserve">- </w:t>
      </w:r>
      <w:r>
        <w:rPr>
          <w:rtl w:val="true"/>
        </w:rPr>
        <w:t>جهل و غفلت</w:t>
      </w:r>
      <w:bookmarkEnd w:id="212"/>
    </w:p>
    <w:p>
      <w:pPr>
        <w:pStyle w:val="BookText"/>
        <w:rPr/>
      </w:pPr>
      <w:r>
        <w:rPr>
          <w:rFonts w:ascii="IRNazanin" w:hAnsi="IRNazanin" w:eastAsia="IRNazanin"/>
          <w:color w:val="111111"/>
          <w:sz w:val="28"/>
          <w:sz w:val="28"/>
          <w:szCs w:val="28"/>
          <w:rtl w:val="true"/>
          <w:lang w:bidi="fa-IR"/>
        </w:rPr>
        <w:t>به رغم گسترش علوم مادی و صنایعی که بر اساس اصول فنی پیشرفته استوار است،جهل ما نسبت به انسان فوق العاده می‌باشد،و به همین علت هنوز نتوانسته‌ایم از پیش خود،نظامی که شامل همه جوانب زندگی انسان و متناسب با طبیعت و فطرت وی باشد ترسیم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در آینده نیز از وضع چنین نظام متقن و بر اساس فطرت و طبیعت عاجز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نیاز به وضع چنین نظامی نداریم؛زیرا خالق انسان چنین نظام حکیمانه‌ای را تحت عنوان دین اسلام،برای هدایت همه‌جانبه انسان وضع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که همه پیامبرانْ مُبلّغ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الْاِسْلٰامُ یَعْلُوا وَ لا یُعْلیٰ عَلَیْهِ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برتری ندارد</w:t>
      </w:r>
      <w:r>
        <w:rPr>
          <w:rFonts w:eastAsia="IRNazanin" w:cs="IRNazanin"/>
          <w:color w:val="111111"/>
          <w:sz w:val="28"/>
          <w:szCs w:val="28"/>
          <w:rtl w:val="true"/>
          <w:lang w:bidi="fa-IR"/>
        </w:rPr>
        <w:t>».</w:t>
      </w:r>
    </w:p>
    <w:p>
      <w:pPr>
        <w:pStyle w:val="Heading5"/>
        <w:numPr>
          <w:ilvl w:val="4"/>
          <w:numId w:val="1"/>
        </w:numPr>
        <w:rPr/>
      </w:pPr>
      <w:bookmarkStart w:id="213" w:name="__RefHeading___Toc3190210_211673320"/>
      <w:bookmarkStart w:id="214" w:name="_Toc81"/>
      <w:bookmarkEnd w:id="213"/>
      <w:r>
        <w:rPr/>
        <w:t>2</w:t>
      </w:r>
      <w:r>
        <w:rPr>
          <w:rtl w:val="true"/>
        </w:rPr>
        <w:t>-</w:t>
      </w:r>
      <w:r>
        <w:rPr>
          <w:rtl w:val="true"/>
        </w:rPr>
        <w:t>اشتباهات</w:t>
      </w:r>
      <w:bookmarkEnd w:id="2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اشتباهات در زندگی انسان،با توجه به اطلاعات محدود و نادانی فوق العاده وی،از آن وقت شروع شده است که راه خود را از راهی که پروردگار حکیم</w:t>
      </w:r>
      <w:bookmarkStart w:id="215" w:name="pg380_1618"/>
    </w:p>
    <w:p>
      <w:pPr>
        <w:pStyle w:val="BookText"/>
        <w:rPr/>
      </w:pPr>
      <w:bookmarkEnd w:id="215"/>
      <w:r>
        <w:rPr>
          <w:rFonts w:ascii="IRNazanin" w:hAnsi="IRNazanin" w:eastAsia="IRNazanin"/>
          <w:color w:val="111111"/>
          <w:sz w:val="28"/>
          <w:sz w:val="28"/>
          <w:szCs w:val="28"/>
          <w:rtl w:val="true"/>
          <w:lang w:bidi="fa-IR"/>
        </w:rPr>
        <w:t>و دانای به فطرت و طبیعت انسان به او نشان داده بود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جواب‌گوی همه نیازمندی‌های فطری و واقعی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ویژگی‌های خاص وی را می‌پروراند و به ثمر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راهی که انسان برای مقام خلیفة اللهی آماده می‌کند و استعدادهای درونی او را بارور می‌سازد</w:t>
      </w:r>
      <w:r>
        <w:rPr>
          <w:rFonts w:eastAsia="IRNazanin" w:cs="IRNazanin"/>
          <w:color w:val="111111"/>
          <w:sz w:val="28"/>
          <w:szCs w:val="28"/>
          <w:rtl w:val="true"/>
          <w:lang w:bidi="fa-IR"/>
        </w:rPr>
        <w:t>.</w:t>
      </w:r>
    </w:p>
    <w:p>
      <w:pPr>
        <w:pStyle w:val="Heading5"/>
        <w:numPr>
          <w:ilvl w:val="4"/>
          <w:numId w:val="1"/>
        </w:numPr>
        <w:rPr/>
      </w:pPr>
      <w:bookmarkStart w:id="216" w:name="__RefHeading___Toc3190212_211673320"/>
      <w:bookmarkStart w:id="217" w:name="_Toc82"/>
      <w:bookmarkEnd w:id="216"/>
      <w:r>
        <w:rPr/>
        <w:t>3</w:t>
      </w:r>
      <w:r>
        <w:rPr>
          <w:rtl w:val="true"/>
        </w:rPr>
        <w:t>-</w:t>
      </w:r>
      <w:r>
        <w:rPr>
          <w:rtl w:val="true"/>
        </w:rPr>
        <w:t>عدم تناسب تمدن مادی با انسان</w:t>
      </w:r>
      <w:bookmarkEnd w:id="217"/>
    </w:p>
    <w:p>
      <w:pPr>
        <w:pStyle w:val="BookText"/>
        <w:rPr/>
      </w:pPr>
      <w:r>
        <w:rPr>
          <w:rFonts w:ascii="IRNazanin" w:hAnsi="IRNazanin" w:eastAsia="IRNazanin"/>
          <w:color w:val="111111"/>
          <w:sz w:val="28"/>
          <w:sz w:val="28"/>
          <w:szCs w:val="28"/>
          <w:rtl w:val="true"/>
          <w:lang w:bidi="fa-IR"/>
        </w:rPr>
        <w:t>کاخ تمدن مادی بر اساس نیازمندی‌های واقعی انسان،بالا نرفته است و از این نظر به خصایص انسانی،ارزشی قائل نیست و انسان و همه چیزِ او را با معیارهای ماشینی و حیوانی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نتایج ناگواری از تمدن مادی،در میان ملت‌هایی که به آخرین درجه تمدن رسیده‌اند،آثار و نتایج شومی که از عدم توجه به انسانیت انسان،آغاز شده است،و جامعه بشریت را در پرتگاه سقوط و نابودی قرار داده نیز بر مشکلات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نتایج حکومت شوم مکتب‌های مادیگری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شک،جز با برگشت انسان به راهی که از همه جهت موافق با فطرت و نیازمندی‌های اوست،مشکلات انسان حل نخواهد شد و به خیر دنیا و خیر آخرت نخواهد رسید</w:t>
      </w:r>
      <w:r>
        <w:rPr>
          <w:rFonts w:eastAsia="IRNazanin" w:cs="IRNazanin"/>
          <w:color w:val="111111"/>
          <w:sz w:val="28"/>
          <w:szCs w:val="28"/>
          <w:rtl w:val="true"/>
          <w:lang w:bidi="fa-IR"/>
        </w:rPr>
        <w:t>.</w:t>
      </w:r>
    </w:p>
    <w:p>
      <w:pPr>
        <w:pStyle w:val="Heading4"/>
        <w:numPr>
          <w:ilvl w:val="3"/>
          <w:numId w:val="1"/>
        </w:numPr>
        <w:rPr/>
      </w:pPr>
      <w:bookmarkStart w:id="218" w:name="__RefHeading___Toc3190214_211673320"/>
      <w:bookmarkStart w:id="219" w:name="_Toc83"/>
      <w:bookmarkEnd w:id="218"/>
      <w:r>
        <w:rPr>
          <w:rtl w:val="true"/>
        </w:rPr>
        <w:t>عقیده کارل</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بزرگ این قرن است،در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انسان درباره انسان بسیار ناچیز،و تقریباً مساوی با صفر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عقل محدود و دانش بسیار ناچیز،چگونه انسان می‌تواند پایه گذار</w:t>
      </w:r>
      <w:bookmarkStart w:id="220" w:name="pg380_1619"/>
    </w:p>
    <w:p>
      <w:pPr>
        <w:pStyle w:val="BookText"/>
        <w:rPr/>
      </w:pPr>
      <w:bookmarkEnd w:id="220"/>
      <w:r>
        <w:rPr>
          <w:rFonts w:ascii="IRNazanin" w:hAnsi="IRNazanin" w:eastAsia="IRNazanin"/>
          <w:color w:val="111111"/>
          <w:sz w:val="28"/>
          <w:sz w:val="28"/>
          <w:szCs w:val="28"/>
          <w:rtl w:val="true"/>
          <w:lang w:bidi="fa-IR"/>
        </w:rPr>
        <w:t>مکتبی باشد که در آن مکتب،بُعْد روحی و مادی انسان،آن‌چنان که شایسته اوست،رشد کند و به تمام نیازمندی‌های روحی و جسمی او پاسخ گوید</w:t>
      </w:r>
      <w:r>
        <w:rPr>
          <w:rFonts w:eastAsia="IRNazanin" w:cs="IRNazanin"/>
          <w:color w:val="111111"/>
          <w:sz w:val="28"/>
          <w:szCs w:val="28"/>
          <w:rtl w:val="true"/>
          <w:lang w:bidi="fa-IR"/>
        </w:rPr>
        <w:t>.</w:t>
      </w:r>
    </w:p>
    <w:p>
      <w:pPr>
        <w:pStyle w:val="Heading4"/>
        <w:numPr>
          <w:ilvl w:val="3"/>
          <w:numId w:val="1"/>
        </w:numPr>
        <w:rPr/>
      </w:pPr>
      <w:bookmarkStart w:id="221" w:name="__RefHeading___Toc3190216_211673320"/>
      <w:bookmarkStart w:id="222" w:name="_Toc84"/>
      <w:bookmarkEnd w:id="221"/>
      <w:r>
        <w:rPr>
          <w:rtl w:val="true"/>
        </w:rPr>
        <w:t>اسلام آگاه به انسان</w:t>
      </w:r>
      <w:bookmarkEnd w:id="222"/>
    </w:p>
    <w:p>
      <w:pPr>
        <w:pStyle w:val="BookText"/>
        <w:rPr/>
      </w:pPr>
      <w:r>
        <w:rPr>
          <w:rFonts w:ascii="IRNazanin" w:hAnsi="IRNazanin" w:eastAsia="IRNazanin"/>
          <w:color w:val="111111"/>
          <w:sz w:val="28"/>
          <w:sz w:val="28"/>
          <w:szCs w:val="28"/>
          <w:rtl w:val="true"/>
          <w:lang w:bidi="fa-IR"/>
        </w:rPr>
        <w:t>تنها مکتبی که به تمام زوایای حیات انسانی آگاه است،مکتب سعادت بخش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اسلام،در بعد معنوی اجازه تحمل ریاضت‌های غیر منطقی و سخت‌گیری‌های زیان بخش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اسلام،برای رشد بعد معنوی،سلسله مسائلی را به عنوان عبادات،و سلسله برنامه‌هایی را که تحت عنوان حسنات اخلاقی برای تزکیه نفس،ارائه کرده و در بعد مادی،انسان را به هر کار با منفعتی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اسلام،در تمام امور مربوط به ترقّی و رشد انسان،از نظر شخصی و اجتماعی سخن دارد،به عنوان نمونه در فصل مسائل اقتصادی،ابوابی تحت عناوین باب الصناعة،باب التجارة،باب المزارعة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اسلام،به مسئله کشاورزی در درجه اول،و صنعت و تجارت در درجه بعد اهمیت داده است،و پیامبر بزرگ اسلام به نشانه احترام عمیقش به مسئله کار و کارگر،در بازگشت از یک سفر،دست کشاورزی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اسلام،طلب هر علمی که در جهت رشد معنویت و مادیّت انسان نقشی ایفا می‌کند را به عنوان فریضه اعلام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اسلام،دست انسان را در آباد کردن زمین و استخدام نیروهای طبیعت و ذخایر آن باز گذاشته،و از طرفی در راه انتخاب چگونگی زندگی انسانی،او را به خود وانگذاشته؛بلکه در این مرحله او را مقیّد به پیمودن راه و روش معیّنی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روشی که در آن انسان به خود حق هیچ گونه تجاوزی به حق</w:t>
      </w:r>
    </w:p>
    <w:p>
      <w:pPr>
        <w:pStyle w:val="BookText"/>
        <w:rPr/>
      </w:pPr>
      <w:r>
        <w:rPr>
          <w:rFonts w:ascii="IRNazanin" w:hAnsi="IRNazanin" w:eastAsia="IRNazanin"/>
          <w:color w:val="111111"/>
          <w:sz w:val="28"/>
          <w:sz w:val="28"/>
          <w:szCs w:val="28"/>
          <w:rtl w:val="true"/>
          <w:lang w:bidi="fa-IR"/>
        </w:rPr>
        <w:t>انسان دیگر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اسلام،پیمودن راه معنویت بر اساس راهنمایی‌های وحی،و تلاش برای به دست آوردن روزی،و ازدواج و تشکیل خانواده جهت به دست آوردن آرامش و تولید نسل،و بهره‌گیری از زندگی را بر انسان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گرداندن از ازدواج را روی گرداندن از هدف نبوت دانسته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النِّکٰاحُ سُنَّتِی فَمَنْ رَغِبَ عَنْ سُنَّتِی فَلَیْسَ مِنِّی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سنّت من است؛کسی که از سنّت من سرپیچی 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محبت کردن به همسر و فرزندان را از بهترین عبادات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زراعت و صنعت و تجارت رفتن را مطابق با جهاد فی‌سبیل‌اللّٰه دانسته، و برای کار و کارگر ارزشی بس والا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اسلام،بدخلق و کسی که دچار سیّئات اخلاقی است را از خود ندانسته، و معاشرت با آلودگان به رذائل را به خاطر حفظ حدود انسانیت انسان،ممنوع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اسلام،برای بُعْد تفکّر و تعقّل آن‌چنان ارزش قائل شده که در قرآن مجید نزدیک به هزار آیه در این زمینه نازل کرده و بابی در کتاب‌های روایی مستقل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العقل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مستند بر هزاران روایت است را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تَفَکُّرُ سٰاعَةٍ خَیْرٌ مِنْ عِبٰادةِ سِتِّینَ سِنَةٍ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223" w:name="pg380_1621"/>
    </w:p>
    <w:p>
      <w:pPr>
        <w:pStyle w:val="BookText"/>
        <w:rPr/>
      </w:pPr>
      <w:bookmarkEnd w:id="223"/>
      <w:r>
        <w:rPr>
          <w:rFonts w:ascii="IRNazanin" w:hAnsi="IRNazanin" w:eastAsia="IRNazanin"/>
          <w:color w:val="111111"/>
          <w:sz w:val="28"/>
          <w:sz w:val="28"/>
          <w:szCs w:val="28"/>
          <w:rtl w:val="true"/>
          <w:lang w:bidi="fa-IR"/>
        </w:rPr>
        <w:t>اندیشه در کار،دوربینی و تعقل،ارزشش با شصت سال یا بنا بر نقل روایات دیگر با یک سال عبادت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اسلام،در بُعْد اخلاق،سفارش به عفو و گذشت از برادران دینی،رعایت توجه به یتیمان،دستگیری از مستمندان،رسیدگی به درد دردمندان،حفظ آبروی مسلمانان،رعایت حقوق پدر و مادر و همسایگان نموده است،و در این زمینه‌ها به خوشبختی خانواده و جامعه کمک شایانی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بعد اندیشه و روح و جسم،انسان را از راهنمایی تنها نگذاشته،و همه جا به دنبال ایجاد سعادت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اسلام،برای تأمین خیر دنیا و آخرت مردم آمده،و به طور مکرر پیامبر عزیز اسلام صلی الله علیه و آله هدف از رسالت خود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قَدْ جِئْتُکُمْ بِخَیْرِ الْدُّنْیٰا وَ الآخِرَةِ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تأمین خیر دنیا و آخرت شما مبعوث به رسالت شده‌ام</w:t>
      </w:r>
      <w:r>
        <w:rPr>
          <w:rFonts w:eastAsia="IRNazanin" w:cs="IRNazanin"/>
          <w:color w:val="111111"/>
          <w:sz w:val="28"/>
          <w:szCs w:val="28"/>
          <w:rtl w:val="true"/>
          <w:lang w:bidi="fa-IR"/>
        </w:rPr>
        <w:t>».</w:t>
      </w:r>
    </w:p>
    <w:p>
      <w:pPr>
        <w:pStyle w:val="Heading4"/>
        <w:numPr>
          <w:ilvl w:val="3"/>
          <w:numId w:val="1"/>
        </w:numPr>
        <w:rPr/>
      </w:pPr>
      <w:bookmarkStart w:id="224" w:name="__RefHeading___Toc3190218_211673320"/>
      <w:bookmarkStart w:id="225" w:name="_Toc85"/>
      <w:bookmarkEnd w:id="224"/>
      <w:r>
        <w:rPr>
          <w:rtl w:val="true"/>
        </w:rPr>
        <w:t>توجه فراگیر اسلام</w:t>
      </w:r>
      <w:bookmarkEnd w:id="2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تأمین نیازهای انسان،چه در زمینه مادی و چه در زمینه معنوی،وظایف و مسئولیت‌های مهمی را معین کرده که با به کار گرفتن آن،مشکلات شخصی و اجتماعی قابل حل و در پرتو عمل به آن،سعادت نصیب انسان خواهد شد</w:t>
      </w:r>
      <w:r>
        <w:rPr>
          <w:rFonts w:eastAsia="IRNazanin" w:cs="IRNazanin"/>
          <w:color w:val="111111"/>
          <w:sz w:val="28"/>
          <w:szCs w:val="28"/>
          <w:rtl w:val="true"/>
          <w:lang w:bidi="fa-IR"/>
        </w:rPr>
        <w:t>.</w:t>
      </w:r>
      <w:bookmarkStart w:id="226" w:name="pg380_1622"/>
    </w:p>
    <w:p>
      <w:pPr>
        <w:pStyle w:val="Heading2"/>
        <w:numPr>
          <w:ilvl w:val="1"/>
          <w:numId w:val="1"/>
        </w:numPr>
        <w:rPr/>
      </w:pPr>
      <w:bookmarkStart w:id="227" w:name="__RefHeading___Toc3190220_211673320"/>
      <w:bookmarkStart w:id="228" w:name="_Toc86"/>
      <w:bookmarkEnd w:id="226"/>
      <w:bookmarkEnd w:id="227"/>
      <w:r>
        <w:rPr/>
        <w:t>5</w:t>
      </w:r>
      <w:r>
        <w:rPr>
          <w:rtl w:val="true"/>
        </w:rPr>
        <w:t xml:space="preserve"> </w:t>
      </w:r>
      <w:r>
        <w:rPr>
          <w:rtl w:val="true"/>
        </w:rPr>
        <w:t>آفات زبان</w:t>
      </w:r>
      <w:bookmarkEnd w:id="2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3190222_211673320"/>
      <w:bookmarkStart w:id="230" w:name="_Toc87"/>
      <w:bookmarkEnd w:id="229"/>
      <w:r>
        <w:rPr>
          <w:rtl w:val="true"/>
        </w:rPr>
        <w:t>اشاره</w:t>
      </w:r>
      <w:bookmarkStart w:id="231" w:name="pg380_1624"/>
      <w:bookmarkEnd w:id="230"/>
    </w:p>
    <w:p>
      <w:pPr>
        <w:pStyle w:val="Heading3"/>
        <w:numPr>
          <w:ilvl w:val="2"/>
          <w:numId w:val="1"/>
        </w:numPr>
        <w:rPr/>
      </w:pPr>
      <w:bookmarkStart w:id="232" w:name="__RefHeading___Toc3190224_211673320"/>
      <w:bookmarkStart w:id="233" w:name="_Toc88"/>
      <w:bookmarkEnd w:id="231"/>
      <w:bookmarkEnd w:id="232"/>
      <w:r>
        <w:rPr>
          <w:rtl w:val="true"/>
        </w:rPr>
        <w:t>قرآن و زبان</w:t>
      </w:r>
      <w:bookmarkEnd w:id="233"/>
    </w:p>
    <w:p>
      <w:pPr>
        <w:pStyle w:val="BookText"/>
        <w:rPr/>
      </w:pPr>
      <w:r>
        <w:rPr>
          <w:rFonts w:ascii="IRNazanin" w:hAnsi="IRNazanin" w:eastAsia="IRNazanin"/>
          <w:color w:val="111111"/>
          <w:sz w:val="28"/>
          <w:sz w:val="28"/>
          <w:szCs w:val="28"/>
          <w:rtl w:val="true"/>
          <w:lang w:bidi="fa-IR"/>
        </w:rPr>
        <w:t>با تحقیقی جامع و با دقت نظر در کتاب حضرت حق به این حقیقت دست خواهیم 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قرآن مجید برای بیان احکام فقهی نازل شده نزدیک به پانصد آیه است که محققینی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آن آیات را در یک کتاب،تحت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اسلامی نزدیک به هشتاد و سه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طهارت،صلاة،صوم، زکات،اعتکاف،حج،امر به معروف و نهی از منکر،جهاد،قضاء،شهادات، یمین و عهد و قسم،کفارات،نذر،تجارت،مضاربه،مساقات،مزارعه، ازدواج،طلاق،رضاع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ابوابی جداگانه و دارای فروعات فقهی زیادی است؛ولی برای تمام این ابواب در قرآن مجید بیش از پانصد 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زبان در قرآن مجید نزدیک به دویست و هشتاد و سه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آیه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سوره اخلاق معروف است چندین آیه وجود دارد،مانند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می‌گویید که خود عمل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به شدت موجب خشم است که چیزی را بگویید که خود عمل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یَغْتَبْ بَعْضُکُمْ بَعْضاً أَ یُحِبُّ أَحَدُکُمْ أَنْ یَأْکُلَ لَحْمَ أَخِیهِ مَیْتاً فَکَرِهْتُمُوهُ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یکدیگر غیبت ننمایید،آیا یکی از شما دوست دارد که گوشت برادر مرده‌اش را بخورد ؟ 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دارید،و از خدا پروا کنید که خدا بسیار توبه‌پذیر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نکنید،و آن گونه که با یکدیگر بلند سخن می‌گویید با او بلند سخن نگویید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گروهی گروه دیگر را مسخره کنند،شاید مسخره شده‌ها از مسخره کنندگان بهتر باشند،و نباید زنانی زنان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مسخره شده‌ها از مسخره کنندگان بهتر باشند،و از یکدیگر عیب‌جویی نکنید و با لقب‌های زشت و ناپسند یکدیگر را صدا نزنید</w:t>
      </w:r>
      <w:r>
        <w:rPr>
          <w:rFonts w:eastAsia="IRNazanin" w:cs="IRNazanin"/>
          <w:color w:val="111111"/>
          <w:sz w:val="28"/>
          <w:szCs w:val="28"/>
          <w:rtl w:val="true"/>
          <w:lang w:bidi="fa-IR"/>
        </w:rPr>
        <w:t>».</w:t>
      </w:r>
      <w:bookmarkStart w:id="234" w:name="pg380_1626"/>
    </w:p>
    <w:p>
      <w:pPr>
        <w:pStyle w:val="Heading3"/>
        <w:numPr>
          <w:ilvl w:val="2"/>
          <w:numId w:val="1"/>
        </w:numPr>
        <w:rPr/>
      </w:pPr>
      <w:bookmarkStart w:id="235" w:name="__RefHeading___Toc3190226_211673320"/>
      <w:bookmarkStart w:id="236" w:name="_Toc89"/>
      <w:bookmarkEnd w:id="234"/>
      <w:bookmarkEnd w:id="235"/>
      <w:r>
        <w:rPr>
          <w:rtl w:val="true"/>
        </w:rPr>
        <w:t>اهمیت و ارزش زبان</w:t>
      </w:r>
      <w:bookmarkEnd w:id="236"/>
    </w:p>
    <w:p>
      <w:pPr>
        <w:pStyle w:val="Heading4"/>
        <w:numPr>
          <w:ilvl w:val="3"/>
          <w:numId w:val="1"/>
        </w:numPr>
        <w:rPr/>
      </w:pPr>
      <w:bookmarkStart w:id="237" w:name="__RefHeading___Toc3190228_211673320"/>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وقتی در قرآن مجید درباره زبان،به بیش از یک و نیم برابر آیات تمام ابواب فقه برخورد می‌کنیم،به این معنی می‌رسیم که زبان عضوی بزرگ و پاره گوشتی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خواجه او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غذای دنیا را برایم تهیه کن،لقمان زبان پخته‌ای برای خواجه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غذای عالم را برایم تهیه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زبان پخته‌ای تهیه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بهترین و بدترین غذاست؟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آری؛زیرا سعادت انسان در صلاح و تقوای زبان، و شقاوت،بدبختی و هلاکت بشر در کج روی این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فرمان ظالمانه زبان نزدیک به صد هزار نفر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چندین هزار بی گناه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بمباران هواپیماهای آمریکایی تبدیل به خاکستر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فرمانی که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جهانی دوم صادر شد نزدیک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خون از گلوی بشر بی‌گناه به زمین ریخت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بی پناه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فرمان از زبان خائن بدکار و جنایت پیشه‌ای در جمعه سیاه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و زن آزادی‌خواه و اسلام طلب،در میدان شهدای تهران به خاک و خون کشیده شدند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فرمان آتش از زبان ناپاکی چون صدام آمریکایی،هزاران جوان و سرمایه از مملکت اسلامی ایران،که هر یک برای خود می‌توانستند منشاء عالی‌ترین خدمات اسلامی و انسانی باشند،در جنوب و غرب کشور به خاک و خون</w:t>
      </w:r>
    </w:p>
    <w:p>
      <w:pPr>
        <w:pStyle w:val="BookText"/>
        <w:rPr/>
      </w:pPr>
      <w:r>
        <w:rPr>
          <w:rFonts w:ascii="IRNazanin" w:hAnsi="IRNazanin" w:eastAsia="IRNazanin"/>
          <w:color w:val="111111"/>
          <w:sz w:val="28"/>
          <w:sz w:val="28"/>
          <w:szCs w:val="28"/>
          <w:rtl w:val="true"/>
          <w:lang w:bidi="fa-IR"/>
        </w:rPr>
        <w:t xml:space="preserve">غلطیدند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همان فرمان خائنانه از زبان خلف یزید،میلیون‌ها انسان بی‌گناه،آواره و از خانه و کاشانه به دامن صحرا و زیر چادرها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با یک فرمان الهی از زبان رهبری بزرگ،اندیشمندی سترک،عارفی کم نظیر،موجودی بی نظیر،سالکی شب زنده دار،یعنی حضرت امام خمینی، مملکت ایران با سی و شش میلیون نفر جمعیت به طرف قرآن به حرکت درآمده، و از اسارت جهان خواران پلید به ساحل نجات رسید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می‌توان ضرر گفته‌های خائنانه دیو صفتانی که در لباس آدمیزاد بر پیکر انسانیت وارد کرده و می‌کنند را برشمرد ؟ و مگر می‌توان منافع سرشار گفته‌های اولیاء الهی را به دایره حساب کشید ؟</w:t>
      </w:r>
      <w:bookmarkStart w:id="239" w:name="pg380_1628"/>
    </w:p>
    <w:p>
      <w:pPr>
        <w:pStyle w:val="Heading4"/>
        <w:numPr>
          <w:ilvl w:val="3"/>
          <w:numId w:val="1"/>
        </w:numPr>
        <w:rPr/>
      </w:pPr>
      <w:bookmarkStart w:id="240" w:name="__RefHeading___Toc3190230_211673320"/>
      <w:bookmarkStart w:id="241" w:name="_Toc91"/>
      <w:bookmarkEnd w:id="239"/>
      <w:bookmarkEnd w:id="240"/>
      <w:r>
        <w:rPr>
          <w:rtl w:val="true"/>
        </w:rPr>
        <w:t>تکالیف شرعی زبان</w:t>
      </w:r>
      <w:bookmarkEnd w:id="241"/>
    </w:p>
    <w:p>
      <w:pPr>
        <w:pStyle w:val="BookText"/>
        <w:rPr/>
      </w:pPr>
      <w:r>
        <w:rPr>
          <w:rFonts w:ascii="IRNazanin" w:hAnsi="IRNazanin" w:eastAsia="IRNazanin"/>
          <w:color w:val="111111"/>
          <w:sz w:val="28"/>
          <w:sz w:val="28"/>
          <w:szCs w:val="28"/>
          <w:rtl w:val="true"/>
          <w:lang w:bidi="fa-IR"/>
        </w:rPr>
        <w:t>انسان از نظر گفتار و سخن،در میدان تکلیف موضوع مسائلی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گفتن به وقت مُحرم شدن برای زیارت خانه خدا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بسته‌ام به کویت لبیک زنان به جستجویت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هستید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جوامع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شده‌اید،به کار شایسته و پسندیده فرمان می‌دهید و از کار ناپسند و زشت بازمی‌دارید،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تحقیق،معرفت،صدق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نمازهای واجب یومیه،و در صورت لزوم نماز عهد،نذر،طواف و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حق دادن در دادگاه اسلامی،جهت حل مشکل یک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توحید و نبوت رسول اکرم به هنگام مسلمان شدن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اخلاق نیز زبان،موضوع بسیاری از مسائل است که انسان با رعایت آن مسائل یا جدا ماندن از آن،فراهم آورنده سعادت یا شقاوت و هلاکت خویش است</w:t>
      </w:r>
      <w:r>
        <w:rPr>
          <w:rFonts w:eastAsia="IRNazanin" w:cs="IRNazanin"/>
          <w:color w:val="111111"/>
          <w:sz w:val="28"/>
          <w:szCs w:val="28"/>
          <w:rtl w:val="true"/>
          <w:lang w:bidi="fa-IR"/>
        </w:rPr>
        <w:t>.</w:t>
      </w:r>
      <w:bookmarkStart w:id="242" w:name="pg380_1629"/>
    </w:p>
    <w:p>
      <w:pPr>
        <w:pStyle w:val="Heading4"/>
        <w:numPr>
          <w:ilvl w:val="3"/>
          <w:numId w:val="1"/>
        </w:numPr>
        <w:rPr/>
      </w:pPr>
      <w:bookmarkStart w:id="243" w:name="__RefHeading___Toc3190232_211673320"/>
      <w:bookmarkStart w:id="244" w:name="_Toc92"/>
      <w:bookmarkEnd w:id="242"/>
      <w:bookmarkEnd w:id="243"/>
      <w:r>
        <w:rPr>
          <w:rtl w:val="true"/>
        </w:rPr>
        <w:t>کلامی از غزالی</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جمله پرمعنایی درباره زبان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صَغِیْرٌ جِرْمُهُ وَ عَظْیِمٌ طٰاعَتُهُ وَ حَرَمُهُ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عضویست که وزنش اندک و کم ولی عبادت و گناهش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با یک تهمت نابجا،یا یک دروغ،قدرت دارد آبروی پنجاه ساله انسان بی‌گناهی را بریزد،یا مال و جان بی تقصیری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جنایاتی که در طول برپا بودن سازمان امنیت طاغوت آمریکایی در ایران،بر آبرو و جان و مال مردم رفت،محصول زبان مزدوران ساواک کثیف بود،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جرم عظیم و گناه بزرگ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زبان می‌تواند با گفتار الهی بین دو نفر را اصلاح نموده،آبروی مسلمانی را حفظ کند،و مال و عرض مؤمنی را از خطر برهاند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طاعت بزرگ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 یک از اعضای انسان می‌تواند وسیله‌ای برای شیطان و شیطان‌ها باشد؛ولی بزرگان دین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انَّهُ اعْظَمُ آلَةِ الشَّیْطٰانِ فی اسْتِفْوٰاءِ الْاِنْسٰانِ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بزرگترین وسیله برای شیطان در گمراهی انسان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انسان‌شناس اسلام است که منافع و زیان‌های زبان را به طور مفصل و مشروح بیان می‌کند و ایمان به خدا و قیامت را ضامن آراسته شدن زبان به حسنات،و پاک ماندنش از سیئات قرار می‌دهد</w:t>
      </w:r>
      <w:r>
        <w:rPr>
          <w:rFonts w:eastAsia="IRNazanin" w:cs="IRNazanin"/>
          <w:color w:val="111111"/>
          <w:sz w:val="28"/>
          <w:szCs w:val="28"/>
          <w:rtl w:val="true"/>
          <w:lang w:bidi="fa-IR"/>
        </w:rPr>
        <w:t>.</w:t>
      </w:r>
      <w:bookmarkStart w:id="245" w:name="pg380_1630"/>
    </w:p>
    <w:p>
      <w:pPr>
        <w:pStyle w:val="Heading4"/>
        <w:numPr>
          <w:ilvl w:val="3"/>
          <w:numId w:val="1"/>
        </w:numPr>
        <w:rPr/>
      </w:pPr>
      <w:bookmarkStart w:id="246" w:name="__RefHeading___Toc3190234_211673320"/>
      <w:bookmarkStart w:id="247" w:name="_Toc93"/>
      <w:bookmarkEnd w:id="245"/>
      <w:bookmarkEnd w:id="246"/>
      <w:r>
        <w:rPr>
          <w:rtl w:val="true"/>
        </w:rPr>
        <w:t>سرعت گیر تقوا</w:t>
      </w:r>
      <w:bookmarkEnd w:id="247"/>
    </w:p>
    <w:p>
      <w:pPr>
        <w:pStyle w:val="BookText"/>
        <w:rPr/>
      </w:pPr>
      <w:r>
        <w:rPr>
          <w:rFonts w:ascii="IRNazanin" w:hAnsi="IRNazanin" w:eastAsia="IRNazanin"/>
          <w:color w:val="111111"/>
          <w:sz w:val="28"/>
          <w:sz w:val="28"/>
          <w:szCs w:val="28"/>
          <w:rtl w:val="true"/>
          <w:lang w:bidi="fa-IR"/>
        </w:rPr>
        <w:t>مؤمن در اسلام با کمربند تقوی و خوف از خدا و ایمان به روز جزا،زبانش را از آلودگی حفظ کرده و سعی می‌کند،این عضو حساس به طور دائم در راه خدا قرار گرفته،و جز اجرای مسائل ایمانی و گفتار خدایی و کلام نیکو با مردم برنامه‌ای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زبان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ای برادر که زبان نگه داری و در ضبط و قیدآوری،که او سرکش‌ترین عضویست از اعضاء و طغیان و فساد و عدوان او بیشتر است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190236_211673320"/>
      <w:bookmarkStart w:id="249" w:name="_Toc94"/>
      <w:bookmarkEnd w:id="248"/>
      <w:r>
        <w:rPr>
          <w:rtl w:val="true"/>
        </w:rPr>
        <w:t>دو نکته</w:t>
      </w:r>
      <w:bookmarkEnd w:id="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 به رسول خدا صلی الله علیه و آله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اخوف ما تخافه علی فقال هذا و اخذ بلسان نفسه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بر من بیشتر می‌ترسی؟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زبان خود با دست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این گونه یافتم که رنج روزه را در گرمای سخت می‌توانست کشید؛اما ترک کلمه‌ای که به کار نمی‌آید نمی‌توانست کرد</w:t>
      </w:r>
      <w:r>
        <w:rPr>
          <w:rFonts w:eastAsia="IRNazanin" w:cs="IRNazanin"/>
          <w:color w:val="111111"/>
          <w:sz w:val="28"/>
          <w:szCs w:val="28"/>
          <w:rtl w:val="true"/>
          <w:lang w:bidi="fa-IR"/>
        </w:rPr>
        <w:t>.</w:t>
      </w:r>
      <w:bookmarkStart w:id="250" w:name="pg380_1631"/>
    </w:p>
    <w:p>
      <w:pPr>
        <w:pStyle w:val="Heading3"/>
        <w:numPr>
          <w:ilvl w:val="2"/>
          <w:numId w:val="1"/>
        </w:numPr>
        <w:rPr/>
      </w:pPr>
      <w:bookmarkStart w:id="251" w:name="__RefHeading___Toc3190238_211673320"/>
      <w:bookmarkStart w:id="252" w:name="_Toc95"/>
      <w:bookmarkEnd w:id="250"/>
      <w:bookmarkEnd w:id="251"/>
      <w:r>
        <w:rPr>
          <w:rtl w:val="true"/>
        </w:rPr>
        <w:t>آثار حفظ زبان</w:t>
      </w:r>
      <w:bookmarkEnd w:id="25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بنی‌آدم بامداد برخیزد،تمام اعضای او به نزد زبان او بگریند و گویند به خدا تو را سوگند می‌دهم که راست باشی که اگر تو راست باشی ما همه راست شویم و اگر تو کژ روی ما کژ شویم،و معنای این نشانه آن است که نطق زبان در اعضای آدمی اثر می‌کند،چه به توفیق و چه به خذلان،و مؤکد این معنی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دل خود قساوتی و در تن سستی و در روزی حرمان بینی بدان که سخن بیهوده گفته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حفظ وقت خویش کنی،که بیشترین سخنی که آدمی بر زبان آورد، به غیر ذکر خدای تعالی،لغو باشد و وقت بدان ضایع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ابی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غرفه‌ای گذشت که نوساخته بودند،پرسید که چند روز است که این بنا نهاده‌اند؟ پس روی به نفس خود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چکار،چرا سؤال بی معنا می‌کنی؟ و نفس را با یک سال روزه گرفتن عقوبت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بزرگ،حضرت آیت‌الله‌العظمی بروجردی یک روز در هنگام بحث در یک مسئله فقهی درباره یکی از شاگردان خود عصبانی شد و سخن تندی به او گفت،پس از درس او را خواست و سخت از او دلجویی کرد،آنگاه با خدای خود پیمان بست که یک سال تمام روزه بگیرد تا با جریمه شدن نفس با یک سال روزه،از چنان عملی برای همیشه مصون بماند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اعمال صالحه است که هر که زبان نگه ندارد و سخن بسیار گوید، به ناچار در غیبت مردمان افتد و سخن بیهوده و غیبت،خود صاعقه‌ای است هلاک کننده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غیبت کننده،چون کسی است که با منجنیقی حسنات</w:t>
      </w:r>
    </w:p>
    <w:p>
      <w:pPr>
        <w:pStyle w:val="BookText"/>
        <w:rPr/>
      </w:pPr>
      <w:r>
        <w:rPr>
          <w:rFonts w:ascii="IRNazanin" w:hAnsi="IRNazanin" w:eastAsia="IRNazanin"/>
          <w:color w:val="111111"/>
          <w:sz w:val="28"/>
          <w:sz w:val="28"/>
          <w:szCs w:val="28"/>
          <w:rtl w:val="true"/>
          <w:lang w:bidi="fa-IR"/>
        </w:rPr>
        <w:t>خویش را به شرق و غرب دراندازد،و دیگر از حسنات تهی و خالی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که به یکی از عرفا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غیبت تو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عارف طبقی رطب نزد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تو حسنات خود را به هدیه نزد من فرستادی،خواستم که آن را تلافی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سخن که ترک آن سلامت از آفت‌های دنیا است،و به تعبیر دیگر حفظ کردن زبان از گفتاری که خدایی نیست و ضربه از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سخن مگو تا دندان‌هایت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زبان را پهن مکن،تا قدر و قیمتت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زبانا ز دستت به رنج اندرم ببرّم سرت تا بزی سرم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آفات آخرت و عاقبت آن است و در این باب یک نکته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آنچه گویی یا سخن حرام باشد یا مباح،اگر حرام باشد و محظور،خود عذاب خدای در زیر آن است که طاقت آن نداری که 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صلوات اللّٰه و سلامه علیه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مرا به آسمان بردند،قومی را دیدم که مردار می‌خوردند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ایشان کیستند؟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گوشت مردگان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از حمله به قرآن و طالبان علم بریده دار، و مردمان را به زبان خود مدر که سگان دوزخ تو را بدرند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کردن خرابی دل است از هدی،تا فرا راه راست نبیند این سخن است که حرام است</w:t>
      </w:r>
      <w:r>
        <w:rPr>
          <w:rFonts w:eastAsia="IRNazanin" w:cs="IRNazanin"/>
          <w:color w:val="111111"/>
          <w:sz w:val="28"/>
          <w:szCs w:val="28"/>
          <w:rtl w:val="true"/>
          <w:lang w:bidi="fa-IR"/>
        </w:rPr>
        <w:t>».</w:t>
      </w:r>
      <w:bookmarkStart w:id="253" w:name="pg380_1633"/>
    </w:p>
    <w:p>
      <w:pPr>
        <w:pStyle w:val="Heading3"/>
        <w:numPr>
          <w:ilvl w:val="2"/>
          <w:numId w:val="1"/>
        </w:numPr>
        <w:rPr/>
      </w:pPr>
      <w:bookmarkStart w:id="254" w:name="__RefHeading___Toc3190240_211673320"/>
      <w:bookmarkStart w:id="255" w:name="_Toc96"/>
      <w:bookmarkEnd w:id="253"/>
      <w:bookmarkEnd w:id="254"/>
      <w:r>
        <w:rPr>
          <w:rtl w:val="true"/>
        </w:rPr>
        <w:t>آثار سخنان مباح</w:t>
      </w:r>
      <w:bookmarkEnd w:id="25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کردن کرام الکاتبین به چیزی که در آن فایده و خیری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عاقل آن است که از ایشان شرم دارد و ایشان را نرنجاند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نامه نزد خدای تعالی،پر از لغو و هرز و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باید از این حذر کند و از خدای تعالی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دیگری نگریست،و سخنی ناسزا گفت،او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به نزد خدای تعالی می‌فرستی،بدان که چه می‌نویسی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در روز قیامت نزد خدای عز و جل در برابر مردمان با رنج، ترس،برهنگی،گرسنگی،تشنگی،از بهشت منقطع،از نعمت 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توبیخ بی حد،که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گفتی ؟ و به چه سبب گفتی ؟ و حجت منقطع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الْفُضُولَ فَاِنَّ حِسٰابُهُ یَطُولُ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اضافه از حق مگو که حساب آن طولانی است</w:t>
      </w:r>
      <w:r>
        <w:rPr>
          <w:rFonts w:eastAsia="IRNazanin" w:cs="IRNazanin"/>
          <w:color w:val="111111"/>
          <w:sz w:val="28"/>
          <w:szCs w:val="28"/>
          <w:rtl w:val="true"/>
          <w:lang w:bidi="fa-IR"/>
        </w:rPr>
        <w:t>».</w:t>
      </w:r>
    </w:p>
    <w:p>
      <w:pPr>
        <w:pStyle w:val="Heading3"/>
        <w:numPr>
          <w:ilvl w:val="2"/>
          <w:numId w:val="1"/>
        </w:numPr>
        <w:rPr/>
      </w:pPr>
      <w:bookmarkStart w:id="256" w:name="__RefHeading___Toc3190242_211673320"/>
      <w:bookmarkStart w:id="257" w:name="_Toc97"/>
      <w:bookmarkEnd w:id="256"/>
      <w:r>
        <w:rPr>
          <w:rtl w:val="true"/>
        </w:rPr>
        <w:t>آفات خطرناک زبان</w:t>
      </w:r>
      <w:bookmarkEnd w:id="2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مهم اخلاقی آفات زبان را در بیست مورد شمرده‌اند،و در محور هر یک از آفات به شرح و بسط مسئله اقدام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مقال به ذکر عناوین بیست‌گانه اکتفاء کرده و تفصیل آن را به مطالعه و تحقیق خوانندگان واگذار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گفتن،در چیزی که سود و منفعت برای شنونده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زیادی گفتن در حدی که،باعث رنج و زحمت دیگران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مجادله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و مغلق گفتن،در حدی که مستمع نتواند از گفتار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هنرنمایی کردن برای نشان دادن شخصیت علمی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 و بد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لعنت کردن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و استهزاء کردن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به صورتی که در مردم ایجاد دشمنی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 اسرار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و نمامی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و مدح بی‌جا یا تملق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بی مورد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bookmarkStart w:id="258" w:name="pg380_1635"/>
    </w:p>
    <w:p>
      <w:pPr>
        <w:pStyle w:val="Heading3"/>
        <w:numPr>
          <w:ilvl w:val="2"/>
          <w:numId w:val="1"/>
        </w:numPr>
        <w:rPr/>
      </w:pPr>
      <w:bookmarkStart w:id="259" w:name="__RefHeading___Toc3190244_211673320"/>
      <w:bookmarkStart w:id="260" w:name="_Toc98"/>
      <w:bookmarkEnd w:id="258"/>
      <w:bookmarkEnd w:id="259"/>
      <w:r>
        <w:rPr>
          <w:rtl w:val="true"/>
        </w:rPr>
        <w:t>روایاتی در باب زبان</w:t>
      </w:r>
      <w:bookmarkEnd w:id="260"/>
    </w:p>
    <w:p>
      <w:pPr>
        <w:pStyle w:val="Heading4"/>
        <w:numPr>
          <w:ilvl w:val="3"/>
          <w:numId w:val="1"/>
        </w:numPr>
        <w:rPr/>
      </w:pPr>
      <w:bookmarkStart w:id="261" w:name="__RefHeading___Toc3190246_211673320"/>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پس از ذکر فهرست موارد بیست‌گانه فوق اینک به چند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ده خصلت است که زبان آن را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است که از درون خبر می‌دهد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 است که به دعواها فیصله می‌دهد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 است که به وسیله آن پاسخ داده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واسطه‌ای است که با آن مشکلی برطرف می‌شود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توصیف‌کننده‌ای است که با آن اشیاء شناخته می‌شوند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است که به نیکی فرمان می‌دهد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اندرزگویی است که از زشتی بازمی‌دارد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دهنده‌ای است که غم‌ها را تسکین می‌دهد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 است که به وسیله آن کینه‌ها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دلربایی است که گوش‌ها به وسیله آن لذت می‌برد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3190248_211673320"/>
      <w:bookmarkStart w:id="264" w:name="_Toc100"/>
      <w:bookmarkEnd w:id="263"/>
      <w:r>
        <w:rPr>
          <w:rtl w:val="true"/>
        </w:rPr>
        <w:t>زبان و ایمان</w:t>
      </w:r>
      <w:bookmarkEnd w:id="264"/>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یَسْتِقیْمُ ایْمٰانُ عَبْدٍ حتّیٰ یَسْتَقِیْمَ قَلْبُهُ وَ لا یَسْتَقِیْمُ قَلْبُهُ حَتّیٰ یَسْتَقِیْمَ لِسٰانُهُ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بنده‌ای درست نشود تا آنکه دلش درست شود،و دلش درست نشود تا آنکه زبانش درست شود</w:t>
      </w:r>
      <w:r>
        <w:rPr>
          <w:rFonts w:eastAsia="IRNazanin" w:cs="IRNazanin"/>
          <w:color w:val="111111"/>
          <w:sz w:val="28"/>
          <w:szCs w:val="28"/>
          <w:rtl w:val="true"/>
          <w:lang w:bidi="fa-IR"/>
        </w:rPr>
        <w:t>».</w:t>
      </w:r>
      <w:bookmarkStart w:id="265" w:name="pg380_1636"/>
    </w:p>
    <w:p>
      <w:pPr>
        <w:pStyle w:val="Heading4"/>
        <w:numPr>
          <w:ilvl w:val="3"/>
          <w:numId w:val="1"/>
        </w:numPr>
        <w:rPr/>
      </w:pPr>
      <w:bookmarkStart w:id="266" w:name="__RefHeading___Toc3190250_211673320"/>
      <w:bookmarkStart w:id="267" w:name="_Toc101"/>
      <w:bookmarkEnd w:id="265"/>
      <w:bookmarkEnd w:id="266"/>
      <w:r>
        <w:rPr>
          <w:rtl w:val="true"/>
        </w:rPr>
        <w:t>حق زبان</w:t>
      </w:r>
      <w:bookmarkEnd w:id="267"/>
    </w:p>
    <w:p>
      <w:pPr>
        <w:pStyle w:val="BookText"/>
        <w:rPr/>
      </w:pP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اللِّسٰانِ اکْرامُهُ عَنِ الْخَنٰا وَ تَعْویدُهُ الْخَیْرَ وَ تَرْکُ الْفُضُولِ الَّتی لٰا فٰائدَةً لَهٰا وَ الْبِرُّ بالنّٰاسِ وَ حُسْنُ الْقَوْلِ فِیهِمْ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زبان،منزّه داشتن آن از زشتگویی و عادت دادنش به خوبی و هر فروگذاشتن زیاده‌گویی‌های بیهوده و نیکی به مردم و خوب گفتن درباره آنان است</w:t>
      </w:r>
      <w:r>
        <w:rPr>
          <w:rFonts w:eastAsia="IRNazanin" w:cs="IRNazanin"/>
          <w:color w:val="111111"/>
          <w:sz w:val="28"/>
          <w:szCs w:val="28"/>
          <w:rtl w:val="true"/>
          <w:lang w:bidi="fa-IR"/>
        </w:rPr>
        <w:t>».</w:t>
      </w:r>
    </w:p>
    <w:p>
      <w:pPr>
        <w:pStyle w:val="Heading4"/>
        <w:numPr>
          <w:ilvl w:val="3"/>
          <w:numId w:val="1"/>
        </w:numPr>
        <w:rPr/>
      </w:pPr>
      <w:bookmarkStart w:id="268" w:name="__RefHeading___Toc3190252_211673320"/>
      <w:bookmarkStart w:id="269" w:name="_Toc102"/>
      <w:bookmarkEnd w:id="268"/>
      <w:r>
        <w:rPr>
          <w:rtl w:val="true"/>
        </w:rPr>
        <w:t>حبس زبان</w:t>
      </w:r>
      <w:bookmarkEnd w:id="269"/>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احْبِسْ لِسٰانَکَ قَبْلَ ان یُطیلَ حَبْسَکَ وَ یُردی نَفْسَکَ،فَلٰا شَیْءَ اوْلیٰ بِطُولِ سِجْنٍ مِنْ لِسٰانٍ یَعْدِلُ عَنِ الصَّوٰابِ وَ یَتَسَرَّعُ الیَ الْجَوٰابِ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زبانت تو را به زندان طولانی و هلاکت درافکند،او را زندانی کن؛زیرا هیچ چیز به اندزه زبانی که از جاده صواب منحرف می‌شود و به جواب دادن می‌شتابد،سزاوار زندان طولانی نیست</w:t>
      </w:r>
      <w:r>
        <w:rPr>
          <w:rFonts w:eastAsia="IRNazanin" w:cs="IRNazanin"/>
          <w:color w:val="111111"/>
          <w:sz w:val="28"/>
          <w:szCs w:val="28"/>
          <w:rtl w:val="true"/>
          <w:lang w:bidi="fa-IR"/>
        </w:rPr>
        <w:t>».</w:t>
      </w:r>
      <w:bookmarkStart w:id="270" w:name="pg380_1638"/>
    </w:p>
    <w:p>
      <w:pPr>
        <w:pStyle w:val="Heading2"/>
        <w:numPr>
          <w:ilvl w:val="1"/>
          <w:numId w:val="1"/>
        </w:numPr>
        <w:rPr/>
      </w:pPr>
      <w:bookmarkStart w:id="271" w:name="__RefHeading___Toc3190254_211673320"/>
      <w:bookmarkStart w:id="272" w:name="_Toc103"/>
      <w:bookmarkEnd w:id="270"/>
      <w:bookmarkEnd w:id="271"/>
      <w:r>
        <w:rPr/>
        <w:t>6</w:t>
      </w:r>
      <w:r>
        <w:rPr>
          <w:rtl w:val="true"/>
        </w:rPr>
        <w:t xml:space="preserve"> </w:t>
      </w:r>
      <w:r>
        <w:rPr>
          <w:rtl w:val="true"/>
        </w:rPr>
        <w:t>کیفر گناهان</w:t>
      </w:r>
      <w:bookmarkEnd w:id="2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3190256_211673320"/>
      <w:bookmarkStart w:id="274" w:name="_Toc104"/>
      <w:bookmarkEnd w:id="273"/>
      <w:r>
        <w:rPr>
          <w:rtl w:val="true"/>
        </w:rPr>
        <w:t>اشاره</w:t>
      </w:r>
      <w:bookmarkEnd w:id="2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گناهان </w:t>
      </w:r>
      <w:r>
        <w:rPr>
          <w:rStyle w:val="FootnoteAnchor"/>
          <w:rtl w:val="true"/>
        </w:rPr>
        <w:footnoteReference w:id="87"/>
      </w:r>
      <w:bookmarkStart w:id="275" w:name="pg380_1642"/>
    </w:p>
    <w:p>
      <w:pPr>
        <w:pStyle w:val="Heading3"/>
        <w:numPr>
          <w:ilvl w:val="2"/>
          <w:numId w:val="1"/>
        </w:numPr>
        <w:rPr/>
      </w:pPr>
      <w:bookmarkStart w:id="276" w:name="__RefHeading___Toc3190258_211673320"/>
      <w:bookmarkStart w:id="277" w:name="_Toc105"/>
      <w:bookmarkEnd w:id="275"/>
      <w:bookmarkEnd w:id="276"/>
      <w:r>
        <w:rPr/>
        <w:t>1</w:t>
      </w:r>
      <w:r>
        <w:rPr>
          <w:rtl w:val="true"/>
        </w:rPr>
        <w:t>-</w:t>
      </w:r>
      <w:r>
        <w:rPr>
          <w:rtl w:val="true"/>
        </w:rPr>
        <w:t>زنا</w:t>
      </w:r>
      <w:bookmarkEnd w:id="277"/>
    </w:p>
    <w:p>
      <w:pPr>
        <w:pStyle w:val="Heading4"/>
        <w:numPr>
          <w:ilvl w:val="3"/>
          <w:numId w:val="1"/>
        </w:numPr>
        <w:rPr/>
      </w:pPr>
      <w:bookmarkStart w:id="278" w:name="__RefHeading___Toc3190260_211673320"/>
      <w:bookmarkStart w:id="279" w:name="_Toc106"/>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در روایات آمده است،که هر گناهی که در قرآن به آن وعده عذاب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در کتاب خدا به گناه زنا صریحاً وعده عذاب داده شده،در کبیره بودن آن هیچ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عمل خطرناک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معبود دیگری را با خدا نمی‌پرستند،و کسی را که خدا خونش را حرام کرده است،جز به حق نمی‌کشند،و زنا نمی‌کنند؛و کسی که این اعمال را مرتکب شود به کیفر سختی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عذابش دو چندان شود،و در آن با خواری و سرشکستگی جاودانه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تفاسیر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شریفه،نام محلی در جهنم است که زناکاران را در آن کیفر می‌دهند و گفته‌اند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مانند چرک و خون که از بدن دوزخیان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اعمالی است که انسان را از رسیدن به ثواب دور می‌نماید و در اینجا منظور جزای گناه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280" w:name="pg380_1644"/>
    </w:p>
    <w:p>
      <w:pPr>
        <w:pStyle w:val="Heading4"/>
        <w:numPr>
          <w:ilvl w:val="3"/>
          <w:numId w:val="1"/>
        </w:numPr>
        <w:rPr/>
      </w:pPr>
      <w:bookmarkStart w:id="281" w:name="__RefHeading___Toc3190262_211673320"/>
      <w:bookmarkStart w:id="282" w:name="_Toc107"/>
      <w:bookmarkEnd w:id="280"/>
      <w:bookmarkEnd w:id="281"/>
      <w:r>
        <w:rPr>
          <w:rtl w:val="true"/>
        </w:rPr>
        <w:t>آثار زنا در روایات</w:t>
      </w:r>
      <w:bookmarkEnd w:id="28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 علیه السلام برای زنا شش اثر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 دنیا و سه در آخرت،اما آثار 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آبرو،کم شدن رزق،نزدیک کردن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آثار آخرتی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حق،سختی در حساب،دخول در جهنم و خلود در آن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زن مسلمان،یا یهودی یا نصرانی یا مجوسی،آزاد یا کنیز زنا کند و توبه نکرده،با اصرار بر این عمل از دنیا برود،خدای متعال در قبرش سیصد در از عذاب باز می‌کند که از هر در مارها و عقرب‌ها و افعی‌هایی از آتش بیرون می‌آید و تا روز قیامت می‌سوزد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امیر مؤمنان علیه السلام نیز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به دستور خدا بوی متعفنی وزیده می‌شود که تمام اهل محشر ناراحت می‌شوند،در حدی که تنفس بر آنها سخت می‌گردد،منادی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این بوی متعفن از چیست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سخت ناراحتیم؛می‌گوید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بوی زناکاران است که بدون توبه از دنیا رفته‌اند،پس آنها را لعنت کنید که خدا لعنتشان کرده است،نمی‌ماند در محشر کسی،مگر اینکه آنان را نفرین کرده و از خدا می‌خواهند زناکاران را لعنت کند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امیر مؤمنان علیه 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شش پیامد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 دنیا و سه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دنیایش این است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را می‌برد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شتاب می‌بخشد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پیامدهای آن در آخرت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در حساب‌رسی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خدای رحمان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در آتش</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283" w:name="pg380_1646"/>
    </w:p>
    <w:p>
      <w:pPr>
        <w:pStyle w:val="BookText"/>
        <w:rPr/>
      </w:pPr>
      <w:bookmarkEnd w:id="28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الذُّنُوبُ الَّتِی تَحْبِسُ الرِّزْقَ الزِّنٰا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که جلوی روزی را می‌گیرد زناست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الزِّنا یُورِثُ الْفَقْرَ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فقر را به 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وَطِیءَ فُرُشَ امْرِءٍ مُسْلِمٍ وُطِیءَ فِرٰاشُهُ،کَمٰا تَدِینُ تُدانُ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همسر مرد مسلمانی خیانت کند به همسرش خیانت کنند،به هر دستی بدهی از همان دست پس می‌گیری</w:t>
      </w:r>
      <w:r>
        <w:rPr>
          <w:rFonts w:eastAsia="IRNazanin" w:cs="IRNazanin"/>
          <w:color w:val="111111"/>
          <w:sz w:val="28"/>
          <w:szCs w:val="28"/>
          <w:rtl w:val="true"/>
          <w:lang w:bidi="fa-IR"/>
        </w:rPr>
        <w:t>».</w:t>
      </w:r>
    </w:p>
    <w:p>
      <w:pPr>
        <w:pStyle w:val="Heading3"/>
        <w:numPr>
          <w:ilvl w:val="2"/>
          <w:numId w:val="1"/>
        </w:numPr>
        <w:rPr/>
      </w:pPr>
      <w:bookmarkStart w:id="284" w:name="__RefHeading___Toc3190264_211673320"/>
      <w:bookmarkStart w:id="285" w:name="_Toc108"/>
      <w:bookmarkEnd w:id="284"/>
      <w:r>
        <w:rPr/>
        <w:t>2</w:t>
      </w:r>
      <w:r>
        <w:rPr>
          <w:rtl w:val="true"/>
        </w:rPr>
        <w:t>-</w:t>
      </w:r>
      <w:r>
        <w:rPr>
          <w:rtl w:val="true"/>
        </w:rPr>
        <w:t>لواط</w:t>
      </w:r>
      <w:bookmarkEnd w:id="2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همجنس‌گرایی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است و در اسلام برای هر دو حد شرعی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همجنس‌گرایی در مردان،خواه فاعل باشد یا مفعول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است،البته اثبات این گناه باید از راه‌های معتبر و قاطعی که در فقه اسلامی و روایات معصومان علیهم السلام ذکر شده است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 همجنس گرایی در زنان که در فقه اسلامی و روایات از آن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است،پس از اثبات،صد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مذمت و زشتی همجنس‌گرایی از پیشوایان اسلام نقل شده آن‌قدر زیاد و تکان‌دهنده است که با مطالعه آن هر کس احساس می‌کند گناهی در قباحت و زشتی،به پای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عَمِلَ قَوْم لُوْطٍ مٰا عَمِلُوا بَکَتِ الْأرْضُ الیٰ رَبِّهٰا حتیٰ بَلَغَتْ دُمُوعُهٰا الیَ السَّمٰاءِ وَ بَکَتِ السَّمٰاءُ حتیٰ بَلَغَتْ دُمُوعُهَا الْعَرْشَ،فَاَوحَی اللّٰهُ الیَ السَّمٰاءِ أَنْ احْصِبیْهِمْ و اوْحِیٰ الَی الْاَرْضِ انْ اخْسِفیِ بِهِمْ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قوم لوط آن اعمال ننگین را انجام دادند،زمین آن‌چنان گریست که اشک‌هایش به آسمان رسید و آسمان آن‌چنان گریست که اشک‌هایش به عرش رسید،در این هنگام خدای متعال به آسمان وحی کرد که آنها را سنگباران کن و به زمین وحی کرد که آنها را فرو بر</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قرآن مجید و روایت حضرت صادق علیه السلام و امام هشتم علیه السلام کبیره بودن آن استفاده می‌شود؛بلکه از آثار اسلامی برمی‌آید که عقوبت لواط از زنا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گناه لواط از زنا بیشتر است،خداوند قومی را به خاطر این عمل،هلاک کرد؛ولی کسی را به زنا هلاک ننمود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لواطکار،در حال جنابت وارد محشر می‌شود،و آب دنیا او را پاک نمی‌کند، خدا بر او خشمگین و لعنتش کرده و دوزخ برایش آماده است و بد جایگاهی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عزیز اسلام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مرتکب لواط شود،عرش خدا به لزره افتد،و خداوند او را لعنت کرده،بر او غضب نماید،و جهنم برایش آماده است،و شخصی که تن به این عمل داده و خودفروشی کرده،در کنار جهنم نگاهش می‌دارند تا حساب خلایق</w:t>
      </w:r>
      <w:bookmarkStart w:id="286" w:name="pg380_1649"/>
    </w:p>
    <w:p>
      <w:pPr>
        <w:pStyle w:val="BookText"/>
        <w:rPr/>
      </w:pPr>
      <w:bookmarkEnd w:id="286"/>
      <w:r>
        <w:rPr>
          <w:rFonts w:ascii="IRNazanin" w:hAnsi="IRNazanin" w:eastAsia="IRNazanin"/>
          <w:color w:val="111111"/>
          <w:sz w:val="28"/>
          <w:sz w:val="28"/>
          <w:szCs w:val="28"/>
          <w:rtl w:val="true"/>
          <w:lang w:bidi="fa-IR"/>
        </w:rPr>
        <w:t>تمام شود،آنگاه او را در عذاب انداخته و در طبقات دوزخ برای همیشه معذّب خواهد بود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داننده لواط یا مقرّ بر او نمی‌میرد مگر آن که به وقت مرگ،سنگی از همان سنگ‌هایی که بر قوم لوط،به عنوان عذاب،بارید بر او بخورد،مرگ وی با همان سنگ است و برای اینکه رسوا نشود،خدا آن سنگ را پنهان می‌دارد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و زنا و لواط را ترک کن،لواط بدتر از زناست،این دو گناه موجب هفتاد و دو گونه درد در دنیا و آخرت است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190266_211673320"/>
      <w:bookmarkStart w:id="288" w:name="_Toc109"/>
      <w:bookmarkEnd w:id="287"/>
      <w:r>
        <w:rPr/>
        <w:t>3</w:t>
      </w:r>
      <w:r>
        <w:rPr>
          <w:rtl w:val="true"/>
        </w:rPr>
        <w:t xml:space="preserve"> </w:t>
      </w:r>
      <w:r>
        <w:rPr>
          <w:rtl w:val="true"/>
        </w:rPr>
        <w:t>مساحقه</w:t>
      </w:r>
      <w:bookmarkEnd w:id="28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حضرت صادق علیه السلام عرض کرد،زنانی که با یک دیگر مساحقه می‌کنند حدّشان چیست ؟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زنا،به راستی چون قیامت شود آنان را می‌آورند،و لباس‌هایی از آتش بریده شده بر آنها می‌پوشانند،و مقنعه‌های آتشین به سرشان می‌بندند،و زیرجامه‌های آتشین به بدنشان قرار می‌دهند و عمودهای آتش در جوفشان فرو کرده،و آنان را به جهنم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bookmarkStart w:id="289" w:name="pg380_1650"/>
    </w:p>
    <w:p>
      <w:pPr>
        <w:pStyle w:val="BookText"/>
        <w:rPr/>
      </w:pPr>
      <w:bookmarkEnd w:id="289"/>
      <w:r>
        <w:rPr>
          <w:rFonts w:ascii="IRNazanin" w:hAnsi="IRNazanin" w:eastAsia="IRNazanin"/>
          <w:color w:val="111111"/>
          <w:sz w:val="28"/>
          <w:sz w:val="28"/>
          <w:szCs w:val="28"/>
          <w:rtl w:val="true"/>
          <w:lang w:bidi="fa-IR"/>
        </w:rPr>
        <w:t xml:space="preserve">ملتی که مساحقه در آنان رواج یافت،قوم لوط بود،که مردان به مردان سرگرم شدند و زنان بی‌شوهر به یکدیگر اکتفا کردند،و به وقت نزول عذاب مرد و زن یک جا هلاک شدند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جواب زنی درباره زنان مساحقه‌گر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جهنم‌اند،چون قیامت شود چادرهایی از آتش بر آنان پوشیده شود، و عمودهای آتشین در باطن و عورتشان داخل کنند،و آنها را در جهنم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از این مسئله یاد شده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 فرمود اصحاب الرس</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3190268_211673320"/>
      <w:bookmarkStart w:id="291" w:name="_Toc110"/>
      <w:bookmarkEnd w:id="290"/>
      <w:r>
        <w:rPr/>
        <w:t>4</w:t>
      </w:r>
      <w:r>
        <w:rPr>
          <w:rtl w:val="true"/>
        </w:rPr>
        <w:t xml:space="preserve"> </w:t>
      </w:r>
      <w:r>
        <w:rPr>
          <w:rtl w:val="true"/>
        </w:rPr>
        <w:t>قیادت</w:t>
      </w:r>
      <w:bookmarkEnd w:id="291"/>
    </w:p>
    <w:p>
      <w:pPr>
        <w:pStyle w:val="BookText"/>
        <w:rPr/>
      </w:pPr>
      <w:r>
        <w:rPr>
          <w:rFonts w:ascii="IRNazanin" w:hAnsi="IRNazanin" w:eastAsia="IRNazanin"/>
          <w:color w:val="111111"/>
          <w:sz w:val="28"/>
          <w:sz w:val="28"/>
          <w:szCs w:val="28"/>
          <w:rtl w:val="true"/>
          <w:lang w:bidi="fa-IR"/>
        </w:rPr>
        <w:t>قیادت،رساندن مرد و زن به یکدیگر برای زنا،یا مرد و مرد برای لواط است و در حرام بودن آن و به گفته بعضی کبیره بودنش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زنا بین مرد و زنی واسطه شود،خداوند بهشت را بر او حرام کرده و جایش در دوزخ است،که دوزخ بد جایی است،و دائم مورد خشم خداست تا بمیرد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292" w:name="pg380_1651"/>
    </w:p>
    <w:p>
      <w:pPr>
        <w:pStyle w:val="BookText"/>
        <w:rPr/>
      </w:pPr>
      <w:bookmarkEnd w:id="292"/>
      <w:r>
        <w:rPr>
          <w:rFonts w:ascii="IRNazanin" w:hAnsi="IRNazanin" w:eastAsia="IRNazanin"/>
          <w:color w:val="111111"/>
          <w:sz w:val="28"/>
          <w:sz w:val="28"/>
          <w:szCs w:val="28"/>
          <w:rtl w:val="true"/>
          <w:lang w:bidi="fa-IR"/>
        </w:rPr>
        <w:t>امام ششم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خداوند با سه کس سخن نمی‌گوید،و به آنان نظر رحمت نمی‌کند، و ایشان را پاکیزه نمی‌نماید،و برای آنان عذاب دردناکی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زناکار، دیّوث،زن شوهرداری که زنا دهد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3190270_211673320"/>
      <w:bookmarkStart w:id="294" w:name="_Toc111"/>
      <w:bookmarkEnd w:id="293"/>
      <w:r>
        <w:rPr/>
        <w:t>5</w:t>
      </w:r>
      <w:r>
        <w:rPr>
          <w:rtl w:val="true"/>
        </w:rPr>
        <w:t xml:space="preserve"> </w:t>
      </w:r>
      <w:r>
        <w:rPr>
          <w:rtl w:val="true"/>
        </w:rPr>
        <w:t>قذف</w:t>
      </w:r>
      <w:bookmarkEnd w:id="294"/>
    </w:p>
    <w:p>
      <w:pPr>
        <w:pStyle w:val="Heading4"/>
        <w:numPr>
          <w:ilvl w:val="3"/>
          <w:numId w:val="1"/>
        </w:numPr>
        <w:rPr/>
      </w:pPr>
      <w:bookmarkStart w:id="295" w:name="__RefHeading___Toc3190272_211673320"/>
      <w:bookmarkStart w:id="296" w:name="_Toc112"/>
      <w:bookmarkEnd w:id="295"/>
      <w:r>
        <w:rPr>
          <w:rtl w:val="true"/>
        </w:rPr>
        <w:t>اشاره</w:t>
      </w:r>
      <w:bookmarkEnd w:id="296"/>
    </w:p>
    <w:p>
      <w:p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از بدترین گناهان،و قاذف فردی فاسق و پلید و تبهکار است؛زیرا کسی که در یک جامعه،یا یک محل و منطقه به یک مرد و زن نسبت زنا یا لواط بدهد،و بدون سبب آبروی یک مسلمان را در بین مردم ببرد،انسان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ریختن آبروی مردم با زبان قابل مقایسه با شکم پاره کردن و زخم زدن با اسلحه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حریم حرمت آبرو،دارای یک زندگی آرام و با امنیت‌اند، کسی که حافظ زبان خود نیست و با آبروی مردم بازی می‌کند،از حیوان درنده بدتر است،و اینکه در بسیاری از روایات آمده،عده کثیری از مردم در قیامت به خاطر زبان معذب به بدترین عذابند جداً یک مسئله حقّی است </w:t>
      </w:r>
      <w:r>
        <w:rPr>
          <w:rFonts w:eastAsia="IRNazanin" w:cs="IRNazanin"/>
          <w:color w:val="111111"/>
          <w:sz w:val="28"/>
          <w:szCs w:val="28"/>
          <w:rtl w:val="true"/>
          <w:lang w:bidi="fa-IR"/>
        </w:rPr>
        <w:t>!</w:t>
      </w:r>
      <w:bookmarkStart w:id="297" w:name="pg380_1652"/>
    </w:p>
    <w:p>
      <w:pPr>
        <w:pStyle w:val="BookText"/>
        <w:rPr/>
      </w:pPr>
      <w:bookmarkEnd w:id="297"/>
      <w:r>
        <w:rPr>
          <w:rFonts w:ascii="IRNazanin" w:hAnsi="IRNazanin" w:eastAsia="IRNazanin"/>
          <w:color w:val="111111"/>
          <w:sz w:val="28"/>
          <w:sz w:val="28"/>
          <w:szCs w:val="28"/>
          <w:rtl w:val="true"/>
          <w:lang w:bidi="fa-IR"/>
        </w:rPr>
        <w:t>رسول اکرم و امام صادق و موسی بن جعفر و حضرت رضا و امام جواد علیهم السلام قذف را از گناهان کبیره دانسته و قرآن مجید به این گناه وعده عذاب حتمی داده است،آنجا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کسانی که زنان عفیفه پاکدامن باایمان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شدت ایمان از بی‌عفتی و گناه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زنا کنند،در دنیا و آخرت لعنت می‌شوند، و برای آنان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زبان‌ها و دست‌ها و پاهایشان بر ضد آنان به گناهانی که همواره انجام می‌دادند،شهادت دهند</w:t>
      </w:r>
      <w:r>
        <w:rPr>
          <w:rFonts w:eastAsia="IRNazanin" w:cs="IRNazanin"/>
          <w:color w:val="111111"/>
          <w:sz w:val="28"/>
          <w:szCs w:val="28"/>
          <w:rtl w:val="true"/>
          <w:lang w:bidi="fa-IR"/>
        </w:rPr>
        <w:t>».</w:t>
      </w:r>
    </w:p>
    <w:p>
      <w:pPr>
        <w:pStyle w:val="Heading4"/>
        <w:numPr>
          <w:ilvl w:val="3"/>
          <w:numId w:val="1"/>
        </w:numPr>
        <w:rPr/>
      </w:pPr>
      <w:bookmarkStart w:id="298" w:name="__RefHeading___Toc3190274_211673320"/>
      <w:bookmarkStart w:id="299" w:name="_Toc113"/>
      <w:bookmarkEnd w:id="298"/>
      <w:r>
        <w:rPr>
          <w:rtl w:val="true"/>
        </w:rPr>
        <w:t>نظر دیگران</w:t>
      </w:r>
      <w:bookmarkEnd w:id="299"/>
    </w:p>
    <w:p>
      <w:pPr>
        <w:pStyle w:val="BookText"/>
        <w:rPr/>
      </w:pPr>
      <w:r>
        <w:rPr>
          <w:rFonts w:ascii="IRNazanin" w:hAnsi="IRNazanin" w:eastAsia="IRNazanin"/>
          <w:color w:val="111111"/>
          <w:sz w:val="28"/>
          <w:sz w:val="28"/>
          <w:szCs w:val="28"/>
          <w:rtl w:val="true"/>
          <w:lang w:bidi="fa-IR"/>
        </w:rPr>
        <w:t>یکی از دانشمندان اسلامی در یکی از مقالاتش می‌نویسد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تشریع حدّ قذف،و فاسق شمردن قاذف،و اینکه پس از ارتکاب این عمل خائنانه که بازی با آبروی مردم است نباید به هیچ وجه گواهی او را قبول کرد،حفظ عفت و عزت جامعه اسلامی و پرورش روح غیرت و بزرگواری در افراد مسلمان است؛زیرا در اجتماعی که چنین دشنام‌های زننده و تهمت‌های گزنده شایع و رایج و بدون کیفر بماند،روح عزت و غیرت خواهد مرد،و پرده عِرْض و آبرو دریده خواهد شد،و محتاج به توضیح نیست که چون قومی در چنین ورطه انحطاط سقوط کرد هیچگاه قادر بر حفظ کیان ملی و استقلال قومی و دفاع از وطن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تهمت‌های ناروا و شیوع افترا،اسلام کسی که زنان پاکدامن را متهم سازد و نتواند چهار شاهد بیاورد را با حکم خوردن هشتاد تازیانه،محروم شدن از اطمینان مردم مسلمان به او،و عدم قبول شهادت او کیفر می‌دهد،و این برای این است که بازار تهمت و شایعه و دروغ گرم نشود و اضطراب و ناراحتی در میان مردم و خانه‌ها شایع نگردد و به جای اطمینان و اعتماد،شک و ترس در اجتماع رونق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فراموش شود که قذف به طور مطلق حرام و از گناهان کبیره است،خواه قذف کننده راستگو باشد،خواه دروغگو؛یعنی اگر با چشم خود زنا و لواط را ببیند حق گفتن ندارد مگر چهار شاهد عادل بیاورد،بنابراین بر فرض دیدن وقوع زنا یا لواط حق گفتن ندارد و اگر بگوید قذف کرده و به قول قرآن ملعون و مستحق کیفر دنیایی و عذاب آخرتی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پنجم علیه السلام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زن پاک‌دامنی نسبت زنا بدهد،خدای متعال کردار نیکش را نابود می‌کند و در قیامت هفتاد هزار ملک مأمور می‌شوند او را از پس و پیش تازیانه بزنند،آنگاه او را به آتش دوزخ دراندازند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300" w:name="pg380_1654"/>
    </w:p>
    <w:p>
      <w:pPr>
        <w:pStyle w:val="Heading3"/>
        <w:numPr>
          <w:ilvl w:val="2"/>
          <w:numId w:val="1"/>
        </w:numPr>
        <w:rPr/>
      </w:pPr>
      <w:bookmarkStart w:id="301" w:name="__RefHeading___Toc3190276_211673320"/>
      <w:bookmarkStart w:id="302" w:name="_Toc114"/>
      <w:bookmarkEnd w:id="300"/>
      <w:bookmarkEnd w:id="301"/>
      <w:r>
        <w:rPr/>
        <w:t>6</w:t>
      </w:r>
      <w:r>
        <w:rPr>
          <w:rtl w:val="true"/>
        </w:rPr>
        <w:t xml:space="preserve"> </w:t>
      </w:r>
      <w:r>
        <w:rPr>
          <w:rtl w:val="true"/>
        </w:rPr>
        <w:t>شراب خواری</w:t>
      </w:r>
      <w:bookmarkEnd w:id="302"/>
    </w:p>
    <w:p>
      <w:pPr>
        <w:pStyle w:val="Heading4"/>
        <w:numPr>
          <w:ilvl w:val="3"/>
          <w:numId w:val="1"/>
        </w:numPr>
        <w:rPr/>
      </w:pPr>
      <w:bookmarkStart w:id="303" w:name="__RefHeading___Toc3190278_211673320"/>
      <w:bookmarkStart w:id="304" w:name="_Toc115"/>
      <w:bookmarkEnd w:id="303"/>
      <w:r>
        <w:rPr>
          <w:rtl w:val="true"/>
        </w:rPr>
        <w:t>اشاره</w:t>
      </w:r>
      <w:bookmarkEnd w:id="304"/>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انسانی،اقتصادی،اجتماعی،اخلاقی،مادی و معنوی مسکرات احتیاج به توضیح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انسان در کره زمین،ضربه‌ها و خطرات هولناک مسکرات را انکار</w:t>
      </w:r>
      <w:bookmarkStart w:id="305" w:name="pg380_1655"/>
    </w:p>
    <w:p>
      <w:pPr>
        <w:pStyle w:val="BookText"/>
        <w:rPr/>
      </w:pPr>
      <w:bookmarkEnd w:id="305"/>
      <w:r>
        <w:rPr>
          <w:rFonts w:ascii="IRNazanin" w:hAnsi="IRNazanin" w:eastAsia="IRNazanin"/>
          <w:color w:val="111111"/>
          <w:sz w:val="28"/>
          <w:sz w:val="28"/>
          <w:szCs w:val="28"/>
          <w:rtl w:val="true"/>
          <w:lang w:bidi="fa-IR"/>
        </w:rPr>
        <w:t xml:space="preserve">می‌کند ؟ آیا مشروب خوار واقعاً نمی‌داند پس از مستی و تعطیل عقل و تخدیر اعصاب،منشأ چه جنایاتی است ؟ </w:t>
      </w:r>
      <w:r>
        <w:rPr>
          <w:rFonts w:eastAsia="IRNazanin" w:cs="IRNazanin"/>
          <w:color w:val="111111"/>
          <w:sz w:val="28"/>
          <w:szCs w:val="28"/>
          <w:rtl w:val="true"/>
          <w:lang w:bidi="fa-IR"/>
        </w:rPr>
        <w:t>!</w:t>
      </w:r>
    </w:p>
    <w:p>
      <w:pPr>
        <w:pStyle w:val="Heading4"/>
        <w:numPr>
          <w:ilvl w:val="3"/>
          <w:numId w:val="1"/>
        </w:numPr>
        <w:rPr/>
      </w:pPr>
      <w:bookmarkStart w:id="306" w:name="__RefHeading___Toc3190280_211673320"/>
      <w:bookmarkStart w:id="307" w:name="_Toc116"/>
      <w:bookmarkEnd w:id="306"/>
      <w:r>
        <w:rPr>
          <w:rtl w:val="true"/>
        </w:rPr>
        <w:t>نکته ای از المیزان</w:t>
      </w:r>
      <w:bookmarkEnd w:id="307"/>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و شیطانی بودن شراب و سایر محرّمات در آیه قرآن،از این جهت است که این کارها،آدمی را به ارتکاب عملیات زشتی که مخصوص شیطان است می‌کشانند،و شیطان هم جز این کاری ندارد که وسوسه‌های خود را در دل‌ها راه دهد و دل‌ها را گمراه کند،چنانچه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شیطان می‌خواهد با شراب و قمار،میان شما دشمنی و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اندازد،و از یاد خدا و نماز بازتان دارد؛آیا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با همه زیان‌ها و خطراتی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در این آیه دشمنی و خشم را تنها از آثار شراب و قمار دانسته از این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در آن دو ظاهرتر است،چه معلوم است که نوشیدن شراب باعث تحریک سلسله اعصاب شده و عقل را تخدیر و عواطف عصبی را به هیجان می‌آورد،به طوری که این هیجان اعصاب،اگر در راه خشم و غضب به کار رود معلوم است چه ثمرات تلخی به بار می‌آورد</w:t>
      </w:r>
      <w:r>
        <w:rPr>
          <w:rFonts w:eastAsia="IRNazanin" w:cs="IRNazanin"/>
          <w:color w:val="111111"/>
          <w:sz w:val="28"/>
          <w:szCs w:val="28"/>
          <w:rtl w:val="true"/>
          <w:lang w:bidi="fa-IR"/>
        </w:rPr>
        <w:t>».</w:t>
      </w:r>
    </w:p>
    <w:p>
      <w:pPr>
        <w:pStyle w:val="Heading4"/>
        <w:numPr>
          <w:ilvl w:val="3"/>
          <w:numId w:val="1"/>
        </w:numPr>
        <w:rPr/>
      </w:pPr>
      <w:bookmarkStart w:id="308" w:name="__RefHeading___Toc3190282_211673320"/>
      <w:bookmarkStart w:id="309" w:name="_Toc117"/>
      <w:bookmarkEnd w:id="308"/>
      <w:r>
        <w:rPr>
          <w:rtl w:val="true"/>
        </w:rPr>
        <w:t>مفاسد شراب خواری</w:t>
      </w:r>
      <w:bookmarkEnd w:id="30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زمینه بزرگترین جنایت،حتی جنایتی که درندگان هم مرتکب آن</w:t>
      </w:r>
      <w:bookmarkStart w:id="310" w:name="pg380_1656"/>
    </w:p>
    <w:p>
      <w:pPr>
        <w:pStyle w:val="BookText"/>
        <w:rPr/>
      </w:pPr>
      <w:bookmarkEnd w:id="310"/>
      <w:r>
        <w:rPr>
          <w:rFonts w:ascii="IRNazanin" w:hAnsi="IRNazanin" w:eastAsia="IRNazanin"/>
          <w:color w:val="111111"/>
          <w:sz w:val="28"/>
          <w:sz w:val="28"/>
          <w:szCs w:val="28"/>
          <w:rtl w:val="true"/>
          <w:lang w:bidi="fa-IR"/>
        </w:rPr>
        <w:t>نمی‌شوند را برای آدم مست فراهم می‌کند،و اگر در مسیر شهوت و بهیمیّت قرار گیرد معلوم است که به رسوایی کشیده می‌شود،هر فسق و فجوری را،چه درباره مال و عرض خود،و چه درباره دیگران باشد در نظرش زینت داده و او را به هتک جمیع مقدسات دینی و اجتماعی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دزدی،خیانت،دریدن پرده محارم خود،فاش کردن اسرار،ورود به خطرناک‌ترین ورطه‌های هلاکت و امثال آن را در نظرش ناچیز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آمار ممالک به ظاهر متمدن،که نوشیدن هر نوع مشروب در میانشان رواج دارد نشان می‌دهد که بزرگترین ارقام جنایت،حوادث ناگوار،فسق،فجور و اعمال ننگین و شرم‌آور محصول نوشیدن شراب است </w:t>
      </w:r>
      <w:r>
        <w:rPr>
          <w:rFonts w:eastAsia="IRNazanin" w:cs="IRNazanin"/>
          <w:color w:val="111111"/>
          <w:sz w:val="28"/>
          <w:szCs w:val="28"/>
          <w:rtl w:val="true"/>
          <w:lang w:bidi="fa-IR"/>
        </w:rPr>
        <w:t>! !</w:t>
      </w:r>
    </w:p>
    <w:p>
      <w:pPr>
        <w:pStyle w:val="Heading4"/>
        <w:numPr>
          <w:ilvl w:val="3"/>
          <w:numId w:val="1"/>
        </w:numPr>
        <w:rPr/>
      </w:pPr>
      <w:bookmarkStart w:id="311" w:name="__RefHeading___Toc3190284_211673320"/>
      <w:bookmarkStart w:id="312" w:name="_Toc118"/>
      <w:bookmarkEnd w:id="311"/>
      <w:r>
        <w:rPr>
          <w:rtl w:val="true"/>
        </w:rPr>
        <w:t>روایاتی در باب شراب خواری</w:t>
      </w:r>
      <w:bookmarkEnd w:id="312"/>
    </w:p>
    <w:p>
      <w:pPr>
        <w:pStyle w:val="Heading5"/>
        <w:numPr>
          <w:ilvl w:val="4"/>
          <w:numId w:val="1"/>
        </w:numPr>
        <w:rPr/>
      </w:pPr>
      <w:bookmarkStart w:id="313" w:name="__RefHeading___Toc3190286_211673320"/>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کافی است برای درک عظمت این گناه،که در کبیره بودنش شکی نیست،به روایاتی که از طریق پیامبر و اهل بیت علیهم السلام عذاب سخت مشروب خوار را در قیامت بازگو کرده‌اند دقت کنید</w:t>
      </w:r>
      <w:r>
        <w:rPr>
          <w:rFonts w:eastAsia="IRNazanin" w:cs="IRNazanin"/>
          <w:color w:val="111111"/>
          <w:sz w:val="28"/>
          <w:szCs w:val="28"/>
          <w:rtl w:val="true"/>
          <w:lang w:bidi="fa-IR"/>
        </w:rPr>
        <w:t>:</w:t>
      </w:r>
    </w:p>
    <w:p>
      <w:pPr>
        <w:pStyle w:val="Heading5"/>
        <w:numPr>
          <w:ilvl w:val="4"/>
          <w:numId w:val="1"/>
        </w:numPr>
        <w:rPr/>
      </w:pPr>
      <w:bookmarkStart w:id="315" w:name="__RefHeading___Toc3190288_211673320"/>
      <w:bookmarkStart w:id="316" w:name="_Toc120"/>
      <w:bookmarkEnd w:id="315"/>
      <w:r>
        <w:rPr/>
        <w:t>1</w:t>
      </w:r>
      <w:r>
        <w:rPr>
          <w:rtl w:val="true"/>
        </w:rPr>
        <w:t>-</w:t>
      </w:r>
      <w:r>
        <w:rPr>
          <w:rtl w:val="true"/>
        </w:rPr>
        <w:t>عذاب شراب خوار در قیامت</w:t>
      </w:r>
      <w:bookmarkEnd w:id="316"/>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شراب خوار وارد محشر می‌شود،در حالی که رویش سیاه و دهانش کج،و زبانش بیرون آمده و فریاد تشنگی‌اش بلند است و به او از چاهی که در آن چرک زناکاران ریخته شده می‌آشامانند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bookmarkStart w:id="317" w:name="pg380_1657"/>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کسی که نماز را سبک بشمارد،و مست کننده‌ای بیاشامد به شفاعت من نمی‌رسد</w:t>
      </w:r>
      <w:r>
        <w:rPr>
          <w:rFonts w:eastAsia="IRNazanin" w:cs="IRNazanin"/>
          <w:color w:val="111111"/>
          <w:sz w:val="28"/>
          <w:szCs w:val="28"/>
          <w:rtl w:val="true"/>
          <w:lang w:bidi="fa-IR"/>
        </w:rPr>
        <w:t>».</w:t>
      </w:r>
    </w:p>
    <w:p>
      <w:pPr>
        <w:pStyle w:val="Heading5"/>
        <w:numPr>
          <w:ilvl w:val="4"/>
          <w:numId w:val="1"/>
        </w:numPr>
        <w:rPr/>
      </w:pPr>
      <w:bookmarkStart w:id="318" w:name="__RefHeading___Toc3190290_211673320"/>
      <w:bookmarkStart w:id="319" w:name="_Toc121"/>
      <w:bookmarkEnd w:id="318"/>
      <w:r>
        <w:rPr/>
        <w:t>2</w:t>
      </w:r>
      <w:r>
        <w:rPr>
          <w:rtl w:val="true"/>
        </w:rPr>
        <w:t>-</w:t>
      </w:r>
      <w:r>
        <w:rPr>
          <w:rtl w:val="true"/>
        </w:rPr>
        <w:t>لعنت شدگان</w:t>
      </w:r>
      <w:bookmarkEnd w:id="319"/>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شراب،خداوند ده نفر را لعنت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کارنده درخت،نگهبان باغ انگور جهت شراب،فشار دهنده انگور،نوش کننده،ریزنده در جام،حمل کننده،تحویل گیرنده،خریدار،فروشنده و دریافت کننده پول</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 با بت‌پرست مساوی است و در قیامت کافر محشور می‌شود، شراب ریشه هر گناهی است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3190292_211673320"/>
      <w:bookmarkStart w:id="321" w:name="_Toc122"/>
      <w:bookmarkEnd w:id="320"/>
      <w:r>
        <w:rPr>
          <w:rtl w:val="true"/>
        </w:rPr>
        <w:t>عقوبت شراب خواری</w:t>
      </w:r>
      <w:bookmarkEnd w:id="32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جرعه شراب بخورد خدا و پیامبران و مؤمنان او را لعنت می‌کنند،اگر به مقداری بخورد که مست شود،روح ایمان از او دور و به جایش روح پلید شیطانی جایگزین می‌گردد،پس نماز را ترک می‌کند و ملائکه او را</w:t>
      </w:r>
      <w:bookmarkStart w:id="322" w:name="pg380_1658"/>
    </w:p>
    <w:p>
      <w:pPr>
        <w:pStyle w:val="BookText"/>
        <w:rPr/>
      </w:pPr>
      <w:bookmarkEnd w:id="322"/>
      <w:r>
        <w:rPr>
          <w:rFonts w:ascii="IRNazanin" w:hAnsi="IRNazanin" w:eastAsia="IRNazanin"/>
          <w:color w:val="111111"/>
          <w:sz w:val="28"/>
          <w:sz w:val="28"/>
          <w:szCs w:val="28"/>
          <w:rtl w:val="true"/>
          <w:lang w:bidi="fa-IR"/>
        </w:rPr>
        <w:t>سرزنش می‌کنند و خداوند به او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شدی،بدا به حال تو،سپس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به حالش،بدا به حالش،به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سرزنش الهی از هزار سال عذاب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کرده خدا هستند،هر جا بروند از پناه خدا بیرونند و هلاک می‌شوند،پس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امر الهی را ترک می‌کند،اگر به صحرا رود صحرا هلاکش می‌کند،اگر به دریا رود،دریا غرقش می‌کند،پس او مغضوب به خشم خداوند بزرگ است</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3190294_211673320"/>
      <w:bookmarkStart w:id="324" w:name="_Toc123"/>
      <w:bookmarkEnd w:id="323"/>
      <w:r>
        <w:rPr/>
        <w:t>7</w:t>
      </w:r>
      <w:r>
        <w:rPr>
          <w:rtl w:val="true"/>
        </w:rPr>
        <w:t xml:space="preserve"> </w:t>
      </w:r>
      <w:r>
        <w:rPr>
          <w:rtl w:val="true"/>
        </w:rPr>
        <w:t>سرقت</w:t>
      </w:r>
      <w:bookmarkEnd w:id="324"/>
    </w:p>
    <w:p>
      <w:pPr>
        <w:pStyle w:val="Heading4"/>
        <w:numPr>
          <w:ilvl w:val="3"/>
          <w:numId w:val="1"/>
        </w:numPr>
        <w:rPr/>
      </w:pPr>
      <w:bookmarkStart w:id="325" w:name="__RefHeading___Toc3190296_211673320"/>
      <w:bookmarkStart w:id="326" w:name="_Toc124"/>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فضل بن شاذان که از بزرگان اصحاب ائمه و از دانشمندان مشهور شیعه است،نقل می‌کند که حضرت رضا علیه السلام سرقت را از گناهان کبیره شمرده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اعمش آمده که حضرت صادق علیه السلام از قول نبی اکرم صلی الله علیه و آله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نمی‌کند کسی که به خدا و روز جزا ایمان داشته باشد و هم چنین دزدی نمی‌کند شخص دزد،در حالی که ایمان داشته باشد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روایت،زناکار و سارق،از ایمان به خدا و روز قیامت بهره‌ای ندارند</w:t>
      </w:r>
      <w:r>
        <w:rPr>
          <w:rFonts w:eastAsia="IRNazanin" w:cs="IRNazanin"/>
          <w:color w:val="111111"/>
          <w:sz w:val="28"/>
          <w:szCs w:val="28"/>
          <w:rtl w:val="true"/>
          <w:lang w:bidi="fa-IR"/>
        </w:rPr>
        <w:t>.</w:t>
      </w:r>
    </w:p>
    <w:p>
      <w:pPr>
        <w:pStyle w:val="Heading4"/>
        <w:numPr>
          <w:ilvl w:val="3"/>
          <w:numId w:val="1"/>
        </w:numPr>
        <w:rPr/>
      </w:pPr>
      <w:bookmarkStart w:id="327" w:name="__RefHeading___Toc3190298_211673320"/>
      <w:bookmarkStart w:id="328" w:name="_Toc125"/>
      <w:bookmarkEnd w:id="327"/>
      <w:r>
        <w:rPr>
          <w:rtl w:val="true"/>
        </w:rPr>
        <w:t>روایات و حرام خواری</w:t>
      </w:r>
      <w:bookmarkEnd w:id="32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عذاب خوردن مال دزدی را باید در باب حرام خواری جستجو کرد،</w:t>
      </w:r>
    </w:p>
    <w:p>
      <w:pPr>
        <w:pStyle w:val="BookText"/>
        <w:rPr/>
      </w:pPr>
      <w:r>
        <w:rPr>
          <w:rFonts w:ascii="IRNazanin" w:hAnsi="IRNazanin" w:eastAsia="IRNazanin"/>
          <w:color w:val="111111"/>
          <w:sz w:val="28"/>
          <w:sz w:val="28"/>
          <w:szCs w:val="28"/>
          <w:rtl w:val="true"/>
          <w:lang w:bidi="fa-IR"/>
        </w:rPr>
        <w:t xml:space="preserve">اتفاقاً در این زمینه روایاتی وارد شده که انسان از خواندن آنها بر خود می‌لرزد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بیت المقدس ملکی است که هر شب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حرام بخورد از او واجب و مستحبی پذیرفته نیست</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جامه‌ای را به ده درهم بخرد و در آن ده درهم،درهمی از حرام باشد،مادامی که بر تن اوست،نمازش قبول نیست</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به دست آوردن مال از هر کجا و هر راهی پروا نداشته باشد، خداوند از درافکندن او در جهنم از هر راهی باشد پروا ندارد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گوشتی که بر بدن انسان از حرام بروید،آتش به آن سزاوارتر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راه گناه مال به دست آورد و با آن کمک به خویشاوند کند،یا صدقه داده و انفاق کند،خداوند همه را جمع کرده و با او به آتش جهنم افکند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ترسناک‌ترین برنامه‌ای که بعد از خود بر امتم می‌ترسم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مال از راه حرام،شهوت‌رانی و ربا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غیر از حلال مالی کسب کند،سپس حج برود وقتی تلبیه می‌گوید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سَعْدَیْکَ،اما اگر از حلال باشد خداوند به او خوش آمد می‌گوید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مال حرام در نسل انسان آشکار می‌گردد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که 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از حرام‌خور قبول نمی‌شود،باز دقت کنید،</w:t>
      </w:r>
      <w:bookmarkStart w:id="329" w:name="pg380_1661"/>
    </w:p>
    <w:p>
      <w:pPr>
        <w:pStyle w:val="BookText"/>
        <w:rPr/>
      </w:pPr>
      <w:bookmarkEnd w:id="329"/>
      <w:r>
        <w:rPr>
          <w:rFonts w:ascii="IRNazanin" w:hAnsi="IRNazanin" w:eastAsia="IRNazanin"/>
          <w:color w:val="111111"/>
          <w:sz w:val="28"/>
          <w:sz w:val="28"/>
          <w:szCs w:val="28"/>
          <w:rtl w:val="true"/>
          <w:lang w:bidi="fa-IR"/>
        </w:rPr>
        <w:t>آنگاه به روایاتی که عذاب بی‌نماز،روزه خوار،بی‌حج،و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کنید ببینید وقتی عبادات حرام‌خور قبول نشود،مثل کسی است که اصلاً عبادت نکرده،و چنین کسی در قیامت به چه عذاب‌هایی دچار خواهد شد </w:t>
      </w:r>
      <w:r>
        <w:rPr>
          <w:rFonts w:eastAsia="IRNazanin" w:cs="IRNazanin"/>
          <w:color w:val="111111"/>
          <w:sz w:val="28"/>
          <w:szCs w:val="28"/>
          <w:rtl w:val="true"/>
          <w:lang w:bidi="fa-IR"/>
        </w:rPr>
        <w:t>! !».</w:t>
      </w:r>
    </w:p>
    <w:p>
      <w:pPr>
        <w:pStyle w:val="Heading3"/>
        <w:numPr>
          <w:ilvl w:val="2"/>
          <w:numId w:val="1"/>
        </w:numPr>
        <w:rPr/>
      </w:pPr>
      <w:bookmarkStart w:id="330" w:name="__RefHeading___Toc3190300_211673320"/>
      <w:bookmarkStart w:id="331" w:name="_Toc126"/>
      <w:bookmarkEnd w:id="330"/>
      <w:r>
        <w:rPr/>
        <w:t>8</w:t>
      </w:r>
      <w:r>
        <w:rPr>
          <w:rtl w:val="true"/>
        </w:rPr>
        <w:t xml:space="preserve"> </w:t>
      </w:r>
      <w:r>
        <w:rPr>
          <w:rtl w:val="true"/>
        </w:rPr>
        <w:t>محارب و مفسد</w:t>
      </w:r>
      <w:bookmarkEnd w:id="331"/>
    </w:p>
    <w:p>
      <w:pPr>
        <w:pStyle w:val="Heading4"/>
        <w:numPr>
          <w:ilvl w:val="3"/>
          <w:numId w:val="1"/>
        </w:numPr>
        <w:rPr/>
      </w:pPr>
      <w:bookmarkStart w:id="332" w:name="__RefHeading___Toc3190302_211673320"/>
      <w:bookmarkStart w:id="333" w:name="_Toc12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قرآن مجید شخص محارب و مفسد را علاوه بر وعده کیفر دنیایی،وعده کیفر سختی در قیامت داده است،بنابراین محاربه و افساد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 کسی است که اسلحه بردارد،برای اینکه با ترساندن مسلمانان به مال و ناموس آنان دست‌درازی کند،و فرقی نمی‌کند که این اسلحه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شمشیر،نیزه،تفنگ،کارد،چوب،سنگ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برنامه خواه تنها باشد یا دارای همدست و خواه بتواند مالی را ببرد یا به کسی لطمه وارد کند یا نه،در دریا باشد یا خشکی،شهر باشد یا ده،صحرا باشد یا سر گردنه،شب باشد یا روز،مسلمان باشد یا غیر مسلمان،مرد باشد یا زن،در بلاد اسلامی باشد یا کفر،و بالاخره محارب کسی است که با به کار بردن اسلحه و قصد حمله به مسلمانان از آنان سلب آسایش کرده و امنیّت جانی یا مالی یا عِرْضی آنان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مائده درباره محارب چنین می‌خوانیم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334" w:name="pg380_1662"/>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آنان که با خدا و پیامبرش می‌جنگند،و در زمین به فساد و تباهی می‌کوشند،فقط این است که کشته شوند،یا به دارشان آویزند،یا دست راست و پای چپشان بریده شود،یا از وطن خود تبعیدشان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آنان رسوایی و خواری در دنیاست،و برای آنان در آخرت عذابی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پیش از دست یافتنتان بر آنان توبه کنند؛پس بدانید که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اینکه در آیه شریفه از محارب با مسلمانان،تعبیر به محارب با خدا و پیامبر کرده،برای تعظیم و تشریف شأن مسلمین است،به نحوی که هرگونه معامله با مردم مسلمان،در حقیقت معامله با خدا و پیامبر است؛زیرا مؤمن وابسته به خدا و پیامبر است و خدا و رسول هر نوع دست‌درازی به مسلمان را مخالفت با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من اعلام جنگ کند هر که بنده مؤمن مرا آزار دهد، و باید از غضبم ایمن باشد هر کس مؤمن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مرا اهانت کند،آشکارا به جنگ با من برخاسته است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3190304_211673320"/>
      <w:bookmarkStart w:id="336" w:name="_Toc128"/>
      <w:bookmarkEnd w:id="335"/>
      <w:r>
        <w:rPr>
          <w:rtl w:val="true"/>
        </w:rPr>
        <w:t>کلامی از یک دانشمند مصری</w:t>
      </w:r>
      <w:bookmarkEnd w:id="336"/>
    </w:p>
    <w:p>
      <w:pPr>
        <w:pStyle w:val="BookText"/>
        <w:rPr/>
      </w:pPr>
      <w:r>
        <w:rPr>
          <w:rFonts w:ascii="IRNazanin" w:hAnsi="IRNazanin" w:eastAsia="IRNazanin"/>
          <w:color w:val="111111"/>
          <w:sz w:val="28"/>
          <w:sz w:val="28"/>
          <w:szCs w:val="28"/>
          <w:rtl w:val="true"/>
          <w:lang w:bidi="fa-IR"/>
        </w:rPr>
        <w:t>یکی از دانشمندان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کلیّه شرایع آسمانی در اجتماع بشری این است که پنج اصل مقدس</w:t>
      </w:r>
      <w:bookmarkStart w:id="337" w:name="pg380_1663"/>
    </w:p>
    <w:p>
      <w:pPr>
        <w:pStyle w:val="BookText"/>
        <w:rPr/>
      </w:pPr>
      <w:bookmarkEnd w:id="337"/>
      <w:r>
        <w:rPr>
          <w:rFonts w:ascii="IRNazanin" w:hAnsi="IRNazanin" w:eastAsia="IRNazanin"/>
          <w:color w:val="111111"/>
          <w:sz w:val="28"/>
          <w:sz w:val="28"/>
          <w:szCs w:val="28"/>
          <w:rtl w:val="true"/>
          <w:lang w:bidi="fa-IR"/>
        </w:rPr>
        <w:t>و موضوع مهم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جان،عقل،مال،نسل،و عِرْض مردم را از تجاوز و تباهی محفوظ بدارند؛زیرا تفریط و تعدی درباره هر یک از این پنج موضوع مهم،موجب پدید آمدن تنازع و خونریزی و انتشار مفاسد و شرور است،و حکمت تشریع کیفر در برابر جرایم،جلوگیری افراد متجرّی و جسور از این گونه افراط و تعدی است،و جای تردید نیست که صرف امر به معروف و نهی از منکر نمی‌تواند این منظور را تأمین کند؛بلکه تنها بیم از کیفر امروز و فرداست که می‌تواند ضامن اجرای اوامر و نواهی الهی باشد</w:t>
      </w:r>
      <w:r>
        <w:rPr>
          <w:rFonts w:eastAsia="IRNazanin" w:cs="IRNazanin"/>
          <w:color w:val="111111"/>
          <w:sz w:val="28"/>
          <w:szCs w:val="28"/>
          <w:rtl w:val="true"/>
          <w:lang w:bidi="fa-IR"/>
        </w:rPr>
        <w:t>».</w:t>
      </w:r>
    </w:p>
    <w:p>
      <w:pPr>
        <w:pStyle w:val="Heading4"/>
        <w:numPr>
          <w:ilvl w:val="3"/>
          <w:numId w:val="1"/>
        </w:numPr>
        <w:rPr/>
      </w:pPr>
      <w:bookmarkStart w:id="338" w:name="__RefHeading___Toc3190306_211673320"/>
      <w:bookmarkStart w:id="339" w:name="_Toc129"/>
      <w:bookmarkEnd w:id="338"/>
      <w:r>
        <w:rPr>
          <w:rtl w:val="true"/>
        </w:rPr>
        <w:t>تزلزل پیوندها</w:t>
      </w:r>
      <w:bookmarkEnd w:id="339"/>
    </w:p>
    <w:p>
      <w:pPr>
        <w:pStyle w:val="BookText"/>
        <w:rPr/>
      </w:pPr>
      <w:r>
        <w:rPr>
          <w:rFonts w:ascii="IRNazanin" w:hAnsi="IRNazanin" w:eastAsia="IRNazanin"/>
          <w:color w:val="111111"/>
          <w:sz w:val="28"/>
          <w:sz w:val="28"/>
          <w:szCs w:val="28"/>
          <w:rtl w:val="true"/>
          <w:lang w:bidi="fa-IR"/>
        </w:rPr>
        <w:t>با توجه به این حقایق معلوم می‌شود که چرا شریعت اسلام کیفر چند گناه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عمد،قذف،زنا،محاربه افساد،شرب خمر،ارتداد از دین،لواط و سرقت را به نص صریح تعیین کرده و در سایر موارد کیفر خاصی مقرّر نداشته و نوع و مقدار کیفر را به نظر حاکم شرع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به خاطر این است که به اقتضای اوضاع زمان و مکان جرم و احوال مجرم او را تعزیر کند؛زیرا ارتکاب و انتشار این گونه گناهان،موجب تزلزل پیوندهای اجتماعی و علت بدبختی و پریشانی امت‌هاست</w:t>
      </w:r>
      <w:r>
        <w:rPr>
          <w:rFonts w:eastAsia="IRNazanin" w:cs="IRNazanin"/>
          <w:color w:val="111111"/>
          <w:sz w:val="28"/>
          <w:szCs w:val="28"/>
          <w:rtl w:val="true"/>
          <w:lang w:bidi="fa-IR"/>
        </w:rPr>
        <w:t>.</w:t>
      </w:r>
    </w:p>
    <w:p>
      <w:pPr>
        <w:pStyle w:val="Heading3"/>
        <w:numPr>
          <w:ilvl w:val="2"/>
          <w:numId w:val="1"/>
        </w:numPr>
        <w:rPr/>
      </w:pPr>
      <w:bookmarkStart w:id="340" w:name="__RefHeading___Toc3190308_211673320"/>
      <w:bookmarkStart w:id="341" w:name="_Toc130"/>
      <w:bookmarkEnd w:id="340"/>
      <w:r>
        <w:rPr/>
        <w:t>9</w:t>
      </w:r>
      <w:r>
        <w:rPr>
          <w:rtl w:val="true"/>
        </w:rPr>
        <w:t xml:space="preserve"> </w:t>
      </w:r>
      <w:r>
        <w:rPr>
          <w:rtl w:val="true"/>
        </w:rPr>
        <w:t>ارتداد</w:t>
      </w:r>
      <w:bookmarkEnd w:id="341"/>
    </w:p>
    <w:p>
      <w:pPr>
        <w:pStyle w:val="BookText"/>
        <w:rPr/>
      </w:pPr>
      <w:r>
        <w:rPr>
          <w:rFonts w:ascii="IRNazanin" w:hAnsi="IRNazanin" w:eastAsia="IRNazanin"/>
          <w:color w:val="111111"/>
          <w:sz w:val="28"/>
          <w:sz w:val="28"/>
          <w:szCs w:val="28"/>
          <w:rtl w:val="true"/>
          <w:lang w:bidi="fa-IR"/>
        </w:rPr>
        <w:t>اسلام،منبع تمام خیرات و برکات،در دنیا و آخرت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تقوا،ورع،بیداری،علم،فضیلت،درستی،صلاح و سداد،جود و سخا، تواضع و خشیت و تمام اوصاف حمیده،در سایه ارتباط اسلام به دست آمده و کسی که در حدّ خودش از اسلام شناخت دارد و به آن عمل می‌کند،مؤمن است،و مؤمن تنها کسی است که از رضایت و خشنودی حق برخوردار است</w:t>
      </w:r>
    </w:p>
    <w:p>
      <w:pPr>
        <w:pStyle w:val="BookText"/>
        <w:rPr/>
      </w:pPr>
      <w:r>
        <w:rPr>
          <w:rFonts w:ascii="IRNazanin" w:hAnsi="IRNazanin" w:eastAsia="IRNazanin"/>
          <w:color w:val="111111"/>
          <w:sz w:val="28"/>
          <w:sz w:val="28"/>
          <w:szCs w:val="28"/>
          <w:rtl w:val="true"/>
          <w:lang w:bidi="fa-IR"/>
        </w:rPr>
        <w:t>و در آخرت از بهترین نعمت‌های الهی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بهشت را حق مؤمن دانسته و احترامی که برای مؤمن قائل است برای کسی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روی به اسلام کند،در حقیقت روی به خیر دنیا و آخرت کرده،و در نتیجه،درهای رحمت الهی را به روی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منافع دنیوی و آخرتی که در اسلام هست،حساب کنید اگر کسی روی از این دین جاوید برگرداند،که در حقیقت روی از خدا و انبیاء و کتب آسمانی و درهای رحمت الهی برگردانده،چه گناه بزرگی مرتکب شده است و علاوه بر کیفر در دنیا،در آخرت به چه عذابی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مرتد،از نظر قرآن کافر است،بهتر این است که خوانندگان محترم برای آگاهی از وضع کافر به قرآن مجید مراجعه کنند،تا بر آنان معلوم شود که مرتد در قیامت دچار چه بلاهای خطرناک ابدی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لَهُ مٰا فِی السَّمٰاوٰاتِ وَ مٰا فِی الْأَرْضِ وَ وَیْلٌ لِلْکٰافِرِینَ مِنْ عَذٰابٍ شَدِیدٍ</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آنچه در آسمان‌ها و زمین است،در سیطره مالکیّت و فرمانروایی اوست؛و وای بر کافران از عذابی سخت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الَّذِینَ لاٰ یُؤْمِنُونَ بِالْآخِرَةِ أَعْتَدْنٰا لَهُمْ عَذٰاباً أَلِیماً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که به قیامت ایمان نمی‌آورند،عذابی دردناک آماده کرده‌ایم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فَأُولٰئِکَ لَهُمْ عَذٰابٌ مُهِینٌ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شده و آیات ما را تکذیب کرده‌اند،پس عذابی خوارکننده برای آنان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سوره‌ای در قرآن مجید می‌بینیم که به عذاب روگردانندگان از خدا اشاره نکرده باشد،و همچنین در روایات مهم،به عذاب مرتدین اشاره شده که خوانندگان محترم می‌توانند برای تفصیل بیشتر،به قرآن و کتب روایی مراجعه کنند</w:t>
      </w:r>
      <w:r>
        <w:rPr>
          <w:rFonts w:eastAsia="IRNazanin" w:cs="IRNazanin"/>
          <w:color w:val="111111"/>
          <w:sz w:val="28"/>
          <w:szCs w:val="28"/>
          <w:rtl w:val="true"/>
          <w:lang w:bidi="fa-IR"/>
        </w:rPr>
        <w:t>.</w:t>
      </w:r>
      <w:bookmarkStart w:id="342" w:name="pg380_1666"/>
    </w:p>
    <w:p>
      <w:pPr>
        <w:pStyle w:val="Heading2"/>
        <w:numPr>
          <w:ilvl w:val="1"/>
          <w:numId w:val="1"/>
        </w:numPr>
        <w:rPr/>
      </w:pPr>
      <w:bookmarkStart w:id="343" w:name="__RefHeading___Toc3190310_211673320"/>
      <w:bookmarkStart w:id="344" w:name="_Toc131"/>
      <w:bookmarkEnd w:id="342"/>
      <w:bookmarkEnd w:id="343"/>
      <w:r>
        <w:rPr/>
        <w:t>7</w:t>
      </w:r>
      <w:r>
        <w:rPr>
          <w:rtl w:val="true"/>
        </w:rPr>
        <w:t xml:space="preserve"> </w:t>
      </w:r>
      <w:r>
        <w:rPr>
          <w:rtl w:val="true"/>
        </w:rPr>
        <w:t>اوصاف قرآن</w:t>
      </w:r>
      <w:bookmarkEnd w:id="34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3190312_211673320"/>
      <w:bookmarkStart w:id="346" w:name="_Toc132"/>
      <w:bookmarkEnd w:id="345"/>
      <w:r>
        <w:rPr>
          <w:rtl w:val="true"/>
        </w:rPr>
        <w:t>اشاره</w:t>
      </w:r>
      <w:bookmarkStart w:id="347" w:name="pg380_1668"/>
      <w:bookmarkEnd w:id="346"/>
    </w:p>
    <w:p>
      <w:pPr>
        <w:pStyle w:val="Heading3"/>
        <w:numPr>
          <w:ilvl w:val="2"/>
          <w:numId w:val="1"/>
        </w:numPr>
        <w:rPr/>
      </w:pPr>
      <w:bookmarkStart w:id="348" w:name="__RefHeading___Toc3190314_211673320"/>
      <w:bookmarkStart w:id="349" w:name="_Toc133"/>
      <w:bookmarkEnd w:id="347"/>
      <w:bookmarkEnd w:id="348"/>
      <w:r>
        <w:rPr>
          <w:rtl w:val="true"/>
        </w:rPr>
        <w:t>کتاب زندگی</w:t>
      </w:r>
      <w:bookmarkEnd w:id="3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زمانی که میدان حیات انسان از همه طرف،دستخوش حملات ویرانگر امیال و غرایز حیوانی و شیطانی شده بود،و بر اثر آن حملات و طوفان‌ها ساختمان کرامت و فضیلت از ریشه رو به ویرانی می‌نهاد؛در آن زمان که در تمام جهان عده‌ای زورگو و مفت‌خور و گروهی شکم پرست و شهوت‌ران،انسان و انسانیت را به بردگی و بندگی برده بودند،و به دست و پای مرکز اندیشه و قلب و روح بشر زنجیر اسارت نهاده بودند؛در آن زمان که تمام محصولات مادی و معنوی جامعه انسانی در خدمت طاغیان،یاغیان،قلدران،استعمار و استثمارگران بود و انسان روی زمین از انسانیت و حقوق خود بی‌بهره بود؛در آن زمان که ستون‌های درستی شکسته شده بود،و جز هواپرستی،مکتبی بر انسان حاکم نبود،و بشریت گرفتار خواب سنگین غفلت بود،و عوارض جهل و بی‌خبری در تمام شئون زندگی انسانی بیداد می‌کرد،و عمق فاجعه در حدّی بود که تصورش برای کسی امکان ندارد؛وجود مقدس حضرت حق از باب لطف،رأفت،عنایت و رحمت،برای نجات انسانیت شخصیتی بزرگ و وجودی سترگ و انسانی فرزانه،که جامع تمام کمالات انسانی بود و بال و پَر دانشش به عالم مُلک و ملکوت سایه داشت به نام محمد بن عبد اللّٰه صلی الله علیه و آله و سلم مبعوث به رسالت کرد تا آلودگی تمام بدبختی‌ها را از دامن حیات انسان بشوید و آدمی را به کمالاتی که لایق اوست برساند</w:t>
      </w:r>
      <w:r>
        <w:rPr>
          <w:rFonts w:eastAsia="IRNazanin" w:cs="IRNazanin"/>
          <w:color w:val="111111"/>
          <w:sz w:val="28"/>
          <w:szCs w:val="28"/>
          <w:rtl w:val="true"/>
          <w:lang w:bidi="fa-IR"/>
        </w:rPr>
        <w:t>.</w:t>
      </w:r>
      <w:bookmarkStart w:id="350" w:name="pg380_1669"/>
    </w:p>
    <w:p>
      <w:pPr>
        <w:pStyle w:val="BookText"/>
        <w:rPr/>
      </w:pPr>
      <w:bookmarkEnd w:id="350"/>
      <w:r>
        <w:rPr>
          <w:rFonts w:ascii="IRNazanin" w:hAnsi="IRNazanin" w:eastAsia="IRNazanin"/>
          <w:color w:val="111111"/>
          <w:sz w:val="28"/>
          <w:sz w:val="28"/>
          <w:szCs w:val="28"/>
          <w:rtl w:val="true"/>
          <w:lang w:bidi="fa-IR"/>
        </w:rPr>
        <w:t>خداوند عزیز برای پیشبرد رسالت و تداوم آن خط معنوی تا صبح قیامت کتابی به نام قرآن به همراه رسول بزرگوارش فرستاد،تا به وسیله آن تمام انسان‌ها را،در تمام ادوار تاریخ،به سعادت ابدی و خیر دنیا و آخرت برساند</w:t>
      </w:r>
      <w:r>
        <w:rPr>
          <w:rFonts w:eastAsia="IRNazanin" w:cs="IRNazanin"/>
          <w:color w:val="111111"/>
          <w:sz w:val="28"/>
          <w:szCs w:val="28"/>
          <w:rtl w:val="true"/>
          <w:lang w:bidi="fa-IR"/>
        </w:rPr>
        <w:t>.</w:t>
      </w:r>
    </w:p>
    <w:p>
      <w:pPr>
        <w:pStyle w:val="Heading3"/>
        <w:numPr>
          <w:ilvl w:val="2"/>
          <w:numId w:val="1"/>
        </w:numPr>
        <w:rPr/>
      </w:pPr>
      <w:bookmarkStart w:id="351" w:name="__RefHeading___Toc3190316_211673320"/>
      <w:bookmarkStart w:id="352" w:name="_Toc134"/>
      <w:bookmarkEnd w:id="351"/>
      <w:r>
        <w:rPr>
          <w:rtl w:val="true"/>
        </w:rPr>
        <w:t>الفاظ و معانی قرآن</w:t>
      </w:r>
      <w:bookmarkEnd w:id="352"/>
    </w:p>
    <w:p>
      <w:pPr>
        <w:pStyle w:val="Heading4"/>
        <w:numPr>
          <w:ilvl w:val="3"/>
          <w:numId w:val="1"/>
        </w:numPr>
        <w:rPr/>
      </w:pPr>
      <w:bookmarkStart w:id="353" w:name="__RefHeading___Toc3190318_211673320"/>
      <w:bookmarkStart w:id="354" w:name="_Toc135"/>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کتاب خدا از نظر فصاحت،بلاغت،استعمال الفاظ،کلمات،ترکیب جملات،آیات،تعداد سوره‌ها و نظام‌بندی،یک معجزه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و ترتیب قرآن نشان دهنده این معناست که معمار و بنّای این ساختمان فقط و فقط خداست،و در این بنای محکم حتی یک نقطه کم و زیاد نیست،و آنچه امروز در دست جهانیان است،همان است که در طول بیست و سه سال،به رسول بزرگوار اسلام،برای آزادی انسان،از اسارت هوا و هواپرستان و فرهنگ‌های تحمیلی نازل شده است و به همین صورتی که امروز در دست ماست،در زمان حیات پیامبر به دستور مستقیم حق تدوین شده و تنها کاری که پس از رسول خدا انجام گرفته است اعراب گذاری آن بوده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از آیات قرآن و روایت بسیار محکم و متین استفاده می‌شود،که عقیده و اعتقاد تمام شیعیان دوازده امامی در همه ادوار از عالِم و عامی و مرد و زن و شهری و دهاتی بر این بوده و بر این خواهد بود و شیعه غیر از این حقیقت چیز دیگری را نسبت به کتاب خدا قبول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قوی‌ترین سخنی که شیعه در این زمینه دارد این است که اگر یک نقطه از این کتاب کم شده و یا یک نقطه به آن اضافه شده بود،بدون شک حجت الهی بر بندگان تمام نبود،که تمام بودن آن،حجت خداست بر همه انسان‌ها تا به پا شدن محشر در گرو همین اعتقاد و عقیده است</w:t>
      </w:r>
      <w:r>
        <w:rPr>
          <w:rFonts w:eastAsia="IRNazanin" w:cs="IRNazanin"/>
          <w:color w:val="111111"/>
          <w:sz w:val="28"/>
          <w:szCs w:val="28"/>
          <w:rtl w:val="true"/>
          <w:lang w:bidi="fa-IR"/>
        </w:rPr>
        <w:t>.</w:t>
      </w:r>
      <w:bookmarkStart w:id="355" w:name="pg380_1670"/>
    </w:p>
    <w:p>
      <w:pPr>
        <w:pStyle w:val="Heading4"/>
        <w:numPr>
          <w:ilvl w:val="3"/>
          <w:numId w:val="1"/>
        </w:numPr>
        <w:rPr/>
      </w:pPr>
      <w:bookmarkStart w:id="356" w:name="__RefHeading___Toc3190320_211673320"/>
      <w:bookmarkStart w:id="357" w:name="_Toc136"/>
      <w:bookmarkEnd w:id="355"/>
      <w:bookmarkEnd w:id="356"/>
      <w:r>
        <w:rPr>
          <w:rtl w:val="true"/>
        </w:rPr>
        <w:t>دریایی عمیق</w:t>
      </w:r>
      <w:bookmarkEnd w:id="357"/>
    </w:p>
    <w:p>
      <w:pPr>
        <w:pStyle w:val="BookText"/>
        <w:rPr/>
      </w:pPr>
      <w:r>
        <w:rPr>
          <w:rFonts w:ascii="IRNazanin" w:hAnsi="IRNazanin" w:eastAsia="IRNazanin"/>
          <w:color w:val="111111"/>
          <w:sz w:val="28"/>
          <w:sz w:val="28"/>
          <w:szCs w:val="28"/>
          <w:rtl w:val="true"/>
          <w:lang w:bidi="fa-IR"/>
        </w:rPr>
        <w:t>قرآن گرچه از نظر تعداد حروف،کلمات،نقطه‌ها،زیر و زبرها،آیات و سوره‌ها دارای حد معینی است و به شماره تمام برنامه‌های صوری کتاب در بعضی از تفاسیر اشاره رفته؛ولی از نظر معنا،دریایی است که ساحل ندارد و جهانی است که برای آن حدّی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آئینه تجلی حق بر عباد است و حق،حقیقتی است که مفهوم و کمالات و اوصافش بی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معانی و مفاهیم قرآن مرزی نیست،به همین خاطر است که تاکنون دست توانا و پرقدرت علم،نتوانسته تفسیری جامع و کامل برای این کتاب بیاورد،که هر تفسیری محدود به حدود علمی مفسّر و تمام تفسیرهایی که تاکنون نوشته شده و شاید از چند هزار متجاوز باشد،به طور مجموعی نتوانسته‌اند معانی بلند و ملکوتی قرآن را به نحو جامع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تفسیر زنده و جدیدی به وسیله فرد یا با شرکت افراد،که در حد و شأن خودشان از علوم اسلامی بهره دارند،با مطالبی جالب‌تر،گویاتر و جامع‌تر از تفاسیر گذشته،به دنیای علم و معرفت عرضه می‌شود؛ولی به اقرار مفسّرین از صد معنای قرآن،به یک معنا آن هم به طور کامل اشاره نشده است، چرا که مفسّر حقیقی قرآن،خدا،پیامبر و ائمه طاهرین علیهم السلام هستند و آنان هم مطالبی را پیرامون بعضی از آیات،آن هم به قدر لیاقت و استعداد انسان،از خود به جای گذاشته‌اند</w:t>
      </w:r>
      <w:r>
        <w:rPr>
          <w:rFonts w:eastAsia="IRNazanin" w:cs="IRNazanin"/>
          <w:color w:val="111111"/>
          <w:sz w:val="28"/>
          <w:szCs w:val="28"/>
          <w:rtl w:val="true"/>
          <w:lang w:bidi="fa-IR"/>
        </w:rPr>
        <w:t>.</w:t>
      </w:r>
    </w:p>
    <w:p>
      <w:pPr>
        <w:pStyle w:val="Heading4"/>
        <w:numPr>
          <w:ilvl w:val="3"/>
          <w:numId w:val="1"/>
        </w:numPr>
        <w:rPr/>
      </w:pPr>
      <w:bookmarkStart w:id="358" w:name="__RefHeading___Toc3190322_211673320"/>
      <w:bookmarkStart w:id="359" w:name="_Toc137"/>
      <w:bookmarkEnd w:id="358"/>
      <w:r>
        <w:rPr>
          <w:rtl w:val="true"/>
        </w:rPr>
        <w:t>تفسیر بی انتها</w:t>
      </w:r>
      <w:bookmarkEnd w:id="3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شیعه و سنی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 قرآن و فهم مفاهیم کتاب</w:t>
      </w:r>
    </w:p>
    <w:p>
      <w:pPr>
        <w:pStyle w:val="BookText"/>
        <w:rPr/>
      </w:pPr>
      <w:r>
        <w:rPr>
          <w:rFonts w:ascii="IRNazanin" w:hAnsi="IRNazanin" w:eastAsia="IRNazanin"/>
          <w:color w:val="111111"/>
          <w:sz w:val="28"/>
          <w:sz w:val="28"/>
          <w:szCs w:val="28"/>
          <w:rtl w:val="true"/>
          <w:lang w:bidi="fa-IR"/>
        </w:rPr>
        <w:t>الهی را در حد خودش از وجود مبارک امیر مؤمنان علیه السلام که شاهد نبوت و دارنده همه کتاب بود فرا گرفته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معانی بلند و مفاهیم ملکوتی سوره حمد که هفت آیه بیش نیست را برای شما بگویم و شما گفته‌های مرا بنویسید،برای انتقال آن نوشته‌ها هفتاد شتر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اسلامی و معارف آسمانی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 قرآن دارای هفتاد معنا و هر معنایی دارای هفتاد مفهوم است که برای هر آیه چهار هزار و نهصد معنا و ضرب این عدد در همه آیات،منتهی به نوشتن کتابی به پهنای آفرینش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جن و انس تمام همت خود را برای کشف گوهرهای این دریا به کار گیرند،به عمر همه آنان خاتمه داده می‌شود؛ولی این دریا همچنان پر از گوهرهای کشف نشده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درباره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ظٰاهِرُهُ انِیْقٌ وَ بٰاطِنُهُ عَمِیْقٌ لَهُ نُجُومٌ وَ عَلیٰ نُجُومِهِ نُجُومٌ لٰا تُحْصی عَجٰائِبُهُ وَ لا تُبْلی غَرٰائِبُهُ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جلوه و زیبایی دارد و باطنش ژرف عمیق است،ستارگانی دارد و ستارگانش هم ستارگانی دارد،شگفتی‌هایش به شمار نیاید و عجائبش کهنه نگردد</w:t>
      </w:r>
      <w:r>
        <w:rPr>
          <w:rFonts w:eastAsia="IRNazanin" w:cs="IRNazanin"/>
          <w:color w:val="111111"/>
          <w:sz w:val="28"/>
          <w:szCs w:val="28"/>
          <w:rtl w:val="true"/>
          <w:lang w:bidi="fa-IR"/>
        </w:rPr>
        <w:t>».</w:t>
      </w:r>
      <w:bookmarkStart w:id="360" w:name="pg380_1672"/>
    </w:p>
    <w:p>
      <w:pPr>
        <w:pStyle w:val="Heading3"/>
        <w:numPr>
          <w:ilvl w:val="2"/>
          <w:numId w:val="1"/>
        </w:numPr>
        <w:rPr/>
      </w:pPr>
      <w:bookmarkStart w:id="361" w:name="__RefHeading___Toc3190324_211673320"/>
      <w:bookmarkStart w:id="362" w:name="_Toc138"/>
      <w:bookmarkEnd w:id="360"/>
      <w:bookmarkEnd w:id="361"/>
      <w:r>
        <w:rPr>
          <w:rtl w:val="true"/>
        </w:rPr>
        <w:t>رعایت حق قرآن</w:t>
      </w:r>
      <w:bookmarkEnd w:id="362"/>
    </w:p>
    <w:p>
      <w:pPr>
        <w:pStyle w:val="BookText"/>
        <w:rPr/>
      </w:pPr>
      <w:r>
        <w:rPr>
          <w:rFonts w:ascii="IRNazanin" w:hAnsi="IRNazanin" w:eastAsia="IRNazanin"/>
          <w:color w:val="111111"/>
          <w:sz w:val="28"/>
          <w:sz w:val="28"/>
          <w:szCs w:val="28"/>
          <w:rtl w:val="true"/>
          <w:lang w:bidi="fa-IR"/>
        </w:rPr>
        <w:t>از آیات و و روایات استفاده می‌شود که مسلمانان نسبت به کتاب الهی،دارای سه وظیفه مهم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قرآن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سه وظیفه از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آیاتی مشابه آن به طور صریح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داده‌ایم،آن را به طوری که شایسته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و به قصد عمل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می‌خوانند؛آنانند که به آن ایمان می‌آورند و کسانی که به آن کفر می‌ورزند آنانند که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اصفهانی،که مورد توجه تمام علمای اسلام از تمام فرقه‌ها است،در کتاب پرقیمت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را ذکر می‌کند که از آن آیات لزوم قرائت و وجوب فهم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عامل ایمان،تحقق اعتقاد پاک در قلب،اخلاق حسنه در نفس و عمل صالح در اعضای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کننده قرآن به چهار بهره فوق العاده خواهد رسید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بی‌ذلّت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غنای بی فقر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بی جهل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بی موت که شرح هر یک جزوه‌ای جدا می‌طلبد و این همه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 نزول اولین آیه که در لحظه اول بعثت بود،تا ولادت حضرت حجة بن الحسن العسکری عجّل اللّٰه تعالی فرجه الشریف دویست و شصت و هشت سال می‌شود،در این دوران رسول خدا و ائمه بزرگوار علیهم السلام در بین مردم بودند و همت آنان مصروف زمینه سازی برای قرائت،فهم و عمل به کتاب خدا شد،که اگر این سه واقعیت در زندگی تمام مسلمانان تحقق یابد،دست هر شرّ ظاهر و باطنی از حیات آنان کوتاه و درهای خیر و برکتی به روی آنان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بِتَلٰاوَةِ الْقُرٰانَ وَ ذِکْرِ اللّٰهِ کَثِیْراً فَاِنَّهُ ذِکْرٌ لَکَ فی السَّمٰاءِ وَ نُورٌ لَکَ فِی الْاَرْضِ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کم نظیر و آگاه به قرآن و روایات و خدمتگذار به نبوت و ولایت امیر مؤمنان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تَعلَّمُوا کِتٰابَ اللّٰهِ تَبٰارَکَ وَ تَعٰالیٰ فَاِنَّهُ أحْسَنُ الْحَدیثِ وَ أبْلَغُ الْموْعِظَةِ وَ تَفَقَّهُوا فِیْهِ فَاِنَّهُ رَبیْعُ الْقُلُوبِ وَ اسْتَشْفُوا بِنُورِهِ فِاِنَّهُ شِفٰاءٌ فِی الصُّدُورِ وَ أَحْسَنُوا تِلٰاوَتَهُ فَاِنَّهُ أحْسَنُ القِصَصِ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لازم است کتاب خدا را بیاموزید که آن نیکوترین سخن و رساترین 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آیات تدبر و اندیشه کنید که قرآن بهار دل‌ها و شکوفا کننده تمام استعدادهای نهانی و معنویست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نورش شفا بجویید که شفای دردهای سینه‌ها و آن را نیکو تلاوت کنید که حاوی بهترین سرگذشت‌هاست</w:t>
      </w:r>
      <w:r>
        <w:rPr>
          <w:rFonts w:eastAsia="IRNazanin" w:cs="IRNazanin"/>
          <w:color w:val="111111"/>
          <w:sz w:val="28"/>
          <w:szCs w:val="28"/>
          <w:rtl w:val="true"/>
          <w:lang w:bidi="fa-IR"/>
        </w:rPr>
        <w:t>».</w:t>
      </w:r>
      <w:bookmarkStart w:id="363" w:name="pg380_1674"/>
    </w:p>
    <w:p>
      <w:pPr>
        <w:pStyle w:val="BookText"/>
        <w:rPr/>
      </w:pPr>
      <w:bookmarkEnd w:id="363"/>
      <w:r>
        <w:rPr>
          <w:rFonts w:ascii="IRNazanin" w:hAnsi="IRNazanin" w:eastAsia="IRNazanin"/>
          <w:color w:val="111111"/>
          <w:sz w:val="28"/>
          <w:sz w:val="28"/>
          <w:szCs w:val="28"/>
          <w:rtl w:val="true"/>
          <w:lang w:bidi="fa-IR"/>
        </w:rPr>
        <w:t>این مطلب برای همه از روز روشن‌تر است که علاج تمام دردهای مسلمین، در گرو رجوع به قرآن با کمک اهل بیت رسول خداست،که بنابر نقل اکثر کتب حدیث،ساعتی چند به پایان عمرش،در حضور مردم در حالی که به پله اول منبر به خاطر سختی درد و رنج بدنش تکیه کرده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تٰارِکٌ فِیْکُمُ الثَقَلَیْنِ کِتٰابَ اللّٰهِ وَ عِتْرَتِی اهْلِ بَیْتی لَنْ یَفْتَرِقٰا حَتّیٰ یَرِدٰا عَلَیَّ الْحَوْضَ مٰا إنْ تَمَسَّکْتُمْ بِهِمٰا لَنْ تَضِلُّوا مِنْ بَعْدی أبَداً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گرانبها را میان شما باقی می‌گذارم؛کتاب خدا و اهل بیتم را،این دو هرگز از هم جدا نمی‌شوند تا در کنار حوض بر من وارد شوند،اگر به آن دو تمسک جویید پس از من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لغزش‌ها،گمراهی‌ها،در افتادن در ظلمات جهل،مادیگری و گرفتار آمدن به بند استعمار و استثمارگران و دچار آمدن به شهوات و امیال شیطانی، محصول جدایی از قرآن،این برنامه جامع الهی است</w:t>
      </w:r>
      <w:r>
        <w:rPr>
          <w:rFonts w:eastAsia="IRNazanin" w:cs="IRNazanin"/>
          <w:color w:val="111111"/>
          <w:sz w:val="28"/>
          <w:szCs w:val="28"/>
          <w:rtl w:val="true"/>
          <w:lang w:bidi="fa-IR"/>
        </w:rPr>
        <w:t>.</w:t>
      </w:r>
    </w:p>
    <w:p>
      <w:pPr>
        <w:pStyle w:val="Heading3"/>
        <w:numPr>
          <w:ilvl w:val="2"/>
          <w:numId w:val="1"/>
        </w:numPr>
        <w:rPr/>
      </w:pPr>
      <w:bookmarkStart w:id="364" w:name="__RefHeading___Toc3190326_211673320"/>
      <w:bookmarkStart w:id="365" w:name="_Toc139"/>
      <w:bookmarkEnd w:id="364"/>
      <w:r>
        <w:rPr>
          <w:rtl w:val="true"/>
        </w:rPr>
        <w:t>دورنمایی از حقایق قرآن</w:t>
      </w:r>
      <w:bookmarkEnd w:id="365"/>
    </w:p>
    <w:p>
      <w:pPr>
        <w:pStyle w:val="BookText"/>
        <w:rPr/>
      </w:pPr>
      <w:r>
        <w:rPr>
          <w:rFonts w:ascii="IRNazanin" w:hAnsi="IRNazanin" w:eastAsia="IRNazanin"/>
          <w:color w:val="111111"/>
          <w:sz w:val="28"/>
          <w:sz w:val="28"/>
          <w:szCs w:val="28"/>
          <w:rtl w:val="true"/>
          <w:lang w:bidi="fa-IR"/>
        </w:rPr>
        <w:t>آن مدرسه‌ای که سفرای بزرگ الهی،یعنی پیامبران عظیم الشأن آسمانی،قبل از پیامبر اسلام برای تربیت انسان،به مقتضای فطرت و عقل و وجدان که جزء مایه‌های ذاتی او است بنا کردند،رسول خدا صلی الله علیه و آله با ارائه قرآن از جانب حق، تکمیل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اسلام به وسیله آیات قرآن،مردم را به بهترین زندگی و برترین تمدن، و آراسته شدن به حقایق و معارف دعوت کرد،و علاج افسردگی عقل آنان را در</w:t>
      </w:r>
    </w:p>
    <w:p>
      <w:pPr>
        <w:pStyle w:val="BookText"/>
        <w:rPr/>
      </w:pPr>
      <w:r>
        <w:rPr>
          <w:rFonts w:ascii="IRNazanin" w:hAnsi="IRNazanin" w:eastAsia="IRNazanin"/>
          <w:color w:val="111111"/>
          <w:sz w:val="28"/>
          <w:sz w:val="28"/>
          <w:szCs w:val="28"/>
          <w:rtl w:val="true"/>
          <w:lang w:bidi="fa-IR"/>
        </w:rPr>
        <w:t>رجوع به قرآن مجید دانست،که آیات قرآن مقوی‌ترین و پاک‌ترین غذا برای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انسان حریّت و آزادی فکر بخشید،و بشر را از قید خرافات و اوهام که همچون زنجیر گران،آنان را از همه جهت بسته بود،و از رشد باز می‌داشت نجات داد،و ایشان را از این بند مهلک خلاص نمود؛تا روز به روز به رشد،ترقی،تعالی و تکامل خود بیفزایند و در مسیر قانون طبیعی سیری به سوی کمال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آنچه به خیر انسان است تعلیم می‌دهد و او را به آنچه برای او ضرر دارد آگاه می‌نماید و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خیر مایه شادکامی و بهبود و اصلاح جامعه و علت رسیدن به حق و فضیلت،و اعمال بد و ناپسند موجب بدبختی و تباهی و گرفتاری در دنیا و آخرت و هلاک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مردم را در همه امور،از مادی و معنوی،به تفکر و تعقّل دعوت کرد و راه تقلید کورکورانه را،راه ضلالت و جاده شیاطین دانست،و در این زمینه مردم را به سیر در حقایق تشویق نمود،و رشد دادن عقل و اندیشه را بر آنان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دروازه‌های دانش را به روی همگان گشود،و جهل و بی‌خبری را مایه ذلت و بدبختی معرفی کرد،و تعلیم و تعلم را در رأس فرایض و واجبات قرار داد و فاصله بین فهمیده و نفهم را فاصله بین حق و باطل،نور و ظلمت و حیات و مرگ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درس استقلال و آزادی به انسان آموخت،و بر وی واجب دانست که طوق بندگی دیگران را از گردن خود باز کند و جز در برابر حضرت رب و مالک حقیقی و وجود مستجمع جمیع صفات کمال سر فرود نیاورد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مجموعه اصول،حقایق و واقعیاتی است که از جانب حضرت</w:t>
      </w:r>
      <w:bookmarkStart w:id="366" w:name="pg380_1676"/>
    </w:p>
    <w:p>
      <w:pPr>
        <w:pStyle w:val="BookText"/>
        <w:rPr/>
      </w:pPr>
      <w:bookmarkEnd w:id="366"/>
      <w:r>
        <w:rPr>
          <w:rFonts w:ascii="IRNazanin" w:hAnsi="IRNazanin" w:eastAsia="IRNazanin"/>
          <w:color w:val="111111"/>
          <w:sz w:val="28"/>
          <w:sz w:val="28"/>
          <w:szCs w:val="28"/>
          <w:rtl w:val="true"/>
          <w:lang w:bidi="fa-IR"/>
        </w:rPr>
        <w:t>حق به بندگان ابلاغ شده و رعایت و دقت در آن اصول،به خصوص در مرحله عمل،به تمام مردم واجب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مسائلی که انسان،به دستور قرآن برای تقرب به حق،و جلب رحمت و رأفت حضرت مولا انجام می‌دهد،عبادات و اعمالی که مربوط به روابط انسان با همنوعانش،اعم از پدر و مادر و زن و فرزند و جامعه و ملت می‌شود،معاملات و سیاست خوانده و از انسان می‌خواهد که جانب تمام مسائل الهیه را،در تمام زمینه‌ها مراعات کند،که مراعات مسائل الهی در امور زندگی مورث صلح و صفا و به پا شدن عدل و عدالت و کرامت و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تکیه بر شرافت نژادی،و حسب و نسب را،که عامل ظلم و ستم و زور و قلدری بود،الغا کرد و سپید را بر سیاه،عرب را بر عجم و عجم را بر عرب جز به تقوا امتیاز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بین تمام افراد از هر نژاد و رنگ،به شرط ایمان،طرح برادری و دوستی انداخت و همگی را دعوت به اتحاد و اتفاق کرد،و شریف را با وضیع و فقیر را با غنی یکی ساخت،و از آنان خواست که در تمام زمنیه‌های فردی، خانوادگی،اجتماعی،اقتصادی و پیشتیبان و یار یکدیگر باشند</w:t>
      </w:r>
      <w:r>
        <w:rPr>
          <w:rFonts w:eastAsia="IRNazanin" w:cs="IRNazanin"/>
          <w:color w:val="111111"/>
          <w:sz w:val="28"/>
          <w:szCs w:val="28"/>
          <w:rtl w:val="true"/>
          <w:lang w:bidi="fa-IR"/>
        </w:rPr>
        <w:t>.</w:t>
      </w:r>
    </w:p>
    <w:p>
      <w:pPr>
        <w:pStyle w:val="Heading3"/>
        <w:numPr>
          <w:ilvl w:val="2"/>
          <w:numId w:val="1"/>
        </w:numPr>
        <w:rPr/>
      </w:pPr>
      <w:bookmarkStart w:id="367" w:name="__RefHeading___Toc3190328_211673320"/>
      <w:bookmarkStart w:id="368" w:name="_Toc140"/>
      <w:bookmarkEnd w:id="367"/>
      <w:r>
        <w:rPr>
          <w:rtl w:val="true"/>
        </w:rPr>
        <w:t>نوری بر تارک حیات</w:t>
      </w:r>
      <w:bookmarkEnd w:id="368"/>
    </w:p>
    <w:p>
      <w:pPr>
        <w:pStyle w:val="BookText"/>
        <w:rPr/>
      </w:pPr>
      <w:r>
        <w:rPr>
          <w:rFonts w:ascii="IRNazanin" w:hAnsi="IRNazanin" w:eastAsia="IRNazanin"/>
          <w:color w:val="111111"/>
          <w:sz w:val="28"/>
          <w:sz w:val="28"/>
          <w:szCs w:val="28"/>
          <w:rtl w:val="true"/>
          <w:lang w:bidi="fa-IR"/>
        </w:rPr>
        <w:t>قرآن کریم دلایل متین و برهان‌های استواری بر نزولش از جانب خداوند اقامه می‌کند،و زمینه قبول آن را به عنوان وحی الهی،برای هر اندیشمندی آماده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قرآن؛در یکی از دلایل دندان شکن بر اثبات نزولش از پیشگاه ذو الجلال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آنچه ما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کرده‌ایم،شک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وحی الهی است یا ساخته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سوره‌ای مانند آن را بیاورید،و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خدا،شاهدان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فُصحا و بُلغای بزرگ عرب 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فراخوانید،اگر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خود که این قرآن ساخته بشر است نه وحی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اگر این کار را انجام ندادید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هرگز نمی‌توانید انجام دهید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بنابراین از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آتشی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 هیزمش مردم و سنگ‌هایند،بپرهیزید؛آتشی که برای کافران آماده شده است</w:t>
      </w:r>
      <w:r>
        <w:rPr>
          <w:rFonts w:eastAsia="IRNazanin" w:cs="IRNazanin"/>
          <w:i/>
          <w:iCs/>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i/>
          <w:iCs/>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اگر جنّ و انس گرد آیند که مانند این قرآن را بیاورند،نمی‌توانند مانندش را بیاورند،و اگر چه پشتیبان یکدیگر باشند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قرآن؛رابطه بین انسان و خداست،و بدون این کتاب اتصال به غیب عالم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قرآن؛پر برکت‌ترین کتابی است که تا کنون در زندگی بشر پدیدار شده،و تا دمیدن صبح قیامت،همچنان پر برکت‌ترین کتاب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قرآن؛وسیله هدایت،نور راه،چراغ پر فروغ حیات،و عامل نجات انسان از هلاکت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قرآن؛راهگشای انسان به سوی رشد و کمال،و علاج دردهای فردی خانوادگی،اجتماعی،سیاسی،اقتصادی،مادی و معنوی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قرآن؛بهترین درس تربیت،برترین کتاب اخلاق،زنده‌ترین کتاب دانش و پربارترین کتاب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قرآن؛نشان دهنده هدف حق از خلقت عالم و آدم،نمایشگر اهداف عالیه انبیا،نزدیک کننده انسان به بهشت برین و دور کننده آدمی از رنج امروز و عذاب فردا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رها بخش از ضلالت،درمان کوری دل،و وسیله نجات از هر لغزش، و نور در تاریکی،و پرتو دستگیر در هر پیش آمد،و حافظ انسان از هلاکت، و نشان دهنده رشد از غوایت و گمراهی،و بیان حق برای بازشناساندن هر فتنه و اشتباه،و وسیله رسیدن از دنیا به سعادت آخرت و کمال دین شماست، منحرف از قرآن راهی جز آتش جهنم ندارد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سخنرانی‌های مهم پیامبر اسلام صلی الله علیه و آله چنین آمده‌است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آشوب‌ها و فتنه‌ها ضلالت و گمراهی‌ها چون شب تار به شما حمله‌ور شد،و زندگی شما را فراگرفت،بر شما باد به قرآن؛زیرا شفیعی است که شفاعتش را می‌پذیرند،و گزارشگر بدکرداری‌هاست که گفته او تصدیق می‌شود،آن کس که قرآن را رهبر خویش سازد،او را به بهشت می‌برد،و هر که آن را پشت سر انداخته از عمل به آن سرباز زند،او را به دوزخ خواهد راند،همانا قرآن،آن رهنمایی است که به بهترین راه ره نماید،و آن کتابی است که در آن تفصیل هر چیز و بیان هر واقعیّت و تحصیل مقاصد قرار دارد؛ قرآن جداکننده حق از باطل و برطرف کننده هر گونه اختلاف است،این کتاب شوخی و سرسری نیست؛ظاهری دارد و باطنی،ظاهرش حکم و دستور است و باطنش علم و دانش،ظاهرش خرّم و زیباست و باطنش ژرف و دور از دسترس،اخترانی دارد و اخترانش هم اخترانی،شگفتی‌هایش شماره نشوند،</w:t>
      </w:r>
    </w:p>
    <w:p>
      <w:pPr>
        <w:pStyle w:val="BookText"/>
        <w:rPr/>
      </w:pPr>
      <w:r>
        <w:rPr>
          <w:rFonts w:ascii="IRNazanin" w:hAnsi="IRNazanin" w:eastAsia="IRNazanin"/>
          <w:color w:val="111111"/>
          <w:sz w:val="28"/>
          <w:sz w:val="28"/>
          <w:szCs w:val="28"/>
          <w:rtl w:val="true"/>
          <w:lang w:bidi="fa-IR"/>
        </w:rPr>
        <w:t>و تازه‌هایش هرگز کهنه نگردند،و در آن است چراغ‌های هدایت،و فروزانگاه حکمت و دلیل بر معرفت برای کسی که راه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پیگردی دیده‌های خود را به همه سوی آن بچرخاند،و نظر تأمل را تا درک صفت آن برساند،هر که را در معرض هلاک است نجات بخشد و آزاد کند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نبی اکرم صلی الله علیه و آله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 کسی هستم که در قیامت بر عزیز جبار وارد می‌شوم و قرآن در حالی که اهل بیتم با من هستند،و آنگاه امّتم،سپس از امت سؤال می‌کنم با قرآن و اهل بیت من چه کردید ؟ </w:t>
      </w:r>
      <w:r>
        <w:rPr>
          <w:rFonts w:eastAsia="IRNazanin" w:cs="IRNazanin"/>
          <w:color w:val="111111"/>
          <w:sz w:val="28"/>
          <w:szCs w:val="28"/>
          <w:rtl w:val="true"/>
          <w:lang w:bidi="fa-IR"/>
        </w:rPr>
        <w:t xml:space="preserve">! !» </w:t>
      </w:r>
      <w:r>
        <w:rPr>
          <w:rStyle w:val="FootnoteAnchor"/>
          <w:rtl w:val="true"/>
        </w:rPr>
        <w:footnoteReference w:id="142"/>
      </w:r>
      <w:r>
        <w:rPr>
          <w:rFonts w:ascii="IRNazanin" w:hAnsi="IRNazanin" w:eastAsia="IRNazanin"/>
          <w:color w:val="111111"/>
          <w:sz w:val="28"/>
          <w:sz w:val="28"/>
          <w:szCs w:val="28"/>
          <w:rtl w:val="true"/>
          <w:lang w:bidi="fa-IR"/>
        </w:rPr>
        <w:t>امیر مؤمنان علیه السلام در نهج البلاغه درباره قرآن 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را بر پیامبر فرو فرستاد،قرآن نوری است که قندیل‌های آن خاموش نمی‌شود،و چراغی است که افروختگی آن فرو نمی‌نشیند،و دریایی است که عمق آن پیدا نیست،و راهی است که سیر در آن گمراهی ندارد، و شعاعی است فروزنده که روشنی آن خاموش نمی‌گردد،و فاروق بین حق و باطل است که دلیل آن از قوّت نمی‌افتد،بنایی است که پایه‌های آن ویران نمی‌شود،بهبود دهنده‌ای است که بر هیچ بیماری در برابر آن خوف و بیمی نیست،ارجمندی است که یاری کنندگان آن شکست نمی‌خورند،و حقّی است که مددکاران آن مغلوب نمی‌شوند،قرآن معدن ایمان و سرچشمه آن، و چشمه‌های علم و دریاهای آن،و بستان‌های دادگستری و حوض‌های آن</w:t>
      </w:r>
    </w:p>
    <w:p>
      <w:pPr>
        <w:pStyle w:val="BookText"/>
        <w:rPr/>
      </w:pPr>
      <w:r>
        <w:rPr>
          <w:rFonts w:ascii="IRNazanin" w:hAnsi="IRNazanin" w:eastAsia="IRNazanin"/>
          <w:color w:val="111111"/>
          <w:sz w:val="28"/>
          <w:sz w:val="28"/>
          <w:szCs w:val="28"/>
          <w:rtl w:val="true"/>
          <w:lang w:bidi="fa-IR"/>
        </w:rPr>
        <w:t>و سنگ‌های اسلام و پایه آن،و بیابان‌های حق و دشت‌های هموار آن است، و دریایی است که آب برندگان آن را خالی نمی‌کنند،و چشمه‌هایی است که هر چه از آن آب بکشند کم نمی‌شود،آبشخورهایی است که واردین از آن نمی‌کاهند،و منزل‌هایی است که مسافرین راه آنها را گم نمی‌نمایند، و نشانه‌هایی است که روندگان از آنها کور نیستند،و تپه‌هایی است که رو آورندگان از آنها گذر نمی‌توانند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باعث سیرابی دانایان قرار داد،و بهار دلهای کوشندگان،و مقصد راه‌های خوبان و دارویی که پس از آن دردی نمی‌ماند،و روشنایی که تاریکی با آن نیست،و ریسمانی که جای چنگ زدن آن محکم است،و پناهگاهی که دژ بلند آن استوار است،و ارجمندی و سرفرازی آن کس که او را دوست دارد، و صلح و ایمنی کسی که داخل آن گردد،و هدایت و رستگاری کسی که پیرو آن باشد،و عذر خواه کسی که آن را به خود نسبت دهد،و دلیل آن کس که با آن سخن گوید،و گواه کسی که به وسیله آن با دشمن جدال نماید،و پیروزی کسی که آن را حجت آورد،و نگهدارنده کسی که به آن عمل کند،و مرکب تندرو کسی که آن را به کار بندد،و نشانه کسی که نشانه جوید،و سیر کسی که آن را به بر گیرد،و دانایی کسی که در گوش دارد،و خبر کسی که نقل کند، و حکم کسی که حکومت کند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موقف قرآن،با کمک‌گیری از آیات و روایاتی که نمایشگر چهره با عظمت آن است،و نقل گفتار بیداران،حکیمان،عارفان،اندیشمندان،درباره قرآن کتاب‌های متعددی خواهد شد،چه نیکوست که برای شناخت و نقش قرآن در حیات بشری،به بررسی صفاتی که قرآن مجید خود را متصف به آن می‌داند،</w:t>
      </w:r>
      <w:bookmarkStart w:id="369" w:name="pg380_1681"/>
    </w:p>
    <w:p>
      <w:pPr>
        <w:pStyle w:val="BookText"/>
        <w:rPr/>
      </w:pPr>
      <w:bookmarkEnd w:id="369"/>
      <w:r>
        <w:rPr>
          <w:rFonts w:ascii="IRNazanin" w:hAnsi="IRNazanin" w:eastAsia="IRNazanin"/>
          <w:color w:val="111111"/>
          <w:sz w:val="28"/>
          <w:sz w:val="28"/>
          <w:szCs w:val="28"/>
          <w:rtl w:val="true"/>
          <w:lang w:bidi="fa-IR"/>
        </w:rPr>
        <w:t>و ارزیابی ویژه‌گی‌هایی که مخصوص این کتاب بزرگ الهی است پرداخته شود که از این راه بتوان به تماشای دورنمایی از نقش قرآن و اهداف عالیه آن در حیات انسانی موفق شویم</w:t>
      </w:r>
      <w:r>
        <w:rPr>
          <w:rFonts w:eastAsia="IRNazanin" w:cs="IRNazanin"/>
          <w:color w:val="111111"/>
          <w:sz w:val="28"/>
          <w:szCs w:val="28"/>
          <w:rtl w:val="true"/>
          <w:lang w:bidi="fa-IR"/>
        </w:rPr>
        <w:t>.</w:t>
      </w:r>
    </w:p>
    <w:p>
      <w:pPr>
        <w:pStyle w:val="Heading3"/>
        <w:numPr>
          <w:ilvl w:val="2"/>
          <w:numId w:val="1"/>
        </w:numPr>
        <w:rPr/>
      </w:pPr>
      <w:bookmarkStart w:id="370" w:name="__RefHeading___Toc3190330_211673320"/>
      <w:bookmarkStart w:id="371" w:name="_Toc141"/>
      <w:bookmarkEnd w:id="370"/>
      <w:r>
        <w:rPr>
          <w:rtl w:val="true"/>
        </w:rPr>
        <w:t>اوصاف قرآن</w:t>
      </w:r>
      <w:bookmarkEnd w:id="371"/>
    </w:p>
    <w:p>
      <w:pPr>
        <w:pStyle w:val="Heading4"/>
        <w:numPr>
          <w:ilvl w:val="3"/>
          <w:numId w:val="1"/>
        </w:numPr>
        <w:rPr/>
      </w:pPr>
      <w:bookmarkStart w:id="372" w:name="__RefHeading___Toc3190332_211673320"/>
      <w:bookmarkStart w:id="373" w:name="_Toc142"/>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قرآن مجید در آیات متعددی،خود را با ویژه‌گی‌هایی ستوده،و از این راه، انسان را برای شناخت چهره پرقدرش کمک کرده است،برخی از آن ویژگی‌ها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p>
    <w:p>
      <w:pPr>
        <w:pStyle w:val="Heading4"/>
        <w:numPr>
          <w:ilvl w:val="3"/>
          <w:numId w:val="1"/>
        </w:numPr>
        <w:rPr/>
      </w:pPr>
      <w:bookmarkStart w:id="374" w:name="__RefHeading___Toc3190334_211673320"/>
      <w:bookmarkStart w:id="375" w:name="_Toc143"/>
      <w:bookmarkEnd w:id="374"/>
      <w:r>
        <w:rPr>
          <w:rtl w:val="true"/>
        </w:rPr>
        <w:t>ذکر</w:t>
      </w:r>
      <w:r>
        <w:rPr>
          <w:rtl w:val="true"/>
        </w:rPr>
        <w:t>!</w:t>
      </w:r>
      <w:bookmarkEnd w:id="375"/>
    </w:p>
    <w:p>
      <w:pPr>
        <w:pStyle w:val="Heading5"/>
        <w:numPr>
          <w:ilvl w:val="4"/>
          <w:numId w:val="1"/>
        </w:numPr>
        <w:rPr/>
      </w:pPr>
      <w:bookmarkStart w:id="376" w:name="__RefHeading___Toc3190336_211673320"/>
      <w:bookmarkStart w:id="377" w:name="_Toc144"/>
      <w:bookmarkEnd w:id="376"/>
      <w:r>
        <w:rPr>
          <w:rtl w:val="true"/>
        </w:rPr>
        <w:t>اشاره</w:t>
      </w:r>
      <w:bookmarkEnd w:id="3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ذکر فرو فرستاده مردم و ملائکه نیست،تا دشمن در محور این ذکر بتواند مردم یا ملائکه را عاجز کند،و زمینه بطلان آن را فراهم نماید،و مردم و ملائکه در برابر حفظ سلامت این ذکر دچار زحمت شده،و قدرت نگهداری آن را نداشته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ساخت تو،یا دیگران،یا ملائکه بود،بشر از آوردن مثل آن،</w:t>
      </w:r>
      <w:bookmarkStart w:id="378" w:name="pg380_1683"/>
    </w:p>
    <w:p>
      <w:pPr>
        <w:pStyle w:val="BookText"/>
        <w:rPr/>
      </w:pPr>
      <w:bookmarkEnd w:id="378"/>
      <w:r>
        <w:rPr>
          <w:rFonts w:ascii="IRNazanin" w:hAnsi="IRNazanin" w:eastAsia="IRNazanin"/>
          <w:color w:val="111111"/>
          <w:sz w:val="28"/>
          <w:sz w:val="28"/>
          <w:szCs w:val="28"/>
          <w:rtl w:val="true"/>
          <w:lang w:bidi="fa-IR"/>
        </w:rPr>
        <w:t xml:space="preserve">یا باطل کردن آن و یا تحریف و تغییر آن عاجز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 فرو فرستاده ماست،و ماییم که او را از هر حادثه حفظ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ابدی و جاوید است،و از فراموش شدن،و از بین رفتن در امان قدرت ماست،کم و زیادی در آن راه ندارد،نقص و تغییر نمی‌تواند بر آن حاکم شود؛ این ذکری که بیانگر حقایق و معارف الهی است،صورت و سیاقش تا قیامت به شکل خود باقی خواهد ماند</w:t>
      </w:r>
      <w:r>
        <w:rPr>
          <w:rFonts w:eastAsia="IRNazanin" w:cs="IRNazanin"/>
          <w:color w:val="111111"/>
          <w:sz w:val="28"/>
          <w:szCs w:val="28"/>
          <w:rtl w:val="true"/>
          <w:lang w:bidi="fa-IR"/>
        </w:rPr>
        <w:t>.</w:t>
      </w:r>
    </w:p>
    <w:p>
      <w:pPr>
        <w:pStyle w:val="Heading5"/>
        <w:numPr>
          <w:ilvl w:val="4"/>
          <w:numId w:val="1"/>
        </w:numPr>
        <w:rPr/>
      </w:pPr>
      <w:bookmarkStart w:id="379" w:name="__RefHeading___Toc3190338_211673320"/>
      <w:bookmarkStart w:id="380" w:name="_Toc145"/>
      <w:bookmarkEnd w:id="379"/>
      <w:r>
        <w:rPr>
          <w:rtl w:val="true"/>
        </w:rPr>
        <w:t>حفظ در برابر تحریف</w:t>
      </w:r>
      <w:bookmarkEnd w:id="380"/>
    </w:p>
    <w:p>
      <w:pPr>
        <w:pStyle w:val="BookText"/>
        <w:rPr/>
      </w:pPr>
      <w:r>
        <w:rPr>
          <w:rFonts w:ascii="IRNazanin" w:hAnsi="IRNazanin" w:eastAsia="IRNazanin"/>
          <w:color w:val="111111"/>
          <w:sz w:val="28"/>
          <w:sz w:val="28"/>
          <w:szCs w:val="28"/>
          <w:rtl w:val="true"/>
          <w:lang w:bidi="fa-IR"/>
        </w:rPr>
        <w:t>درباره پا برجا ماندن قرآن مجید،به همین صورتی که هست،صورتی که در زمان نبی اکرم صلی الله علیه و آله به دستور خداوند تنظیم شده،و هم اکنون در دسترس جهانیان است،در سوره فصّلت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قرآن کتابی است شکست‌ناپذیر،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باطلی از پیش رو و پشت سرش به سویش نمی‌آید،نازل شده از سوی حکیم و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نازل کردیم به خاطر اینکه برای مردم آنچه را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نازل شده بیان کنی و برای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پیامبری تو و آنچه را به حق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ذِکْرٌ مُبٰارَکٌ أَنْزَلْنٰاهُ أَ فَأَنْتُمْ لَهُ مُنْکِرُونَ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نازل کرده‌ایم،ذکر و پندی پرمنفعت است؛آیا باز هم شما منکر آن هستید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تُنْذِرُ مَنِ اتَّبَعَ الذِّکْرَ وَ خَشِیَ الرَّحْمٰنَ بِالْغَیْبِ فَبَشِّرْهُ بِمَغْفِرَةٍ وَ أَجْرٍ کَرِیمٍ</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دادنت فقط برای کسی ثمربخش است که از قرآن پیروی کند و در نهان از خدای رحمان بترسد،پس او را به آمرزش و پاداشی نیکو و باارزش مژده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ص،سوگند به قرآن که مشتمل بر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حقایق،معارف،مطالب اخلاقی و اجتماعی و احکام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تو و قوم تو مایه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و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جز مایه تذکر و پند برای جهانیان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اعتبار این که پند و حکمت،اندرز و نصیحت،حلال و حرام،</w:t>
      </w:r>
      <w:bookmarkStart w:id="381" w:name="pg380_1685"/>
    </w:p>
    <w:p>
      <w:pPr>
        <w:pStyle w:val="BookText"/>
        <w:rPr/>
      </w:pPr>
      <w:bookmarkEnd w:id="381"/>
      <w:r>
        <w:rPr>
          <w:rFonts w:ascii="IRNazanin" w:hAnsi="IRNazanin" w:eastAsia="IRNazanin"/>
          <w:color w:val="111111"/>
          <w:sz w:val="28"/>
          <w:sz w:val="28"/>
          <w:szCs w:val="28"/>
          <w:rtl w:val="true"/>
          <w:lang w:bidi="fa-IR"/>
        </w:rPr>
        <w:t>و مسائل فردی،اجتماعی،و خانوادگی را یاد می‌دهد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آنجا که یادآور تمام برنامه‌های انبیا،و اوصاف عاشقان،و صفات عارفان،و نوع برخورد نیک و بد با مرگ و برزخ و قیامت،و حساب و کتاب و بهشت و جهنم و رضایت و خوشنودی،و سخط و غضب حق است ذکر است، و اگر این کتاب نبود،یا با بودن این کتاب اگر به آن مراجعه نشود،از کجا می‌توان به حقایق عالی و به خواسته‌های الهی رسید ؟ </w:t>
      </w:r>
      <w:r>
        <w:rPr>
          <w:rFonts w:eastAsia="IRNazanin" w:cs="IRNazanin"/>
          <w:color w:val="111111"/>
          <w:sz w:val="28"/>
          <w:szCs w:val="28"/>
          <w:rtl w:val="true"/>
          <w:lang w:bidi="fa-IR"/>
        </w:rPr>
        <w:t>!</w:t>
      </w:r>
    </w:p>
    <w:p>
      <w:pPr>
        <w:pStyle w:val="Heading4"/>
        <w:numPr>
          <w:ilvl w:val="3"/>
          <w:numId w:val="1"/>
        </w:numPr>
        <w:rPr/>
      </w:pPr>
      <w:bookmarkStart w:id="382" w:name="__RefHeading___Toc3190340_211673320"/>
      <w:bookmarkStart w:id="383" w:name="_Toc146"/>
      <w:bookmarkEnd w:id="382"/>
      <w:r>
        <w:rPr>
          <w:rtl w:val="true"/>
        </w:rPr>
        <w:t>فرقان</w:t>
      </w:r>
      <w:bookmarkEnd w:id="383"/>
    </w:p>
    <w:p>
      <w:p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عَلَیْکَ الْکِتٰابَ بِالْحَقِّ مُصَدِّقاً لِمٰا بَیْنَ یَدَیْهِ وَ أَنْزَلَ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هُدیً لِلنّٰاسِ وَ أَنْزَلَ الْفُرْقٰانَ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تدریجاً به حق و راستی بر تو نازل کرد،که تصدیق کننده کتاب‌های پیش از خود است؛و تورات و انجیل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برای هدایت مردم فرستاد،و فرقان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جدایی حق 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سودمند و با برکت است آنکه فرقان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جدا کننده حق 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 بنده‌اش نازل کرد،تا برای جهانیان بیم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فرقان به عنوان یکی از اسامی یا اوصاف قرآن،برای چیست ؟ پاسخ این پرسش در ضمن یک مقدمه کوتاه میسر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آفرینش اعضای جسمی انسان،در چهارچوب بسیار</w:t>
      </w:r>
    </w:p>
    <w:p>
      <w:pPr>
        <w:pStyle w:val="BookText"/>
        <w:rPr/>
      </w:pPr>
      <w:r>
        <w:rPr>
          <w:rFonts w:ascii="IRNazanin" w:hAnsi="IRNazanin" w:eastAsia="IRNazanin"/>
          <w:color w:val="111111"/>
          <w:sz w:val="28"/>
          <w:sz w:val="28"/>
          <w:szCs w:val="28"/>
          <w:rtl w:val="true"/>
          <w:lang w:bidi="fa-IR"/>
        </w:rPr>
        <w:t xml:space="preserve">محدودی قرار گرفته،و اراده خالق انسان به خاطر موزون بودن جسم آدمی،بر این بود که دستگاه‌های تشکیل دهنده ساختمان انسان محدود باشد،همان اراده و علت بر این قرار گرفت که دستگاه مشاعر،،ادراک،قوه عقل و اندیشه او نیز محدود باشد،و این محدودیت از عجایب نعمت‌های الهی است که همین محدودیت باعث تحرک انسان به سوی فهم حقایق،و درک مسائل 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نورافکن خرد از ابتدا بینای همه چیز بود،برای انسان نسبت به دستگاه فهم و شعور و عقل و خرد،حرکتی وجود نداشت،و این محدودیت عقل مقتضای آفرینش انسان است،آن هم از طرف آفریدگاری که عالم و عادل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دنیا مرکز نور و ظلمت،حق و باطل،سلامت و مرض و شکر و کفر است،و از طرفی هر انسانی خواه ناخواه با امور بسیاری،چه در زمینه‌های فکری و چه در مراحل فردی،اجتماعی،سیاسی،اقتصادی،مادی،معنوی، معاشرتی،خانوادگی،دنیایی و آخرتی روبه‌روست و در تمام این امور،حق و باطل جریان دارد،و با تکیه بر عقل تنها،که از نظر خلقت سخت محدود است،تمیز حق از باطل،و تشخیص نور از ظلمت،در همه جا و در همه برنامه‌ها کاری غیر ممکن است؛خداوند مهربان از باب کمک به انسان‌ها معیارهایی برای جدا کردن حق از باطل،در همه امور قرار داد،که قرآن مجید در رأس تمام این معیارهاست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برخورد با هر برنامه‌ای وقتی از تشخیص حق از باطل عاجز ماند، باید این عجز را با توسل و مراجعه به کتاب خدا،که فرقان حق و باطل و نور و ظلمت است،از این کتاب پر برکت الهی کمک گرفته،و این معیار و کمک‌گیری از آن را عین لطف دوست به خویش بداند</w:t>
      </w:r>
      <w:r>
        <w:rPr>
          <w:rFonts w:eastAsia="IRNazanin" w:cs="IRNazanin"/>
          <w:color w:val="111111"/>
          <w:sz w:val="28"/>
          <w:szCs w:val="28"/>
          <w:rtl w:val="true"/>
          <w:lang w:bidi="fa-IR"/>
        </w:rPr>
        <w:t>.</w:t>
      </w:r>
      <w:bookmarkStart w:id="384" w:name="pg380_1687"/>
    </w:p>
    <w:p>
      <w:pPr>
        <w:pStyle w:val="Heading4"/>
        <w:numPr>
          <w:ilvl w:val="3"/>
          <w:numId w:val="1"/>
        </w:numPr>
        <w:rPr/>
      </w:pPr>
      <w:bookmarkStart w:id="385" w:name="__RefHeading___Toc3190342_211673320"/>
      <w:bookmarkStart w:id="386" w:name="_Toc147"/>
      <w:bookmarkEnd w:id="384"/>
      <w:bookmarkEnd w:id="385"/>
      <w:r>
        <w:rPr>
          <w:rtl w:val="true"/>
        </w:rPr>
        <w:t>نور</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چون پیامبر و معجزاتش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آمد؛و نور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از این رسول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ناخوانده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نگاشته می‌یابند،پیروی می‌کنند؛ پیامبری که آنان را به کارهای شایسته فرمان می‌دهد،و از اعمال زشت بازمی‌دارد،و پاکیزه‌ها را بر آنان حلال می‌نماید،و ناپاک‌ها را بر آنان حرام می‌کند،و بارهای تکالیف سنگین و زنجیره‌ها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جهل،بی‌خبری و بدعت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دوش عقل و جان آنان است برمی‌دارد؛پس کسانی که به او ایمان آوردند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و یاریش دادند و از نوری که بر او نازل شده پیروی نمودند،اینان همان رستگارانند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 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پیامبرش و نوری که نازل کردیم،ایمان آورید و خدا به آنچه انجام می‌دهید،آگاه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نام نور برای قرآن به چه ملاک است ؟</w:t>
      </w:r>
    </w:p>
    <w:p>
      <w:pPr>
        <w:pStyle w:val="BookText"/>
        <w:rPr/>
      </w:pPr>
      <w:r>
        <w:rPr>
          <w:rFonts w:ascii="IRNazanin" w:hAnsi="IRNazanin" w:eastAsia="IRNazanin"/>
          <w:color w:val="111111"/>
          <w:sz w:val="28"/>
          <w:sz w:val="28"/>
          <w:szCs w:val="28"/>
          <w:rtl w:val="true"/>
          <w:lang w:bidi="fa-IR"/>
        </w:rPr>
        <w:t>مگر نه این است که رذایل اخلاقی،صفات ناپسند،فساد،ظلم،و هر گناهی که فکر می‌کنید،و نیز کلیّه مکتب‌های ضد خدا و ضلالت و گمراهی و حاکمیت هوای نفس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تاریکی است،و انسان برای حرکت به سوی کمال، و مبارزه با هر نوع تاریکی اگر چراغی فرا راه حیات نداشته نباشد،چگونه می‌تواند بدون ضربه خوردن از تاریکی‌ها به مقصد رسیده و نجات یابد ؟</w:t>
      </w:r>
    </w:p>
    <w:p>
      <w:pPr>
        <w:pStyle w:val="BookText"/>
        <w:rPr/>
      </w:pPr>
      <w:r>
        <w:rPr>
          <w:rFonts w:ascii="IRNazanin" w:hAnsi="IRNazanin" w:eastAsia="IRNazanin"/>
          <w:color w:val="111111"/>
          <w:sz w:val="28"/>
          <w:sz w:val="28"/>
          <w:szCs w:val="28"/>
          <w:rtl w:val="true"/>
          <w:lang w:bidi="fa-IR"/>
        </w:rPr>
        <w:t>این است که در قرآن مجید در اول سوره ابراهیم به این نکته اشاره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بشر را از ظلمت‌ها نجات داده و به وادی نور که عبارت از تمام حقایق الهی است رهنمون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آن را بر تو نازل کردیم تا مردم را به اجازه پروردگارشان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جهل،گمراهی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معرفت،عدالت و ایمان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 شکست‌ناپذیر و ستوده بیرون آوری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و یا وصف قرآن است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 مبین است،یعنی معرفت و بصیرتی در قلوب اهل ایمان و پیروانش پدید می‌آورد،و شعاعی است که از ساحت پروردگار بر دل‌های آنان می‌تابد،که همواره در مقام کسب فضیلت برآیند،و در مسیر زندگی فردی</w:t>
      </w:r>
      <w:bookmarkStart w:id="387" w:name="pg380_1689"/>
    </w:p>
    <w:p>
      <w:pPr>
        <w:pStyle w:val="BookText"/>
        <w:rPr/>
      </w:pPr>
      <w:bookmarkEnd w:id="387"/>
      <w:r>
        <w:rPr>
          <w:rFonts w:ascii="IRNazanin" w:hAnsi="IRNazanin" w:eastAsia="IRNazanin"/>
          <w:color w:val="111111"/>
          <w:sz w:val="28"/>
          <w:sz w:val="28"/>
          <w:szCs w:val="28"/>
          <w:rtl w:val="true"/>
          <w:lang w:bidi="fa-IR"/>
        </w:rPr>
        <w:t>و اجتماعی که با حوادث جهان آمیخته است از هر خطر ایمن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طریق زندگی سعادتمندانه را آشکار می‌سازد،و پیروانش در اثر بصیرتی که دارند،اعمالی که به نفع آنهاست را برگزینند،و آنچه به ضرر و زیان آنهاست را ترک کنند؛زیرا چنانچه روح تعلیمات در دل‌های آنها رسوخ کند و استقرار یابد،در عقیده و افکار و رفتار آنان نیز ظهور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مقابل،گروهی در ضلالت و گمراهی زندگی می‌نمایند،و از سعادت و غرض از خلقت خود غافلند،و در آتش آرزوها و حرص می‌سوزند،و به خداوند اعتماد نداشته،نور فطرت را در وجود خود خاموش نموده،فاقد بصیرت در 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خاطر دور بودن از نور،هرگز راهی به سعادت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قرآن نوری است که از جانب حق بر بشر تابیده،و چراغی است که فروغ فروزان آن،همیشگی است،و بدون این نور یافتن راه مستقیم و حق برای هیچ کس امکان ندارد</w:t>
      </w:r>
      <w:r>
        <w:rPr>
          <w:rFonts w:eastAsia="IRNazanin" w:cs="IRNazanin"/>
          <w:color w:val="111111"/>
          <w:sz w:val="28"/>
          <w:szCs w:val="28"/>
          <w:rtl w:val="true"/>
          <w:lang w:bidi="fa-IR"/>
        </w:rPr>
        <w:t>.</w:t>
      </w:r>
    </w:p>
    <w:p>
      <w:pPr>
        <w:pStyle w:val="Heading4"/>
        <w:numPr>
          <w:ilvl w:val="3"/>
          <w:numId w:val="1"/>
        </w:numPr>
        <w:rPr/>
      </w:pPr>
      <w:bookmarkStart w:id="388" w:name="__RefHeading___Toc3190344_211673320"/>
      <w:bookmarkStart w:id="389" w:name="_Toc148"/>
      <w:bookmarkEnd w:id="388"/>
      <w:r>
        <w:rPr>
          <w:rtl w:val="true"/>
        </w:rPr>
        <w:t>شفاء</w:t>
      </w:r>
      <w:bookmarkEnd w:id="389"/>
    </w:p>
    <w:p>
      <w:pPr>
        <w:pStyle w:val="Heading5"/>
        <w:numPr>
          <w:ilvl w:val="4"/>
          <w:numId w:val="1"/>
        </w:numPr>
        <w:rPr/>
      </w:pPr>
      <w:bookmarkStart w:id="390" w:name="__RefHeading___Toc3190346_211673320"/>
      <w:bookmarkStart w:id="391" w:name="_Toc149"/>
      <w:bookmarkEnd w:id="390"/>
      <w:r>
        <w:rPr>
          <w:rtl w:val="true"/>
        </w:rPr>
        <w:t>اشاره</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 موعظه‌ای آمده،و شفا 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سینه‌هاست،و سراسر هدایت و رحمتی است برای مؤمنان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قرآن آنچه را برای مؤمنان مایه درمان و رحمت است،نازل می‌کنیم و ستمکاران را جز خسارت نمی‌افزاید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لِلَّذِینَ آمَنُوا هُدیً وَ شِفٰاءٌ وَ الَّذِینَ لاٰ یُؤْمِنُونَ فِی آذٰانِهِمْ وَقْرٌ وَ هُوَ عَلَیْهِمْ عَمًی أُولٰئِکَ یُنٰادَوْنَ مِنْ مَکٰانٍ بَعِیدٍ</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برای کسانی که ایمان آورده‌اند،سراسر هدایت و درمان است، و کسانی که ایمان نمی‌آورند در گوششان سنگینی است،و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روشنی و آشکاری‌اش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پوشیده و نامفهوم است؛اینانند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دور ندایشان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من دارای سلامتم و نیازی به نسخه و درمان کننده ندارم،باید گفت این سخن از کمال بی‌خبری است؛زیرا هر کس خود را با قرآن معیارگیری کند می‌یابد که دارای بیماری یا بیماری‌هایی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راه معالجه قرآن است و بس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مرکب از سه 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جسم،روح،عقل،هر یک دارای امراضی است مخصوص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گرچه درباره امراض جسمی آن چنان سخن ندارد؛ولی با عمل به آیاتی از قبیل آیاتی که خبائث را حرام کرده،و نیز دستوری که در خوردن و آشامیدن و پرهیز از اسراف دارد،می‌توان سلامت جسم را تضمین کرد؛اما نسبت به روح و عقل،کسی نمی‌تواند ادعای سلامت کند، و اتّفاقاً علت بعثت انبیا و امامت امامان و نزول کتب آسمانی،بیماری‌های روحی و عقلی مردم بوده است</w:t>
      </w:r>
      <w:r>
        <w:rPr>
          <w:rFonts w:eastAsia="IRNazanin" w:cs="IRNazanin"/>
          <w:color w:val="111111"/>
          <w:sz w:val="28"/>
          <w:szCs w:val="28"/>
          <w:rtl w:val="true"/>
          <w:lang w:bidi="fa-IR"/>
        </w:rPr>
        <w:t>.</w:t>
      </w:r>
      <w:bookmarkStart w:id="392" w:name="pg380_1691"/>
    </w:p>
    <w:p>
      <w:pPr>
        <w:pStyle w:val="Heading5"/>
        <w:numPr>
          <w:ilvl w:val="4"/>
          <w:numId w:val="1"/>
        </w:numPr>
        <w:rPr/>
      </w:pPr>
      <w:bookmarkStart w:id="393" w:name="__RefHeading___Toc3190348_211673320"/>
      <w:bookmarkStart w:id="394" w:name="_Toc150"/>
      <w:bookmarkEnd w:id="392"/>
      <w:bookmarkEnd w:id="393"/>
      <w:r>
        <w:rPr>
          <w:rtl w:val="true"/>
        </w:rPr>
        <w:t>روایتی دراین‌باره</w:t>
      </w:r>
      <w:bookmarkEnd w:id="394"/>
    </w:p>
    <w:p>
      <w:pPr>
        <w:pStyle w:val="BookText"/>
        <w:rPr/>
      </w:pPr>
      <w:r>
        <w:rPr>
          <w:rFonts w:ascii="IRNazanin" w:hAnsi="IRNazanin" w:eastAsia="IRNazanin"/>
          <w:color w:val="111111"/>
          <w:sz w:val="28"/>
          <w:sz w:val="28"/>
          <w:szCs w:val="28"/>
          <w:rtl w:val="true"/>
          <w:lang w:bidi="fa-IR"/>
        </w:rPr>
        <w:t>روایتی در این زمینه از حضرت عیسی علیه السلام نقل شده است،می‌نویسند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شهری آگهی داد که فردا من عازم حرکتم،بیمارها را بامدادان حاضر کنید تا شفا دهم و بروم،فردا بامدادان به سرکشی بیمارها آمد،آنها را ده نفر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این شهر همین ده تند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تندرست‌های این شهر به این شماره بودند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پیغمبر اسلام صلی الله علیه و آله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عِبٰادَ اللّٰهِ انْتُمْ کَالْمَرْضیٰ وَ رَبُّ الْعٰالَمینَ کَالطَّبیبِ فَصَلٰاحُ الْمَرْضیٰ فیمٰا یَعْلَمُهُ الْطَّیبُ وَ یُدَّبِرُهُ بِهِ لٰا فیمٰا یَشْتَهِیْهِ الْمَریضُ وَ یَقْتَرِحُهُ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همچون مریضان هستید،و خدای عالمیان طبیب شماست، صلاح مریض در عمل طبیب و تدبیر اوست،نه در آنچه مریض می‌خواهد، و برای خود مصلحت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Style w:val="FootnoteAnchor"/>
          <w:rtl w:val="true"/>
        </w:rPr>
        <w:footnoteReference w:id="165"/>
      </w:r>
      <w:r>
        <w:rPr>
          <w:rFonts w:ascii="IRNazanin" w:hAnsi="IRNazanin" w:eastAsia="IRNazanin"/>
          <w:color w:val="111111"/>
          <w:sz w:val="28"/>
          <w:sz w:val="28"/>
          <w:szCs w:val="28"/>
          <w:rtl w:val="true"/>
          <w:lang w:bidi="fa-IR"/>
        </w:rPr>
        <w:t>دقت کنید می‌بینید که خداوند متعال،قرآن را شفای صدور دانسته،و همین صدر است که منبع بسیاری از بیماری‌هاست، و همان بیماری‌هاست که علّت ضیق صدر و تنگی سینه در برابر معارف الهی است،و اگر امراض قلب و سینه،عقل و خرد و نفس و روان با قرآن معالجه نشود،انسان به ذلّت دنیا و عذاب آخرت دچار خواهد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کفر،نفاق،شک،شرک،قساوت،ریا،کبر،سوء ظن،کینه،حقد،حسد، حبّ خارج از حد به دنیا و امثال این گناهان،در حقیقت بیماری‌هایی هستند که</w:t>
      </w:r>
      <w:bookmarkStart w:id="395" w:name="pg380_1692"/>
    </w:p>
    <w:p>
      <w:pPr>
        <w:pStyle w:val="BookText"/>
        <w:rPr/>
      </w:pPr>
      <w:bookmarkEnd w:id="395"/>
      <w:r>
        <w:rPr>
          <w:rFonts w:ascii="IRNazanin" w:hAnsi="IRNazanin" w:eastAsia="IRNazanin"/>
          <w:color w:val="111111"/>
          <w:sz w:val="28"/>
          <w:sz w:val="28"/>
          <w:szCs w:val="28"/>
          <w:rtl w:val="true"/>
          <w:lang w:bidi="fa-IR"/>
        </w:rPr>
        <w:t>اکثر قریب به اتفاق مردم به برخی از آنها،و بعضی به همه آنها دچارند،و جز با داروی قرآن قابل علاج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اطلاع از چگونگی علاج این امراض با قرآن،که تنها شفا دهنده انسان است،باید به کتب اخلاقی مراجعه کنید</w:t>
      </w:r>
      <w:r>
        <w:rPr>
          <w:rFonts w:eastAsia="IRNazanin" w:cs="IRNazanin"/>
          <w:color w:val="111111"/>
          <w:sz w:val="28"/>
          <w:szCs w:val="28"/>
          <w:rtl w:val="true"/>
          <w:lang w:bidi="fa-IR"/>
        </w:rPr>
        <w:t>.</w:t>
      </w:r>
    </w:p>
    <w:p>
      <w:pPr>
        <w:pStyle w:val="Heading4"/>
        <w:numPr>
          <w:ilvl w:val="3"/>
          <w:numId w:val="1"/>
        </w:numPr>
        <w:rPr/>
      </w:pPr>
      <w:bookmarkStart w:id="396" w:name="__RefHeading___Toc3190350_211673320"/>
      <w:bookmarkStart w:id="397" w:name="_Toc151"/>
      <w:bookmarkEnd w:id="396"/>
      <w:r>
        <w:rPr>
          <w:rtl w:val="true"/>
        </w:rPr>
        <w:t>رحمت</w:t>
      </w:r>
      <w:bookmarkEnd w:id="397"/>
    </w:p>
    <w:p>
      <w:pPr>
        <w:pStyle w:val="Heading5"/>
        <w:numPr>
          <w:ilvl w:val="4"/>
          <w:numId w:val="1"/>
        </w:numPr>
        <w:rPr/>
      </w:pPr>
      <w:bookmarkStart w:id="398" w:name="__RefHeading___Toc3190352_211673320"/>
      <w:bookmarkStart w:id="399" w:name="_Toc152"/>
      <w:bookmarkEnd w:id="398"/>
      <w:r>
        <w:rPr>
          <w:rtl w:val="true"/>
        </w:rPr>
        <w:t>اشاره</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جٰاءَکُمْ بَیِّنَةٌ مِنْ رَبِّکُمْ وَ هُدیً وَ رَحْمَةٌ فَمَنْ أَظْلَمُ مِمَّنْ کَذَّبَ بِآیٰاتِ اللّٰهِ وَ صَدَفَ عَنْهٰا سَنَجْزِی الَّذِینَ یَصْدِفُونَ عَنْ آیٰاتِنٰا سُوءَ الْعَذٰابِ بِمٰا کٰانُوا یَصْدِفُونَ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برهانی آشکار و هدایت و رحمتی از سوی پروردگارتان برای شما آمد، پس ستمکارتر از کسی که آیات خدا را تکذیب کند و از آن‌ها روی بگرداند کیست ؟ به زودی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آیات ما روی می‌گردانند،به خاطرِ روی گرداندنشان به عذابی سخت مجازات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بِکِتٰابٍ فَصَّلْنٰاهُ عَلیٰ عِلْمٍ هُدیً وَ رَحْمَةً لِقَوْمٍ یُؤْمِنُونَ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و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که آن را از روی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کردیم،در حالی که برای گروهی که ایمان آوردند، سراسر هدایت و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تَأْتِهِمْ بِآیَةٍ قٰالُوا لَوْ لاٰ اجْتَبَیْتَهٰا قُلْ إِنَّمٰا أَتَّبِعُ مٰا یُوحیٰ إِلَیَّ مِنْ رَبِّی هٰذٰا بَصٰائِرُ مِنْ رَبِّکُمْ وَ هُدیً وَ رَحْمَةٌ لِقَوْمٍ یُؤْمِنُونَ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برای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تأخیر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نیاوری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گمان</w:t>
      </w:r>
      <w:bookmarkStart w:id="400" w:name="pg380_1693"/>
    </w:p>
    <w:p>
      <w:pPr>
        <w:pStyle w:val="BookText"/>
        <w:rPr/>
      </w:pPr>
      <w:bookmarkEnd w:id="400"/>
      <w:r>
        <w:rPr>
          <w:rFonts w:ascii="IRNazanin" w:hAnsi="IRNazanin" w:eastAsia="IRNazanin"/>
          <w:color w:val="111111"/>
          <w:sz w:val="28"/>
          <w:sz w:val="28"/>
          <w:szCs w:val="28"/>
          <w:rtl w:val="true"/>
          <w:lang w:bidi="fa-IR"/>
        </w:rPr>
        <w:t xml:space="preserve">پوچ و باطلشان که قرآن را از پیش خود 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آیه‌ای از نزد خود انتخاب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ما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از آنچه که از سوی پروردگارم به من وحی می‌شود،پیروی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دلایلی روشن از سوی پروردگار شماست و برای گروهی که ایمان می‌آورند،سراسر هدایت و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لَهُدیً وَ رَحْمَةٌ لِلْمُؤْمِنِینَ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قرآن برای مؤمنان،سراسر هدایت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در انسان صفت نفسانی است،و ریشه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خاطر به علت نقصی که در غیر مشاهده می‌کند؛و این تأثیر،باعث می‌گردد حس نوع دوستی و عاطفه تحریک شده و انسان برای کمک به انسان دیگر از هیچ فعالیتی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نسبت به پروردگار که منزّه از هر نقصی است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 وجود به موجودات،و قرار دادن آنها در چهارچوب نظامات و مقررّاتی که متناسب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عنایت حضرت او به موجودات تعبیر به رحمت عامه شده است</w:t>
      </w:r>
      <w:r>
        <w:rPr>
          <w:rFonts w:eastAsia="IRNazanin" w:cs="IRNazanin"/>
          <w:color w:val="111111"/>
          <w:sz w:val="28"/>
          <w:szCs w:val="28"/>
          <w:rtl w:val="true"/>
          <w:lang w:bidi="fa-IR"/>
        </w:rPr>
        <w:t>.</w:t>
      </w:r>
    </w:p>
    <w:p>
      <w:pPr>
        <w:pStyle w:val="Heading5"/>
        <w:numPr>
          <w:ilvl w:val="4"/>
          <w:numId w:val="1"/>
        </w:numPr>
        <w:rPr/>
      </w:pPr>
      <w:bookmarkStart w:id="401" w:name="__RefHeading___Toc3190354_211673320"/>
      <w:bookmarkStart w:id="402" w:name="_Toc153"/>
      <w:bookmarkEnd w:id="401"/>
      <w:r>
        <w:rPr>
          <w:rtl w:val="true"/>
        </w:rPr>
        <w:t>تجلی رحمت حضرت حق</w:t>
      </w:r>
      <w:bookmarkEnd w:id="40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آموزش معارف و ارائه حسنات اخلاقی،و بر شمردن و روشن نمودن آنچه به زیان انسان است،و نشان دادن راه زندگی سالم و اعلام نیکی‌ها و راه آراسته شدن به آن،رحمت خاصه است و رحمت خاصه حضرت حق تجلّی در قرآن دارد</w:t>
      </w:r>
      <w:r>
        <w:rPr>
          <w:rFonts w:eastAsia="IRNazanin" w:cs="IRNazanin"/>
          <w:color w:val="111111"/>
          <w:sz w:val="28"/>
          <w:szCs w:val="28"/>
          <w:rtl w:val="true"/>
          <w:lang w:bidi="fa-IR"/>
        </w:rPr>
        <w:t>.</w:t>
      </w:r>
      <w:bookmarkStart w:id="403" w:name="pg380_1694"/>
    </w:p>
    <w:p>
      <w:pPr>
        <w:pStyle w:val="BookText"/>
        <w:rPr/>
      </w:pPr>
      <w:bookmarkEnd w:id="403"/>
      <w:r>
        <w:rPr>
          <w:rFonts w:ascii="IRNazanin" w:hAnsi="IRNazanin" w:eastAsia="IRNazanin"/>
          <w:color w:val="111111"/>
          <w:sz w:val="28"/>
          <w:sz w:val="28"/>
          <w:szCs w:val="28"/>
          <w:rtl w:val="true"/>
          <w:lang w:bidi="fa-IR"/>
        </w:rPr>
        <w:t>می‌دانید که انسان،در هر دوره‌ای با مشکلات گوناگون فردی،اجتماعی، خانوادگی،اقتصادی،مادی و معنوی روبروست،اگر در برخورد با مشکلات از قرآن مجید راه حل بخواهد،قرآن برای هر مشکلی راه حل نشان می‌دهد،و در صورت به کارگیری رهنمود قرآن،انسان از مشکل رها شده و به عافیت و راحتی خواهد رسید؛این است آن رحمتی که خداوند کتابش را به آن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قرآن نشان‌دهنده یک زندگی سالم و راحت در دنیا و آخرت است، و همین کتاب است که انسان را مستحق بهشت،و دور از عذاب جحیم می‌کند، و هیچ رحمتی برای بشر برتر و بالاتر از این رحمت نیست </w:t>
      </w:r>
      <w:r>
        <w:rPr>
          <w:rFonts w:eastAsia="IRNazanin" w:cs="IRNazanin"/>
          <w:color w:val="111111"/>
          <w:sz w:val="28"/>
          <w:szCs w:val="28"/>
          <w:rtl w:val="true"/>
          <w:lang w:bidi="fa-IR"/>
        </w:rPr>
        <w:t>! !</w:t>
      </w:r>
    </w:p>
    <w:p>
      <w:pPr>
        <w:pStyle w:val="Heading4"/>
        <w:numPr>
          <w:ilvl w:val="3"/>
          <w:numId w:val="1"/>
        </w:numPr>
        <w:rPr/>
      </w:pPr>
      <w:bookmarkStart w:id="404" w:name="__RefHeading___Toc3190356_211673320"/>
      <w:bookmarkStart w:id="405" w:name="_Toc154"/>
      <w:bookmarkEnd w:id="404"/>
      <w:r>
        <w:rPr>
          <w:rtl w:val="true"/>
        </w:rPr>
        <w:t>حکیم</w:t>
      </w:r>
      <w:bookmarkEnd w:id="405"/>
    </w:p>
    <w:p>
      <w:pPr>
        <w:pStyle w:val="BookText"/>
        <w:rPr/>
      </w:pPr>
      <w:r>
        <w:rPr>
          <w:rStyle w:val="FootnoteAnchor"/>
          <w:rtl w:val="true"/>
        </w:rPr>
        <w:footnoteReference w:id="1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نَتْلُوهُ عَلَیْکَ مِنَ الْآیٰاتِ وَ الذِّکْرِ الْحَکِیمِ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داستان‌هایی که بر تو می‌خوانیم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پندهای حکیمانه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آیات کتاب استوار و خلل‌ناپذیر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آیات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آیاتش به وسیله خداوند به محکم‌ترین مرحله فرو فرستاده شده،و همین محکم بودنش،بهترین دلیل بر نبوت رسول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به حکمت تربیت می‌کند،و به عقل و نفس،راه مستقیم حق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حقایق و معارف،قوانین و شرایع و پندها و موعظه‌ها را برای هدایت مردم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انسان حیات حکیمانه می‌بخشد و حیات حکیمانه بر دو پایه اساسی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حقوق،مسئولیت‌ها،وظایف،تکالیف،و کیفیت ارتباط صحیح با مردم،حکمت نظری،و عمل بر وفق آن شناخت،حکمت عملی است، و انسانی که این چنین شناخت و عملی داشته باشد حکیم است و به قول قرآن هر کس آراسته به حکمت باشد،به او خیر کثیر عنایت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به هر کس بخواهد می‌دهد،و آنکه به او حکمت داده شود،بی‌تردید او را خیر فراوانی داده‌اند</w:t>
      </w:r>
      <w:r>
        <w:rPr>
          <w:rFonts w:eastAsia="IRNazanin" w:cs="IRNazanin"/>
          <w:color w:val="111111"/>
          <w:sz w:val="28"/>
          <w:szCs w:val="28"/>
          <w:rtl w:val="true"/>
          <w:lang w:bidi="fa-IR"/>
        </w:rPr>
        <w:t>».</w:t>
      </w:r>
      <w:bookmarkStart w:id="406" w:name="pg380_1696"/>
    </w:p>
    <w:p>
      <w:pPr>
        <w:pStyle w:val="Heading4"/>
        <w:numPr>
          <w:ilvl w:val="3"/>
          <w:numId w:val="1"/>
        </w:numPr>
        <w:rPr/>
      </w:pPr>
      <w:bookmarkStart w:id="407" w:name="__RefHeading___Toc3190358_211673320"/>
      <w:bookmarkStart w:id="408" w:name="_Toc155"/>
      <w:bookmarkEnd w:id="406"/>
      <w:bookmarkEnd w:id="407"/>
      <w:r>
        <w:rPr>
          <w:rtl w:val="true"/>
        </w:rPr>
        <w:t xml:space="preserve">بُشْریٰ </w:t>
      </w:r>
      <w:r>
        <w:rPr>
          <w:rtl w:val="true"/>
        </w:rPr>
        <w:t>(</w:t>
      </w:r>
      <w:r>
        <w:rPr>
          <w:rtl w:val="true"/>
        </w:rPr>
        <w:t>بشارت دهنده</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عَدُوًّا لِجِبْرِیلَ فَإِنَّهُ نَزَّلَهُ عَلیٰ قَلْبِکَ بِإِذْنِ اللّٰهِ مُصَدِّقاً لِمٰا بَیْنَ یَدَیْهِ وَ هُدیً وَ بُشْریٰ لِلْمُؤْمِنِینَ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جبرئیل،وحی را برای تو می‌آورد ما با او دشمنیم؛ بنابراین به تو ایمان نمی‌آوریم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دشمن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قرآن را به فرمان خدا بر قلب تو نازل کرده است،در حالی که تصدیق کننده کتاب‌های پیش از خود و هدایت و بشارت برای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 را بر تو نازل کردیم که بیانگر هر چیزی و هدایت و رحمت و مژده‌ای برای تسلیم‌شدگان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روح القدس از سوی پروردگارت به درستی و راستی نازل کرده تا کسانی را که ایمان آورده‌اند،ثابت قدم بدارد و برای تسلیم‌شدگان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مژده باشد</w:t>
      </w:r>
      <w:r>
        <w:rPr>
          <w:rFonts w:eastAsia="IRNazanin" w:cs="IRNazanin"/>
          <w:color w:val="111111"/>
          <w:sz w:val="28"/>
          <w:szCs w:val="28"/>
          <w:rtl w:val="true"/>
          <w:lang w:bidi="fa-IR"/>
        </w:rPr>
        <w:t>».</w:t>
      </w:r>
      <w:bookmarkStart w:id="409" w:name="pg380_1697"/>
    </w:p>
    <w:p>
      <w:pPr>
        <w:pStyle w:val="BookText"/>
        <w:rPr/>
      </w:pPr>
      <w:bookmarkEnd w:id="409"/>
      <w:r>
        <w:rPr>
          <w:rFonts w:ascii="IRNazanin" w:hAnsi="IRNazanin" w:eastAsia="IRNazanin"/>
          <w:color w:val="111111"/>
          <w:sz w:val="28"/>
          <w:sz w:val="28"/>
          <w:szCs w:val="28"/>
          <w:rtl w:val="true"/>
          <w:lang w:bidi="fa-IR"/>
        </w:rPr>
        <w:t>اما بشارتی که قرآن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مردم را به ایمان به خدا،روز جزا،ملائکه،انبیا،کتب آسمانی، و عمل صالح دعوت می‌کند،و به اهل ایمان،آن مردمی که در پرتو ایمان خود دارای عمل صالحند،خیر دنیا و بهشت را در آخرت 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آورده‌اند و همواره پرهیزکاری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در زندگی دنیا و آخرت مژده و بشارت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وسیله وحی و در آخرت به خطاب خدا و گفتار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وعده‌ها و بشارت‌های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نیست؛این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لازم بود درباره حیات طیّبه در دنیا،و بهشت در آخرت توضیح داده شود،تا مسئله بشارت روشن گردد،ولی این مختصر گنجایش این دو مسئله اساسی را ندارد</w:t>
      </w:r>
      <w:r>
        <w:rPr>
          <w:rFonts w:eastAsia="IRNazanin" w:cs="IRNazanin"/>
          <w:color w:val="111111"/>
          <w:sz w:val="28"/>
          <w:szCs w:val="28"/>
          <w:rtl w:val="true"/>
          <w:lang w:bidi="fa-IR"/>
        </w:rPr>
        <w:t>.</w:t>
      </w:r>
    </w:p>
    <w:p>
      <w:pPr>
        <w:pStyle w:val="Heading4"/>
        <w:numPr>
          <w:ilvl w:val="3"/>
          <w:numId w:val="1"/>
        </w:numPr>
        <w:rPr/>
      </w:pPr>
      <w:bookmarkStart w:id="410" w:name="__RefHeading___Toc3190360_211673320"/>
      <w:bookmarkStart w:id="411" w:name="_Toc156"/>
      <w:bookmarkEnd w:id="410"/>
      <w:r>
        <w:rPr>
          <w:rtl w:val="true"/>
        </w:rPr>
        <w:t xml:space="preserve">هُدیٰ </w:t>
      </w:r>
      <w:r>
        <w:rPr>
          <w:rtl w:val="true"/>
        </w:rPr>
        <w:t>(</w:t>
      </w:r>
      <w:r>
        <w:rPr>
          <w:rtl w:val="true"/>
        </w:rPr>
        <w:t>هدایت کننده</w:t>
      </w:r>
      <w:r>
        <w:rPr>
          <w:rtl w:val="true"/>
        </w:rPr>
        <w:t>)</w:t>
      </w:r>
      <w:bookmarkEnd w:id="411"/>
    </w:p>
    <w:p>
      <w:pPr>
        <w:pStyle w:val="Heading5"/>
        <w:numPr>
          <w:ilvl w:val="4"/>
          <w:numId w:val="1"/>
        </w:numPr>
        <w:rPr/>
      </w:pPr>
      <w:bookmarkStart w:id="412" w:name="__RefHeading___Toc3190362_211673320"/>
      <w:bookmarkStart w:id="413" w:name="_Toc157"/>
      <w:bookmarkEnd w:id="412"/>
      <w:r>
        <w:rPr>
          <w:rtl w:val="true"/>
        </w:rPr>
        <w:t>اشاره</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بودن و 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سراسرش برای پرهیزکارانْ هدایت است</w:t>
      </w:r>
      <w:r>
        <w:rPr>
          <w:rFonts w:eastAsia="IRNazanin" w:cs="IRNazanin"/>
          <w:color w:val="111111"/>
          <w:sz w:val="28"/>
          <w:szCs w:val="28"/>
          <w:rtl w:val="true"/>
          <w:lang w:bidi="fa-IR"/>
        </w:rPr>
        <w:t>».</w:t>
      </w:r>
      <w:bookmarkStart w:id="414" w:name="pg380_1698"/>
    </w:p>
    <w:p>
      <w:pPr>
        <w:pStyle w:val="BookText"/>
        <w:rPr/>
      </w:pPr>
      <w:bookmarkEnd w:id="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نَزَّلَهُ عَلیٰ قَلْبِکَ بِإِذْنِ اللّٰهِ مُصَدِّقاً لِمٰا بَیْنَ یَدَیْهِ وَ هُدیً وَ بُشْریٰ لِلْمُؤْمِنِینَ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قرآن را به فرمان خدا بر قلب تو نازل کرده است،در حالی که تصدیق کننده کتاب‌های پیش از خود و هدایت و بشارت برای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قرآن در آن نازل شده،راهنمای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 وَ هُدیً وَ مَوْعِظَةٌ لِلْمُتَّقِینَ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مردم،بیانگر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پرهیزکاران سراسر هدایت و اندرز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الْقُرْآنِ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کتابی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مؤمنان مژده‌دهنده است</w:t>
      </w:r>
      <w:r>
        <w:rPr>
          <w:rFonts w:eastAsia="IRNazanin" w:cs="IRNazanin"/>
          <w:color w:val="111111"/>
          <w:sz w:val="28"/>
          <w:szCs w:val="28"/>
          <w:rtl w:val="true"/>
          <w:lang w:bidi="fa-IR"/>
        </w:rPr>
        <w:t>»..</w:t>
      </w:r>
    </w:p>
    <w:p>
      <w:pPr>
        <w:pStyle w:val="Heading5"/>
        <w:numPr>
          <w:ilvl w:val="4"/>
          <w:numId w:val="1"/>
        </w:numPr>
        <w:rPr/>
      </w:pPr>
      <w:bookmarkStart w:id="415" w:name="__RefHeading___Toc3190364_211673320"/>
      <w:bookmarkStart w:id="416" w:name="_Toc158"/>
      <w:bookmarkEnd w:id="415"/>
      <w:r>
        <w:rPr>
          <w:rtl w:val="true"/>
        </w:rPr>
        <w:t>خلقت و هدایت</w:t>
      </w:r>
      <w:bookmarkEnd w:id="416"/>
    </w:p>
    <w:p>
      <w:pPr>
        <w:pStyle w:val="BookText"/>
        <w:rPr/>
      </w:pPr>
      <w:r>
        <w:rPr>
          <w:rFonts w:ascii="IRNazanin" w:hAnsi="IRNazanin" w:eastAsia="IRNazanin"/>
          <w:color w:val="111111"/>
          <w:sz w:val="28"/>
          <w:sz w:val="28"/>
          <w:szCs w:val="28"/>
          <w:rtl w:val="true"/>
          <w:lang w:bidi="fa-IR"/>
        </w:rPr>
        <w:t>در هر موجودی دو مسئله اساسی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خلقت و دیگر هدایت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موجودی پس از خلقت واگذار به خود نمی‌شود؛زیرا در واگذاشته شدن به خود،علاوه بر این که ادامه حیات برایش ممکن نخواهد بود،وجودش منبع فساد و افساد خواهد گشت،و در نتیجه به نظام هستی ضربه وارد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مسلّم اوست که به دنبال آفرینش هر موجودی،او را به مسیری که متناسب با اوست هدایت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کسی است که به هر موجودی،آفرینش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کرده،سپس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گردش کرات عظیم آسمانی و هدایت ستارگان،ماه‌ها و خورشیدها اندک توجهی کنیم،می‌یابیم که با نظمی دقیق،هر یک در مداری مخصوص،و با حرکتی متناسب،سریع یا کند،و با فاصله معینی بر گرد خورشید یا ستاره دیگری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جاذبه،قوه ثقل ما در تمام قوانین است،و وجود آن معرّف یک اراده ما فوق سایر اراده‌های حاکم بر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زندگی،شکل،حرکات و تمام داشته‌های حقیر خود را مدیون اجرام سماوی شگرفی هستیم که با تنظیم و تعادل حرکات و نیروهای خود،و انطباق آنها با حرکات زمین،اسباب بقای ما در سطح این کره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نیروی جاذبه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نمی‌توانیم جمیع حرکات کواکب را صرفاً ناشی از قوه جاذبه ندانیم ؟ پس واجب است که در گردش آنها،خدا و قدرت الهی در کار باشد،تا آنها را بر مدارشان بچرخاند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جهان جمادات،به عالم نباتات می‌رسیم،مطالعه کیفیت زندگانی،</w:t>
      </w:r>
      <w:bookmarkStart w:id="417" w:name="pg380_1700"/>
    </w:p>
    <w:p>
      <w:pPr>
        <w:pStyle w:val="BookText"/>
        <w:rPr/>
      </w:pPr>
      <w:bookmarkEnd w:id="417"/>
      <w:r>
        <w:rPr>
          <w:rFonts w:ascii="IRNazanin" w:hAnsi="IRNazanin" w:eastAsia="IRNazanin"/>
          <w:color w:val="111111"/>
          <w:sz w:val="28"/>
          <w:sz w:val="28"/>
          <w:szCs w:val="28"/>
          <w:rtl w:val="true"/>
          <w:lang w:bidi="fa-IR"/>
        </w:rPr>
        <w:t>تغذیه،تطابق با محیط،لقاح،حفظ،تکثیر نسل روییدنی‌ها،انسان را مات و مبهوت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نه تنها برای تغذیه و ادامه حیات،از ابر،باد،مه،خورشید و زمین استفاده می‌کنند؛بلکه برای لقاح و تکثیر نسل،و پخش بذر و تخم از حشرات، انسان،حیوان،طوفان،سیل و حتی از هم نوعان خود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هدایت و فعالیت روحی فقط منحصر به گل و تخم گیاه نیست،بلکه در تمام اجزاء و اعضای آن،مثل ساقه،ریشه و برگ عیان و مشهود است</w:t>
      </w:r>
      <w:r>
        <w:rPr>
          <w:rFonts w:eastAsia="IRNazanin" w:cs="IRNazanin"/>
          <w:color w:val="111111"/>
          <w:sz w:val="28"/>
          <w:szCs w:val="28"/>
          <w:rtl w:val="true"/>
          <w:lang w:bidi="fa-IR"/>
        </w:rPr>
        <w:t>.</w:t>
      </w:r>
    </w:p>
    <w:p>
      <w:pPr>
        <w:pStyle w:val="Heading5"/>
        <w:numPr>
          <w:ilvl w:val="4"/>
          <w:numId w:val="1"/>
        </w:numPr>
        <w:rPr/>
      </w:pPr>
      <w:bookmarkStart w:id="418" w:name="__RefHeading___Toc3190366_211673320"/>
      <w:bookmarkStart w:id="419" w:name="_Toc159"/>
      <w:bookmarkEnd w:id="418"/>
      <w:r>
        <w:rPr>
          <w:rtl w:val="true"/>
        </w:rPr>
        <w:t>داستان حیرت‌انگیز ریشه‌ها</w:t>
      </w:r>
      <w:bookmarkEnd w:id="419"/>
    </w:p>
    <w:p>
      <w:pPr>
        <w:pStyle w:val="BookText"/>
        <w:rPr/>
      </w:pPr>
      <w:r>
        <w:rPr>
          <w:rFonts w:ascii="IRNazanin" w:hAnsi="IRNazanin" w:eastAsia="IRNazanin"/>
          <w:color w:val="111111"/>
          <w:sz w:val="28"/>
          <w:sz w:val="28"/>
          <w:szCs w:val="28"/>
          <w:rtl w:val="true"/>
          <w:lang w:bidi="fa-IR"/>
        </w:rPr>
        <w:t>از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ریشه‌های یک درخت،ضمن پیشروی در خاک به مقداری تخم و گیاه فاسد برخورد نمود،برای عبور از این مانع،به صورت ریشه‌های نازک مویی درآمده و رد شده سپس در مسافت چند سانتی‌متر آن طرف‌تر،ریشه‌ها دوباره به هم پیوسته به صورت یک ریشه ضخیم به پیشرفت خود ادامه داده است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آثار هدایت پروردگار در گیاه،برای عموم بشر،مخصوصاً برای علمای متخصص بهت‌آور و شگفت‌انگیز است؛در دنیای جانوران این آثار روشن‌تر و شگفت‌انگیزتر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زندگی مورچگان،موریانه،زنبور عسل،انواع ماهی‌ها،پرندگان،چرندگان،خزندگان،و نظامی که از هدایت الهی بر آنان حکم‌فرماست،راستی بهت‌آور و حیرت‌انگیز است</w:t>
      </w:r>
      <w:r>
        <w:rPr>
          <w:rFonts w:eastAsia="IRNazanin" w:cs="IRNazanin"/>
          <w:color w:val="111111"/>
          <w:sz w:val="28"/>
          <w:szCs w:val="28"/>
          <w:rtl w:val="true"/>
          <w:lang w:bidi="fa-IR"/>
        </w:rPr>
        <w:t>.</w:t>
      </w:r>
      <w:bookmarkStart w:id="420" w:name="pg380_1701"/>
    </w:p>
    <w:p>
      <w:pPr>
        <w:pStyle w:val="Heading5"/>
        <w:numPr>
          <w:ilvl w:val="4"/>
          <w:numId w:val="1"/>
        </w:numPr>
        <w:rPr/>
      </w:pPr>
      <w:bookmarkStart w:id="421" w:name="__RefHeading___Toc3190368_211673320"/>
      <w:bookmarkStart w:id="422" w:name="_Toc160"/>
      <w:bookmarkEnd w:id="420"/>
      <w:bookmarkEnd w:id="421"/>
      <w:r>
        <w:rPr>
          <w:rtl w:val="true"/>
        </w:rPr>
        <w:t>هدایت انسان و انواعش</w:t>
      </w:r>
      <w:bookmarkEnd w:id="422"/>
    </w:p>
    <w:p>
      <w:pPr>
        <w:pStyle w:val="BookText"/>
        <w:rPr/>
      </w:pPr>
      <w:r>
        <w:rPr>
          <w:rFonts w:ascii="IRNazanin" w:hAnsi="IRNazanin" w:eastAsia="IRNazanin"/>
          <w:color w:val="111111"/>
          <w:sz w:val="28"/>
          <w:sz w:val="28"/>
          <w:szCs w:val="28"/>
          <w:rtl w:val="true"/>
          <w:lang w:bidi="fa-IR"/>
        </w:rPr>
        <w:t>انسان نیز در نیاز به هدایت،از موجودات جهان مستثنی نیست،انسان از دو نوع هدایت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تکوینی،که مربوط به تکوین نطفه او در صلب پدر،و قرار گرفتن او در رحم مادر،و کلیه اموری است که با جسم و حیات جسمی او سر و کار دارد،و خود انسان دخالتی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دیگر،عبارت از مجموعه مقرراتی است که خداوند متعال برای تزکیه او،و یافتن راه صحیح زندگی به وسیله پیامبران،امامان و کتب آسمانی به او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هدایت به طور کلی در قرآن مجید تجلی دارد،و از این جهت قرآن،کتاب هدایت و پیرو این کتاب را هدایت شده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از این چند نوع هدایت،که در قرآن مجید هم به آن اشاره شده به ترتیب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تکوین،هدایت غریزه،هدایت عقل و هدایت شرع یا هدایت تشریعی نام می‌برند</w:t>
      </w:r>
      <w:r>
        <w:rPr>
          <w:rFonts w:eastAsia="IRNazanin" w:cs="IRNazanin"/>
          <w:color w:val="111111"/>
          <w:sz w:val="28"/>
          <w:szCs w:val="28"/>
          <w:rtl w:val="true"/>
          <w:lang w:bidi="fa-IR"/>
        </w:rPr>
        <w:t>.</w:t>
      </w:r>
    </w:p>
    <w:p>
      <w:pPr>
        <w:pStyle w:val="Heading5"/>
        <w:numPr>
          <w:ilvl w:val="4"/>
          <w:numId w:val="1"/>
        </w:numPr>
        <w:rPr/>
      </w:pPr>
      <w:bookmarkStart w:id="423" w:name="__RefHeading___Toc3190370_211673320"/>
      <w:bookmarkStart w:id="424" w:name="_Toc161"/>
      <w:bookmarkEnd w:id="423"/>
      <w:r>
        <w:rPr>
          <w:rtl w:val="true"/>
        </w:rPr>
        <w:t>اوصاف هدایت‌شدگان</w:t>
      </w:r>
      <w:bookmarkEnd w:id="424"/>
    </w:p>
    <w:p>
      <w:pPr>
        <w:pStyle w:val="BookText"/>
        <w:rPr/>
      </w:pPr>
      <w:r>
        <w:rPr>
          <w:rFonts w:ascii="IRNazanin" w:hAnsi="IRNazanin" w:eastAsia="IRNazanin"/>
          <w:color w:val="111111"/>
          <w:sz w:val="28"/>
          <w:sz w:val="28"/>
          <w:szCs w:val="28"/>
          <w:rtl w:val="true"/>
          <w:lang w:bidi="fa-IR"/>
        </w:rPr>
        <w:t>هدایت شدگان به وسیله قرآن دارای اوصافی هستند که شما می‌توانید در آیاتی که در آنها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متقون،مؤمنون،مفلحون،مسلمون،صادقون،شاکرین، عابدین به کار رفته،آن اوصاف و ویژگی‌ها را که معلول هدایت است ببینید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مال و نفس،انفاق علم و مال،صبر و استقامت در راه خدا،شکر نعمت،خضوع و خشوع در نماز،ادای امانت،وفای به عهد، برپاداشتن نماز،روزه،حج،امر به معروف،نهی از منکر،ایمان به خدا و قیامت،رعایت حق یتیم،عدالت در عمل،رعایت حق مردم،تربیت اولاد، تلاوت قرآن با دقت،پیروی از سنت پیامبر،ادای زکات،پرداخت خمس،</w:t>
      </w:r>
      <w:bookmarkStart w:id="425" w:name="pg380_1702"/>
    </w:p>
    <w:p>
      <w:pPr>
        <w:pStyle w:val="BookText"/>
        <w:rPr/>
      </w:pPr>
      <w:bookmarkEnd w:id="425"/>
      <w:r>
        <w:rPr>
          <w:rFonts w:ascii="IRNazanin" w:hAnsi="IRNazanin" w:eastAsia="IRNazanin"/>
          <w:color w:val="111111"/>
          <w:sz w:val="28"/>
          <w:sz w:val="28"/>
          <w:szCs w:val="28"/>
          <w:rtl w:val="true"/>
          <w:lang w:bidi="fa-IR"/>
        </w:rPr>
        <w:t>راستگویی،پرهیز از محرمات فکری و عملی و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اوصاف کسانی است که از هدایت قرآن بهره‌مند شده‌اند</w:t>
      </w:r>
      <w:r>
        <w:rPr>
          <w:rFonts w:eastAsia="IRNazanin" w:cs="IRNazanin"/>
          <w:color w:val="111111"/>
          <w:sz w:val="28"/>
          <w:szCs w:val="28"/>
          <w:rtl w:val="true"/>
          <w:lang w:bidi="fa-IR"/>
        </w:rPr>
        <w:t>.</w:t>
      </w:r>
    </w:p>
    <w:p>
      <w:pPr>
        <w:pStyle w:val="Heading4"/>
        <w:numPr>
          <w:ilvl w:val="3"/>
          <w:numId w:val="1"/>
        </w:numPr>
        <w:rPr/>
      </w:pPr>
      <w:bookmarkStart w:id="426" w:name="__RefHeading___Toc3190372_211673320"/>
      <w:bookmarkStart w:id="427" w:name="_Toc162"/>
      <w:bookmarkEnd w:id="426"/>
      <w:r>
        <w:rPr>
          <w:rtl w:val="true"/>
        </w:rPr>
        <w:t>حق و تبیان</w:t>
      </w:r>
      <w:bookmarkEnd w:id="427"/>
    </w:p>
    <w:p>
      <w:pPr>
        <w:pStyle w:val="BookText"/>
        <w:rPr/>
      </w:pPr>
      <w:r>
        <w:rPr>
          <w:rFonts w:ascii="IRNazanin" w:hAnsi="IRNazanin" w:eastAsia="IRNazanin"/>
          <w:color w:val="111111"/>
          <w:sz w:val="28"/>
          <w:sz w:val="28"/>
          <w:szCs w:val="28"/>
          <w:rtl w:val="true"/>
          <w:lang w:bidi="fa-IR"/>
        </w:rPr>
        <w:t>کلمه حق و تبیان نیز با روشن شدن معانی آن اوصاف،خود به خود برای شما روشن شده و احتیاج به تفصیل بیشتر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قسمت به چند نکته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 ترجمه حق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درست،درستی،سزاوار، مِلک،ثابت و مستقر،و آنچه مقابل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یکی از نام‌های خداست؛چون وجود او ثابت و مستقر و فناناپذیر و سزاوار اطلاق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آیات و قوانین قرآن،و مواعظ و اندرزها و احکامش ابدی، ثابت،مستقر و غیر قابل تغییر است،از آن تعبیر به 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عَلَیْکَ الْکِتٰابَ بِالْحَقِّ مُصَدِّقاً لِمٰا بَیْنَ یَدَیْهِ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تدریجاً به حق و راستی بر تو نازل کرد،که تصدیق کننده کتاب‌های پیش از خود است؛و تورات و انجیل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اللّٰهِ نَتْلُوهٰا عَلَیْکَ بِالْحَقِّ</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و حادثه‌های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توحید،ربوبیّت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حقّ و راستی بر تو می‌خوانیم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آنجا که قرآن بیان‌کننده تمام خواسته‌های الهی،و روشن کننده وضع خلقت،و بیان حیات امم قبل،و نشان دهنده زندگی پاک انبیاست،و نیز مبیّن حلال و حرام خدا،و مسائل عالی اخلاقی است،از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لفظ تبیان در آن به کار رفته در قسمت‌های قبل به آن اشاره شده است</w:t>
      </w:r>
      <w:r>
        <w:rPr>
          <w:rFonts w:eastAsia="IRNazanin" w:cs="IRNazanin"/>
          <w:color w:val="111111"/>
          <w:sz w:val="28"/>
          <w:szCs w:val="28"/>
          <w:rtl w:val="true"/>
          <w:lang w:bidi="fa-IR"/>
        </w:rPr>
        <w:t>.</w:t>
      </w:r>
      <w:bookmarkStart w:id="428" w:name="pg380_1704"/>
    </w:p>
    <w:p>
      <w:pPr>
        <w:pStyle w:val="Heading2"/>
        <w:numPr>
          <w:ilvl w:val="1"/>
          <w:numId w:val="1"/>
        </w:numPr>
        <w:rPr/>
      </w:pPr>
      <w:bookmarkStart w:id="429" w:name="__RefHeading___Toc3190374_211673320"/>
      <w:bookmarkStart w:id="430" w:name="_Toc163"/>
      <w:bookmarkEnd w:id="428"/>
      <w:bookmarkEnd w:id="429"/>
      <w:r>
        <w:rPr/>
        <w:t>8</w:t>
      </w:r>
      <w:r>
        <w:rPr>
          <w:rtl w:val="true"/>
        </w:rPr>
        <w:t xml:space="preserve"> </w:t>
      </w:r>
      <w:r>
        <w:rPr>
          <w:rtl w:val="true"/>
        </w:rPr>
        <w:t>آیین پسندیده</w:t>
      </w:r>
      <w:bookmarkEnd w:id="43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3190376_211673320"/>
      <w:bookmarkStart w:id="432" w:name="_Toc164"/>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آیین پسندیده</w:t>
      </w:r>
    </w:p>
    <w:p>
      <w:pPr>
        <w:pStyle w:val="BookText"/>
        <w:rPr/>
      </w:pPr>
      <w:r>
        <w:rPr>
          <w:rFonts w:ascii="IRNazanin" w:hAnsi="IRNazanin" w:eastAsia="IRNazanin"/>
          <w:color w:val="111111"/>
          <w:sz w:val="28"/>
          <w:sz w:val="28"/>
          <w:szCs w:val="28"/>
          <w:rtl w:val="true"/>
          <w:lang w:bidi="fa-IR"/>
        </w:rPr>
        <w:t>اصالت مقررات پاک و عالی اسلام،در سایه قرآن مجید،سنت پیامبر عظیم‌الشأن صلی الله علیه و آله،اخبار و روایات معتبر صحیح و مستند رسیده از ائمه طاهرین علیهم السلام بر ارباب خرد و اندیشه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تفکر و تعقل در تعلیمات اسلام،تردید و شک در برتری آن،بر سایر مکتب‌های دینی هم چون تردید در فروغ آفتاب جهانتاب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از امتیازاتی برخوردار است که دیگر مذاهب و مکتب‌ها از آن بی‌بهره‌اند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برتر و ریشه‌دار قرآن،و حقایق عمیق و بلند پایه اسلام،زنده کننده نفوسِ مرده آدمیان و چراغ فروزان راه زندگی انسان‌هاست؛چراغی که فروغش ابدی و حیاتش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این مکتبِ بی‌نیاز و ارزنده،در زمانی بود که اثری از حیات معنوی، اخلاقی و انسانی،در عرصه روزگار نبود،و به فرموده مولای متقیان علیه السلام هنگامی بود که بشر در خواب گران و سنگینی غنوده بود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حقایقی گران،ارزنده و پر بها،آن‌چنان از افق تابناک این آیین درخشیدن گرفت که تمام نگاه‌ها را به خود متوجه و خواستاران حقوق انسانی را مبهوت ساخت</w:t>
      </w:r>
      <w:r>
        <w:rPr>
          <w:rFonts w:eastAsia="IRNazanin" w:cs="IRNazanin"/>
          <w:color w:val="111111"/>
          <w:sz w:val="28"/>
          <w:szCs w:val="28"/>
          <w:rtl w:val="true"/>
          <w:lang w:bidi="fa-IR"/>
        </w:rPr>
        <w:t>.</w:t>
      </w:r>
      <w:bookmarkStart w:id="433" w:name="pg380_1707"/>
    </w:p>
    <w:p>
      <w:pPr>
        <w:pStyle w:val="BookText"/>
        <w:rPr/>
      </w:pPr>
      <w:bookmarkEnd w:id="433"/>
      <w:r>
        <w:rPr>
          <w:rFonts w:ascii="IRNazanin" w:hAnsi="IRNazanin" w:eastAsia="IRNazanin"/>
          <w:color w:val="111111"/>
          <w:sz w:val="28"/>
          <w:sz w:val="28"/>
          <w:szCs w:val="28"/>
          <w:rtl w:val="true"/>
          <w:lang w:bidi="fa-IR"/>
        </w:rPr>
        <w:t>سرچشمه مقررات عالی اسلام،خدای متعال است،که مطابق استعداد فطری بشر،با رعایت مصالح و مفاسد فردی و اجتماعی مربوط به انسان،قانون عرضه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آدمیان در قوانین اسلامی،برنامه‌ای بر خلاف طبیعت و فطرت خود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پاک و ریشه‌دار اسلام،محدود به زمان و مکان نیست،قانون در اسلام برای همه و برای همیشه است و قوانین پر بهای دین اسلام،فراتر از آن است که در قید زمان یا مکانی قرار گیرد؛به همین علت بر اسلام،مکتب و آیینی برتری ندارد</w:t>
      </w:r>
      <w:r>
        <w:rPr>
          <w:rFonts w:eastAsia="IRNazanin" w:cs="IRNazanin"/>
          <w:color w:val="111111"/>
          <w:sz w:val="28"/>
          <w:szCs w:val="28"/>
          <w:rtl w:val="true"/>
          <w:lang w:bidi="fa-IR"/>
        </w:rPr>
        <w:t>.</w:t>
      </w:r>
    </w:p>
    <w:p>
      <w:pPr>
        <w:pStyle w:val="Heading3"/>
        <w:numPr>
          <w:ilvl w:val="2"/>
          <w:numId w:val="1"/>
        </w:numPr>
        <w:rPr/>
      </w:pPr>
      <w:bookmarkStart w:id="434" w:name="__RefHeading___Toc3190378_211673320"/>
      <w:bookmarkStart w:id="435" w:name="_Toc165"/>
      <w:bookmarkEnd w:id="434"/>
      <w:r>
        <w:rPr>
          <w:rtl w:val="true"/>
        </w:rPr>
        <w:t>سرچشمه زلال قوانین اسلام</w:t>
      </w:r>
      <w:bookmarkEnd w:id="435"/>
    </w:p>
    <w:p>
      <w:pPr>
        <w:pStyle w:val="BookText"/>
        <w:rPr/>
      </w:pPr>
      <w:r>
        <w:rPr>
          <w:rFonts w:ascii="IRNazanin" w:hAnsi="IRNazanin" w:eastAsia="IRNazanin"/>
          <w:color w:val="111111"/>
          <w:sz w:val="28"/>
          <w:sz w:val="28"/>
          <w:szCs w:val="28"/>
          <w:rtl w:val="true"/>
          <w:lang w:bidi="fa-IR"/>
        </w:rPr>
        <w:t>از آنجا که سرچشمه قوانین اسلامی خدای جهان آفرین است،تمام قوانین و مقررات آن،از پرتو علم،عدل و حکمت الهی برخوردار است،و این مرحله خود باعث برتری اسلام بر سایر روش‌های موجود و غیر موجود،در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کتاب تکوین و آفرینش از هرگونه عیب و نقصی مبراست و نظم دقیقی بر تمام برنامه‌های عالم طبیعت حاکم است،کتاب تشریع؛یعنی قرآن کریم و تفسیر آن از طرف پیامبر و ائمه علیهم السلام نیز از هر گونه عیبی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ضامن خوشبختی فرد و اجتماع در تمام زمینه‌های دنیا و آخرت و امور مادی،معنوی،جسمی و دینی است که با روشی متین و استوار،بشر را از همه خرافات و اوهام و بدبختی‌ها نجات می‌دهد</w:t>
      </w:r>
      <w:r>
        <w:rPr>
          <w:rFonts w:eastAsia="IRNazanin" w:cs="IRNazanin"/>
          <w:color w:val="111111"/>
          <w:sz w:val="28"/>
          <w:szCs w:val="28"/>
          <w:rtl w:val="true"/>
          <w:lang w:bidi="fa-IR"/>
        </w:rPr>
        <w:t>.</w:t>
      </w:r>
    </w:p>
    <w:p>
      <w:pPr>
        <w:pStyle w:val="Heading3"/>
        <w:numPr>
          <w:ilvl w:val="2"/>
          <w:numId w:val="1"/>
        </w:numPr>
        <w:rPr/>
      </w:pPr>
      <w:bookmarkStart w:id="436" w:name="__RefHeading___Toc3190380_211673320"/>
      <w:bookmarkStart w:id="437" w:name="_Toc166"/>
      <w:bookmarkEnd w:id="436"/>
      <w:r>
        <w:rPr>
          <w:rtl w:val="true"/>
        </w:rPr>
        <w:t>تحریفات ناپاک</w:t>
      </w:r>
      <w:bookmarkEnd w:id="43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و مذاهب دیگر که به وسیله انبیای الهی پاک و بی‌عیب به بشر عرضه</w:t>
      </w:r>
      <w:bookmarkStart w:id="438" w:name="pg380_1708"/>
    </w:p>
    <w:p>
      <w:pPr>
        <w:pStyle w:val="BookText"/>
        <w:rPr/>
      </w:pPr>
      <w:bookmarkEnd w:id="438"/>
      <w:r>
        <w:rPr>
          <w:rFonts w:ascii="IRNazanin" w:hAnsi="IRNazanin" w:eastAsia="IRNazanin"/>
          <w:color w:val="111111"/>
          <w:sz w:val="28"/>
          <w:sz w:val="28"/>
          <w:szCs w:val="28"/>
          <w:rtl w:val="true"/>
          <w:lang w:bidi="fa-IR"/>
        </w:rPr>
        <w:t>شد،همه دستخوش تغییر شده و بر اثر ناپاکی‌های عده‌ای سودجو رنگ اصلی خود را از دست دادند؛از این جهت قابلیت اصلاح و جوابگویی به مسائلی که پیش روی انسان بوده و خواهد بود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و قوانین ناقص و ساختگی مکتب‌های بشری،که همه آن تابع هوی و هوس عده‌ای معدود و معلوم الحال است نیز جوابگوی مشکلات و معضلات انسان نیست،و دردهای مادی و معنوی را نمی‌تواند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نقص و کاستی قوانین مکتب‌های تحریف شده،این است که با این همه نظامات گوناگون،در گذشته و حال،و قانون و قدرت،بشریت به سرعت به سوی سقوط اخلاقی و روحی در حرکت است،و روز به روز بلکه لحظه به لحظه آمار جنایات و مفاسد رو به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قوانین ساختگی بشری،اصلاح کننده برنامه‌ها بود،باید اوضاع فعلی بشریت،درست در نقطه مقابل وضع موجود؛یعنی صعود جهانیان بر مرتفع‌ترین قلّه حالات روحی و اخلاقی،با حفظ شؤون مادی،قرار داشت</w:t>
      </w:r>
      <w:r>
        <w:rPr>
          <w:rFonts w:eastAsia="IRNazanin" w:cs="IRNazanin"/>
          <w:color w:val="111111"/>
          <w:sz w:val="28"/>
          <w:szCs w:val="28"/>
          <w:rtl w:val="true"/>
          <w:lang w:bidi="fa-IR"/>
        </w:rPr>
        <w:t>.</w:t>
      </w:r>
    </w:p>
    <w:p>
      <w:pPr>
        <w:pStyle w:val="Heading3"/>
        <w:numPr>
          <w:ilvl w:val="2"/>
          <w:numId w:val="1"/>
        </w:numPr>
        <w:rPr/>
      </w:pPr>
      <w:bookmarkStart w:id="439" w:name="__RefHeading___Toc3190382_211673320"/>
      <w:bookmarkStart w:id="440" w:name="_Toc167"/>
      <w:bookmarkEnd w:id="439"/>
      <w:r>
        <w:rPr>
          <w:rtl w:val="true"/>
        </w:rPr>
        <w:t>نارسایی مکتب های بشری</w:t>
      </w:r>
      <w:bookmarkEnd w:id="440"/>
    </w:p>
    <w:p>
      <w:pPr>
        <w:pStyle w:val="BookText"/>
        <w:rPr/>
      </w:pPr>
      <w:r>
        <w:rPr>
          <w:rFonts w:ascii="IRNazanin" w:hAnsi="IRNazanin" w:eastAsia="IRNazanin"/>
          <w:color w:val="111111"/>
          <w:sz w:val="28"/>
          <w:sz w:val="28"/>
          <w:szCs w:val="28"/>
          <w:rtl w:val="true"/>
          <w:lang w:bidi="fa-IR"/>
        </w:rPr>
        <w:t>امروز کدام مهد علمی است که بتواند در سایه قوانین خود،ارزش‌های انسانی را پاس بدارد ؟ و کدام پرورشگاه تربیتی است که بتواند،تمام دردهای فردی و اجتماعی انسان را درمان نماید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مکتب‌های بی‌پایه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طبیعت،خوشبخت بوده و چیزی که او را به این صورت درآورده،تمدن امروزی است که به شکل یک دیو مهیب،همه چیز انسانی را تغییر داده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441" w:name="pg380_1709"/>
    </w:p>
    <w:p>
      <w:pPr>
        <w:pStyle w:val="BookText"/>
        <w:rPr/>
      </w:pPr>
      <w:bookmarkEnd w:id="441"/>
      <w:r>
        <w:rPr>
          <w:rFonts w:ascii="IRNazanin" w:hAnsi="IRNazanin" w:eastAsia="IRNazanin"/>
          <w:color w:val="111111"/>
          <w:sz w:val="28"/>
          <w:sz w:val="28"/>
          <w:szCs w:val="28"/>
          <w:rtl w:val="true"/>
          <w:lang w:bidi="fa-IR"/>
        </w:rPr>
        <w:t xml:space="preserve">با توجه به این که در جهان امروز،تحولات حیرت‌انگیزی در برنامه‌های زندگی روی داده،و از چند قرن قبل تاکنون،دانش بشری وسعت عجیبی پیدا کرده و به وسیله علوم طبیعی،مشکلات زیادی از زندگی مادی حل شده و در کنار این تحول همگانی،از اصول تعلیم و تربیت در این عصر به شدت غفلت شده و در خیال دانشمندان علوم انسانی،صورت نوینی به خود گرفته است؛اما با این حال کدام مرکز علمی و تربیتی ضامن سعادت انسان در همه زمینه‌های زندگی است ؟ و کدام مرکز آموزشی عهده‌دار به وجود آوردن جامعه‌ای پاک و انسانی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دنیای مترقی و متمدن کنونی،دردهایی از زندگی مادی انسان دوا شده است؛اما در مقابل آن،هزاران درد اخلاقی،روانی،اجتماعی و سیاسی در زندگی شخصی و اجتماعی انسان ریشه دوانده است</w:t>
      </w:r>
      <w:r>
        <w:rPr>
          <w:rFonts w:eastAsia="IRNazanin" w:cs="IRNazanin"/>
          <w:color w:val="111111"/>
          <w:sz w:val="28"/>
          <w:szCs w:val="28"/>
          <w:rtl w:val="true"/>
          <w:lang w:bidi="fa-IR"/>
        </w:rPr>
        <w:t>.</w:t>
      </w:r>
    </w:p>
    <w:p>
      <w:pPr>
        <w:pStyle w:val="Heading3"/>
        <w:numPr>
          <w:ilvl w:val="2"/>
          <w:numId w:val="1"/>
        </w:numPr>
        <w:rPr/>
      </w:pPr>
      <w:bookmarkStart w:id="442" w:name="__RefHeading___Toc3190384_211673320"/>
      <w:bookmarkStart w:id="443" w:name="_Toc168"/>
      <w:bookmarkEnd w:id="442"/>
      <w:r>
        <w:rPr>
          <w:rtl w:val="true"/>
        </w:rPr>
        <w:t>نابسامانی اوضاع حاکم بر جهان</w:t>
      </w:r>
      <w:bookmarkEnd w:id="4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وحشتناک انواع جنایات و گناهان،از هم گسیختن روز افزون کانون گرم خانواده‌ها،فرار دختران و پسران از آغوش گرم پدران و مادران،جنگ‌های طولانی و ویرانگر زورگویان با ملل ضعیف و ناتوان به خاطر تصاحب سرمایه‌های مادی و انسانی آنان،نوین شدن وضع استعمار؛یعنی استعمار عقلی و فرهنگی،سلب آزادی و حقوق از جوامع بشری به دست گروهی اندک از فرمانروایان مستبد،خودکشی‌های فراوان،به هم خوردن نظام اقتصادی و تناقض در روش‌های مادی بین شرق و غرب،اعطای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ملل به نظام‌های طاغوت،اعتصابات دسته جمعی کارگران،خستگی‌های انسان از اوضاع زندگی ماشینی،هرج و مرج عمومی در همه زمینه‌ها در تمام جهان، بدبینی همگانی،نبود اطمینان و اعتبار،سرشکستگی بشر از حیات،عدم هدف</w:t>
      </w:r>
      <w:bookmarkStart w:id="444" w:name="pg380_1710"/>
    </w:p>
    <w:p>
      <w:pPr>
        <w:pStyle w:val="BookText"/>
        <w:rPr/>
      </w:pPr>
      <w:bookmarkEnd w:id="444"/>
      <w:r>
        <w:rPr>
          <w:rFonts w:ascii="IRNazanin" w:hAnsi="IRNazanin" w:eastAsia="IRNazanin"/>
          <w:color w:val="111111"/>
          <w:sz w:val="28"/>
          <w:sz w:val="28"/>
          <w:szCs w:val="28"/>
          <w:rtl w:val="true"/>
          <w:lang w:bidi="fa-IR"/>
        </w:rPr>
        <w:t>در نسل جوان،هیپی‌گری و لا ابالیگری پسران و دختران،انحطاط ظاهری و باطنی،دزدی‌های رسمی و غیر رسمی در ادارات دولتی و مؤسسات ملی، گانگستری‌ها، آدم‌کشی‌ها،فرو رفتن بشر در منجلاب فساد با شیوع فیلم‌ها و برنامه‌های مستهجن در سینماها و کاباره‌ها،نشر مجلات مبتذل، شب‌نشینی‌ها،اوضاع وخیم ناموسی،علنی بودن مراکز فحشا،تبلیغات غلط و خیره‌کننده بنگاه‌های تبلیغاتی،حکومت‌های فاسد،همه و همه نشان دهنده اوضاع وخیم فرهنگی اجتماعی عالم،در سایه مکتب‌های بی‌اصل و پایه و بدون ریشه ساخته دست بشر،و بی‌خبری انسان از قانون خدای متعال عالم است</w:t>
      </w:r>
      <w:r>
        <w:rPr>
          <w:rFonts w:eastAsia="IRNazanin" w:cs="IRNazanin"/>
          <w:color w:val="111111"/>
          <w:sz w:val="28"/>
          <w:szCs w:val="28"/>
          <w:rtl w:val="true"/>
          <w:lang w:bidi="fa-IR"/>
        </w:rPr>
        <w:t>.</w:t>
      </w:r>
    </w:p>
    <w:p>
      <w:pPr>
        <w:pStyle w:val="Heading3"/>
        <w:numPr>
          <w:ilvl w:val="2"/>
          <w:numId w:val="1"/>
        </w:numPr>
        <w:rPr/>
      </w:pPr>
      <w:bookmarkStart w:id="445" w:name="__RefHeading___Toc3190386_211673320"/>
      <w:bookmarkStart w:id="446" w:name="_Toc169"/>
      <w:bookmarkEnd w:id="445"/>
      <w:r>
        <w:rPr>
          <w:rtl w:val="true"/>
        </w:rPr>
        <w:t>فرهنگ امروز،سازنده یا مخرّب</w:t>
      </w:r>
      <w:bookmarkEnd w:id="446"/>
    </w:p>
    <w:p>
      <w:pPr>
        <w:pStyle w:val="BookText"/>
        <w:rPr/>
      </w:pPr>
      <w:r>
        <w:rPr>
          <w:rFonts w:ascii="IRNazanin" w:hAnsi="IRNazanin" w:eastAsia="IRNazanin"/>
          <w:color w:val="111111"/>
          <w:sz w:val="28"/>
          <w:sz w:val="28"/>
          <w:szCs w:val="28"/>
          <w:rtl w:val="true"/>
          <w:lang w:bidi="fa-IR"/>
        </w:rPr>
        <w:t>فرهنگی که امروز بر جهان حاکم است و مورد ستایش تمام جهانیان است،با این همه غرور و تکبر و با این همه ادعاهای عجیب و غریب،حتی قدرتی به اندازه یک فرد دلسوز به حال جامعه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می‌توانید در اوضاع روحی و عاطفی سران ملت‌ها و پایه‌گذاران دولت‌ها،در قرون اخیر به ویژه پس از جنگ جهانی اول و آنچه از آنان به عنوان راه کارهای علاج مشکلات و معضلات بشری صادر شده و می‌شود،مطالعه دقیق کنید تا به بی‌پایه بودن فرهنگ حاکم بر جهان،اقرار و تصدیق نمایید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باید اقرار کرد که دنیا با همه پیشرفت‌هایی که در امور مادی نصیبش شده است،حقیقت تعلیم و تربیت واقعی را درک نکرده و توجهی به اصول معنوی و روحی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مایه تأسف است این است که بشریت با این همه به اصطلاح پیشرفت</w:t>
      </w:r>
    </w:p>
    <w:p>
      <w:pPr>
        <w:pStyle w:val="BookText"/>
        <w:rPr/>
      </w:pPr>
      <w:r>
        <w:rPr>
          <w:rFonts w:ascii="IRNazanin" w:hAnsi="IRNazanin" w:eastAsia="IRNazanin"/>
          <w:color w:val="111111"/>
          <w:sz w:val="28"/>
          <w:sz w:val="28"/>
          <w:szCs w:val="28"/>
          <w:rtl w:val="true"/>
          <w:lang w:bidi="fa-IR"/>
        </w:rPr>
        <w:t>و ترقی در امور صنعتی و علمی،پس از این همه شکست و اشتباه،به معنویت نگراییده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بنیانگذاران مکاتب گوناگون حاکم بر دنیا،خود می‌دانند آن اصولی را که فرهنگ امروز عالم،در تربیت و تعلیم پیش گرفته،فقط با همان ترقیات مادی سازش دارد،و آن اصول هم بدون شک در پیشبرد هدف‌های عالی انسانی هیچ گونه تأثیری ندارد؛امّا اینان هرگز به مبانی اسلامی برگشت نمی‌کنند و به منطق دین رجوع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قسمت بزرگی از تربیت شدگان فرهنگ جدید در غرب و شرق،چنان به خود گرفتارند و به خورد و خوراک و خواب و شهوت مشغول،که وقتی برای فکر کردن در مسائل عالی انسانی را برای خود باقی نگذاشته‌اند،و اگر کسی از حظوظ و فواید روحی صبحت کند،و یا از فیض روحانیِ تفکر در مناظر طبیعت در تنهایی دم بزند،او را گرفتار دام خیال،و گم‌گشته راه خرافات و اوهام می‌شمارند و به حال او دلسوزی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همه فریاد و غوغای زندگی؛یعنی خورد،خواب،شهوت،به گونه‌ای مردم عالم بویژه غربی‌ها و غرب‌زده‌گان را اسیر چنگال خود ساخته،که شب و روز مانند مورچه‌ها قرار و آرام ندارند و تنها می‌کوشند تا شکم خود را پر سازند و غریزه جنسی خود را از هر راهی که ممکن است ارضا نمایند؛تو گویی مانند حیوانات غیر از این رفتار وظیفه و تکلیفی نداشته و ندارند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وقت آن را دارند که نگاهی به سوی آسمان کبود و چرخ نیلگون انداخته و دقیقه‌ای روح خود را با تماشای این عوالم بی‌کران درخشان،که در فضای پهناور مکان در جولانند صفا دهند،و از زنجیر حس‌ها و هوس‌های جسمی آزاد سازند،و نه حال و ذوقی دارند که ساعتی چند،خود را در آغوش مادر طبیعت انداخته،نقش زندگی بخش او را در درون دل و جان خود نقاشی کنند و شیر</w:t>
      </w:r>
      <w:bookmarkStart w:id="447" w:name="pg380_1712"/>
    </w:p>
    <w:p>
      <w:pPr>
        <w:pStyle w:val="BookText"/>
        <w:rPr/>
      </w:pPr>
      <w:bookmarkEnd w:id="447"/>
      <w:r>
        <w:rPr>
          <w:rFonts w:ascii="IRNazanin" w:hAnsi="IRNazanin" w:eastAsia="IRNazanin"/>
          <w:color w:val="111111"/>
          <w:sz w:val="28"/>
          <w:sz w:val="28"/>
          <w:szCs w:val="28"/>
          <w:rtl w:val="true"/>
          <w:lang w:bidi="fa-IR"/>
        </w:rPr>
        <w:t>حیرت و استغراق و اشتیاق از پستان فیض ریزان این مادر مهربان را با لب‌های تشنه روح خود بمکند و خود را حیات تازه‌ای بخشیده و زنده دل و توانا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 تفریط،یگانه سبب خرابی و فساد تمدن شرق و غرب و مایه بدبختی،بیچارگی،اسیری و بندگی پیروان این دو تمدن گردیده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همه پیشرفت در سایه فرهنگ نوین در جهان،جز ایجاد فساد و بدبختی،بروز جنگ‌های خانمان سوز و پایمال کردن حقوق ناتوانان،چیز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می‌بینیم و می‌شنویم و می‌خوانیم که هرج و مرج روحی و اخلاقی،در سراسر گیتی شیوع پیدا کرده و بشر به تجاوز خود،در همه زمینه‌ها افزوده است</w:t>
      </w:r>
      <w:r>
        <w:rPr>
          <w:rFonts w:eastAsia="IRNazanin" w:cs="IRNazanin"/>
          <w:color w:val="111111"/>
          <w:sz w:val="28"/>
          <w:szCs w:val="28"/>
          <w:rtl w:val="true"/>
          <w:lang w:bidi="fa-IR"/>
        </w:rPr>
        <w:t>.</w:t>
      </w:r>
    </w:p>
    <w:p>
      <w:pPr>
        <w:pStyle w:val="Heading3"/>
        <w:numPr>
          <w:ilvl w:val="2"/>
          <w:numId w:val="1"/>
        </w:numPr>
        <w:rPr/>
      </w:pPr>
      <w:bookmarkStart w:id="448" w:name="__RefHeading___Toc3190388_211673320"/>
      <w:bookmarkStart w:id="449" w:name="_Toc170"/>
      <w:bookmarkEnd w:id="448"/>
      <w:r>
        <w:rPr>
          <w:rtl w:val="true"/>
        </w:rPr>
        <w:t>پاسخ به ندای حق</w:t>
      </w:r>
      <w:bookmarkEnd w:id="449"/>
    </w:p>
    <w:p>
      <w:pPr>
        <w:pStyle w:val="BookText"/>
        <w:rPr/>
      </w:pPr>
      <w:r>
        <w:rPr>
          <w:rFonts w:ascii="IRNazanin" w:hAnsi="IRNazanin" w:eastAsia="IRNazanin"/>
          <w:color w:val="111111"/>
          <w:sz w:val="28"/>
          <w:sz w:val="28"/>
          <w:szCs w:val="28"/>
          <w:rtl w:val="true"/>
          <w:lang w:bidi="fa-IR"/>
        </w:rPr>
        <w:t>امروز تا حقیقتِ تربیت و تعلیمِ صحیح و معنوی،آن تعلیم و تربیتی که متکی به مبدأ جهان است،مورد توجه مصلحین جهان قرار نگیرد،دامنه فساد و شیوع اعمال ننگین و قبیح،روز به روز در تمام کشورها توسعه پیدا کرده و همه جوامع بشری دیر یا زود،با تمام محصولات علمی و صنعتی که در اختیار دارند،خود به سوی نابودی کشیده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این مسئله از نظر جامعه‌شناسی بسیار پر ارزش و مفید است، باید جوامع و ملل را متوجه آن مکتبی نمود که سزاوار است انسان را در مسیر کمال قرار داده و بسوی مقصود سوق دهد،مکتبی که بنای آن بر فطرت،حقیقت و انسانیت،و محورش بر ایجاد سیادت و عظمت انسان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آیینی که خدای جهان آفرین به نام اسلام توسط آخرین فرستاده</w:t>
      </w:r>
    </w:p>
    <w:p>
      <w:pPr>
        <w:pStyle w:val="BookText"/>
        <w:rPr/>
      </w:pPr>
      <w:r>
        <w:rPr>
          <w:rFonts w:ascii="IRNazanin" w:hAnsi="IRNazanin" w:eastAsia="IRNazanin"/>
          <w:color w:val="111111"/>
          <w:sz w:val="28"/>
          <w:sz w:val="28"/>
          <w:szCs w:val="28"/>
          <w:rtl w:val="true"/>
          <w:lang w:bidi="fa-IR"/>
        </w:rPr>
        <w:t>خود محمد بن عبد اللّٰه صلی الله علیه و آله به انسان عرضه کرده،و برای اثبات برتریش بر سایر مکتب‌ها،بشر را به تأمل و تعمّق در آن دعوت کرده است،همان مکتبی است که انسان سزاوار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قوانین عالی اسلام از طرف خدای متعال نازل شده است چهارده قرن می‌گذرد؛در این زمان طولانی انسان در تمام گیتی تجربیات مختلفی کسب کرده است،فلسفه فراگرفته،در علوم سیاسی درس‌ها خوانده، و دانش‌های زیادی اندوخته،آنچه از تمام این علوم و معارف کسب کرده است، در این جمله خلاصه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آیین و نظام زمینی،در میان یک اجتماع، نشانه‌ای از افکار طبقه‌ای است که بر آن اجتماع مالک و حاکمند،و این دسته، حاکم و مالک منافع و مصالح خود را به حساب بقیه مردم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در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فؤودالیزم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کند،روی این حساب سیستم سازی این حکومت فقط به نفع فئودال‌ها خواهد بود،و مصالح آنها به حساب بقیه ملت بیچاره گذارده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ملتی حاکم باشد،باز هم نظام آن‌ها فقط به نفع سرمایه‌دارها است،و مصالح آن‌ها به حساب مصلحت کارگران گذارده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فرمانرواست،به طور قطع سیستم سازی این جمعیت نیز به خاطر نفع طبقه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از نظر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خواهد شد و جز در سایه همین برنامه کلی در تاریخ،سیستم دیگری به وجود نیامده است،و این همان است که خدای متعال در قرآن کریم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دین و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شریعت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پیروان آن به هر طرف متمایل گردند،آن شرع هم به همان طرف خواهد گرایید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چهارده قرن است که از نزول اسلام می‌گذرد،و مردم در سراسر</w:t>
      </w:r>
      <w:bookmarkStart w:id="450" w:name="pg380_1714"/>
    </w:p>
    <w:p>
      <w:pPr>
        <w:pStyle w:val="BookText"/>
        <w:rPr/>
      </w:pPr>
      <w:bookmarkEnd w:id="450"/>
      <w:r>
        <w:rPr>
          <w:rFonts w:ascii="IRNazanin" w:hAnsi="IRNazanin" w:eastAsia="IRNazanin"/>
          <w:color w:val="111111"/>
          <w:sz w:val="28"/>
          <w:sz w:val="28"/>
          <w:szCs w:val="28"/>
          <w:rtl w:val="true"/>
          <w:lang w:bidi="fa-IR"/>
        </w:rPr>
        <w:t>جهان تجربیات مختلفی به دست آورده‌اند،مطالعه و تحقیق نشان می‌دهد هر چیزی که سبب انحراف مردم از دین الهی بوده است،خود سبب دل سنگی، پستی و شقاوتی گردیده است که طاقت فرسا بوده و امنیت و آسایش آنان را مورد تهدید قرار داده،و پیوند ایشان را از هم بریده،و وِزْر و وبال یکی را گریبان‌گیر دیگری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سیستم‌های زمینی همیشه این طور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از شقاوت همه‌جانبه جهانی،که در تاریخ معاصر سبب دو جنگ جهانی پی در پی در ربع قرن شده است،و سومی هم در مرز جهان در کمین است و کره زمین را به وحشیانه‌ترین جنگی که تاریخ آن را می‌شناسد تهدید می‌کند،و نیز قطع نظر از به هم پاشیدن نظام خانواده‌ها و تحلیل رفتن اخلاق عمومی و لجام گسیختگی بیشتر غیر مسلمانان و درد اعصاب آدمی،در گیرودار هدف‌های متفاوت که سبب امراضی چون دیوانگی و نگرانی‌های روحی و عصبی و خودکشی می‌گردد،که به آن اندازه که آدمیّت در این نسل با این امراض روبروست،خلاصه قطع نظر از تمام این‌ها،انسان در تاریخ عصر خود با این همه نگرانی مواجه نبوده است </w:t>
      </w:r>
      <w:r>
        <w:rPr>
          <w:rStyle w:val="FootnoteAnchor"/>
          <w:rtl w:val="true"/>
        </w:rPr>
        <w:footnoteReference w:id="192"/>
      </w:r>
      <w:r>
        <w:rPr>
          <w:rFonts w:ascii="IRNazanin" w:hAnsi="IRNazanin" w:eastAsia="IRNazanin"/>
          <w:color w:val="111111"/>
          <w:sz w:val="28"/>
          <w:sz w:val="28"/>
          <w:szCs w:val="28"/>
          <w:rtl w:val="true"/>
          <w:lang w:bidi="fa-IR"/>
        </w:rPr>
        <w:t>،و جز با پاسخ گفتن به ندای حق و حقیقت که همان اسلام است،از بدبختی و بردگی آزاد نمی‌گردد</w:t>
      </w:r>
      <w:r>
        <w:rPr>
          <w:rFonts w:eastAsia="IRNazanin" w:cs="IRNazanin"/>
          <w:color w:val="111111"/>
          <w:sz w:val="28"/>
          <w:szCs w:val="28"/>
          <w:rtl w:val="true"/>
          <w:lang w:bidi="fa-IR"/>
        </w:rPr>
        <w:t>.</w:t>
      </w:r>
    </w:p>
    <w:p>
      <w:pPr>
        <w:pStyle w:val="Heading3"/>
        <w:numPr>
          <w:ilvl w:val="2"/>
          <w:numId w:val="1"/>
        </w:numPr>
        <w:rPr/>
      </w:pPr>
      <w:bookmarkStart w:id="451" w:name="__RefHeading___Toc3190390_211673320"/>
      <w:bookmarkStart w:id="452" w:name="_Toc171"/>
      <w:bookmarkEnd w:id="451"/>
      <w:r>
        <w:rPr>
          <w:rtl w:val="true"/>
        </w:rPr>
        <w:t>درمان دینی</w:t>
      </w:r>
      <w:bookmarkEnd w:id="452"/>
    </w:p>
    <w:p>
      <w:pPr>
        <w:pStyle w:val="BookText"/>
        <w:rPr/>
      </w:pPr>
      <w:r>
        <w:rPr>
          <w:rFonts w:ascii="IRNazanin" w:hAnsi="IRNazanin" w:eastAsia="IRNazanin"/>
          <w:color w:val="111111"/>
          <w:sz w:val="28"/>
          <w:sz w:val="28"/>
          <w:szCs w:val="28"/>
          <w:rtl w:val="true"/>
          <w:lang w:bidi="fa-IR"/>
        </w:rPr>
        <w:t>بشریت برای درمان این همه مصیبت و بدبختی و این که خود را از سقوط و انحطاط برهاند،چاره‌ای جز رجوع به اسلام 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مقدس اسلام چون جهانی و ابدی است و مقرراتش منحصر در جماعت و طایفه خاص یا زمان و مکان مشخصی نیست،در روش قانونی خود مصالح</w:t>
      </w:r>
    </w:p>
    <w:p>
      <w:pPr>
        <w:pStyle w:val="BookText"/>
        <w:rPr/>
      </w:pPr>
      <w:r>
        <w:rPr>
          <w:rFonts w:ascii="IRNazanin" w:hAnsi="IRNazanin" w:eastAsia="IRNazanin"/>
          <w:color w:val="111111"/>
          <w:sz w:val="28"/>
          <w:sz w:val="28"/>
          <w:szCs w:val="28"/>
          <w:rtl w:val="true"/>
          <w:lang w:bidi="fa-IR"/>
        </w:rPr>
        <w:t>و مفاسد واقعی انسان را در نظر گرفته و قانون خود را متوجه کسی می‌داند که مصداق انسان است،مرد یا زن،سیاه یا سپید،غنی یا فقیر،عرب یا عجم،قوی یا ضعیف،عالم یا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آیینی است که مقررات عالی خود را به دو بخش ثابت و متغیر </w:t>
      </w:r>
      <w:r>
        <w:rPr>
          <w:rStyle w:val="FootnoteAnchor"/>
          <w:rtl w:val="true"/>
        </w:rPr>
        <w:footnoteReference w:id="193"/>
      </w:r>
      <w:r>
        <w:rPr>
          <w:rFonts w:ascii="IRNazanin" w:hAnsi="IRNazanin" w:eastAsia="IRNazanin"/>
          <w:color w:val="111111"/>
          <w:sz w:val="28"/>
          <w:sz w:val="28"/>
          <w:szCs w:val="28"/>
          <w:rtl w:val="true"/>
          <w:lang w:bidi="fa-IR"/>
        </w:rPr>
        <w:t>تقسیم کرده است،بخش اول که روی اساس آفرینش انسان و مشخصات ویژه او استوار است را،به نام دین و شریعت اسلامی نامیده و در پرتو آن انسان را به سوی سعادت همه جانبه رهبری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دین نموده و استوار و ثابت قدم باش،در حالی که میانه روی را روش خود قرار دهی،دین همان مقتضای آفرینش خدایی است که مردم را روی همان نوع خلقت آفریده و خلقت خدایی تغییرپذیر نیست،دینی که بتواند انسان را اداره کند همانست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453" w:name="pg380_1716"/>
    </w:p>
    <w:p>
      <w:pPr>
        <w:pStyle w:val="BookText"/>
        <w:rPr/>
      </w:pPr>
      <w:bookmarkEnd w:id="453"/>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مقرراتی است که قابل تغییر است و بر حسب مصالح مختلف زمان و مکان اختلاف پیدا می‌کند،البته به عنوان آثار ولایت عامه مشروط به نظر رهبر اسلام و جانشینان و منصوبین از طرف اوست </w:t>
      </w:r>
      <w:r>
        <w:rPr>
          <w:rStyle w:val="FootnoteAnchor"/>
          <w:rtl w:val="true"/>
        </w:rPr>
        <w:footnoteReference w:id="195"/>
      </w:r>
      <w:r>
        <w:rPr>
          <w:rFonts w:ascii="IRNazanin" w:hAnsi="IRNazanin" w:eastAsia="IRNazanin"/>
          <w:color w:val="111111"/>
          <w:sz w:val="28"/>
          <w:sz w:val="28"/>
          <w:szCs w:val="28"/>
          <w:rtl w:val="true"/>
          <w:lang w:bidi="fa-IR"/>
        </w:rPr>
        <w:t xml:space="preserve">،که در شعاع مقررات ثابته دینی و برحسب مصلحت زمان و مکان آن را تشخیص داده و اجرا نماید؛ </w:t>
      </w:r>
      <w:r>
        <w:rPr>
          <w:rStyle w:val="FootnoteAnchor"/>
          <w:rtl w:val="true"/>
        </w:rPr>
        <w:footnoteReference w:id="196"/>
      </w:r>
      <w:r>
        <w:rPr>
          <w:rFonts w:ascii="IRNazanin" w:hAnsi="IRNazanin" w:eastAsia="IRNazanin"/>
          <w:color w:val="111111"/>
          <w:sz w:val="28"/>
          <w:sz w:val="28"/>
          <w:szCs w:val="28"/>
          <w:rtl w:val="true"/>
          <w:lang w:bidi="fa-IR"/>
        </w:rPr>
        <w:t>چنین آیینی همیشه پاسخ‌گوی احتیاجات بشر است</w:t>
      </w:r>
      <w:r>
        <w:rPr>
          <w:rFonts w:eastAsia="IRNazanin" w:cs="IRNazanin"/>
          <w:color w:val="111111"/>
          <w:sz w:val="28"/>
          <w:szCs w:val="28"/>
          <w:rtl w:val="true"/>
          <w:lang w:bidi="fa-IR"/>
        </w:rPr>
        <w:t>.</w:t>
      </w:r>
    </w:p>
    <w:p>
      <w:pPr>
        <w:pStyle w:val="Heading3"/>
        <w:numPr>
          <w:ilvl w:val="2"/>
          <w:numId w:val="1"/>
        </w:numPr>
        <w:rPr/>
      </w:pPr>
      <w:bookmarkStart w:id="454" w:name="__RefHeading___Toc3190392_211673320"/>
      <w:bookmarkStart w:id="455" w:name="_Toc172"/>
      <w:bookmarkEnd w:id="454"/>
      <w:r>
        <w:rPr>
          <w:rtl w:val="true"/>
        </w:rPr>
        <w:t>اعتراف</w:t>
      </w:r>
      <w:bookmarkEnd w:id="455"/>
    </w:p>
    <w:p>
      <w:pPr>
        <w:pStyle w:val="BookText"/>
        <w:rPr/>
      </w:pPr>
      <w:r>
        <w:rPr>
          <w:rFonts w:ascii="IRNazanin" w:hAnsi="IRNazanin" w:eastAsia="IRNazanin"/>
          <w:color w:val="111111"/>
          <w:sz w:val="28"/>
          <w:sz w:val="28"/>
          <w:szCs w:val="28"/>
          <w:rtl w:val="true"/>
          <w:lang w:bidi="fa-IR"/>
        </w:rPr>
        <w:t>دادستان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مقالات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اساسی‌ترین اختلافات،میان قانون و مذهب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حتی در آن کشورهایی که عقیده محکمی به جدایی مذهب از سیاست ندارند،سیستم قانونی را یک موضوع دنیوی می‌دانند،که در آن مقتضیات وقت رُل بزرگی بازی می‌کند،البته نفوذهای مذهبی در تشکیل قوانین خیلی مؤثر و قوی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کتاب اول تورات است،تعلیمات مسیح و قوانین کلیسایی،هر کدام کمکی به فکر قانونی ما کرده‌اند،در ازمنه پیش غیر معمول و غیر عادی نبود که سیاستمداران با نفوذ؛قضات و قانون‌گذاران را از میان مشایخ کلیسا انتخاب کنند؛ولی با همه اینها،قانون باز به صورت یک امر دنیوی باقی مانده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مقنّنه برای وضع قانون،و دادگاه‌ها برای اجرای آن به وجود آمده است،و این‌ها تأسیسات این جهان به شمار می‌آیند که با دولت سرو کار دارند و مسئول آن می‌باشند،نه با کلیسا و مذهب،از این رو قانون ما در آمریکا تکالیف</w:t>
      </w:r>
      <w:bookmarkStart w:id="456" w:name="pg380_1717"/>
    </w:p>
    <w:p>
      <w:pPr>
        <w:pStyle w:val="BookText"/>
        <w:rPr/>
      </w:pPr>
      <w:bookmarkEnd w:id="456"/>
      <w:r>
        <w:rPr>
          <w:rFonts w:ascii="IRNazanin" w:hAnsi="IRNazanin" w:eastAsia="IRNazanin"/>
          <w:color w:val="111111"/>
          <w:sz w:val="28"/>
          <w:sz w:val="28"/>
          <w:szCs w:val="28"/>
          <w:rtl w:val="true"/>
          <w:lang w:bidi="fa-IR"/>
        </w:rPr>
        <w:t>مذهبی معین نمی‌کند؛بلکه در حقیقت هشیارانه آن را حذف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اسلامی و زمامدارانشان که دچار تقلید کورکورانه‌اند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در آمریکا فقط یک تماس محدودی با اجرای وظایف اخلاقی دارد،در حقیقت یک شخص آمریکایی در همان حال که ممکن است یک فرد مطیع قانون باشد،ممکن است یک فرد پست و فاسدی هم از حیث اخلاق باشد؛ولی بر عکس آن در قوانین اسلامی سرچشمه و منبع قانون،اراده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و این اراده الهی تمام مؤمنین را جامعه واحدی می‌شناسد،گرچه از قبایل و عشایر گوناگون تشکیل یافته و در مواضع و محل‌های دور و مجزّای از یک دیگر واقع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مذهب نیروی صحیح و سالم،سوق دهنده جماعت می‌باشد،نه ملیّت و حدود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خود دولت هم مطیع و فرمان‌بردار قرآن است،و مجالی برای قانون گذاری دیگری باقی نمی‌گذارد، چه رسد به آنکه اجازه انتقاد و شقاق و نفاق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مؤمنِ به اسلام،این جهان مانند دهلیزی است به جهان دیگر،که جهان بهتر باشد،و قرآن قواعد و قوانین و طرز سلوک افراد را نسبت به یک دیگر و نسبت به اجتماع آنها معین می‌کند،تا آن تحوّل سالم را از این عالم به عالم دیگر تأمین نماید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3190394_211673320"/>
      <w:bookmarkStart w:id="458" w:name="_Toc173"/>
      <w:bookmarkEnd w:id="457"/>
      <w:r>
        <w:rPr>
          <w:rtl w:val="true"/>
        </w:rPr>
        <w:t>خطر جدایی از دین</w:t>
      </w:r>
      <w:bookmarkEnd w:id="458"/>
    </w:p>
    <w:p>
      <w:pPr>
        <w:pStyle w:val="Heading4"/>
        <w:numPr>
          <w:ilvl w:val="3"/>
          <w:numId w:val="1"/>
        </w:numPr>
        <w:rPr/>
      </w:pPr>
      <w:bookmarkStart w:id="459" w:name="__RefHeading___Toc3190396_211673320"/>
      <w:bookmarkStart w:id="460" w:name="_Toc174"/>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از اعتراف بالا موقعیت عالی اسلام را در مسئله تربیت دریافتید و اکنون به ضررهای جدایی ملت‌ها از آیین خدایی توجه کنید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بزرگ اجتماع امروزی این است که از پیروی قانون تعالی‌بخش روانی</w:t>
      </w:r>
    </w:p>
    <w:p>
      <w:pPr>
        <w:pStyle w:val="BookText"/>
        <w:rPr/>
      </w:pPr>
      <w:r>
        <w:rPr>
          <w:rFonts w:ascii="IRNazanin" w:hAnsi="IRNazanin" w:eastAsia="IRNazanin"/>
          <w:color w:val="111111"/>
          <w:sz w:val="28"/>
          <w:sz w:val="28"/>
          <w:szCs w:val="28"/>
          <w:rtl w:val="true"/>
          <w:lang w:bidi="fa-IR"/>
        </w:rPr>
        <w:t>سرپیچی کرده،و مستبدّانه روان را به قوای عقلانی منحصر نموده است،و در تربیت قوای فکری می‌کوشد؛زیرا فکر به کمک علم تسلط بر همه چیز را تأمین می‌کند؛ولی فعالیت‌های دیگر روانی را از یاد برده است،فعالیت‌هایی که به زبان عام،جز تصاویر ناقصی از آنان نمی‌توان کشید و جز با عمل و هنر و نمایش قابل بیان 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اخلاقی،ایثار،شجاعت،حس جمال و حس مذهبی،در مدارس به شاگردان نظم شخصی و انضباط و ادب و دلیری نمی‌آموزند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برده‌اند که تمام تمدن‌های قدیم،هنگام حاکمیّت خود،حس مذهبی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امروزی هنوز توجه نکرده‌اند که سرپیچی از قانون تعالی روانی،تا چه اندازه خطرناک است،و گمان می‌برند که پرورش فکری،معادل با تربیت روانی است؛در حالی که در کنار عقل،فعالیت‌های معنوی قرار دارند که برای زندگی صحیح،لازمند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استیلای تدریجی،زشتی و پلیدی،بی‌ادبی و الکلیسم،راحت و امنیت‌طلبی، حسد و بدگویی،کینه متقابل و معایبی که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پست‌تر از همه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خدا و انبیا تمام این عیوب پست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تزویر،دروغگویی و خیانت از آثار این مشی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قانون تعالی روانی پایمال شود،زندگی خود به خود با سوق به سوی سقوط و انحطاط واکنش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تقاضاهای زندگی از آدمی خیلی بیشتر از امکاناتی است که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روان،یک مجموعه غیر قابل تقسیم است و نمی‌توان به دلخواه خود،از این مجموعه جزیی را انتخاب کرد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راهی است که اسلام به انسان نشان می‌دهد؛یعنی توجه به</w:t>
      </w:r>
      <w:bookmarkStart w:id="461" w:name="pg380_1719"/>
    </w:p>
    <w:p>
      <w:pPr>
        <w:pStyle w:val="BookText"/>
        <w:rPr/>
      </w:pPr>
      <w:bookmarkEnd w:id="461"/>
      <w:r>
        <w:rPr>
          <w:rFonts w:ascii="IRNazanin" w:hAnsi="IRNazanin" w:eastAsia="IRNazanin"/>
          <w:color w:val="111111"/>
          <w:sz w:val="28"/>
          <w:sz w:val="28"/>
          <w:szCs w:val="28"/>
          <w:rtl w:val="true"/>
          <w:lang w:bidi="fa-IR"/>
        </w:rPr>
        <w:t>مجموعه غیر قابل تقسیم،یعنی جوابگویی به تمام تقاضاهای وجودی در سایه قانون الهی؛زیرا همان‌طوری‌که بشر نمی‌تواند بدون عوامل حیات زنده بماند، نمی‌تواند بدون مذهب نیز حیات اجتماعی داشته باشد</w:t>
      </w:r>
      <w:r>
        <w:rPr>
          <w:rFonts w:eastAsia="IRNazanin" w:cs="IRNazanin"/>
          <w:color w:val="111111"/>
          <w:sz w:val="28"/>
          <w:szCs w:val="28"/>
          <w:rtl w:val="true"/>
          <w:lang w:bidi="fa-IR"/>
        </w:rPr>
        <w:t>.</w:t>
      </w:r>
    </w:p>
    <w:p>
      <w:pPr>
        <w:pStyle w:val="Heading4"/>
        <w:numPr>
          <w:ilvl w:val="3"/>
          <w:numId w:val="1"/>
        </w:numPr>
        <w:rPr/>
      </w:pPr>
      <w:bookmarkStart w:id="462" w:name="__RefHeading___Toc3190398_211673320"/>
      <w:bookmarkStart w:id="463" w:name="_Toc175"/>
      <w:bookmarkEnd w:id="462"/>
      <w:r>
        <w:rPr>
          <w:rtl w:val="true"/>
        </w:rPr>
        <w:t>روح اجتماع</w:t>
      </w:r>
      <w:bookmarkEnd w:id="463"/>
    </w:p>
    <w:p>
      <w:pPr>
        <w:pStyle w:val="BookText"/>
        <w:rPr/>
      </w:pPr>
      <w:r>
        <w:rPr>
          <w:rFonts w:ascii="IRNazanin" w:hAnsi="IRNazanin" w:eastAsia="IRNazanin"/>
          <w:color w:val="111111"/>
          <w:sz w:val="28"/>
          <w:sz w:val="28"/>
          <w:szCs w:val="28"/>
          <w:rtl w:val="true"/>
          <w:lang w:bidi="fa-IR"/>
        </w:rPr>
        <w:t>دین به منزله روح اجتماع است،هرگاه این روح از کالبد اجتماع رخت بربست،شیرازه زندگی معنوی و مادی از هم می‌پاشد،و در آن هنگام جامعه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اجتماع غرب،پس از عصر رنسانس،به خاطر علل و عواملی از معنویات دوری جست،و امروز به خاطر کمبود ایمان و نداشتن قواعد و قوانین الهی،سخت دچار بدبختی‌های فراوان و مفاسد خانمان برانداز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خوردی که میان علم و دین صورت گرفت،شکاف بزرگی در روح بشر قرن بیستم به 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مادی،انقباض روحی و امکان شقاق و اختلاف،خطری به اندازه خطر بمب اتم به وجود آورد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ابالیگری و درندگی در غرب به اوج شدت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در سرزمین‌های اروپایی و آمریکایی سرعت روز افزون دارد،که این همه محصول دین‌گریزی و عدم گرایش به مذهب آسمانی می‌باشد</w:t>
      </w:r>
      <w:r>
        <w:rPr>
          <w:rFonts w:eastAsia="IRNazanin" w:cs="IRNazanin"/>
          <w:color w:val="111111"/>
          <w:sz w:val="28"/>
          <w:szCs w:val="28"/>
          <w:rtl w:val="true"/>
          <w:lang w:bidi="fa-IR"/>
        </w:rPr>
        <w:t>.</w:t>
      </w:r>
    </w:p>
    <w:p>
      <w:pPr>
        <w:pStyle w:val="Heading4"/>
        <w:numPr>
          <w:ilvl w:val="3"/>
          <w:numId w:val="1"/>
        </w:numPr>
        <w:rPr/>
      </w:pPr>
      <w:bookmarkStart w:id="464" w:name="__RefHeading___Toc3190400_211673320"/>
      <w:bookmarkStart w:id="465" w:name="_Toc176"/>
      <w:bookmarkEnd w:id="464"/>
      <w:r>
        <w:rPr>
          <w:rtl w:val="true"/>
        </w:rPr>
        <w:t>آمارهای حیرت انگیز</w:t>
      </w:r>
      <w:bookmarkEnd w:id="4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ماه ژوئیه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زور،</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سرقت مسلحانه،</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r>
        <w:rPr>
          <w:rFonts w:eastAsia="IRNazanin" w:cs="IRNazanin"/>
          <w:color w:val="111111"/>
          <w:sz w:val="28"/>
          <w:szCs w:val="28"/>
          <w:lang w:bidi="fa-IR"/>
        </w:rPr>
        <w:t>15951</w:t>
      </w:r>
    </w:p>
    <w:p>
      <w:pPr>
        <w:pStyle w:val="BookText"/>
        <w:rPr/>
      </w:pPr>
      <w:r>
        <w:rPr>
          <w:rFonts w:ascii="IRNazanin" w:hAnsi="IRNazanin" w:eastAsia="IRNazanin"/>
          <w:color w:val="111111"/>
          <w:sz w:val="28"/>
          <w:sz w:val="28"/>
          <w:szCs w:val="28"/>
          <w:rtl w:val="true"/>
          <w:lang w:bidi="fa-IR"/>
        </w:rPr>
        <w:t>جیب‌بری،</w:t>
      </w:r>
      <w:r>
        <w:rPr>
          <w:rFonts w:eastAsia="IRNazanin" w:cs="IRNazanin"/>
          <w:color w:val="111111"/>
          <w:sz w:val="28"/>
          <w:szCs w:val="28"/>
          <w:lang w:bidi="fa-IR"/>
        </w:rPr>
        <w:t>8675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اتومبیل دزدی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آمار منهای باقی مفاسدی است که پلیس به آن دسترسی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 مقاله دسامبر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افزایش تولد اطفال نامشروع نسبت به سال‌های پیش،موجب گرفتاری بزرگی برای دولت آمریکا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کورتاژهای یک‌ساله در ایالات متحده آمریکا بالغ بر یک میلیون فقره است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مربوط به مناسبات نامشروع و روابط آزاد 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مربوط به دختران شوهر نکرده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به اصطلاح متمدن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سقط جنین قانونی شده و در آن کشورِ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نفری،در سال،بیش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کورتاژ قانونی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ناحیه جنوبی لندن طبابت می‌کند در مقاله‌ای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لندن پنجاه هزار سقط جنین جنایی انجام می‌گیرد و از هر بیست کودکی که متولد می‌شود یکی از آنها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تمدن و مهد علم میان </w:t>
      </w:r>
      <w:r>
        <w:rPr>
          <w:rFonts w:eastAsia="IRNazanin" w:cs="IRNazanin"/>
          <w:color w:val="111111"/>
          <w:sz w:val="28"/>
          <w:szCs w:val="28"/>
          <w:lang w:bidi="fa-IR"/>
        </w:rPr>
        <w:t>43515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غیر قانونی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سوئد که یک کشور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است هر سال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نامشروع متولد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تمام بیمارستان‌های آمریکا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فقط به امراض مقاربتی اختصاص داده شده است؛در حالی که معادل یک و نیم برابر افرادی که در این بیمارستان‌ها معالجه می‌شوند،به پزشک‌های خانوادگی مراجعه می‌کنند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خطراتی که از گناهان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قمار،شراب،دزدی،سینما،مجلات، رادیو،تلویزیون،اجتماعات غربی را تهدید می‌کند از حیث نتایج سوء و آمار، آن‌قدر عجیب است که انسان از خواندن آن به وحشتی غیر قابل توصیف دچار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از کلیه برنامه‌های زندگی به طور نامشروع استفاده می‌کند و بدبختانه جوامع شرقی نیز به تقلید از آنان،آلوده به انواع گناهان شده،به حدی که از نظر نسبی آمار جنایات و مفاسد شرق و جوامع دور افتاده و در حال توسعه و رشد نیز کمتر از آنان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عنوان نمونه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آن به ظاهر مسلمانند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آب جو به </w:t>
      </w:r>
      <w:r>
        <w:rPr>
          <w:rFonts w:eastAsia="IRNazanin" w:cs="IRNazanin"/>
          <w:color w:val="111111"/>
          <w:sz w:val="28"/>
          <w:szCs w:val="28"/>
          <w:lang w:bidi="fa-IR"/>
        </w:rPr>
        <w:t>7134000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گالون رسید،و از آن سال تاکنون بدون تردید چند درصد مصرف آن اضافه شده 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ایران در سال </w:t>
      </w:r>
      <w:r>
        <w:rPr>
          <w:rFonts w:eastAsia="IRNazanin" w:cs="IRNazanin"/>
          <w:color w:val="111111"/>
          <w:sz w:val="28"/>
          <w:szCs w:val="28"/>
          <w:lang w:bidi="fa-IR"/>
        </w:rPr>
        <w:t>7923000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 عرق تولید شده که از نظر مصرف به بازار سیاه برخورده است،از آن سال تاکنون که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بدون تردید میزان تولید اضافه شده است؛چون بی‌دینی و لامذهبی رواج بیشتری پیدا کرده و بازارِ گرمی داشته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آمار گوشه بسیار کوچکی از آمارهای عجیب و غریب مفاسد غرب و شرق است،و اگر کسی بخواهد فقط آمار آن را بنویسد ساعت‌ها وقت و هزاران صفحه را به خود اختصاص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اعتراف کرد که جوامع جدای از دین الهی،خطاکارند و به بلاهای خانمان سوزی گرفتار</w:t>
      </w:r>
      <w:r>
        <w:rPr>
          <w:rFonts w:eastAsia="IRNazanin" w:cs="IRNazanin"/>
          <w:color w:val="111111"/>
          <w:sz w:val="28"/>
          <w:szCs w:val="28"/>
          <w:rtl w:val="true"/>
          <w:lang w:bidi="fa-IR"/>
        </w:rPr>
        <w:t>.</w:t>
      </w:r>
      <w:bookmarkStart w:id="466" w:name="pg380_1722"/>
    </w:p>
    <w:p>
      <w:pPr>
        <w:pStyle w:val="Heading2"/>
        <w:numPr>
          <w:ilvl w:val="1"/>
          <w:numId w:val="1"/>
        </w:numPr>
        <w:rPr/>
      </w:pPr>
      <w:bookmarkStart w:id="467" w:name="__RefHeading___Toc3190402_211673320"/>
      <w:bookmarkStart w:id="468" w:name="_Toc177"/>
      <w:bookmarkEnd w:id="466"/>
      <w:bookmarkEnd w:id="467"/>
      <w:r>
        <w:rPr/>
        <w:t>9</w:t>
      </w:r>
      <w:r>
        <w:rPr>
          <w:rtl w:val="true"/>
        </w:rPr>
        <w:t xml:space="preserve"> </w:t>
      </w:r>
      <w:r>
        <w:rPr>
          <w:rtl w:val="true"/>
        </w:rPr>
        <w:t>هماهنگی دین و علم</w:t>
      </w:r>
      <w:bookmarkEnd w:id="4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3190404_211673320"/>
      <w:bookmarkStart w:id="470" w:name="_Toc178"/>
      <w:bookmarkEnd w:id="469"/>
      <w:r>
        <w:rPr>
          <w:rtl w:val="true"/>
        </w:rPr>
        <w:t>اشاره</w:t>
      </w:r>
      <w:bookmarkStart w:id="471" w:name="pg380_1724"/>
      <w:bookmarkEnd w:id="470"/>
    </w:p>
    <w:p>
      <w:pPr>
        <w:pStyle w:val="Heading3"/>
        <w:numPr>
          <w:ilvl w:val="2"/>
          <w:numId w:val="1"/>
        </w:numPr>
        <w:rPr/>
      </w:pPr>
      <w:bookmarkStart w:id="472" w:name="__RefHeading___Toc3190406_211673320"/>
      <w:bookmarkStart w:id="473" w:name="_Toc179"/>
      <w:bookmarkEnd w:id="471"/>
      <w:bookmarkEnd w:id="472"/>
      <w:r>
        <w:rPr>
          <w:rtl w:val="true"/>
        </w:rPr>
        <w:t>دین و علم</w:t>
      </w:r>
      <w:bookmarkEnd w:id="473"/>
    </w:p>
    <w:p>
      <w:pPr>
        <w:pStyle w:val="BookText"/>
        <w:rPr/>
      </w:pPr>
      <w:r>
        <w:rPr>
          <w:rFonts w:ascii="IRNazanin" w:hAnsi="IRNazanin" w:eastAsia="IRNazanin"/>
          <w:color w:val="111111"/>
          <w:sz w:val="28"/>
          <w:sz w:val="28"/>
          <w:szCs w:val="28"/>
          <w:rtl w:val="true"/>
          <w:lang w:bidi="fa-IR"/>
        </w:rPr>
        <w:t>علم به معنای دانستن است و یکی از مراتب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واقعیات و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از معلومات و حقایق استفاده کند،و آن را در راه به ثمر رساندن انسانیت به کار اندازد،هم خود به سعادت نزدیک شده و هم دیگران را به خوشبختی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ابتدا دانشی ندارد؛ولی چون قوه درک علم و دانش در او هست در جستجوی حقایق و کسب معلومات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به دست آوردن و هماهنگ شدن با محیط،محتاج به علم و دانش است،علمی که با استمداد آن،انسان را به مسائل خلقت و نوع زندگی با برکت آشنا کند،علمی که ضامن سلامت جسم و روح او گردد،و وی را بسوی هدف عالی خلقت رهنمون شود،دانشی که بر محور فضایل اخلاقی استوار باشد و در تمام برتری‌ها مانند نوع دوستی یاری نماید؛نه دانشی که راه بهتر کوبیدن و غارت کردن را به او بیاموزد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قبول دارید که تعلیم یافتگان فرهنگ امروز و مهدهای علمی،دچار بلاها و خطاهای خانمان سوزی هستند؛زیرا علم در جهان امروز،از مهمترین عامل بهتر زیستن غافل است و در صورت توجه،راه درستی را نمی‌تواند پیشنهاد کند تا در پرتو آن به گوهر ارزشمند حیات حقیقی دست یابد</w:t>
      </w:r>
      <w:r>
        <w:rPr>
          <w:rFonts w:eastAsia="IRNazanin" w:cs="IRNazanin"/>
          <w:color w:val="111111"/>
          <w:sz w:val="28"/>
          <w:szCs w:val="28"/>
          <w:rtl w:val="true"/>
          <w:lang w:bidi="fa-IR"/>
        </w:rPr>
        <w:t>.</w:t>
      </w:r>
      <w:bookmarkStart w:id="474" w:name="pg380_1725"/>
    </w:p>
    <w:p>
      <w:pPr>
        <w:pStyle w:val="BookText"/>
        <w:rPr/>
      </w:pPr>
      <w:bookmarkEnd w:id="474"/>
      <w:r>
        <w:rPr>
          <w:rFonts w:ascii="IRNazanin" w:hAnsi="IRNazanin" w:eastAsia="IRNazanin"/>
          <w:color w:val="111111"/>
          <w:sz w:val="28"/>
          <w:sz w:val="28"/>
          <w:szCs w:val="28"/>
          <w:rtl w:val="true"/>
          <w:lang w:bidi="fa-IR"/>
        </w:rPr>
        <w:t>بنابراین در میان تمام مکتب‌های عالم،تنها مکتبی که بشر را به وسیله دانش در راه بهتر زیستن تربیت می‌کند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کتاب آسمانی اسلام و اخبار و روایات رسیده از رهبران عالی‌مقام اسلام،تأکید فراوانی بر فراگیری و کسب علم و دانش شده است،آن هم نه دانش محدود و محصور؛بلکه مطلق علمی که خدمتگذار راه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آیین دانش،عقل،فطرت،وجدان و فضیلت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علم و عالم مقامی بس ارجمند قائل است،تا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آسمانی اسلام به محور عقل و دانش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روایات،جمود بر عقاید و اندیشه‌های غلط گذشتگان را، جنایت بر فطرت بشر و سلب مزیت عقلانی از انسان دانسته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از گمان و آراء و افکار و معلومات بسیاری از گذشتگان منحرف، تمسک به چیزی است که نزد خدا ارزش ندارد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3190408_211673320"/>
      <w:bookmarkStart w:id="476" w:name="_Toc180"/>
      <w:bookmarkEnd w:id="475"/>
      <w:r>
        <w:rPr>
          <w:rtl w:val="true"/>
        </w:rPr>
        <w:t>هماهنگی دین و علم</w:t>
      </w:r>
      <w:bookmarkEnd w:id="476"/>
    </w:p>
    <w:p>
      <w:pPr>
        <w:pStyle w:val="BookText"/>
        <w:rPr/>
      </w:pPr>
      <w:r>
        <w:rPr>
          <w:rFonts w:ascii="IRNazanin" w:hAnsi="IRNazanin" w:eastAsia="IRNazanin"/>
          <w:color w:val="111111"/>
          <w:sz w:val="28"/>
          <w:sz w:val="28"/>
          <w:szCs w:val="28"/>
          <w:rtl w:val="true"/>
          <w:lang w:bidi="fa-IR"/>
        </w:rPr>
        <w:t>کسانی که میان دین و دانش جدایی فرض می‌کنند،از نوع استدلالاتشان پیداست که،دین را درک نکرده و از مفهوم عالی آن بی‌خبرند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آثار مهم اسلامی،یعنی قرآن و کتب معتبر روایی از قبیل اصول کافی،من لا یحضره الفقیه،الشافی،الوافی،محجة البیضاء،بحار الانوار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ابواب مفصلی درباره علم و دانش،از دیدگاه آیات و روایات دارند</w:t>
      </w:r>
      <w:bookmarkStart w:id="477" w:name="pg380_1726"/>
    </w:p>
    <w:p>
      <w:pPr>
        <w:pStyle w:val="BookText"/>
        <w:rPr/>
      </w:pPr>
      <w:bookmarkEnd w:id="477"/>
      <w:r>
        <w:rPr>
          <w:rFonts w:ascii="IRNazanin" w:hAnsi="IRNazanin" w:eastAsia="IRNazanin"/>
          <w:color w:val="111111"/>
          <w:sz w:val="28"/>
          <w:sz w:val="28"/>
          <w:szCs w:val="28"/>
          <w:rtl w:val="true"/>
          <w:lang w:bidi="fa-IR"/>
        </w:rPr>
        <w:t xml:space="preserve">و همچنین مراجعه به تألیفات گرانبهای دانشمندان اسلامی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گذشته،اجازه چنین قضاوت غیر منصفانه‌ای را به انسان نمی‌دهد</w:t>
      </w:r>
      <w:r>
        <w:rPr>
          <w:rFonts w:eastAsia="IRNazanin" w:cs="IRNazanin"/>
          <w:color w:val="111111"/>
          <w:sz w:val="28"/>
          <w:szCs w:val="28"/>
          <w:rtl w:val="true"/>
          <w:lang w:bidi="fa-IR"/>
        </w:rPr>
        <w:t>.</w:t>
      </w:r>
    </w:p>
    <w:p>
      <w:pPr>
        <w:pStyle w:val="Heading3"/>
        <w:numPr>
          <w:ilvl w:val="2"/>
          <w:numId w:val="1"/>
        </w:numPr>
        <w:rPr/>
      </w:pPr>
      <w:bookmarkStart w:id="478" w:name="__RefHeading___Toc3190410_211673320"/>
      <w:bookmarkStart w:id="479" w:name="_Toc181"/>
      <w:bookmarkEnd w:id="478"/>
      <w:r>
        <w:rPr>
          <w:rtl w:val="true"/>
        </w:rPr>
        <w:t>قضاوت بیگانگان</w:t>
      </w:r>
      <w:bookmarkEnd w:id="479"/>
    </w:p>
    <w:p>
      <w:pPr>
        <w:pStyle w:val="Heading4"/>
        <w:numPr>
          <w:ilvl w:val="3"/>
          <w:numId w:val="1"/>
        </w:numPr>
        <w:rPr/>
      </w:pPr>
      <w:bookmarkStart w:id="480" w:name="__RefHeading___Toc3190412_211673320"/>
      <w:bookmarkStart w:id="481" w:name="_Toc182"/>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اگر بی‌خبران در دامن استعمار نبودند،و اگر تقلید کورکورانه کوتاه نظران از مفاسد و شهوات غرب به ویژه اروپا و آمریکا در میان نبود،و اگر صنایع چشم‌گیر آنان عده‌ای را از خود بی‌خود نمی‌کرد،در حق اسلام نسبت به علم و دانش آن‌گونه رأی و نظر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عالم مستی و بی‌خبری و در دامن آلودگی‌ها بدون این که به اسلام مراجعه کرده باشند و از سرچشمه پاک آن جرعه‌ای نوشیده باشند،با یک دنیا غرور و تکبر،به نام تمدن و تجدد و به نام فیلسوف و دانشمند،احمقانه در حق آیین پاک اسلام قضاوت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از خود بی‌خبران و هرزه‌های ناتوان و هرزه علف‌های سبز شده در لجن‌زار تقلید از غرب،و قضاوت کننده‌گان و فرزندان بی‌سواد تقلید از حیوانات آدم نمای اروپا و آمریکا،آراء و نظرات خود مخالفان غربی و غرب‌زدگان مخالف را درباره رابطه اسلام با علم جویا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می‌فهمیدند که منبع تمام علوم امروزی و تمدن جهانی،اسلام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پیشرو بودن اسلام را در نهضت‌های حیاتی و علمی از زبان آنان بشنوند؛باشد که از این خواب خرگوشی که منشأش کپسول خواب‌آور هوای نفس و شهوت آنان است،بیدار شده و به خود بیایند و بیش از این در راه سقوط جوامع و ممالک اسلامی نکوشند</w:t>
      </w:r>
      <w:r>
        <w:rPr>
          <w:rFonts w:eastAsia="IRNazanin" w:cs="IRNazanin"/>
          <w:color w:val="111111"/>
          <w:sz w:val="28"/>
          <w:szCs w:val="28"/>
          <w:rtl w:val="true"/>
          <w:lang w:bidi="fa-IR"/>
        </w:rPr>
        <w:t>.</w:t>
      </w:r>
      <w:bookmarkStart w:id="482" w:name="pg380_1727"/>
    </w:p>
    <w:p>
      <w:pPr>
        <w:pStyle w:val="Heading4"/>
        <w:numPr>
          <w:ilvl w:val="3"/>
          <w:numId w:val="1"/>
        </w:numPr>
        <w:rPr/>
      </w:pPr>
      <w:bookmarkStart w:id="483" w:name="__RefHeading___Toc3190414_211673320"/>
      <w:bookmarkStart w:id="484" w:name="_Toc183"/>
      <w:bookmarkEnd w:id="482"/>
      <w:bookmarkEnd w:id="483"/>
      <w:r>
        <w:rPr>
          <w:rtl w:val="true"/>
        </w:rPr>
        <w:t>او چه می گوید ؟</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جهان باید رهین منّت اسلام باشد؛زیرا ملت اسلام خدمات ارزنده و شایان تقدیری به معارف دنیا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علمیِ اروپایی‌ها عبارت بود از جایی که در آنجا پاپ‌ها و سردمداران کلیساها به حالت نیمه وحشی زندگی کرده و به بی‌خطی و بی‌سوادی خود افتخار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علوم ما فقط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کتاب پربهای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خصایص اخلاقی نیز همین اندازه بس که آنها اروپا را تربیت کرده به شاهراه تمدن و ترقی راهنمایی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بربریّت اروپاییان تا مدت طولانی،در واقع بیش از اینها بود که خود بتوانند آن را حس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قرن یازدهم و بیشتر در قرن دوازدهم احساسات مختصری در مردم پیدا شده؛ولی از همان وقت فقط چند نفر از اشخاص حساس و روشن‌فکر،ضرورت این را حس کردند که باید کفن جهالت را درید و بدون فاصله به طرف مسلمین که از هر جهت برتر و استادترند متوجه شد و به آنها مراجعه نمود</w:t>
      </w:r>
      <w:r>
        <w:rPr>
          <w:rFonts w:eastAsia="IRNazanin" w:cs="IRNazanin"/>
          <w:color w:val="111111"/>
          <w:sz w:val="28"/>
          <w:szCs w:val="28"/>
          <w:rtl w:val="true"/>
          <w:lang w:bidi="fa-IR"/>
        </w:rPr>
        <w:t>».</w:t>
      </w:r>
    </w:p>
    <w:p>
      <w:pPr>
        <w:pStyle w:val="Heading4"/>
        <w:numPr>
          <w:ilvl w:val="3"/>
          <w:numId w:val="1"/>
        </w:numPr>
        <w:rPr/>
      </w:pPr>
      <w:bookmarkStart w:id="485" w:name="__RefHeading___Toc3190416_211673320"/>
      <w:bookmarkStart w:id="486" w:name="_Toc184"/>
      <w:bookmarkEnd w:id="485"/>
      <w:r>
        <w:rPr>
          <w:rtl w:val="true"/>
        </w:rPr>
        <w:t>ترجمه متون اسلامی</w:t>
      </w:r>
      <w:bookmarkEnd w:id="486"/>
    </w:p>
    <w:p>
      <w:pPr>
        <w:pStyle w:val="BookText"/>
        <w:rPr/>
      </w:pPr>
      <w:r>
        <w:rPr>
          <w:rFonts w:ascii="IRNazanin" w:hAnsi="IRNazanin" w:eastAsia="IRNazanin"/>
          <w:color w:val="111111"/>
          <w:sz w:val="28"/>
          <w:sz w:val="28"/>
          <w:szCs w:val="28"/>
          <w:rtl w:val="true"/>
          <w:lang w:bidi="fa-IR"/>
        </w:rPr>
        <w:t>پس از این می‌نویسد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بارها در کتاب تذکر داده شده است علوم مسلمانان در اروپا به وسیله جنگ صلیبی نبوده؛بلکه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ایتالیا بوده است،چنان که 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دارالترجمه‌ای در طلیطله تحت ریاست اسقف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شده و تمام کتب مشهور مسلمانان را به لاتینی ترجمه نمود</w:t>
      </w:r>
      <w:r>
        <w:rPr>
          <w:rFonts w:eastAsia="IRNazanin" w:cs="IRNazanin"/>
          <w:color w:val="111111"/>
          <w:sz w:val="28"/>
          <w:szCs w:val="28"/>
          <w:rtl w:val="true"/>
          <w:lang w:bidi="fa-IR"/>
        </w:rPr>
        <w:t>».</w:t>
      </w:r>
      <w:bookmarkStart w:id="487" w:name="pg380_1728"/>
    </w:p>
    <w:p>
      <w:pPr>
        <w:pStyle w:val="BookText"/>
        <w:rPr/>
      </w:pPr>
      <w:bookmarkEnd w:id="487"/>
      <w:r>
        <w:rPr>
          <w:rFonts w:ascii="IRNazanin" w:hAnsi="IRNazanin" w:eastAsia="IRNazanin"/>
          <w:color w:val="111111"/>
          <w:sz w:val="28"/>
          <w:sz w:val="28"/>
          <w:szCs w:val="28"/>
          <w:rtl w:val="true"/>
          <w:lang w:bidi="fa-IR"/>
        </w:rPr>
        <w:t>از این ترجمه‌ها،موفقیت کاملی حاصل گردید؛یعنی چشم‌های اروپاییان از این کتب باز شده و دنیای تازه‌ای به روی خود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این ترجمه‌ها تا قرن چهاردهم در جریان بود،در اینجا نه فقط کتب رازی،ابن سینا،ابن رشد را به لاتینی ترجمه نمودند؛بلکه نوشته‌های جالینوس،ذیمقراطیس،افلاطون،ارسطو،ارشمیدس،بطلمیوس را که مسلمانان از یونانی ترجمه کرده بودند را به زبان لاتین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طب خود زیاده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مشهور عربی را ذکر می‌کند که تمام آنها به لاتینی ترجمه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گوستاولبون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وسطی اطلاعاتی که از علوم یونان برای ما حاصل شد،به وسیله همین ترجمه‌های عرب بود که از برکت همین تراجم توانستیم تصنیفات قدیمه یونان را به دست بیاوریم،نه از راهب‌هایی که نام زبان یونانی را هم نمی‌دانستند،بدین جهت می‌گویم که؛تمام جهان باید رهین منت مسلمین باشند که این ذخایر گرانبها را از دستبرد حوادث زمانه حفظ کردند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بی‌خبری ملت فعلی اسلام از اسلام،راه قضاوت‌های جاهلانه را در حق اسلام برای آنان باز کرده است</w:t>
      </w:r>
      <w:r>
        <w:rPr>
          <w:rFonts w:eastAsia="IRNazanin" w:cs="IRNazanin"/>
          <w:color w:val="111111"/>
          <w:sz w:val="28"/>
          <w:szCs w:val="28"/>
          <w:rtl w:val="true"/>
          <w:lang w:bidi="fa-IR"/>
        </w:rPr>
        <w:t>.</w:t>
      </w:r>
    </w:p>
    <w:p>
      <w:pPr>
        <w:pStyle w:val="Heading3"/>
        <w:numPr>
          <w:ilvl w:val="2"/>
          <w:numId w:val="1"/>
        </w:numPr>
        <w:rPr/>
      </w:pPr>
      <w:bookmarkStart w:id="488" w:name="__RefHeading___Toc3190418_211673320"/>
      <w:bookmarkStart w:id="489" w:name="_Toc185"/>
      <w:bookmarkEnd w:id="488"/>
      <w:r>
        <w:rPr>
          <w:rtl w:val="true"/>
        </w:rPr>
        <w:t>دین پایه گذار علوم گوناگون</w:t>
      </w:r>
      <w:bookmarkEnd w:id="489"/>
    </w:p>
    <w:p>
      <w:pPr>
        <w:pStyle w:val="Heading4"/>
        <w:numPr>
          <w:ilvl w:val="3"/>
          <w:numId w:val="1"/>
        </w:numPr>
        <w:rPr/>
      </w:pPr>
      <w:bookmarkStart w:id="490" w:name="__RefHeading___Toc3190420_211673320"/>
      <w:bookmarkStart w:id="491" w:name="_Toc186"/>
      <w:bookmarkEnd w:id="490"/>
      <w:r>
        <w:rPr>
          <w:rtl w:val="true"/>
        </w:rPr>
        <w:t>اشاره</w:t>
      </w:r>
      <w:bookmarkEnd w:id="49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بیگانگان است،در کتاب خود فصول مختلفی را به معرفی علوم و برنامه‌هایی اختصاص داده،که پایه‌گذار تمام آنها مسلمین بودند و اروپاییان و آمریکاییان پس از زحمات هزار ساله</w:t>
      </w:r>
      <w:bookmarkStart w:id="492" w:name="pg380_1729"/>
    </w:p>
    <w:p>
      <w:pPr>
        <w:pStyle w:val="BookText"/>
        <w:rPr/>
      </w:pPr>
      <w:bookmarkEnd w:id="492"/>
      <w:r>
        <w:rPr>
          <w:rFonts w:ascii="IRNazanin" w:hAnsi="IRNazanin" w:eastAsia="IRNazanin"/>
          <w:color w:val="111111"/>
          <w:sz w:val="28"/>
          <w:sz w:val="28"/>
          <w:szCs w:val="28"/>
          <w:rtl w:val="true"/>
          <w:lang w:bidi="fa-IR"/>
        </w:rPr>
        <w:t>مسلمین،در مهدهای علمی بر سر سفره حاضر شده،قرار گرفتند و از برکت آن سفره به چنین ترقیات شگفت‌انگیزی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بی‌خبری و غرور زمامداران اسلامی از چند قرن قبل نبود،ملت اسلام از سفره آماده شده به دست پدرانشان،در علم و دانش آن‌چنان بهره می‌بردند که امروز تمام عالم در سیطره آنان بود؛ولی دنیاپرستی عده‌ای مغرور و متکبر، باعث عقب رفتن مسلمین از کنار سفره علم و جای گرفتن بیگانگان بر سر آن سفره شد</w:t>
      </w:r>
      <w:r>
        <w:rPr>
          <w:rFonts w:eastAsia="IRNazanin" w:cs="IRNazanin"/>
          <w:color w:val="111111"/>
          <w:sz w:val="28"/>
          <w:szCs w:val="28"/>
          <w:rtl w:val="true"/>
          <w:lang w:bidi="fa-IR"/>
        </w:rPr>
        <w:t>.</w:t>
      </w:r>
    </w:p>
    <w:p>
      <w:pPr>
        <w:pStyle w:val="Heading4"/>
        <w:numPr>
          <w:ilvl w:val="3"/>
          <w:numId w:val="1"/>
        </w:numPr>
        <w:rPr/>
      </w:pPr>
      <w:bookmarkStart w:id="493" w:name="__RefHeading___Toc3190422_211673320"/>
      <w:bookmarkStart w:id="494" w:name="_Toc187"/>
      <w:bookmarkEnd w:id="493"/>
      <w:r>
        <w:rPr>
          <w:rtl w:val="true"/>
        </w:rPr>
        <w:t>مسلمانان پایه گذاران علوم مختلف</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تحقیقات بسیار ارزنده‌ای به تفصیل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مسلمین،پایه‌گذاران نظامات عالی اجتماعی،سیاسی،حقوقی،قضایی، جزایی،تعلیم و تحقیق،فلسفه،ادب،تاریخ،علم رجال،ریاضی،هیئت، جغرافی،دائرة المعارف نویسی در فنون مختلف،فیزیک،شیمی،فن اکتشاف، اسلحه‌های آتشین،اختراع کاغذ،قطب‌نما،طب،نقاشی،صنایع مستظرفه، معماری،نویسندگی،فنون مختلف پزشکی و پایه‌گذاران دانشگاه‌های مختلف در تمام نواحی اسلام،به سبکی بسیار عالی و ارزنده،بودند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تمام علوم و فنون،مرهون فداکاری و ایثار گذشته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به آثار و اختراعات و پایه‌گذاری علوم به وسیله مسلمین آگاهی حاصل کنید،باید به دائرةالمعارف‌های علمی و کتاب‌هایی که بیگانگان دراین‌باره نوشته‌اند مراجعه نمایید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جدّیتی که در فراگرفتن علوم از خود بروز دادند،حیرت‌انگیز به نظر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اقوامی در دنیا یافت می‌شوند که می‌توانند در این خصوص با مسلمانان هم دوشی نموده و در ردیف آنان قرار گیرند؛ولی نمی‌توان قومی را</w:t>
      </w:r>
    </w:p>
    <w:p>
      <w:pPr>
        <w:pStyle w:val="BookText"/>
        <w:rPr/>
      </w:pPr>
      <w:r>
        <w:rPr>
          <w:rFonts w:ascii="IRNazanin" w:hAnsi="IRNazanin" w:eastAsia="IRNazanin"/>
          <w:color w:val="111111"/>
          <w:sz w:val="28"/>
          <w:sz w:val="28"/>
          <w:szCs w:val="28"/>
          <w:rtl w:val="true"/>
          <w:lang w:bidi="fa-IR"/>
        </w:rPr>
        <w:t>در این میانه پیدا کرد که در این امر بر آنها تقدم حاصل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هرگاه شهری را فتح می‌کردند،اولین اقدامی که از خود نشان می‌دادند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بزرگ،آموزشگاه‌های زیادی وجود داشته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بنجامن تودل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وفات کرده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فقط در اسکندریه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را دیدم که دایر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آموزشگاه‌های عمومی در بغداد،قاهره،طلیطله و قرطبه، دانشگاه‌هایی تأسیس کرده بودند که در آنها لابراتوار،رصدخانه،کتابخانه، و سایر آلات و ادوات تحقیق وجود داشت،چنان که در اندلس هفتاد کتابخانه عمومی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اقوال مورخین اسلام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دوم</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وجود داشت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مخصوص فهرست کتابخانه بوده است، در این مورد چه زیبا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تأسیس آن کتابخانه،وقتی کتابخانه دولتی پاریس را تأسیس کرد،بعد از زحمات زیادی، فقط توانست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جمع‌آوری کند،که یک ثلث آن کتاب‌های مذهبی بوده است</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که هنوز صنعت چاپ اختراع نشده بود و کاغذ به این ارزانی و فراوانی در دسترس نبود،بزرگان اسلام کتابخانه‌های معتبر و معظمی از نظر معارف خواهی و فرهنگ دوستی تأسیس کرده بودند،که شمار کتابخانه‌ها و کتاب‌هایشان از حد حساب خارج است،فقط به چند نمونه از آن توجه کنید</w:t>
      </w:r>
      <w:r>
        <w:rPr>
          <w:rFonts w:eastAsia="IRNazanin" w:cs="IRNazanin"/>
          <w:color w:val="111111"/>
          <w:sz w:val="28"/>
          <w:szCs w:val="28"/>
          <w:rtl w:val="true"/>
          <w:lang w:bidi="fa-IR"/>
        </w:rPr>
        <w:t>:</w:t>
      </w:r>
      <w:bookmarkStart w:id="495" w:name="pg380_1731"/>
    </w:p>
    <w:p>
      <w:pPr>
        <w:pStyle w:val="BookText"/>
        <w:rPr/>
      </w:pPr>
      <w:bookmarkEnd w:id="495"/>
      <w:r>
        <w:rPr>
          <w:rFonts w:ascii="IRNazanin" w:hAnsi="IRNazanin" w:eastAsia="IRNazanin"/>
          <w:color w:val="111111"/>
          <w:sz w:val="28"/>
          <w:sz w:val="28"/>
          <w:szCs w:val="28"/>
          <w:rtl w:val="true"/>
          <w:lang w:bidi="fa-IR"/>
        </w:rPr>
        <w:t xml:space="preserve">کتابخانه بیت الحکمه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ascii="IRNazanin" w:hAnsi="IRNazanin" w:eastAsia="IRNazanin"/>
          <w:color w:val="111111"/>
          <w:sz w:val="28"/>
          <w:sz w:val="28"/>
          <w:szCs w:val="28"/>
          <w:rtl w:val="true"/>
          <w:lang w:bidi="fa-IR"/>
        </w:rPr>
        <w:t xml:space="preserve">کتابخانه شاپور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کتابخانه الحکمه قرطبه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کتابخانه سلطنتی قاهره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ascii="IRNazanin" w:hAnsi="IRNazanin" w:eastAsia="IRNazanin"/>
          <w:color w:val="111111"/>
          <w:sz w:val="28"/>
          <w:sz w:val="28"/>
          <w:szCs w:val="28"/>
          <w:rtl w:val="true"/>
          <w:lang w:bidi="fa-IR"/>
        </w:rPr>
        <w:t xml:space="preserve">کتابخانه دار الحکمه قاهره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کتابخانه طرابلس شام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ascii="IRNazanin" w:hAnsi="IRNazanin" w:eastAsia="IRNazanin"/>
          <w:color w:val="111111"/>
          <w:sz w:val="28"/>
          <w:sz w:val="28"/>
          <w:szCs w:val="28"/>
          <w:rtl w:val="true"/>
          <w:lang w:bidi="fa-IR"/>
        </w:rPr>
        <w:t xml:space="preserve">کتابخانه مراغه پس از خرابی مغول چهارصد هزار کتاب را در خود جای داده است </w:t>
      </w:r>
      <w:r>
        <w:rPr>
          <w:rStyle w:val="FootnoteAnchor"/>
          <w:rtl w:val="true"/>
        </w:rPr>
        <w:footnoteReference w:id="205"/>
      </w:r>
    </w:p>
    <w:p>
      <w:pPr>
        <w:pStyle w:val="Heading4"/>
        <w:numPr>
          <w:ilvl w:val="3"/>
          <w:numId w:val="1"/>
        </w:numPr>
        <w:rPr/>
      </w:pPr>
      <w:bookmarkStart w:id="496" w:name="__RefHeading___Toc3190424_211673320"/>
      <w:bookmarkStart w:id="497" w:name="_Toc188"/>
      <w:bookmarkEnd w:id="496"/>
      <w:r>
        <w:rPr>
          <w:rtl w:val="true"/>
        </w:rPr>
        <w:t>آنان مدیون اسلام هستند</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ریاضی،طبیعی،هیئت و فلسفه،که در اروپا لانه گرفته است در قرن دهم از اسلام سرچشمه گرفته،و از آنجاست که اروپا باید برای همیشه رهین منت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نویسنده بزرگ در مقدمه ترجمه‌ای که بر قرآن نگاشته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نباید فراموش کند که مدیون قرآن محمدی است؛زیرا قرآن بود که آفتاب علم و دانش را در اروپا طلوع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بزرگ و مشهور آلمانی،پس از بیان مفصلی درباره اسلام و قرآن می‌گوید</w:t>
      </w:r>
      <w:r>
        <w:rPr>
          <w:rFonts w:eastAsia="IRNazanin" w:cs="IRNazanin"/>
          <w:color w:val="111111"/>
          <w:sz w:val="28"/>
          <w:szCs w:val="28"/>
          <w:rtl w:val="true"/>
          <w:lang w:bidi="fa-IR"/>
        </w:rPr>
        <w:t>:</w:t>
      </w:r>
      <w:bookmarkStart w:id="498" w:name="pg380_1732"/>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مکتب اسلام این است پس ما خود مسلمانیم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مشهور 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دینی که با تمدن سیر نکند باید او را به دیوار زد؛زیرا آن سهو و شر و اباطیل است،دین نیست،تنها دینی که امروز با تمدن سیر می‌کند اسلام است، هر کس می‌خواهد بداند به قرآن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دینی،علمی، اخلاقی،تاریخی،و بسیاری از قوانین و احکامش در دنیای امروزی معمول و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بگویند اسلام را تعریف کن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نمونه‌ای از اعترافات و قضاوت‌های گروهی از فلاسفه و نویسندگان و استادان و دانشمندان بزرگ بیگانه که در حق اسلام داشته‌اند،و این آیین را در میان تمام مکاتب به زنده بودن و برازنده رهبری انسان‌ها و جوامع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در آیین اسلام،قدر و منزلتی بس رفیع دارد و با کمربند ایمان به خدای متعال و روز جزا محصور است تا به انسان و جامعه خدمت کند،نه این که مانند تربیت شدگان فرهنگ‌های جدای از دین،همه حالات انسانی را دستخوش تمایلات و شهوات قرار دهند</w:t>
      </w:r>
      <w:r>
        <w:rPr>
          <w:rFonts w:eastAsia="IRNazanin" w:cs="IRNazanin"/>
          <w:color w:val="111111"/>
          <w:sz w:val="28"/>
          <w:szCs w:val="28"/>
          <w:rtl w:val="true"/>
          <w:lang w:bidi="fa-IR"/>
        </w:rPr>
        <w:t>.</w:t>
      </w:r>
    </w:p>
    <w:p>
      <w:pPr>
        <w:pStyle w:val="Heading4"/>
        <w:numPr>
          <w:ilvl w:val="3"/>
          <w:numId w:val="1"/>
        </w:numPr>
        <w:rPr/>
      </w:pPr>
      <w:bookmarkStart w:id="499" w:name="__RefHeading___Toc3190426_211673320"/>
      <w:bookmarkStart w:id="500" w:name="_Toc189"/>
      <w:bookmarkEnd w:id="499"/>
      <w:r>
        <w:rPr>
          <w:rtl w:val="true"/>
        </w:rPr>
        <w:t>قضاوت های ناجوانمردانه</w:t>
      </w:r>
      <w:bookmarkEnd w:id="500"/>
    </w:p>
    <w:p>
      <w:pPr>
        <w:pStyle w:val="BookText"/>
        <w:rPr/>
      </w:pPr>
      <w:r>
        <w:rPr>
          <w:rFonts w:ascii="IRNazanin" w:hAnsi="IRNazanin" w:eastAsia="IRNazanin"/>
          <w:color w:val="111111"/>
          <w:sz w:val="28"/>
          <w:sz w:val="28"/>
          <w:szCs w:val="28"/>
          <w:rtl w:val="true"/>
          <w:lang w:bidi="fa-IR"/>
        </w:rPr>
        <w:t>قضاوت‌های ناجوانمردانه درباره اسلام معلول علل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و آگاهی بر احکام و قوانین اصیل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خطر افتادن منافع شخصی و مادی عده‌ای قلدر و مستبد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اندیشه و کم‌خردی در اثر حکومت شهوت بر عقل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بودن آسمان زندگی دینی بر اثر تراکم ابرهای استعمار،بویژه استعمار فکری و فرهنگی</w:t>
      </w:r>
      <w:r>
        <w:rPr>
          <w:rFonts w:eastAsia="IRNazanin" w:cs="IRNazanin"/>
          <w:color w:val="111111"/>
          <w:sz w:val="28"/>
          <w:szCs w:val="28"/>
          <w:rtl w:val="true"/>
          <w:lang w:bidi="fa-IR"/>
        </w:rPr>
        <w:t>.</w:t>
      </w:r>
      <w:bookmarkStart w:id="501" w:name="pg380_1733"/>
    </w:p>
    <w:p>
      <w:pPr>
        <w:pStyle w:val="BookText"/>
        <w:rPr/>
      </w:pPr>
      <w:bookmarkEnd w:id="501"/>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افکار صهیونستی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جدایی بین علم و دین در پرتو تقلید از مسیحیت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سوء و اشاعه برنامه‌های ضد دینی از قبیل فیلم‌ها و مجلات مبتذل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جایر و حفظ منافع آنان در سایه بی‌دینی و بی‌فکری 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بی‌میلی به معنویات و سستی ایمان پس از انقلاب صنعتی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تبلیغات صحیح برای شناساندن اسلام</w:t>
      </w:r>
      <w:r>
        <w:rPr>
          <w:rFonts w:eastAsia="IRNazanin" w:cs="IRNazanin"/>
          <w:color w:val="111111"/>
          <w:sz w:val="28"/>
          <w:szCs w:val="28"/>
          <w:rtl w:val="true"/>
          <w:lang w:bidi="fa-IR"/>
        </w:rPr>
        <w:t>.</w:t>
      </w:r>
    </w:p>
    <w:p>
      <w:pPr>
        <w:pStyle w:val="Heading3"/>
        <w:numPr>
          <w:ilvl w:val="2"/>
          <w:numId w:val="1"/>
        </w:numPr>
        <w:rPr/>
      </w:pPr>
      <w:bookmarkStart w:id="502" w:name="__RefHeading___Toc3190428_211673320"/>
      <w:bookmarkStart w:id="503" w:name="_Toc190"/>
      <w:bookmarkEnd w:id="502"/>
      <w:r>
        <w:rPr>
          <w:rtl w:val="true"/>
        </w:rPr>
        <w:t>جهان قبل از اسلام</w:t>
      </w:r>
      <w:bookmarkEnd w:id="503"/>
    </w:p>
    <w:p>
      <w:pPr>
        <w:pStyle w:val="Heading4"/>
        <w:numPr>
          <w:ilvl w:val="3"/>
          <w:numId w:val="1"/>
        </w:numPr>
        <w:rPr/>
      </w:pPr>
      <w:bookmarkStart w:id="504" w:name="__RefHeading___Toc3190430_211673320"/>
      <w:bookmarkStart w:id="505" w:name="_Toc191"/>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البته برای این که بتوان به جنبه سازندگی اسلام پی برد،و دریافت که اسلام عزیز چه منابع و منافع سرشاری،از برنامه‌های مادی و معنوی،عاید انسان می‌کند،باید به طور اختصار دورنمای جهان قبل از بعثت نبی بزرگ اسلام صلی الله علیه و آله را ترسیم کرد،و سپس در تعلیماتی که آن بزرگ مرد آسمانی برای نجات بشر،در آن دنیای تاریک آورد،تعمق و اندیشه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زمان ظهور و پیداش،با بدترین برنامه‌ها روبرو بود و در حقیقت با آدمیانی مرده و پست در همه عالم مواجه گشت؛ولی به وسیله تعلیمات آسمانی و ثمربخش خود از آن دنیای خراب و آلوده،بهترین جهان و برترین ملت‌ها را ساخت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تاریخ،عصری در آفرینش،روشن‌تر و نورانی‌تر از عصر اسلام به یاد ندارد،ظهور اسلام در تاریکترین نقطه جهان یعنی عربستان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توضیح و ترسیم اوضاع فیزیکی و سیاسی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اولین جایگاه نزول این تحفه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توجه کنید</w:t>
      </w:r>
      <w:r>
        <w:rPr>
          <w:rFonts w:eastAsia="IRNazanin" w:cs="IRNazanin"/>
          <w:color w:val="111111"/>
          <w:sz w:val="28"/>
          <w:szCs w:val="28"/>
          <w:rtl w:val="true"/>
          <w:lang w:bidi="fa-IR"/>
        </w:rPr>
        <w:t>:</w:t>
      </w:r>
      <w:bookmarkStart w:id="506" w:name="pg380_1734"/>
    </w:p>
    <w:p>
      <w:pPr>
        <w:pStyle w:val="Heading4"/>
        <w:numPr>
          <w:ilvl w:val="3"/>
          <w:numId w:val="1"/>
        </w:numPr>
        <w:rPr/>
      </w:pPr>
      <w:bookmarkStart w:id="507" w:name="__RefHeading___Toc3190432_211673320"/>
      <w:bookmarkStart w:id="508" w:name="_Toc192"/>
      <w:bookmarkEnd w:id="506"/>
      <w:bookmarkEnd w:id="507"/>
      <w:r>
        <w:rPr>
          <w:rtl w:val="true"/>
        </w:rPr>
        <w:t>عربستان</w:t>
      </w:r>
      <w:bookmarkEnd w:id="508"/>
    </w:p>
    <w:p>
      <w:pPr>
        <w:pStyle w:val="Heading5"/>
        <w:numPr>
          <w:ilvl w:val="4"/>
          <w:numId w:val="1"/>
        </w:numPr>
        <w:rPr/>
      </w:pPr>
      <w:bookmarkStart w:id="509" w:name="__RefHeading___Toc3190434_211673320"/>
      <w:bookmarkStart w:id="510" w:name="_Toc193"/>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کشور عربستان شبه جزیره بزرگی است که قسمتی از آن ریگستان و سه طرف دیگرش دریاست،از طرف مغرب به دریای احمر و از مشرق به دریای عمان و خلیج فارس و از سمت جنوب به دریای هند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گذشتگان،عربستان را به سه ناحیه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شمالی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مرکزی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 سرزمینی است مشتمل بر ریگستان و اراضی کوهستانی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آن می‌باشد که قبل از طلوع خورشید اسلام فاقد هرگونه تمدن و اخلاق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جنوب حجاز واقع است از حاصل‌خیزترین نقاط آن سرزمین محسوب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مرکزی که دارای صحراهای بزرگ و شن‌زارهای گرم است،تقریباً غیر قابل سکونت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شمال و جنوب،به خاطر حاصل‌خیزی سرزمینشان،از خود تمدنی داشته‌اند و از سایر نواحی عربستان ممتاز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نام آن بر سر زبان‌هاست،از آثار تمدن آن قوم است که آن را در قرن دوم پیش از میلاد ساخته‌اند،و مسلم است که سازندگان آن سد بزرگ از علم هندسه اطلاع داشته‌اند و دارای همتی ممتاز بوده‌اند که توانستند اثر بزرگی چون آن سد را به 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سد می‌گوید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سبا در اثر نعمت زیاد و آسایش،به زندگی تجملی و عیاشی و شهوت‌رانی روی آورده بودند،آنگاه به علت کبر و غرور و ناسپاسی و طغیان،مستوجب عذاب الهی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مقتدر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مسلط کرد تا آن را ویران ساخت و مزارع و بوستان‌های خرم و سرسبزشان را به</w:t>
      </w:r>
      <w:bookmarkStart w:id="511" w:name="pg380_1735"/>
    </w:p>
    <w:p>
      <w:pPr>
        <w:pStyle w:val="BookText"/>
        <w:rPr/>
      </w:pPr>
      <w:bookmarkEnd w:id="511"/>
      <w:r>
        <w:rPr>
          <w:rFonts w:ascii="IRNazanin" w:hAnsi="IRNazanin" w:eastAsia="IRNazanin"/>
          <w:color w:val="111111"/>
          <w:sz w:val="28"/>
          <w:sz w:val="28"/>
          <w:szCs w:val="28"/>
          <w:rtl w:val="true"/>
          <w:lang w:bidi="fa-IR"/>
        </w:rPr>
        <w:t>صحرایی سوزان تبدیل کرد و از باغ‌های انبوهشان جز چند درخت سدر و شوره گر چیزی باقی نگذاشت</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آن که مردم ناسپاس،خطاکار و زیان‌کار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عهده بازسازی سد بزرگ مآرب بر نیامدند آن بود که خدای توانا آنان را در برابر کردار ناپسندشان به فتنه‌های داخلی و اختلافات ملوک الطوایفی دچار کرد،تا از فکر ترمیم سد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ناحیه یمن زندگی می‌کردند،مشهور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پس از واقعه تخریب سد،به عراق،شام و حجاز کوچ کردند</w:t>
      </w:r>
      <w:r>
        <w:rPr>
          <w:rFonts w:eastAsia="IRNazanin" w:cs="IRNazanin"/>
          <w:color w:val="111111"/>
          <w:sz w:val="28"/>
          <w:szCs w:val="28"/>
          <w:rtl w:val="true"/>
          <w:lang w:bidi="fa-IR"/>
        </w:rPr>
        <w:t>.</w:t>
      </w:r>
    </w:p>
    <w:p>
      <w:pPr>
        <w:pStyle w:val="Heading5"/>
        <w:numPr>
          <w:ilvl w:val="4"/>
          <w:numId w:val="1"/>
        </w:numPr>
        <w:rPr/>
      </w:pPr>
      <w:bookmarkStart w:id="512" w:name="__RefHeading___Toc3190436_211673320"/>
      <w:bookmarkStart w:id="513" w:name="_Toc194"/>
      <w:bookmarkEnd w:id="512"/>
      <w:r>
        <w:rPr>
          <w:rtl w:val="true"/>
        </w:rPr>
        <w:t>روش زندگی مردم حجاز</w:t>
      </w:r>
      <w:bookmarkEnd w:id="513"/>
    </w:p>
    <w:p>
      <w:pPr>
        <w:pStyle w:val="BookText"/>
        <w:rPr/>
      </w:pPr>
      <w:r>
        <w:rPr>
          <w:rFonts w:ascii="IRNazanin" w:hAnsi="IRNazanin" w:eastAsia="IRNazanin"/>
          <w:color w:val="111111"/>
          <w:sz w:val="28"/>
          <w:sz w:val="28"/>
          <w:szCs w:val="28"/>
          <w:rtl w:val="true"/>
          <w:lang w:bidi="fa-IR"/>
        </w:rPr>
        <w:t>نسلی که از یمن رهسپار حجاز شدند از نظر زندگی به دو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شهرنشینان همان مردم مکه و مدینه و طایف بودند و بقیه پراکنده شدند و در صحراها سکونت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به خاطر دوری از یمن،بویژه نسل‌های بعدی،چه شهری و چه بدوی،از آثار تمدن و اخلاق کلی جدا گشتند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حجاز که در وسط عربستان زندگی می‌کردند،به حال بدویت و وحشی‌گری باقی ماندند؛زیرا سرزمین آنان خشک و بد آب و هوا بود و به خاطر سختی راه با مردمان متمدن آن روزگار مربوط نبودند؛به طوری که جهان‌گشایان بزرگ دنیا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رامسیسر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ایلیوس گالوس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دوم در قرن اول میلاد از تسخیر حجاز عاجز ماندند</w:t>
      </w:r>
      <w:r>
        <w:rPr>
          <w:rFonts w:eastAsia="IRNazanin" w:cs="IRNazanin"/>
          <w:color w:val="111111"/>
          <w:sz w:val="28"/>
          <w:szCs w:val="28"/>
          <w:rtl w:val="true"/>
          <w:lang w:bidi="fa-IR"/>
        </w:rPr>
        <w:t>.</w:t>
      </w:r>
      <w:bookmarkStart w:id="514" w:name="pg380_1736"/>
    </w:p>
    <w:p>
      <w:pPr>
        <w:pStyle w:val="BookText"/>
        <w:rPr/>
      </w:pPr>
      <w:bookmarkEnd w:id="514"/>
      <w:r>
        <w:rPr>
          <w:rFonts w:ascii="IRNazanin" w:hAnsi="IRNazanin" w:eastAsia="IRNazanin"/>
          <w:color w:val="111111"/>
          <w:sz w:val="28"/>
          <w:sz w:val="28"/>
          <w:szCs w:val="28"/>
          <w:rtl w:val="true"/>
          <w:lang w:bidi="fa-IR"/>
        </w:rPr>
        <w:t xml:space="preserve">پادشاهان قلدر،مستبد و پر قدرت ایران آن روز،نیز موفق نشدند بر حجاز دست یابند؛از این جهت مردم حجاز با خاطری آسوده،به زندگانی بدوی خویش ادامه می‌دادند و این یک مسئله طبیعی است که تا انسان خود را در خطر نبیند به فکر چاره نمی‌افتد،و از طرف دیگر چون انسان از نظر طبیعی خودخواه و طالب نام و جاه است،و ناچار برای به دست آوردن این برنامه به مبارزه برمی‌خیزد،از این‌رو عرب‌های حجاز،چون با مردم دیگر مرتبت نبودند به جان یک دیگر می‌افتادند و کاری جز قتل و غارت و خونریزی داخلی نداشتند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3190438_211673320"/>
      <w:bookmarkStart w:id="516" w:name="_Toc195"/>
      <w:bookmarkEnd w:id="515"/>
      <w:r>
        <w:rPr>
          <w:rtl w:val="true"/>
        </w:rPr>
        <w:t>تعصب‌های جاهلی</w:t>
      </w:r>
      <w:bookmarkEnd w:id="516"/>
    </w:p>
    <w:p>
      <w:pPr>
        <w:pStyle w:val="BookText"/>
        <w:rPr/>
      </w:pPr>
      <w:r>
        <w:rPr>
          <w:rFonts w:ascii="IRNazanin" w:hAnsi="IRNazanin" w:eastAsia="IRNazanin"/>
          <w:color w:val="111111"/>
          <w:sz w:val="28"/>
          <w:sz w:val="28"/>
          <w:szCs w:val="28"/>
          <w:rtl w:val="true"/>
          <w:lang w:bidi="fa-IR"/>
        </w:rPr>
        <w:t>این جنگ‌های داخلی و تضادها و نزاع‌های قبیله‌ای،در محو کردن اصول انسانی کمک به سزایی نمود؛به طوری که در همان زمان که عرب‌های حجاز،در چنان حالاتی بسر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بزرگ یونانی،برای تصرف عربستان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شهرهای قدیمی حجاز بود شد،ساکنین آن ناحیه به او گفتند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سردار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 جنگ می‌کنی ؟ ما در جایی زندگی می‌کنیم و در سرزمینی سکونت گرفته‌ایم که فاقد هر نوع وسائل زندگی است،و این برنامه در زندگی ما برای این است که سر به فرمان کسی ننهیم،هدایای ما را بپذیر و از تصرف این سرزمین که نفعی برای تو ندارد چشم بپوش،و اگر بخواهی قصد خود را اجرا کنی ما به تو اعلام می‌کنیم که بعد از تصرف اینجا دچار مشکلات فراوانی خواهی شد،علاوه بر این که ما از صورت زندگی فعلی دست‌بردار نیستیم،اگر پس از جنگ هم عده‌ای را به اسارت بگیری و با خود همراه ببری</w:t>
      </w:r>
      <w:bookmarkStart w:id="517" w:name="pg380_1737"/>
    </w:p>
    <w:p>
      <w:pPr>
        <w:pStyle w:val="BookText"/>
        <w:rPr/>
      </w:pPr>
      <w:bookmarkEnd w:id="517"/>
      <w:r>
        <w:rPr>
          <w:rFonts w:ascii="IRNazanin" w:hAnsi="IRNazanin" w:eastAsia="IRNazanin"/>
          <w:color w:val="111111"/>
          <w:sz w:val="28"/>
          <w:sz w:val="28"/>
          <w:szCs w:val="28"/>
          <w:rtl w:val="true"/>
          <w:lang w:bidi="fa-IR"/>
        </w:rPr>
        <w:t>نفعی از آنان عاید تو نخواهد شد؛زیرا آنان بعد از اسارت،غلامانی بداندیش و بدکردار هستند و هرگز حاضر به تغییر دادن صورت معیشت خود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آنان را قبول کرد و از تصرف عربستان منصرف شد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درباره وضع اعراب قبل از اسلام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رهبر بزرگ اسلام را فرستاد تا مردم جهان را از روش‌های غلطی که در پیش گرفته بودند بر حذر بدارد،و او را امین فرامین آسمانی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شما ای مردم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دین را داشتید و در ناهنجارترین سرزمین زندگی می‌کردید،در بین سنگ‌های سخت و مارهای گزنده می‌خوابیدید و از آب تیره‌رنگ می‌نوشیدید،غذای خوب نداشتید و خون یکدیگر را می‌ریختید،رابطه خود را با نزدیکان می‌بریدید و با آنان جنگ می‌کردید،بت‌پرستی در میان شما برپا بود و گناهان و آلودگی‌ها دست و پای شما را بسته بود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3190440_211673320"/>
      <w:bookmarkStart w:id="519" w:name="_Toc196"/>
      <w:bookmarkEnd w:id="518"/>
      <w:r>
        <w:rPr>
          <w:rtl w:val="true"/>
        </w:rPr>
        <w:t>عادات و رسوم جاهلی</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اعراب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عادات و رسوم قدیمه گذشتگان را محفوظ نگاه داشته و صفات متضاده را با هم جمع کرده بودند،آنها بی‌نهایت سرکش و خونخوار و بی‌نهایت هم فرمان‌بردار،متکبر و مغرور،به اساطیر و افسانه‌های پوچ شوق وافر داشتند و گویی مقهور احساسات بودند،هر گاه خیال تازه‌ای در دماغ آنان جای می‌گرفت،مستعد کارهای خیلی بزرگ می‌شدند،از طرفی آزاد،بخشنده</w:t>
      </w:r>
      <w:bookmarkStart w:id="520" w:name="pg380_1738"/>
    </w:p>
    <w:p>
      <w:pPr>
        <w:pStyle w:val="BookText"/>
        <w:rPr/>
      </w:pPr>
      <w:bookmarkEnd w:id="520"/>
      <w:r>
        <w:rPr>
          <w:rFonts w:ascii="IRNazanin" w:hAnsi="IRNazanin" w:eastAsia="IRNazanin"/>
          <w:color w:val="111111"/>
          <w:sz w:val="28"/>
          <w:sz w:val="28"/>
          <w:szCs w:val="28"/>
          <w:rtl w:val="true"/>
          <w:lang w:bidi="fa-IR"/>
        </w:rPr>
        <w:t>و جسور و از طرف دیگر اسیر غضب و سرشار از بی‌باکی،و در حقیقت تمام محاسن و قبایح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 جمع بود</w:t>
      </w:r>
      <w:r>
        <w:rPr>
          <w:rFonts w:eastAsia="IRNazanin" w:cs="IRNazanin"/>
          <w:color w:val="111111"/>
          <w:sz w:val="28"/>
          <w:szCs w:val="28"/>
          <w:rtl w:val="true"/>
          <w:lang w:bidi="fa-IR"/>
        </w:rPr>
        <w:t>».</w:t>
      </w:r>
    </w:p>
    <w:p>
      <w:pPr>
        <w:pStyle w:val="Heading5"/>
        <w:numPr>
          <w:ilvl w:val="4"/>
          <w:numId w:val="1"/>
        </w:numPr>
        <w:rPr/>
      </w:pPr>
      <w:bookmarkStart w:id="521" w:name="__RefHeading___Toc3190442_211673320"/>
      <w:bookmarkStart w:id="522" w:name="_Toc197"/>
      <w:bookmarkEnd w:id="521"/>
      <w:r>
        <w:rPr>
          <w:rtl w:val="true"/>
        </w:rPr>
        <w:t>مهم‌ترین شهر حجاز</w:t>
      </w:r>
      <w:bookmarkEnd w:id="522"/>
    </w:p>
    <w:p>
      <w:pPr>
        <w:pStyle w:val="BookText"/>
        <w:rPr/>
      </w:pPr>
      <w:r>
        <w:rPr>
          <w:rFonts w:ascii="IRNazanin" w:hAnsi="IRNazanin" w:eastAsia="IRNazanin"/>
          <w:color w:val="111111"/>
          <w:sz w:val="28"/>
          <w:sz w:val="28"/>
          <w:szCs w:val="28"/>
          <w:rtl w:val="true"/>
          <w:lang w:bidi="fa-IR"/>
        </w:rPr>
        <w:t>پیشتر اشاره کردیم که اعراب عربستان،به مرور زمان به دو قسمت بادیه‌نشین و شهرنشین،تقسیم شدند که شهرنشینان همان مردم مکه و مدینه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در عادات و رسوم و اخلاق و کردار مردم عرب تأثیری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شهرهای حجاز بود؛زیرا از دورترین نقاط عربستان و از مناطق اطراف برای زیارت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در عین این که زیارتگاه بود، خود به خود مرکز بازرگانی هم شده بود و به همین دلیل قبایل بزرگ و نیرومند آن سرزمین برای تصرف و تسلط بر آن شهر به تکاپو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حجازی‌ها پرده‌دار کعبه و فرمانروای آن سامان بودند؛اما دیری نپایید که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 به مکه آمدند و در قرن دوم میلادی فرمانروایی آن ناحیه را از فرزندان اسماعیل گرفتند،پس از مدت کوتاهی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حجازی بودند،آنها را از پا درآورده و در نتیجه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عدنان به وجود آمدند و ریاست مکه در دست قریش باقی ماند،تا این که حکومت حجاز به دست مرد مقتدری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خود را از اطراف به مکه آورد و زمین‌های بسیاری را به آنان واگذار کرد تا برای خود منزل و مأوی بسازند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او شد،وی فرزندانی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پسران او بودند،عبد مناف هنگام مرگ،هاشم را جانشین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 شمس بر عموی خود هاشم حسد ورزید</w:t>
      </w:r>
      <w:bookmarkStart w:id="523" w:name="pg380_1739"/>
    </w:p>
    <w:p>
      <w:pPr>
        <w:pStyle w:val="BookText"/>
        <w:rPr/>
      </w:pPr>
      <w:bookmarkEnd w:id="523"/>
      <w:r>
        <w:rPr>
          <w:rFonts w:ascii="IRNazanin" w:hAnsi="IRNazanin" w:eastAsia="IRNazanin"/>
          <w:color w:val="111111"/>
          <w:sz w:val="28"/>
          <w:sz w:val="28"/>
          <w:szCs w:val="28"/>
          <w:rtl w:val="true"/>
          <w:lang w:bidi="fa-IR"/>
        </w:rPr>
        <w:t>و این نخستین دشمنی و اختلافی بود که میان خاندان هاشم و امیّه رخ داد و تا مدت‌ها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هاشم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طایفه قریش نسبت به سایر قبیله‌های حجاز مزیّت و برتری ویژه‌ای داشت،این بود صورتی از وضع شهرنشینی مردم عرب قبل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دشمنی‌های عجیب و غریب مردم مکه و آزارهای خطرناکی که از آنان نسبت به پیغمبر اسلام صلی الله علیه و آله صادر شد،نشان می‌دهد که شهرنشینی در آداب و اخلاق آنان کمترین تأثیری نکرده بود؛یعنی از شهرنشینی جز نام،چیز دیگری برای آنان نبود،به عبارت ساده‌تر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اسلام از شهری بود که شهروندان آن از هیچ کدام از برنامه‌های انسانیت و آدمیت بهره‌ای نداشتند</w:t>
      </w:r>
      <w:r>
        <w:rPr>
          <w:rFonts w:eastAsia="IRNazanin" w:cs="IRNazanin"/>
          <w:color w:val="111111"/>
          <w:sz w:val="28"/>
          <w:szCs w:val="28"/>
          <w:rtl w:val="true"/>
          <w:lang w:bidi="fa-IR"/>
        </w:rPr>
        <w:t>.</w:t>
      </w:r>
    </w:p>
    <w:p>
      <w:pPr>
        <w:pStyle w:val="Heading5"/>
        <w:numPr>
          <w:ilvl w:val="4"/>
          <w:numId w:val="1"/>
        </w:numPr>
        <w:rPr/>
      </w:pPr>
      <w:bookmarkStart w:id="524" w:name="__RefHeading___Toc3190444_211673320"/>
      <w:bookmarkStart w:id="525" w:name="_Toc198"/>
      <w:bookmarkEnd w:id="524"/>
      <w:r>
        <w:rPr>
          <w:rtl w:val="true"/>
        </w:rPr>
        <w:t>دین</w:t>
      </w:r>
      <w:bookmarkEnd w:id="525"/>
    </w:p>
    <w:p>
      <w:pPr>
        <w:pStyle w:val="Heading6"/>
        <w:numPr>
          <w:ilvl w:val="5"/>
          <w:numId w:val="1"/>
        </w:numPr>
        <w:rPr/>
      </w:pPr>
      <w:bookmarkStart w:id="526" w:name="__RefHeading___Toc3190446_211673320"/>
      <w:bookmarkStart w:id="527" w:name="_Toc199"/>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در آن زمان که قهرمان توحید؛یعنی حضرت ابراهیم علیه السلام به فرمان خدای متعال فرزند عزیزش اسماعیل علیه السلام و مادرش هاجر علیها السلام را در نقطه‌ای بی‌آب و علف منزل داد،آب زمزم از برکت وجود اسماعیل جوشید و همین امر سبب شد تا جمعی از بادیه‌نشینان به آن مرکز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حضرت ابراهیم علیه السلام مأموریت یافت تا با کمک فرزندش خانه کعبه را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ساخته شدن خانه حق،شالوده شهر مکه ریخته شد،آنگاه از نسل اسماعیل فرزندی به وجود آمد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اعلای عرب‌های عدنانی است</w:t>
      </w:r>
      <w:r>
        <w:rPr>
          <w:rFonts w:eastAsia="IRNazanin" w:cs="IRNazanin"/>
          <w:color w:val="111111"/>
          <w:sz w:val="28"/>
          <w:szCs w:val="28"/>
          <w:rtl w:val="true"/>
          <w:lang w:bidi="fa-IR"/>
        </w:rPr>
        <w:t>.</w:t>
      </w:r>
    </w:p>
    <w:p>
      <w:pPr>
        <w:pStyle w:val="Heading6"/>
        <w:numPr>
          <w:ilvl w:val="5"/>
          <w:numId w:val="1"/>
        </w:numPr>
        <w:rPr/>
      </w:pPr>
      <w:bookmarkStart w:id="528" w:name="__RefHeading___Toc3190448_211673320"/>
      <w:bookmarkStart w:id="529" w:name="_Toc200"/>
      <w:bookmarkEnd w:id="528"/>
      <w:r>
        <w:rPr>
          <w:rtl w:val="true"/>
        </w:rPr>
        <w:t>بت‌پرستی و پایه‌گذاران آن</w:t>
      </w:r>
      <w:bookmarkEnd w:id="52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عدنانی ابتدا پیرو آیین حنیف ابراهیم علیه السلام بودند؛ولی کم‌کم با پیش</w:t>
      </w:r>
    </w:p>
    <w:p>
      <w:pPr>
        <w:pStyle w:val="BookText"/>
        <w:rPr/>
      </w:pPr>
      <w:r>
        <w:rPr>
          <w:rFonts w:ascii="IRNazanin" w:hAnsi="IRNazanin" w:eastAsia="IRNazanin"/>
          <w:color w:val="111111"/>
          <w:sz w:val="28"/>
          <w:sz w:val="28"/>
          <w:szCs w:val="28"/>
          <w:rtl w:val="true"/>
          <w:lang w:bidi="fa-IR"/>
        </w:rPr>
        <w:t>آمدن حوادث ناگوار،وضع آنان تغییر کرد و زمینه بت‌پرستی برای آنان فراهم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پیش آمدن آن حوادث،بت‌پرستی،مذهب رسمی عربستان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تاریخ‌نویسان،پایه‌گذار بت‌پرستی را 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سفری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آنجا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جمعی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بت می‌پرستیدند،وقتی از آنان در اطراف خاصیت بت سؤال کرد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ما را یاری می‌کنند و برای ما باران می‌آورند،او نیز از آنان تقاضای بتی کرد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وی دادند،آن را به مکه آورد و مردم را به پرستش آن تشویق کرد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کم‌کم دامنه بت‌پرستی توسعه یافت،تا حدی که بُت‌هایی به شکل حیوانات، گیاهان،انسان،فرشته،جن و ستارگان ساخته شد و حتی بعضی از جمادات هم مورد پرستش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رواج بت‌پرستی در عربستان به جایی رسید که هر خانواده‌ای برای خود بت جداگانه‌ای انتخاب کرد،و هنگام سفر با آخرین کسی که وداع می‌کرد بت بود و در بازگشت از سفر قبل از ملاقات با اهل خانه به دیدن و زیارت بت خود می‌شتافت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مذاهب ساختگی عربستان احتیاج به تألیف جداگانه‌ای دارد؛زیرا در آن سرزمین پس از رواج بت‌پرستی،هر خانواده‌ای دارای مرام جداگانه‌ای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خدایان در عربستان عجیب و غریب بود،به همین سبب افکار و آراء مردم عرب نسبت به مفاهیم عالی معنوی،در سطح بسیار پائینی قرار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بهترین و پاک‌ترین مرکز عالم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قبیله‌ای به نام خود بت اختصاصی داشت که جمعاً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که مورد پرستش قبائل بود قرار داشت</w:t>
      </w:r>
      <w:r>
        <w:rPr>
          <w:rFonts w:eastAsia="IRNazanin" w:cs="IRNazanin"/>
          <w:color w:val="111111"/>
          <w:sz w:val="28"/>
          <w:szCs w:val="28"/>
          <w:rtl w:val="true"/>
          <w:lang w:bidi="fa-IR"/>
        </w:rPr>
        <w:t>.</w:t>
      </w:r>
      <w:bookmarkStart w:id="530" w:name="pg380_1741"/>
    </w:p>
    <w:p>
      <w:pPr>
        <w:pStyle w:val="BookText"/>
        <w:rPr/>
      </w:pPr>
      <w:bookmarkEnd w:id="530"/>
      <w:r>
        <w:rPr>
          <w:rFonts w:ascii="IRNazanin" w:hAnsi="IRNazanin" w:eastAsia="IRNazanin"/>
          <w:color w:val="111111"/>
          <w:sz w:val="28"/>
          <w:sz w:val="28"/>
          <w:szCs w:val="28"/>
          <w:rtl w:val="true"/>
          <w:lang w:bidi="fa-IR"/>
        </w:rPr>
        <w:t>مذاهبی نیز که در عربستان رنگ خدایی داشتند،مانند آیین یهود و مسیح،در آن سرزمین به رسواترین وضع و آمیخته با خرافات و اوهام تغییر شکل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از خانه گرفته تا بیابان و از کعبه تا سایر اماکن،انباشته از خدایان ساختگی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وضع ناهنجار معلوم است که مردم آن سرزمین از نظر آراء،عقاید،افکار و رسوم دچار چه بدبختی‌هایی بودند</w:t>
      </w:r>
      <w:r>
        <w:rPr>
          <w:rFonts w:eastAsia="IRNazanin" w:cs="IRNazanin"/>
          <w:color w:val="111111"/>
          <w:sz w:val="28"/>
          <w:szCs w:val="28"/>
          <w:rtl w:val="true"/>
          <w:lang w:bidi="fa-IR"/>
        </w:rPr>
        <w:t>.</w:t>
      </w:r>
    </w:p>
    <w:p>
      <w:pPr>
        <w:pStyle w:val="Heading5"/>
        <w:numPr>
          <w:ilvl w:val="4"/>
          <w:numId w:val="1"/>
        </w:numPr>
        <w:rPr/>
      </w:pPr>
      <w:bookmarkStart w:id="531" w:name="__RefHeading___Toc3190450_211673320"/>
      <w:bookmarkStart w:id="532" w:name="_Toc201"/>
      <w:bookmarkEnd w:id="531"/>
      <w:r>
        <w:rPr>
          <w:rtl w:val="true"/>
        </w:rPr>
        <w:t>حکومت</w:t>
      </w:r>
      <w:bookmarkEnd w:id="532"/>
    </w:p>
    <w:p>
      <w:pPr>
        <w:pStyle w:val="BookText"/>
        <w:rPr/>
      </w:pPr>
      <w:r>
        <w:rPr>
          <w:rFonts w:ascii="IRNazanin" w:hAnsi="IRNazanin" w:eastAsia="IRNazanin"/>
          <w:color w:val="111111"/>
          <w:sz w:val="28"/>
          <w:sz w:val="28"/>
          <w:szCs w:val="28"/>
          <w:rtl w:val="true"/>
          <w:lang w:bidi="fa-IR"/>
        </w:rPr>
        <w:t xml:space="preserve">در ممالک دیگر،غیر از عربستان قبل از اسلام،اگر چه وضع حکومت‌ها بر پایه قدرت و استبداد و قلدری یک شخص قرار داشت؛امّا تا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مخصوصی به دست افراد زیر نظر حاکم مستبد اداره می‌شد و بالاخره حکومت،حکومت واحدی بود و روابط سیاسی و اقتصادی بین حکومت‌ها به صورتی معین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عربستان حکومت واحدی وجود نداشت،در قسمت بادیه‌نشینان در هر قبیله یک نفر به نام امیر انتخاب می‌شد و او در آن قبیله در تمام زمینه‌ها دارای اختیار تام بود،و اگر چند قبیله می‌خواستند حکومت واحدی تشکیل دهند،در صورتی بود که بخواهند به عنوان تجاوز و قتل و غارت به گروه‌های دیگر حمله کنند که از میان چند طایفه به حکم قرعه یک نفر به امارت آن چند طایفه منصوب می‌شد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شهر مکه و مراکز دیگر،تابع یک امیر بودند،مثلاً در شهر مکه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و پرده‌دار خانه کعبه بود و هر قبیله‌ای که به منصب پرده‌داری می‌رسید قهراً حکومت مکه از آن او بود</w:t>
      </w:r>
      <w:r>
        <w:rPr>
          <w:rFonts w:eastAsia="IRNazanin" w:cs="IRNazanin"/>
          <w:color w:val="111111"/>
          <w:sz w:val="28"/>
          <w:szCs w:val="28"/>
          <w:rtl w:val="true"/>
          <w:lang w:bidi="fa-IR"/>
        </w:rPr>
        <w:t>.</w:t>
      </w:r>
      <w:bookmarkStart w:id="533" w:name="pg380_1742"/>
    </w:p>
    <w:p>
      <w:pPr>
        <w:pStyle w:val="Heading5"/>
        <w:numPr>
          <w:ilvl w:val="4"/>
          <w:numId w:val="1"/>
        </w:numPr>
        <w:rPr/>
      </w:pPr>
      <w:bookmarkStart w:id="534" w:name="__RefHeading___Toc3190452_211673320"/>
      <w:bookmarkStart w:id="535" w:name="_Toc202"/>
      <w:bookmarkEnd w:id="533"/>
      <w:bookmarkEnd w:id="534"/>
      <w:r>
        <w:rPr>
          <w:rtl w:val="true"/>
        </w:rPr>
        <w:t>بازرگانی و تجارت</w:t>
      </w:r>
      <w:bookmarkEnd w:id="535"/>
    </w:p>
    <w:p>
      <w:pPr>
        <w:pStyle w:val="BookText"/>
        <w:rPr/>
      </w:pPr>
      <w:r>
        <w:rPr>
          <w:rFonts w:ascii="IRNazanin" w:hAnsi="IRNazanin" w:eastAsia="IRNazanin"/>
          <w:color w:val="111111"/>
          <w:sz w:val="28"/>
          <w:sz w:val="28"/>
          <w:szCs w:val="28"/>
          <w:rtl w:val="true"/>
          <w:lang w:bidi="fa-IR"/>
        </w:rPr>
        <w:t>مرکز بازرگانی و تجارت اعراب شهر مکه بود،از آن رو برای پیشرفت تجارت،راه‌ها را برای توسعه کار از هر جهت هموار می‌کردند،تا مسافران بیشتری به سوی مکه جلب شوند و سود زیادتری عاید آنان گردد،از این گذشته چون معبودهای ساختگی آنان در مکه قرار داشتند،بهترین وسیله جلب مسافران زیارت خدایان قلابی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بازاری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که قبایل حجاز در ماه‌های حرام به آنجا می‌آمدند و در نخلستان‌های عکاظ چادر می‌زدند و مشغول داد و ستد می‌شدند و طایفه قریش برای این که مشتریان بیشتری جلب کنند،آنجا را نمایشگاه شعر و ادب و خطابه‌سرایی قرار داده بودند؛در نتیجه هر سال گروه زیادی برای اظهار فضل و کسب شهرت و تجارت به آنجا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مردم عربستان هم از راه قمار،ربا،دزدی،غارت،ستمگری و از راه‌های نامشروع امرار معاش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قبل از اسلام،موقع دستبرد به هر قافله،چنین تصور می‌کردند که اموالی را که به غارت می‌برند یک قسمت از همان اموالی است که هنگام تقسیم نعمت‌های دنیا از طرف طبیعت باید به آنها تعلق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کمین کردن و قافله زدن را با جنگ یکسان می‌دانستند و اموالی را که به زور شمشیر غارت می‌کردند در نظرشان غنیمت شمرده می‌شد،لخت کردن مسافران،نزد اعراب بدوی همان قدر مردانگی و افتخار محسوب می‌شد که ما یک شهر را فتح و یا</w:t>
      </w:r>
      <w:bookmarkStart w:id="536" w:name="pg380_1743"/>
    </w:p>
    <w:p>
      <w:pPr>
        <w:pStyle w:val="BookText"/>
        <w:rPr/>
      </w:pPr>
      <w:bookmarkEnd w:id="536"/>
      <w:r>
        <w:rPr>
          <w:rFonts w:ascii="IRNazanin" w:hAnsi="IRNazanin" w:eastAsia="IRNazanin"/>
          <w:color w:val="111111"/>
          <w:sz w:val="28"/>
          <w:sz w:val="28"/>
          <w:szCs w:val="28"/>
          <w:rtl w:val="true"/>
          <w:lang w:bidi="fa-IR"/>
        </w:rPr>
        <w:t>یک ایالت را به تصرف خود درآوریم</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3190454_211673320"/>
      <w:bookmarkStart w:id="538" w:name="_Toc203"/>
      <w:bookmarkEnd w:id="537"/>
      <w:r>
        <w:rPr>
          <w:rtl w:val="true"/>
        </w:rPr>
        <w:t>اخلاق و رسوم</w:t>
      </w:r>
      <w:bookmarkEnd w:id="538"/>
    </w:p>
    <w:p>
      <w:pPr>
        <w:pStyle w:val="Heading6"/>
        <w:numPr>
          <w:ilvl w:val="5"/>
          <w:numId w:val="1"/>
        </w:numPr>
        <w:rPr/>
      </w:pPr>
      <w:bookmarkStart w:id="539" w:name="__RefHeading___Toc3190456_211673320"/>
      <w:bookmarkStart w:id="540" w:name="_Toc204"/>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به طور کلی مردم هر جامعه‌ای اخلاق و مبانی اخلاقی را طبق آنچه خود می‌اندیشند و رسوم و عرف و محیطشان آن را تأیید می‌کند تفسیر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مردم جزیرة العرب نیز اخلاق و مبانی آن به نوعی خاص تفسیر می‌شد،به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غیرت،شجاعت و مروت را بسیار تمجید می‌کردند و آن را می‌ستودند؛ولی مفهوم شجاعت در نظر آنها عبارت بود از سفاکی و زیادی کشته‌شدگان و غارت بیشتر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غیرت در نظر آنها طوری تفسیر می‌شد که دخترکشی از مراتب عالی و نهایی غیرتمندی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یگانگی را در این می‌دیدند که هم‌پیمان یا فرد قبیله خود را در بروز هر حادثه‌ای جانبداری کنند خواه حق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قبل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روحیه مردم عرب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نمونه طمع و مادیات بودند،به هر چه می‌نگریستند از لحاظ مادیات و منافع،آن را بررسی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برای خود یک نوع شرف و برتری نسبت به سایرین تصور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را بی‌نهایت دوست داشتند؛لذا از هر چیزی که آنها را محدود می‌کرد متنفر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 می‌نویسد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باالفطره وحشی و یغماگر و مفسد بودند،از تمدن و علم به دور و به خرافات و موهومات معتقد و متمسک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اعراب جاهلی آن‌قدر جمود داشت که</w:t>
      </w:r>
      <w:bookmarkStart w:id="541" w:name="pg380_1744"/>
    </w:p>
    <w:p>
      <w:pPr>
        <w:pStyle w:val="BookText"/>
        <w:rPr/>
      </w:pPr>
      <w:bookmarkEnd w:id="541"/>
      <w:r>
        <w:rPr>
          <w:rFonts w:ascii="IRNazanin" w:hAnsi="IRNazanin" w:eastAsia="IRNazanin"/>
          <w:color w:val="111111"/>
          <w:sz w:val="28"/>
          <w:sz w:val="28"/>
          <w:szCs w:val="28"/>
          <w:rtl w:val="true"/>
          <w:lang w:bidi="fa-IR"/>
        </w:rPr>
        <w:t xml:space="preserve">روابط بسیاری از اشیاء را درک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خرافات بسیاری بین آنها رایج بود،به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سردرد،استخوان مرده به گردن می‌آویختند،تنها به همین دلیل که از دیر زمان معمول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قبیلگی، منطق متبع آنها بود؛اما در صحت و سقم این رسم اندیشه نمی‌کردند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جاهلی از نظر فردی و اجتماعی،بویژه در تربیت خانوادگی،فاقد کلیه اصول و مبانی عالی انسانیت بودند و در قساوت و بی‌رحمی و خونریزی سرآمد مردم آن روزگار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افراد قبیله به قتل می‌رسید،برای انتقام گرفتن،خونریزی، کشت و کشتارهای زیادی در میان آنان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ادامه داشت تا پس از این که طرفین،قوای خود را از دست می‌دادند،به تنگ آمده و با هم آشتی می‌کردند و به جای قصاص به دیه دادن تن می‌دادند</w:t>
      </w:r>
      <w:r>
        <w:rPr>
          <w:rFonts w:eastAsia="IRNazanin" w:cs="IRNazanin"/>
          <w:color w:val="111111"/>
          <w:sz w:val="28"/>
          <w:szCs w:val="28"/>
          <w:rtl w:val="true"/>
          <w:lang w:bidi="fa-IR"/>
        </w:rPr>
        <w:t>.</w:t>
      </w:r>
    </w:p>
    <w:p>
      <w:pPr>
        <w:pStyle w:val="Heading6"/>
        <w:numPr>
          <w:ilvl w:val="5"/>
          <w:numId w:val="1"/>
        </w:numPr>
        <w:rPr/>
      </w:pPr>
      <w:bookmarkStart w:id="542" w:name="__RefHeading___Toc3190458_211673320"/>
      <w:bookmarkStart w:id="543" w:name="_Toc205"/>
      <w:bookmarkEnd w:id="542"/>
      <w:r>
        <w:rPr>
          <w:rtl w:val="true"/>
        </w:rPr>
        <w:t>زنده بگور کردن دختران</w:t>
      </w:r>
      <w:bookmarkEnd w:id="543"/>
    </w:p>
    <w:p>
      <w:pPr>
        <w:pStyle w:val="Heading6"/>
        <w:numPr>
          <w:ilvl w:val="5"/>
          <w:numId w:val="1"/>
        </w:numPr>
        <w:rPr/>
      </w:pPr>
      <w:bookmarkStart w:id="544" w:name="__RefHeading___Toc3190460_211673320"/>
      <w:bookmarkStart w:id="545" w:name="_Toc206"/>
      <w:bookmarkEnd w:id="544"/>
      <w:r>
        <w:rPr>
          <w:rtl w:val="true"/>
        </w:rPr>
        <w:t>اولین قاتل دختران</w:t>
      </w:r>
      <w:bookmarkEnd w:id="545"/>
    </w:p>
    <w:p>
      <w:pPr>
        <w:pStyle w:val="BookText"/>
        <w:rPr/>
      </w:pPr>
      <w:r>
        <w:rPr>
          <w:rFonts w:ascii="IRNazanin" w:hAnsi="IRNazanin" w:eastAsia="IRNazanin"/>
          <w:color w:val="111111"/>
          <w:sz w:val="28"/>
          <w:sz w:val="28"/>
          <w:szCs w:val="28"/>
          <w:rtl w:val="true"/>
          <w:lang w:bidi="fa-IR"/>
        </w:rPr>
        <w:t xml:space="preserve">دنیای عرب آن چنان فاقد اخلاق بود که حتی ریشه محبت و عاطفه پدران نسبت به فرزندان در دل آنان خشک شده بود،تا جایی که دختران بی‌گناه خود را زنده به گور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قبیله‌ای که در زنده به گور کردن دختران اقدام کرد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طایفه با حکمران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مخالفت گذاشتند،نعمان با لشکری انبوه بر سر آنان تاخت و شکست سختی بر آن قبیله وارد آورد،اموالشان را مصادره و دخترانشان را به اسیری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نمایندگان قبیله بنی تمیم به حضور او شتافتند و تقاضای بازگرداندن دختران خود را نمودند؛ولی از آنجا که برخی از آنان در زندان نعمان ازدواج کرده بودند،حکومت نعمان بن منذر،آنان را مخیّر کرد که یا با شوهران خود بسر ببرند و روابط خود را با پدران قطع کنند و یا طلاق گرفته به وطن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زندگی با همسرش را اختیار کرد،قیس که یکی از نمایندگان بنی تمیم بود،از این پیش‌آمد آزرده خاطر شد و با خود پیمان بست که پس از آن دختران خود را در آغاز زندگی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به تدریج به قبایل دیگر سرایت کرد و در میان آنان به شکل عقیده‌ای ریشه‌دار مرسوم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نبی بزرگ اسلام صلی الله علیه و آله روزی قیس به محضر آن حضرت آمد، یکی از یاران رسول خدا صلی الله علیه و آله از دختران وی سؤال کرد 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دختران خود را زنده به گور کردم و از این عمل خود،کوچک‌ترین ناراحتی احساس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بار و آن وقتی بود که آماده سفر شدم،ایام وضع حمل همسرم نزدیک شده بود،قبل از تولد فرزندم به سفر رفتم مسافرتم طول کشید پس از بازگشت از سفر جویای نوزاد جدید شدم همسرم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عللی فرزندمان مرده به دنیا آمد؛ولی چون دختر زاییده بود از ترس این که مبادا او را نیز زنده به گور کنم او را به خواهرانش سپرده بود تا در دامن آنان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تا دخترم به سن نوجوانی رسید من هنوز کوچک‌ترین اطلاعی نداشتم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خانه بودم ناگهان دختری وارد خانه شد و جویای مادر خود شد، پرسیدم این دختر زیبا از کیست ؟ مادر در حالی که اشک در دیدگانش حلقه زده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توست،همان دختری که هنگام سفر طولانی تو به دنیا آمده</w:t>
      </w:r>
    </w:p>
    <w:p>
      <w:pPr>
        <w:pStyle w:val="BookText"/>
        <w:rPr/>
      </w:pPr>
      <w:r>
        <w:rPr>
          <w:rFonts w:ascii="IRNazanin" w:hAnsi="IRNazanin" w:eastAsia="IRNazanin"/>
          <w:color w:val="111111"/>
          <w:sz w:val="28"/>
          <w:sz w:val="28"/>
          <w:szCs w:val="28"/>
          <w:rtl w:val="true"/>
          <w:lang w:bidi="fa-IR"/>
        </w:rPr>
        <w:t>بود و من او را از ترس،پنهان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همسرم تصور کرد من از وضع فعلی دخترم خوشنودم؛ولی مطابق پیمان و عهدی که داشتم،دست دختر را گرفته به محل دوردستی بردم و در صدد حفر گودالی برآمدم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کندن زمین،دختر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کندن زمین چیست ؟ جوابی ندادم و پس از اتمام کار دست او را گرفته کشان‌کشان میان گودال قرار دادم و خاک به سر و صورت او ریختم و به ناله دلخراش وی توجهی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همچنان ناله و فریاد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زیر این همه خاک پنهان می‌کنی و در این گوشه تنها می‌گذاری و بسوی مادرم برمی‌گردی ؟ اما من به ناله‌های جگر سوزش گوش نکردم،آن مقدار خاک برویش ریختم تا اطمینان حاصل کردم که از دنیا رفت،این تنها موردی بود که دلم سوخت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سخن قیس بدین جا رسید،در حالی که دیده‌گان رسول گرامی اسلام صلی الله علیه و آله پر از اشک شده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هٰذِهِ لَقَسْوَةٌ مَنْ لٰا یَرْحَمْ لٰا یُرْحَمْ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از سنگدلی است کسی که رحم و عاطفه نداشته باشد مشمول رحمت قرار نمی‌گیرد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در ذیل این داستان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عاصم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را در جاهلیت زنده‌بگور کرد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546" w:name="pg380_1747"/>
    </w:p>
    <w:p>
      <w:pPr>
        <w:pStyle w:val="Heading6"/>
        <w:numPr>
          <w:ilvl w:val="5"/>
          <w:numId w:val="1"/>
        </w:numPr>
        <w:rPr/>
      </w:pPr>
      <w:bookmarkStart w:id="547" w:name="__RefHeading___Toc3190462_211673320"/>
      <w:bookmarkStart w:id="548" w:name="_Toc207"/>
      <w:bookmarkEnd w:id="546"/>
      <w:bookmarkEnd w:id="547"/>
      <w:r>
        <w:rPr>
          <w:rtl w:val="true"/>
        </w:rPr>
        <w:t>آشفتگی در زندگی</w:t>
      </w:r>
      <w:bookmarkEnd w:id="548"/>
    </w:p>
    <w:p>
      <w:pPr>
        <w:pStyle w:val="BookText"/>
        <w:rPr/>
      </w:pPr>
      <w:r>
        <w:rPr>
          <w:rFonts w:ascii="IRNazanin" w:hAnsi="IRNazanin" w:eastAsia="IRNazanin"/>
          <w:color w:val="111111"/>
          <w:sz w:val="28"/>
          <w:sz w:val="28"/>
          <w:szCs w:val="28"/>
          <w:rtl w:val="true"/>
          <w:lang w:bidi="fa-IR"/>
        </w:rPr>
        <w:t>وضع اخلاقی عرب به جایی رسیده بود که دارای یک زندگی آشفته بودند، خونریزی و جنگ‌های پی در پی که بیشتر بر سر عقاید خرافی و رسومات جاهلی صورت می‌گرفت،در میان آنان ریشه دوانده بود و به خاطر سفارش پدران به فرزندان برای مقابله با قبایل،زندگی آنان به صورت رسوا کننده‌ای درآمده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صحرانشینی که بر اثر عدم وسایل زندگی و طمع و حرص به جمع‌آوری مال و کینه‌ها و بی‌اعتنایی به برنامه‌های اصیل،تشکیل می‌شد،آن ملت را به قتل و غارت وادار می‌کرد،تا جایی که سرزمین جزیرة العرب سرزمین صید و جنگ و قتل و غارت بود و هیچ کس خود را از شبیخون و تهاجمِ ناگهانی در امان نمی‌دید</w:t>
      </w:r>
      <w:r>
        <w:rPr>
          <w:rFonts w:eastAsia="IRNazanin" w:cs="IRNazanin"/>
          <w:color w:val="111111"/>
          <w:sz w:val="28"/>
          <w:szCs w:val="28"/>
          <w:rtl w:val="true"/>
          <w:lang w:bidi="fa-IR"/>
        </w:rPr>
        <w:t>.</w:t>
      </w:r>
      <w:bookmarkStart w:id="549" w:name="pg380_1748"/>
    </w:p>
    <w:p>
      <w:pPr>
        <w:pStyle w:val="Heading6"/>
        <w:numPr>
          <w:ilvl w:val="5"/>
          <w:numId w:val="1"/>
        </w:numPr>
        <w:rPr/>
      </w:pPr>
      <w:bookmarkStart w:id="550" w:name="__RefHeading___Toc3190464_211673320"/>
      <w:bookmarkStart w:id="551" w:name="_Toc208"/>
      <w:bookmarkEnd w:id="549"/>
      <w:bookmarkEnd w:id="550"/>
      <w:r>
        <w:rPr>
          <w:rtl w:val="true"/>
        </w:rPr>
        <w:t>ازدواج</w:t>
      </w:r>
      <w:bookmarkEnd w:id="551"/>
    </w:p>
    <w:p>
      <w:pPr>
        <w:pStyle w:val="Heading6"/>
        <w:numPr>
          <w:ilvl w:val="5"/>
          <w:numId w:val="1"/>
        </w:numPr>
        <w:rPr/>
      </w:pPr>
      <w:bookmarkStart w:id="552" w:name="__RefHeading___Toc3190466_211673320"/>
      <w:bookmarkStart w:id="553" w:name="_Toc209"/>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قبل از هر چیز باید دانست که عمل نامشروع زنا در نظر اعراب زمان جاهلیت زشت نبود،بسیاری از مردان برای خود چند رفیقه داشتند و زنان نیز دارای چند دوست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در زمان جاهلیت گاهی زنان خود را مجبور به زنا می‌کردند تا از آن طریق سودی عایدشان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کنیزان خود را مجبور به این عمل می‌کردند و درآمد آن را می‌گرفتند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زمان جاهلی دارای نکاح‌های مختلفی بودند که اقسامی از آن،از نظر خوانندگان عزیز می‌گذرد</w:t>
      </w:r>
      <w:r>
        <w:rPr>
          <w:rFonts w:eastAsia="IRNazanin" w:cs="IRNazanin"/>
          <w:color w:val="111111"/>
          <w:sz w:val="28"/>
          <w:szCs w:val="28"/>
          <w:rtl w:val="true"/>
          <w:lang w:bidi="fa-IR"/>
        </w:rPr>
        <w:t>:</w:t>
      </w:r>
    </w:p>
    <w:p>
      <w:pPr>
        <w:pStyle w:val="Heading6"/>
        <w:numPr>
          <w:ilvl w:val="5"/>
          <w:numId w:val="1"/>
        </w:numPr>
        <w:rPr/>
      </w:pPr>
      <w:bookmarkStart w:id="554" w:name="__RefHeading___Toc3190468_211673320"/>
      <w:bookmarkStart w:id="555" w:name="_Toc210"/>
      <w:bookmarkEnd w:id="554"/>
      <w:r>
        <w:rPr/>
        <w:t>1</w:t>
      </w:r>
      <w:r>
        <w:rPr>
          <w:rtl w:val="true"/>
        </w:rPr>
        <w:t>-</w:t>
      </w:r>
      <w:r>
        <w:rPr>
          <w:rtl w:val="true"/>
        </w:rPr>
        <w:t>ازدواج معمولی</w:t>
      </w:r>
      <w:r>
        <w:rPr>
          <w:rtl w:val="true"/>
        </w:rPr>
        <w:t>:</w:t>
      </w:r>
      <w:bookmarkEnd w:id="555"/>
    </w:p>
    <w:p>
      <w:pPr>
        <w:pStyle w:val="BookText"/>
        <w:rPr/>
      </w:pPr>
      <w:r>
        <w:rPr>
          <w:rFonts w:ascii="IRNazanin" w:hAnsi="IRNazanin" w:eastAsia="IRNazanin"/>
          <w:color w:val="111111"/>
          <w:sz w:val="28"/>
          <w:sz w:val="28"/>
          <w:szCs w:val="28"/>
          <w:rtl w:val="true"/>
          <w:lang w:bidi="fa-IR"/>
        </w:rPr>
        <w:t>در آن عصر مانند سایر دوران،مردی دختری را برای همسری انتخاب می‌کرد،پدر دختر برای فرزندش مهریه قرار می‌داد و او را به آن مرد تزویج می‌کرد</w:t>
      </w:r>
      <w:r>
        <w:rPr>
          <w:rFonts w:eastAsia="IRNazanin" w:cs="IRNazanin"/>
          <w:color w:val="111111"/>
          <w:sz w:val="28"/>
          <w:szCs w:val="28"/>
          <w:rtl w:val="true"/>
          <w:lang w:bidi="fa-IR"/>
        </w:rPr>
        <w:t>.</w:t>
      </w:r>
    </w:p>
    <w:p>
      <w:pPr>
        <w:pStyle w:val="Heading6"/>
        <w:numPr>
          <w:ilvl w:val="5"/>
          <w:numId w:val="1"/>
        </w:numPr>
        <w:rPr/>
      </w:pPr>
      <w:bookmarkStart w:id="556" w:name="__RefHeading___Toc3190470_211673320"/>
      <w:bookmarkStart w:id="557" w:name="_Toc211"/>
      <w:bookmarkEnd w:id="556"/>
      <w:r>
        <w:rPr/>
        <w:t>2</w:t>
      </w:r>
      <w:r>
        <w:rPr>
          <w:rtl w:val="true"/>
        </w:rPr>
        <w:t>-</w:t>
      </w:r>
      <w:r>
        <w:rPr>
          <w:rtl w:val="true"/>
        </w:rPr>
        <w:t>ازدواج پرچمی</w:t>
      </w:r>
      <w:r>
        <w:rPr>
          <w:rtl w:val="true"/>
        </w:rPr>
        <w:t>:</w:t>
      </w:r>
      <w:bookmarkEnd w:id="557"/>
    </w:p>
    <w:p>
      <w:pPr>
        <w:pStyle w:val="BookText"/>
        <w:rPr/>
      </w:pPr>
      <w:r>
        <w:rPr>
          <w:rFonts w:ascii="IRNazanin" w:hAnsi="IRNazanin" w:eastAsia="IRNazanin"/>
          <w:color w:val="111111"/>
          <w:sz w:val="28"/>
          <w:sz w:val="28"/>
          <w:szCs w:val="28"/>
          <w:rtl w:val="true"/>
          <w:lang w:bidi="fa-IR"/>
        </w:rPr>
        <w:t>زن‌هایی بودند که برای استفاده عموم،خود را در معرض قرار می‌دادند و برای راهنمایی و جلب توجه مردم بالای منازل خود پرچم‌هایی نصب می‌کردند تا هر کس بخواهد،بدون مزاحمت به منزل آنان برود</w:t>
      </w:r>
      <w:r>
        <w:rPr>
          <w:rFonts w:eastAsia="IRNazanin" w:cs="IRNazanin"/>
          <w:color w:val="111111"/>
          <w:sz w:val="28"/>
          <w:szCs w:val="28"/>
          <w:rtl w:val="true"/>
          <w:lang w:bidi="fa-IR"/>
        </w:rPr>
        <w:t>.</w:t>
      </w:r>
    </w:p>
    <w:p>
      <w:pPr>
        <w:pStyle w:val="Heading6"/>
        <w:numPr>
          <w:ilvl w:val="5"/>
          <w:numId w:val="1"/>
        </w:numPr>
        <w:rPr/>
      </w:pPr>
      <w:bookmarkStart w:id="558" w:name="__RefHeading___Toc3190472_211673320"/>
      <w:bookmarkStart w:id="559" w:name="_Toc212"/>
      <w:bookmarkEnd w:id="558"/>
      <w:r>
        <w:rPr/>
        <w:t>3</w:t>
      </w:r>
      <w:r>
        <w:rPr>
          <w:rtl w:val="true"/>
        </w:rPr>
        <w:t>-</w:t>
      </w:r>
      <w:r>
        <w:rPr>
          <w:rtl w:val="true"/>
        </w:rPr>
        <w:t>ازدواج استبضاع</w:t>
      </w:r>
      <w:r>
        <w:rPr>
          <w:rtl w:val="true"/>
        </w:rPr>
        <w:t>:</w:t>
      </w:r>
      <w:bookmarkEnd w:id="55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زن از قاعده زنانگی پاک می‌شد،شوهرش او را نزد هر کس که می‌خواست می‌فرستاد و دستور می‌داد با او همبستر شود،پس از آن،شوهر با زن همبستر نمی‌شد تا آثار حمل زن از مرد بیگانه روشن شود،</w:t>
      </w:r>
      <w:bookmarkStart w:id="560" w:name="pg380_1749"/>
    </w:p>
    <w:p>
      <w:pPr>
        <w:pStyle w:val="BookText"/>
        <w:rPr/>
      </w:pPr>
      <w:bookmarkEnd w:id="560"/>
      <w:r>
        <w:rPr>
          <w:rFonts w:ascii="IRNazanin" w:hAnsi="IRNazanin" w:eastAsia="IRNazanin"/>
          <w:color w:val="111111"/>
          <w:sz w:val="28"/>
          <w:sz w:val="28"/>
          <w:szCs w:val="28"/>
          <w:rtl w:val="true"/>
          <w:lang w:bidi="fa-IR"/>
        </w:rPr>
        <w:t>سپس به خود اجازه همبستر شدن می‌داد،این تأخیر در میان قوم برای آن شوهر دلیل نجابت بود</w:t>
      </w:r>
      <w:r>
        <w:rPr>
          <w:rFonts w:eastAsia="IRNazanin" w:cs="IRNazanin"/>
          <w:color w:val="111111"/>
          <w:sz w:val="28"/>
          <w:szCs w:val="28"/>
          <w:rtl w:val="true"/>
          <w:lang w:bidi="fa-IR"/>
        </w:rPr>
        <w:t>.</w:t>
      </w:r>
    </w:p>
    <w:p>
      <w:pPr>
        <w:pStyle w:val="Heading6"/>
        <w:numPr>
          <w:ilvl w:val="5"/>
          <w:numId w:val="1"/>
        </w:numPr>
        <w:rPr/>
      </w:pPr>
      <w:bookmarkStart w:id="561" w:name="__RefHeading___Toc3190474_211673320"/>
      <w:bookmarkStart w:id="562" w:name="_Toc213"/>
      <w:bookmarkEnd w:id="561"/>
      <w:r>
        <w:rPr/>
        <w:t>4</w:t>
      </w:r>
      <w:r>
        <w:rPr>
          <w:rtl w:val="true"/>
        </w:rPr>
        <w:t>-</w:t>
      </w:r>
      <w:r>
        <w:rPr>
          <w:rtl w:val="true"/>
        </w:rPr>
        <w:t>ازدواج بدل</w:t>
      </w:r>
      <w:r>
        <w:rPr>
          <w:rtl w:val="true"/>
        </w:rPr>
        <w:t>:</w:t>
      </w:r>
      <w:bookmarkEnd w:id="562"/>
    </w:p>
    <w:p>
      <w:pPr>
        <w:pStyle w:val="BookText"/>
        <w:rPr/>
      </w:pPr>
      <w:r>
        <w:rPr>
          <w:rFonts w:ascii="IRNazanin" w:hAnsi="IRNazanin" w:eastAsia="IRNazanin"/>
          <w:color w:val="111111"/>
          <w:sz w:val="28"/>
          <w:sz w:val="28"/>
          <w:szCs w:val="28"/>
          <w:rtl w:val="true"/>
          <w:lang w:bidi="fa-IR"/>
        </w:rPr>
        <w:t>هر کس از اعراب جاهلی که زن دیگری را می‌پسندید حق داشت به آن مرد پیشنهاد معاوضه کند؛یعنی زن خود را به او بدهد و زن طرف مقابل را برای خود بردارد،مدت معاوضه هم طبق تمایل طرفین بوده و زنان سیه‌بخت در این میان یک وظیفه بیشتر نداشتند و آن تسلیم بدون قید و شرط بود</w:t>
      </w:r>
      <w:r>
        <w:rPr>
          <w:rFonts w:eastAsia="IRNazanin" w:cs="IRNazanin"/>
          <w:color w:val="111111"/>
          <w:sz w:val="28"/>
          <w:szCs w:val="28"/>
          <w:rtl w:val="true"/>
          <w:lang w:bidi="fa-IR"/>
        </w:rPr>
        <w:t>.</w:t>
      </w:r>
    </w:p>
    <w:p>
      <w:pPr>
        <w:pStyle w:val="Heading6"/>
        <w:numPr>
          <w:ilvl w:val="5"/>
          <w:numId w:val="1"/>
        </w:numPr>
        <w:rPr/>
      </w:pPr>
      <w:bookmarkStart w:id="563" w:name="__RefHeading___Toc3190476_211673320"/>
      <w:bookmarkStart w:id="564" w:name="_Toc214"/>
      <w:bookmarkEnd w:id="563"/>
      <w:r>
        <w:rPr>
          <w:rtl w:val="true"/>
        </w:rPr>
        <w:t>داستانی از جاهلیت</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مالک 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بزرگان و رهبران قبایل عرب بود،با شنیدن اوصاف پیامبر عالیقدر اسلام صلی الله علیه و آله مشتاق زیارت آن حضرت شد،به همین منظور بسوی مدینه حرکت کرد،چون به در خانه پیامبر اسلام رسید بدون اجازه و در کوفتن وارد خانه شد،عایشه که یکی از همسران پیغمبر بود نزدیک حضرت نشسته بود،حضرت با لحنی متغیر به ابو مالک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بدون اجازه وارد شدی ؟ ابو 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بزرگان قوم اجازه گرفتن ننگ است و من برای ورود به هیچ خانه‌ای اجازه نگرفته و نمی‌گیرم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اخلاق ناپسند از رسوم جاهلیت است،حکم اسلام غیر از این حکم است؛سپس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خانه‌هایی غیر از خانه‌های خودتان وارد نشوید تا آنکه</w:t>
      </w:r>
      <w:bookmarkStart w:id="565" w:name="pg380_1750"/>
    </w:p>
    <w:p>
      <w:pPr>
        <w:pStyle w:val="BookText"/>
        <w:rPr/>
      </w:pPr>
      <w:bookmarkEnd w:id="565"/>
      <w:r>
        <w:rPr>
          <w:rFonts w:ascii="IRNazanin" w:hAnsi="IRNazanin" w:eastAsia="IRNazanin"/>
          <w:color w:val="111111"/>
          <w:sz w:val="28"/>
          <w:sz w:val="28"/>
          <w:szCs w:val="28"/>
          <w:rtl w:val="true"/>
          <w:lang w:bidi="fa-IR"/>
        </w:rPr>
        <w:t>اجازه بگیرید،و بر اهل آنها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است،باشد که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مالک که این ناراحتی را برای پیغمبر بزرگ تصور نمی‌کرد،برای تسکین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ناراحت شدید ؟ آیا به خاطر آن بانویی بود که نزدیک شما نشسته بود ؟ اگر می‌خواهید به نفع شما از زیباترین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شده تو نیز پیاده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همسران خود را با یک دیگر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زشتِ ایام جاهلیت است و در اسلام ممنوع و حرام می‌باشد،هنگامی که ابو مالک بیرون رفت عایشه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که بود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با همه حماقتش فرمانروای بزرگ قومش بود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6" w:name="__RefHeading___Toc3190478_211673320"/>
      <w:bookmarkStart w:id="567" w:name="_Toc215"/>
      <w:bookmarkEnd w:id="566"/>
      <w:r>
        <w:rPr/>
        <w:t>5</w:t>
      </w:r>
      <w:r>
        <w:rPr>
          <w:rtl w:val="true"/>
        </w:rPr>
        <w:t>-</w:t>
      </w:r>
      <w:r>
        <w:rPr>
          <w:rtl w:val="true"/>
        </w:rPr>
        <w:t>ازدواج اشتراکی</w:t>
      </w:r>
      <w:r>
        <w:rPr>
          <w:rtl w:val="true"/>
        </w:rPr>
        <w:t>:</w:t>
      </w:r>
      <w:bookmarkEnd w:id="567"/>
    </w:p>
    <w:p>
      <w:pPr>
        <w:pStyle w:val="BookText"/>
        <w:rPr/>
      </w:pPr>
      <w:r>
        <w:rPr>
          <w:rFonts w:ascii="IRNazanin" w:hAnsi="IRNazanin" w:eastAsia="IRNazanin"/>
          <w:color w:val="111111"/>
          <w:sz w:val="28"/>
          <w:sz w:val="28"/>
          <w:szCs w:val="28"/>
          <w:rtl w:val="true"/>
          <w:lang w:bidi="fa-IR"/>
        </w:rPr>
        <w:t>عده‌ای از جوانان عرب،که گاهی تعدادشان به ده نفر می‌رسید،زنی را مشترکاً گرفته و با او همبستر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وضع حمل آنان را احضار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چه کرده‌اید ؟ از میان آنان یک نفر را انتخاب می‌کرد و فرزند را به او منتسب می‌نمود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توست نام او را هر چه می‌خواهی بگذار</w:t>
      </w:r>
      <w:r>
        <w:rPr>
          <w:rFonts w:eastAsia="IRNazanin" w:cs="IRNazanin"/>
          <w:color w:val="111111"/>
          <w:sz w:val="28"/>
          <w:szCs w:val="28"/>
          <w:rtl w:val="true"/>
          <w:lang w:bidi="fa-IR"/>
        </w:rPr>
        <w:t>.</w:t>
      </w:r>
    </w:p>
    <w:p>
      <w:pPr>
        <w:pStyle w:val="Heading6"/>
        <w:numPr>
          <w:ilvl w:val="5"/>
          <w:numId w:val="1"/>
        </w:numPr>
        <w:rPr/>
      </w:pPr>
      <w:bookmarkStart w:id="568" w:name="__RefHeading___Toc3190480_211673320"/>
      <w:bookmarkStart w:id="569" w:name="_Toc216"/>
      <w:bookmarkEnd w:id="568"/>
      <w:r>
        <w:rPr/>
        <w:t>6</w:t>
      </w:r>
      <w:r>
        <w:rPr>
          <w:rtl w:val="true"/>
        </w:rPr>
        <w:t>-</w:t>
      </w:r>
      <w:r>
        <w:rPr>
          <w:rtl w:val="true"/>
        </w:rPr>
        <w:t xml:space="preserve">ازدواج شغار </w:t>
      </w:r>
      <w:r>
        <w:rPr>
          <w:rtl w:val="true"/>
        </w:rPr>
        <w:t>:</w:t>
      </w:r>
      <w:bookmarkEnd w:id="569"/>
    </w:p>
    <w:p>
      <w:p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زنان و دختران خود را،گاهی به عنوان مهریه زن دیگر قرار می‌دادند؛به این صورت که شخصی دختر یا خواهرش را به دیگری می‌داد که متقابلاً شخص دیگر خواهر یا عیالش را به ازدواج او درآورد مهریه در این ازدواج زنان و دختران بودند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ازدواج‌های دیگری نیز در عربستان مرسوم بود که در کتاب‌های تاریخی مفصل ذکر شده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570" w:name="pg380_1751"/>
    </w:p>
    <w:p>
      <w:pPr>
        <w:pStyle w:val="Heading4"/>
        <w:numPr>
          <w:ilvl w:val="3"/>
          <w:numId w:val="1"/>
        </w:numPr>
        <w:rPr/>
      </w:pPr>
      <w:bookmarkStart w:id="571" w:name="__RefHeading___Toc3190482_211673320"/>
      <w:bookmarkStart w:id="572" w:name="_Toc217"/>
      <w:bookmarkEnd w:id="570"/>
      <w:bookmarkEnd w:id="571"/>
      <w:r>
        <w:rPr>
          <w:rtl w:val="true"/>
        </w:rPr>
        <w:t>ایران و روم</w:t>
      </w:r>
      <w:bookmarkEnd w:id="572"/>
    </w:p>
    <w:p>
      <w:pPr>
        <w:pStyle w:val="Heading5"/>
        <w:numPr>
          <w:ilvl w:val="4"/>
          <w:numId w:val="1"/>
        </w:numPr>
        <w:rPr/>
      </w:pPr>
      <w:bookmarkStart w:id="573" w:name="__RefHeading___Toc3190484_211673320"/>
      <w:bookmarkStart w:id="574" w:name="_Toc218"/>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در زمان ظهور اسلام نه تنها عربستان در همه زمینه‌ها گرفتار مفاسد و بدبختی بود؛بلکه تمام کشورهای جهان،دچار تیره‌بختی و سیه روزی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دو کشور پهناور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قدرت سرآمد همه کشورهای جهان بودند،از نظر اوضاع روحی و اخلاقی،مردم هر دو کشور، کمتر از ملّت عربستان نبودند،البته در یک بخش مختصر نمی‌توان برنامه‌های آنان را منعکس کرد؛ولی برای آگاهی شما خواننده عزیز به طور اختصار به برنامه‌های آنان اشاره می‌شود</w:t>
      </w:r>
      <w:r>
        <w:rPr>
          <w:rFonts w:eastAsia="IRNazanin" w:cs="IRNazanin"/>
          <w:color w:val="111111"/>
          <w:sz w:val="28"/>
          <w:szCs w:val="28"/>
          <w:rtl w:val="true"/>
          <w:lang w:bidi="fa-IR"/>
        </w:rPr>
        <w:t>:</w:t>
      </w:r>
    </w:p>
    <w:p>
      <w:pPr>
        <w:pStyle w:val="Heading5"/>
        <w:numPr>
          <w:ilvl w:val="4"/>
          <w:numId w:val="1"/>
        </w:numPr>
        <w:rPr/>
      </w:pPr>
      <w:bookmarkStart w:id="575" w:name="__RefHeading___Toc3190486_211673320"/>
      <w:bookmarkStart w:id="576" w:name="_Toc219"/>
      <w:bookmarkEnd w:id="575"/>
      <w:r>
        <w:rPr>
          <w:rtl w:val="true"/>
        </w:rPr>
        <w:t>لذت‌گرایی حاکمان</w:t>
      </w:r>
      <w:bookmarkEnd w:id="576"/>
    </w:p>
    <w:p>
      <w:pPr>
        <w:pStyle w:val="BookText"/>
        <w:rPr/>
      </w:pPr>
      <w:r>
        <w:rPr>
          <w:rFonts w:ascii="IRNazanin" w:hAnsi="IRNazanin" w:eastAsia="IRNazanin"/>
          <w:color w:val="111111"/>
          <w:sz w:val="28"/>
          <w:sz w:val="28"/>
          <w:szCs w:val="28"/>
          <w:rtl w:val="true"/>
          <w:lang w:bidi="fa-IR"/>
        </w:rPr>
        <w:t>در آن زمان خوشگذرانی،خودخواهی،استعمار کردن و به استثمار درآوردن ملت‌های ضعیف،دو دولت ایران و روم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تمدن ساختگی،ایرانیان و رومیان را فریب داده و آنان را در تمام خود فرو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ایران،قیصرهای روم و فرماندهان ارتش هر دو کشور در غفلت بودند،و مانند گرمازدگان در حال تحیر بسر می‌بردند و همّتی غیر از رسیدن به لذت و خوشگذرانی و خودخواهی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و ایران از هر جهت غرق در لذت و خوشگذرانی بودند،به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 دوازده هزار زن،برای انواع برنامه‌های شهوانی،و پنجاه هزار اسب داشت،و وسایل خوشگذرانی وی،از کاخ‌های آسمان خراش و سایر وسایل،هر بیننده‌ای را مبهوت و متحیر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عقاید و آراء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طبقاتی بی‌رویّه و بی‌حساب،که سبب تشکیل جمعی کاخ‌نشین</w:t>
      </w:r>
    </w:p>
    <w:p>
      <w:pPr>
        <w:pStyle w:val="BookText"/>
        <w:rPr/>
      </w:pPr>
      <w:r>
        <w:rPr>
          <w:rFonts w:ascii="IRNazanin" w:hAnsi="IRNazanin" w:eastAsia="IRNazanin"/>
          <w:color w:val="111111"/>
          <w:sz w:val="28"/>
          <w:sz w:val="28"/>
          <w:szCs w:val="28"/>
          <w:rtl w:val="true"/>
          <w:lang w:bidi="fa-IR"/>
        </w:rPr>
        <w:t>و گروهی بی‌شمار کوخ‌نشین شده بوده،می‌تواند معرف اخلاق و عواطف کشور روم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 و بیچارگان،اضافه بر زجر و تنگدستی و سربازی اجباری، ناگزیر بودند خراج و مالیات‌های گزاف بپردازند،خرج کلان سرداران لشکر، نجبا،اشراف و امپراطوری وسیع را بر دوش ناتوان خود به هر صورت و هر زحمت بگیرند،چرا که طبق فرمان مستبدانه امپراطوری،اندک سرپیچی و تمرّد از دستورات،مساوی با مرگ و نیستی بود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نویسندگان مشهور است درباره ایران قدیم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تاریخ،نمونه خوشگذرانی شاهان ایران را که از هدیه‌ها و مالیات‌های سرزمین‌های ما بین خاور نزدیک و خاور دور استفاده می‌کردند،و در ناز و نعمت فرو رفته بودند،به 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آراء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اختلافات طبقاتی مردم ایران قبل از بعثت پیغمبر صلی الله علیه و آله 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در ایران،مانند سایر ممالک گذشته،فقط از طبقات ممتاز تشکیل می‌شد و بیشتر مردم که از طبقه غیر ممتاز بودند،در شمار جامعه و ملت به حساب نمی‌آمدند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دوران ساسانی را نجبا،مغان و امیران لشگر تشکیل می‌داد،و وزیران و دبیران همیشه از میان نجبا انتخاب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ملت،یعنی صنعتگران و کشاورزان و توده مردم،تنها در مواقع پرداخت مالیات و سربازی و بیگاری به کار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حکومت،نسبت به مردم اختیار تام داشتند و به ویژه بر طبقات زارعین و توده مردم تعدی روا می‌داشتند،اما آنان مردمی متحمل بودند و بر این شیوه خو گرفته و هر نوع تعدی را از ترس جان و مال</w:t>
      </w:r>
      <w:bookmarkStart w:id="577" w:name="pg380_1753"/>
    </w:p>
    <w:p>
      <w:pPr>
        <w:pStyle w:val="BookText"/>
        <w:rPr/>
      </w:pPr>
      <w:bookmarkEnd w:id="577"/>
      <w:r>
        <w:rPr>
          <w:rFonts w:ascii="IRNazanin" w:hAnsi="IRNazanin" w:eastAsia="IRNazanin"/>
          <w:color w:val="111111"/>
          <w:sz w:val="28"/>
          <w:sz w:val="28"/>
          <w:szCs w:val="28"/>
          <w:rtl w:val="true"/>
          <w:lang w:bidi="fa-IR"/>
        </w:rPr>
        <w:t xml:space="preserve">خود تحمّل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دیوانی و تحمیلات نظامی و بیگاری و خدمات اجباری در مؤسسات دولتی بیش از همه به دهقانان متوجه بود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3190488_211673320"/>
      <w:bookmarkStart w:id="579" w:name="_Toc220"/>
      <w:bookmarkEnd w:id="578"/>
      <w:r>
        <w:rPr>
          <w:rtl w:val="true"/>
        </w:rPr>
        <w:t>منصب‌ها و مالیات‌ها</w:t>
      </w:r>
      <w:bookmarkEnd w:id="579"/>
    </w:p>
    <w:p>
      <w:pPr>
        <w:pStyle w:val="BookText"/>
        <w:rPr/>
      </w:pPr>
      <w:r>
        <w:rPr>
          <w:rFonts w:ascii="IRNazanin" w:hAnsi="IRNazanin" w:eastAsia="IRNazanin"/>
          <w:color w:val="111111"/>
          <w:sz w:val="28"/>
          <w:sz w:val="28"/>
          <w:szCs w:val="28"/>
          <w:rtl w:val="true"/>
          <w:lang w:bidi="fa-IR"/>
        </w:rPr>
        <w:t>در ایران منصب‌های دولتی در اختیار صاحبان ثروت و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مالیات‌های جدیدی که وضع می‌شد ملت ستمدیده را ناتوان می‌کرد،به دنبال این تعدی و تجاوز طبقه کشاورز از زراعت خود دست برمی‌داشت و به دِیْرها پناه می‌برد تا از بار مالیات سنگین و خدمت به ارتشی که فایده‌ای برای ملت نداشت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خوشگذرانی،جنایت و کسب‌های نامشروع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عهد 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ایران به مصیبت بزرگی گرفتار شده بودند و همیشه در زمین‌های کشاورزان خود بسر می‌بردند و بدون مزد استخدام می‌شدند و به هر عملی وادار می‌گردیدند</w:t>
      </w:r>
      <w:r>
        <w:rPr>
          <w:rFonts w:eastAsia="IRNazanin" w:cs="IRNazanin"/>
          <w:color w:val="111111"/>
          <w:sz w:val="28"/>
          <w:szCs w:val="28"/>
          <w:rtl w:val="true"/>
          <w:lang w:bidi="fa-IR"/>
        </w:rPr>
        <w:t>».</w:t>
      </w:r>
    </w:p>
    <w:p>
      <w:pPr>
        <w:pStyle w:val="Heading4"/>
        <w:numPr>
          <w:ilvl w:val="3"/>
          <w:numId w:val="1"/>
        </w:numPr>
        <w:rPr/>
      </w:pPr>
      <w:bookmarkStart w:id="580" w:name="__RefHeading___Toc3190490_211673320"/>
      <w:bookmarkStart w:id="581" w:name="_Toc221"/>
      <w:bookmarkEnd w:id="580"/>
      <w:r>
        <w:rPr>
          <w:rtl w:val="true"/>
        </w:rPr>
        <w:t>کشورهای دیگر</w:t>
      </w:r>
      <w:bookmarkEnd w:id="581"/>
    </w:p>
    <w:p>
      <w:pPr>
        <w:pStyle w:val="BookText"/>
        <w:rPr/>
      </w:pPr>
      <w:r>
        <w:rPr>
          <w:rFonts w:ascii="IRNazanin" w:hAnsi="IRNazanin" w:eastAsia="IRNazanin"/>
          <w:color w:val="111111"/>
          <w:sz w:val="28"/>
          <w:sz w:val="28"/>
          <w:szCs w:val="28"/>
          <w:rtl w:val="true"/>
          <w:lang w:bidi="fa-IR"/>
        </w:rPr>
        <w:t>کشورهای دیگر عالم مانند یونان،چین،هندوستان و تمام مراکز دیگر نیز در جهالت و تاریکیِ پستی بسر می‌بردند و قبل از ظهور اسلام،از نظر اوضاع کلی، همانند جزیرة العرب و ایران و روم بودند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در عراق و شام دست به کشتار وحشیانه‌ای می‌زدند،و یعقوبی‌ها در مصر بساط خونریزی به پا می‌کردند</w:t>
      </w:r>
      <w:r>
        <w:rPr>
          <w:rFonts w:eastAsia="IRNazanin" w:cs="IRNazanin"/>
          <w:color w:val="111111"/>
          <w:sz w:val="28"/>
          <w:szCs w:val="28"/>
          <w:rtl w:val="true"/>
          <w:lang w:bidi="fa-IR"/>
        </w:rPr>
        <w:t>.</w:t>
      </w:r>
      <w:bookmarkStart w:id="582" w:name="pg380_1754"/>
    </w:p>
    <w:p>
      <w:pPr>
        <w:pStyle w:val="BookText"/>
        <w:rPr/>
      </w:pPr>
      <w:bookmarkEnd w:id="582"/>
      <w:r>
        <w:rPr>
          <w:rFonts w:ascii="IRNazanin" w:hAnsi="IRNazanin" w:eastAsia="IRNazanin"/>
          <w:color w:val="111111"/>
          <w:sz w:val="28"/>
          <w:sz w:val="28"/>
          <w:szCs w:val="28"/>
          <w:rtl w:val="true"/>
          <w:lang w:bidi="fa-IR"/>
        </w:rPr>
        <w:t xml:space="preserve">حکومت‌های جهان در حکمرانی خود،روش استبدادی عجیبی داشتند؛به دنباله این گونه حکومت‌ها،مردم شهرها در حفظ جان،عرض،ناموس و خون خود سرگردان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قضاوت در همه دنیا،در برابر مردم و شکایت آنان،کر شده بود و این ناشنوایی بر حیرانی و سرگردانی مردم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کشاورزان فکر می‌کردند که استبداد حکام،و ناشنوایی دستگاهِ دادرسی را نمی‌توان تغییر داد،بنابراین باید خودکشی کرد؛از این جهت مرگ را بر زندگی ترجیح می‌دادند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کشور 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دیگر مستعمرات ایران و روم،به دنبال رهبران خود بسوی خوشگذرانی و خودخواهی سرعت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رهبران خوشگذران شام و معاونین آنان و مجالس درباریان،با تمام وسایل عیش و نوش مجهز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جهان قبل از اسلام،جهانی پر از اضطراب و جنایت،محیطی غرق در گناه و فساد،جامعه‌ای افتاده در ورطه هلاکت بود که راهی به سوی شقاوت و جهنم داشت</w:t>
      </w:r>
      <w:r>
        <w:rPr>
          <w:rFonts w:eastAsia="IRNazanin" w:cs="IRNazanin"/>
          <w:color w:val="111111"/>
          <w:sz w:val="28"/>
          <w:szCs w:val="28"/>
          <w:rtl w:val="true"/>
          <w:lang w:bidi="fa-IR"/>
        </w:rPr>
        <w:t>.</w:t>
      </w:r>
    </w:p>
    <w:p>
      <w:pPr>
        <w:pStyle w:val="Heading3"/>
        <w:numPr>
          <w:ilvl w:val="2"/>
          <w:numId w:val="1"/>
        </w:numPr>
        <w:rPr/>
      </w:pPr>
      <w:bookmarkStart w:id="583" w:name="__RefHeading___Toc3190492_211673320"/>
      <w:bookmarkStart w:id="584" w:name="_Toc222"/>
      <w:bookmarkEnd w:id="583"/>
      <w:r>
        <w:rPr>
          <w:rtl w:val="true"/>
        </w:rPr>
        <w:t>وضع عمومی جهان قبل از اسلام</w:t>
      </w:r>
      <w:bookmarkEnd w:id="584"/>
    </w:p>
    <w:p>
      <w:pPr>
        <w:pStyle w:val="Heading4"/>
        <w:numPr>
          <w:ilvl w:val="3"/>
          <w:numId w:val="1"/>
        </w:numPr>
        <w:rPr/>
      </w:pPr>
      <w:bookmarkStart w:id="585" w:name="__RefHeading___Toc3190494_211673320"/>
      <w:bookmarkStart w:id="586" w:name="_Toc223"/>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هنگامی که رسول گرامی اسلام مبعوث به رسالت شد؛عالم گرفتار زلزله اقتصادی بود،که ارکان آن را به سختی می‌لرزاند،و به طوری که اگر در دنیای آن روز سرمایه‌ای بود قابل بهره‌برداری نبود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الهی از همان دریچه نگاه انبیا؛یعنی بدون توجه به مال و حب جاه و شهوت به جهان نگریست،و انسانیت را در بستر مرگ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رادمرد آسمانی</w:t>
      </w:r>
    </w:p>
    <w:p>
      <w:pPr>
        <w:pStyle w:val="BookText"/>
        <w:rPr/>
      </w:pPr>
      <w:r>
        <w:rPr>
          <w:rFonts w:ascii="IRNazanin" w:hAnsi="IRNazanin" w:eastAsia="IRNazanin"/>
          <w:color w:val="111111"/>
          <w:sz w:val="28"/>
          <w:sz w:val="28"/>
          <w:szCs w:val="28"/>
          <w:rtl w:val="true"/>
          <w:lang w:bidi="fa-IR"/>
        </w:rPr>
        <w:t>می‌دید آدمیزاد بر اثر ضعف فرهنگ عقلی بر سنگ،آب،درخت،چوب،ماه و ستاره،خورشید،و چیزهای دیگری که نمی‌تواند نفع و ضرر خود را کنترل کند سجده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بیدارکننده یگانه دید انسان اندیشه خود را از دست داده و بدیهیات را درک نمی‌کند و مسائلی را که احتیاج به اندیشه و تفکر دارد،در اثر تغییر برنامه‌های فکری،محتاج به تفکر نمی‌داند،جایی که باید یقین کند شک و جایی که باید شک کند یقین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ذائقه روح بشر عوض شده بود؛به طوری که تلخ را شیرین و بد را خوب و غذای غیر قابل هضم را قابل هضم می‌دانست،و چون حس معنوی خود را از دست داده بود نسبت به دشمن ستمگر بدبین نبود و دوست اندرزگو را دوست نمی‌انگاشت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دنیای عجیب گرگان،چوپانِ گوسپندان،و دشمن‌های خونخوار قاضی و مجرمان و خیانتکاران آبرومند و اهل ثروت؛اما افراد شایسته اجتماع از دنیا محروم و به ستمگری معرفی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قبل از اسلام،منکرات،معروف جلوه می‌کرد و عادت‌های زشت گریبان بشر را گرفته و نزدیک بود انسانیت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می‌دید شراب خواری سرتاسر جامعه‌های آن روز را فرا گرفته، تجاوز به ناموس و قماربازی علنی شده،رباخواری و غصب اموال دیگران و طمع به مال و ناموس مردم از قباحت و زشتی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دید شاهان و امیرانی بر ملت‌ها حکومت می‌کنند که زمین و طبیعت را ملک خود دانسته،و مردم ستمدیده را بنده‌گان خود می‌دانند،و به جای خدای جهان‌آفرین،دیرنشین‌ها پرستش می‌شوند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می‌دید اربابان کلیسا اموال مردم را بی‌جهت تصاحب می‌کنند</w:t>
      </w:r>
    </w:p>
    <w:p>
      <w:pPr>
        <w:pStyle w:val="BookText"/>
        <w:rPr/>
      </w:pPr>
      <w:r>
        <w:rPr>
          <w:rFonts w:ascii="IRNazanin" w:hAnsi="IRNazanin" w:eastAsia="IRNazanin"/>
          <w:color w:val="111111"/>
          <w:sz w:val="28"/>
          <w:sz w:val="28"/>
          <w:szCs w:val="28"/>
          <w:rtl w:val="true"/>
          <w:lang w:bidi="fa-IR"/>
        </w:rPr>
        <w:t>و انسان‌ها را از صراط مستقیم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شجاعت به خونریزی و کشته شدن،سخاوت به اسراف و تبذیر،و مناعت طبع جای خود را به غرور و تکبّر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فکری بشر که باید معطوف مسائل معنوی می‌شد صرف تردستی و خدعه شده و عقل وسیله ابتکار و اختراع جنایات و ایجاد وسایل شهوت‌رانی شده بود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دنیای عجیبی،رسول بزرگ اسلام مأموریت یافت تا برای نجات نوع بشر به پا خیزد،و یک تنه کشتی طوفان‌زده بشریت را به ساحل نجات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مأموریت یافت تا روح آدمیان را از آن همه آلودگی برهاند،و عقول انسان‌ها را از پس پرده اوهام ظاهر کند،و آدمیان را از خواب سنگین غفلت بیدار کرده و با دمیدن نسیم وحی،همه را از مستی به هشیاری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بزرگ اسلام صلی الله علیه و آله به فرمان خدای متعال به وسیله مقررات عالی اسلامی، سازنده زندگی برتر و بهتر انسان بود،روح انسانیت را از آلودگی‌ها نجات داد، و تمام دشمنی‌ها و کینه‌توزی‌ها و قتل و غارتگری‌ها را مبدل به دوستی،صلح و صفا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اسلام بر پایه برنامه‌هایی استوار بود که توانست،عالم تاریک را به جهانی نورانی مبدل کند و بشر مرده را زنده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سازندگی مخصوص به زمان معین و مکان مشخصی نیست؛بلکه در تمام ادوار و اعصار، اسلام روشنگر محیط و سازنده انسان‌هاست</w:t>
      </w:r>
      <w:r>
        <w:rPr>
          <w:rFonts w:eastAsia="IRNazanin" w:cs="IRNazanin"/>
          <w:color w:val="111111"/>
          <w:sz w:val="28"/>
          <w:szCs w:val="28"/>
          <w:rtl w:val="true"/>
          <w:lang w:bidi="fa-IR"/>
        </w:rPr>
        <w:t>.</w:t>
      </w:r>
      <w:bookmarkStart w:id="587" w:name="pg380_1757"/>
    </w:p>
    <w:p>
      <w:pPr>
        <w:pStyle w:val="Heading4"/>
        <w:numPr>
          <w:ilvl w:val="3"/>
          <w:numId w:val="1"/>
        </w:numPr>
        <w:rPr/>
      </w:pPr>
      <w:bookmarkStart w:id="588" w:name="__RefHeading___Toc3190496_211673320"/>
      <w:bookmarkStart w:id="589" w:name="_Toc224"/>
      <w:bookmarkEnd w:id="587"/>
      <w:bookmarkEnd w:id="588"/>
      <w:r>
        <w:rPr>
          <w:rtl w:val="true"/>
        </w:rPr>
        <w:t>غفلت،خسارت و مرگ معنوی</w:t>
      </w:r>
      <w:bookmarkEnd w:id="589"/>
    </w:p>
    <w:p>
      <w:pPr>
        <w:pStyle w:val="BookText"/>
        <w:rPr/>
      </w:pPr>
      <w:r>
        <w:rPr>
          <w:rFonts w:ascii="IRNazanin" w:hAnsi="IRNazanin" w:eastAsia="IRNazanin"/>
          <w:color w:val="111111"/>
          <w:sz w:val="28"/>
          <w:sz w:val="28"/>
          <w:szCs w:val="28"/>
          <w:rtl w:val="true"/>
          <w:lang w:bidi="fa-IR"/>
        </w:rPr>
        <w:t>محیط اسلامی و مردم مسلمان،همیشه هم‌آغوش نیک بختی و سعادتند و دور افتادگان از اسلام،همیشه دچار انحرافات روحی،اخلاقی و قرین بدبختی و مفاسدند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حساب،اگر خوانندگان عزیز با دقت به دنیای کنونی نظری بیندازند، وضع موجود را،از نظر روحی،اخلاقی،اقتصادی،حکومتی،تربیتی،نظامی و مفاسدی مانند حکومت،تربیت،خونریزی،دوری از حقایق اصیل معنوی، اوضاع تأسف بار ناموسی و آلودگی به گناه و فساد،کمتر از روزگار قبل از بعثت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تمدن ماشینی،و غفلت از تربیت الهی و انسانی،مایه نجات و سعادت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فاقد دین و تربیت صحیح دینی است،همیشه سازنده دنیایی مشابه دنیای جاهلیت است،جاهلیتی که تمام حقوق بشر را پایمال و اساس انسانیت را ویران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این برگشت به جاهلیت،که در قرون اخیر در تمام برنامه‌های زندگی سایه انداخته و گسترش روزافزون دارد،باید به اجرای فرامین اسلام روی آورد،و به وسیله نورانیت آن به زندگی بشریت نور بخشید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عده‌ای با انگیزه تقلید از برخی مغروران جهان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امروز،جهان علم و دانش است و دیگر دوران دین سپری شده و نمی‌توان به وسیله آیین الهی به شاهراه ترقی و تعالی رسید،و چون راه دین راهی است جدای از علم؛چگونه می‌توان در جهان دانش و علم،زیر سایه دین قرار گرفت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اینان که خوشبختانه قضاوتشان محصول بی‌خبری و معلول نفهمی و یا کج فهمی است،باید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قرن است علم با پیشرفت حیرت‌انگیزش بر سر ملت‌ها سایه انداخته و فرهنگ جدید و موجود جهان وسایل دانش‌اندوزی مردمان را،از هر طریق،آماده کرده است؛حال پرسش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امروز با تمام گستردگی و پیشرفتی که دارد،در راه تربیت و درمان دردهای لاعلاج روحی انسان‌ها،کدام موفقیّت را کسب کرده است ؟ آیا چند قرن بس نبود که علم مردم را تربیت کرده و به سوی خوشبختی رهنمون نماید ؟ پس چرا خوشبخت نکرده و روز به روز بر بدبختی و اضطراب،ناامنی و فساد در جهان افزوده می‌گردد ؟</w:t>
      </w:r>
    </w:p>
    <w:p>
      <w:pPr>
        <w:pStyle w:val="BookText"/>
        <w:rPr/>
      </w:pPr>
      <w:r>
        <w:rPr>
          <w:rFonts w:ascii="IRNazanin" w:hAnsi="IRNazanin" w:eastAsia="IRNazanin"/>
          <w:color w:val="111111"/>
          <w:sz w:val="28"/>
          <w:sz w:val="28"/>
          <w:szCs w:val="28"/>
          <w:rtl w:val="true"/>
          <w:lang w:bidi="fa-IR"/>
        </w:rPr>
        <w:t>دیگر این که تمام بزرگان و دانشمندان غرب و شرق به نقص علمی خود معترفند و همه یک صدا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مجهولات ما در برابر شگفتی‌های عالم و دانش کلی،مانند عدد بی‌نهایتی است در مقابل صفر؛یعنی پدیده‌های علمی، معلومات بشری و دانستنی‌های انسانی را،از روزگار پیدایش بشر تا به امروز معادل صفر؛یعنی هیچ می‌دانند،و مجهولات و دست نایافته‌های خود را عدد بی‌نهایت؛پس چگونه با کمی اطلاعات و معلومات و وجود این همه مجهولات،می‌توان ادعا کرد که راز و رمز سعادت در دنیا،به طور کامل علم است و احتیاج به دین نیست،آن هم دینی که از هر جهت کامل و در هر عصری از اعصار و قرون،جواب‌گوی تمام احتیاجات بشری،در تمام زمینه‌های مادی و معنوی است،چنانچه در سطور قبل ملاحظه کردید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بی‌خبران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شما،حاصلی است از محصولاتِ مبارزاتِ پی‌گیر کلیسا با علم و دانش،در قرون وسطی تا اوایل قرن هفدهم،که ضررش دامنگیر آیین اسلام نیز شده است</w:t>
      </w:r>
      <w:r>
        <w:rPr>
          <w:rFonts w:eastAsia="IRNazanin" w:cs="IRNazanin"/>
          <w:color w:val="111111"/>
          <w:sz w:val="28"/>
          <w:szCs w:val="28"/>
          <w:rtl w:val="true"/>
          <w:lang w:bidi="fa-IR"/>
        </w:rPr>
        <w:t>.</w:t>
      </w:r>
      <w:bookmarkStart w:id="590" w:name="pg380_1759"/>
    </w:p>
    <w:p>
      <w:pPr>
        <w:pStyle w:val="Heading4"/>
        <w:numPr>
          <w:ilvl w:val="3"/>
          <w:numId w:val="1"/>
        </w:numPr>
        <w:rPr/>
      </w:pPr>
      <w:bookmarkStart w:id="591" w:name="__RefHeading___Toc3190498_211673320"/>
      <w:bookmarkStart w:id="592" w:name="_Toc225"/>
      <w:bookmarkEnd w:id="590"/>
      <w:bookmarkEnd w:id="591"/>
      <w:r>
        <w:rPr>
          <w:rtl w:val="true"/>
        </w:rPr>
        <w:t>تفتیش عقاید</w:t>
      </w:r>
      <w:bookmarkEnd w:id="592"/>
    </w:p>
    <w:p>
      <w:pPr>
        <w:pStyle w:val="BookText"/>
        <w:rPr/>
      </w:pPr>
      <w:r>
        <w:rPr>
          <w:rFonts w:ascii="IRNazanin" w:hAnsi="IRNazanin" w:eastAsia="IRNazanin"/>
          <w:color w:val="111111"/>
          <w:sz w:val="28"/>
          <w:sz w:val="28"/>
          <w:szCs w:val="28"/>
          <w:rtl w:val="true"/>
          <w:lang w:bidi="fa-IR"/>
        </w:rPr>
        <w:t>آن زمان که کلیسا با تمام قدرت،با پیشرفت علم و دانش و عالمان و دانشمندان،در محاکم تفتیش عقاید،مبارزه می‌کرد؛تا جایی که نزدیک به پنج میلیون نفر را به جرم فهم و علم محکوم به اعدام،سوختن،تبعید،زجرهای غیر انسانی،زندانی شدن در سیاه‌چال‌های نمناک کرد و خرافات نگفتنیِ تورات و انجیلِ تحریف شده را به پشتیبانی این محاکم به خورد مردم داد،جمعیت‌های بزرگ مسیحی آن روزگار،حق داشتند به پیروی از دانشمندان ستمدیده و زجر کشیده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دین سپری شده و زمان،زمان علم است ؟ حق داشتند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دیگر نجات دهنده نیست؛بلکه توجه به دین انسان را از ترقی باز می‌دارد و باید در سایه دانش حرکت کرد و همای سعادت را در آغوش گرفت ؟</w:t>
      </w:r>
    </w:p>
    <w:p>
      <w:pPr>
        <w:pStyle w:val="Heading4"/>
        <w:numPr>
          <w:ilvl w:val="3"/>
          <w:numId w:val="1"/>
        </w:numPr>
        <w:rPr/>
      </w:pPr>
      <w:bookmarkStart w:id="593" w:name="__RefHeading___Toc3190500_211673320"/>
      <w:bookmarkStart w:id="594" w:name="_Toc226"/>
      <w:bookmarkEnd w:id="593"/>
      <w:r>
        <w:rPr>
          <w:rtl w:val="true"/>
        </w:rPr>
        <w:t>آثار عقاید باطل</w:t>
      </w:r>
      <w:bookmarkEnd w:id="594"/>
    </w:p>
    <w:p>
      <w:pPr>
        <w:pStyle w:val="BookText"/>
        <w:rPr/>
      </w:pPr>
      <w:r>
        <w:rPr>
          <w:rFonts w:ascii="IRNazanin" w:hAnsi="IRNazanin" w:eastAsia="IRNazanin"/>
          <w:color w:val="111111"/>
          <w:sz w:val="28"/>
          <w:sz w:val="28"/>
          <w:szCs w:val="28"/>
          <w:rtl w:val="true"/>
          <w:lang w:bidi="fa-IR"/>
        </w:rPr>
        <w:t>متأسفانه آیین مقدس اسلام نیز،از مفاسد ننگین آن مبارزات،مانند سایر ادیان،در امان نماند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عجول،قضاوت خود را درباره دین به طور فراگیر و وسیع پیاده کرد، تا جایی که اصولاً به انکار دین برخاست و راه آن را با علم جدا دانست؛ولی پس از چند قرن،به اشتباه عظیم خود پی برد،در شرق،کتاب‌های زیادی در رفع این تهمت از دامن اسلام نوشته شد،در غرب اعترافات و اقرارهای عجیبی در حق اسلام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صفحات قبل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 شده بود و از این توبه و برگشت کمتر توانستند نتیجه بگیرند؛زیرا مردم جهان به سوی بی‌دینی و لامذهبی گرائیده و اصولاً دین را مخالف زندگی و مانع ترقی</w:t>
      </w:r>
      <w:bookmarkStart w:id="595" w:name="pg380_1760"/>
    </w:p>
    <w:p>
      <w:pPr>
        <w:pStyle w:val="BookText"/>
        <w:rPr/>
      </w:pPr>
      <w:bookmarkEnd w:id="595"/>
      <w:r>
        <w:rPr>
          <w:rFonts w:ascii="IRNazanin" w:hAnsi="IRNazanin" w:eastAsia="IRNazanin"/>
          <w:color w:val="111111"/>
          <w:sz w:val="28"/>
          <w:sz w:val="28"/>
          <w:szCs w:val="28"/>
          <w:rtl w:val="true"/>
          <w:lang w:bidi="fa-IR"/>
        </w:rPr>
        <w:t xml:space="preserve">و خوشبختی خود می‌دانستند؛به طوری که گویی اراده برگشت به حق را برای ابد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مانع ترقی است،گفتارشان محصول مبارزات کلیسا علیه علم و دانش در قرون وسطی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نسبت به ادیان تحریف شده‌ای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جا و صحیح است؛اما چه ربطی به آیین اسلام،که ترقی دهنده بشر به روی تمام کمالات است،دارد</w:t>
      </w:r>
      <w:r>
        <w:rPr>
          <w:rFonts w:eastAsia="IRNazanin" w:cs="IRNazanin"/>
          <w:color w:val="111111"/>
          <w:sz w:val="28"/>
          <w:szCs w:val="28"/>
          <w:rtl w:val="true"/>
          <w:lang w:bidi="fa-IR"/>
        </w:rPr>
        <w:t>.</w:t>
      </w:r>
    </w:p>
    <w:p>
      <w:pPr>
        <w:pStyle w:val="Heading3"/>
        <w:numPr>
          <w:ilvl w:val="2"/>
          <w:numId w:val="1"/>
        </w:numPr>
        <w:rPr/>
      </w:pPr>
      <w:bookmarkStart w:id="596" w:name="__RefHeading___Toc3190502_211673320"/>
      <w:bookmarkStart w:id="597" w:name="_Toc227"/>
      <w:bookmarkEnd w:id="596"/>
      <w:r>
        <w:rPr>
          <w:rtl w:val="true"/>
        </w:rPr>
        <w:t>معرفی شخصیت پیغمبر اسلام</w:t>
      </w:r>
      <w:bookmarkEnd w:id="597"/>
    </w:p>
    <w:p>
      <w:pPr>
        <w:pStyle w:val="Heading4"/>
        <w:numPr>
          <w:ilvl w:val="3"/>
          <w:numId w:val="1"/>
        </w:numPr>
        <w:rPr/>
      </w:pPr>
      <w:bookmarkStart w:id="598" w:name="__RefHeading___Toc3190504_211673320"/>
      <w:bookmarkStart w:id="599" w:name="_Toc228"/>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امروزه برای شناخت هر مکتبی،ابتدا می‌توان شخص و شخصیت بنیانگذارش را از هر جهت مورد مطالعه و با دقت کامل او را در تمام زمینه‌های زندگیش مورد بررسی قرار داد و شخصیت‌شناسی کرد؛یعنی شخص و شخصیتش را از نظر آراء،افکار،اخلاق و عقاید بررسی کرده،تا به وسیله این شناخت،مکتبش را بهتر و کامل‌تر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بخشی به معرفی رهبر عزیز اسلام اختصاص داده شده،تا با شناخت او بهتر بتوان آیین پاک و مکتب عالیش را شناخت؛زیرا آن رادمرد بزرگ انسانی،کاملترین و عالی‌ترین مظهر اسلام است که می‌توان تمام برنامه‌های قرآن را در اعمال،رفتار،آراء،عقاید،روحیات پاک و صفات پسندیده‌اش مشاهده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وجود پیامبر در تمام برنامه‌هایش،آیینه تمام نمای اسلام و قرآن است که با شناخت او به طور صحیح و کامل،می‌توان اسلام و جنبه سازندگیش را شناخت،و دریافت که اسلام در تمام زمینه‌ها و مسائل زندگی،حیات‌بخش انسان است</w:t>
      </w:r>
      <w:r>
        <w:rPr>
          <w:rFonts w:eastAsia="IRNazanin" w:cs="IRNazanin"/>
          <w:color w:val="111111"/>
          <w:sz w:val="28"/>
          <w:szCs w:val="28"/>
          <w:rtl w:val="true"/>
          <w:lang w:bidi="fa-IR"/>
        </w:rPr>
        <w:t>.</w:t>
      </w:r>
      <w:bookmarkStart w:id="600" w:name="pg380_1761"/>
    </w:p>
    <w:p>
      <w:pPr>
        <w:pStyle w:val="Heading4"/>
        <w:numPr>
          <w:ilvl w:val="3"/>
          <w:numId w:val="1"/>
        </w:numPr>
        <w:rPr/>
      </w:pPr>
      <w:bookmarkStart w:id="601" w:name="__RefHeading___Toc3190506_211673320"/>
      <w:bookmarkStart w:id="602" w:name="_Toc229"/>
      <w:bookmarkEnd w:id="600"/>
      <w:bookmarkEnd w:id="601"/>
      <w:r>
        <w:rPr>
          <w:rtl w:val="true"/>
        </w:rPr>
        <w:t>سیمای محمد صلی الله علیه و آله در نگاه علی علیه السلام</w:t>
      </w:r>
      <w:bookmarkEnd w:id="602"/>
    </w:p>
    <w:p>
      <w:pPr>
        <w:pStyle w:val="BookText"/>
        <w:rPr/>
      </w:pPr>
      <w:r>
        <w:rPr>
          <w:rFonts w:ascii="IRNazanin" w:hAnsi="IRNazanin" w:eastAsia="IRNazanin"/>
          <w:color w:val="111111"/>
          <w:sz w:val="28"/>
          <w:sz w:val="28"/>
          <w:szCs w:val="28"/>
          <w:rtl w:val="true"/>
          <w:lang w:bidi="fa-IR"/>
        </w:rPr>
        <w:t>علی علیه السلام در معرفی رسول گرامی اسلام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قامتش متوسط،محاسن انبوه،چهره برجسته و ارغوانی و آثار قدرت از ظاهرش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بیش از همه قابل توجه است،صفات روحی و مزایای اخلاقی آن رادمرد بزرگ بود که وی را از همه عالم،برتر و بالاتر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کثرت عبادت،از زیادی کلام متنفر و غالباً خاموش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بالاترین درجه نیکوکاری و احسان از چهره‌اش پیدا بود و انصاف‌گویی جزء طبیعت او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بی‌حد خلیق و منصف بود و دوست و بیگانه،قوی و ضعیف در نظرش یکسان بودند؛ولی نسبت به فقرا محبتی خاص داشت، همان‌طور که فقرا را به خاطر فقر،حقیر نمی‌دید؛اغنیا را نیز به خاطر ثروت تنها احترام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واردین و اصحاب اظهار محبت می‌کرد و هیچ‌وقت جواب خشن و سختی به آنها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در سیاست و کیاست برتری داشت،که از افرادی ضعیف و پراکنده، ملتی قوی بنا نهاد که با هیچ حادثه تاریخی از بین نخواهد رفت؛زیرا از جسم و جان خویش در راه به ثمر نشستن نهال نوپای اسلام مایه گذاشته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ملاقات وی شرفیاب می‌شدند،از آنها با چهره باز پذیرایی می‌کرد و مطالب آنان را با کمال صبر و تحمل گوش می‌داد،و تا برنمی‌خاستند حرکت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وی مصافحه می‌کرد،تا دستش را رها نمی‌نمود، دست خود را نمی‌کشید اگر با وی در موضوعی سخن می‌گفتند،تا او سخنش را قطع نمی‌کرد،آن حضرت سخن خود را قطع 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 به دیدار اصحاب خود می‌رفت،و آن‌چنان بی‌تکلّف زندگی می‌کرد که گوسفندان را خود می‌دوشید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چنان قدرت در حل مشکلات داشت که از متخصصین فن نیز داناتر و آگاه‌تر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راه می‌رفت که گویی،در سراشیبی حرکت می‌کند و با این که وقار و آرامش زیادی داشت؛هنگام قدم زدن گویی از زمین کنده می‌شد، هنگام کار به گونه‌ای به کار می‌پرداخت که هرکس می‌دید فکر می‌کرد همه حواس و فکرش،در اطراف آن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جنگ آن چنان به فرمان خدای متعال حرکت می‌کرد،که هیچ چیز نمی‌توانست جلوی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که 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و جنگاورترین ما،کسی بود که در جنگ به او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مرد جنگ بود،خطوط و نقشه جبهه را دقیق ترسیم می‌کرد و سپاه و لشکر را فرماندهی می‌نمود و می‌جنگید؛آن‌چنان که گویی فرمانده جنگی است،که تنها تخصصش آن فن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جنگ بلکه در تمام رشته‌هایی که وارد می‌شد همین‌طور بود؛یعنی تصور می‌کردی متخصص آن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پدر بزرگوار بود و هم شوهری نیک،خانواده بزرگی را با نفقه بسیار سرپرستی می‌کرد،هم نفقه نفسانی،روحی و نفقه مالی،گویی والاترین و دلسوزترین پدری است که چشم روزگار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لباس و کفش خود را با دست خویش وصله می‌کرد،و همیشه فقرا را نزد خود جمع می‌نمود و آنها را محترم می‌داشت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از دنیا رفت،حتی برای یک مرتبه از نان جو غذای سیر تناول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اتفاق می‌افتاد که در منزل وی،به منظور پخت غذا آتشی روشن نمی‌شد،و در آن مدت غذای وی و اهل خانه‌اش خرما و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بزرگ اسلام بر نفس خویش مسلط بود،سخن کم می‌گفت،زیاد فکر می‌کرد و اراده‌اش در نهایت درجه قوت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وارستگی و سادگی وی حیرت‌انگیز بود؛ولی مقید بود که همیشه خود را تمیز و پاکیزه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مدت عمر،کارهای شخصی خود را به دیگری محول نکرد،و خود عهده‌دار کارهای شخصی خویش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سرمشق مردم در زندگی عملی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تحمل مشقت توانایی زیادی داشت،چنان که یکی از غلامان وی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هیجده سال در خدمتش بودم،در تمام این مدت یک حرکت یا سخن ملال‌آور مشاهده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شجاعت و دلیری از خود نشان می‌داد و از هیچ خطری فرار نمی‌کرد،با این وصف هیچ وقت هم بدون جهت خود را در خطر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مرد آسمانی،قبل از این که با گفتار خود راهنمای خلق باشد،با رفتار شخصی خود،بهترین تربیت کننده و رهبر بود،نخست از خویش نمونه عملی دستورات قرآن را نشان می‌داد،آنگاه مردم را بدان دستورات دعوت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شدت گرسنگی،بر شکم مبارک سنگ می‌بست و اگر بر سفره‌ای می‌نشست،آنچه از غذا حاضر بود تناول می‌فرمود و ایراد نمی‌گرفت، از غذاهای حلال دوری نمی‌جست و از لباس آنچه فراهم بود می‌پوشید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انسان کامل و جامع،در دورترین محل مدینه،از بیمار عیادت می‌کرد،با محتاجان می‌نشست و با فقرا هم غذا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معینی برای سواری نداشت، اسب،شتر یا الاغ سوار می‌شد و گاهی نیز پیاده به مقصد می‌رفت،بوی خوش را دوست داشت و از بوی بد بیزاری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آگاهان را گرامی می‌داشت و بزرگان را با مهر،محبت،احسان به طرف خود جلب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خویشاوندان دیدن می‌کرد،بدون این که یکی را بر دیگری برتری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احدی جفا و ستم روا نمی‌داشت و عذر عذرخواهان را 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p>
    <w:p>
      <w:pPr>
        <w:pStyle w:val="BookText"/>
        <w:rPr/>
      </w:pPr>
      <w:r>
        <w:rPr>
          <w:rFonts w:ascii="IRNazanin" w:hAnsi="IRNazanin" w:eastAsia="IRNazanin"/>
          <w:color w:val="111111"/>
          <w:sz w:val="28"/>
          <w:sz w:val="28"/>
          <w:szCs w:val="28"/>
          <w:rtl w:val="true"/>
          <w:lang w:bidi="fa-IR"/>
        </w:rPr>
        <w:t>می‌کرد؛اما حق می‌گفت،می‌خندید ولی صدای خود را به خنده بلند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به درشتی سخن می‌گفتند اما او حوصله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 به رخ اشخاص نمی‌آورد و بدی را به بدی تلافی نمی‌نمود و از بدکاران گذشت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سلام بر او پیشی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 دو زانو می‌نشست و دست بر زانو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واردین،او را در میان جمع نمی‌شناختند؛زیرا در هنگام نشستن جای معینی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طرف قبله می‌نشست و هر کس به دیدنش می‌رفت،عبای مبارک خود را زیر پایش قرار می‌داد،در حالی که با آن هیچ آشنایی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مهمان تکیه‌گاه قرار می‌داد و اگر مهمان نمی‌پذیرفت،با اصرار به او می‌قبولاند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غضب و زودگذر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و سودمندترین فرد برای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شیرین‌تر و گویاتر از همه سخن می‌گفت؛ولی کم می‌گفت،در عین کم گفتن تمام کلام و خواسته‌اش را بازگو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سکوتش طولانی و بدون احتیاج سخن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او سخن بد شنیده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خشم و رضا جز حق و حقیقت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غذای او آن بود که برای تمام مردم فراهم بود،غذای خیلی گرم نمی‌خورد،از غذایی که نزدش بود تناول می‌کرد و برای خوردن طعام با سه یا چهار انگشت مقدسش غذا میل می‌کرد،نانش از آرد جو سبوس نگرفته بود و پیاز،سیر و پیازچه نمی‌خورد و از هیچ طعامی بدگویی نمی‌کرد،غذای مانده بر انگشت را با دهان پاک می‌کرد و مانده غذا را میل می‌فرمود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غذا در آخر آن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لباسش تا روی پای او را می‌گرفت،در هنگام قدرت،می‌بخشید،همیشه خوش‌رو و ظاهر و باطنش یکی بود،خوشنودی و خشم از چهره‌اش آشکار بود،کریم‌ترین و راستگوترین انسان‌ها بود،بدهکاری مالی خود را ادا می‌کرد</w:t>
      </w:r>
      <w:bookmarkStart w:id="603" w:name="pg380_1765"/>
    </w:p>
    <w:p>
      <w:pPr>
        <w:pStyle w:val="BookText"/>
        <w:rPr/>
      </w:pPr>
      <w:bookmarkEnd w:id="603"/>
      <w:r>
        <w:rPr>
          <w:rFonts w:ascii="IRNazanin" w:hAnsi="IRNazanin" w:eastAsia="IRNazanin"/>
          <w:color w:val="111111"/>
          <w:sz w:val="28"/>
          <w:sz w:val="28"/>
          <w:szCs w:val="28"/>
          <w:rtl w:val="true"/>
          <w:lang w:bidi="fa-IR"/>
        </w:rPr>
        <w:t>و کسی که ناگهان او را می‌دید،بزرگیش را درک و مجذوب آن حضرت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او نمی‌خواستند مگر آن که عنایت می‌فرمود،بر کودکان می‌گذشت و به آنان سلام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اول هر کس با او ملاقات می‌نمود،ابهت آن حضرت او را می‌گرفت و از هیبت آن حضرت مضطرب می‌شد،به او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آسان باش،من نیز مانند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 را صدا نکردند مگر این که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اصحاب خود می‌نشست،اگر درباره آخرت سخن می‌گفتند توجه می‌کرد و اگر درباره غذا و آشامیدنی صحبت می‌کردند،با آنان همگام می‌شد و اگر در اطراف دنیا حرف می‌زدند،برای آنکه از آنان دلجویی کند در اطراف همان مطلب گفتگو می‌کرد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3190508_211673320"/>
      <w:bookmarkStart w:id="605" w:name="_Toc230"/>
      <w:bookmarkEnd w:id="604"/>
      <w:r>
        <w:rPr>
          <w:rtl w:val="true"/>
        </w:rPr>
        <w:t>چگونگی سخنان رسول خدا صلی الله علیه و آله</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بزرگترین نویسندگان عرب است،درباره کلام آن حضرت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پیامبر صلی الله علیه و آله سخنی است که شماره حروفش اندک و شماره معانیش بسیار،از تصنّع بری و از تکلّف بر کنار است،آنجا که تفصیل لازم،مفصل و آنجا که اختصار،مختصر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نامأنوس فراری و از سخنان یاوه و بیهوده مبراست،کلماتش با حکمت هم دوش،با عصمت هم آغوش،با تأیید قرین و با توفیق هم‌نشین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گفتارش را با محبت و قبول توأم ساخته بود،بی‌نهایت عالی می‌گفت و مهابت،حلاوت،افهام و اختصار را با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تکرار سخن بی‌نیاز بود و شنونده را بدین کار نیاز نمی‌افتاد،با وجود این هیچ وقت کلمه‌ای از</w:t>
      </w:r>
      <w:bookmarkStart w:id="606" w:name="pg380_1766"/>
    </w:p>
    <w:p>
      <w:pPr>
        <w:pStyle w:val="BookText"/>
        <w:rPr/>
      </w:pPr>
      <w:bookmarkEnd w:id="606"/>
      <w:r>
        <w:rPr>
          <w:rFonts w:ascii="IRNazanin" w:hAnsi="IRNazanin" w:eastAsia="IRNazanin"/>
          <w:color w:val="111111"/>
          <w:sz w:val="28"/>
          <w:sz w:val="28"/>
          <w:szCs w:val="28"/>
          <w:rtl w:val="true"/>
          <w:lang w:bidi="fa-IR"/>
        </w:rPr>
        <w:t>سخنش نمی‌افتاد،خطایی بر او رخ نمی‌داد و دلیلش سستی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 او فایق نمی‌شد و سخندانی،او را مجاب نمی‌کرد،سخنان مفصل را با کلمه‌ای مختصر رد می‌کرد و برای اسکات حریف،در حدود معلوماتش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سخن راست دلیلی نمی‌آورد و غلبه را جز به وسیله حقیقت نمی‌خواست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فریبنده و خدعه‌آمیز نمی‌گفت و هرگز عیب‌جویی نمی‌کرد و گوشه نمی‌زد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نه کند بود نه تند،گفتارش نه طولانی بود نه 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سخنی سودمندتر و شیواتر و مؤثرتر از سخن وی نشنیده و نمی‌شنیدند</w:t>
      </w:r>
      <w:r>
        <w:rPr>
          <w:rFonts w:eastAsia="IRNazanin" w:cs="IRNazanin"/>
          <w:color w:val="111111"/>
          <w:sz w:val="28"/>
          <w:szCs w:val="28"/>
          <w:rtl w:val="true"/>
          <w:lang w:bidi="fa-IR"/>
        </w:rPr>
        <w:t>».</w:t>
      </w:r>
    </w:p>
    <w:p>
      <w:pPr>
        <w:pStyle w:val="Heading4"/>
        <w:numPr>
          <w:ilvl w:val="3"/>
          <w:numId w:val="1"/>
        </w:numPr>
        <w:rPr/>
      </w:pPr>
      <w:bookmarkStart w:id="607" w:name="__RefHeading___Toc3190510_211673320"/>
      <w:bookmarkStart w:id="608" w:name="_Toc231"/>
      <w:bookmarkEnd w:id="607"/>
      <w:r>
        <w:rPr>
          <w:rtl w:val="true"/>
        </w:rPr>
        <w:t>فصاحت حضرت</w:t>
      </w:r>
      <w:bookmarkEnd w:id="608"/>
    </w:p>
    <w:p>
      <w:pPr>
        <w:pStyle w:val="Heading5"/>
        <w:numPr>
          <w:ilvl w:val="4"/>
          <w:numId w:val="1"/>
        </w:numPr>
        <w:rPr/>
      </w:pPr>
      <w:bookmarkStart w:id="609" w:name="__RefHeading___Toc3190512_211673320"/>
      <w:bookmarkStart w:id="610" w:name="_Toc232"/>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در مقدمه کتاب سودمند و پرقیمت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کلام پیغمبر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نبی اکرم صلی الله علیه و آله موهوب بود نه مصنوع،آن جان نیرومند که نورافکن تاریخ بود،با آن اقتدار عجیب بر احاطه معانی که خدایش داده بود،با آن تسلط شگفت‌انگیز که بر لهجات عرب،خاصه لهجه مهذب و کامل قریش،داشت،با آن قوت عزیمت و استقامت طبع،که با حوادث سهمگین تحدی می‌کرد،با آن صفای خاطر که چون آسمان،بلند برتر از حوادث بود و غبار کدورت آسان نمی‌گرفت،به حق در سایه قرآن به مرحله ما دون آن بی‌منازع به او رنگ فصاحت تکیه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خداوندش برای ابلاغ رسالت نیکو پرورانده بود،و برای وصول بدان اوج کمال که خلوتگاه راز است،همه رنج‌های گوناگون حیات را از مرارت یتیمی،گزش فقر،داغ فرزند،هول دائم از خطرات،حیرت نابسامانی،محنت غربت و برتر از همه،انزوای توان‌فرسای کشنده؛یعنی بلای تنهایی در جمع بی‌خبرانِ پر مدعا،چشیده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شخصیت بی‌نظیری از طرف خدای بزرگ،مأموریت ابلاغ دین را</w:t>
      </w:r>
    </w:p>
    <w:p>
      <w:pPr>
        <w:pStyle w:val="BookText"/>
        <w:rPr/>
      </w:pPr>
      <w:r>
        <w:rPr>
          <w:rFonts w:ascii="IRNazanin" w:hAnsi="IRNazanin" w:eastAsia="IRNazanin"/>
          <w:color w:val="111111"/>
          <w:sz w:val="28"/>
          <w:sz w:val="28"/>
          <w:szCs w:val="28"/>
          <w:rtl w:val="true"/>
          <w:lang w:bidi="fa-IR"/>
        </w:rPr>
        <w:t>داشت،دینی که منبع فیض آفرینش به او وحی می‌کند،تا او در سایه شخصیت والایش به جهانیان برساند،آیینی که سرچشمه وجود،عالم،عادل،حکیم و آفرینش،به وی ابلاغ می‌نماید و او را مأمور تبلیغ آن می‌کند،دینی که سرچشمه آن حق و رساننده به نبی اسلام،امین وحی و قانون اساسیش قرآن و مأمور تبلیغش چنین رادمردی باشد،باز هم می‌توان گفت در دنیای علم آنهم دنیایی ناقص و ناتوان از اخلاق و معنویات،و دنیایی که علم در او چون نقطه صفر و مجهولات بی‌نهایت است،مانع از ترقی،پیشرفت،تعالی و تمدن است ؟ آیا رد چنین شخصیتی دلیل بر کمال بی‌انصافی،جهالت و حماقت نیست ؟</w:t>
      </w:r>
    </w:p>
    <w:p>
      <w:pPr>
        <w:pStyle w:val="BookText"/>
        <w:rPr/>
      </w:pPr>
      <w:r>
        <w:rPr>
          <w:rFonts w:ascii="IRNazanin" w:hAnsi="IRNazanin" w:eastAsia="IRNazanin"/>
          <w:color w:val="111111"/>
          <w:sz w:val="28"/>
          <w:sz w:val="28"/>
          <w:szCs w:val="28"/>
          <w:rtl w:val="true"/>
          <w:lang w:bidi="fa-IR"/>
        </w:rPr>
        <w:t xml:space="preserve">آیا شخصیتی چون پیغمبر صلی الله علیه و آله که تمام کمالات و اوصاف انسانی،در حد اعلا،در او جمع بوده و جزئیات زندگی کسی چون او،در تاریخ منعکس نشده و تاریخ مانند او را در فضایل بیاد ندارد،ممکن است پایه‌گذار دینی باشد که مانع از ترقی و تعالی بشر گردد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قبول داریم دنیای امروز دنیای علم است؛ولی بشر افسار گسیخته،تمام معنویات را از دانش جدا کرده و جز معلومات خشک طبّی،نجومی،ریاضی، فیزیکی،اسلحه‌سازی،روانشناسی بی‌روح و تاریخ و جغرافیا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بشر نگذاشته،علم،امروز جز این که وسایل راحتی برای جسم بشر،از تمام برنامه‌ها ساخته،آن هم عده‌ای قلدر و زورگو و ثروتمند از آن کمال بهره را می‌برند،آیا کار دیگری کرده و معجز دیگری از او سرزده است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ممالک متحده،از بهترین برنامه‌های علمی،سیاسی و مالی در جهان بهره‌مندند و کشوری در جهان همدوش او نیست،در حالی که چراغ علم و دانش،در آمریکا به طور چشمگیری روشن است،آن‌چنان که پایش به کره ماه رسید؛ولی از نظر معنوی و اخلاقی در رأس فقیرترین کشورهای جهان است،به طوری که آن کشور بیشتر به جنگلی پر از حیوانات درنده و وحشی شبیه است،</w:t>
      </w:r>
      <w:bookmarkStart w:id="611" w:name="pg380_1768"/>
    </w:p>
    <w:p>
      <w:pPr>
        <w:pStyle w:val="BookText"/>
        <w:rPr/>
      </w:pPr>
      <w:bookmarkEnd w:id="611"/>
      <w:r>
        <w:rPr>
          <w:rFonts w:ascii="IRNazanin" w:hAnsi="IRNazanin" w:eastAsia="IRNazanin"/>
          <w:color w:val="111111"/>
          <w:sz w:val="28"/>
          <w:sz w:val="28"/>
          <w:szCs w:val="28"/>
          <w:rtl w:val="true"/>
          <w:lang w:bidi="fa-IR"/>
        </w:rPr>
        <w:t>تا به کشوری انسان‌نشین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آنها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دنیا،دنیای علم است؛یعنی سعادت، نجات و خوشبختی در سایه این دنیاست،برنامه زیر را که یکی از صدها برنامه ننگین در آمریکا است،بخوانند و از این رجز خوانی آمیخته با غرورِ تو خالی و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که رستم بود پهلوان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بردارند؛زیرا جهان غرب،در تمام علوم پیش‌رفته است؛ولی رجز خودنماییش را اینان می‌خوانند،و عجیب‌تر آن که عده‌ای پس از بیرون آمدن از سینما و کاباره و برخی پس از تعلیم گرفتن از شب‌نشینی‌های نامشروع و گروهی پس از بیرون کردن سر از تریای طویله </w:t>
      </w:r>
      <w:r>
        <w:rPr>
          <w:rStyle w:val="FootnoteAnchor"/>
          <w:rtl w:val="true"/>
        </w:rPr>
        <w:footnoteReference w:id="226"/>
      </w:r>
      <w:r>
        <w:rPr>
          <w:rFonts w:ascii="IRNazanin" w:hAnsi="IRNazanin" w:eastAsia="IRNazanin"/>
          <w:color w:val="111111"/>
          <w:sz w:val="28"/>
          <w:sz w:val="28"/>
          <w:szCs w:val="28"/>
          <w:rtl w:val="true"/>
          <w:lang w:bidi="fa-IR"/>
        </w:rPr>
        <w:t xml:space="preserve">و مست شدن از برنامه‌های ننگین و رسوای مراکزی چون کاخ جوانان و دیگر مراکز فساد،به جای بیدار شدن و بیرون آمدن از منجلاب فساد و حفظ قداست عمر عزیز و گرانبها،از مصرف شدن در این برنامه‌های جهنمی،تمام حملات ناجوانمردانه خود را،متوجه دین و اهل دین کرده و مکتبی را که خدای عالم برای سعادت انسان،به وسیله پیغمبر بزرگ،به بشر عرضه کرده است مانع از ترقی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توجه شما را به گوشه‌ای از اوضاع جهان علم جلب می‌نماییم</w:t>
      </w:r>
      <w:r>
        <w:rPr>
          <w:rFonts w:eastAsia="IRNazanin" w:cs="IRNazanin"/>
          <w:color w:val="111111"/>
          <w:sz w:val="28"/>
          <w:szCs w:val="28"/>
          <w:rtl w:val="true"/>
          <w:lang w:bidi="fa-IR"/>
        </w:rPr>
        <w:t>:</w:t>
      </w:r>
    </w:p>
    <w:p>
      <w:pPr>
        <w:pStyle w:val="Heading5"/>
        <w:numPr>
          <w:ilvl w:val="4"/>
          <w:numId w:val="1"/>
        </w:numPr>
        <w:rPr/>
      </w:pPr>
      <w:bookmarkStart w:id="612" w:name="__RefHeading___Toc3190514_211673320"/>
      <w:bookmarkStart w:id="613" w:name="_Toc233"/>
      <w:bookmarkEnd w:id="612"/>
      <w:r>
        <w:rPr>
          <w:rtl w:val="true"/>
        </w:rPr>
        <w:t>دین اسلام یا فرهنگ جهان مادی</w:t>
      </w:r>
      <w:bookmarkEnd w:id="613"/>
    </w:p>
    <w:p>
      <w:pPr>
        <w:pStyle w:val="BookText"/>
        <w:rPr/>
      </w:pPr>
      <w:r>
        <w:rPr>
          <w:rFonts w:ascii="IRNazanin" w:hAnsi="IRNazanin" w:eastAsia="IRNazanin"/>
          <w:color w:val="111111"/>
          <w:sz w:val="28"/>
          <w:sz w:val="28"/>
          <w:szCs w:val="28"/>
          <w:rtl w:val="true"/>
          <w:lang w:bidi="fa-IR"/>
        </w:rPr>
        <w:t>کدام مانع ترقی واقعی انسانند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شد،آمریکا در رأس تمام کشورهای بزرگ علمی در جهان است؛ولی علم نه تنها در آنجا مایه سعادت و نجات نشده است؛بلکه آنجا با آن همه پیشرفت علمی،آن‌چنان غرق در مفاسد هستند که خبر زیر نمونه کوچکی از</w:t>
      </w:r>
    </w:p>
    <w:p>
      <w:pPr>
        <w:pStyle w:val="BookText"/>
        <w:rPr/>
      </w:pPr>
      <w:r>
        <w:rPr>
          <w:rFonts w:ascii="IRNazanin" w:hAnsi="IRNazanin" w:eastAsia="IRNazanin"/>
          <w:color w:val="111111"/>
          <w:sz w:val="28"/>
          <w:sz w:val="28"/>
          <w:szCs w:val="28"/>
          <w:rtl w:val="true"/>
          <w:lang w:bidi="fa-IR"/>
        </w:rPr>
        <w:t>رسوایی‌های بزرگ آن کشور است،نمونه کوچکی که روزنه‌ای برای ورود در تمام رذایل و شمشیری بران برای کشتن انسانیت است،نمونه کوچکی که کانون مقدس خانواده را ویران کرده و آن را به فاحشه‌خانه‌ای تبدیل نموده است و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 با جنس مخالف یکی از تفریح‌های شایعی است که در بین دانشجویان دبیرستانی و طبقات بالاتر رواج دارد؛زیرا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دانشجویان در بازی با جنس مخالف،به روش قبل از ازدواج یا تفریح قبل از تشکیل خانواده ادامه می‌دهند، در صورتی که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کلاس‌های پایین هستند و هر قدر سن کمتر باشد،توجه به هم خوابی با دوستان کوچک بیشتر از همنشینی با زنان ولگرد است و هر قدر سن افزایش یابد،افراد بی‌زنی که تعلیمات ناقص دارند به زنان فاسد می‌گرایند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انسان رقم بزرگی را می‌بیند که از ارتباط دانشگاهیان،که قبل از ازدواج داشته‌اند خبر می‌دهد،وحشت می‌کند؛ولی این وحشت وقتی برطرف می‌شود که تعداد عمل دانشجوی دانشگاه بررسی گردد و ببیند،چگونه از این تفریح استفاده کرده است؛زیرا نسبت بین دانشگاهیان کمتر از طبقات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افرادی که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نکرده‌اند،می‌بینیم عمل زناشویی با زنان ولگرد به حساب زیر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دانشجویانی که هنوز به مرحله دبیرستان نرسیده‌اند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مرحله دبیرستان را گذرانده‌اند و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تحصیل را به پایان رسانیده‌اند،این برنامه رواج دارد،در میان دهکده‌هایی که افرادشان به دبستان می‌روند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افرادی که دبیرستان را تمام کرده‌اند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به دانشگاه می‌روند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از مردم که تعلیمات عالی ندیده‌اند،متعتقدند عمل زناشویی قبل از ازدواج،یک امر طبیعی و عادی است و ارتباطی با جرم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در میان توده مردم که تعلیماتشان از مرحله ابتدایی تجاوز نمی‌کند فراوان است،تا جایی که از دو یا سه اجتماعی که در آمریکا بررسی شده،به یک فردی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 و با جنس مخالف همخواب نشده باشد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آمریکایی پس از ازدواج ارتباط غیر همسر خویش را همدوش با ارتباط با همسر خود حفظ می‌کنند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وضع مردمی که به اصطلاح در بهترین و برترین منطقه علمی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مردم آن مملکت از نظر گناهان دیگر،چون قمار،دزدی، گانگستری،آدم‌کشی،استعمار کردن ملت ضعیف و پایمال کردن حقوق انسان‌ها،و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حیرت‌انگیز است،اسلام با تمام این مفاسد به مبارزه برخاست و بشر را در سایه یکتاپرستی،به آراسته شدن جمیع فضایل و کمالات اخلاقی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پیغمبر بزرگ بهترین نمونه عملی برای مردم جهان است، با این حال آیا باز هم بی‌خبران باید رجز بخوانند و اسلام و دین را مانع از ترقی، و دنیای علم که ممالک متحده در رأس آن است را باعث ترقی و تعالی بدانند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دقت بیشتر در روحیات و اخلاقیات رسول الهی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رادمرد آسمانی آیین،مکتب و دینش مانع از ترقی و تعالی است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قرآن مجید در سوره‌های گوناگون،اخلاق و شخصیت بی‌نظیرش را ستوده،و نه تنها روایات و اخبار عالی و صحیح اسلامی آن حضرت را معرفی</w:t>
      </w:r>
      <w:bookmarkStart w:id="614" w:name="pg380_1771"/>
    </w:p>
    <w:p>
      <w:pPr>
        <w:pStyle w:val="BookText"/>
        <w:rPr/>
      </w:pPr>
      <w:bookmarkEnd w:id="614"/>
      <w:r>
        <w:rPr>
          <w:rFonts w:ascii="IRNazanin" w:hAnsi="IRNazanin" w:eastAsia="IRNazanin"/>
          <w:color w:val="111111"/>
          <w:sz w:val="28"/>
          <w:sz w:val="28"/>
          <w:szCs w:val="28"/>
          <w:rtl w:val="true"/>
          <w:lang w:bidi="fa-IR"/>
        </w:rPr>
        <w:t>کرده،و نه تنها جامعه دانشمندان و عقلای اسلامی در کتب با اعتبارشان به نحو کامل و جامع از آن حضرت یاد کرده‌اند؛بلکه منصفین از دانشمندان و فلاسفه بیگانه نیز،آن حضرت را در تمام زمینه‌های وجودیش،ستایش کرده‌اند و مکتب او را تنها راه نجات بشر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برای این که مغروران و متکبرانِ رجزخوان،از فریاد ناهنجار و استعماری خود دست بردارند،نظریات برخی از دانشمندان بزرگ غیر اسلامی درباره پیغمبر صلی الله علیه و آله نقل می‌شود،تا بدانند که اسلام مانع از ترقی نیست، آنچه مانع ترقی است افکار پوسیده و غرب‌زده استعماریِ بی‌خبرانی است که از خود بی‌خود شده و در برابر مشتی بی‌خبرتر از خود،همه چیز خود را باخته‌اند</w:t>
      </w:r>
      <w:r>
        <w:rPr>
          <w:rFonts w:eastAsia="IRNazanin" w:cs="IRNazanin"/>
          <w:color w:val="111111"/>
          <w:sz w:val="28"/>
          <w:szCs w:val="28"/>
          <w:rtl w:val="true"/>
          <w:lang w:bidi="fa-IR"/>
        </w:rPr>
        <w:t>.</w:t>
      </w:r>
    </w:p>
    <w:p>
      <w:pPr>
        <w:pStyle w:val="Heading4"/>
        <w:numPr>
          <w:ilvl w:val="3"/>
          <w:numId w:val="1"/>
        </w:numPr>
        <w:rPr/>
      </w:pPr>
      <w:bookmarkStart w:id="615" w:name="__RefHeading___Toc3190516_211673320"/>
      <w:bookmarkStart w:id="616" w:name="_Toc234"/>
      <w:bookmarkEnd w:id="615"/>
      <w:r>
        <w:rPr>
          <w:rtl w:val="true"/>
        </w:rPr>
        <w:t>رسول خدا صلی الله علیه و آله از نگاه بیگانگان</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مورخین بزرگ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صلی الله علیه و آله از نخستین ساعت ظهور خود،و در زمان صاحب دعوت یعنی رسول گرامی صلی الله علیه و آله ثابت کرد که یک دین همگانی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آیین مقدس، که برای هر نژادی مناسب است،با هر عقلی نیز موافقت دارد و عقول بشری،در هر پایه از مدنیت باشد،از آن بی‌نیاز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اورکس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به نام انگلیسی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در تمام عمر خود،ذاتش به هیچ پلیدی آلوده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مسترجون دی فنیزات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بزرگ‌ترین خیرخواهان نوع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 نشانه یکی از عالی‌ترین عقول در تمام عالم می‌باشد،و اگر آسیا بخواهد به فرزندان خود افتخار کند،سزاوار است که به این رادمرد بزرگ و بی‌مانند افتخار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ظلم بزرگی است اگر بخواهیم حق بزرگواری این مرد را ادا نکنیم؛زیرا این همان</w:t>
      </w:r>
    </w:p>
    <w:p>
      <w:pPr>
        <w:pStyle w:val="BookText"/>
        <w:rPr/>
      </w:pPr>
      <w:r>
        <w:rPr>
          <w:rFonts w:ascii="IRNazanin" w:hAnsi="IRNazanin" w:eastAsia="IRNazanin"/>
          <w:color w:val="111111"/>
          <w:sz w:val="28"/>
          <w:sz w:val="28"/>
          <w:szCs w:val="28"/>
          <w:rtl w:val="true"/>
          <w:lang w:bidi="fa-IR"/>
        </w:rPr>
        <w:t>شخصی است که در هنگام ظهورش،عرب در درجه انحطاط و توحّش بود که بر ما مخفی نیست،و باز می‌بینیم پس از بعثت او بر اثر انواری که دیانت اسلام در دل‌های آنهایی که با میل آن را پذیرفتند،چگونه اوضاع آن سامان منقلب شد،به همین جهت است که شک در بعثت محمد صلی الله علیه و آله را شک در قدرت خداوندی که شامل تمام جهان و جهانیان است باید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کسی است که تمدنی به وجود آورد،که چشم عالم را خیره ساخت و هنوز هم مورد احترام،پسند و تعظیم فلاسفه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مقدس‌ترین قوانین را برای زناشویی و جنگ وضع نمود به طوری که هماره قانون‌گذاران جهان و مصلحین عالم،از تعالیم او استفاده کرده و برای وضع قوانین و نظامات از این دین سهل و ساده استمداد می‌جویند،با این بیان،فلاسفه و حکمای یونان و غیر یونان کجا می‌توانند با این حکیم بزرگوار و عظیم الشأن عرب،برابری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 زویمو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مسلمین،بدون تردید از بزرگترین پیشوایان دینی،مصلحین بی‌مانند،دانشمندان فصیح و بلیغ عالم بوده و با وجود این،یک فرمانده شجاع و فداکاری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گروسه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تمدن‌های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وقتی شروع به دعوت نمود،جوان بلند همت و پاکدامنی بود که برای مشروع‌های مقدس،سراسر عزم و اراده بود،او خیلی بزرگتر و عالی‌تر از محیطی بود که در آن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 آن روز که آن مرد بزرگ،آنها را به سوی خداپرستی دعوت کرد،در منجلاب بت‌پرستی غوطه‌ور بود،در چنین هنگامی عزم کرد که آنها را به سوی خداپرستی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اجتماعی و روحی قوم عرب نیز بی‌اندازه بود،هرج و مرج عجیبی در میان آنها وجود داشت،همدیگر</w:t>
      </w:r>
    </w:p>
    <w:p>
      <w:pPr>
        <w:pStyle w:val="BookText"/>
        <w:rPr/>
      </w:pPr>
      <w:r>
        <w:rPr>
          <w:rFonts w:ascii="IRNazanin" w:hAnsi="IRNazanin" w:eastAsia="IRNazanin"/>
          <w:color w:val="111111"/>
          <w:sz w:val="28"/>
          <w:sz w:val="28"/>
          <w:szCs w:val="28"/>
          <w:rtl w:val="true"/>
          <w:lang w:bidi="fa-IR"/>
        </w:rPr>
        <w:t>را می‌کشتند و غارت را امری جایز می‌دانستند،اخلاق و عادتشان فاسد بود و به تمام معنی وحشی؛بنابراین تصمیم گرفت بر طبق دعوت خود،یک حکومت دموکراسی که ضامن وحدتشان باشد ایجاد نماید و اخلاق و عادتشان را اصلاح کند،او از همان ملت وحشی،جامعه تربیت یافته‌ای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توماس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آمریکایی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پیغمبر عرب،اول کسی بود که وحدت ملی عرب را عملی نمود،آن قبایل را زیر یک پرچم گرد آورد و عجیب این است که در هنگامی که ظهور نمود،نه تنها عربستان؛بلکه سراسر جهان محتاج به ظهورش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بهترین و نیکوترین اخلاق را داشت و کاملاً بر عکس کسی بود که دشمنان او را معرفی می‌کنند،او منزه از هر بدی و پلیدی بود،او کسی بود که برای اصلاح اخلاق بشر قیام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سرمادک سایکس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محمد،در اثر نبوغ بی‌مانند خود،و تعلیمات پردامنه‌اش موفق شد که فکر و عمل را دارا باشد،و در اثر همین استعداد،کشور بی‌همتایی تشکیل دهد و این موضوع مسلم است که او پیامبری روشنفکر،قانون‌گذاری بی‌نظیر و داوری عادل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بزرگ سرزمین عجائب و غرائب هند است می‌گوید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امر محمد صلی الله علیه و آله تأمل می‌کنیم،از عزم و اراده این مرد بزرگ،که میان یک ملت زمام گسیخته و بداخلاق و بت‌پرستی،پرورش یافته،در شگفت می‌مانیم؛زیرا همه می‌دانیم که او تنها و بدون هیچ مساعدی،با کمال مردانگی، بدون ترس و واهمه،برای تغییر اوضاع آن محیط فاسد قیام کرده و از کشته شدن</w:t>
      </w:r>
    </w:p>
    <w:p>
      <w:pPr>
        <w:pStyle w:val="BookText"/>
        <w:rPr/>
      </w:pPr>
      <w:r>
        <w:rPr>
          <w:rFonts w:ascii="IRNazanin" w:hAnsi="IRNazanin" w:eastAsia="IRNazanin"/>
          <w:color w:val="111111"/>
          <w:sz w:val="28"/>
          <w:sz w:val="28"/>
          <w:szCs w:val="28"/>
          <w:rtl w:val="true"/>
          <w:lang w:bidi="fa-IR"/>
        </w:rPr>
        <w:t>نهراسید،و به وعده‌هایی که به او داده می‌شد اهمیت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بدانیم این نیروی عجیب را چه کسی به این رادمرد عربی داد،و آن قوه بیان و نفوذ کلمه را از کجا آورد،و با چه وسیله‌ای توانست بردگان را از قید غلامی آزاد کند و آن اتحاد بی‌مانند را میان طبقات بزرگان و اشراف،و توده مردم برقرار سازد و آنها را دوست و برادر نماید ؟</w:t>
      </w:r>
    </w:p>
    <w:p>
      <w:pPr>
        <w:pStyle w:val="BookText"/>
        <w:rPr/>
      </w:pPr>
      <w:r>
        <w:rPr>
          <w:rFonts w:ascii="IRNazanin" w:hAnsi="IRNazanin" w:eastAsia="IRNazanin"/>
          <w:color w:val="111111"/>
          <w:sz w:val="28"/>
          <w:sz w:val="28"/>
          <w:szCs w:val="28"/>
          <w:rtl w:val="true"/>
          <w:lang w:bidi="fa-IR"/>
        </w:rPr>
        <w:t xml:space="preserve">در صورتی که ما هنوز در هندوستان برای دست مالیدن به بدن،خونریزی می‌کنیم و هنوز نتوانسته‌ایم ورود به بتخانه‌ها را برای هندوهای از دین برگشته جایز،بدانیم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بفهمیم که محمد این نیروی شگرف را از کجا به دست آورد ؟ و آن زندگانی سراسر افتخار،سرچشمه‌اش 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هندوستان هنوز دچار شرابخواری است و این پندهای حکیمانه که از بزرگان هندو به ما داده شده است،کوچک‌ترین اثری در جلوگیری از استعمال الکل ندارد،در صورتی که مطابق گفته کتاب‌های قدیم،محمد همین‌که شراب را حرام کرد،پیروان و یارانش خم شراب را شکستند و شراب و الکل را دور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محمد قوه مرموزی بود که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قوه و نیرو کجا بود ؟ ما نمی‌دانیم؛ولی همین‌قدر آثار آن را مشاهده می‌کنیم؛زیرا با همین قوه بود که محمد توانست آن ملت زمام‌گسیخته را با هم متحد کند،و ملت واحدی از آنها به وجود آورد،و از توحّش و نادانی آنها را نجات دهد،و به آنها عظمت و اقتدار بخشد،و تا به تمام ملل جهان سروری و حکم‌فرمایی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بود که ملت او توانست حاکم بر مدنیت جهان شود، و ابواب دانش و علم را بر جهانیان باز کند،و با همت او بود که زبان عربی زبان علم و ادب و راهنما،و مربی بشر گردید،و همان تربیت مربی اسلامی بود که در آسیا و اروپا،یک اجتماع تازه و یک مدنیّت بی‌مانندی ایجاد کرده و خدمت‌های شایانی به انسانیت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بر حق که نیروی بی‌مانند تو از</w:t>
      </w:r>
    </w:p>
    <w:p>
      <w:pPr>
        <w:pStyle w:val="BookText"/>
        <w:rPr/>
      </w:pPr>
      <w:r>
        <w:rPr>
          <w:rFonts w:ascii="IRNazanin" w:hAnsi="IRNazanin" w:eastAsia="IRNazanin"/>
          <w:color w:val="111111"/>
          <w:sz w:val="28"/>
          <w:sz w:val="28"/>
          <w:szCs w:val="28"/>
          <w:rtl w:val="true"/>
          <w:lang w:bidi="fa-IR"/>
        </w:rPr>
        <w:t>مصدر جلال خداوندی،و عالم غیب و ابدیت سرچشمه گرفته است،من با کمال فروتنی در برابر عظمت تو سر فرود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بزرگ 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برای دین محمد صلی الله علیه و آله بلندترین جایگاه را قائل هستم؛زیرا زندگانی حیرت‌آور این مرد،تأثیر عجیبی در من داشته است،بنابراین معتقدم دین او یگانه دینی است که با تمام ادوار زندگی بشری مناسب می‌باشد،و قابلیت آن را دارد که هر نسلی را به خود جلب کند،اما من پیش‌بینی می‌کنم که اروپا در آینده،دین محمد را قبول خواهد کرد،آثار آن از الآن نمایان است؛زیرا اروپاییان به آن اقبال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وسطی روحانیون دین مسیح،یا بر اثر تعصب و یا به واسطه نادانی،که هر دو بسیار زشت است،اسلام را به رنگ‌های بدی درآورده و آن را به بدترین شکلی که می‌توانستند معرفی کرده بودند،در واقع روحانیون آن روز،دشمن محمد و دین او بودند و تا پای مرگ بر این دشمنی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تاریخ زندگی و شخصیت او را از این لحاظ که مرد بزرگ و نابغه‌ای است مورد مطالعه قرار دادم،آن چه بر من محقق شد این است که او از دشمنی با مسیح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محمد را نجات‌دهنده بشریت بدانیم،و من معتقد هستم که اگر شخصی مانند او متصدی حکومت عالم امروز شود،به طور قطع مشکلات آن را حل خواهد کرد و صلح و آرامش و سعادت را که جهان کمال احتیاج به آنها را دارد،فراهم خواهد آورد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قرن نوزدهم عده‌ای از دانشمندان اروپا،مانند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 حقیقی دین محمد پی بردند و بر اثر آن،تحول عجیبی در اروپا نسبت به دین اسلام به وجود آمد و موفقیت زیبایی یافت؛ولی در این قرن،اروپا در راه توجه به اسلام پیشرفت زیادی کرده و علاقه شدیدی</w:t>
      </w:r>
    </w:p>
    <w:p>
      <w:pPr>
        <w:pStyle w:val="BookText"/>
        <w:rPr/>
      </w:pPr>
      <w:r>
        <w:rPr>
          <w:rFonts w:ascii="IRNazanin" w:hAnsi="IRNazanin" w:eastAsia="IRNazanin"/>
          <w:color w:val="111111"/>
          <w:sz w:val="28"/>
          <w:sz w:val="28"/>
          <w:szCs w:val="28"/>
          <w:rtl w:val="true"/>
          <w:lang w:bidi="fa-IR"/>
        </w:rPr>
        <w:t>نسبت به دین محمد از خود نشان می‌دهد و شاید در قرون آینده،از این جلوتر برود و معتقد به آن شود و به فایده عقیده محمدی اعتراف نماید،و تصدیق کند که برای حل مشکلاتش بهترین وسیله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می‌توانید تصدیق کنید که پیش‌گویی من بجا بوده و در همین وقت عده زیادی از افراد ملت من و سایر اروپاییان دین محمد را قبول کرده‌اند،در هر صورت به طوری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اروپا و توجهش به اسلام شروع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نویسنده بزرگ 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یکی از بزرگترین ننگ‌هاست که کسی از مردم این دوره به مطالبی گوش دهد که از آن مطالب گمان رود،دین اسلام دروغ بوده و محمد مزوّر و دروغگوست،و بر ماست که بر علیه این اقوال بی‌معنی و خجلت‌آور قیام و با این آراء در جنگ باشیم؛زیرا رسالتی را که آن پیامبر آورد و تاکنون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از آن می‌گذرد،هنوز نور هدایتی است که دویست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آمار مربوط به زمان کارلایل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انسان،که خدای متعال آنها را مانند ما آفریده است،در پرتو آن زندگی می‌کنند،و اگر کسی از شما تصور کند این دینی که میلیون‌ها مردم،که از حساب خارج هستند،قرن‌ها در پرتو آن زیسته و بر آن درگذشته‌اند دروغ و باطل است،باید بدانند که نظر من بر خلاف اوست و هرگز نمی‌توانم نظر او را تأیید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رأی را دارد چه رأی بدی است و چه ادعای باطلی و چقدر صاحبان این رأی ضعیف و احمق هستند و براستی سزاوار دلسوزی و ترحم می‌باشند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کسی بخواهد در علوم کائنات منزلت و مقامی به دست آورد،لازم است که هیچ‌یک از گفته‌های این بی‌خردان را تصدیق نکند؛زیرا این آراء،نتیجه نادانی،کفر و زاییده دوره انکار و الحاد است</w:t>
      </w:r>
      <w:r>
        <w:rPr>
          <w:rFonts w:eastAsia="IRNazanin" w:cs="IRNazanin"/>
          <w:color w:val="111111"/>
          <w:sz w:val="28"/>
          <w:szCs w:val="28"/>
          <w:rtl w:val="true"/>
          <w:lang w:bidi="fa-IR"/>
        </w:rPr>
        <w:t>.</w:t>
      </w:r>
      <w:bookmarkStart w:id="617" w:name="pg380_1777"/>
    </w:p>
    <w:p>
      <w:pPr>
        <w:pStyle w:val="BookText"/>
        <w:rPr/>
      </w:pPr>
      <w:bookmarkEnd w:id="617"/>
      <w:r>
        <w:rPr>
          <w:rFonts w:ascii="IRNazanin" w:hAnsi="IRNazanin" w:eastAsia="IRNazanin"/>
          <w:color w:val="111111"/>
          <w:sz w:val="28"/>
          <w:sz w:val="28"/>
          <w:szCs w:val="28"/>
          <w:rtl w:val="true"/>
          <w:lang w:bidi="fa-IR"/>
        </w:rPr>
        <w:t>بزرگترین دلیل،بر سیه دلی و فساد اندرون و مرده بودن روح حقیقت،در زندگی اینان است و شاید جهان کافرتر و ناسپاس‌تر و پلیدتر از این گروه،به خود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براستی شما ای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یا شنیده‌اید که یک مرد دروغگو بتواند یک دین عجیب و بی‌مانندی ایجاد کند ؟ به خدا که مرد دروغگو قادر نیست خانه‌ای از خشت خام بر پا کند؛زیرا اگر آگاه از وضع و طبع و خواص گچ و سنگ و آجر و خاک و سایر مصالح ساختمانی نباشد،آنچه را که می‌سازد خانه نیست؛بلکه تلی است از مصالح روی‌هم ریخته و توده‌ای است از موادی که بهم دیگر مخلوط شده‌اند و بدیهی است که چنین بنایی غیر ممکن است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بر پا باشد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 آن ساکن شوند؛زیرا قواعد حکم می‌کنند که چنین ساختمانی، باید فرو ریزد و آثارش به طوری محو شود که اثری از آن باقی نماند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خوانندگان ارجمند با این اعترافات و هزاران اعتراف دیگر،از دانشمندان بیگانه و غیر مسلمان درباره شخص پیامبر و آیین کامل و جامعش،باز می‌توان گفت دین اسلام مانع از ترقی و تعالی است ؟ مسلم این قضاوت در حق آیین یهودیت و مسیحیت و سایر ادیان صحیح است؛اما این گونه بر آیین مقدس و پاک اسلام قضاوت کردن از کمال بی‌انصافی و بی‌خردی است</w:t>
      </w:r>
      <w:r>
        <w:rPr>
          <w:rFonts w:eastAsia="IRNazanin" w:cs="IRNazanin"/>
          <w:color w:val="111111"/>
          <w:sz w:val="28"/>
          <w:szCs w:val="28"/>
          <w:rtl w:val="true"/>
          <w:lang w:bidi="fa-IR"/>
        </w:rPr>
        <w:t>.</w:t>
      </w:r>
    </w:p>
    <w:p>
      <w:pPr>
        <w:pStyle w:val="Heading4"/>
        <w:numPr>
          <w:ilvl w:val="3"/>
          <w:numId w:val="1"/>
        </w:numPr>
        <w:rPr/>
      </w:pPr>
      <w:bookmarkStart w:id="618" w:name="__RefHeading___Toc3190518_211673320"/>
      <w:bookmarkStart w:id="619" w:name="_Toc235"/>
      <w:bookmarkEnd w:id="618"/>
      <w:r>
        <w:rPr>
          <w:rtl w:val="true"/>
        </w:rPr>
        <w:t>فرازهایی از تعالیم پاک و جاوید اسلام</w:t>
      </w:r>
      <w:bookmarkEnd w:id="6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صلی الله علیه و آله ابتدا پرچم دعوت همگانی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جزیرة العرب برافراشت و دعوت خود را از خویشاوندان نزدیک خود شروع و کم‌کم آن را در میان عرب،سپس در میان تمام جوامع آن روز،توسعه</w:t>
      </w:r>
    </w:p>
    <w:p>
      <w:pPr>
        <w:pStyle w:val="BookText"/>
        <w:rPr/>
      </w:pPr>
      <w:r>
        <w:rPr>
          <w:rFonts w:ascii="IRNazanin" w:hAnsi="IRNazanin" w:eastAsia="IRNazanin"/>
          <w:color w:val="111111"/>
          <w:sz w:val="28"/>
          <w:sz w:val="28"/>
          <w:szCs w:val="28"/>
          <w:rtl w:val="true"/>
          <w:lang w:bidi="fa-IR"/>
        </w:rPr>
        <w:t>داد و به دورترین نقاط عالم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مدرسه‌ای که سفیران بزرگ الهی؛یعنی پیامبران خدا،قبل از وی برای تربیت انسان،به مقتضای فطرت،عقل و وجدان که از عوامل ذاتی است،بنا کردند او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نظر عقلی دچار انحطاط و گمراهی هستند،تصور می‌کنند دین مانع ترقی و پیشرفت است،در حالی که اگر به اساس دعوت انبیا توجه کنند، و به ویژه در قوانین مقدس اسلام دقت نمایند،می‌یابند که رهبران بزرگ الهی، مردم را به بهترین برنامه زندگی و تمدن حقیقی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بزرگ اسلام آخرین و بهترین نقشه تعلیم و تربیت انسانی را طرح و به شاگردان مکتب فضیلت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آزادی بخشید و از قید خرافات و اوهام،که همچون زنجیر گران آنان را بسته بود،و از رشد باز می‌داشت نجات داد و از این بند مهلک آنان را خلاص نمود،تا روز به روز به رشد و ترقی و تعالی خود بیفزایند و قانون طبیعی سیر به سوی تکامل را فرا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برنامه صحیح و ریشه‌دار و ثابت آیا دین مانع از ترقی است ؟</w:t>
      </w:r>
    </w:p>
    <w:p>
      <w:pPr>
        <w:pStyle w:val="BookText"/>
        <w:rPr/>
      </w:pPr>
      <w:r>
        <w:rPr>
          <w:rFonts w:ascii="IRNazanin" w:hAnsi="IRNazanin" w:eastAsia="IRNazanin"/>
          <w:color w:val="111111"/>
          <w:sz w:val="28"/>
          <w:sz w:val="28"/>
          <w:szCs w:val="28"/>
          <w:rtl w:val="true"/>
          <w:lang w:bidi="fa-IR"/>
        </w:rPr>
        <w:t>خدای متعال در قرآن مجید و رهبران عالیقدر اسلام در روایات و اخبار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به گونه‌ای است که از روی فطرت و از روی اختیار،به سوی خیر یا شر گرایش دارد،اعمال خیر مایه شادکامی او می‌گردد و بهبود و اصلاح جامعه را در بردارد،و آدمی را به سوی رسیدن به حق و فضیلت سوق می‌دهد، و اعمال بد و ناپسند بر ضد آن وادار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آن،انسان فطرتاً از بدی که موجب بدبختی و تباهی است و در دنیا و آخرت گرفتاری به بار می‌آورد،گریزان است،در نتیجه باید در سایه مقررات</w:t>
      </w:r>
    </w:p>
    <w:p>
      <w:pPr>
        <w:pStyle w:val="BookText"/>
        <w:rPr/>
      </w:pPr>
      <w:r>
        <w:rPr>
          <w:rFonts w:ascii="IRNazanin" w:hAnsi="IRNazanin" w:eastAsia="IRNazanin"/>
          <w:color w:val="111111"/>
          <w:sz w:val="28"/>
          <w:sz w:val="28"/>
          <w:szCs w:val="28"/>
          <w:rtl w:val="true"/>
          <w:lang w:bidi="fa-IR"/>
        </w:rPr>
        <w:t xml:space="preserve">الهی و اسلامی،به تمام نیکی‌های دستور داده شده عمل کند و از تباهی و فساد و بدی بگریزد،با این نوع دعوت آیا دین مانع از ترقی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اسلام چراغ عمل مردم را پیش رویشان قرار دارد،و آنان را به تفکر و تعقل،در تمام برنامه‌های عالم دعوت کرد،و راه تقلید کورکورانه را برای همیشه به روی انسان بست و یک ساعت اندیشه در زمینه امور معنوی و مسائل عالی انسانی را برابر با شصت سال عبادت قرار داد،با این اهمیتی که دین به اندیشه و تفکر داده است آیا دین مانع از ترقی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مقدس اسلام عبارت است از اعتقاد به مبدیی که از هر نظر نامحدود است،عبارت است از اعتقاد به ذات پاک خداوندی که خالق انسان و موجودات و ناظر بر همه اعمال و احوال است و در سایه ایمان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کار زشتی خود را برکنار می‌دارد،عبارت است از اعتقاد به وجود فرشتگان و پیامبران و کتب آسمانی و روز قیامت و عبارت است از انجام برنامه‌هایی که به خیر دنیا و آخرت و مادیت و معنویت انسان است،با این جهات عالی اعتقادی،روحی و عملی آیا دین مانع از ترقی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کسانی را که به او نسبت شرک دهند،یا فرشتگان،کتب آسمانی، انبیا و روز جزا را که مطابق با عدل اوست انکار کنند،مشرک می‌شمارد و از رحمت خود دور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همه افراد بشر را دعوت می‌کند که حقیقت اسلام را پذیرفته و جملگی از روی شعور،فکر و دلیل به دین حنیف اسلام روی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فرموده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مگر آنها که آگاهند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مخالفین نیز دعوت می‌کند که در برابر عرضه متاعشان دلایل عقلی و علمی اقامه کنند و برتر بودن راه و مکتبشان را با اصول عقلی و عملی ثابت نمایند،با این وصف آیا دین مانع از ترقی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 اسلام راه دانش را برای همیشه به روی بشر و تمام افرادی که تابع مذهب اویند بازگذاشت،و پرده جهل و نادانی را به کلی از میان برداشت، و آنچه به او وحی می‌شد را بلافاصله به دیگران تعلیم داد،تا هر یک بتوانند به تنهایی امتی را راهنما باشند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برای همیشه مردم را به مطالعه اسرار آفرینش ترغیب کرد،تا به نیروی عقل و خرد،اسرار عالم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مهربان،درس و استقلال و آزادی را به انسان آموخت تا طوق بندگی دیگران را از گردن خود برداشته و روح تملق و چاپلوسی را از بین ببرند و جز در مقابل حق و حقیقت خدای متعال سر تعظیم فرود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روش اصیل و ریشه‌دار آیا دین مانع از ترقی است ؟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مقدس اسلام،مجموعه اصول و قوانینی است که خدای متعال به وسیله پیامبر بزرگش،آنها را به بندگان ابلاغ فرمود و به مسلمانان رعایت و دقت در انجام آن را توصیه و سفارش کرد،تا با عمل کردن به آن قوانین،روابط خود</w:t>
      </w:r>
    </w:p>
    <w:p>
      <w:pPr>
        <w:pStyle w:val="BookText"/>
        <w:rPr/>
      </w:pPr>
      <w:r>
        <w:rPr>
          <w:rFonts w:ascii="IRNazanin" w:hAnsi="IRNazanin" w:eastAsia="IRNazanin"/>
          <w:color w:val="111111"/>
          <w:sz w:val="28"/>
          <w:sz w:val="28"/>
          <w:szCs w:val="28"/>
          <w:rtl w:val="true"/>
          <w:lang w:bidi="fa-IR"/>
        </w:rPr>
        <w:t>را با خدا و مردم نزدیک‌تر و محکم‌تر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اعمالی که انسان،با توجه به قوانین الهی،به منظور نزدیکی به خدای متعال و جلب رحمت او،انجام می‌دهد،عبادات و اعمالی که مربوط به روابط انسان با هم نوعان است،و در اثر رعایت آنها جلب نفع و دفع زیان از خود و افراد می‌کند و می‌کوشد تا با توجه به آنها،از بدی دوری جسته و حقوق ملت و قوم را محترم شمارد و صلح و صفا را برقرار سازد،اغلب قوانین پاک و جادوان اسلام تحت عناوینی تدوین شده است که خیر همه‌جانبه انسان در آنهاست؛با این جهات عالی و برنامه‌های واقعی آیا دین مانع از ترقی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اسلام،شرافت نژادی و حَسَب و نَسَب را که غالباً باعث ظلم و ستم به یک دیگر می‌شد،و افراد را به سوی بدبختی می‌کشاند،از میان برداشت تا همگی همچون برادر با یک دیگر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سپید را بر سیاه،عرب را بر عجم،غنی را بر فقیر جز به تقوی و درستی اسلام امتیازی نیست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نبی بزرگوار در میان تمام امت طرح برادری و دوستی انداخت </w:t>
      </w:r>
      <w:r>
        <w:rPr>
          <w:rStyle w:val="FootnoteAnchor"/>
          <w:rtl w:val="true"/>
        </w:rPr>
        <w:footnoteReference w:id="232"/>
      </w:r>
      <w:r>
        <w:rPr>
          <w:rFonts w:ascii="IRNazanin" w:hAnsi="IRNazanin" w:eastAsia="IRNazanin"/>
          <w:color w:val="111111"/>
          <w:sz w:val="28"/>
          <w:sz w:val="28"/>
          <w:szCs w:val="28"/>
          <w:rtl w:val="true"/>
          <w:lang w:bidi="fa-IR"/>
        </w:rPr>
        <w:t xml:space="preserve">و همگی را با یکدیگر متحد و شریف را با وضیع و غنی را با فقیر برادر ساخت تا پشتیبان هم باشند و به یکدیگر در تمام زمینه‌های زندگی کمک رسانند و همه مردم مسلمان در راه حق و برای نگاهداری و پیشرفت اسلام از دادن مال و جان مضایقه نکنند؛با این نوع تربیت آیا دین مانع از ترقی است ؟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با عظمت اسلام،دستورات زندگی را همان دستورات اخلاقی اصیل</w:t>
      </w:r>
    </w:p>
    <w:p>
      <w:pPr>
        <w:pStyle w:val="BookText"/>
        <w:rPr/>
      </w:pPr>
      <w:r>
        <w:rPr>
          <w:rFonts w:ascii="IRNazanin" w:hAnsi="IRNazanin" w:eastAsia="IRNazanin"/>
          <w:color w:val="111111"/>
          <w:sz w:val="28"/>
          <w:sz w:val="28"/>
          <w:szCs w:val="28"/>
          <w:rtl w:val="true"/>
          <w:lang w:bidi="fa-IR"/>
        </w:rPr>
        <w:t>و قوانین خلقت،که با ذات بشریت همآهنگ است قرار داد و شالوده آن را روی فطرت بنا کرد تا همیشه استوار و تازه باشد و در اثر مرور زمان،همچون قوانین ساخته شده بشری و قوانین تحریف شده عهد عتیق و جدید،کهنه نشود،یکی از دانشمندان بزرگ مادی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شرایع دینی یگانه آیینی که جنبه اجتماعی عملی آن تام و تمام است،شریعت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حیثیت نورانی و عقلی و علمی آیا دین مانع از ترقی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را به عقاید و اعمال صحیح دعوت کرده است؛زیرا در قرآن مجید که کتاب آسمانی اسلام است،خدای متعال انسان را بر موجودات عالم برتری داده و او را سرور روی زمین و خلیفه خود خوانده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این امر می‌رساند که خدای متعال نهایت جود و رحمت را در حق انسان مبذول داشته تا آدمی به فراخور این شایستگی،از خوان بیکران الهی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این فضیلت؛یعنی سروری و برتری بر موجودات عالم،این چنین تقاضا می‌کند که انسان دایم در حال حرکت به سوی فضایل و خوبی‌ها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مجید انسان را به مطالعه در عجائب جهان دعوت کرده تا در اثر پی بردن به شگفتی‌های آفرینش ایمانش تقویت شود و از این رهگذر برای پیشرفت مادی و معنوی آماده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و روش اسلام برای زنده کردن روح انسان‌ها از افسردگی و مردگی است؛آیا دین مانع از ترقی است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اساسی اسلام بیدار کردن عقل و خرد انسان است،تا بتواند روابط چند</w:t>
      </w:r>
    </w:p>
    <w:p>
      <w:pPr>
        <w:pStyle w:val="BookText"/>
        <w:rPr/>
      </w:pPr>
      <w:r>
        <w:rPr>
          <w:rFonts w:ascii="IRNazanin" w:hAnsi="IRNazanin" w:eastAsia="IRNazanin"/>
          <w:color w:val="111111"/>
          <w:sz w:val="28"/>
          <w:sz w:val="28"/>
          <w:szCs w:val="28"/>
          <w:rtl w:val="true"/>
          <w:lang w:bidi="fa-IR"/>
        </w:rPr>
        <w:t>جانبه خود را با خدا و جهان بفهمد،نظر به همین سیمای اساسی تعلیمات قرآن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نظری کلی به اسلام انداخت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تعلیم هرگز دچار شکست نمی‌شود،اساس کلیه تمدن‌های با ارزش و کامل جهان،اسلام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بردن ملت‌های بیگانه از مسلمین،بویژه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کتابخانه‌های بزرگ و مراکز علمی قابل تردید نیست،چنان که در کتاب‌های اروپاییان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ما نتیجه زحمات مسلمین در مراکز علمی،و لابراتوارهای بزرگ در کشورهای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زیربنای زندگی سالم،و تمدنی درخشان و عالی انسانی است،آیا بازهم بی‌خبران به خود مغرور و مشغول،حتی از بیگانگان هم این جمله را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نمی‌کنند ؟ باید 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دین مانع از ترقی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مقدس اسلام برای هر نوع از احتیاجات بشر در سیر زندگی، قانونی وضع شده است؛که قانون بین المللی،با کمی تغییر به مذاق حقوق‌دانان،از آن گرفته شد،ولی غرور و پررویی ملل متحد اجازه نداد که به این احتیاج و نیاز به اسلام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که بدانید این مدعا صحیح است،باید به قوانین بین المللی مراجعه کنید،سپس قوانین اصیل آن را به عینه در کتب حقوقی اسلام ملاحظه نمایید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به مردم خاطر نشان ساخت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 به نوبه خود در تحکیم بنای خانه دین،که اساسش با وحی استوار شده،کوشیده و بر شکوه</w:t>
      </w:r>
    </w:p>
    <w:p>
      <w:pPr>
        <w:pStyle w:val="BookText"/>
        <w:rPr/>
      </w:pPr>
      <w:r>
        <w:rPr>
          <w:rFonts w:ascii="IRNazanin" w:hAnsi="IRNazanin" w:eastAsia="IRNazanin"/>
          <w:color w:val="111111"/>
          <w:sz w:val="28"/>
          <w:sz w:val="28"/>
          <w:szCs w:val="28"/>
          <w:rtl w:val="true"/>
          <w:lang w:bidi="fa-IR"/>
        </w:rPr>
        <w:t>و جلالت آن افزوده‌اند و تمام آنها برای یک منظور که سوق بشر به سوی کمال است برانگیخته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همه انسان‌ها را دعوت می‌کند که به تمام انبیای گذشته و تعلیمات واقعی آنان،ایمان آورده و آنان را تصدیق کنند و سایر پیروان ادیان الهی دیگر را امان داده،تا از سعادت بهره‌مند و از عذاب الهی ایمن گردند و جامعه‌ای بر اساس حق و حقیقت بنا نهند و هر یک از افراد به وظیفه خود عمل نمایند،در نتیجه آرامش دل و خاطر برای همگان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برنامه‌های عالی و متین آیا دین مانع از ترقی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قضاوت ناجوانمردانه و غیر انسانی درباره نقش دین در ترقی، رشد و شکوفایی جامعه را،باید در نوع تربیت این قاضیان شهوت پرست جستجو کرد،و تأثیر همنشینی آنان را با غرب و غرب‌زدگان قبول کرد و دانست که محصول اندیشه‌های خرافی آنان،هیچ منشأی جز هضم شدن در امواج خطرناک جهل و بی‌خردی و غرب‌زدگی و استعمار فکری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محترم 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تفسیر،نقد و تحلیل مثنوی می‌گوید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تأثیر همنشین در افراد انسان بسیار با اهمیت است،بعضی از اشخاص دراین‌باره تعبیری 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 دزد عجیبی است، بدون این که خود انسان مطلع بوده باشد از انگیزه‌ها و پدیده‌هایی که می‌بیند تدریجاً می‌دزد و در شخصیت خود جا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دوران معاصر،برای این مسئله حیاتی هیچگونه اهمیتی قایل نمی‌شود،زیرا اصلاً مسئله تعلیم و تربیت یک حالت مسخ شده‌ای پیدا کرده است که نه نتیجه منطقی در بردارد و نه روش اساسی و ریشه‌دار،که از منطق اصالت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تربیت دوران معاصر ما با صدها بلکه هزاران کتاب‌هایی که در امور تربیتی نوشته</w:t>
      </w:r>
    </w:p>
    <w:p>
      <w:pPr>
        <w:pStyle w:val="BookText"/>
        <w:rPr/>
      </w:pPr>
      <w:r>
        <w:rPr>
          <w:rFonts w:ascii="IRNazanin" w:hAnsi="IRNazanin" w:eastAsia="IRNazanin"/>
          <w:color w:val="111111"/>
          <w:sz w:val="28"/>
          <w:sz w:val="28"/>
          <w:szCs w:val="28"/>
          <w:rtl w:val="true"/>
          <w:lang w:bidi="fa-IR"/>
        </w:rPr>
        <w:t>است این است که مزاحم دیگران نباشید،بایستی بکوشید تا با همه افراد جامعه‌تان همزیستی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آیا روح انسانی قابل تکامل اخلاقی و معنوی است ؟ و این که آیا روح انسانی به غذای دیگری احتیاج دارد ؟ و این که آیا در مقابل حقوق زندگانی مادی حقوق دیگری هم برای جان‌ها وجود دارد یا نه ؟ چیزی است که برای فلاسفه و متفکرین معاصر ما اصلاً مطرح نیست؛بلکه متأسفانه بایستی بگوییم که بعضی از اینان بزرگترین هنر خود را در این می‌بینند که هرگونه اصل انسانی را با مغلطه‌بازی‌ها و سفسطه‌گویی‌ها از هم متلاشی سازنند و از این راه حس شهرت‌پرستی خود را اشباع کنند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منظورتان از ترقی چیست؟</w:t>
      </w:r>
    </w:p>
    <w:p>
      <w:pPr>
        <w:pStyle w:val="BookText"/>
        <w:rPr/>
      </w:pPr>
      <w:r>
        <w:rPr>
          <w:rFonts w:ascii="IRNazanin" w:hAnsi="IRNazanin" w:eastAsia="IRNazanin"/>
          <w:color w:val="111111"/>
          <w:sz w:val="28"/>
          <w:sz w:val="28"/>
          <w:szCs w:val="28"/>
          <w:rtl w:val="true"/>
          <w:lang w:bidi="fa-IR"/>
        </w:rPr>
        <w:t xml:space="preserve">نتیجه این تعلیم و تربیت در روح نسل معاصر،این شده است که فقط به جنبه مادی زندگی اندیشه کند و تا بتواند به معنویات و روحیات و آیین و دین و مقررات الهی بتازد و بخندد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که صحبت از دین به میان آید چهره درهم بکشد و با قیافه غلطاندازی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علم است و نمی‌توان در سایه دین به ترقی و تعالی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آنان که دم از ترقی و ترقی‌خواهی می‌زنند،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منظورتان از ترقی چیست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ترقی به نظر آنان فرو رفتن در منجلاب فساد،در سایه کثیف فیلم‌های سینمایی،کاباره‌ها،شب‌نشینی‌ها،مجلات فاسد،رواجِ تصویرهای محرک شهوت،آزادی بی‌بند و بار زنان و دخترانِ چشم‌بسته در اختیار اطوار ناهنجار گنهکاران غرب،قرار گرفتن و از کاخ انسانیت خارج گشتن،و به هر جنایت سر سپردن و فرار از قانون الهی،در برنامه‌ها و دسیسه‌های شیطانی</w:t>
      </w:r>
    </w:p>
    <w:p>
      <w:pPr>
        <w:pStyle w:val="BookText"/>
        <w:rPr/>
      </w:pPr>
      <w:r>
        <w:rPr>
          <w:rFonts w:ascii="IRNazanin" w:hAnsi="IRNazanin" w:eastAsia="IRNazanin"/>
          <w:color w:val="111111"/>
          <w:sz w:val="28"/>
          <w:sz w:val="28"/>
          <w:szCs w:val="28"/>
          <w:rtl w:val="true"/>
          <w:lang w:bidi="fa-IR"/>
        </w:rPr>
        <w:t>غوطه خوردن؛به حدی که در سایه آن مال و ناموس و عرض و اخلاق،مفهومش را از دست بدهد باشد،اگر منظورتان از ترقی این است که دین الهی مانع از چنین ترقی است اندیشه و عقل،هر لحظه بر چنین تمدن و تجددی لعنت می‌فرستد،و اگر منظورتان از مهفوم و مصداق واقعی ترقی عبارت است از حریت و آزادی،اندیشه و تفکر در کائنات،پیشرفت علمی در برنامه‌ها،تسخیر کرات و موجودات عالم،فضیلت و اخلاق،شرافت و غیرت،عفت و عصمت خانوادگی،احسان و عدل،مروت و جوانمردی،تعاون و کمک به هم نوع، تربیت و تعلیم،شجاعت و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عین این مفاهیم و مصادیق است 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یعنی ترقی و ترقی یعنی اسلام،پس باید به اسلام برگردند و در سایه پاک و بلند او شاهد مقصود را دریابند؛چون این آیین انسان را به اعلا مرتبه می‌رساند و تمام موانع ترقی را که تمرّد از حدود الهی است ممنوع و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ممالک و جوامع اسلامی،این عقیده که دین مانع از ترقی است، راهی است برای پیشبرد منافع استعمارگران و مزدورانشان،و آوازی است برای خواب کردن ملت‌های اسلامی،جهت تسلط ستمگران و قلدران و بیگانه‌پرستان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قوانین اسلام و دین که سرچشمه آن عدل،علم و حکمت خدای متعال است،مانع از ترقی بشر باشد؛پس در جهان علت ترقی چیست ؟ و راه ترقی کدام است ؟</w:t>
      </w:r>
    </w:p>
    <w:p>
      <w:pPr>
        <w:pStyle w:val="BookText"/>
        <w:rPr/>
      </w:pPr>
      <w:r>
        <w:rPr>
          <w:rFonts w:ascii="IRNazanin" w:hAnsi="IRNazanin" w:eastAsia="IRNazanin"/>
          <w:color w:val="111111"/>
          <w:sz w:val="28"/>
          <w:sz w:val="28"/>
          <w:szCs w:val="28"/>
          <w:rtl w:val="true"/>
          <w:lang w:bidi="fa-IR"/>
        </w:rPr>
        <w:t>آیا شرم‌آور نیست که انسان عقل سلیم خود را تعطیل کند و بنده و نوکر بیگانگان و بیگانه‌پرستان باشد ؟</w:t>
      </w:r>
    </w:p>
    <w:p>
      <w:pPr>
        <w:pStyle w:val="BookText"/>
        <w:rPr/>
      </w:pPr>
      <w:r>
        <w:rPr>
          <w:rFonts w:ascii="IRNazanin" w:hAnsi="IRNazanin" w:eastAsia="IRNazanin"/>
          <w:color w:val="111111"/>
          <w:sz w:val="28"/>
          <w:sz w:val="28"/>
          <w:szCs w:val="28"/>
          <w:rtl w:val="true"/>
          <w:lang w:bidi="fa-IR"/>
        </w:rPr>
        <w:t>آیا شرم‌آور نیست که ملت اسلام،با در اختیار داشتن مکتب بی‌نیازی چون اسلام،از آن دست شسته و در منجلاب غرب فرو رفته باشند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علل این انحطاط و خودکامگی را باید در قرن‌های قبل جستجو</w:t>
      </w:r>
    </w:p>
    <w:p>
      <w:pPr>
        <w:pStyle w:val="BookText"/>
        <w:rPr/>
      </w:pPr>
      <w:r>
        <w:rPr>
          <w:rFonts w:ascii="IRNazanin" w:hAnsi="IRNazanin" w:eastAsia="IRNazanin"/>
          <w:color w:val="111111"/>
          <w:sz w:val="28"/>
          <w:sz w:val="28"/>
          <w:szCs w:val="28"/>
          <w:rtl w:val="true"/>
          <w:lang w:bidi="fa-IR"/>
        </w:rPr>
        <w:t xml:space="preserve">کرد؛چون این عقیده ننگین مدت مدیدی است که شکل گرفته و به تدریج پیشرفت کرده است؛به طوری که متأسفانه امروز اکثر ملت‌های اسلامی بویژه نسل جدید آنان،با کمک عواملی چند،چنان به سرعت رو به جاهلیت و پستی در حرکت آمده که گویی اسلام ریشه‌دارترین دشمن خانگی آنان بوده و می‌خواهند خود را از چنگال این دشمن برهانند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قوی‌ترین نوع استعمار است که امروز از آن به استعمار فکری و فرهنگی تعبیر می‌کنند و بدبختانه زنجیر آن به دست و پای تمام کشورهای اسلامی بسته شده است و نجاتی برای آنان نیست،مگر از طریق بازگشت به اسلام،که کم و بیش در برخی از جوامع اسلامی طلیعه آن با خواست الهی پدیدار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ملت اسلام،پرچم عزت و سربلندی خود را بر بام زمین برافرازند و خود را از دشمن خطرناک همه جانبه؛یعنی استعمار،رهایی بخشند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بتوان به جامعه اسلامی رشد بیشتری داد و آنان را به عواقب خطرناک این زندگی آلوده آگاه کرد و راه آنان را از چاه باز شناساند،باید علل انحطاط مسلمین را بررسی کرد،شاید از این رهگذر مسلمانان عزیز بیش از پیش بیدار شده و این علل خطرناک را از زندگی دور کنند،تا با از بین رفتن این علل و عوامل،عزت دیرین و شخصیت عالی خود را دریابند و برتری دین و جامعه اسلامی را در جهان بشری ثابت نمایند،و دین خود را به خدا و نبی اکرم و اسلام و پیشوایان گرامی مذهب ادا نمایند،تا در دنیا عزیز و در آخرت و مقابل پیشگاه عدل الهی سربلند باشند و بدانند که با دارا بودن چنین مکتب بی‌نیاز و سرشارِ از فرامین مادی و معنوی،می‌توانند امور جهان را به دست گرفته و آن را به زیباترین صورت اداره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خدای متعال در قرآن به این حقیقت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فرمان‌هایِ حق و در جهاد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نکنید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آمدها و حوادث و سختی‌هایی که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مشوید که شما اگر مؤمن باشید،برترید</w:t>
      </w:r>
      <w:r>
        <w:rPr>
          <w:rFonts w:eastAsia="IRNazanin" w:cs="IRNazanin"/>
          <w:color w:val="111111"/>
          <w:sz w:val="28"/>
          <w:szCs w:val="28"/>
          <w:rtl w:val="true"/>
          <w:lang w:bidi="fa-IR"/>
        </w:rPr>
        <w:t>».</w:t>
      </w:r>
      <w:bookmarkStart w:id="620" w:name="pg380_1790"/>
    </w:p>
    <w:p>
      <w:pPr>
        <w:pStyle w:val="Heading2"/>
        <w:numPr>
          <w:ilvl w:val="1"/>
          <w:numId w:val="1"/>
        </w:numPr>
        <w:rPr/>
      </w:pPr>
      <w:bookmarkStart w:id="621" w:name="__RefHeading___Toc3190520_211673320"/>
      <w:bookmarkStart w:id="622" w:name="_Toc236"/>
      <w:bookmarkEnd w:id="620"/>
      <w:bookmarkEnd w:id="621"/>
      <w:r>
        <w:rPr/>
        <w:t>10</w:t>
      </w:r>
      <w:r>
        <w:rPr>
          <w:rtl w:val="true"/>
        </w:rPr>
        <w:t xml:space="preserve"> </w:t>
      </w:r>
      <w:r>
        <w:rPr>
          <w:rtl w:val="true"/>
        </w:rPr>
        <w:t>علل و عوامل انحطاط مسلمین</w:t>
      </w:r>
      <w:bookmarkEnd w:id="62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3190522_211673320"/>
      <w:bookmarkStart w:id="624" w:name="_Toc237"/>
      <w:bookmarkEnd w:id="623"/>
      <w:r>
        <w:rPr>
          <w:rtl w:val="true"/>
        </w:rPr>
        <w:t>اشاره</w:t>
      </w:r>
      <w:bookmarkStart w:id="625" w:name="pg380_1792"/>
      <w:bookmarkEnd w:id="624"/>
    </w:p>
    <w:p>
      <w:pPr>
        <w:pStyle w:val="Heading3"/>
        <w:numPr>
          <w:ilvl w:val="2"/>
          <w:numId w:val="1"/>
        </w:numPr>
        <w:rPr/>
      </w:pPr>
      <w:bookmarkStart w:id="626" w:name="__RefHeading___Toc3190524_211673320"/>
      <w:bookmarkStart w:id="627" w:name="_Toc238"/>
      <w:bookmarkEnd w:id="625"/>
      <w:bookmarkEnd w:id="626"/>
      <w:r>
        <w:rPr/>
        <w:t>1</w:t>
      </w:r>
      <w:r>
        <w:rPr>
          <w:rtl w:val="true"/>
        </w:rPr>
        <w:t>-</w:t>
      </w:r>
      <w:r>
        <w:rPr>
          <w:rtl w:val="true"/>
        </w:rPr>
        <w:t>دوری از قرآن اولین عامل انحطاط</w:t>
      </w:r>
      <w:bookmarkEnd w:id="627"/>
    </w:p>
    <w:p>
      <w:pPr>
        <w:pStyle w:val="Heading4"/>
        <w:numPr>
          <w:ilvl w:val="3"/>
          <w:numId w:val="1"/>
        </w:numPr>
        <w:rPr/>
      </w:pPr>
      <w:bookmarkStart w:id="628" w:name="__RefHeading___Toc3190526_211673320"/>
      <w:bookmarkStart w:id="629" w:name="_Toc239"/>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شروع انحطاط ملت اسلام پس از برتری،فاصله گرفتن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جامع‌ترین و بهترین دستورات را برای زندگی مردم آورد و مهمترین سنگر،برای محفوظ ماندن آنان از گناه،و مفاسد و عقب افتادگی‌ها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از مرده‌ترین ملت‌ها،بهترین جامعه را به وجود آورد و سیادت و آقایی آنان را بر تمام جهانیان تضمین کرد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به عنوان چراغ روشنگر زندگی،از طرف خدای متعال به انسان عرضه شد و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عمل به آن،انسان به تمام معارف و حقایق عالی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از این معدن گرانبها و سرشار و پر سرمایه،اولین عامل عقب‌افتادگی ملت اسلام از زمان‌های گذشته شد،و این عقب ماندگی به تدریج از قرون قبل شروع شد و متأسفانه تا امروز که توسعه همه جانبه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می‌گذشت که جامعه اسلامی از قرآن فاصله گرفته بود،ولی هنوز مسلمین از برکت معنویت اسلام بر سر پا بودند؛امّا به تدریج از درون آنها حال خمودگی،رکود مادی و معنوی شروع شد و تا امروز که با دیدگان خود ضررهای غیر قابل جبران را می‌نگرند،ادامه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 از ورود برنامه‌های اسلامی و علوم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زحمات دانشمندان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و مغرب زمین،مسلمین این چنین گرفتار ناراحتی نبودند؛ولی پس از بیداری آنان،و رشد زندگی مادی در اروپا،غفلت و غرور و عیاشی و شهوت‌پرستی جامعه اسلامی،رشته سیادت در آنجا قرار گرفت و ملت اسلام توسط برنامه‌های استعماری آنان،در معرض چپاول و یغماگری،دزدی،بردگی غرب و دریوزگی از جهان اروپا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دل</w:t>
      </w:r>
    </w:p>
    <w:p>
      <w:pPr>
        <w:pStyle w:val="BookText"/>
        <w:rPr/>
      </w:pPr>
      <w:r>
        <w:rPr>
          <w:rFonts w:ascii="IRNazanin" w:hAnsi="IRNazanin" w:eastAsia="IRNazanin"/>
          <w:color w:val="111111"/>
          <w:sz w:val="28"/>
          <w:sz w:val="28"/>
          <w:szCs w:val="28"/>
          <w:rtl w:val="true"/>
          <w:lang w:bidi="fa-IR"/>
        </w:rPr>
        <w:t>با کمال تأسف به همان نسبت که اروپا و مغرب‌زمین در سایه علم و دانش با سرعتی شگفت‌انگیز،به سوی تعالی و ترقی مادی در حرکت بود،مسلمانان هم بر اثر غفلت و دوری از منبعی چون قرآن،به انحطاط و پستی رهسپار شدند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سرمایه پروردگار عالم در میان توده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معجزه جاوید بزرگ‌ترین شخصیت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کتاب الهی از هر حقی بزرگ‌تر و برتر است و ادای حق این کتاب،از طرف انسان از هر فریضه‌ای واجب‌تر است</w:t>
      </w:r>
      <w:r>
        <w:rPr>
          <w:rFonts w:eastAsia="IRNazanin" w:cs="IRNazanin"/>
          <w:color w:val="111111"/>
          <w:sz w:val="28"/>
          <w:szCs w:val="28"/>
          <w:rtl w:val="true"/>
          <w:lang w:bidi="fa-IR"/>
        </w:rPr>
        <w:t>.</w:t>
      </w:r>
      <w:bookmarkStart w:id="630" w:name="pg380_1794"/>
    </w:p>
    <w:p>
      <w:pPr>
        <w:pStyle w:val="BookText"/>
        <w:rPr/>
      </w:pPr>
      <w:bookmarkEnd w:id="630"/>
      <w:r>
        <w:rPr>
          <w:rFonts w:ascii="IRNazanin" w:hAnsi="IRNazanin" w:eastAsia="IRNazanin"/>
          <w:color w:val="111111"/>
          <w:sz w:val="28"/>
          <w:sz w:val="28"/>
          <w:szCs w:val="28"/>
          <w:rtl w:val="true"/>
          <w:lang w:bidi="fa-IR"/>
        </w:rPr>
        <w:t>قرآن راهنمای بشر به سوی سعادت،و بازدارنده انسان از ذلّت،شقاوت، بدبختی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جهان،قرآن نه فقط به عنوان کتابی که دارای احکام فقهی است شناخته شده؛بلکه به عنوان کتابی شناخته شده که حاوی قوانین سیاسی، قضایی،جزایی،مدنی،اجتماعی،جسمی،روحی،مادی،معنوی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با توانایی کامل،بشر را از هر جهت اداره می‌کند؛ولی با کمال تأسف در اداره امور ملت اسلام،جایش خالی است؛زیرا تنها بهره‌ای که از او برده می‌شود،به عنوان تبرک در پاره‌ای از مراسم‌های زندگی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به بازوی طفل برای رد چشم زخم،و قرار دادن کنار سفره عقد برای صمیمیت و شگون،و به همراه داشتن برای محفوظ ماندن از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عده‌ای از دانشمندان بر آن شرح و تفسیر بنویسند،فقط در خور استفاده علمی محض آنهم برای استفاده عده‌ای محدود است،نه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اولین عامل انحطاط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قوانین از تکالیف زندگی روزانه تا تشریفات دینی،از تزکیه نفس تا حفظ بدن و بهداشت عمومی در زندگی و از حقوق اجتماعی تا فردی و از اخلاقیات تا بیان رذایل و از مکافات عمل در این جهان و آن جهان را در بر دارد،ولی امروز کدام ملّت اسلامی است که عمل به این کتاب،در مجموع مقرراتش قرار گرفته باشد ؟</w:t>
      </w:r>
    </w:p>
    <w:p>
      <w:pPr>
        <w:pStyle w:val="Heading4"/>
        <w:numPr>
          <w:ilvl w:val="3"/>
          <w:numId w:val="1"/>
        </w:numPr>
        <w:rPr/>
      </w:pPr>
      <w:bookmarkStart w:id="631" w:name="__RefHeading___Toc3190528_211673320"/>
      <w:bookmarkStart w:id="632" w:name="_Toc240"/>
      <w:bookmarkEnd w:id="631"/>
      <w:r>
        <w:rPr>
          <w:rtl w:val="true"/>
        </w:rPr>
        <w:t>قرآن در کلام علی علیه السلام</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کریم است که به نام نبی بزرگ و آیین او در پیش روی ما قرار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فروزانی است که در تاریکی جهل،نور راه گم‌گشتگان و هادی</w:t>
      </w:r>
    </w:p>
    <w:p>
      <w:pPr>
        <w:pStyle w:val="BookText"/>
        <w:rPr/>
      </w:pPr>
      <w:r>
        <w:rPr>
          <w:rFonts w:ascii="IRNazanin" w:hAnsi="IRNazanin" w:eastAsia="IRNazanin"/>
          <w:color w:val="111111"/>
          <w:sz w:val="28"/>
          <w:sz w:val="28"/>
          <w:szCs w:val="28"/>
          <w:rtl w:val="true"/>
          <w:lang w:bidi="fa-IR"/>
        </w:rPr>
        <w:t>گمراهان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نظام متین و استوار و ناموس شریف الهی کژی و کاستی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را بیان می‌کند و حرام را توضیح می‌دهد،از واجبات سخن می‌گوید و از حقایق برنامه‌ها پرده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را از منسوخ،ویژه را از ناویژه نشان می‌دهد،گاهی به داستان‌های گذشته می‌پردازد و گاهی از گم‌شدگان قرون قبل حکایت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فرسوده ملوک ظالم و فرمانروایان قلدری،که چندی بر جهان حاکم بوده‌اند و در عین کامیابی به ناکامی از جهان رخت بربستند را تازه می‌سازد،و جملات نیکویش را با شهادت تاریخ و پندهای عبرت‌انگیز همراه کرده و غفلت‌زدگان را از مستی لذت‌ها و رؤیاهای نادانی به هوش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عظیم،به دردهای زمان زندگی درمان می‌بخشد و بر جراحت‌های مهلک قلب مرهم شفا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از هر دری سخن گفته تا آنجا که کلمه‌ای ناگفته نگذاشت،گذشته‌ها را به یاد آورد چندان که حادثه‌ای را فراموش ننمود، آینده مرموز بشریت را به سعادت و سلامت تضمین کرد،در صورتی که فرمان وی را بپذیرند و راه خوشبختی را از وی بجویند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قسمتی از سخنان امیر مؤمنان علی علیه السلام در اطراف سازندگی قرآن،که 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است؛ولی عمل به این کتاب الهی و منبع فیض آسمانی،از یاد ملت‌های اسلامی رفته،چنانچه خود و زندگی را مدت‌هاست فراموش کرده‌اند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 زمین اگر متدیّن به دین اسلام نیست؛ولی دقیقه‌ای از فعالیت‌های علمی و اندیشه‌ای فروگذار نمی‌کند،اگر چه عاقبت با تمدن منهای دینش نابود</w:t>
      </w:r>
      <w:bookmarkStart w:id="633" w:name="pg380_1796"/>
    </w:p>
    <w:p>
      <w:pPr>
        <w:pStyle w:val="BookText"/>
        <w:rPr/>
      </w:pPr>
      <w:bookmarkEnd w:id="633"/>
      <w:r>
        <w:rPr>
          <w:rFonts w:ascii="IRNazanin" w:hAnsi="IRNazanin" w:eastAsia="IRNazanin"/>
          <w:color w:val="111111"/>
          <w:sz w:val="28"/>
          <w:sz w:val="28"/>
          <w:szCs w:val="28"/>
          <w:rtl w:val="true"/>
          <w:lang w:bidi="fa-IR"/>
        </w:rPr>
        <w:t>می‌شود؛ولی اکنون بر اثر مجاهدت‌های علمی،بر ملت‌ها فائق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اقل اگر ملت اسلام به آیات علمی،فرهنگی،سیاسی،اجتماعی و اخلاقی در قرآن عمل می‌کردند،از زیر زنجیر فرهنگ خفت‌بار آنان راحت می‌شدند</w:t>
      </w:r>
      <w:r>
        <w:rPr>
          <w:rFonts w:eastAsia="IRNazanin" w:cs="IRNazanin"/>
          <w:color w:val="111111"/>
          <w:sz w:val="28"/>
          <w:szCs w:val="28"/>
          <w:rtl w:val="true"/>
          <w:lang w:bidi="fa-IR"/>
        </w:rPr>
        <w:t>.</w:t>
      </w:r>
    </w:p>
    <w:p>
      <w:pPr>
        <w:pStyle w:val="Heading4"/>
        <w:numPr>
          <w:ilvl w:val="3"/>
          <w:numId w:val="1"/>
        </w:numPr>
        <w:rPr/>
      </w:pPr>
      <w:bookmarkStart w:id="634" w:name="__RefHeading___Toc3190530_211673320"/>
      <w:bookmarkStart w:id="635" w:name="_Toc241"/>
      <w:bookmarkEnd w:id="634"/>
      <w:r>
        <w:rPr>
          <w:rtl w:val="true"/>
        </w:rPr>
        <w:t>مقاصد برتر قرآن مجید</w:t>
      </w:r>
      <w:bookmarkEnd w:id="635"/>
    </w:p>
    <w:p>
      <w:pPr>
        <w:pStyle w:val="Heading5"/>
        <w:numPr>
          <w:ilvl w:val="4"/>
          <w:numId w:val="1"/>
        </w:numPr>
        <w:rPr/>
      </w:pPr>
      <w:bookmarkStart w:id="636" w:name="__RefHeading___Toc3190532_211673320"/>
      <w:bookmarkStart w:id="637" w:name="_Toc242"/>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هدفی را که قرآن دنبال می‌کند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فرد و جامعه،تکمیل قواعد عقلی،شکوفایی استعدادات فکری،انهدام زنجیر خرافات،ننگ‌های اجتماعی،ابطال تقلیدهای کورکورانه،نیرومند ساختن قوّه روح و آماده نمودن انسان به ادراک معانی حقیقی،مواعظ حسنه و تحصیل و رشد در مدرسه خداپرستی؛ولی شاگردان این مدرسه مدت‌هاست گریخته‌اند و هم اکنون مهمترین مانع بازگشت آنان،استعمار فکری است که به آنها اجازه برگشت نمی‌دهد </w:t>
      </w:r>
      <w:r>
        <w:rPr>
          <w:rFonts w:eastAsia="IRNazanin" w:cs="IRNazanin"/>
          <w:color w:val="111111"/>
          <w:sz w:val="28"/>
          <w:szCs w:val="28"/>
          <w:rtl w:val="true"/>
          <w:lang w:bidi="fa-IR"/>
        </w:rPr>
        <w:t>! !</w:t>
      </w:r>
    </w:p>
    <w:p>
      <w:pPr>
        <w:pStyle w:val="Heading5"/>
        <w:numPr>
          <w:ilvl w:val="4"/>
          <w:numId w:val="1"/>
        </w:numPr>
        <w:rPr/>
      </w:pPr>
      <w:bookmarkStart w:id="638" w:name="__RefHeading___Toc3190534_211673320"/>
      <w:bookmarkStart w:id="639" w:name="_Toc243"/>
      <w:bookmarkEnd w:id="638"/>
      <w:r>
        <w:rPr>
          <w:rtl w:val="true"/>
        </w:rPr>
        <w:t>مذمّت تقلید</w:t>
      </w:r>
      <w:bookmarkEnd w:id="639"/>
    </w:p>
    <w:p>
      <w:pPr>
        <w:pStyle w:val="BookText"/>
        <w:rPr/>
      </w:pPr>
      <w:r>
        <w:rPr>
          <w:rFonts w:ascii="IRNazanin" w:hAnsi="IRNazanin" w:eastAsia="IRNazanin"/>
          <w:color w:val="111111"/>
          <w:sz w:val="28"/>
          <w:sz w:val="28"/>
          <w:szCs w:val="28"/>
          <w:rtl w:val="true"/>
          <w:lang w:bidi="fa-IR"/>
        </w:rPr>
        <w:t>قرآن مجید و احکام نورانی آن،دشمن تقلید کورکورانه و موانع تعقل و تفکر است،قرآن کریم مقام شامخ دانشمندان و فضیلت تحصیل علم و بیداری را با نیکوترین راه بیان فرموده است</w:t>
      </w:r>
      <w:r>
        <w:rPr>
          <w:rFonts w:eastAsia="IRNazanin" w:cs="IRNazanin"/>
          <w:color w:val="111111"/>
          <w:sz w:val="28"/>
          <w:szCs w:val="28"/>
          <w:rtl w:val="true"/>
          <w:lang w:bidi="fa-IR"/>
        </w:rPr>
        <w:t>.</w:t>
      </w:r>
    </w:p>
    <w:p>
      <w:pPr>
        <w:pStyle w:val="Heading5"/>
        <w:numPr>
          <w:ilvl w:val="4"/>
          <w:numId w:val="1"/>
        </w:numPr>
        <w:rPr/>
      </w:pPr>
      <w:bookmarkStart w:id="640" w:name="__RefHeading___Toc3190536_211673320"/>
      <w:bookmarkStart w:id="641" w:name="_Toc244"/>
      <w:bookmarkEnd w:id="640"/>
      <w:r>
        <w:rPr>
          <w:rtl w:val="true"/>
        </w:rPr>
        <w:t>امثال و حکم</w:t>
      </w:r>
      <w:bookmarkEnd w:id="6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امثال و حِکَم،طُرق مستقیم سعادت و نیک بختی و منازل با شکوه انبیا و پرهیزکاران را به مردم نشان داد؛تا از او درس فضیلت گیرند و وجود خود را با عمل به آیات آن بیاراند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کتاب عمل می‌شد آیا جامعه اسلامی همان عزت و سرفرازی صدر اول اسلام را نداشت ؟</w:t>
      </w:r>
      <w:bookmarkStart w:id="642" w:name="pg380_1797"/>
    </w:p>
    <w:p>
      <w:pPr>
        <w:pStyle w:val="Heading5"/>
        <w:numPr>
          <w:ilvl w:val="4"/>
          <w:numId w:val="1"/>
        </w:numPr>
        <w:rPr/>
      </w:pPr>
      <w:bookmarkStart w:id="643" w:name="__RefHeading___Toc3190538_211673320"/>
      <w:bookmarkStart w:id="644" w:name="_Toc245"/>
      <w:bookmarkEnd w:id="642"/>
      <w:bookmarkEnd w:id="643"/>
      <w:r>
        <w:rPr>
          <w:rtl w:val="true"/>
        </w:rPr>
        <w:t>اوصاف شخصی و اجتماعی</w:t>
      </w:r>
      <w:bookmarkEnd w:id="644"/>
    </w:p>
    <w:p>
      <w:pPr>
        <w:pStyle w:val="BookText"/>
        <w:rPr/>
      </w:pPr>
      <w:r>
        <w:rPr>
          <w:rFonts w:ascii="IRNazanin" w:hAnsi="IRNazanin" w:eastAsia="IRNazanin"/>
          <w:color w:val="111111"/>
          <w:sz w:val="28"/>
          <w:sz w:val="28"/>
          <w:szCs w:val="28"/>
          <w:rtl w:val="true"/>
          <w:lang w:bidi="fa-IR"/>
        </w:rPr>
        <w:t>قرآن مجید برای بخشیدن یک نظام عالی به انسان،دروغگویی،دزدی، کینه‌توزی،رباخواری،دورویی،رشوه،غیبت،تهمت،خیانت،ظلم،تجاوز، بدبینی،زنا،شرابخواری،قماربازی،ناسزاگویی،چشم‌چرانی و دیگر کردارهای ناپسندی که به حال فرد و جامعه مضر است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مسلمین را به رعیت پروری و دستگیری،ایمان و دوستی،احسان و عدل،مروت و شجاعت،شرف و ترس از عذاب الهی،زهد و پرهیزکاری و کسب معارف و زیور معنوی در تحت فلسفه ناپایانی تشویق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وضع جوامع اسلامی امروز مطابق با حلال و حرام قرآن است ؟</w:t>
      </w:r>
    </w:p>
    <w:p>
      <w:pPr>
        <w:pStyle w:val="BookText"/>
        <w:rPr/>
      </w:pPr>
      <w:r>
        <w:rPr>
          <w:rFonts w:ascii="IRNazanin" w:hAnsi="IRNazanin" w:eastAsia="IRNazanin"/>
          <w:color w:val="111111"/>
          <w:sz w:val="28"/>
          <w:sz w:val="28"/>
          <w:szCs w:val="28"/>
          <w:rtl w:val="true"/>
          <w:lang w:bidi="fa-IR"/>
        </w:rPr>
        <w:t xml:space="preserve">آیا انحطاط جامعه،سزای این کناره‌گیری از قرآن مجید نیست ؟ </w:t>
      </w:r>
      <w:r>
        <w:rPr>
          <w:rFonts w:eastAsia="IRNazanin" w:cs="IRNazanin"/>
          <w:color w:val="111111"/>
          <w:sz w:val="28"/>
          <w:szCs w:val="28"/>
          <w:rtl w:val="true"/>
          <w:lang w:bidi="fa-IR"/>
        </w:rPr>
        <w:t>!</w:t>
      </w:r>
    </w:p>
    <w:p>
      <w:pPr>
        <w:pStyle w:val="Heading5"/>
        <w:numPr>
          <w:ilvl w:val="4"/>
          <w:numId w:val="1"/>
        </w:numPr>
        <w:rPr/>
      </w:pPr>
      <w:bookmarkStart w:id="645" w:name="__RefHeading___Toc3190540_211673320"/>
      <w:bookmarkStart w:id="646" w:name="_Toc246"/>
      <w:bookmarkEnd w:id="645"/>
      <w:r>
        <w:rPr>
          <w:rtl w:val="true"/>
        </w:rPr>
        <w:t>تشویق به کسب علم</w:t>
      </w:r>
      <w:bookmarkEnd w:id="646"/>
    </w:p>
    <w:p>
      <w:pPr>
        <w:pStyle w:val="BookText"/>
        <w:rPr/>
      </w:pPr>
      <w:r>
        <w:rPr>
          <w:rFonts w:ascii="IRNazanin" w:hAnsi="IRNazanin" w:eastAsia="IRNazanin"/>
          <w:color w:val="111111"/>
          <w:sz w:val="28"/>
          <w:sz w:val="28"/>
          <w:szCs w:val="28"/>
          <w:rtl w:val="true"/>
          <w:lang w:bidi="fa-IR"/>
        </w:rPr>
        <w:t>قرآن مجید مبادی علوم و فنون،مجهولات بشر و اسرار توحید،مبدأ و معاد و مقصد و مقصود را در سوره‌های گوناگون به زبان حکایات و آیات و بیان ادله و براهین،روشن و واضح نموده است و انسان باید بداند که کتاب آسمانی اسلام عالی‌ترین میزان و ترازوی شناخت حقایق است</w:t>
      </w:r>
      <w:r>
        <w:rPr>
          <w:rFonts w:eastAsia="IRNazanin" w:cs="IRNazanin"/>
          <w:color w:val="111111"/>
          <w:sz w:val="28"/>
          <w:szCs w:val="28"/>
          <w:rtl w:val="true"/>
          <w:lang w:bidi="fa-IR"/>
        </w:rPr>
        <w:t>.</w:t>
      </w:r>
    </w:p>
    <w:p>
      <w:pPr>
        <w:pStyle w:val="Heading5"/>
        <w:numPr>
          <w:ilvl w:val="4"/>
          <w:numId w:val="1"/>
        </w:numPr>
        <w:rPr/>
      </w:pPr>
      <w:bookmarkStart w:id="647" w:name="__RefHeading___Toc3190542_211673320"/>
      <w:bookmarkStart w:id="648" w:name="_Toc247"/>
      <w:bookmarkEnd w:id="647"/>
      <w:r>
        <w:rPr>
          <w:rtl w:val="true"/>
        </w:rPr>
        <w:t>عزت در سایه قرآن</w:t>
      </w:r>
      <w:bookmarkEnd w:id="648"/>
    </w:p>
    <w:p>
      <w:pPr>
        <w:pStyle w:val="BookText"/>
        <w:rPr/>
      </w:pPr>
      <w:r>
        <w:rPr>
          <w:rFonts w:ascii="IRNazanin" w:hAnsi="IRNazanin" w:eastAsia="IRNazanin"/>
          <w:color w:val="111111"/>
          <w:sz w:val="28"/>
          <w:sz w:val="28"/>
          <w:szCs w:val="28"/>
          <w:rtl w:val="true"/>
          <w:lang w:bidi="fa-IR"/>
        </w:rPr>
        <w:t>امام ششم علیه السلام می‌فرماید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را نیکو فرا گیرید؛چرا که در آن نیکوترین حدیث است،در آیاتش فکر و اندیشه کنید؛چرا که آن بهار دل‌هاست و به نور آن بهبودی جویید؛چرا که بهبوددهنده درون سینه‌هاست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نیکو تلاوت کنید؛زیرا</w:t>
      </w:r>
      <w:bookmarkStart w:id="649" w:name="pg380_1798"/>
    </w:p>
    <w:p>
      <w:pPr>
        <w:pStyle w:val="BookText"/>
        <w:rPr/>
      </w:pPr>
      <w:bookmarkEnd w:id="649"/>
      <w:r>
        <w:rPr>
          <w:rFonts w:ascii="IRNazanin" w:hAnsi="IRNazanin" w:eastAsia="IRNazanin"/>
          <w:color w:val="111111"/>
          <w:sz w:val="28"/>
          <w:sz w:val="28"/>
          <w:szCs w:val="28"/>
          <w:rtl w:val="true"/>
          <w:lang w:bidi="fa-IR"/>
        </w:rPr>
        <w:t>گواراترین و شیرین‌ترین داستان‌هاست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امر کننده و بازدارنده،ساکت و گویا،حجت خدای متعال است که پیمان محکم خود را از شما درباره آن گرفته و نفوس شما را در گرو آن قرار داده است،و به وسیله آن نور خود را تمام و آیین مقدسش را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پیغمبر خود را از دنیا میراند؛در حالی که خلق را از احکام هدایت‌بخش قرآن سرشار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مقدس قرآن بود که اعراب جاهل،دانا گشته و توفیق تشکیل مدینه فاضله را یافتند و به تمدن و ترقی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راهنمای پرهیزکاران و مشعل فروزان نابینایان و رهبر جویندگان و خواهندگان راستی،درستی و یکتاپرستی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امروز مسلمانانی که در تمام زمینه‌ها،نظم خود را از دست داده‌اند می‌توانند در سایه برگشت به این کتاب با عظمت،عزّت گذشته را باز یابند و گرنه بدون عمل به برنامه‌های کتاب خدا،همچنان در همین بدبختی خواهند ماند</w:t>
      </w:r>
      <w:r>
        <w:rPr>
          <w:rFonts w:eastAsia="IRNazanin" w:cs="IRNazanin"/>
          <w:color w:val="111111"/>
          <w:sz w:val="28"/>
          <w:szCs w:val="28"/>
          <w:rtl w:val="true"/>
          <w:lang w:bidi="fa-IR"/>
        </w:rPr>
        <w:t>.</w:t>
      </w:r>
    </w:p>
    <w:p>
      <w:pPr>
        <w:pStyle w:val="Heading5"/>
        <w:numPr>
          <w:ilvl w:val="4"/>
          <w:numId w:val="1"/>
        </w:numPr>
        <w:rPr/>
      </w:pPr>
      <w:bookmarkStart w:id="650" w:name="__RefHeading___Toc3190544_211673320"/>
      <w:bookmarkStart w:id="651" w:name="_Toc248"/>
      <w:bookmarkEnd w:id="650"/>
      <w:r>
        <w:rPr>
          <w:rtl w:val="true"/>
        </w:rPr>
        <w:t>عمل و پاداش</w:t>
      </w:r>
      <w:bookmarkEnd w:id="65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الهی که بر دو پایه محکم یکتاپرستی و پاداش عمل در روز قیامت استوار است،حق انسان‌ها را ادا کرده و در ترویج معارف و فرهنگ حقیقی و انهدام بنای شهوت‌پرستی و لذایذ ممنوع،کوشش فراوانی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مسلمانانند که باید آن را دلیل و راهنمای خود قرار دهند،تا در سایه عمل به آن برتری یافته و سعادت دنیا و آخرت خود را تأمین نمایند</w:t>
      </w:r>
      <w:r>
        <w:rPr>
          <w:rFonts w:eastAsia="IRNazanin" w:cs="IRNazanin"/>
          <w:color w:val="111111"/>
          <w:sz w:val="28"/>
          <w:szCs w:val="28"/>
          <w:rtl w:val="true"/>
          <w:lang w:bidi="fa-IR"/>
        </w:rPr>
        <w:t>.</w:t>
      </w:r>
      <w:bookmarkStart w:id="652" w:name="pg380_1799"/>
    </w:p>
    <w:p>
      <w:pPr>
        <w:pStyle w:val="BookText"/>
        <w:rPr/>
      </w:pPr>
      <w:bookmarkEnd w:id="652"/>
      <w:r>
        <w:rPr>
          <w:rFonts w:ascii="IRNazanin" w:hAnsi="IRNazanin" w:eastAsia="IRNazanin"/>
          <w:color w:val="111111"/>
          <w:sz w:val="28"/>
          <w:sz w:val="28"/>
          <w:szCs w:val="28"/>
          <w:rtl w:val="true"/>
          <w:lang w:bidi="fa-IR"/>
        </w:rPr>
        <w:t>قرآن مجید با تعالیمش،شادمانی،نشاط و مسرت فراوانی در قلوب آدمیان، بویژه پیروان حق و پروانگان شمع هدایت،وارد می‌کند و با قوانین جالب و ریشه‌دارش،انسان را به پیمودن راه واقعیات تشویق و تحریص می‌نماید</w:t>
      </w:r>
      <w:r>
        <w:rPr>
          <w:rFonts w:eastAsia="IRNazanin" w:cs="IRNazanin"/>
          <w:color w:val="111111"/>
          <w:sz w:val="28"/>
          <w:szCs w:val="28"/>
          <w:rtl w:val="true"/>
          <w:lang w:bidi="fa-IR"/>
        </w:rPr>
        <w:t>.</w:t>
      </w:r>
    </w:p>
    <w:p>
      <w:pPr>
        <w:pStyle w:val="Heading5"/>
        <w:numPr>
          <w:ilvl w:val="4"/>
          <w:numId w:val="1"/>
        </w:numPr>
        <w:rPr/>
      </w:pPr>
      <w:bookmarkStart w:id="653" w:name="__RefHeading___Toc3190546_211673320"/>
      <w:bookmarkStart w:id="654" w:name="_Toc249"/>
      <w:bookmarkEnd w:id="653"/>
      <w:r>
        <w:rPr>
          <w:rtl w:val="true"/>
        </w:rPr>
        <w:t>از کتاب الهی پیروی کنید</w:t>
      </w:r>
      <w:bookmarkEnd w:id="654"/>
    </w:p>
    <w:p>
      <w:pPr>
        <w:pStyle w:val="Heading6"/>
        <w:numPr>
          <w:ilvl w:val="5"/>
          <w:numId w:val="1"/>
        </w:numPr>
        <w:rPr/>
      </w:pPr>
      <w:bookmarkStart w:id="655" w:name="__RefHeading___Toc3190548_211673320"/>
      <w:bookmarkStart w:id="656" w:name="_Toc250"/>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قرآن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ایمان،و اسلام و ایمان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قرآن،آنان که ادعای مسلمانی می‌کنند اگر رفتار و کردارشان،و آراء و عقایدشان مطابق با قرآن نباشد، آیا این ادعا از آنان پذیرفته است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دم از اسلام می‌زنند و مرتکب انواع و اقسام کارهای نامشروع و خلاف انسانیت می‌شوند؛افرادی هستند که از گلستان قرآن گلی نچیده و حتی بویی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ادعای مسلمانی و دینداری،عقلاً و شرعاً،از آنان پذیرفته نیست و اینان همان کسانی هستند که رسول خدا صلی الله علیه و آله در مورد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قرآن مجید دشمن آنان و جایگاهی جز جهنم در آن عرصه نخواهد داشت</w:t>
      </w:r>
      <w:r>
        <w:rPr>
          <w:rFonts w:eastAsia="IRNazanin" w:cs="IRNazanin"/>
          <w:color w:val="111111"/>
          <w:sz w:val="28"/>
          <w:szCs w:val="28"/>
          <w:rtl w:val="true"/>
          <w:lang w:bidi="fa-IR"/>
        </w:rPr>
        <w:t>.</w:t>
      </w:r>
    </w:p>
    <w:p>
      <w:pPr>
        <w:pStyle w:val="Heading6"/>
        <w:numPr>
          <w:ilvl w:val="5"/>
          <w:numId w:val="1"/>
        </w:numPr>
        <w:rPr/>
      </w:pPr>
      <w:bookmarkStart w:id="657" w:name="__RefHeading___Toc3190550_211673320"/>
      <w:bookmarkStart w:id="658" w:name="_Toc251"/>
      <w:bookmarkEnd w:id="657"/>
      <w:r>
        <w:rPr>
          <w:rtl w:val="true"/>
        </w:rPr>
        <w:t>یک روایت</w:t>
      </w:r>
      <w:bookmarkEnd w:id="658"/>
    </w:p>
    <w:p>
      <w:pPr>
        <w:pStyle w:val="BookText"/>
        <w:rPr/>
      </w:pPr>
      <w:r>
        <w:rPr>
          <w:rFonts w:ascii="IRNazanin" w:hAnsi="IRNazanin" w:eastAsia="IRNazanin"/>
          <w:color w:val="111111"/>
          <w:sz w:val="28"/>
          <w:sz w:val="28"/>
          <w:szCs w:val="28"/>
          <w:rtl w:val="true"/>
          <w:lang w:bidi="fa-IR"/>
        </w:rPr>
        <w:t>از امام ششم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ما کسانی هستند که مانند ما عمل و رفتار کنند،نه آن که رفتارشان مخالف با رفتار ما باشد آنگاه خود را به ما نسبت دهند ما از این گروه و طایفه بیزاریم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عمل آن بزرگواران چیست که امام صادق علیه السلام ما را به گزینش آن دستور</w:t>
      </w:r>
      <w:bookmarkStart w:id="659" w:name="pg380_1800"/>
    </w:p>
    <w:p>
      <w:pPr>
        <w:pStyle w:val="BookText"/>
        <w:rPr/>
      </w:pPr>
      <w:bookmarkEnd w:id="659"/>
      <w:r>
        <w:rPr>
          <w:rFonts w:ascii="IRNazanin" w:hAnsi="IRNazanin" w:eastAsia="IRNazanin"/>
          <w:color w:val="111111"/>
          <w:sz w:val="28"/>
          <w:sz w:val="28"/>
          <w:szCs w:val="28"/>
          <w:rtl w:val="true"/>
          <w:lang w:bidi="fa-IR"/>
        </w:rPr>
        <w:t>داده است ؟ آیا عمل آن حضرت و سایر اهل بیت علیهم السلام غیر از عمل به قرآن کریم است ؟</w:t>
      </w:r>
    </w:p>
    <w:p>
      <w:pPr>
        <w:pStyle w:val="BookText"/>
        <w:rPr/>
      </w:pPr>
      <w:r>
        <w:rPr>
          <w:rFonts w:ascii="IRNazanin" w:hAnsi="IRNazanin" w:eastAsia="IRNazanin"/>
          <w:color w:val="111111"/>
          <w:sz w:val="28"/>
          <w:sz w:val="28"/>
          <w:szCs w:val="28"/>
          <w:rtl w:val="true"/>
          <w:lang w:bidi="fa-IR"/>
        </w:rPr>
        <w:t>اگر با دقت بنگریم مدنیت واقعی؛همان دینداری و عمل به احکام قرآن است و تمدن حقیقی؛همان بیرون آمدن از قید اسارت و خلاص شدن از زندان استعمار و ننگ گناه و خطاکاری است</w:t>
      </w:r>
      <w:r>
        <w:rPr>
          <w:rFonts w:eastAsia="IRNazanin" w:cs="IRNazanin"/>
          <w:color w:val="111111"/>
          <w:sz w:val="28"/>
          <w:szCs w:val="28"/>
          <w:rtl w:val="true"/>
          <w:lang w:bidi="fa-IR"/>
        </w:rPr>
        <w:t>.</w:t>
      </w:r>
    </w:p>
    <w:p>
      <w:pPr>
        <w:pStyle w:val="Heading5"/>
        <w:numPr>
          <w:ilvl w:val="4"/>
          <w:numId w:val="1"/>
        </w:numPr>
        <w:rPr/>
      </w:pPr>
      <w:bookmarkStart w:id="660" w:name="__RefHeading___Toc3190552_211673320"/>
      <w:bookmarkStart w:id="661" w:name="_Toc252"/>
      <w:bookmarkEnd w:id="660"/>
      <w:r>
        <w:rPr>
          <w:rtl w:val="true"/>
        </w:rPr>
        <w:t>شکوفایی استعدادها</w:t>
      </w:r>
      <w:bookmarkEnd w:id="661"/>
    </w:p>
    <w:p>
      <w:pPr>
        <w:pStyle w:val="BookText"/>
        <w:rPr/>
      </w:pPr>
      <w:r>
        <w:rPr>
          <w:rFonts w:ascii="IRNazanin" w:hAnsi="IRNazanin" w:eastAsia="IRNazanin"/>
          <w:color w:val="111111"/>
          <w:sz w:val="28"/>
          <w:sz w:val="28"/>
          <w:szCs w:val="28"/>
          <w:rtl w:val="true"/>
          <w:lang w:bidi="fa-IR"/>
        </w:rPr>
        <w:t>پیروی از قرآن مجید استعدادها را هر چه بیشتر شکوفا کرده،و قوای انسانی را در راه خیر و صلاح تقویت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آنچه در سایه آگاهی،مسخر آدمی می‌گردد،در راه کمال و امنیت به کار می‌رود و هم انسان از سلامت دنیا و آخرت برخوردار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راه ریشه‌داری است که قرآن،در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کتاب راهنمایی برای انسان‌هاست،کتابی است که آیات آن مانند امواج نور و نسیم هوا،در قرون متوالی و در میان جوامع بشری،در تمام فواصل شب و روز در حرکت است،انسان باید چشم باز کند و جهاز تنفس معنوی و روحی را در معرض نسیم پاک آن قرار 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شمه‌ای از واقعیات قرآن کریم و گوشه‌ای از انوار درخشان کتاب الهی،که روزگاری ملت اسلام در اثر توجه به آن،پیشرو تمام برنامه‌های مادی و معنوی بودند،و امروز بر اثر عدم توجه به دستورات آن افسرده و پریشان</w:t>
      </w:r>
      <w:bookmarkStart w:id="662" w:name="pg380_1801"/>
    </w:p>
    <w:p>
      <w:pPr>
        <w:pStyle w:val="BookText"/>
        <w:rPr/>
      </w:pPr>
      <w:bookmarkEnd w:id="662"/>
      <w:r>
        <w:rPr>
          <w:rFonts w:ascii="IRNazanin" w:hAnsi="IRNazanin" w:eastAsia="IRNazanin"/>
          <w:color w:val="111111"/>
          <w:sz w:val="28"/>
          <w:sz w:val="28"/>
          <w:szCs w:val="28"/>
          <w:rtl w:val="true"/>
          <w:lang w:bidi="fa-IR"/>
        </w:rPr>
        <w:t xml:space="preserve">و دنباله‌رو مشتی مسیحی و یهودی،در تمام زمینه‌های زندگی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عجیب‌تر این که با داشتن قرآن،آرزوی رسیدن به احوالات آنان را دارند،آنان که جز سوق به نیستی و نابودی و هلاکت و سقوط در عالم نمی‌توانند ثمر دیگری داشته باشند</w:t>
      </w:r>
      <w:r>
        <w:rPr>
          <w:rFonts w:eastAsia="IRNazanin" w:cs="IRNazanin"/>
          <w:color w:val="111111"/>
          <w:sz w:val="28"/>
          <w:szCs w:val="28"/>
          <w:rtl w:val="true"/>
          <w:lang w:bidi="fa-IR"/>
        </w:rPr>
        <w:t>.</w:t>
      </w:r>
    </w:p>
    <w:p>
      <w:pPr>
        <w:pStyle w:val="Heading5"/>
        <w:numPr>
          <w:ilvl w:val="4"/>
          <w:numId w:val="1"/>
        </w:numPr>
        <w:rPr/>
      </w:pPr>
      <w:bookmarkStart w:id="663" w:name="__RefHeading___Toc3190554_211673320"/>
      <w:bookmarkStart w:id="664" w:name="_Toc253"/>
      <w:bookmarkEnd w:id="663"/>
      <w:r>
        <w:rPr>
          <w:rtl w:val="true"/>
        </w:rPr>
        <w:t>تقلید کورکورانه هرگز</w:t>
      </w:r>
      <w:bookmarkEnd w:id="664"/>
    </w:p>
    <w:p>
      <w:pPr>
        <w:pStyle w:val="BookText"/>
        <w:rPr/>
      </w:pPr>
      <w:r>
        <w:rPr>
          <w:rFonts w:ascii="IRNazanin" w:hAnsi="IRNazanin" w:eastAsia="IRNazanin"/>
          <w:color w:val="111111"/>
          <w:sz w:val="28"/>
          <w:sz w:val="28"/>
          <w:szCs w:val="28"/>
          <w:rtl w:val="true"/>
          <w:lang w:bidi="fa-IR"/>
        </w:rPr>
        <w:t>دوری از قرآن،و تقلید از فرهنگ ضد انسانی قرن بیستم،عین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انسان‌های به اصطلاح متمدن قرن بیستم،بویژه آنهایی که در غرب زندگی می‌کنند،این است که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چیزهای لازم را تحصیل نماید،بعد به نیازمندی‌های فوق‌العاده بپردازد،بعد نوبت لذت‌ها و کامرانی‌ها می‌رسد،سپس ثروت‌های زیاد و به دنبال آن،اشخاص را می‌خواهد که به او خدمت کنند،چنین انسانی یک ساعت استراحت و آسایش ندارد،و عجیب‌تر از همه این که هر چه وسایل آسایش و راحتی آسانتر و فوری‌تر در اختیار قرار گیرد،تمایلات او زیادتر شده و چیزی در این جهان یافت نمی‌شود،که بتواند رضایت او را جلب نماید،به طوری که پس از مدت‌ها فعالیت و کشمکش،و پس از این که میلیون‌ها ثروت را بلعید و بسیاری از مردمان را ناراحت ساخت،فکرش به جای بالاتر رفته و برای این که خودش صاحب دنیا شود،می‌خواهد همه را قتل عام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یک تابلوی حساس و واقعی از یک انسان حقیقی که می‌خواهد جامعه‌ای متمدن را تشکیل بدهد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665" w:name="pg380_1802"/>
    </w:p>
    <w:p>
      <w:pPr>
        <w:pStyle w:val="Heading5"/>
        <w:numPr>
          <w:ilvl w:val="4"/>
          <w:numId w:val="1"/>
        </w:numPr>
        <w:rPr/>
      </w:pPr>
      <w:bookmarkStart w:id="666" w:name="__RefHeading___Toc3190556_211673320"/>
      <w:bookmarkStart w:id="667" w:name="_Toc254"/>
      <w:bookmarkEnd w:id="665"/>
      <w:bookmarkEnd w:id="666"/>
      <w:r>
        <w:rPr>
          <w:rtl w:val="true"/>
        </w:rPr>
        <w:t>انسان قرن بیستم</w:t>
      </w:r>
      <w:bookmarkEnd w:id="667"/>
    </w:p>
    <w:p>
      <w:pPr>
        <w:pStyle w:val="BookText"/>
        <w:rPr/>
      </w:pP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بزرگ ممالک متحده آمریکا،در یکی از مقالات مهم خود،از تابلوی حساس مزبور،درباره انسان غربی قرن بیستم چنین پرده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مورد اثرات وخامت بار تحولات اخیر،بر مردم هند و چین اشتباه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خشنونت ادامه می‌یابد و بمباران تصاعد بیشتری پیدا می‌کند، بحران مردم هند و چین هم،پیوسته رو به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روی مصیبت پدید می‌آید،کودکان بیشتری یتیم می‌شوند و زنان و مردان و اطفال بیشتری آواره می‌گردند،و هزاران تن دیگر نیز یا مجروح یا معلول و یا کشته می‌شوند، و بار دیگر بر تعداد قربانیان آمار دیگری افزوده می‌شود که شماره آن از چند ده میلیون می‌گذرد،و آن هم به خاطر چند جمله‌ای است که در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موافقتنامه صلح آمریکا،هند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طرف مقابل نیز در عملیات تعرضی خود،خشونت نشان می‌دهد؛اما این خشونت نمی‌تواند ما را از وظیفه‌ای که در برابر کاهش سطح خشونت جنگ نسبت به غیر نظامیان داریم معاف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آمریکا این انتظار را از دولت خودشان دارند،با این وجود از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کشور آمریکا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بمب بر سر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ریخته است که قسمت عمده آن طی چهار سال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بمب،یازده برابر مقداری است که ما بر سر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ریخته‌ایم و سه برابر،بیشتر از میزانی است که طی جنگ دوم جهانی به کار برده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کم یک میلیون تن بمب،از ماه ژانویه سال گذشته به بعد،در هند و چین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نمی‌توان قبول کرد،آن‌چنان که فرماندهان نظامی ما می‌گویند،این بمباران‌ها به مردم غیر نظامی اثر چندانی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مشکلاتی که برای مردم هند و چین بار آورده‌ایم،تا سال‌های سال برایشان کافی است،اما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ضربات جنگ را تحمل کرده‌اند،در کامبوج و لائوس هم ضایعات جنگ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ویتنام شمالی با توپخانه و بمب‌های ما،تنها سلاح مرگ و ویرانی است که ده‌ها هزار تن از غیر نظامیان کشته یا مجروح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ویتنام جنوبی هم از این بلاها برکنار نبوده است،نزدیک به دو میلیون آواره در آن سرزمین وجود دارد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تلفات غیر نظامیان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رسیده است،و بنابر آماری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که میانگین یک چهارم قربانیان و زخمی‌ها کودکان زیر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 و نیمی از قربانیان زنان و کودکانند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این آدمخواران غربی و مسیحی قرن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مصایب و شکنجه‌های مردم ویتنام،خارج از تصور و ارزیابی است و به دشواری می‌توان اثرات وخامت‌بار این جنگ را بر ویرانی کانون‌های خانوادگی،و نابودی اصول زندگی و اجتماع ویتنامی برآورد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میلیون‌ها نفر از مردم هند و چین که از قتل و کشتار جان به لب شده‌اند،برای صلح و رهایی از بمباران و قتل عام،فریاد می‌کشند و استمداد می‌طلبند و ما باید این فریادها را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که سردمداران حکومت آمریکا بر احدی رحم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هند و چین سال‌هاست که با مردم آمریکا همراه است</w:t>
      </w:r>
    </w:p>
    <w:p>
      <w:pPr>
        <w:pStyle w:val="BookText"/>
        <w:rPr/>
      </w:pPr>
      <w:r>
        <w:rPr>
          <w:rFonts w:ascii="IRNazanin" w:hAnsi="IRNazanin" w:eastAsia="IRNazanin"/>
          <w:color w:val="111111"/>
          <w:sz w:val="28"/>
          <w:sz w:val="28"/>
          <w:szCs w:val="28"/>
          <w:rtl w:val="true"/>
          <w:lang w:bidi="fa-IR"/>
        </w:rPr>
        <w:t>و مردم این سرزمین،نه تنها از این جنگ خسته‌اند؛بلکه خستگی بیشتر آنها از وعده‌ها و شعارهایی است که برای پایان آن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خسته‌اند که می‌بیند سربازان آمریکایی را از ویتنام بیرون می‌آوریم،ولی در تایلند و آب‌های اطراف ویتنام سر در می‌آورند و هواپیماها و کشتی‌های جنگی ما دوباره،کار کشتار و بمباران را ادامه می‌دهند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صنعتی و منفعت‌طلب دیگری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انگلستان،فرانسه،بلژیک و در شرق زمین مانند روسیه و سایر کشورهای مادی و صنعتی نیز،از نظر جنایت و آدمخواری،کشتار،غارت و یغماگری کمتر از ممالک متحده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گمراه زمین،سال‌های دراز به دنبال کیمیای سعادت دیده بر معجزات صنعت و مخلوقات فکر و اندیشه خود دوختند و تا جایی پیشرفتند که از مصنوعات علم و دانش خود،بت‌های تازه‌ای برای پرستش و عبادت به وجود آوردند و احتیاج و نیاز به مصرف را،تا سر حد اسارت درآوردند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اکنون در اوج تمدن و فرهنگ فنی و صنعتی،سرخورده و سودا</w:t>
      </w:r>
      <w:bookmarkStart w:id="668" w:name="pg380_1805"/>
    </w:p>
    <w:p>
      <w:pPr>
        <w:pStyle w:val="BookText"/>
        <w:rPr/>
      </w:pPr>
      <w:bookmarkEnd w:id="668"/>
      <w:r>
        <w:rPr>
          <w:rFonts w:ascii="IRNazanin" w:hAnsi="IRNazanin" w:eastAsia="IRNazanin"/>
          <w:color w:val="111111"/>
          <w:sz w:val="28"/>
          <w:sz w:val="28"/>
          <w:szCs w:val="28"/>
          <w:rtl w:val="true"/>
          <w:lang w:bidi="fa-IR"/>
        </w:rPr>
        <w:t>زده،به این حقیقت اعتراف می‌کنند که راه خوشبختی،صلح و رفاه،از سوی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بشریت در حالی که به غنی‌ترین دستاوردهای علمی و فنی،برای رفع نیازمندی‌های مادی خود،مجهز شده است؛اما همچنان در کمبود خوشبختی و سعادت واقعی بسر می‌برد،و به این واقعیت رسیده است که برای رسیدن به خوشبختی حقیقی،تنها این مقدار کمال در علم و دانش کفایت نمی‌کند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وضع خونخواری قلدران قرن بیستم،و این اعتراف بشر متجدد،در عدم دستیابی به خوشبختی حقیقی،آیا برای اهل قرآن که به خاطر کناره‌گیری از قرآن به نهایت درجه انحطاط و پستی رسیده‌اند،وقت بازگشت به قرآن نرسیده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هر صورت این همه قتل،دزدی،حق‌کشی،مسمومیت‌ها،راهزنی‌ها و مجازات‌هایی که برای ارتکاب جنایت‌ها می‌شود،برای حفظ سرمایه‌داری و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هرگز برای کشته شدن کسی که بی‌جهت در میان این قوانین غلط از بین رفته،کسی یک قدم جلو نگذاشته است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3190558_211673320"/>
      <w:bookmarkStart w:id="670" w:name="_Toc255"/>
      <w:bookmarkEnd w:id="669"/>
      <w:r>
        <w:rPr>
          <w:rtl w:val="true"/>
        </w:rPr>
        <w:t>زندگی شرافتمندانه در سایه قرآن</w:t>
      </w:r>
      <w:bookmarkEnd w:id="670"/>
    </w:p>
    <w:p>
      <w:pPr>
        <w:pStyle w:val="Heading5"/>
        <w:numPr>
          <w:ilvl w:val="4"/>
          <w:numId w:val="1"/>
        </w:numPr>
        <w:rPr/>
      </w:pPr>
      <w:bookmarkStart w:id="671" w:name="__RefHeading___Toc3190560_211673320"/>
      <w:bookmarkStart w:id="672" w:name="_Toc256"/>
      <w:bookmarkEnd w:id="671"/>
      <w:r>
        <w:rPr>
          <w:rtl w:val="true"/>
        </w:rPr>
        <w:t>اشاره</w:t>
      </w:r>
      <w:bookmarkEnd w:id="67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سطور گذشته ملاحظه کردید،انسان غربی از اوضاع زمان،زمانی که آن را با استفاده غلط از تمدن بی‌روح و بی‌معنای خود آمیخته،زبان به اعتراض و شکایت گشوده و به شدت اظهار خستگی و دلتنگی کرده است؛زیرا در سایه این تمدن،که رنگی از معنویت ندارد و بویی از قوانین عالی الهی نبرده است،ضعیفان را می‌کشد و ملت‌های زیادی را اسیر می‌کند و از قتل و غارت</w:t>
      </w:r>
      <w:bookmarkStart w:id="673" w:name="pg380_1806"/>
    </w:p>
    <w:p>
      <w:pPr>
        <w:pStyle w:val="BookText"/>
        <w:rPr/>
      </w:pPr>
      <w:bookmarkEnd w:id="673"/>
      <w:r>
        <w:rPr>
          <w:rFonts w:ascii="IRNazanin" w:hAnsi="IRNazanin" w:eastAsia="IRNazanin"/>
          <w:color w:val="111111"/>
          <w:sz w:val="28"/>
          <w:sz w:val="28"/>
          <w:szCs w:val="28"/>
          <w:rtl w:val="true"/>
          <w:lang w:bidi="fa-IR"/>
        </w:rPr>
        <w:t>و وحشیگری هراسی به خود راه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گاهی به عنوان صلح و آرامش، آتش‌بس چند ساعته‌ای را می‌پذیرد،تا قوای فرسوده خود را تجدید کرده و به تهاجم‌های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برنامه‌های غیر طبیعی و غیر انسانی،خسته کننده،و زجر دهنده روح و روان است؛ولی در عین این اظهارات و دلتنگی‌ها، دست از مرام کثیف خود برنمی‌دارد،آن‌چنان که انسان حس می‌کند این اعترافات هم پرده‌ای از مکاری و حیله‌گری انسان غربی است</w:t>
      </w:r>
      <w:r>
        <w:rPr>
          <w:rFonts w:eastAsia="IRNazanin" w:cs="IRNazanin"/>
          <w:color w:val="111111"/>
          <w:sz w:val="28"/>
          <w:szCs w:val="28"/>
          <w:rtl w:val="true"/>
          <w:lang w:bidi="fa-IR"/>
        </w:rPr>
        <w:t>.</w:t>
      </w:r>
    </w:p>
    <w:p>
      <w:pPr>
        <w:pStyle w:val="Heading5"/>
        <w:numPr>
          <w:ilvl w:val="4"/>
          <w:numId w:val="1"/>
        </w:numPr>
        <w:rPr/>
      </w:pPr>
      <w:bookmarkStart w:id="674" w:name="__RefHeading___Toc3190562_211673320"/>
      <w:bookmarkStart w:id="675" w:name="_Toc257"/>
      <w:bookmarkEnd w:id="674"/>
      <w:r>
        <w:rPr>
          <w:rtl w:val="true"/>
        </w:rPr>
        <w:t>کدام انسان غربی ؟</w:t>
      </w:r>
      <w:bookmarkEnd w:id="675"/>
    </w:p>
    <w:p>
      <w:pPr>
        <w:pStyle w:val="BookText"/>
        <w:rPr/>
      </w:pPr>
      <w:r>
        <w:rPr>
          <w:rFonts w:ascii="IRNazanin" w:hAnsi="IRNazanin" w:eastAsia="IRNazanin"/>
          <w:color w:val="111111"/>
          <w:sz w:val="28"/>
          <w:sz w:val="28"/>
          <w:szCs w:val="28"/>
          <w:rtl w:val="true"/>
          <w:lang w:bidi="fa-IR"/>
        </w:rPr>
        <w:t xml:space="preserve">ناگفته نماند که مراد ما از انسان غربی،کسانی هستند که از نظر تربیت و افکار و آراء،ساخته شده اوضاع مادیگری به اشکال گوناگونش می‌باشند،چه در غرب زندگی کنند یا در شرق؛زیرا کمونیسم در شرق؛یعنی تکامل طبیعی روح مادی غرب،فاقد خصلت‌های انسانی و معانی روحی حیات بشری است </w:t>
      </w:r>
      <w:r>
        <w:rPr>
          <w:rStyle w:val="FootnoteAnchor"/>
          <w:rtl w:val="true"/>
        </w:rPr>
        <w:footnoteReference w:id="246"/>
      </w:r>
      <w:r>
        <w:rPr>
          <w:rFonts w:ascii="IRNazanin" w:hAnsi="IRNazanin" w:eastAsia="IRNazanin"/>
          <w:color w:val="111111"/>
          <w:sz w:val="28"/>
          <w:sz w:val="28"/>
          <w:szCs w:val="28"/>
          <w:rtl w:val="true"/>
          <w:lang w:bidi="fa-IR"/>
        </w:rPr>
        <w:t xml:space="preserve">و می‌داند که ملت‌های کمونیستی شرق نیز،تربیت‌یافتگان افکاری چون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یهودی،ستمدیده غربی هستند که از نظر برنامه کمتر از حکومت‌طلبان سرزمین غرب نیستند؛زیرا آدمخواران قرن بیستم،در شرق و غرب،شاگردان یک مکتبند و فرزندان نامشروع یک پدر و مادرند،و از بی‌دینی و جدایی کلی و کامل از حق،احوالات و برنامه‌هایشان سرچشمه گرفته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بلاهای خانمان‌سوز و جنایت‌های بی‌سابقه و تعدی و تجاوزهای ناجوانمردانه،برای آن است که در تمدن غربی از انسانیّت انسان خبری نیست</w:t>
      </w:r>
      <w:r>
        <w:rPr>
          <w:rFonts w:eastAsia="IRNazanin" w:cs="IRNazanin"/>
          <w:color w:val="111111"/>
          <w:sz w:val="28"/>
          <w:szCs w:val="28"/>
          <w:rtl w:val="true"/>
          <w:lang w:bidi="fa-IR"/>
        </w:rPr>
        <w:t>.</w:t>
      </w:r>
      <w:bookmarkStart w:id="676" w:name="pg380_1807"/>
    </w:p>
    <w:p>
      <w:pPr>
        <w:pStyle w:val="Heading5"/>
        <w:numPr>
          <w:ilvl w:val="4"/>
          <w:numId w:val="1"/>
        </w:numPr>
        <w:rPr/>
      </w:pPr>
      <w:bookmarkStart w:id="677" w:name="__RefHeading___Toc3190564_211673320"/>
      <w:bookmarkStart w:id="678" w:name="_Toc258"/>
      <w:bookmarkEnd w:id="676"/>
      <w:bookmarkEnd w:id="677"/>
      <w:r>
        <w:rPr>
          <w:rtl w:val="true"/>
        </w:rPr>
        <w:t>انسانیّت فراموش شده</w:t>
      </w:r>
      <w:bookmarkEnd w:id="678"/>
    </w:p>
    <w:p>
      <w:pPr>
        <w:pStyle w:val="BookText"/>
        <w:rPr/>
      </w:pPr>
      <w:r>
        <w:rPr>
          <w:rFonts w:ascii="IRNazanin" w:hAnsi="IRNazanin" w:eastAsia="IRNazanin"/>
          <w:color w:val="111111"/>
          <w:sz w:val="28"/>
          <w:sz w:val="28"/>
          <w:szCs w:val="28"/>
          <w:rtl w:val="true"/>
          <w:lang w:bidi="fa-IR"/>
        </w:rPr>
        <w:t xml:space="preserve">در تمدن مادی غرب،انسانیّت به فراموشی سپرده شده است،نظام‌های موجود جهان،از سرمایه‌داری گرفته تا کمونیستی نیز،در این جرم بزرگ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گفتیم اینها همه شاگردان یک مدرسه و برادران هم رأی،از یک پدرند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قیمت انسان را شکسته و انسانیّت را بی‌قدر کرده‌اند،در حالی که ارزش همه چیز،آری همه چیز،به وضع سرسام‌آوری رو به فزونی می‌رود، انسان این گل سر سبد آفرینش،به صورت موجودی بی‌ارزش درآمده است،که در مقام مقایسه از هر چیز،بی‌قیمت‌تر و سبک وزن‌تر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عاملی است که نه تنها رشد و ترقی انسان را متوقف می‌سازد؛بلکه او را تهدید به سقوط و نیستی می‌نماید،در حالی که روز به روز بر حجم مصنوعات تولیدی جدید،افزوده شده و جهان به سوی اکتشافات جدیدی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موجب پدید آمدن این وضع،آن است که در اساس تشکیلات تمدن جدید،فطرت انسان و نیازمندی‌های واقعی وی مراعات نشده و این تمدن بدون توجه به این واقعیت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موشک‌های قاره‌پیما و قمرهای مصنوعی،نباید ما را سرگرم خود کرده و از دره هولناکی که انسان و انسانیت با آن روبرو است غافل 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انسان،عزیزترین موجود این جهان است،اوست که هسته مرکزی این عالم و حاکم بر آن می‌باشد و اوست که شاهکار خلقت و صاحب عقل،که مهمترین ملاک کرامت و برتری او می‌باشد،و باید مقیاس ترقی و تنزل او قرار گیرد، و پیشرفتگی یا عقب ماندگی او را نشان دهد،و این سعادت و خوشبختی اوست که باید میزان سازش یا عدم سازش تمدنی که در آن زیست می‌کند با طبیعت او باشد</w:t>
      </w:r>
      <w:r>
        <w:rPr>
          <w:rFonts w:eastAsia="IRNazanin" w:cs="IRNazanin"/>
          <w:color w:val="111111"/>
          <w:sz w:val="28"/>
          <w:szCs w:val="28"/>
          <w:rtl w:val="true"/>
          <w:lang w:bidi="fa-IR"/>
        </w:rPr>
        <w:t>.</w:t>
      </w:r>
      <w:bookmarkStart w:id="679" w:name="pg380_1808"/>
    </w:p>
    <w:p>
      <w:pPr>
        <w:pStyle w:val="BookText"/>
        <w:rPr/>
      </w:pPr>
      <w:bookmarkEnd w:id="679"/>
      <w:r>
        <w:rPr>
          <w:rFonts w:ascii="IRNazanin" w:hAnsi="IRNazanin" w:eastAsia="IRNazanin"/>
          <w:color w:val="111111"/>
          <w:sz w:val="28"/>
          <w:sz w:val="28"/>
          <w:szCs w:val="28"/>
          <w:rtl w:val="true"/>
          <w:lang w:bidi="fa-IR"/>
        </w:rPr>
        <w:t>جلوه‌های کاذب و سراب گونه این تمدن مادی،نباید چشم ما را خیره کند و تیره روزی و بدبختی بشریت را در سایه نامبارک آن،از نظر ما دور بدارد</w:t>
      </w:r>
      <w:r>
        <w:rPr>
          <w:rFonts w:eastAsia="IRNazanin" w:cs="IRNazanin"/>
          <w:color w:val="111111"/>
          <w:sz w:val="28"/>
          <w:szCs w:val="28"/>
          <w:rtl w:val="true"/>
          <w:lang w:bidi="fa-IR"/>
        </w:rPr>
        <w:t>.</w:t>
      </w:r>
    </w:p>
    <w:p>
      <w:pPr>
        <w:pStyle w:val="Heading5"/>
        <w:numPr>
          <w:ilvl w:val="4"/>
          <w:numId w:val="1"/>
        </w:numPr>
        <w:rPr/>
      </w:pPr>
      <w:bookmarkStart w:id="680" w:name="__RefHeading___Toc3190566_211673320"/>
      <w:bookmarkStart w:id="681" w:name="_Toc259"/>
      <w:bookmarkEnd w:id="680"/>
      <w:r>
        <w:rPr>
          <w:rtl w:val="true"/>
        </w:rPr>
        <w:t>ناامیدی به علم</w:t>
      </w:r>
      <w:bookmarkEnd w:id="681"/>
    </w:p>
    <w:p>
      <w:pPr>
        <w:pStyle w:val="BookText"/>
        <w:rPr/>
      </w:pPr>
      <w:r>
        <w:rPr>
          <w:rFonts w:ascii="IRNazanin" w:hAnsi="IRNazanin" w:eastAsia="IRNazanin"/>
          <w:color w:val="111111"/>
          <w:sz w:val="28"/>
          <w:sz w:val="28"/>
          <w:szCs w:val="28"/>
          <w:rtl w:val="true"/>
          <w:lang w:bidi="fa-IR"/>
        </w:rPr>
        <w:t>بنابراین هرگاه دیدیم که انسانیت انسان و ارزش‌های والای او تنزل کرده و رو به سقوط است،هرگاه دیدیم این موجود عالیقدر،عبد ذلیل ماشین و وسیله‌ای برای اداره زندگی ماشینیسم شده،و هرگاه دیدیم بر اثر این حقارت شخصیت، در فکر و ادراک و اخلاق انحطاط یافته و ملاحظه کردیم که در روابط جنسی، مانند حیوانات و بهائم به پستی گراییده،و مشاهد کردیم که وظایف فطری و طبیعی وی معطل مانده،و دیدیم بدبخت و حیرت زده و مضطرب گشته،و به وضعی بی‌سابقه،گرفتار بیماری‌های عصبی و روانی جنون،انحرافات جنسی، گناه و جنایت و تبه کاری شده،و وقتی دیدیم که از خود و از محیط بیم و وحشتی که این تمدن و سیستم مختلف اجتماعی،سیاسی،اخلاقی و فکری در پیرامون او به وجود آورده فراری و گریزان است،و وقتی ملاحظه کردیم انسان سرگردان و بلاتکلیف است،رنج و غصه خود را با چیزهایی تسکین می‌دهد که کوبنده روح و جسم و اعصاب اوست،از درد و رنج به مواد مخدره و مشروبات الکلی یا به افکار تیره و تخیلات یأس‌آور و نومیدکننده،پناه می‌برد؛دیگر نمی‌توانیم به علم و دانش،در این عرصه تمدن امیدوار باشیم و به اکتشافات دست بشر دلخوش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از روان بی‌خبر است،هر چند در تسهیلات زندگی مادی پیشروی کند،نخواهد توانست از سقوط هولناک بشریت جلوگیری کند و تیره بختی و سیه‌روزی او را پایان بخشد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علم نمی‌تواند این حقیقت را پوشیده بدارد،که تمدن صنعتی جدید</w:t>
      </w:r>
      <w:bookmarkStart w:id="682" w:name="pg380_1809"/>
    </w:p>
    <w:p>
      <w:pPr>
        <w:pStyle w:val="BookText"/>
        <w:rPr/>
      </w:pPr>
      <w:bookmarkEnd w:id="682"/>
      <w:r>
        <w:rPr>
          <w:rFonts w:ascii="IRNazanin" w:hAnsi="IRNazanin" w:eastAsia="IRNazanin"/>
          <w:color w:val="111111"/>
          <w:sz w:val="28"/>
          <w:sz w:val="28"/>
          <w:szCs w:val="28"/>
          <w:rtl w:val="true"/>
          <w:lang w:bidi="fa-IR"/>
        </w:rPr>
        <w:t>روزهای آخر خود را می‌گذراند،بشریت از این پس نیازمند تمدن،و نظام و تشکیلاتی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تمدن آینده،باید از عیوب و نقص‌های ریشه‌داری که زندگی بشر را تباه می‌کند و اثر علم و معرفت را خنثی می‌سازد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آینده،باید به انسان این فرصت را بدهد،که به هدف خلقت خود نزدیک شده و خیمه سعادت خود را بر سر منزلی که خدای جهان برای او مقدر فرموده است،برافراشته و علم،عقل و تجربه را به گونه‌ای جز آنچه تا به حال به کار می‌گرفت به کار گیرد،آن‌گونه که با نیازمندی‌های واقعی و با سرشت انسانی او موافق و مناسب باشد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تشکیلات که بتواند عقل،تجربه و علم را به کار گیرد،جز از طریق توجه و عمل به قرآن میسر نیست؛چنانچه به سازندگی آن در صفحات قبل اشاره شد، از این‌رو مسلمین باید به قرآن باز گردند،و اولین عامل انحطاط خود؛یعنی دوری از کتاب حق را از سر راه سعادت خود بردارند</w:t>
      </w:r>
      <w:r>
        <w:rPr>
          <w:rFonts w:eastAsia="IRNazanin" w:cs="IRNazanin"/>
          <w:color w:val="111111"/>
          <w:sz w:val="28"/>
          <w:szCs w:val="28"/>
          <w:rtl w:val="true"/>
          <w:lang w:bidi="fa-IR"/>
        </w:rPr>
        <w:t>.</w:t>
      </w:r>
    </w:p>
    <w:p>
      <w:pPr>
        <w:pStyle w:val="Heading3"/>
        <w:numPr>
          <w:ilvl w:val="2"/>
          <w:numId w:val="1"/>
        </w:numPr>
        <w:rPr/>
      </w:pPr>
      <w:bookmarkStart w:id="683" w:name="__RefHeading___Toc3190568_211673320"/>
      <w:bookmarkStart w:id="684" w:name="_Toc260"/>
      <w:bookmarkEnd w:id="683"/>
      <w:r>
        <w:rPr/>
        <w:t>2</w:t>
      </w:r>
      <w:r>
        <w:rPr>
          <w:rtl w:val="true"/>
        </w:rPr>
        <w:t>-</w:t>
      </w:r>
      <w:r>
        <w:rPr>
          <w:rtl w:val="true"/>
        </w:rPr>
        <w:t>هوی پرستی</w:t>
      </w:r>
      <w:bookmarkEnd w:id="684"/>
    </w:p>
    <w:p>
      <w:pPr>
        <w:pStyle w:val="Heading4"/>
        <w:numPr>
          <w:ilvl w:val="3"/>
          <w:numId w:val="1"/>
        </w:numPr>
        <w:rPr/>
      </w:pPr>
      <w:bookmarkStart w:id="685" w:name="__RefHeading___Toc3190570_211673320"/>
      <w:bookmarkStart w:id="686" w:name="_Toc261"/>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شهوت‌پرستی،غفلت،انحرافات فکری و عملی زمامداران مسلمین،دومین عامل انحطاط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زندگی دنیا دارای دو مسلکند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مادیگری که فقط به ظاهرِ زندگی پرداخته،و ثروت،نفوذ و مقام را به هر وسیله‌ای که باشد کسب می‌کنند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عزلت‌گزینی و گوشه‌گیری که تنها به کارهایی که در خور روح</w:t>
      </w:r>
    </w:p>
    <w:p>
      <w:pPr>
        <w:pStyle w:val="BookText"/>
        <w:rPr/>
      </w:pPr>
      <w:r>
        <w:rPr>
          <w:rFonts w:ascii="IRNazanin" w:hAnsi="IRNazanin" w:eastAsia="IRNazanin"/>
          <w:color w:val="111111"/>
          <w:sz w:val="28"/>
          <w:sz w:val="28"/>
          <w:szCs w:val="28"/>
          <w:rtl w:val="true"/>
          <w:lang w:bidi="fa-IR"/>
        </w:rPr>
        <w:t>است اقدام می‌کنند،یعنی گوشه‌گیری و نیایش،روزه و ریاضت،به نحوی که مایه بریدگی رشته ارتباط آدمی با زندگی مادی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مرام،بشریت را از هدفی که برایش منظور شده منحرف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هدفی که به اقتضای ناموس آفرینش،و تسخیر عناصر جهان مادی،برای او و برای این که باید مظهر عظمت کبریایی خدای متعال باشد،برایش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مسلک مادیگری محض،چنان که می‌بینیم جز سرکشی و ظلم،استعمار و خواری،زورگویی و ظلم نسبت به مال،جان،ناموس زیردستان،مسأله دیگری نهفته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مسلک روحانیت محض و عزلت‌گزینی نیز،چنان که شنیده‌ایم جز فساد و از هم وارفتگی و ویرانی و تباهی که موجب از دست دادن ویژگی‌ها و مزایای انسانیت است و فکر و اراده و کار را از آدمی سلب می‌کند،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چاره‌ای نیست جز آن که حکمت آفریدگار،انسان را به سوی یک آراستگی همه جانبه سوق دهد؛تا موقعیتش محفوظ مانده و هدف آفرینش را بتواند دنبال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سایه این آراستگی می‌تواند از نعمت اراده،آزادی، اندیشه و از نتایج جد و جهد و فعالیت،آن هم در کادر ایمان و عدل و در امنیت و ثبات سود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رهبر عالیقدر اسلام چنین آراستگی مطلوبی را به ارمغان آورده و می‌آورد،چنانچه خدای متعال در قرآن مجید می‌فرماید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جانب خدا برای شما نور و کتابی آشکار آمد که با آن خدا هدایت می‌کند کسی را که از پی خشنودیش راه سلامت پوید،و او را از تاریکی‌ها به نور</w:t>
      </w:r>
      <w:bookmarkStart w:id="687" w:name="pg380_1811"/>
    </w:p>
    <w:p>
      <w:pPr>
        <w:pStyle w:val="BookText"/>
        <w:rPr/>
      </w:pPr>
      <w:bookmarkEnd w:id="687"/>
      <w:r>
        <w:rPr>
          <w:rFonts w:ascii="IRNazanin" w:hAnsi="IRNazanin" w:eastAsia="IRNazanin"/>
          <w:color w:val="111111"/>
          <w:sz w:val="28"/>
          <w:sz w:val="28"/>
          <w:szCs w:val="28"/>
          <w:rtl w:val="true"/>
          <w:lang w:bidi="fa-IR"/>
        </w:rPr>
        <w:t>کشانده به راه راستش هدایت می‌کند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مزبور،پایه و اصلاحات خود را برای تحقق بخشیدن به خوشبختی مطلوب بشر،بر واقعیت آفرینش انسانی قرار داده است،این واقعیت عبارت از این است که انسان دارای تن و روان است که هر کدام جداگانه به دنبال بهره‌های ویژه خود می‌گردند</w:t>
      </w:r>
      <w:r>
        <w:rPr>
          <w:rFonts w:eastAsia="IRNazanin" w:cs="IRNazanin"/>
          <w:color w:val="111111"/>
          <w:sz w:val="28"/>
          <w:szCs w:val="28"/>
          <w:rtl w:val="true"/>
          <w:lang w:bidi="fa-IR"/>
        </w:rPr>
        <w:t>.</w:t>
      </w:r>
    </w:p>
    <w:p>
      <w:pPr>
        <w:pStyle w:val="Heading4"/>
        <w:numPr>
          <w:ilvl w:val="3"/>
          <w:numId w:val="1"/>
        </w:numPr>
        <w:rPr/>
      </w:pPr>
      <w:bookmarkStart w:id="688" w:name="__RefHeading___Toc3190572_211673320"/>
      <w:bookmarkStart w:id="689" w:name="_Toc262"/>
      <w:bookmarkEnd w:id="688"/>
      <w:r>
        <w:rPr>
          <w:rtl w:val="true"/>
        </w:rPr>
        <w:t>خوشبختی ها</w:t>
      </w:r>
      <w:bookmarkEnd w:id="689"/>
    </w:p>
    <w:p>
      <w:pPr>
        <w:pStyle w:val="BookText"/>
        <w:rPr/>
      </w:pPr>
      <w:r>
        <w:rPr>
          <w:rFonts w:ascii="IRNazanin" w:hAnsi="IRNazanin" w:eastAsia="IRNazanin"/>
          <w:color w:val="111111"/>
          <w:sz w:val="28"/>
          <w:sz w:val="28"/>
          <w:szCs w:val="28"/>
          <w:rtl w:val="true"/>
          <w:lang w:bidi="fa-IR"/>
        </w:rPr>
        <w:t>انسان با آفرینش معجزه آسایی که دارد،بدون تمامیت بهره‌های جسمی و روحی،هرگز خوشبخت نمی‌گردد،اسلام همه این خوشبختی‌ها را در ضمن عقاید و آداب و قوانینش گنجانده و بر مادیت محض قلم بطلان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روحانیت محض نیز،همین خط ابطال را گذارده است،پس اسلام مکتبی است مرکب از آراستگی مادی و روحانی،و از نظر اصلاح شخصیت مستقل فرد،مطالب بسیاری آورده است و به شخصیت اجتماعی نیز کمال توجه را مبذول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لحاظ نیز دستور داده که حقوق و وظایفی میان فرد و اجتماع متبادل گردد،دیگر فرق نمی‌کند که آن اجتماع یک اجتماع کوچکی چون خانواده و محیط کار باشد و یا اجتماع بزرگتر و وسیعتری چون وطن و جامعه کل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دراین‌باره،عدل و مساوات،همکاری و رعایت حقوق همگان،و بردباری باید منظور گردد چرا که اجتماع در برابر فرد و فرد در پیشگاه اجتماع مسئولیت‌هایی دارند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اجرای این برنامه‌ها به دست حاکمان عادل اسلامی است</w:t>
      </w:r>
      <w:r>
        <w:rPr>
          <w:rFonts w:eastAsia="IRNazanin" w:cs="IRNazanin"/>
          <w:color w:val="111111"/>
          <w:sz w:val="28"/>
          <w:szCs w:val="28"/>
          <w:rtl w:val="true"/>
          <w:lang w:bidi="fa-IR"/>
        </w:rPr>
        <w:t>.</w:t>
      </w:r>
      <w:bookmarkStart w:id="690" w:name="pg380_1812"/>
    </w:p>
    <w:p>
      <w:pPr>
        <w:pStyle w:val="BookText"/>
        <w:rPr/>
      </w:pPr>
      <w:bookmarkEnd w:id="690"/>
      <w:r>
        <w:rPr>
          <w:rFonts w:ascii="IRNazanin" w:hAnsi="IRNazanin" w:eastAsia="IRNazanin"/>
          <w:color w:val="111111"/>
          <w:sz w:val="28"/>
          <w:sz w:val="28"/>
          <w:szCs w:val="28"/>
          <w:rtl w:val="true"/>
          <w:lang w:bidi="fa-IR"/>
        </w:rPr>
        <w:t>بنابراین،میزان حکومت در اسلام،بر پایه حفظ آراستگی در تمام زمینه‌های زندگی مادی و روحانی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وقتی اصول حکومت در اسلام را مطالعه می‌کنیم،می‌بینیم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بنیانگذار یک حکومت عادل و آگاه جهانی است تا در سایه آن تمام بشر از حقوق محفوظ خود،حد اکثر بهره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حکومت،قانون اساسی،قرآن و کلمات پیغمبر و ائمه طاهرین، و ضامن اجرای قوانین،ایمان مردم مسلمان است؛ولی پس از رحلت رسول خدا،با کمال تأسف،افرادی که به عنوان حاکم تعیین شدند،اسلام بعد از آن حضرت را در عمل کنار زدند،زمام این حکومت را به دست گرفتند و بر اثر هوی‌پرستی،غرور،حسد،تکبر و ضعف ایمان،علاوه بر این که نتوانستند از اصول عالیه حکومت اسلامی نفعی به مردم مسلمان برسانند،اسباب ذلّت و نگونساری جامعه اسلامی را فراهم،و به تدریج حکومت‌های غیر عادلِ دوران‌های تاریخ اسلامی،که زیربنایشان همان دیوار کج حکومت اولیه بعد از پیغمبر بود،تا امروز،روز روشن ملت اسلام را به شب تاریک مبدل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مسئله حکومت در اسلام،با نیرنگ‌های قبلی،بعد از رسول گرامی و عالیقدر اسلام،راه انحراف پیمود؛به طوری که از همان اول،ملت اسلام دچار خسارات فراوانی شد؛آن‌چنان که تا امروز دامنه آن،همه جوامع اسلامی را گرفته است</w:t>
      </w:r>
      <w:r>
        <w:rPr>
          <w:rFonts w:eastAsia="IRNazanin" w:cs="IRNazanin"/>
          <w:color w:val="111111"/>
          <w:sz w:val="28"/>
          <w:szCs w:val="28"/>
          <w:rtl w:val="true"/>
          <w:lang w:bidi="fa-IR"/>
        </w:rPr>
        <w:t>.</w:t>
      </w:r>
    </w:p>
    <w:p>
      <w:pPr>
        <w:pStyle w:val="Heading4"/>
        <w:numPr>
          <w:ilvl w:val="3"/>
          <w:numId w:val="1"/>
        </w:numPr>
        <w:rPr/>
      </w:pPr>
      <w:bookmarkStart w:id="691" w:name="__RefHeading___Toc3190574_211673320"/>
      <w:bookmarkStart w:id="692" w:name="_Toc263"/>
      <w:bookmarkEnd w:id="691"/>
      <w:r>
        <w:rPr>
          <w:rtl w:val="true"/>
        </w:rPr>
        <w:t>غاصبان خلافت</w:t>
      </w:r>
      <w:bookmarkEnd w:id="692"/>
    </w:p>
    <w:p>
      <w:pPr>
        <w:pStyle w:val="BookText"/>
        <w:rPr/>
      </w:pPr>
      <w:r>
        <w:rPr>
          <w:rFonts w:ascii="IRNazanin" w:hAnsi="IRNazanin" w:eastAsia="IRNazanin"/>
          <w:color w:val="111111"/>
          <w:sz w:val="28"/>
          <w:sz w:val="28"/>
          <w:szCs w:val="28"/>
          <w:rtl w:val="true"/>
          <w:lang w:bidi="fa-IR"/>
        </w:rPr>
        <w:t>پس از رحلت جانسوز رسول خدا صلی الله علیه و آله خلیفه اول بر فراز منبر قرار گرفت و مردم مسلمان را مخاطب قرار داد و گفت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روش خود از جانب خدا مؤید،و با وحی آسمانی مستظهر</w:t>
      </w:r>
    </w:p>
    <w:p>
      <w:pPr>
        <w:pStyle w:val="BookText"/>
        <w:rPr/>
      </w:pPr>
      <w:r>
        <w:rPr>
          <w:rFonts w:ascii="IRNazanin" w:hAnsi="IRNazanin" w:eastAsia="IRNazanin"/>
          <w:color w:val="111111"/>
          <w:sz w:val="28"/>
          <w:sz w:val="28"/>
          <w:szCs w:val="28"/>
          <w:rtl w:val="true"/>
          <w:lang w:bidi="fa-IR"/>
        </w:rPr>
        <w:t>بود،ولی ما که دستمان از وحی کوتاه است،با اجتهاد خود در اداره مسلمین عمل خواهیم کرد،ممکن است به یاری خدا،ما در رأی خود مصیب و یا خطا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تصور،به خلیفه اول اجازه می‌داد،در مواردی که خودش صلاح می‌دید از اجرای پاره‌ای از احکام اسلامی،برای مصلحت زمان،صرف نظر نماید که این طرز تفکّر در نزدیک‌ترین وقت،مصداق پیدا کرد،مانند فشاری که به خاندان رسالت وارد ساخت و سکوتی که در مورد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عیالش پیش گرفت،و هنگام وفات هم بر خلاف اصول عالیه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وصیت و سفارش برای زمامداری تعین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نیز در زمان حکومت خود تقریباً همان روش را پیش گرفت،و به صواب دید خود،برخی از احکام الهی را ملغی کرد؛مانند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حی علی خیر العمل،ازدواج موقت و جایز بودن سه طلاق زن در یک مجلس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دوم طبق نظر اشتباه خود،تقسیم بیت المال را که در زمان پیغمبر و خلیفه اول به طور مساوی بود،با تفاوت عملی کرد،و این پایه اول حدوث غایله اختلافات طبقاتی در اسلام بود،که بعدها تلخترین نتایج را برای مسلمین ببار آورد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قلمرو حکومت خلیفه دوم،معاویه بر سر کار آمد که در شام سال‌ها با یک</w:t>
      </w:r>
    </w:p>
    <w:p>
      <w:pPr>
        <w:pStyle w:val="BookText"/>
        <w:rPr/>
      </w:pPr>
      <w:r>
        <w:rPr>
          <w:rFonts w:ascii="IRNazanin" w:hAnsi="IRNazanin" w:eastAsia="IRNazanin"/>
          <w:color w:val="111111"/>
          <w:sz w:val="28"/>
          <w:sz w:val="28"/>
          <w:szCs w:val="28"/>
          <w:rtl w:val="true"/>
          <w:lang w:bidi="fa-IR"/>
        </w:rPr>
        <w:t>وضع ملوکانه کسرایی و قیصری حکومت کرد،حکومتی که جز یک سلطنت استبدادی،قیافه‌ای نداشت و این روش تنها به دلیل این بود که،وی مجاور با امپراطوری روم بود و به این دلیل از پیش گرفتن چنین رویه‌ای خود را معذور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نیز عذر او را پذیرفته و متعرض حالش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علاوه بر این کج‌روی‌ها،به تزلزل جامعه اسلامی در تمام زمینه‌ها کمک می‌کرد،و ملت اسلام را با یک تردستی عجیب و ماهرانه‌ای از اسلام دور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این احوال،روایت‌هایی از رسول اسلام در میان محدّثین نقل می‌شد که به موجب آن،صحابه رسول خدا به عنوان کسانی معرفی می‌شدند که دارای اجتهاد بودند و این گونه القا می‌شد که اگر ایشان در امور اصابت به واقع کنند مأجور و اگر نکنند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مفهومی که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علل و عوامل سیاسی،به پیغمبر خدا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ملت اسلام به وجود می‌آورد،این بود که صحابه،یک نوع مصونیت دینی دارند که هر عملی را مرتکب شدند،دیگران حق کمترین اعتراض و مؤاخذه‌ای در حق آنان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ساختگی دینی،یک روح استبداد عجیبی در صحابه،که اضافه بر اصل حکومت،حکومت‌های ولایات و فرماندهی‌های لشگریان اسلام،غالباً به دست آنها بود 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مواد فاسدی بود که در اثر پیدایش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تغییر پاره‌ای از مواد دینی به حسب مصلحت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پیکره اجتماع اسلامی پدید آمد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تحریفی،تا مدتی اثر ظاهری نداشت و اسلام با نیروی حقانیت و نورانیت خود،توسعه پیدا می‌کرد و هر روز فتوحات تازه‌ای نصیب مسلمین می‌شد و به واسطه ثروت‌های بی‌حد و حسابی که به عنوان غنیمت می‌بردند،از روش حکومت،خشنود و به وضع خود خوشبین بودند؛ولی زخم‌های</w:t>
      </w:r>
      <w:bookmarkStart w:id="693" w:name="pg380_1816"/>
    </w:p>
    <w:p>
      <w:pPr>
        <w:pStyle w:val="BookText"/>
        <w:rPr/>
      </w:pPr>
      <w:bookmarkEnd w:id="693"/>
      <w:r>
        <w:rPr>
          <w:rFonts w:ascii="IRNazanin" w:hAnsi="IRNazanin" w:eastAsia="IRNazanin"/>
          <w:color w:val="111111"/>
          <w:sz w:val="28"/>
          <w:sz w:val="28"/>
          <w:szCs w:val="28"/>
          <w:rtl w:val="true"/>
          <w:lang w:bidi="fa-IR"/>
        </w:rPr>
        <w:t>ریشه‌دار درونی تدریجاً به نشو و نمای خود ادامه داد،و هنوز دیری نگذشته بود که عمّال حکومت،که عده‌ای از آنها نیز از یاران و اصحاب رسول خدا صلی الله علیه و آله بودند،بنای بی‌بند و باری گذاشته و علناً روش بیدادگری پیش گرفتند و امنیت را از جان و عرض و مال مردم سلب کردند،در حقیقت در آن روزگار،هوس، جایگزین قوانین دینی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نتیجه،این تبعیض‌ها و خودخواهی‌ها منجر به شوریدن مردم علیه حکومت و قتل عثمان شد،و سرانجام این انحراف در جامعه اسلامی منجر به جنگ‌های داخلی و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جمل،صفین،نهروان و شهادت رادمرد بزرگ انسانیت حضرت علی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به هر تدبیری بود روی کار آمد و به مسند حکومت تکیه زد و خلافت را به سلطنت مطلقه تبدیل کرد</w:t>
      </w:r>
      <w:r>
        <w:rPr>
          <w:rFonts w:eastAsia="IRNazanin" w:cs="IRNazanin"/>
          <w:color w:val="111111"/>
          <w:sz w:val="28"/>
          <w:szCs w:val="28"/>
          <w:rtl w:val="true"/>
          <w:lang w:bidi="fa-IR"/>
        </w:rPr>
        <w:t>.</w:t>
      </w:r>
    </w:p>
    <w:p>
      <w:pPr>
        <w:pStyle w:val="Heading4"/>
        <w:numPr>
          <w:ilvl w:val="3"/>
          <w:numId w:val="1"/>
        </w:numPr>
        <w:rPr/>
      </w:pPr>
      <w:bookmarkStart w:id="694" w:name="__RefHeading___Toc3190576_211673320"/>
      <w:bookmarkStart w:id="695" w:name="_Toc264"/>
      <w:bookmarkEnd w:id="694"/>
      <w:r>
        <w:rPr>
          <w:rtl w:val="true"/>
        </w:rPr>
        <w:t>صحابه و یاران</w:t>
      </w:r>
      <w:bookmarkEnd w:id="695"/>
    </w:p>
    <w:p>
      <w:pPr>
        <w:pStyle w:val="BookText"/>
        <w:rPr/>
      </w:pPr>
      <w:r>
        <w:rPr>
          <w:rFonts w:ascii="IRNazanin" w:hAnsi="IRNazanin" w:eastAsia="IRNazanin"/>
          <w:color w:val="111111"/>
          <w:sz w:val="28"/>
          <w:sz w:val="28"/>
          <w:szCs w:val="28"/>
          <w:rtl w:val="true"/>
          <w:lang w:bidi="fa-IR"/>
        </w:rPr>
        <w:t>در خلال این جریانات عالم اسلامی،صدها و هزارها صحنه خونین و پرده‌های فجیع،ننگین و شرم آور روی داد،که گرداننده عمده آنها جماعتی از صحابه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فضاحت و رسوایی هر یک از این فجایع،تا اندازه‌ای است که به هیچ منطقی نمی‌توان او را توجیه کرد؛جز این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مجتهد بودند و در خطای خود معذور،و قاتل و مقتول و ظالم و مظلوم هر دو آمرزیده و بهشتی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روی آیات مربوطه به اجر نیکوکاران،و عذاب بدکاران یک‌پارچه قلم قرمز کشید و همه را باطل دانست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دسته از صحابه و دستیاران آنها،دسته دیگری از قبیل یزید،</w:t>
      </w:r>
      <w:bookmarkStart w:id="696" w:name="pg380_1817"/>
    </w:p>
    <w:p>
      <w:pPr>
        <w:pStyle w:val="BookText"/>
        <w:rPr/>
      </w:pPr>
      <w:bookmarkEnd w:id="696"/>
      <w:r>
        <w:rPr>
          <w:rFonts w:ascii="IRNazanin" w:hAnsi="IRNazanin" w:eastAsia="IRNazanin"/>
          <w:color w:val="111111"/>
          <w:sz w:val="28"/>
          <w:sz w:val="28"/>
          <w:szCs w:val="28"/>
          <w:rtl w:val="true"/>
          <w:lang w:bidi="fa-IR"/>
        </w:rPr>
        <w:t>و خلفای آل مروان و حکام و عمّال آنها،از قبیل زیاد بن ابیه،عبید اللّٰه بن زیاد، حجاج بن یوسف و نظایر آنها روی کار آمدند،که در حقیقت ریشه اعتقادات و مذهبشان همان نظریه سابق الذکر و سلطنت استبدادی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حکومت اینها که تقریباً هفتاد سال طول کشید،جز نامی از اسلام باقی نماند،و حکومت اسلامی و دین زمان پیامبر،که پیرایه‌ای جز عدل و تقوی نداشت،تبدیل به یک امپراطوری جائرانه صد در صد عربی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آن،اگر چه در اثر از حد گذشتن بیداد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مردم ایران،علیه امویان قیام کردند،و پس از جنگ‌های خونین حکومت ننگین و رسوای بنی امیه را سرنگون نمودند؛امّا زمام اداره مسلمین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افتاد،و روی کار آمدن بنی عباس هم دردی را دوا نکرد و وضع عمومی اجتماع اسلامی،بر اثر حکومت آنان وضع نامطلوب‌تری پیدا کرد و تا اواسط قرن هفتم هجری،مشکلات دینی،روز بروز شدیدتر و سعادت عمومی اسلامی لحظه به لحظه از مردم دورتر شد،و پس از آن تا امروز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از هجرت پیامبر می‌گذرد،وضع عمومی اجتماع اسلامی،در انحطاط بیشتر و به سقوط نزدیکتر می‌شود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3190578_211673320"/>
      <w:bookmarkStart w:id="698" w:name="_Toc265"/>
      <w:bookmarkEnd w:id="697"/>
      <w:r>
        <w:rPr>
          <w:rtl w:val="true"/>
        </w:rPr>
        <w:t>دین زدایی غاصبان خلافت</w:t>
      </w:r>
      <w:bookmarkEnd w:id="698"/>
    </w:p>
    <w:p>
      <w:pPr>
        <w:pStyle w:val="BookText"/>
        <w:rPr/>
      </w:pPr>
      <w:r>
        <w:rPr>
          <w:rFonts w:ascii="IRNazanin" w:hAnsi="IRNazanin" w:eastAsia="IRNazanin"/>
          <w:color w:val="111111"/>
          <w:sz w:val="28"/>
          <w:sz w:val="28"/>
          <w:szCs w:val="28"/>
          <w:rtl w:val="true"/>
          <w:lang w:bidi="fa-IR"/>
        </w:rPr>
        <w:t>زیربنای حکومت اسلامی به دست توانای نبی اکرم صلی الله علیه و آله پایه‌ریزی شد،و در سایه وحی خداوندی،مقرراتش تعیین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بی‌مانند اسلام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ساختن جامعه بهتر،و تأمین سعادت و رفاه آنان،باید بهترین قوانین را</w:t>
      </w:r>
      <w:bookmarkStart w:id="699" w:name="pg380_1818"/>
    </w:p>
    <w:p>
      <w:pPr>
        <w:pStyle w:val="BookText"/>
        <w:rPr/>
      </w:pPr>
      <w:bookmarkEnd w:id="699"/>
      <w:r>
        <w:rPr>
          <w:rFonts w:ascii="IRNazanin" w:hAnsi="IRNazanin" w:eastAsia="IRNazanin"/>
          <w:color w:val="111111"/>
          <w:sz w:val="28"/>
          <w:sz w:val="28"/>
          <w:szCs w:val="28"/>
          <w:rtl w:val="true"/>
          <w:lang w:bidi="fa-IR"/>
        </w:rPr>
        <w:t>با شایسته‌ترین مجریان همراه ساخت،این مبنای فلسفی و فکری شیعه است که به حکومت معصومین قائل است؛یعنی باید رهبری امّت،در پرتو بهترین قوانین که همان قوانین اسلام است،به دست بهترین اشخاص؛که همان امامان دوازده‌گانه‌اند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قرآن،قانون اساسی اسلام است،و شایسته‌ترین مجریان آن که همان امامان دوازده گانه باشند را رسول الهی با انتساب وحی معرفی فرمود</w:t>
      </w:r>
      <w:r>
        <w:rPr>
          <w:rFonts w:eastAsia="IRNazanin" w:cs="IRNazanin"/>
          <w:color w:val="111111"/>
          <w:sz w:val="28"/>
          <w:szCs w:val="28"/>
          <w:rtl w:val="true"/>
          <w:lang w:bidi="fa-IR"/>
        </w:rPr>
        <w:t>.</w:t>
      </w:r>
    </w:p>
    <w:p>
      <w:pPr>
        <w:pStyle w:val="Heading4"/>
        <w:numPr>
          <w:ilvl w:val="3"/>
          <w:numId w:val="1"/>
        </w:numPr>
        <w:rPr/>
      </w:pPr>
      <w:bookmarkStart w:id="700" w:name="__RefHeading___Toc3190580_211673320"/>
      <w:bookmarkStart w:id="701" w:name="_Toc266"/>
      <w:bookmarkEnd w:id="700"/>
      <w:r>
        <w:rPr>
          <w:rtl w:val="true"/>
        </w:rPr>
        <w:t>اعتقاد شیعیان</w:t>
      </w:r>
      <w:bookmarkEnd w:id="701"/>
    </w:p>
    <w:p>
      <w:pPr>
        <w:pStyle w:val="Heading5"/>
        <w:numPr>
          <w:ilvl w:val="4"/>
          <w:numId w:val="1"/>
        </w:numPr>
        <w:rPr/>
      </w:pPr>
      <w:bookmarkStart w:id="702" w:name="__RefHeading___Toc3190582_211673320"/>
      <w:bookmarkStart w:id="703" w:name="_Toc267"/>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به همین جهت شیعیان عقیده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حضور امام معصوم فقط او صلاحیت رهبری و زمامداری جامعه را دارد،و در صورت عدم حضور امام، اشخاصی که با برنامه‌های تعیین شده در قرآن و روایات،واجد شرایط زمامداری باشند؛یعنی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کاردان،با سیاست و تدبیر،قوی النفس،عارف به نظامات،قوانین و هدف‌های اساسی اسلام،خوشنام،نیکوکار،عادل،با تقوی، دور از زشتی‌های اخلاقی،اهل اجتهاد و بصیر به امور،پذیرای انتقادات، انعطاف‌ناپذیر از حق و درستی و قوانین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شناخت زمامدار و وظایف او،در زمان عدم حضور امام معصوم،به عهد نامه علی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پربهای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مراجعه کنید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اسلامی باید به کمک ایمان مردم،مجری احکام و قوانین الهی برای رفاه حال جامعه باشد،آن قوانین و برنامه‌هایی که اصولش در قرآن و توضیحش با پیغمبر و امام است</w:t>
      </w:r>
      <w:r>
        <w:rPr>
          <w:rFonts w:eastAsia="IRNazanin" w:cs="IRNazanin"/>
          <w:color w:val="111111"/>
          <w:sz w:val="28"/>
          <w:szCs w:val="28"/>
          <w:rtl w:val="true"/>
          <w:lang w:bidi="fa-IR"/>
        </w:rPr>
        <w:t>.</w:t>
      </w:r>
      <w:bookmarkStart w:id="704" w:name="pg380_1819"/>
    </w:p>
    <w:p>
      <w:pPr>
        <w:pStyle w:val="Heading5"/>
        <w:numPr>
          <w:ilvl w:val="4"/>
          <w:numId w:val="1"/>
        </w:numPr>
        <w:rPr/>
      </w:pPr>
      <w:bookmarkStart w:id="705" w:name="__RefHeading___Toc3190584_211673320"/>
      <w:bookmarkStart w:id="706" w:name="_Toc268"/>
      <w:bookmarkEnd w:id="704"/>
      <w:bookmarkEnd w:id="705"/>
      <w:r>
        <w:rPr>
          <w:rtl w:val="true"/>
        </w:rPr>
        <w:t>دستور العمل علوی</w:t>
      </w:r>
      <w:bookmarkEnd w:id="706"/>
    </w:p>
    <w:p>
      <w:pPr>
        <w:pStyle w:val="BookText"/>
        <w:rPr/>
      </w:pPr>
      <w:r>
        <w:rPr>
          <w:rFonts w:ascii="IRNazanin" w:hAnsi="IRNazanin" w:eastAsia="IRNazanin"/>
          <w:color w:val="111111"/>
          <w:sz w:val="28"/>
          <w:sz w:val="28"/>
          <w:szCs w:val="28"/>
          <w:rtl w:val="true"/>
          <w:lang w:bidi="fa-IR"/>
        </w:rPr>
        <w:t>علی علیه السلام روزی کاتب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تن از ثقات و کسانی که مورد اعتمادند را نزد من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بفرما،فرمود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نباته،ابو الطفیل عامر بن وائله کنانی،زر بن حبش اسدی،جویریة بن مسهر عبدی،حارث بن عبد اللّٰه،اعور همدانی،مصابیح نخعی،علقمة بن قیس، کمیل بن زیاد و عمر بن زراه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ابو رافع آنان را دعوت کرد و همه شرفیاب حضور امیر مؤمنان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را بگیرید که باید عبید اللّٰه بن ابو رافع،آن را در حضور شما هر روز جمعه قرائت کند،اگر شخص ماجراجویی،غوغا برپا کرد شما کتاب خدا در میان بگذارید و او را به انصاف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نوشته،علی علیه السلام برنامه‌های مفصلی قرار داده بودند که ما اصول عالی اجتماعی آن را،که پاره‌ای از برنامه‌هایش از نظر اجرا مربوط به حاکم اسلامی در سایه ایمان مردم است نقل می‌کنیم؛تا اولاً اصول اسلام از نظر حکومت و ثانیاً آثار شوم شهوت‌پرستی و تخریب برنامه‌ها از طرف زمامداران اسلامی روشن گردد،اینک به متن نوشته امیر مؤمنان علیه السلام که خود کاملترین مجری آن در جامعه اسلامی بود توجه کنید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 به سوی شما از خود شما و همزبان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کتاب،حکمت، فرایض و سنت را به شما تعلیم کرد،شما را امر به صله ارحامتان،به مصونیت خون‌هایتان و به اصلاح ذات البین فرا خواند 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امانات را به صاحبانشان رد کنید،به عهد خود وفا کنید،سوگند خود را بعد از تأکید نقض</w:t>
      </w:r>
      <w:bookmarkStart w:id="707" w:name="pg380_1820"/>
    </w:p>
    <w:p>
      <w:pPr>
        <w:pStyle w:val="BookText"/>
        <w:rPr/>
      </w:pPr>
      <w:bookmarkEnd w:id="707"/>
      <w:r>
        <w:rPr>
          <w:rFonts w:ascii="IRNazanin" w:hAnsi="IRNazanin" w:eastAsia="IRNazanin"/>
          <w:color w:val="111111"/>
          <w:sz w:val="28"/>
          <w:sz w:val="28"/>
          <w:szCs w:val="28"/>
          <w:rtl w:val="true"/>
          <w:lang w:bidi="fa-IR"/>
        </w:rPr>
        <w:t>ننمایید،عطوفت به یکدیگر نموده و سراغ هم دیگر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دیگر نیکی کنید،به روی هم خندان باشید،سخاوت داشته باشید،به یکدیگر رحم کنید و از چپاول،ستم و حسد بر یکدیگر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ناروا و تهمت نزنید، شراب نخورید که حرام است و همچنین از کسری کیل،کمی ترازو و وزن نهی فرمود،و در ضمن آنچه به گوش شما تلاوت کرد،راه پیش شما نهاد که زنا نکنید،ربا نگیرید،اموال یتیمان را نخورید،در زمین تباهی و فساد مکنید و تعدی ننمایید؛خدا تعدی 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آنکه هر خیری را که شما را به بهشت نزدیک می‌کرد و از آتش دور می‌نمود امر داد و از هر شری که به آتش نزدیک می‌نمود و از بهشت دور می‌کرد نهی فرمود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3190586_211673320"/>
      <w:bookmarkStart w:id="709" w:name="_Toc269"/>
      <w:bookmarkEnd w:id="708"/>
      <w:r>
        <w:rPr>
          <w:rtl w:val="true"/>
        </w:rPr>
        <w:t>خط مشی حکومت اسلامی</w:t>
      </w:r>
      <w:bookmarkEnd w:id="709"/>
    </w:p>
    <w:p>
      <w:pPr>
        <w:pStyle w:val="BookText"/>
        <w:rPr/>
      </w:pPr>
      <w:r>
        <w:rPr>
          <w:rFonts w:ascii="IRNazanin" w:hAnsi="IRNazanin" w:eastAsia="IRNazanin"/>
          <w:color w:val="111111"/>
          <w:sz w:val="28"/>
          <w:sz w:val="28"/>
          <w:szCs w:val="28"/>
          <w:rtl w:val="true"/>
          <w:lang w:bidi="fa-IR"/>
        </w:rPr>
        <w:t>این مطالب عالی و ارزنده،خط مشی حکومت اسلامی در جامعه را نشان می‌داد،که جامعه را از محرمات و ممنوعات حفظ و به خوبی سوق می‌داد؛تا رفاه جامعه در سایه این برنامه تأمین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هزاران برنامه دیگر از اصول عالی اسلامی،که پاره‌ای از آن مربوط به اعمال فردی و پاره‌ای از آن اجتماعی و برخی از آن اجرایش به دست حاکمان عادل اسلامی است،به عنوان قانون الهی،در بین مردم قرار گرفته است؛ولی زمامداران اسلامی نه تنها خود عامل نبودند؛بلکه در سایه حکومت آنان اجتماع اسلامی هم از اصول عالی اسلام دور می‌ماند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و داد،تعاون اجتماعی و قواعد بسیاری دیگر،که ریشه و اساسش در کتاب خداست،پایه‌های حکومت اسلامی بود،که در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اجرای آن به وسیله حکام و مردم خبری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الدین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ابن القیم الجوزی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پیامبران و کتب را فرستاد تا زندگی انسان را بر مبنای عدل و داد به پا دارند،آن عدل و دادی که زمین و آسمان‌ها به آن برپاست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حکومت،همان مسیری است که نبی اسلام پایه‌گذار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او تغییر کلی کرد و تا امروز تمام سیرت و صورتش را از دست داده است،در چنین شرایطی،مسلم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انحراف روی انحراف،چنان انحطاطی ایجاد کرده و می‌کند که ملت گرفتار آن،امروز نتواند با جمعیتی بالغ بر یک میلیارد و دولت‌های مختلف در مقابل دشمنی پست و زورگو،مانند یهود مقاومت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حاکم مطلق بر آفرینش است و در نظام انسانی انبیا و امامان معصوم،فرمانروایان او،و پس از ایشان مؤمنان عدالت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مفصل در باب ولایت فقیه در کتب فقهی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می‌باشند؛ولی افسوس که تا امروز به جای مؤمنان عادل،افرادی رشته امور را در دست داشتند که هیچ‌گونه شایستگی نیابت و جانشین رسول خدا صلی الله علیه و آله را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به ضررهای فراوانی که از حکومت‌های جور به جامعه اسلامی وارد شده آشنا شوید،لازم است به گوشه‌ای از برنامه‌های حکام جور توجه کنید؛تا به نحو دقیقتری علت دوم انحطاط مسلمین معلوم گردد</w:t>
      </w:r>
      <w:r>
        <w:rPr>
          <w:rFonts w:eastAsia="IRNazanin" w:cs="IRNazanin"/>
          <w:color w:val="111111"/>
          <w:sz w:val="28"/>
          <w:szCs w:val="28"/>
          <w:rtl w:val="true"/>
          <w:lang w:bidi="fa-IR"/>
        </w:rPr>
        <w:t>:</w:t>
      </w:r>
      <w:bookmarkStart w:id="710" w:name="pg380_1822"/>
    </w:p>
    <w:p>
      <w:pPr>
        <w:pStyle w:val="Heading4"/>
        <w:numPr>
          <w:ilvl w:val="3"/>
          <w:numId w:val="1"/>
        </w:numPr>
        <w:rPr/>
      </w:pPr>
      <w:bookmarkStart w:id="711" w:name="__RefHeading___Toc3190588_211673320"/>
      <w:bookmarkStart w:id="712" w:name="_Toc270"/>
      <w:bookmarkEnd w:id="710"/>
      <w:bookmarkEnd w:id="711"/>
      <w:r>
        <w:rPr>
          <w:rtl w:val="true"/>
        </w:rPr>
        <w:t>سیره غاصبان خلافت</w:t>
      </w:r>
      <w:bookmarkEnd w:id="712"/>
    </w:p>
    <w:p>
      <w:pPr>
        <w:pStyle w:val="Heading5"/>
        <w:numPr>
          <w:ilvl w:val="4"/>
          <w:numId w:val="1"/>
        </w:numPr>
        <w:rPr/>
      </w:pPr>
      <w:bookmarkStart w:id="713" w:name="__RefHeading___Toc3190590_211673320"/>
      <w:bookmarkStart w:id="714" w:name="_Toc271"/>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 xml:space="preserve">تفصیل حکومت سه حاکم بعد از رحلت نبی مکرم اسلام را در کتاب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 و پس از آن ضربه‌های غیر قابل جبران حکومت معاویه و پسرش یزید پلید را،بر جامعه اسلامی در تمام کتب معتبره تاریخی و روایی ببینید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اموی که پس از معاویة پسر یزید </w:t>
      </w:r>
      <w:r>
        <w:rPr>
          <w:rStyle w:val="FootnoteAnchor"/>
          <w:rtl w:val="true"/>
        </w:rPr>
        <w:footnoteReference w:id="256"/>
      </w:r>
      <w:r>
        <w:rPr>
          <w:rFonts w:ascii="IRNazanin" w:hAnsi="IRNazanin" w:eastAsia="IRNazanin"/>
          <w:color w:val="111111"/>
          <w:sz w:val="28"/>
          <w:sz w:val="28"/>
          <w:szCs w:val="28"/>
          <w:rtl w:val="true"/>
          <w:lang w:bidi="fa-IR"/>
        </w:rPr>
        <w:t>زمام امور ملت اسلام را به دست گرفت،آدمی پلید بود و در عداوت و کینه‌توزی نسبت به پیامبر اسلام و بویژه امیر مؤمنان علیه السلام شهرت بسزایی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بود که با پدرش به امر رسول خدا از مدینه تبعید شد و تا زمان حکومت عثمان،او را به مدینه راه</w:t>
      </w:r>
      <w:bookmarkStart w:id="715" w:name="pg380_1823"/>
    </w:p>
    <w:p>
      <w:pPr>
        <w:pStyle w:val="BookText"/>
        <w:rPr/>
      </w:pPr>
      <w:bookmarkEnd w:id="715"/>
      <w:r>
        <w:rPr>
          <w:rFonts w:ascii="IRNazanin" w:hAnsi="IRNazanin" w:eastAsia="IRNazanin"/>
          <w:color w:val="111111"/>
          <w:sz w:val="28"/>
          <w:sz w:val="28"/>
          <w:szCs w:val="28"/>
          <w:rtl w:val="true"/>
          <w:lang w:bidi="fa-IR"/>
        </w:rPr>
        <w:t xml:space="preserve">ندادند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3190592_211673320"/>
      <w:bookmarkStart w:id="717" w:name="_Toc272"/>
      <w:bookmarkEnd w:id="716"/>
      <w:r>
        <w:rPr>
          <w:rtl w:val="true"/>
        </w:rPr>
        <w:t>در زمان عثمان</w:t>
      </w:r>
      <w:bookmarkEnd w:id="71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عثمان بر خلاف روش رسول خدا،به سفارش عثمان به مدینه آمد و هنگام ورود،صد هزار درهم از بیت المال مسلمین به او داده شد،علاوه بر آن خمس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اختیار او قرار گرفت و خراج و مالیات بازار مدینه را نیز،در سایه حکومت عثمان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تواریخ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به خط او،از حامل نامه به دست آمد</w:t>
      </w:r>
      <w:r>
        <w:rPr>
          <w:rFonts w:eastAsia="IRNazanin" w:cs="IRNazanin"/>
          <w:color w:val="111111"/>
          <w:sz w:val="28"/>
          <w:szCs w:val="28"/>
          <w:rtl w:val="true"/>
          <w:lang w:bidi="fa-IR"/>
        </w:rPr>
        <w:t>.</w:t>
      </w:r>
      <w:bookmarkStart w:id="718" w:name="pg380_1824"/>
    </w:p>
    <w:p>
      <w:pPr>
        <w:pStyle w:val="BookText"/>
        <w:rPr/>
      </w:pPr>
      <w:bookmarkEnd w:id="718"/>
      <w:r>
        <w:rPr>
          <w:rFonts w:ascii="IRNazanin" w:hAnsi="IRNazanin" w:eastAsia="IRNazanin"/>
          <w:color w:val="111111"/>
          <w:sz w:val="28"/>
          <w:sz w:val="28"/>
          <w:szCs w:val="28"/>
          <w:rtl w:val="true"/>
          <w:lang w:bidi="fa-IR"/>
        </w:rPr>
        <w:t>وی در جنگ جمل بر علیه علی علیه السلام همراه عایشه بود؛تا وقتی که شکست بصریان نزدیک شد،تیری به طرف طلحه رها کرد که طلحه از زخم آن کشته شد سپس به دست لشگریان امیر مؤمنان علیه السلام اسیر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دوم و سوم به پدر بزرگوارشان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مروان بیعت بگیر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بیعت او حاجت نیست؛زیرا دست او دست یهودی است و او مانند سگی است که با زبان،بینی خود را می‌لیسد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خطرناک،هنگام حکومت یزید،در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مدینه،مسلم را به کشتن مردم و غارت اموال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این جرثومه کثیف و درنده،عجیب بر ملت اسلام حکومت داشت، تنها خدای بزرگ می‌داند که در سایه شوم حکومت او چه ضررها و انحرافاتی به وسیله برنامه‌هایش در جامعه اسلامی پدید آمد </w:t>
      </w:r>
      <w:r>
        <w:rPr>
          <w:rFonts w:eastAsia="IRNazanin" w:cs="IRNazanin"/>
          <w:color w:val="111111"/>
          <w:sz w:val="28"/>
          <w:szCs w:val="28"/>
          <w:rtl w:val="true"/>
          <w:lang w:bidi="fa-IR"/>
        </w:rPr>
        <w:t>! !</w:t>
      </w:r>
    </w:p>
    <w:p>
      <w:pPr>
        <w:pStyle w:val="Heading5"/>
        <w:numPr>
          <w:ilvl w:val="4"/>
          <w:numId w:val="1"/>
        </w:numPr>
        <w:rPr/>
      </w:pPr>
      <w:bookmarkStart w:id="719" w:name="__RefHeading___Toc3190594_211673320"/>
      <w:bookmarkStart w:id="720" w:name="_Toc273"/>
      <w:bookmarkEnd w:id="719"/>
      <w:r>
        <w:rPr>
          <w:rtl w:val="true"/>
        </w:rPr>
        <w:t>عبد الملک مروان</w:t>
      </w:r>
      <w:bookmarkEnd w:id="72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او،زمام حکومت بر جامعه اسلامی،به دست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حکومت و خلافت</w:t>
      </w:r>
    </w:p>
    <w:p>
      <w:pPr>
        <w:pStyle w:val="BookText"/>
        <w:rPr/>
      </w:pPr>
      <w:r>
        <w:rPr>
          <w:rFonts w:ascii="IRNazanin" w:hAnsi="IRNazanin" w:eastAsia="IRNazanin"/>
          <w:color w:val="111111"/>
          <w:sz w:val="28"/>
          <w:sz w:val="28"/>
          <w:szCs w:val="28"/>
          <w:rtl w:val="true"/>
          <w:lang w:bidi="fa-IR"/>
        </w:rPr>
        <w:t xml:space="preserve">به او رسید مشغول قرآن خواندن بود،ناگهان قرآن مجید را بر هم نهاد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عَلَیْکَ،هٰذٰا فِرٰاقٌ 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 اکنون روز جدایی بین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که قانون اساسی حکومت در اسلام است و باید ملازم و همراه حاکم و حکومت باشد؛خلیفه شهوت‌پرست اموی و مروانی از لحظه اول حکومت بر جامعه اسلامی،با آن خداحافظی می‌کند،وقتی رئیس دولت با قرآن وداع کند،از کارمندان دولت و ملت گرفتار آن چه انتظاری می‌توان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مروان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کشتن مورچه مضایقه داشتم؛ولی امروز که به حکومت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 من،می‌نویسد هزاران نفر را کشتم و در من کوچک‌ترین تأثیری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شرب خمر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 می‌آشامم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مروان زمامدار ملت اسلام،مردی بخیل،خونریز،قاتل بود و اکثر عمال و والیان او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ابی صفره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جزیره، مانند او خون آشام،بخیل و متجاوز بودند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آیا سلامتی برای جامعه اسلامی باقی می‌ماند ؟</w:t>
      </w:r>
      <w:bookmarkStart w:id="721" w:name="pg380_1826"/>
    </w:p>
    <w:p>
      <w:pPr>
        <w:pStyle w:val="Heading5"/>
        <w:numPr>
          <w:ilvl w:val="4"/>
          <w:numId w:val="1"/>
        </w:numPr>
        <w:rPr/>
      </w:pPr>
      <w:bookmarkStart w:id="722" w:name="__RefHeading___Toc3190596_211673320"/>
      <w:bookmarkStart w:id="723" w:name="_Toc274"/>
      <w:bookmarkEnd w:id="721"/>
      <w:bookmarkEnd w:id="722"/>
      <w:r>
        <w:rPr>
          <w:rtl w:val="true"/>
        </w:rPr>
        <w:t>هشام بن عبد الملک</w:t>
      </w:r>
      <w:bookmarkEnd w:id="723"/>
    </w:p>
    <w:p>
      <w:pPr>
        <w:pStyle w:val="BookText"/>
        <w:rPr/>
      </w:pP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زمامدارانی بود که به بخل،حرص، غلظت روح و کمی علم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زمان حکومتش در خزانه جمع کرد،مانند نداشت،به طوری که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به حج می‌رفت سیصد شتر جامه‌های او را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بیت المال و مالیات‌های استان‌ها در زمان او به وسیله عمالش،به صورت عجیبی حیف و میل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حکومت هشام،طارق همین‌که فرزند خود را ختنه کرد،خالد هزار غلام و هزار کنیز غیر از اموال و لباس‌های الوان به وی هدیه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یعقوبی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اموال بسیاری بین مردم پخش کرد که بالغ بر سی و شش میلیون درهم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خلدون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کشاورزی خالد هر سال بالغ بر سیزده میلیون درهم می‌شد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نمونه کوچکی است از فجایع حاکم و عمال او که به عنوان جانشینان پیغمبر بر مردم مسلمان حکومت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راه و روش سایر خلفای بنی امیه را نیز تاریخ ضبط کرده است؛خوانندگان محترم تفصیل آن را باید در کتب تاریخ ملاحظه کنند</w:t>
      </w:r>
      <w:r>
        <w:rPr>
          <w:rFonts w:eastAsia="IRNazanin" w:cs="IRNazanin"/>
          <w:color w:val="111111"/>
          <w:sz w:val="28"/>
          <w:szCs w:val="28"/>
          <w:rtl w:val="true"/>
          <w:lang w:bidi="fa-IR"/>
        </w:rPr>
        <w:t>.</w:t>
      </w:r>
    </w:p>
    <w:p>
      <w:pPr>
        <w:pStyle w:val="Heading4"/>
        <w:numPr>
          <w:ilvl w:val="3"/>
          <w:numId w:val="1"/>
        </w:numPr>
        <w:rPr/>
      </w:pPr>
      <w:bookmarkStart w:id="724" w:name="__RefHeading___Toc3190598_211673320"/>
      <w:bookmarkStart w:id="725" w:name="_Toc275"/>
      <w:bookmarkEnd w:id="724"/>
      <w:r>
        <w:rPr>
          <w:rtl w:val="true"/>
        </w:rPr>
        <w:t>آثار شوم حکومت بنی امیه</w:t>
      </w:r>
      <w:bookmarkEnd w:id="725"/>
    </w:p>
    <w:p>
      <w:pPr>
        <w:pStyle w:val="Heading5"/>
        <w:numPr>
          <w:ilvl w:val="4"/>
          <w:numId w:val="1"/>
        </w:numPr>
        <w:rPr/>
      </w:pPr>
      <w:bookmarkStart w:id="726" w:name="__RefHeading___Toc3190600_211673320"/>
      <w:bookmarkStart w:id="727" w:name="_Toc276"/>
      <w:bookmarkEnd w:id="726"/>
      <w:r>
        <w:rPr>
          <w:rtl w:val="true"/>
        </w:rPr>
        <w:t>اشاره</w:t>
      </w:r>
      <w:bookmarkEnd w:id="72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جامعه اسلامی در دوران بنی امیه،گرفتار انحرافی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w:t>
      </w:r>
      <w:bookmarkStart w:id="728" w:name="pg380_1827"/>
    </w:p>
    <w:p>
      <w:pPr>
        <w:pStyle w:val="BookText"/>
        <w:rPr/>
      </w:pPr>
      <w:bookmarkEnd w:id="728"/>
      <w:r>
        <w:rPr>
          <w:rFonts w:ascii="IRNazanin" w:hAnsi="IRNazanin" w:eastAsia="IRNazanin"/>
          <w:color w:val="111111"/>
          <w:sz w:val="28"/>
          <w:sz w:val="28"/>
          <w:szCs w:val="28"/>
          <w:rtl w:val="true"/>
          <w:lang w:bidi="fa-IR"/>
        </w:rPr>
        <w:t>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جداً با استقلال و آزادی گفتار و افکار مقاومت داشتند و زبان‌ها را از هر راه می‌بستند،کسانی که آزادی دوره خلفای قبل را درک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مردم در زمان خلفای قبل محدود بودند،و آزادمردانی چون علی و یارانش از تمام برنامه‌ها برکنار شده بودند و حق دخالت در امور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آزادی و حقیقت‌گویی خو گرفته بودند،طبعاً از آن وضع تنفر داشتند و بر ضد امویان برمی‌خاستند؛ولی بنی امیه آنان را برای آزادی‌خواهی و استقلال طلبی به سختی عذاب می‌دادند،و هر کس را که نمی‌توانستند علناً بکشند به حیله و مکر در پنهانی هلاک می‌کردند</w:t>
      </w:r>
      <w:r>
        <w:rPr>
          <w:rFonts w:eastAsia="IRNazanin" w:cs="IRNazanin"/>
          <w:color w:val="111111"/>
          <w:sz w:val="28"/>
          <w:szCs w:val="28"/>
          <w:rtl w:val="true"/>
          <w:lang w:bidi="fa-IR"/>
        </w:rPr>
        <w:t>».</w:t>
      </w:r>
    </w:p>
    <w:p>
      <w:pPr>
        <w:pStyle w:val="Heading5"/>
        <w:numPr>
          <w:ilvl w:val="4"/>
          <w:numId w:val="1"/>
        </w:numPr>
        <w:rPr/>
      </w:pPr>
      <w:bookmarkStart w:id="729" w:name="__RefHeading___Toc3190602_211673320"/>
      <w:bookmarkStart w:id="730" w:name="_Toc277"/>
      <w:bookmarkEnd w:id="729"/>
      <w:r>
        <w:rPr>
          <w:rtl w:val="true"/>
        </w:rPr>
        <w:t>ریشه فساد</w:t>
      </w:r>
      <w:bookmarkEnd w:id="730"/>
    </w:p>
    <w:p>
      <w:pPr>
        <w:pStyle w:val="BookText"/>
        <w:rPr/>
      </w:pPr>
      <w:r>
        <w:rPr>
          <w:rFonts w:ascii="IRNazanin" w:hAnsi="IRNazanin" w:eastAsia="IRNazanin"/>
          <w:color w:val="111111"/>
          <w:sz w:val="28"/>
          <w:sz w:val="28"/>
          <w:szCs w:val="28"/>
          <w:rtl w:val="true"/>
          <w:lang w:bidi="fa-IR"/>
        </w:rPr>
        <w:t xml:space="preserve">پیش از آنکه امویان در شام حکومت یابند،این برنامه‌ها از زمان عثمان آغاز شد؛چه آن که خلیفه ناتوان و ضعیف الرأی،برای خوشنودی کسان و اقوام خود،کارهای آنان را نادیده می‌گرفت و اگر جز این بود،معاویه قدرت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وضع آزار دهد و از شام تبعید کند،گناه ابو ذر چیزی جز آن نبود که امویان را از تعدی و تجاوز به اموال مسلمانان ملامت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معاویه به خلافت رسید،چاره‌ای جز این ندید که آزادی خواهان و استقلال طلبان را سرکوب سازد،وی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آنها را کشت؛زیرا آنان از روی وجدان پاک،نفرین بر امام علی علیه السلام را بر سر منابر جایز نمی‌دانستند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فشارها و شکنجه‌ها،مسلمانان خواه ناخواه،به تقلب و دروغگویی و ریاکاری متوسل شدند و آن آزادی‌خواهی و استقلال طلبی صدر اسلام را از دست دادند و در قضایای خلاف واقع ساکت ماندند و یا برای استفاده</w:t>
      </w:r>
      <w:bookmarkStart w:id="731" w:name="pg380_1828"/>
    </w:p>
    <w:p>
      <w:pPr>
        <w:pStyle w:val="BookText"/>
        <w:rPr/>
      </w:pPr>
      <w:bookmarkEnd w:id="731"/>
      <w:r>
        <w:rPr>
          <w:rFonts w:ascii="IRNazanin" w:hAnsi="IRNazanin" w:eastAsia="IRNazanin"/>
          <w:color w:val="111111"/>
          <w:sz w:val="28"/>
          <w:sz w:val="28"/>
          <w:szCs w:val="28"/>
          <w:rtl w:val="true"/>
          <w:lang w:bidi="fa-IR"/>
        </w:rPr>
        <w:t>خود به مجاز گویی پرداختند</w:t>
      </w:r>
      <w:r>
        <w:rPr>
          <w:rFonts w:eastAsia="IRNazanin" w:cs="IRNazanin"/>
          <w:color w:val="111111"/>
          <w:sz w:val="28"/>
          <w:szCs w:val="28"/>
          <w:rtl w:val="true"/>
          <w:lang w:bidi="fa-IR"/>
        </w:rPr>
        <w:t>.</w:t>
      </w:r>
    </w:p>
    <w:p>
      <w:pPr>
        <w:pStyle w:val="Heading5"/>
        <w:numPr>
          <w:ilvl w:val="4"/>
          <w:numId w:val="1"/>
        </w:numPr>
        <w:rPr/>
      </w:pPr>
      <w:bookmarkStart w:id="732" w:name="__RefHeading___Toc3190604_211673320"/>
      <w:bookmarkStart w:id="733" w:name="_Toc278"/>
      <w:bookmarkEnd w:id="732"/>
      <w:r>
        <w:rPr>
          <w:rtl w:val="true"/>
        </w:rPr>
        <w:t>نمونه</w:t>
      </w:r>
      <w:bookmarkEnd w:id="733"/>
    </w:p>
    <w:p>
      <w:pPr>
        <w:pStyle w:val="BookText"/>
        <w:rPr/>
      </w:pPr>
      <w:r>
        <w:rPr>
          <w:rFonts w:ascii="IRNazanin" w:hAnsi="IRNazanin" w:eastAsia="IRNazanin"/>
          <w:color w:val="111111"/>
          <w:sz w:val="28"/>
          <w:sz w:val="28"/>
          <w:szCs w:val="28"/>
          <w:rtl w:val="true"/>
          <w:lang w:bidi="fa-IR"/>
        </w:rPr>
        <w:t>به عنوان نمونه زمانی که معاویه بدون مجوز قانونی پسر خود یزید را ولیعهد کرد،عده‌ای از مسلمانان آزادی خواه و حقیقت‌گو،چنان متملق شده بودند که به معاویه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یزید را ولیعهد نمی‌کردی اسلام از دست می‌رفت و کار مسلمانان زار می‌شد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امیران و بزرگان و سایر زمامداران بنی امیه،از معاویه پیروی می‌کردند و به تدریج گروه تازه‌ای از اعراب پدید آمدند که آزادی گفتار و کردار نداشتند،و در مقابل عملیات خلاف،ساکت مانده و به ریا و تملق و چاپلوسی خو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زنان در آن روزگار تاریک،تغییر بسیار یافت؛زیرا عفت و غیرت به سختی رو به کاستی رفت،غلام و کنیز زیاد شد،بزم آرایی و باده پیمایی رواج گرفت،و بعضی از خلفا در عیاشی و هرزگی افراط کردند،فحشا در شهرها فزونی یافت،غزل‌سرایی و اظهار عشق در شعر شاعران بسیار گشت و مردان بی‌غیرت،واسطه رساندن مردان به زنان و زنان به مردان از راه نامشروع شدند، طبعاً فساد شیوع پیدا کرد،غیرت مردان رفت و عفت زنان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گوشه‌ای از وضع عمومی جامعه اسلامی در زمان بنی امیه</w:t>
      </w:r>
      <w:r>
        <w:rPr>
          <w:rFonts w:eastAsia="IRNazanin" w:cs="IRNazanin"/>
          <w:color w:val="111111"/>
          <w:sz w:val="28"/>
          <w:szCs w:val="28"/>
          <w:rtl w:val="true"/>
          <w:lang w:bidi="fa-IR"/>
        </w:rPr>
        <w:t>.</w:t>
      </w:r>
    </w:p>
    <w:p>
      <w:pPr>
        <w:pStyle w:val="Heading4"/>
        <w:numPr>
          <w:ilvl w:val="3"/>
          <w:numId w:val="1"/>
        </w:numPr>
        <w:rPr/>
      </w:pPr>
      <w:bookmarkStart w:id="734" w:name="__RefHeading___Toc3190606_211673320"/>
      <w:bookmarkStart w:id="735" w:name="_Toc279"/>
      <w:bookmarkEnd w:id="734"/>
      <w:r>
        <w:rPr>
          <w:rtl w:val="true"/>
        </w:rPr>
        <w:t>زمامداران بنی عباس</w:t>
      </w:r>
      <w:bookmarkEnd w:id="735"/>
    </w:p>
    <w:p>
      <w:pPr>
        <w:pStyle w:val="Heading5"/>
        <w:numPr>
          <w:ilvl w:val="4"/>
          <w:numId w:val="1"/>
        </w:numPr>
        <w:rPr/>
      </w:pPr>
      <w:bookmarkStart w:id="736" w:name="__RefHeading___Toc3190608_211673320"/>
      <w:bookmarkStart w:id="737" w:name="_Toc280"/>
      <w:bookmarkEnd w:id="736"/>
      <w:r>
        <w:rPr>
          <w:rtl w:val="true"/>
        </w:rPr>
        <w:t>اشاره</w:t>
      </w:r>
      <w:bookmarkEnd w:id="73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خوشگذرانی و صرف وقت رجال و خلفای بنی عباس،در مجالس رقص و خوانندگی که بیشتر با ناز و کرشمه کنیزان رقاصه و ماهر اداره می‌شد،از زمان هارون و مأمون فزونی گرفت و دامنه آن به تدریج توسعه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 زمامداران و رجال و زنان بنی عباس از بیت المال مسلمین،آن قدر زیاد شد که از</w:t>
      </w:r>
      <w:bookmarkStart w:id="738" w:name="pg380_1829"/>
    </w:p>
    <w:p>
      <w:pPr>
        <w:pStyle w:val="BookText"/>
        <w:rPr/>
      </w:pPr>
      <w:bookmarkEnd w:id="738"/>
      <w:r>
        <w:rPr>
          <w:rFonts w:ascii="IRNazanin" w:hAnsi="IRNazanin" w:eastAsia="IRNazanin"/>
          <w:color w:val="111111"/>
          <w:sz w:val="28"/>
          <w:sz w:val="28"/>
          <w:szCs w:val="28"/>
          <w:rtl w:val="true"/>
          <w:lang w:bidi="fa-IR"/>
        </w:rPr>
        <w:t>حساب خارج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بود که برای خود اثاث و آلات طلا،نقره و جواهر نشان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زیبا و گلدار برای او دوختند که ارزش یک پارچه آن به پنجاه هزار اشرفی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خدمتکارانی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غلام و کنیز فراهم ساخت که برای انجام کارهای او همیشه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اول کسی بود که قبه‌هایی از نقره و آبنوس و صندل با قلاب‌های طلا و نقره ساخت و پارچه‌های گلدار و سمور و ابریشم و انواع حریر سرخ و زرد و سبز و آبی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 جواهر نگار به پا کرد و شمع عنبر ساخت و مردم هم عموماً در این برنامه‌ها به او اقتدا کردند</w:t>
      </w:r>
      <w:r>
        <w:rPr>
          <w:rFonts w:eastAsia="IRNazanin" w:cs="IRNazanin"/>
          <w:color w:val="111111"/>
          <w:sz w:val="28"/>
          <w:szCs w:val="28"/>
          <w:rtl w:val="true"/>
          <w:lang w:bidi="fa-IR"/>
        </w:rPr>
        <w:t>.</w:t>
      </w:r>
    </w:p>
    <w:p>
      <w:pPr>
        <w:pStyle w:val="Heading5"/>
        <w:numPr>
          <w:ilvl w:val="4"/>
          <w:numId w:val="1"/>
        </w:numPr>
        <w:rPr/>
      </w:pPr>
      <w:bookmarkStart w:id="739" w:name="__RefHeading___Toc3190610_211673320"/>
      <w:bookmarkStart w:id="740" w:name="_Toc281"/>
      <w:bookmarkEnd w:id="739"/>
      <w:r>
        <w:rPr>
          <w:rtl w:val="true"/>
        </w:rPr>
        <w:t>مفاسد حکومت هارون</w:t>
      </w:r>
      <w:bookmarkEnd w:id="740"/>
    </w:p>
    <w:p>
      <w:pPr>
        <w:pStyle w:val="BookText"/>
        <w:rPr/>
      </w:pPr>
      <w:r>
        <w:rPr>
          <w:rFonts w:ascii="IRNazanin" w:hAnsi="IRNazanin" w:eastAsia="IRNazanin"/>
          <w:color w:val="111111"/>
          <w:sz w:val="28"/>
          <w:sz w:val="28"/>
          <w:szCs w:val="28"/>
          <w:rtl w:val="true"/>
          <w:lang w:bidi="fa-IR"/>
        </w:rPr>
        <w:t>در زمان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خوش‌رو و خوش اندام به دست آورد و بر سر آنان عمامه نهاد و زلف و گیسوان مردانه برای آنها آراست و قبا و کمربند به آنان پوشانید،تا اندام آنها برازنده شد،آنگاه آنان را نزد هارون فرستاد،آنها برابر او گردش کردند و دل او را 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آنها را در معرض تماشای مردم از خاص و عام قرار داد،و دیگران هم از او پیروی کرده،کنیزان زیبا روی را با جامه مردانه آراستند که آنها را غلامیات می‌گفتند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برنامه‌های شهوت‌انگیز و کردارهای ناپسندی که به دنبال داشت،با سایر برنامه‌های قبیح و شرم‌آور،از اواخر قرن دوم اسلامی،با آن همه رسوایی در اجتماع اسلامی آغاز شد،و روزگار تیره‌ای را برای مسلمین به تدریج به ارمغان آورد</w:t>
      </w:r>
      <w:r>
        <w:rPr>
          <w:rFonts w:eastAsia="IRNazanin" w:cs="IRNazanin"/>
          <w:color w:val="111111"/>
          <w:sz w:val="28"/>
          <w:szCs w:val="28"/>
          <w:rtl w:val="true"/>
          <w:lang w:bidi="fa-IR"/>
        </w:rPr>
        <w:t>.</w:t>
      </w:r>
      <w:bookmarkStart w:id="741" w:name="pg380_1830"/>
    </w:p>
    <w:p>
      <w:pPr>
        <w:pStyle w:val="BookText"/>
        <w:rPr/>
      </w:pPr>
      <w:bookmarkEnd w:id="741"/>
      <w:r>
        <w:rPr>
          <w:rFonts w:ascii="IRNazanin" w:hAnsi="IRNazanin" w:eastAsia="IRNazanin"/>
          <w:color w:val="111111"/>
          <w:sz w:val="28"/>
          <w:sz w:val="28"/>
          <w:szCs w:val="28"/>
          <w:rtl w:val="true"/>
          <w:lang w:bidi="fa-IR"/>
        </w:rPr>
        <w:t>هارون الرشید در ایام حکومت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مقام امارت داد آن‌چنان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رجال دربار وی،ملازم رکاب آن بوزینه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خلیفه شمشیری بر کمر او بسته و هر کس که به خدمت درگاه او می‌رفت،دستور داشت دست بوزینه را ببوسد،قبیح‌تر از آن این که بوزینه هارون زمامدار اسلامی،بکارت چند دختر را نیز برداشته بود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در یکی از مجالس طرب و عیش،چنان بر سر کیف آمد که دستور داد تا سه میلیون درهم بر سر حضار نثار کنند و بار دیگر که به طرب آمد دستور داد آوازه خوان مجلس را فرمانروای مصر کنند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 واقعی اسلام یعنی امیر مؤمنان علی علیه السلام فرمان ایالت مصر را چندی به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رجل بزرگ دینی،و بعد به عهده مالک اشتر که از بزرگان عالیقدر جهان بشریت بود و برای علی چون علی برای پیامبر بود قرار داد ولی زمامدار غاصب و شهوت‌پرست بنی عباس،آوازه خوان شهوت‌انگیزی را حکومت مصر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امت اسلام که گرفتار چه نوع حکومتی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جنایتکاران عجیب دوران تاریخ بشر است،پس از مرگ،ششصد میلیون دینار،و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مردن،نزدیک به نهصد میلیون دینار به جای گذاشت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3190612_211673320"/>
      <w:bookmarkStart w:id="743" w:name="_Toc282"/>
      <w:bookmarkEnd w:id="742"/>
      <w:r>
        <w:rPr>
          <w:rtl w:val="true"/>
        </w:rPr>
        <w:t>هوی‌پرستی زمامداران بنی عباس</w:t>
      </w:r>
      <w:bookmarkEnd w:id="74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خوشگذرانی‌های بی‌حساب زمامدار اسلامی،از مالیات‌هایی تأمین می‌شد که بیشتر به زور تهدید و شکنجه از مردم مسلمان می‌گرفتند</w:t>
      </w:r>
      <w:r>
        <w:rPr>
          <w:rFonts w:eastAsia="IRNazanin" w:cs="IRNazanin"/>
          <w:color w:val="111111"/>
          <w:sz w:val="28"/>
          <w:szCs w:val="28"/>
          <w:rtl w:val="true"/>
          <w:lang w:bidi="fa-IR"/>
        </w:rPr>
        <w:t>.</w:t>
      </w:r>
      <w:bookmarkStart w:id="744" w:name="pg380_1831"/>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مالیات گرفتن را در زمان هارون شرح داده و ضمن نصیحت به هارون در آن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مردی را برای چند درهم خراج کتک زد و او را سراپا واداشت؛برای این که به من خبر رسیده مأمورین مالیات،خراج‌گذاران را در مقابل آفتاب نگاه می‌دارند و آنها را به سختی می‌زنند و بر بدن ایشان غل‌ها و اشیای سنگین می‌آویزند و آنها را دربند می‌کنند؛به طوری که آن بیچارگان از نماز خواندن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موثق و مورد اطمینان به من خبر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 در زندان می‌میرند و مانند غریبی که کسی را نداشته باشد،جنازه او در زندان یک روز یا دو روز می‌ماند،برای این که از طرف والی،امر به دفن صادر شود؛ولی جنازه آن‌قدر می‌ماند که زندانیان به عنوان صدقه مبلغی را جمع می‌کنند و کسی را اجیر کرده و مزد می‌دهند که جنازه آن زندانی بدبخت را به قبرستان ببرد،آنگاه بدون غسل و کفن و نماز در گورستان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که حال مالیات دهندگان و زندانیان هارون پلید،بدین منوال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 مالیات کشور،کنیزی را به صد هزار درهم و کنیز دیگری را به سی و شش هزار درهم خریداری کرد؛اما دومی را فقط یک شب نگاهداشت و روز دیگر او را به یکی از درباریان خود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عمالش از مالیاتِ گرفته شده،آن‌چنان زندگی مجللی داشتند؛ولی مردم مسلمان در کمال ناراحتی و بدبختی بسر می‌بردند</w:t>
      </w:r>
      <w:r>
        <w:rPr>
          <w:rFonts w:eastAsia="IRNazanin" w:cs="IRNazanin"/>
          <w:color w:val="111111"/>
          <w:sz w:val="28"/>
          <w:szCs w:val="28"/>
          <w:rtl w:val="true"/>
          <w:lang w:bidi="fa-IR"/>
        </w:rPr>
        <w:t>».</w:t>
      </w:r>
    </w:p>
    <w:p>
      <w:pPr>
        <w:pStyle w:val="Heading5"/>
        <w:numPr>
          <w:ilvl w:val="4"/>
          <w:numId w:val="1"/>
        </w:numPr>
        <w:rPr/>
      </w:pPr>
      <w:bookmarkStart w:id="745" w:name="__RefHeading___Toc3190614_211673320"/>
      <w:bookmarkStart w:id="746" w:name="_Toc283"/>
      <w:bookmarkEnd w:id="745"/>
      <w:r>
        <w:rPr>
          <w:rtl w:val="true"/>
        </w:rPr>
        <w:t>حکایت تلخ</w:t>
      </w:r>
      <w:bookmarkEnd w:id="746"/>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خروج محمد بن ابراهیم در زمان زمامداران پلید عباسی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کوچه‌ای می‌رفت،پیره زنی را دید که دنبال حمال‌ها به راه افتاده و رطب‌هایی که دانه دانه از بار آنها می‌ریخت جمع‌آوری کرده و در جامه ژنده خود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علت آن را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نان‌آوری ندارم و برای معیشت فرزندم چاره‌ای جز این ندارم</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چنین زمانی،که در سایه حکومت بنی عباس مردم دارای حالاتی از این قبیل بودند،مسعودی مورخ بزرگ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ضیافتی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افتخار برادر خود هارون ترتیب داد، قالبی از خوراک ماهی نزد او آوردند که ورقه‌های ماهی پخته در آن بسیار نازک و ظریف بود،معلوم شد غذای مزبور از زبان ماهی تدارک شده و متجاوز از هزار درهم خرج برداشته بود،تا از زبان یک‌صد و پنجاه ماهی آن خوراک را برای هارون تهیه کنند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وزیر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پولی خرج شد که خاطره آن تا چند نسل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روز عروسی،داماد و عروس بر حصیری که از زرناب بافته و با جواهرات گرانبهاتر تزیین شده بود ایستادند و هزار دانه مروارید غلطان از میان سینی‌هایی که از طلای مرصع ساخته شده بود،بر سر آنها به عنوان شادباش ریختند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عروسی آن‌قدر شمع کافوری روشن کرده بودند که،سراسر شهر همچون روز روشن بود،به هنگام عرض تهنیت،هزارها گلوله مشک و عنبر که در میان هر یک قباله ملکی یا سند غلام و کنیزی بود،به پای عروس و داماد نثار کردند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747" w:name="pg380_1833"/>
    </w:p>
    <w:p>
      <w:pPr>
        <w:pStyle w:val="Heading5"/>
        <w:numPr>
          <w:ilvl w:val="4"/>
          <w:numId w:val="1"/>
        </w:numPr>
        <w:rPr/>
      </w:pPr>
      <w:bookmarkStart w:id="748" w:name="__RefHeading___Toc3190616_211673320"/>
      <w:bookmarkStart w:id="749" w:name="_Toc284"/>
      <w:bookmarkEnd w:id="747"/>
      <w:bookmarkEnd w:id="748"/>
      <w:r>
        <w:rPr>
          <w:rtl w:val="true"/>
        </w:rPr>
        <w:t>همجنس بازی</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خلیفه عباسی،پسرانی را برای ارضاء شهوت خود نگاهداری می‌کرد و این عمل ناهنجار غیر طبیعی و غیر انسانی را در عالم عرب رواج داد </w:t>
      </w:r>
      <w:r>
        <w:rPr>
          <w:rFonts w:eastAsia="IRNazanin" w:cs="IRNazanin"/>
          <w:color w:val="111111"/>
          <w:sz w:val="28"/>
          <w:szCs w:val="28"/>
          <w:rtl w:val="true"/>
          <w:lang w:bidi="fa-IR"/>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سیاحی که به حضور مأمون بار یافته بود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دختر یونانی را در حضور خلیفه دیدم،که همه لباس فاخر پوشیده و زیورهای عالی به خود بسته بودند؛در حالی که صلیبی زرین به گردن و شاخه‌های زیتون و برگ نخل در دست داشتند و در برابر خلیفه می‌رقصیدند، چون رقص آنان پایان یافت،خلیفه سه هزار دینار میان آنان پخش کرد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3190618_211673320"/>
      <w:bookmarkStart w:id="751" w:name="_Toc285"/>
      <w:bookmarkEnd w:id="750"/>
      <w:r>
        <w:rPr>
          <w:rtl w:val="true"/>
        </w:rPr>
        <w:t>پلیدی دیگر</w:t>
      </w:r>
      <w:bookmarkEnd w:id="751"/>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بر یکی از آوازه خوان‌ها که او را برای عمل نامشروع با هم جنس تحریک کرده بود سوار شد و آن‌قدر جایزه داد که آوازه خوان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حال بیست میلیون درهم بمن داده‌ای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امین هنوز هم قصد بخشش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خرج‌ها را از کیسه مسلمانان می‌دادند و از مالیات‌های سرشار کشور،برای خود چنین برنامه‌های رسوایی را تهیه می‌دیدند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یکی از مجالس 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اسلامی</w:t>
      </w:r>
      <w:bookmarkStart w:id="752" w:name="pg380_1834"/>
    </w:p>
    <w:p>
      <w:pPr>
        <w:pStyle w:val="BookText"/>
        <w:rPr/>
      </w:pPr>
      <w:bookmarkEnd w:id="752"/>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مجلس،هزار دوشیزه ماهر به آهنگ چنگ و نی می‌رقصیدند و همه حاضران نیز،که عده آنها به هزاران نفر می‌رسید،آواز دسته جمعی می‌خواندند و عمل مزبور تحت نظر خلیفه اداره می‌شد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3190620_211673320"/>
      <w:bookmarkStart w:id="754" w:name="_Toc286"/>
      <w:bookmarkEnd w:id="753"/>
      <w:r>
        <w:rPr>
          <w:rtl w:val="true"/>
        </w:rPr>
        <w:t>آثار شوم حکومت بنی عباس</w:t>
      </w:r>
      <w:bookmarkEnd w:id="754"/>
    </w:p>
    <w:p>
      <w:pPr>
        <w:pStyle w:val="Heading5"/>
        <w:numPr>
          <w:ilvl w:val="4"/>
          <w:numId w:val="1"/>
        </w:numPr>
        <w:rPr/>
      </w:pPr>
      <w:bookmarkStart w:id="755" w:name="__RefHeading___Toc3190622_211673320"/>
      <w:bookmarkStart w:id="756" w:name="_Toc287"/>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این برنامه‌های فاسد و خانمان برانداز،نمونه‌ای از برنامه‌های خلفای مشهور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زمامداران بنی عباس نیز،مانند گذشتگان خود بودند و گاهی در فسق و فجور،چنان افراط و زیاده روی داشتند که مردم آرزوی حکومت بنی امیه 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اسلام در زمان حکومت بنی عباس،بر اثر روی آوردن به علوم نظری بیگانگان،و برنامه‌های مالی و خوشگذرانی‌های دربار عباسی،و جدایی از متن اسلام و برنامه‌های قرآن،در شهوت و شهوت‌پرستی غرق شدند و آن اخلاق و عادات ساده خود را از دست دادند و به راحت طلبی و تن‌آسایی پرداختند</w:t>
      </w:r>
      <w:r>
        <w:rPr>
          <w:rFonts w:eastAsia="IRNazanin" w:cs="IRNazanin"/>
          <w:color w:val="111111"/>
          <w:sz w:val="28"/>
          <w:szCs w:val="28"/>
          <w:rtl w:val="true"/>
          <w:lang w:bidi="fa-IR"/>
        </w:rPr>
        <w:t>.</w:t>
      </w:r>
    </w:p>
    <w:p>
      <w:pPr>
        <w:pStyle w:val="Heading5"/>
        <w:numPr>
          <w:ilvl w:val="4"/>
          <w:numId w:val="1"/>
        </w:numPr>
        <w:rPr/>
      </w:pPr>
      <w:bookmarkStart w:id="757" w:name="__RefHeading___Toc3190624_211673320"/>
      <w:bookmarkStart w:id="758" w:name="_Toc288"/>
      <w:bookmarkEnd w:id="757"/>
      <w:r>
        <w:rPr>
          <w:rtl w:val="true"/>
        </w:rPr>
        <w:t>دسیسه شوم</w:t>
      </w:r>
      <w:bookmarkEnd w:id="758"/>
    </w:p>
    <w:p>
      <w:pPr>
        <w:pStyle w:val="BookText"/>
        <w:rPr/>
      </w:pPr>
      <w:r>
        <w:rPr>
          <w:rFonts w:ascii="IRNazanin" w:hAnsi="IRNazanin" w:eastAsia="IRNazanin"/>
          <w:color w:val="111111"/>
          <w:sz w:val="28"/>
          <w:sz w:val="28"/>
          <w:szCs w:val="28"/>
          <w:rtl w:val="true"/>
          <w:lang w:bidi="fa-IR"/>
        </w:rPr>
        <w:t xml:space="preserve">عباسیان برای تحکیم امارات خود،ناچار دست به دامن حیله و مکر و تزویر و ترور شدند و در نتیجه،کار آنها با ملت زیر دستشان از وفا،شجاعت، آزادیخواهی،استقلال،غرور،تعصب و جوانمردی که از صفات برجسته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بود،جز آثار بسیار ضعیف،چیزی باقی نماند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وضع کسانی بود که پاک باخته دولت و حکومت بوده،و یا در</w:t>
      </w:r>
      <w:bookmarkStart w:id="759" w:name="pg380_1835"/>
    </w:p>
    <w:p>
      <w:pPr>
        <w:pStyle w:val="BookText"/>
        <w:rPr/>
      </w:pPr>
      <w:bookmarkEnd w:id="759"/>
      <w:r>
        <w:rPr>
          <w:rFonts w:ascii="IRNazanin" w:hAnsi="IRNazanin" w:eastAsia="IRNazanin"/>
          <w:color w:val="111111"/>
          <w:sz w:val="28"/>
          <w:sz w:val="28"/>
          <w:szCs w:val="28"/>
          <w:rtl w:val="true"/>
          <w:lang w:bidi="fa-IR"/>
        </w:rPr>
        <w:t>برنامه‌های دولتی دارای شغل و حرفه بودند؛ولی مسلمانان واقعی و ضعیفان،در کمال رنج و ناراحتی بسر می‌بردند،چنانچه اوضاع ائمه طاهرین و بزرگان از عقلای اسلامی در زمان بنی امیه و بنی عباس شاهد و گویای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ملت اسلام،در زمان امویان و عباسیان،به سرعت بر انحطاط جامعه اسلامی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قرن حکومت بنی امیه و نزدیک به شش قرن حکومت بنی عباس، ضمانتی برای اجرای برنامه‌های عالی الهی،در جامعه اسلامی نگذاشت و بر اثر برنامه‌های ننگین این دو طایفه،از اسلام و قرآن در امت اسلامی جز اسمی باقی نمانده بود</w:t>
      </w:r>
      <w:r>
        <w:rPr>
          <w:rFonts w:eastAsia="IRNazanin" w:cs="IRNazanin"/>
          <w:color w:val="111111"/>
          <w:sz w:val="28"/>
          <w:szCs w:val="28"/>
          <w:rtl w:val="true"/>
          <w:lang w:bidi="fa-IR"/>
        </w:rPr>
        <w:t>.</w:t>
      </w:r>
    </w:p>
    <w:p>
      <w:pPr>
        <w:pStyle w:val="Heading5"/>
        <w:numPr>
          <w:ilvl w:val="4"/>
          <w:numId w:val="1"/>
        </w:numPr>
        <w:rPr/>
      </w:pPr>
      <w:bookmarkStart w:id="760" w:name="__RefHeading___Toc3190626_211673320"/>
      <w:bookmarkStart w:id="761" w:name="_Toc289"/>
      <w:bookmarkEnd w:id="760"/>
      <w:r>
        <w:rPr>
          <w:rtl w:val="true"/>
        </w:rPr>
        <w:t>حیله‌گر مکار</w:t>
      </w:r>
      <w:bookmarkEnd w:id="761"/>
    </w:p>
    <w:p>
      <w:pPr>
        <w:pStyle w:val="BookText"/>
        <w:rPr/>
      </w:pPr>
      <w:r>
        <w:rPr>
          <w:rFonts w:ascii="IRNazanin" w:hAnsi="IRNazanin" w:eastAsia="IRNazanin"/>
          <w:color w:val="111111"/>
          <w:sz w:val="28"/>
          <w:sz w:val="28"/>
          <w:szCs w:val="28"/>
          <w:rtl w:val="true"/>
          <w:lang w:bidi="fa-IR"/>
        </w:rPr>
        <w:t>معاویه بنیانگذار حکومت غیر اسلامی بنی امیه،ابتدا با بردباری،سپس با مال و آنگاه با شمشیر،مخالفان را رام ساخت،و اگر نمی‌توانست مخالفان را آشکارا از میان بردارد به مکر و حیله آنها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این را می‌دانستند،از این‌رو با وی به مکر و حیله رفتار می‌کردند؛تا هر چه بیشتر از او استفاده کنند و همین طرز رفتار بزرگان با زیردستان و زیردستان با بزرگان،سبب شد که تملق و چاپلوسی معمول گردد و اساس سیاست جامعه آن روز بر آن استوار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حیله و مکر را ترویج کرد و آنها را حلم و عفو و اغماض نامید،و چون مردم نیز معمولاً از سران خود پیروی می‌کردند،در نتیجه تملق و چاپلوسی و حیله‌گری بیشتر در میان دولتیان شایع گشت؛ولی هنوز به طور کلی عزت نفس و آزادی‌خواهی از بین نرفته بود</w:t>
      </w:r>
      <w:r>
        <w:rPr>
          <w:rFonts w:eastAsia="IRNazanin" w:cs="IRNazanin"/>
          <w:color w:val="111111"/>
          <w:sz w:val="28"/>
          <w:szCs w:val="28"/>
          <w:rtl w:val="true"/>
          <w:lang w:bidi="fa-IR"/>
        </w:rPr>
        <w:t>.</w:t>
      </w:r>
      <w:bookmarkStart w:id="762" w:name="pg380_1836"/>
    </w:p>
    <w:p>
      <w:pPr>
        <w:pStyle w:val="Heading5"/>
        <w:numPr>
          <w:ilvl w:val="4"/>
          <w:numId w:val="1"/>
        </w:numPr>
        <w:rPr/>
      </w:pPr>
      <w:bookmarkStart w:id="763" w:name="__RefHeading___Toc3190628_211673320"/>
      <w:bookmarkStart w:id="764" w:name="_Toc290"/>
      <w:bookmarkEnd w:id="762"/>
      <w:bookmarkEnd w:id="763"/>
      <w:r>
        <w:rPr>
          <w:rtl w:val="true"/>
        </w:rPr>
        <w:t>جنایت ابو مسلم</w:t>
      </w:r>
      <w:bookmarkEnd w:id="764"/>
    </w:p>
    <w:p>
      <w:pPr>
        <w:pStyle w:val="BookText"/>
        <w:rPr/>
      </w:pPr>
      <w:r>
        <w:rPr>
          <w:rFonts w:ascii="IRNazanin" w:hAnsi="IRNazanin" w:eastAsia="IRNazanin"/>
          <w:color w:val="111111"/>
          <w:sz w:val="28"/>
          <w:sz w:val="28"/>
          <w:szCs w:val="28"/>
          <w:rtl w:val="true"/>
          <w:lang w:bidi="fa-IR"/>
        </w:rPr>
        <w:t>پس از آنکه ایرانیان به یاری عباسیان به مخالفت با امویان برخاستند، ابو مسلم سردار ایرانی،کاری کرد که آن عزت نفس و وفاداری به کلی ناپدید گشت؛زیرا وی مردم را به مجرد اتهام می‌کشت و هر کس،اگر چه بی‌گناه بود،از جان خود امان نداشت و طبعاً با این وضع،چاپلوسی و تملق و حیله‌گری رواج بیشتری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زمام امور به عباسیان،میان آنان و علویان اختلاف شدیدی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برای رهایی از این کشمکش‌ها،ابو مسلم و بسیاری از علویان را کشت و طبعاً میان ایرانیان و علویان و عباسیان کینه‌های سختی پدید آمد؛اما چون عباسیان نمی‌توانستند از ایرانیان دست بکشند،و برای اداره امور مملکت به آنها محتاج بودند،به ناچار ایرانیان را به کارهای مهمی گماشتند و در عین حال جاسوسان و خبرچینانی را در اطراف آنان تعیین کردند که آشکار و پنهان گفتار و رفتار آنها را گزارش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جاسوسان و کارآگاهان دو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دسته خلیفه بودند که مأموران آنها را می‌شناختند و می‌دانستند آنان جاسوسی می‌کنند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پنهانی که از میان کنیزان،غلامان،ساقیان،ندیمان، سازندگان و آواز خوانان انتخاب می‌شدند،به این گونه که خلیفه کنیزی یا غلامی یا نوازنده‌ای را به خوبی تربیت می‌کرد و برای جاسوسی به وزیر یا سردار خود می‌داد،اتفاقاً وزیران و سرداران نیز با خلیفه همان‌طور رفتار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ملتی که در سایه حکومت جاسوسی و خبرچینی باشد،مجبور است تمام صفات انسانی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جاسوسی،کینه توزی،حسد ورزی در زمان عباسیان،</w:t>
      </w:r>
      <w:bookmarkStart w:id="765" w:name="pg380_1837"/>
    </w:p>
    <w:p>
      <w:pPr>
        <w:pStyle w:val="BookText"/>
        <w:rPr/>
      </w:pPr>
      <w:bookmarkEnd w:id="765"/>
      <w:r>
        <w:rPr>
          <w:rFonts w:ascii="IRNazanin" w:hAnsi="IRNazanin" w:eastAsia="IRNazanin"/>
          <w:color w:val="111111"/>
          <w:sz w:val="28"/>
          <w:sz w:val="28"/>
          <w:szCs w:val="28"/>
          <w:rtl w:val="true"/>
          <w:lang w:bidi="fa-IR"/>
        </w:rPr>
        <w:t xml:space="preserve">طبعاً حیله‌گری و تملق و چاپلوسی به بار آورد و همین که عزت نفس،آزادگی و مردانگی از بین رفت،آن صفات ناپسند شایع شد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3190630_211673320"/>
      <w:bookmarkStart w:id="767" w:name="_Toc291"/>
      <w:bookmarkEnd w:id="766"/>
      <w:r>
        <w:rPr>
          <w:rtl w:val="true"/>
        </w:rPr>
        <w:t>براندازی</w:t>
      </w:r>
      <w:bookmarkEnd w:id="767"/>
    </w:p>
    <w:p>
      <w:pPr>
        <w:pStyle w:val="BookText"/>
        <w:rPr/>
      </w:pPr>
      <w:r>
        <w:rPr>
          <w:rFonts w:ascii="IRNazanin" w:hAnsi="IRNazanin" w:eastAsia="IRNazanin"/>
          <w:color w:val="111111"/>
          <w:sz w:val="28"/>
          <w:sz w:val="28"/>
          <w:szCs w:val="28"/>
          <w:rtl w:val="true"/>
          <w:lang w:bidi="fa-IR"/>
        </w:rPr>
        <w:t>خلفای عباسی در دوران پنج قرن حکومت خود،با تمام قدرت برای ریشه‌کن کردن اسلام،و ویران نمودن اساس جامعه اسلامی کوشیدند،و در این راه به هدف و آرزوی خود رسیدند؛زیرا بعد از آنان،جامعه اسلامی همچون مرده بیجان بود که زمامداران شهوت‌پرست دیگر،بعد از بنی عباس تا توانستند بر پیکر این مرده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شهوت‌پرست بنی عباس خود را صاحب بندگان الهی،و سایه خدای متعال روی زمین می‌دانستند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سایه این دو عنوان هر چه می‌خواستند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برای مذاکره در اطراف آزادی و مبادله اسرا آمده بودند،به طور رسمی پذیرایی نمود؛در این پذیرایی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سواره و پیاده و هفت هزار خواجه سیاه و سفید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یساول از مقابل رسولان رژه رفتند که در ضمن این رژه،صد قلاده شیر نیز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قصر خلیفه،سی و هشت هزار پرده آویخته بود که از میان آنها دوازه هزار و پانصد عدد آن زربافت بود،اینها اضافه بر بیست و دو هزار قالیچه گرانبهایی بود که در قصر گسترده 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کنستانتین،از مشاهده این همه تجمل و عظمت،چنان غرق در</w:t>
      </w:r>
      <w:bookmarkStart w:id="768" w:name="pg380_1838"/>
    </w:p>
    <w:p>
      <w:pPr>
        <w:pStyle w:val="BookText"/>
        <w:rPr/>
      </w:pPr>
      <w:bookmarkEnd w:id="768"/>
      <w:r>
        <w:rPr>
          <w:rFonts w:ascii="IRNazanin" w:hAnsi="IRNazanin" w:eastAsia="IRNazanin"/>
          <w:color w:val="111111"/>
          <w:sz w:val="28"/>
          <w:sz w:val="28"/>
          <w:szCs w:val="28"/>
          <w:rtl w:val="true"/>
          <w:lang w:bidi="fa-IR"/>
        </w:rPr>
        <w:t>حیرت و وحشت و شگفتی شدند،که ابتدا اطاق حاجب و سپس غرفه و زیر را با طالار خلیفه اشتباه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بیش از همه بر حیرت و تعجب آنها می‌افزود،غرفه‌ای بود که در آن درخت تناوری از طلا و نقره خالص،به ارزش پانصد هزار درهم قرار داشت، که بر شاخسارهای جواهرنشان آن مرغان مصنوعی از دُرّ و گوهر در حال نغمه سرایی بودند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خرج‌های گزاف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الرقابی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خدایی در روی زمین،از دوش ملت ستمدیده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پسر هارون،یک شب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به عموی خود ابراهیم که یکی از خوانندگان معروف زمان بود هدیه کرد؛زیرا او بعضی از اشعار ابو نواس را برایش به لحنی خوش خوانده بود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چند قایق به صورت حیوانات ساخته بود و برای تفریح،آنها را روی آب دجله انداخته بود که یکی از آنها به شکل سگ دریایی بود،که برای تهیه کردنش سه میلیون درهم خرج کرده بودند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زمامداران غیر اموی و عباسی هم تا امروز،از نظر اوضاع و احوال شخصی و اجتماعی کمتر از امویان و عباسیان نبودند</w:t>
      </w:r>
      <w:r>
        <w:rPr>
          <w:rFonts w:eastAsia="IRNazanin" w:cs="IRNazanin"/>
          <w:color w:val="111111"/>
          <w:sz w:val="28"/>
          <w:szCs w:val="28"/>
          <w:rtl w:val="true"/>
          <w:lang w:bidi="fa-IR"/>
        </w:rPr>
        <w:t>.</w:t>
      </w:r>
    </w:p>
    <w:p>
      <w:pPr>
        <w:pStyle w:val="Heading5"/>
        <w:numPr>
          <w:ilvl w:val="4"/>
          <w:numId w:val="1"/>
        </w:numPr>
        <w:rPr/>
      </w:pPr>
      <w:bookmarkStart w:id="769" w:name="__RefHeading___Toc3190632_211673320"/>
      <w:bookmarkStart w:id="770" w:name="_Toc292"/>
      <w:bookmarkEnd w:id="769"/>
      <w:r>
        <w:rPr>
          <w:rtl w:val="true"/>
        </w:rPr>
        <w:t>تجمل‌پرستی عجیب</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تجمل خلفای مصری،می‌نویسد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قایق بسیار زیبا و بزرگ برای سواری خلیفه،همیشه در ساحل نیل</w:t>
      </w:r>
    </w:p>
    <w:p>
      <w:pPr>
        <w:pStyle w:val="BookText"/>
        <w:rPr/>
      </w:pPr>
      <w:r>
        <w:rPr>
          <w:rFonts w:ascii="IRNazanin" w:hAnsi="IRNazanin" w:eastAsia="IRNazanin"/>
          <w:color w:val="111111"/>
          <w:sz w:val="28"/>
          <w:sz w:val="28"/>
          <w:szCs w:val="28"/>
          <w:rtl w:val="true"/>
          <w:lang w:bidi="fa-IR"/>
        </w:rPr>
        <w:t>آماده بود،خلیفه در پایتخت خود مالک بیست هزار خانه بود،که همه آنها با آجر و سنگ ساخته شده و هر کدام دارای پنج یا شش طبقه بوده است،از اینها گذشته معادل همین عدد،مغازه داشت که هر کدام از دو تا ده دینار در هر برج اجاره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 دربار خلفای اموی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عثمانی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و جلال رهبر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دارایی بیرون از حساب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زمامدارانی که زمام حکومت ملت اسلام را تا امروز در دست داشته‌اند حیرت‌آور و گیج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حیدرآباد دکن،آن‌قدر ثروت داشت که اگر ثروت او را به چهار صد میلیون مسلمان در جهان تقسیم می‌کردند،به هر نفری معادل پانصد تومان می‌رسید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بدبختانه تمام آن را دولت هند تصاحب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سایرین از فرمانروایان اسلامی هم، نزدیک به همان حدود دارای ثروت بوده و هستند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اسراف،عیاشی،خوشگذرانی،شهوت‌پرستی و دنیاداری‌های زمامداران اسلامی و عُمّالشان،در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قرن،روح ایمان برای ملت و جامعه اسلامی باقی نگذاشت،و کسانی نیز که از حیات اسلام بهره‌ای داشتند تا به امروز،گرفتار پنجه آنان بوده؛آن‌چنان که نتوانستند ملت اسلام را از این همه بدبختی نجات دهند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ملت اسلام است که باید به خود آید و از خواب غفلت بیدار شده و بیش از این اجازه انحطاط و ذلّت و بدبختی،در سایه برنامه‌های ننگین و غلط را به خود ندهد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شمّه‌ای از برنامه‌های زمامداران اسلامی،در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گذشته،که یکی از مهمترین عوامل انحطاط جامعه اسلامی بوده است؛ زیرا در سایه این نوع برنامه‌ها،ملت اسلام از حقیقت اسلام جدا شده و به سقوط در ورطه هلاکت نزدیک گشته‌اند</w:t>
      </w:r>
      <w:r>
        <w:rPr>
          <w:rFonts w:eastAsia="IRNazanin" w:cs="IRNazanin"/>
          <w:color w:val="111111"/>
          <w:sz w:val="28"/>
          <w:szCs w:val="28"/>
          <w:rtl w:val="true"/>
          <w:lang w:bidi="fa-IR"/>
        </w:rPr>
        <w:t>.</w:t>
      </w:r>
      <w:bookmarkStart w:id="771" w:name="pg380_1841"/>
    </w:p>
    <w:p>
      <w:pPr>
        <w:pStyle w:val="Heading3"/>
        <w:numPr>
          <w:ilvl w:val="2"/>
          <w:numId w:val="1"/>
        </w:numPr>
        <w:rPr/>
      </w:pPr>
      <w:bookmarkStart w:id="772" w:name="__RefHeading___Toc3190634_211673320"/>
      <w:bookmarkStart w:id="773" w:name="_Toc293"/>
      <w:bookmarkEnd w:id="771"/>
      <w:bookmarkEnd w:id="772"/>
      <w:r>
        <w:rPr/>
        <w:t>3</w:t>
      </w:r>
      <w:r>
        <w:rPr>
          <w:rtl w:val="true"/>
        </w:rPr>
        <w:t>-</w:t>
      </w:r>
      <w:r>
        <w:rPr>
          <w:rtl w:val="true"/>
        </w:rPr>
        <w:t>استعمار</w:t>
      </w:r>
      <w:bookmarkEnd w:id="773"/>
    </w:p>
    <w:p>
      <w:pPr>
        <w:pStyle w:val="Heading4"/>
        <w:numPr>
          <w:ilvl w:val="3"/>
          <w:numId w:val="1"/>
        </w:numPr>
        <w:rPr/>
      </w:pPr>
      <w:bookmarkStart w:id="774" w:name="__RefHeading___Toc3190636_211673320"/>
      <w:bookmarkStart w:id="775" w:name="_Toc294"/>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 xml:space="preserve">اگر چه اسلام تاکنون جوامع اسلامی را با دستورهای خود حفظ کرده است؛ ولی ضربه‌های ناجوانمردانه‌ای اوضاع و احوال زمامداری دولت‌های به ظاهر اسلامی،در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قرن،اسلامیان را برای افتادن به کام اژدهای استعمار به تدریج آماده کرد،آن چنان که ورود استعمارگران به کشورهای اسلامی،زحمت چندانی نداشت؛بلکه گویی پس از آمدن،بر سر سفره آماده شده‌ای با تعارفات لازمه،از طرف دولت‌ها و ملت‌های خراب آلود اسلامی،قرار 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استعمار،این آتش خطرناک و دیو مهیب،برای ربودن تمام سرمایه‌های مادی و معنوی کشورهای اسلامی،قدم به سرزمین‌های اسلامی گذاشت،و هر روز به صورتی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 خانه‌زاد خارجی،علاوه بر مواد اولیه و معادن سرشار سرزمین‌های اسلامی،با ملیت،اخلاق و رفتار جوامع اسلامی نیز بازی کرده و همچون مواد مادی،آنها را چپاول و غارت نمود؛چنانکه اوضاع اکثر افراد ملل اسلامی،از نظر احوالات روحی و اخلاقی،شاهد گویا و زنده‌ای بر این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در تمام ممالک ضعیف،بویژه ممالک اسلامی،برای پیش‌برد اهداف کثیف و پلید خود،از هیچ جنایتی فروگذار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بدبختی و حیوان وحشی و درنده،تا می‌توانست برای تضعیف قوای مادی،سیاسی و معنوی جوامع اسلامی کوشید؛این همه به خاطر آن بود که بتواند هر گونه بهره‌برداری را به نفع خود بنماید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از تغییر خط،ایجاد تفرقه بین جوامع اسلامی،ضربه زدن به اسلام، به حبس و شکنجه کشیدن بیداران و مجاهدان اسلامی،دریغی نداشته و ندارد</w:t>
      </w:r>
      <w:bookmarkStart w:id="776" w:name="pg380_1842"/>
    </w:p>
    <w:p>
      <w:pPr>
        <w:pStyle w:val="BookText"/>
        <w:rPr/>
      </w:pPr>
      <w:bookmarkEnd w:id="776"/>
      <w:r>
        <w:rPr>
          <w:rFonts w:ascii="IRNazanin" w:hAnsi="IRNazanin" w:eastAsia="IRNazanin"/>
          <w:color w:val="111111"/>
          <w:sz w:val="28"/>
          <w:sz w:val="28"/>
          <w:szCs w:val="28"/>
          <w:rtl w:val="true"/>
          <w:lang w:bidi="fa-IR"/>
        </w:rPr>
        <w:t xml:space="preserve">و هم اکنون نیز در میان ملت‌های اسلامی،با قیافه جدید منحوسش،یعنی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هر چه بیشتر و با عجله و سرعت،مشغول فعالیت و کوشش است</w:t>
      </w:r>
      <w:r>
        <w:rPr>
          <w:rFonts w:eastAsia="IRNazanin" w:cs="IRNazanin"/>
          <w:color w:val="111111"/>
          <w:sz w:val="28"/>
          <w:szCs w:val="28"/>
          <w:rtl w:val="true"/>
          <w:lang w:bidi="fa-IR"/>
        </w:rPr>
        <w:t>.</w:t>
      </w:r>
    </w:p>
    <w:p>
      <w:pPr>
        <w:pStyle w:val="Heading4"/>
        <w:numPr>
          <w:ilvl w:val="3"/>
          <w:numId w:val="1"/>
        </w:numPr>
        <w:rPr/>
      </w:pPr>
      <w:bookmarkStart w:id="777" w:name="__RefHeading___Toc3190638_211673320"/>
      <w:bookmarkStart w:id="778" w:name="_Toc295"/>
      <w:bookmarkEnd w:id="777"/>
      <w:r>
        <w:rPr>
          <w:rtl w:val="true"/>
        </w:rPr>
        <w:t>چهره های گوناگون استعمار</w:t>
      </w:r>
      <w:bookmarkEnd w:id="778"/>
    </w:p>
    <w:p>
      <w:pPr>
        <w:pStyle w:val="BookText"/>
        <w:rPr/>
      </w:pPr>
      <w:r>
        <w:rPr>
          <w:rFonts w:ascii="IRNazanin" w:hAnsi="IRNazanin" w:eastAsia="IRNazanin"/>
          <w:color w:val="111111"/>
          <w:sz w:val="28"/>
          <w:sz w:val="28"/>
          <w:szCs w:val="28"/>
          <w:rtl w:val="true"/>
          <w:lang w:bidi="fa-IR"/>
        </w:rPr>
        <w:t>استعمار گاهی در لباس مذهب،وقتی به صورت سوداگر و تاجر،زمانی به صورت مستشار و مدتی به صورت وام بلا عوض یا دراز مدت در جوامع اسلامی،در سایه قدرت دولت‌ها،قدم می‌گذارد و هر چه می‌خواهد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اسلام که بر اثر حکومت‌های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حکام جور علیل شده بود،با این میکرب خطرناک‌تر از هر بلایی که مزید بر علت شده است روبه‌رو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مرموز از درون و برون مشغول انهدام اساس اسلام و جوامع اسلامی است</w:t>
      </w:r>
      <w:r>
        <w:rPr>
          <w:rFonts w:eastAsia="IRNazanin" w:cs="IRNazanin"/>
          <w:color w:val="111111"/>
          <w:sz w:val="28"/>
          <w:szCs w:val="28"/>
          <w:rtl w:val="true"/>
          <w:lang w:bidi="fa-IR"/>
        </w:rPr>
        <w:t>.</w:t>
      </w:r>
    </w:p>
    <w:p>
      <w:pPr>
        <w:pStyle w:val="Heading4"/>
        <w:numPr>
          <w:ilvl w:val="3"/>
          <w:numId w:val="1"/>
        </w:numPr>
        <w:rPr/>
      </w:pPr>
      <w:bookmarkStart w:id="779" w:name="__RefHeading___Toc3190640_211673320"/>
      <w:bookmarkStart w:id="780" w:name="_Toc296"/>
      <w:bookmarkEnd w:id="779"/>
      <w:r>
        <w:rPr>
          <w:rtl w:val="true"/>
        </w:rPr>
        <w:t>وظیفه ملت های اسلامی</w:t>
      </w:r>
      <w:bookmarkEnd w:id="780"/>
    </w:p>
    <w:p>
      <w:pPr>
        <w:pStyle w:val="BookText"/>
        <w:rPr/>
      </w:pPr>
      <w:r>
        <w:rPr>
          <w:rFonts w:ascii="IRNazanin" w:hAnsi="IRNazanin" w:eastAsia="IRNazanin"/>
          <w:color w:val="111111"/>
          <w:sz w:val="28"/>
          <w:sz w:val="28"/>
          <w:szCs w:val="28"/>
          <w:rtl w:val="true"/>
          <w:lang w:bidi="fa-IR"/>
        </w:rPr>
        <w:t>ملت‌های اسلامی اگر در سایه قرآن مجید و تعالیم اسلامی،و اندیشه و فکر رهبران بیدار دینی،قوای خود را بسیج کرده و تشکیل ملت واحد دهند،و اساس دولت‌های خود را بر پایه‌های قوانین الهی قرار دهند،می‌توانند در مدت کمی از دست دیو استعمار نجات یابند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اسلامی اگر از منجلاب شهوت و از لانه‌های فسادی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کاباره‌ها، شب‌نشینی‌ها،میخانه‌ها و مراکز دیگر فحشا،و عزلت گزینانشان از گوشه انزوا و گوشه گیری بیرون آیند،و پرده جهل را از وجود خود به یکسو زنند،و اوضاع ناموسی خود را طبق فرهنگ اسلامی برگردانند،می‌توانند با قوه ایمان به خدای</w:t>
      </w:r>
      <w:bookmarkStart w:id="781" w:name="pg380_1843"/>
    </w:p>
    <w:p>
      <w:pPr>
        <w:pStyle w:val="BookText"/>
        <w:rPr/>
      </w:pPr>
      <w:bookmarkEnd w:id="781"/>
      <w:r>
        <w:rPr>
          <w:rFonts w:ascii="IRNazanin" w:hAnsi="IRNazanin" w:eastAsia="IRNazanin"/>
          <w:color w:val="111111"/>
          <w:sz w:val="28"/>
          <w:sz w:val="28"/>
          <w:szCs w:val="28"/>
          <w:rtl w:val="true"/>
          <w:lang w:bidi="fa-IR"/>
        </w:rPr>
        <w:t>متعال،و عمل به مسائل عالی جهاد اسلامی و امر به معروف و نهی از منکر،این طفل حرامزاده را از ممالک و جوامع خود بیرون کنند،تا بیش از این به پیکر جامعه و روحیات و اخلاق و فرهنگشان ضربه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 اسلامی اگر جوانان و نسل حاضر خود را،وادار به مطالعه در احوال استعمار و استعمارگران کنند،،خانه خراب فرهنگ را روی قواعد اسلامی آباد نمایند،از گریز جوانان از مذهب و دین،جلوگیری کنند،روش‌های تبلیغ را از این صورت به صورت آبرومندتری بازگردانند،و ضربه‌های ناجوانمردانه و ضررهای استعمار را به ملت‌ها گوشزد کنند،با فاصله کمی می‌توانند این سگ درنده و منبع آلودگی و رذالت را از آشیانه خود برانند،و نسل خود را از سقوط نجات دهند</w:t>
      </w:r>
      <w:r>
        <w:rPr>
          <w:rFonts w:eastAsia="IRNazanin" w:cs="IRNazanin"/>
          <w:color w:val="111111"/>
          <w:sz w:val="28"/>
          <w:szCs w:val="28"/>
          <w:rtl w:val="true"/>
          <w:lang w:bidi="fa-IR"/>
        </w:rPr>
        <w:t>.</w:t>
      </w:r>
    </w:p>
    <w:p>
      <w:pPr>
        <w:pStyle w:val="Heading4"/>
        <w:numPr>
          <w:ilvl w:val="3"/>
          <w:numId w:val="1"/>
        </w:numPr>
        <w:rPr/>
      </w:pPr>
      <w:bookmarkStart w:id="782" w:name="__RefHeading___Toc3190642_211673320"/>
      <w:bookmarkStart w:id="783" w:name="_Toc297"/>
      <w:bookmarkEnd w:id="782"/>
      <w:r>
        <w:rPr>
          <w:rtl w:val="true"/>
        </w:rPr>
        <w:t>استعمار و ممالک اسلامی</w:t>
      </w:r>
      <w:bookmarkEnd w:id="783"/>
    </w:p>
    <w:p>
      <w:pPr>
        <w:pStyle w:val="Heading5"/>
        <w:numPr>
          <w:ilvl w:val="4"/>
          <w:numId w:val="1"/>
        </w:numPr>
        <w:rPr/>
      </w:pPr>
      <w:bookmarkStart w:id="784" w:name="__RefHeading___Toc3190644_211673320"/>
      <w:bookmarkStart w:id="785" w:name="_Toc298"/>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اگر چه نمی‌توان تاریخ دقیق ورود استعمار به ممالک اسلامی را تعیین کرد ولی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قرن قبل،پیشاهنگان و پیشتازان غرب،به بهانه نشر تمدن،به طرف جهان اسلام سرازیر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موج تماس،استعمارگران به عنوان بازرگانان و تبلیغ‌کنندگان معرفی شدند؛ولی در مراحل بعد،اسلحه در دست گرفته و با عنوان سفیران تمدن برتر،سرزمین‌ها را تسخیر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کشورهای اسلامی،بر اثر عللی که قبلاً ذکر شد،در غل و زنجیر بندگی و بردگی آنان گرفتار شدند،و امپریالیزم یا استعمار غربی به طور ثابت و به عنوان خانه‌زاد،در این سرزمین‌ها پایه‌گذار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اسلامی در طول این چند قرن،زیر فشار استعمار غربی بیش از همه ملت‌ها درد کشیده و رنج بردند</w:t>
      </w:r>
      <w:r>
        <w:rPr>
          <w:rFonts w:eastAsia="IRNazanin" w:cs="IRNazanin"/>
          <w:color w:val="111111"/>
          <w:sz w:val="28"/>
          <w:szCs w:val="28"/>
          <w:rtl w:val="true"/>
          <w:lang w:bidi="fa-IR"/>
        </w:rPr>
        <w:t>.</w:t>
      </w:r>
      <w:bookmarkStart w:id="786" w:name="pg380_1844"/>
    </w:p>
    <w:p>
      <w:pPr>
        <w:pStyle w:val="BookText"/>
        <w:rPr/>
      </w:pPr>
      <w:bookmarkEnd w:id="786"/>
      <w:r>
        <w:rPr>
          <w:rFonts w:ascii="IRNazanin" w:hAnsi="IRNazanin" w:eastAsia="IRNazanin"/>
          <w:color w:val="111111"/>
          <w:sz w:val="28"/>
          <w:sz w:val="28"/>
          <w:szCs w:val="28"/>
          <w:rtl w:val="true"/>
          <w:lang w:bidi="fa-IR"/>
        </w:rPr>
        <w:t>استعمار کثیف،با چهره‌های گوناگون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تمدن،گرفتن امتیازات، ایجاد مدارس و آموزشگاه‌ها با اداره استادان خارجی،و تشکیل مؤسسات زبان، وارد شرق شد و تمام زمینه‌های جوامع اسلامی را زیر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اسلامی،عموماً مورد استثمار اقتصادی غرب قرار گرفت،و از هر جهت ناتوان و محروم شد،چرا که مسلمانان هدف حمله و هجوم قرار گرفته و دچار شکنجه و فشار استعمار شدند،و چون قدرت‌های سیاسی در اکثر کشورهای اسلامی از مسلمانان سلب شده بود،غرب کوشید آنها را تا حد نازلترین طبقات اجتماع تنزل دهد</w:t>
      </w:r>
      <w:r>
        <w:rPr>
          <w:rFonts w:eastAsia="IRNazanin" w:cs="IRNazanin"/>
          <w:color w:val="111111"/>
          <w:sz w:val="28"/>
          <w:szCs w:val="28"/>
          <w:rtl w:val="true"/>
          <w:lang w:bidi="fa-IR"/>
        </w:rPr>
        <w:t>.</w:t>
      </w:r>
    </w:p>
    <w:p>
      <w:pPr>
        <w:pStyle w:val="Heading5"/>
        <w:numPr>
          <w:ilvl w:val="4"/>
          <w:numId w:val="1"/>
        </w:numPr>
        <w:rPr/>
      </w:pPr>
      <w:bookmarkStart w:id="787" w:name="__RefHeading___Toc3190646_211673320"/>
      <w:bookmarkStart w:id="788" w:name="_Toc299"/>
      <w:bookmarkEnd w:id="787"/>
      <w:r>
        <w:rPr>
          <w:rtl w:val="true"/>
        </w:rPr>
        <w:t>سخنی از یک غربی</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غربی است درباره مسلمان دوره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پایین‌تر و عقب افتاده‌تر از هندوها نبودند؛بلکه این حکومت انگلیس بود که آنها را چنین سرکوب کرد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حاکم و سلطه نیرومند غرب می‌کوشید که حتی رابطه مردم را با سنن و نظامات،و آداب و فرهنگشان قطع کند و مردم را به اقتباس فرهنگ تازه غرب وادار نماید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خود دارای ایدئولوژی؛یعنی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تفکر و تاریخ و فرهنگ اختصاصی می‌باشند،ولی کوشش و تلاش استعمار برای این که فرهنگ غرب را در مغز مردم مسلمان فرو کند،شکافی در جامعه اسلامی ایجاد کرد،این شکاف از طرف قدرت حاکمه،به صورت تصادم و اختلاف دامنه‌داری درآمد،به این ترتیب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بر ضدّ سنت‌ها و نظامات عالی خود قیام کردند،متجدد و مترقی نامیده شدند،و کسانی که از تسلیم شدن در برابر یورش فرهنگی پلید</w:t>
      </w:r>
      <w:bookmarkStart w:id="789" w:name="pg380_1845"/>
    </w:p>
    <w:p>
      <w:pPr>
        <w:pStyle w:val="BookText"/>
        <w:rPr/>
      </w:pPr>
      <w:bookmarkEnd w:id="789"/>
      <w:r>
        <w:rPr>
          <w:rFonts w:ascii="IRNazanin" w:hAnsi="IRNazanin" w:eastAsia="IRNazanin"/>
          <w:color w:val="111111"/>
          <w:sz w:val="28"/>
          <w:sz w:val="28"/>
          <w:szCs w:val="28"/>
          <w:rtl w:val="true"/>
          <w:lang w:bidi="fa-IR"/>
        </w:rPr>
        <w:t xml:space="preserve">غرب امتناع ورزیدند،محافظه کار،مرتجع،کهنه پرست و عقب‌افتاده لقب گرفتند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گنهکاران حرفه‌ای،لا ابالی‌های هرزه،قماربازان و شرابخواران، جوجه فکلی‌های خود باخته،شب‌نشین‌های مست،آنان که از هر گونه برنامه غیر انسانی نسبت به خود و ناموس خود روی‌گردان نیستند،و آنان که وقتی مصدر برنامه مهمی شدند،از دزدیدن ملیون‌ها تومان مال مردم ضعیف و ناتون دریغ ندارند؛متجدد و متمدن نامیده شدند،اما کسانی از وضع پریشان و نابسامان امت اسلامی رنج می‌برند،و تا آخرین لحظه عمر دستشان به هیچ خیانتی آلوده نمی‌شود،و در پنج وقت با کمال خشوع و تواضع در پیشگاه الهی صورت به خاک می‌سایند و امانات مردم را به مردم بازمی‌گردانند،و در تمام برنامه‌های عام‌المنفعه شرکت می‌جویند،و از جانبازی و فداکاری در راه حق مضایقه نمی‌کنند،و برای عظمت و سربلندی ملت اسلام از تمام دارایی خود می‌گذرند،محافظه‌کار و عقب افتاده لقب بگیرند،معلوم می‌شود که استعمار تا چه اندازه در نقشه‌های خود موفق بوده که همچون خون در تمام برنامه‌های عقلی و فرهنگی بیشتر ملت‌های اسلامی جریان دارد </w:t>
      </w:r>
      <w:r>
        <w:rPr>
          <w:rFonts w:eastAsia="IRNazanin" w:cs="IRNazanin"/>
          <w:color w:val="111111"/>
          <w:sz w:val="28"/>
          <w:szCs w:val="28"/>
          <w:rtl w:val="true"/>
          <w:lang w:bidi="fa-IR"/>
        </w:rPr>
        <w:t>! !</w:t>
      </w:r>
    </w:p>
    <w:p>
      <w:pPr>
        <w:pStyle w:val="Heading5"/>
        <w:numPr>
          <w:ilvl w:val="4"/>
          <w:numId w:val="1"/>
        </w:numPr>
        <w:rPr/>
      </w:pPr>
      <w:bookmarkStart w:id="790" w:name="__RefHeading___Toc3190648_211673320"/>
      <w:bookmarkStart w:id="791" w:name="_Toc300"/>
      <w:bookmarkEnd w:id="790"/>
      <w:r>
        <w:rPr>
          <w:rtl w:val="true"/>
        </w:rPr>
        <w:t>زنگ‌های خطر</w:t>
      </w:r>
      <w:bookmarkEnd w:id="791"/>
    </w:p>
    <w:p>
      <w:pPr>
        <w:pStyle w:val="BookText"/>
        <w:rPr/>
      </w:pPr>
      <w:r>
        <w:rPr>
          <w:rFonts w:ascii="IRNazanin" w:hAnsi="IRNazanin" w:eastAsia="IRNazanin"/>
          <w:color w:val="111111"/>
          <w:sz w:val="28"/>
          <w:sz w:val="28"/>
          <w:szCs w:val="28"/>
          <w:rtl w:val="true"/>
          <w:lang w:bidi="fa-IR"/>
        </w:rPr>
        <w:t>استعمارگران پلید،برای جدا کردن ملت‌های اسلامی از حقیقت اسلام،از هر راهی توانستند وارد شدند و متأسفانه غفلت مسلمین هم به برنامه‌های ننگین آنان کمک‌های شایانی 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کثیف‌ترین،پلیدترین و بی‌آبروترین بنیان‌گذاران استعمار است،در ضمیمه مجله تبلیغاتی خصوصی فرانسه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لوموندموزولمان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اسلام،مطالبی می‌نویسد که به چند مورد آن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بدون تردید مبلغان ما تاکنون به طور مستقیم موفق نشده‌اند کیش مسلمانان را تحت الشعاع قرار دهند،وصول به این هدف،از طریق نشر زبان‌های اروپایی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خط ملی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ممکن است بدین وسیله،افکار اروپایی ترویج و تبلیغ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نشر و ترویج این زبان‌ها،جهان اسلام با مطبوعات اروپا تماس می‌گیرد؛آنگاه راه‌هایی برای پیشرفت مادی مسلمانان تسطیح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سازمان‌های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دبستان،دبیرستان،مؤسسات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اقتصادی، مؤسسات پخش نشریه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را برای تخریب مفاهیم دین اسلام که تاکنون شخصیت و حیثیت خود را،از لحاظ کناره‌گیری و جدایی حفظ کرده، پیدا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سیاسی جهان اسلام،راه را برای نشر رسالت تمدن اروپایی خواهد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انحطاط سیاسی مسلمانان امری غیر قابل اجتناب است،و طولی نخواهد کشید که جهان اسلام به صورت شهری درخواهد آمد،که به وسیله سیم‌های خاردار در محدوده‌ای محاصره شده باشد </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وضع مسلمانان درهم شکسته شد،و صفات فعلی را از دست دادند،نباید انتظار داشت که مسلمانان عموماً بتوانند،اوضاع مثبت تازه‌ای در پیش گیرند،و امتیازات اجتماعی جدیدی را کسب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سست شدن عقایدشان نسبت به اسلام،الزاماً پراکندگی و انحطاط فرا می‌رسد و همین که این ضعف و انحطاط و پراکندگی در سراسر جهان اسلام روی داد،روح مذهبی مسلمانان به کلی شکسته و ریشه‌کن خواهد شد،و دیگر به هیچ وجه نخواهند</w:t>
      </w:r>
      <w:bookmarkStart w:id="792" w:name="pg380_1847"/>
    </w:p>
    <w:p>
      <w:pPr>
        <w:pStyle w:val="BookText"/>
        <w:rPr/>
      </w:pPr>
      <w:bookmarkEnd w:id="792"/>
      <w:r>
        <w:rPr>
          <w:rFonts w:ascii="IRNazanin" w:hAnsi="IRNazanin" w:eastAsia="IRNazanin"/>
          <w:color w:val="111111"/>
          <w:sz w:val="28"/>
          <w:sz w:val="28"/>
          <w:szCs w:val="28"/>
          <w:rtl w:val="true"/>
          <w:lang w:bidi="fa-IR"/>
        </w:rPr>
        <w:t>توانست به شکل تازه‌ای عرض وجود کنند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3190650_211673320"/>
      <w:bookmarkStart w:id="794" w:name="_Toc301"/>
      <w:bookmarkEnd w:id="793"/>
      <w:r>
        <w:rPr>
          <w:rtl w:val="true"/>
        </w:rPr>
        <w:t>ترویج خط و زبان</w:t>
      </w:r>
      <w:bookmarkEnd w:id="794"/>
    </w:p>
    <w:p>
      <w:p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مقاله این استعمارگر را بخوانید و سپس به اوضاع جوامع اسلامی،نظری بیندازید و ببینید استعمارگران به وسیله سلب مذهب و بدبین کردن مردم به آیین الهی و پیروانش،چگونه به تمام اهداف پلید و ناپاک 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هنوز زمان بازگشت به اسلام فرا نرسیده است ؟ آیا هنوز باید زیر سلطه افکار و برنامه‌های پلیدی چون شاتالیه و حامیانش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برجسته مقاله شاتالیه ترویج زبان و خط غربی بود،که در سایه آن موضوع عظیم،تغییر خط و زبان‌های ملت اسلامی مورد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زبان و خط اجانب و استعمارگران،دیگر جایی برای منابع غنی و سرشار برنامه‌های اسلامی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مسئله تغییر خط، یکی از نقشه‌های نابودی ملت اسلام،و آثار عظمت آنهاست و استعمارگران جانی تا جایی که بتوانند آن را تعقیب می‌کنند،تا به هدف‌های استعماری خود برسند</w:t>
      </w:r>
      <w:r>
        <w:rPr>
          <w:rFonts w:eastAsia="IRNazanin" w:cs="IRNazanin"/>
          <w:color w:val="111111"/>
          <w:sz w:val="28"/>
          <w:szCs w:val="28"/>
          <w:rtl w:val="true"/>
          <w:lang w:bidi="fa-IR"/>
        </w:rPr>
        <w:t>.</w:t>
      </w:r>
    </w:p>
    <w:p>
      <w:pPr>
        <w:pStyle w:val="Heading5"/>
        <w:numPr>
          <w:ilvl w:val="4"/>
          <w:numId w:val="1"/>
        </w:numPr>
        <w:rPr/>
      </w:pPr>
      <w:bookmarkStart w:id="795" w:name="__RefHeading___Toc3190652_211673320"/>
      <w:bookmarkStart w:id="796" w:name="_Toc302"/>
      <w:bookmarkEnd w:id="795"/>
      <w:r>
        <w:rPr>
          <w:rtl w:val="true"/>
        </w:rPr>
        <w:t>کلامی از سید جمال</w:t>
      </w:r>
      <w:bookmarkEnd w:id="796"/>
    </w:p>
    <w:p>
      <w:pPr>
        <w:pStyle w:val="BookText"/>
        <w:rPr/>
      </w:pPr>
      <w:r>
        <w:rPr>
          <w:rFonts w:ascii="IRNazanin" w:hAnsi="IRNazanin" w:eastAsia="IRNazanin"/>
          <w:color w:val="111111"/>
          <w:sz w:val="28"/>
          <w:sz w:val="28"/>
          <w:szCs w:val="28"/>
          <w:rtl w:val="true"/>
          <w:lang w:bidi="fa-IR"/>
        </w:rPr>
        <w:t>نابغه شرق و قهرمان قهرمانان ضد استعمار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ملتی که زبان خود را فراموش کند،تاریخ خود را گم کرده و عظمت خویش را نیز از دست داده است،و برای همیشه در بندگی و اسارت خواهد ماند</w:t>
      </w:r>
      <w:r>
        <w:rPr>
          <w:rFonts w:eastAsia="IRNazanin" w:cs="IRNazanin"/>
          <w:color w:val="111111"/>
          <w:sz w:val="28"/>
          <w:szCs w:val="28"/>
          <w:rtl w:val="true"/>
          <w:lang w:bidi="fa-IR"/>
        </w:rPr>
        <w:t>.</w:t>
      </w:r>
      <w:bookmarkStart w:id="797" w:name="pg380_1848"/>
    </w:p>
    <w:p>
      <w:pPr>
        <w:pStyle w:val="BookText"/>
        <w:rPr/>
      </w:pPr>
      <w:bookmarkEnd w:id="797"/>
      <w:r>
        <w:rPr>
          <w:rFonts w:ascii="IRNazanin" w:hAnsi="IRNazanin" w:eastAsia="IRNazanin"/>
          <w:color w:val="111111"/>
          <w:sz w:val="28"/>
          <w:sz w:val="28"/>
          <w:szCs w:val="28"/>
          <w:rtl w:val="true"/>
          <w:lang w:bidi="fa-IR"/>
        </w:rPr>
        <w:t>اشغال بازارهای مسلمین،قبضه کردن صنایع و به دست گرفتن معادن،تأثیر گذاشتن در اوضاع فرهنگی،فکری و اخلاقی،از نقشه‌های مهم و مختلفی برای نابودی جامعه‌ها و ملت‌هاست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قرض‌های کمرشکن،با سودهای کلان و به دنبال آن فرستادن مستشار و قبضه کردن،گمرگ،دارایی،تلفن و تلگراف،طرح دیگری از نقشه‌های خطرناک استعمارگران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حمل و نقل،ایجاد فروشگاه‌های بزرگ و مختلف،و عرضه کردن اجناسی که فرآورده استعمارگران است،راه دیگری برای از بین بردن ملت‌هاست</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نقشه‌ها و خطرها در مکتب استعمار،تفاوتی ندارد،استعمار چه شرقی چه غربی،زرد یا سرخ،هدف همان نابودی ملت اسلام و ملت‌های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اگر ملل اسلامی،در سیاست و کشورداری،آراء و عقاید و اخلاق مطابق با برنامه‌های عالی اسلام رفتار می‌کردند،و قرآن مجید را دلیل و راهنمای خود قرار می‌دادند،هرگز مغلوب استعمار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خیره‌سری‌ها،از روی غفلت،از اوضاع و تبدلات شگرف و عمیقی است که در ملل فاتح به وجود می‌آید؛ولی ملت‌های ضعیف،از آن بی‌خبرند</w:t>
      </w:r>
      <w:r>
        <w:rPr>
          <w:rFonts w:eastAsia="IRNazanin" w:cs="IRNazanin"/>
          <w:color w:val="111111"/>
          <w:sz w:val="28"/>
          <w:szCs w:val="28"/>
          <w:rtl w:val="true"/>
          <w:lang w:bidi="fa-IR"/>
        </w:rPr>
        <w:t>.</w:t>
      </w:r>
    </w:p>
    <w:p>
      <w:pPr>
        <w:pStyle w:val="Heading5"/>
        <w:numPr>
          <w:ilvl w:val="4"/>
          <w:numId w:val="1"/>
        </w:numPr>
        <w:rPr/>
      </w:pPr>
      <w:bookmarkStart w:id="798" w:name="__RefHeading___Toc3190654_211673320"/>
      <w:bookmarkStart w:id="799" w:name="_Toc303"/>
      <w:bookmarkEnd w:id="798"/>
      <w:r>
        <w:rPr>
          <w:rtl w:val="true"/>
        </w:rPr>
        <w:t>امپراطور عثمانی</w:t>
      </w:r>
      <w:bookmarkEnd w:id="79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امپراطوری بزرگ عثمانی که در قرون اخیر یکی از دولت‌های مقتدر و بزرگ اسلامی بود،بر اثر از دست دادن موفقیت‌های زیادی که نصیبش شد، و از آن غفلت داشت،به وسیله استعمارگران قطعه قطعه شد و هر قطعه با قطعه دیگر،چون دشمن جانی و خانه‌زاد،با یکدیگر در تصادم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عثمانی‌ها نتوانستند از فرصت زیادی که در اختیار داشتند استفاده کنند و خود را با اوضاع و احوال تازه‌ای که در اروپا،پس از پایان قرون وسطی،هماهنگ کرده و سازش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صنعتی اروپا،داد و ستد و بازرگانی رشد می‌یافت و تولیدات به میزان وسیعتری سازمان می‌گرفت؛اما آن ملت هیچ نوع جذبه و کششی با تمام این تحولات نشان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امپراطوری عثمانی،سه قاره اروپا،آسیا و آفریقا را به یکدیگر مربوط ساخت و به تمام راه‌های بازرگانی و باستانی،که میان شرق و غرب وجود داشت،مسلط شد،مسلمانان اگر می‌خواستند،می‌توانستند از این موقعیت ممتاز به خوبی استفاده کنند،و از نظر بازرگانی و فعالیت‌های دیگر مولّد ثروت،آنان را در تنگنا قرار دهند؛اما وقتی اعضای مختلفی که بدنه امپراطوری را تشکیل می‌دادند، ضعیف و فقیر شد قلب امپراطوری هم ضعیف گشت تا سرانجام به کلی از پا در آمده و چون لقمه‌ای به کام استعمار افتاد و هضم شد و به وسیله یکی از بهترین خادمان استعمار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ملیت و قومیت اسلامی و زبان و خط و اخلاق و عقاید عالی خود را از دست داد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ضعف و زبونی سرایت همه جانبه‌ای داشت؛یعنی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مسئله تجارت و بازرگانی،غفلت اسلامیان،باعث مرگ آنها شد؛بلکه این غفلت تمام زمینه‌های حیاتی را به نیستی کشاند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اگر در قرون اخیر مردان بزرگ و بیداری بر ضد گرگ استعمار قیام نمی‌کردند،امروز اثری از اسلام به جای نبود؛ولی اندیشه آن بزرگ مردان، در جامعه اسلامی همیشه حافظ و نگهبان جامعه از متلاشی شدن حتمی بود، و در گوشه و کنار ممالک اسلامی،بیداری آنان و پیروانشان،ضربه‌های مهلک</w:t>
      </w:r>
      <w:bookmarkStart w:id="800" w:name="pg380_1850"/>
    </w:p>
    <w:p>
      <w:pPr>
        <w:pStyle w:val="BookText"/>
        <w:rPr/>
      </w:pPr>
      <w:bookmarkEnd w:id="800"/>
      <w:r>
        <w:rPr>
          <w:rFonts w:ascii="IRNazanin" w:hAnsi="IRNazanin" w:eastAsia="IRNazanin"/>
          <w:color w:val="111111"/>
          <w:sz w:val="28"/>
          <w:sz w:val="28"/>
          <w:szCs w:val="28"/>
          <w:rtl w:val="true"/>
          <w:lang w:bidi="fa-IR"/>
        </w:rPr>
        <w:t>و کاری به استعمار می‌زد و می‌زند و امید است که روزی تمام جامعه‌های اسلامی از خواب غفلت بیدار شده،تا دست ناپاکان و استعمارگران ضد اسلامی را از جامعه اسلامی کوتاه نمایند</w:t>
      </w:r>
      <w:r>
        <w:rPr>
          <w:rFonts w:eastAsia="IRNazanin" w:cs="IRNazanin"/>
          <w:color w:val="111111"/>
          <w:sz w:val="28"/>
          <w:szCs w:val="28"/>
          <w:rtl w:val="true"/>
          <w:lang w:bidi="fa-IR"/>
        </w:rPr>
        <w:t>.</w:t>
      </w:r>
    </w:p>
    <w:p>
      <w:pPr>
        <w:pStyle w:val="Heading5"/>
        <w:numPr>
          <w:ilvl w:val="4"/>
          <w:numId w:val="1"/>
        </w:numPr>
        <w:rPr/>
      </w:pPr>
      <w:bookmarkStart w:id="801" w:name="__RefHeading___Toc3190656_211673320"/>
      <w:bookmarkStart w:id="802" w:name="_Toc304"/>
      <w:bookmarkEnd w:id="801"/>
      <w:r>
        <w:rPr>
          <w:rtl w:val="true"/>
        </w:rPr>
        <w:t>دو روی سکّه</w:t>
      </w:r>
      <w:bookmarkEnd w:id="802"/>
    </w:p>
    <w:p>
      <w:pPr>
        <w:pStyle w:val="BookText"/>
        <w:rPr/>
      </w:pPr>
      <w:r>
        <w:rPr>
          <w:rFonts w:ascii="IRNazanin" w:hAnsi="IRNazanin" w:eastAsia="IRNazanin"/>
          <w:color w:val="111111"/>
          <w:sz w:val="28"/>
          <w:sz w:val="28"/>
          <w:szCs w:val="28"/>
          <w:rtl w:val="true"/>
          <w:lang w:bidi="fa-IR"/>
        </w:rPr>
        <w:t>روزگاری با بیداری ملت اسلام،و عدم سلطه استعمار پلید و قدرت‌نمایی ارتش یکتاپرستی و پیشروی آنان در علوم،صنایع،فنون نظامی و سربازی، کوچکترین حرکتی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نیامده بود،آنها آن‌قدر از تحولات جهان اسلامی بی‌خبر بودند که،موقعی که سربازان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محاصره کرده بودند دانشمندان آنها در یک مسئله خرافی بحث می‌کردند و آن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سر یک سوزن چند فرشته می‌تواند جای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تکرار می‌شود،همین رکورد فرهنگی و خمود عقلی،درباره مسلمانان،پس از آن همه ترقی رخ داد،رهبران کشورهای اسلامی از تحولات عمیق و ریشه‌داری که در تمام زندگی مردم غرب،رخ می‌داد به کلی غافل بودند،آنها موقعی بیدار شدند که اروپا،علوم و صنایع را تسخیر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شکست‌های پیاپی دولت عثمانی از ملل اروپا،آنی دولت عثمانی و ملت‌های اسلامی را بیدار نکرد،سران حکومت در حال غفلت به سر می‌بردند،وقتی چشم آنها به هواپیماهای دشمن که فضا را می‌شکافت افتاد،گروهی خیره خیره می‌نگریستند و گمان نمی‌کردند این کار بشر باشد؛بلکه تصور می‌نمودند که این‌عملیات مربوط به فرشته و پری‌هاست</w:t>
      </w:r>
      <w:r>
        <w:rPr>
          <w:rFonts w:eastAsia="IRNazanin" w:cs="IRNazanin"/>
          <w:color w:val="111111"/>
          <w:sz w:val="28"/>
          <w:szCs w:val="28"/>
          <w:rtl w:val="true"/>
          <w:lang w:bidi="fa-IR"/>
        </w:rPr>
        <w:t>.</w:t>
      </w:r>
    </w:p>
    <w:p>
      <w:pPr>
        <w:pStyle w:val="Heading5"/>
        <w:numPr>
          <w:ilvl w:val="4"/>
          <w:numId w:val="1"/>
        </w:numPr>
        <w:rPr/>
      </w:pPr>
      <w:bookmarkStart w:id="803" w:name="__RefHeading___Toc3190658_211673320"/>
      <w:bookmarkStart w:id="804" w:name="_Toc305"/>
      <w:bookmarkEnd w:id="803"/>
      <w:r>
        <w:rPr>
          <w:rtl w:val="true"/>
        </w:rPr>
        <w:t>غفلت‌های شوم</w:t>
      </w:r>
      <w:bookmarkEnd w:id="8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دیگر اسلامی نیز،در چنان غفلت سنگین و خواب شیطانی به سر</w:t>
      </w:r>
      <w:bookmarkStart w:id="805" w:name="pg380_1851"/>
    </w:p>
    <w:p>
      <w:pPr>
        <w:pStyle w:val="BookText"/>
        <w:rPr/>
      </w:pPr>
      <w:bookmarkEnd w:id="805"/>
      <w:r>
        <w:rPr>
          <w:rFonts w:ascii="IRNazanin" w:hAnsi="IRNazanin" w:eastAsia="IRNazanin"/>
          <w:color w:val="111111"/>
          <w:sz w:val="28"/>
          <w:sz w:val="28"/>
          <w:szCs w:val="28"/>
          <w:rtl w:val="true"/>
          <w:lang w:bidi="fa-IR"/>
        </w:rPr>
        <w:t>می‌بردند که دولت و ملت عثمانی از مصادیق بارز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نوزده میلادی قرن طلایی صنایع و اختراعات بود؛ولی ایران که یکی از کشورهای بزرگ مسلمان نشین بود،در آن دوران گرفتار کشمکش‌های داخلی و زد زدوخوردهای ملوک الطوایفی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چنان در خواب خرگوشی فرو رفته بودند که از حوادث اطراف خود بی‌خبر بودند و حتی لحظه‌ای به فکر ترقی و رشد جامعه اسلامی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ایران مسلمان‌نشین،در دوران حکومت فتحعلی شاه قاجار،ناپلئون که در صدد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می‌خواست آن کشور زرخیز را از چنگال کمپانی انگلیس بیرون بکشد،نامه‌ای برای جلب قلوب دولت و ملت ایران به زمامدار قاجار نوشت،در تمام دربار شاه یک نفر پیدا نشد تا نامه ناپلئون را ترجمه کند و از دادن نامه به کنسولگری و اعضاء بیگانه،روی مصالحی خودداری کردند؛ ناچار نامه را به بغداد به کنسولگری ایران فرستادند تا برخی از اعضاء آن که به زبان فرانسه آشنایی داشتند ترجمه کنند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دولت و ملتش در هنگام خواب سنگین و قانع بودن به برنامه‌های اولیه و شهوت‌پرستی،و بیداری کامل اروپا می‌توانست با ادامه بی‌خبری و سستی استقلال سیاسی،فرهنگی،اقتصادی و فکری خود را حفظ کند ؟ </w:t>
      </w:r>
      <w:r>
        <w:rPr>
          <w:rFonts w:eastAsia="IRNazanin" w:cs="IRNazanin"/>
          <w:color w:val="111111"/>
          <w:sz w:val="28"/>
          <w:szCs w:val="28"/>
          <w:rtl w:val="true"/>
          <w:lang w:bidi="fa-IR"/>
        </w:rPr>
        <w:t>!</w:t>
      </w:r>
    </w:p>
    <w:p>
      <w:pPr>
        <w:pStyle w:val="Heading5"/>
        <w:numPr>
          <w:ilvl w:val="4"/>
          <w:numId w:val="1"/>
        </w:numPr>
        <w:rPr/>
      </w:pPr>
      <w:bookmarkStart w:id="806" w:name="__RefHeading___Toc3190660_211673320"/>
      <w:bookmarkStart w:id="807" w:name="_Toc306"/>
      <w:bookmarkEnd w:id="806"/>
      <w:r>
        <w:rPr>
          <w:rtl w:val="true"/>
        </w:rPr>
        <w:t>قهرمانان بزرگ ضد استعماری</w:t>
      </w:r>
      <w:bookmarkEnd w:id="8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نوزدهم میلادی از میان توده بی‌خبر ایرانی،نابغه‌ای بزرگ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احساس کرد که تمام بدبختی و تیره‌روزی مردم مشرق و ملت‌های اسلامی،بر اثر تحولاتی است که در غرب به وجود آمده و شکاف عمیقی میان دو ملت شرق و غرب پدید آورده است،و تا این شکاف پر نشود سیادت ملت غرب بر ملت اسلام مسلم و ابدی خواهد بود</w:t>
      </w:r>
      <w:r>
        <w:rPr>
          <w:rFonts w:eastAsia="IRNazanin" w:cs="IRNazanin"/>
          <w:color w:val="111111"/>
          <w:sz w:val="28"/>
          <w:szCs w:val="28"/>
          <w:rtl w:val="true"/>
          <w:lang w:bidi="fa-IR"/>
        </w:rPr>
        <w:t>.</w:t>
      </w:r>
      <w:bookmarkStart w:id="808" w:name="pg380_1852"/>
    </w:p>
    <w:p>
      <w:pPr>
        <w:pStyle w:val="Heading5"/>
        <w:numPr>
          <w:ilvl w:val="4"/>
          <w:numId w:val="1"/>
        </w:numPr>
        <w:rPr/>
      </w:pPr>
      <w:bookmarkStart w:id="809" w:name="__RefHeading___Toc3190662_211673320"/>
      <w:bookmarkStart w:id="810" w:name="_Toc307"/>
      <w:bookmarkEnd w:id="808"/>
      <w:bookmarkEnd w:id="809"/>
      <w:r>
        <w:rPr>
          <w:rtl w:val="true"/>
        </w:rPr>
        <w:t>تأسیس دار الفنون</w:t>
      </w:r>
      <w:bookmarkEnd w:id="810"/>
    </w:p>
    <w:p>
      <w:pPr>
        <w:pStyle w:val="BookText"/>
        <w:rPr/>
      </w:pPr>
      <w:r>
        <w:rPr>
          <w:rFonts w:ascii="IRNazanin" w:hAnsi="IRNazanin" w:eastAsia="IRNazanin"/>
          <w:color w:val="111111"/>
          <w:sz w:val="28"/>
          <w:sz w:val="28"/>
          <w:szCs w:val="28"/>
          <w:rtl w:val="true"/>
          <w:lang w:bidi="fa-IR"/>
        </w:rPr>
        <w:t>او شرایط زمان را درک کرده و فهمیده بود که دیگر دوران جنگ با شمشیر و تیر و کمان،سپری شده و ماشین و صنایع و کارخانه‌های عظیم،چگونگی تولید را دگرگون ساخته،و گاز و بخار تمام ذخایر سرکش طبیعت را مهار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امیر،با لیاقت و کاردانی مخصوصی که داشت در اوایل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اولین سنگ 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نهاد و ساختمان قسمت شرقی آن را بعد از یک سال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مورد اطمینان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معلمان و متخصصان پیاده‌نظام،توپخانه،سواره نظام،هندسه،معدن‌شناسی،طب و جراحی و داروساز را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حقوق سالی چهار هزار تومان،برای مدت پنج یا شش سال استخدام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زمامداران خیانتکار قاجاریه،با گرفتن امضا از شاه و با کمک استعمارگران،این مشعل فروزان را خاموش و ملت ایران و اسلام را دچار تیره‌بختی و سیه‌روزی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امیر،با احاطه به وضع جهان و بررسی دقیق،دریافته بود که یکی از علل بدبختی ایران،و کشورهای اسلامی،کمبود برنامه‌های علمی و عملی جهان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وابسته به غرب،ایران را به صورت بازار کالاهای غرب درآورده به طوری که اروپا تولیدکننده و ایران مصرف‌کننده کالاهای آنان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وابستگی یا روشن‌ترین بیچارگی و دریوزگی،سبب شد که صنایع و استعداد ایرانی،به کلی از بین برود و ایرانیان هوشمند به صورت تولید کننده</w:t>
      </w:r>
    </w:p>
    <w:p>
      <w:pPr>
        <w:pStyle w:val="BookText"/>
        <w:rPr/>
      </w:pPr>
      <w:r>
        <w:rPr>
          <w:rFonts w:ascii="IRNazanin" w:hAnsi="IRNazanin" w:eastAsia="IRNazanin"/>
          <w:color w:val="111111"/>
          <w:sz w:val="28"/>
          <w:sz w:val="28"/>
          <w:szCs w:val="28"/>
          <w:rtl w:val="true"/>
          <w:lang w:bidi="fa-IR"/>
        </w:rPr>
        <w:t>مواد اولیه کالاهای صنایع،خارج شوند و مانند کارگر روزمزد کار کرده و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امیر،به منظور بسط صنایع،سرمایه‌های کافی در اختیار اهل فن گذاشت و کارخانجات شکرریزی در ساری،ریسمان‌ریسی و چلواربافی در تهران، حریربافی در کاشان و سماورسازی و کالسکه‌سازی در اصفهان و تهران تأسیس کرد؛و کمک‌های شایانی به نساجان اصفهان و کاشان داد و درباره استادکاران،در ایجاد مصنوعات و منسوجات جدید،اختراع در زمینه‌های مختلف تشویق لازمی به عمل آورد،و نمایشگاهی جالب از محصولات صنعتی ملی ایران در اراک و تهران ترتیب داد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خوشبختی ملت ایران،بلکه تمام ملل اسلامی در آسیا،آن موقع بود که شخصی مانند امیر در رأس امور ایران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با عزم،با یک متانت مخصوص که در نهاد او ذاتی بود،با بردباری تمام،امنیت را به طور کامل در تمام ایران برقرار نمود،سرکشان و فتنه‌جویان را به کلی قلع و قمع کرد،و در همان حال اوضاع اقتصادی مملکت را اصلاح و قشون را منظم و دستگاه دولت را مرتب نموده و شکل تازه‌ای به کارها داد،و تمام نواحی و اطراف دور دست مملکت را با مرکز حکومت مربوط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تاریخ دوران حکومت امیرکبیر را مطالعه می‌کند،روحش شاد و قلبش از خوشحالی در درون سینه می‌طپد،ولی همین که به آخر روزگار حکومت امیر کبیر می‌رسد،به زمین و زمان نفرین می‌کند و از درون دل آه سوزناکی می‌کشد،و به عاملان اصلی این جنایات که ملتی را به ماتم او نشاندند لعنت می‌فرستد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چنین بود سیاست جاهلانه سلسله قاجار،که به تحریک عمّال اجنبی،با</w:t>
      </w:r>
      <w:bookmarkStart w:id="811" w:name="pg380_1854"/>
    </w:p>
    <w:p>
      <w:pPr>
        <w:pStyle w:val="BookText"/>
        <w:rPr/>
      </w:pPr>
      <w:bookmarkEnd w:id="811"/>
      <w:r>
        <w:rPr>
          <w:rFonts w:ascii="IRNazanin" w:hAnsi="IRNazanin" w:eastAsia="IRNazanin"/>
          <w:color w:val="111111"/>
          <w:sz w:val="28"/>
          <w:sz w:val="28"/>
          <w:szCs w:val="28"/>
          <w:rtl w:val="true"/>
          <w:lang w:bidi="fa-IR"/>
        </w:rPr>
        <w:t>هر مرد با عزم ایرانی مخالف بودند و هر سیاستمدار ایران دوست و ملت خواه، که به عرصه وجود می‌آمد،او را گرفتار و معدوم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یاد و خاطر دو مرد بزرگوار یعنی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 امیر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آنی از خاطر دور کرد،چرا که این دو بزرگوار تحفه‌ای از جانب خدای متعال برای ملت ایران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هزار افسوس که دست داخلی،به تحریک دسایس خارجی،ریشه عمر آنها را قبل از آنکه موفق شوند،قطع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نگارنده در تاریخ ششصد ساله اخیر،کشور ایران مردی به بزرگواری میرزا تقی خان امیرنظام به خود ندیده است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3190664_211673320"/>
      <w:bookmarkStart w:id="813" w:name="_Toc308"/>
      <w:bookmarkEnd w:id="812"/>
      <w:r>
        <w:rPr>
          <w:rtl w:val="true"/>
        </w:rPr>
        <w:t>سیاست‌های قاجاری</w:t>
      </w:r>
      <w:bookmarkEnd w:id="813"/>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غلط و انحرافی قاجاریه،که منبعی جز خودپسندی و شهوت‌پرستی نداشت،لازم می‌دید در درجه اول،توده ملت ایران را از اوضاع و احوال جهان و برنامه‌های عالی علمی و عملی بی‌خبر نگاه دارد،و بعد برای بقای قدرت خود،مردان عالیقدری چون قائم مقام و میرزا تقی خان را از میان بردارد،در حالی که بقای دولت و ملت در سایه کاردانی انسان‌های جامع و کامل است؛گرگان پلید که منافع خود را به دست این انسان‌ها به خطر افتاده می‌دیدند،نمی‌خواستند یک ملت روی خوشبختی و آسایش ببینند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این دو سیاستمدار روشنفکر مسلمان،بر اثر مکاری‌های استعمار و نفوذ بی‌مورد درباریان کثیف،رشوه‌خوار و احمق متزلزل،ملت مسلمان ایران نیز از ملل مترقی،عقب افتادند و به سیه روزی و تیره بختی نشستند</w:t>
      </w:r>
      <w:r>
        <w:rPr>
          <w:rFonts w:eastAsia="IRNazanin" w:cs="IRNazanin"/>
          <w:color w:val="111111"/>
          <w:sz w:val="28"/>
          <w:szCs w:val="28"/>
          <w:rtl w:val="true"/>
          <w:lang w:bidi="fa-IR"/>
        </w:rPr>
        <w:t>.</w:t>
      </w:r>
      <w:bookmarkStart w:id="814" w:name="pg380_1855"/>
    </w:p>
    <w:p>
      <w:pPr>
        <w:pStyle w:val="BookText"/>
        <w:rPr/>
      </w:pPr>
      <w:bookmarkEnd w:id="814"/>
      <w:r>
        <w:rPr>
          <w:rFonts w:ascii="IRNazanin" w:hAnsi="IRNazanin" w:eastAsia="IRNazanin"/>
          <w:color w:val="111111"/>
          <w:sz w:val="28"/>
          <w:sz w:val="28"/>
          <w:szCs w:val="28"/>
          <w:rtl w:val="true"/>
          <w:lang w:bidi="fa-IR"/>
        </w:rPr>
        <w:t>بدون تردید ضررهای از دست رفتن این مردان بزرگ به این زودی‌ها قابل جبران نیست،چنانچه تا امروز هم جبران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به واقعیت دوراندیشی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بی‌خبری و شهوت‌پرستی دولت قاجار بیشتر آگاه شوید،نمونه‌ای از برنامه‌های روزگار امیر و بعد از امیر از نظر شما می‌گذرد؛تا بدانید مشتی هوی‌پرست چه بلایی بر سر مردم مسلمان آوردند</w:t>
      </w:r>
      <w:r>
        <w:rPr>
          <w:rFonts w:eastAsia="IRNazanin" w:cs="IRNazanin"/>
          <w:color w:val="111111"/>
          <w:sz w:val="28"/>
          <w:szCs w:val="28"/>
          <w:rtl w:val="true"/>
          <w:lang w:bidi="fa-IR"/>
        </w:rPr>
        <w:t>:</w:t>
      </w:r>
    </w:p>
    <w:p>
      <w:pPr>
        <w:pStyle w:val="Heading5"/>
        <w:numPr>
          <w:ilvl w:val="4"/>
          <w:numId w:val="1"/>
        </w:numPr>
        <w:rPr/>
      </w:pPr>
      <w:bookmarkStart w:id="815" w:name="__RefHeading___Toc3190666_211673320"/>
      <w:bookmarkStart w:id="816" w:name="_Toc309"/>
      <w:bookmarkEnd w:id="815"/>
      <w:r>
        <w:rPr>
          <w:rtl w:val="true"/>
        </w:rPr>
        <w:t>میوه تلخ استعمار</w:t>
      </w:r>
      <w:bookmarkEnd w:id="816"/>
    </w:p>
    <w:p>
      <w:pPr>
        <w:pStyle w:val="BookText"/>
        <w:rPr/>
      </w:pPr>
      <w:r>
        <w:rPr>
          <w:rFonts w:ascii="IRNazanin" w:hAnsi="IRNazanin" w:eastAsia="IRNazanin"/>
          <w:color w:val="111111"/>
          <w:sz w:val="28"/>
          <w:sz w:val="28"/>
          <w:szCs w:val="28"/>
          <w:rtl w:val="true"/>
          <w:lang w:bidi="fa-IR"/>
        </w:rPr>
        <w:t>جمعی در ایام عید نوروز،در باغ چهل ستون اصفهان به تفرح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 سائل و گدایی پیش آمده از آنها طلب کمک مادی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ایام عید بود هر یک از آن جمع،مقدار قابل ملاحظه‌ای به سائل مزبور کمک کردند،در این هنگام آن مرد گدا جمعیت را مخاطب قرار داده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من تکدی نیست و شخصاً هم فقیر نبوده و نیستم،این مبلغ هم کفاف چند روز مرا می‌کند،اگر حال شنیدن دارید،سرگذشت خود را که تا حدی شیرین و شگفت‌آور است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طرف آنان روی خوشی به او نشان داده شد،آن مرد شروع به سخن کرده و سرگذشت خود را بدین گونه بیان کرد</w:t>
      </w:r>
      <w:r>
        <w:rPr>
          <w:rFonts w:eastAsia="IRNazanin" w:cs="IRNazanin"/>
          <w:color w:val="111111"/>
          <w:sz w:val="28"/>
          <w:szCs w:val="28"/>
          <w:rtl w:val="true"/>
          <w:lang w:bidi="fa-IR"/>
        </w:rPr>
        <w:t>:</w:t>
      </w:r>
    </w:p>
    <w:p>
      <w:pPr>
        <w:pStyle w:val="Heading5"/>
        <w:numPr>
          <w:ilvl w:val="4"/>
          <w:numId w:val="1"/>
        </w:numPr>
        <w:rPr/>
      </w:pPr>
      <w:bookmarkStart w:id="817" w:name="__RefHeading___Toc3190668_211673320"/>
      <w:bookmarkStart w:id="818" w:name="_Toc310"/>
      <w:bookmarkEnd w:id="817"/>
      <w:r>
        <w:rPr>
          <w:rtl w:val="true"/>
        </w:rPr>
        <w:t>اینک داستان من</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سال قبل روزی حاکم اصفهان دواتگران را احضار کرد،من هم یکی از آنان بودم،آنها را مخاطب ساخت و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شما استادتر است به من معرفی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دواتگران دو نفر،که یکی از آن دو،من بودم را از بین خود به سِمَت استادی انتخاب کرده و اظهار داشتند این دو از همه استادترند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حاکم،همه را مرخص نمود،و از ما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دو نفر استادترید ؟</w:t>
      </w:r>
    </w:p>
    <w:p>
      <w:pPr>
        <w:pStyle w:val="BookText"/>
        <w:rPr/>
      </w:pPr>
      <w:r>
        <w:rPr>
          <w:rFonts w:ascii="IRNazanin" w:hAnsi="IRNazanin" w:eastAsia="IRNazanin"/>
          <w:color w:val="111111"/>
          <w:sz w:val="28"/>
          <w:sz w:val="28"/>
          <w:szCs w:val="28"/>
          <w:rtl w:val="true"/>
          <w:lang w:bidi="fa-IR"/>
        </w:rPr>
        <w:t>دوست من،مرا معرفی کرد و اضافه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در فن خود سرآمد است و یکی از صنعتگران ورزیده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فرماندار،رفیق مرا هم مرخص کرد،آنگاه به من روی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خان امیرکبیر،صدر اعظم ایران،برای انجام کار مهمی تو را به تهران احضار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مسافرتم را داد و مرا فوراً به تهران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پایتخت،خدمت امیر رسیدم و خود را معرفی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امیرکبیر پس از استحضار کافی از حال من و پس از آنکه تشخیص داد در فن دواتگری استادم،سماوری را که جلویش بود به من نشان داد و از من سؤال کرد آیا می‌توانی مانند این را بسازی ؟</w:t>
      </w:r>
    </w:p>
    <w:p>
      <w:pPr>
        <w:pStyle w:val="BookText"/>
        <w:rPr/>
      </w:pPr>
      <w:r>
        <w:rPr>
          <w:rFonts w:ascii="IRNazanin" w:hAnsi="IRNazanin" w:eastAsia="IRNazanin"/>
          <w:color w:val="111111"/>
          <w:sz w:val="28"/>
          <w:sz w:val="28"/>
          <w:szCs w:val="28"/>
          <w:rtl w:val="true"/>
          <w:lang w:bidi="fa-IR"/>
        </w:rPr>
        <w:t>چون اولین مرتبه‌ای بود که در اوایل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سماور به ایران آمده بود،و من تاکنون چنین چیزی ندیده بودم،قدری به آن نگاه کرده از طرز ساختمان آن آگاهی حاصل کردم،سپس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سماور را به عنوان نمونه ببر و مانندش را بساز و بیاور،من از نزد صدر اعظم خارج شده و به بازار آمدم،مغازه دواتگری را پیدا کرده مشغول ساختن سماور شدم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کار،سماور را برداشته نزد امیر بردم،کار من مورد پسند امیر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سماور با مزد و مصالح به چه قیمتی تمام شده است ؟</w:t>
      </w:r>
    </w:p>
    <w:p>
      <w:p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رفته پانزده ریال،امیر با چهره‌ای باز و متبسم به منشی خود دستور داد تا امتیاز نامه‌ای برایم بنویسد که صنعت سماورسازی به طور کلی برای مدت شانزده سال منحصر به من باشد،و برای فروش هر سماور بیست و پنج ریال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این فرمان،امیرکبیر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اصفهان برگرد،دستور کار تو را به حکومت اصفهان داده‌ام تا وسایل کارت را از هر جهت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تهران حرکت کرده و وارد اصفهان شدم،بلافاصله پس از ورود من، حکومت اصفهان مرا احضار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فوراً مغازه و چند شاگرد فراهم کنی و آنچه مخارج آن می‌شود را نقداً از خزانه دولت دریافت نموده و مشغول سماورسازی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دستور مهم،فوراً چند مغازه‌ای که خراب بود را از صاحبش اجاره کرده و آنها را به یکدیگر متصل کردم و بنا بر موقعیت و لزوم احتیاجات،در هر یک از دکان‌ها تعمیراتی را نموده به طوری که در یکی از مغازه‌ها کوره‌ای جهت ریخته‌گری بسته و در دیگری لوازم دواتگری و در سومی سکویی قرار داده تا شاگردان بنشینند و بدین‌وسیله به خوبی بتوانم سماورسازی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جمعاً مبلغ دویست تومان مخارج بنا و تعمیر دکان‌ها و فراهم کردن اسباب کار شد،ولی بدبختانه هنوز مشغول کار نشده بودم که یک فراش حکومتی مانند اجل معلق حاضر شده مرا مانند دزدان،پیش حاکم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محض این که فرمانده چشمش به من افتاد،با تغیّر تمام گفت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میرزا تقی خان امیرکبیر را در تهران گرفته‌اند و مبلغ دویست تومان نزد تو متعلق به دولت است،باید بدون چون و چرا،تمام آن را پس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bookmarkStart w:id="819" w:name="pg380_1858"/>
    </w:p>
    <w:p>
      <w:pPr>
        <w:pStyle w:val="BookText"/>
        <w:rPr/>
      </w:pPr>
      <w:bookmarkEnd w:id="819"/>
      <w:r>
        <w:rPr>
          <w:rFonts w:ascii="IRNazanin" w:hAnsi="IRNazanin" w:eastAsia="IRNazanin"/>
          <w:color w:val="111111"/>
          <w:sz w:val="28"/>
          <w:sz w:val="28"/>
          <w:szCs w:val="28"/>
          <w:rtl w:val="true"/>
          <w:lang w:bidi="fa-IR"/>
        </w:rPr>
        <w:t xml:space="preserve">چون آن پول خرج بنایی و غیره شده بود،و من نیز از خود ثروت دیگری نداشتم که وجه مزبور را ادا کنم،بالاجبار تمام هستی مرا حراج کرده که مجموعاً صد و هفتاد تومان بیشتر نشد،برای سی تومان دیگر آن نیز مرا سر بازار برده در انظار مردم چوب زدند تا مردم ترحم کرده و آن سی تومان به مرور پرداخته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نتیجه آن ضرب و شتم‌ها و صدمات بدنی که به من وارد شد،امروز چشم‌هایم تقریباً نابینا شده و دیگر نمی‌توانم به کاری مشغول باشم؛از این‌رو به گدایی افتادم،در صورتی که اگر امیر را نگرفته بودند و من مشغول کار می‌شدم امروز یکی از بزرگترین ثروتمندان این شهر بودم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3190670_211673320"/>
      <w:bookmarkStart w:id="821" w:name="_Toc311"/>
      <w:bookmarkEnd w:id="820"/>
      <w:r>
        <w:rPr>
          <w:rtl w:val="true"/>
        </w:rPr>
        <w:t>رشوه‌خواری و خیانت</w:t>
      </w:r>
      <w:bookmarkEnd w:id="821"/>
    </w:p>
    <w:p>
      <w:pPr>
        <w:pStyle w:val="BookText"/>
        <w:rPr/>
      </w:pPr>
      <w:r>
        <w:rPr>
          <w:rFonts w:ascii="IRNazanin" w:hAnsi="IRNazanin" w:eastAsia="IRNazanin"/>
          <w:color w:val="111111"/>
          <w:sz w:val="28"/>
          <w:sz w:val="28"/>
          <w:szCs w:val="28"/>
          <w:rtl w:val="true"/>
          <w:lang w:bidi="fa-IR"/>
        </w:rPr>
        <w:t xml:space="preserve">خوانندگان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برنامه‌هایی را که امیر کبیر در اصول عالی کشورداری و صنعت و کشاورزی و روابط با کشورهای بزرگ،بر اساس عزت و عظمت ایران،پیاده کرده بود توسط عمال اجانب و غفلت حکام و شهوت‌پرستی فرمانداران و خواب سنگین ملت بی‌سواد و ضعیف،به همین صورت از بین رفت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امیر به دست دژخیمان قاجاریه،و اشاره اجانب و فتوای دو سفارتخانه انگلیس و روس،ناصر الدین شاه و سایر زورگویان و بیگانه‌پرستان، همه به گدایی و ذلت افتادند،آن هم گدایی از اجانب و ذلت در برابر بیگانگان،به نحوی که ناصر الدین شاه و بعضی از وزرایش با اندک رشوه‌ای سرشارترین معادن و مخازن کشور را با قراردادهای طولانی در اختیار بیگانگان قرار می‌دادند و صفحات پهناور و زرخیزی از خاک ایران را بدون مجوز،برای همیشه به استعمارگران بخشیدند</w:t>
      </w:r>
      <w:r>
        <w:rPr>
          <w:rFonts w:eastAsia="IRNazanin" w:cs="IRNazanin"/>
          <w:color w:val="111111"/>
          <w:sz w:val="28"/>
          <w:szCs w:val="28"/>
          <w:rtl w:val="true"/>
          <w:lang w:bidi="fa-IR"/>
        </w:rPr>
        <w:t>.</w:t>
      </w:r>
      <w:bookmarkStart w:id="822" w:name="pg380_1859"/>
    </w:p>
    <w:p>
      <w:pPr>
        <w:pStyle w:val="BookText"/>
        <w:rPr/>
      </w:pPr>
      <w:bookmarkEnd w:id="822"/>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گستاخ و بی‌دین،امیرها و قائم‌مقام‌ها را می‌کشتند و در سایه جاهل نگاه داشتن ملت،تمام وسیله بدبختی و سیه روزی ملت اسلام را فراهم می‌نمودند و برنامه‌های مادی و معنوی را به تاراج می‌دادند</w:t>
      </w:r>
      <w:r>
        <w:rPr>
          <w:rFonts w:eastAsia="IRNazanin" w:cs="IRNazanin"/>
          <w:color w:val="111111"/>
          <w:sz w:val="28"/>
          <w:szCs w:val="28"/>
          <w:rtl w:val="true"/>
          <w:lang w:bidi="fa-IR"/>
        </w:rPr>
        <w:t>.</w:t>
      </w:r>
    </w:p>
    <w:p>
      <w:pPr>
        <w:pStyle w:val="Heading5"/>
        <w:numPr>
          <w:ilvl w:val="4"/>
          <w:numId w:val="1"/>
        </w:numPr>
        <w:rPr/>
      </w:pPr>
      <w:bookmarkStart w:id="823" w:name="__RefHeading___Toc3190672_211673320"/>
      <w:bookmarkStart w:id="824" w:name="_Toc312"/>
      <w:bookmarkEnd w:id="823"/>
      <w:r>
        <w:rPr>
          <w:rtl w:val="true"/>
        </w:rPr>
        <w:t>قهرمانی دیگر</w:t>
      </w:r>
      <w:bookmarkEnd w:id="824"/>
    </w:p>
    <w:p>
      <w:pPr>
        <w:pStyle w:val="Heading6"/>
        <w:numPr>
          <w:ilvl w:val="5"/>
          <w:numId w:val="1"/>
        </w:numPr>
        <w:rPr/>
      </w:pPr>
      <w:bookmarkStart w:id="825" w:name="__RefHeading___Toc3190674_211673320"/>
      <w:bookmarkStart w:id="826" w:name="_Toc313"/>
      <w:bookmarkEnd w:id="825"/>
      <w:r>
        <w:rPr>
          <w:rtl w:val="true"/>
        </w:rPr>
        <w:t>سید جمال الدین اسدآبادی</w:t>
      </w:r>
      <w:bookmarkEnd w:id="826"/>
    </w:p>
    <w:p>
      <w:pPr>
        <w:pStyle w:val="BookText"/>
        <w:rPr/>
      </w:pPr>
      <w:r>
        <w:rPr>
          <w:rFonts w:ascii="IRNazanin" w:hAnsi="IRNazanin" w:eastAsia="IRNazanin"/>
          <w:color w:val="111111"/>
          <w:sz w:val="28"/>
          <w:sz w:val="28"/>
          <w:szCs w:val="28"/>
          <w:rtl w:val="true"/>
          <w:lang w:bidi="fa-IR"/>
        </w:rPr>
        <w:t>ناصر الدین شاه،بارها در سفرهای خویش در اروپا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شنیده بود و از آوازه شهرت و دانش او به تعجب آمده بود،او با این همه نمی‌دانست که او اهل کدام یک از کشورهای شرقی است،و زادگاه او کجاست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انطباعات ناصر الدین شاه،سرانجام با کنجکاوی فراوان کشف کرد که این نابغه بلند آوازه،متولد اسدآباد همدان است و همه خانواده‌اش نیز در همان قریه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کشفیات حیرت‌انگیز را عیناً به شاه قاجار گزارش داده،و ضمن آن افزود که تا زود است سعی کند دود پر لهیب آتش افکار سیّد به چشمان قبله عالم نرود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بود که وقتی به مرکز خبر رسید که سید جمال الدین اسدآبادی،از راه خلیج،به بوشهر آمده،بلافاصله اعتماد السلطنه که خوب از شهرت و بزرگواری‌های او اطلاع داشت،نزد ناصر الدین شاه رفت و به او خاطرنشان کرد که شخصاً از سیّد دعوت به عمل آورده تا چند صباحی در تهران اقامت گزیند</w:t>
      </w:r>
      <w:r>
        <w:rPr>
          <w:rFonts w:eastAsia="IRNazanin" w:cs="IRNazanin"/>
          <w:color w:val="111111"/>
          <w:sz w:val="28"/>
          <w:szCs w:val="28"/>
          <w:rtl w:val="true"/>
          <w:lang w:bidi="fa-IR"/>
        </w:rPr>
        <w:t>.</w:t>
      </w:r>
    </w:p>
    <w:p>
      <w:pPr>
        <w:pStyle w:val="Heading6"/>
        <w:numPr>
          <w:ilvl w:val="5"/>
          <w:numId w:val="1"/>
        </w:numPr>
        <w:rPr/>
      </w:pPr>
      <w:bookmarkStart w:id="827" w:name="__RefHeading___Toc3190676_211673320"/>
      <w:bookmarkStart w:id="828" w:name="_Toc314"/>
      <w:bookmarkEnd w:id="827"/>
      <w:r>
        <w:rPr>
          <w:rtl w:val="true"/>
        </w:rPr>
        <w:t>پذیرفتن دعوت شاه</w:t>
      </w:r>
      <w:bookmarkEnd w:id="82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این دعوت را پذیرفت و به طرف تهران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w:t>
      </w:r>
      <w:bookmarkStart w:id="829" w:name="pg380_1860"/>
    </w:p>
    <w:p>
      <w:pPr>
        <w:pStyle w:val="BookText"/>
        <w:rPr/>
      </w:pPr>
      <w:bookmarkEnd w:id="829"/>
      <w:r>
        <w:rPr>
          <w:rFonts w:ascii="IRNazanin" w:hAnsi="IRNazanin" w:eastAsia="IRNazanin"/>
          <w:color w:val="111111"/>
          <w:sz w:val="28"/>
          <w:sz w:val="28"/>
          <w:szCs w:val="28"/>
          <w:rtl w:val="true"/>
          <w:lang w:bidi="fa-IR"/>
        </w:rPr>
        <w:t>می‌بایست تکلیف او با دربار ایران و مردم وطنش روشن می‌شد؛زیرا او می‌خواست از این فرصت استفاده کرده و شاه هوس‌باز و عاشق‌پیشه قاجار را به مردم‌دوستی راهنمایی نماید؛اما او در راه شیراز و در شهر اصفهان خیلی زود فهمید که اطراف ناصر الدین شاه را،انبوهی از افراد طمّاع و بی‌شخصیت احاطه کرده‌اند و او خود نیز به جز عشق‌بازی و زن‌دوستی،هوایی دیگر در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بین راه دید و دانست که دهقانان ایرانی چیزی جز بندگان عریان دربند کشیده نیستند،و در شیراز آگاه شد که شاه قاجار در چنگال پلید بعضی از خرافیان مالدار چون 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ملت اسلام با آن زمامدار و اطرافیانش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باعث حیرت او گردید و به فکر فرو رفت که چگونه خواهد توانست با ناصر الدین شاه،از در دوستی و سازش داخل شود ؟ </w:t>
      </w:r>
      <w:r>
        <w:rPr>
          <w:rFonts w:eastAsia="IRNazanin" w:cs="IRNazanin"/>
          <w:color w:val="111111"/>
          <w:sz w:val="28"/>
          <w:szCs w:val="28"/>
          <w:rtl w:val="true"/>
          <w:lang w:bidi="fa-IR"/>
        </w:rPr>
        <w:t>!!</w:t>
      </w:r>
    </w:p>
    <w:p>
      <w:pPr>
        <w:pStyle w:val="Heading6"/>
        <w:numPr>
          <w:ilvl w:val="5"/>
          <w:numId w:val="1"/>
        </w:numPr>
        <w:rPr/>
      </w:pPr>
      <w:bookmarkStart w:id="830" w:name="__RefHeading___Toc3190678_211673320"/>
      <w:bookmarkStart w:id="831" w:name="_Toc315"/>
      <w:bookmarkEnd w:id="830"/>
      <w:r>
        <w:rPr>
          <w:rtl w:val="true"/>
        </w:rPr>
        <w:t>چهل و هفت سال حکومت</w:t>
      </w:r>
      <w:bookmarkEnd w:id="831"/>
    </w:p>
    <w:p>
      <w:pPr>
        <w:pStyle w:val="BookText"/>
        <w:rPr/>
      </w:pPr>
      <w:r>
        <w:rPr>
          <w:rFonts w:ascii="IRNazanin" w:hAnsi="IRNazanin" w:eastAsia="IRNazanin"/>
          <w:color w:val="111111"/>
          <w:sz w:val="28"/>
          <w:sz w:val="28"/>
          <w:szCs w:val="28"/>
          <w:rtl w:val="true"/>
          <w:lang w:bidi="fa-IR"/>
        </w:rPr>
        <w:t>در یک سخن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 حکومت شاه قاجار و ظلم و شقاوت بیشمارش،آن چنان مردم ایران را در خفقان فرو برده بود که مردم،دیگر نسبت به محیط و جامعه‌شان،عادت کرده بودند؛زیرا او درست چهل و شش یا هفت سال بود که سلطنت می‌کرد و کارش به خدایی رسیده بود،و از این مهم‌تر سلاطین شرق نیز او را احترام می‌کردند و یک نوع شیخوخیت برایش قائل بودند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 ایران بود و یک مرد به نام ناصر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ایران بود و مشتی رعیت گرسنه و جولان عده‌ای خرافاتی،و اکنون مرد بی‌نظیر شرق می‌بایست با چنین موجود مغرور و کینه‌توزی،مواجه می‌گردید و با او به مکالمه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جز تملق و ستایش چیزی نشنیده بود و جز ترس و وحشت اطرافیانش چیزی ندیده بود</w:t>
      </w:r>
      <w:r>
        <w:rPr>
          <w:rFonts w:eastAsia="IRNazanin" w:cs="IRNazanin"/>
          <w:color w:val="111111"/>
          <w:sz w:val="28"/>
          <w:szCs w:val="28"/>
          <w:rtl w:val="true"/>
          <w:lang w:bidi="fa-IR"/>
        </w:rPr>
        <w:t>.</w:t>
      </w:r>
      <w:bookmarkStart w:id="832" w:name="pg380_1861"/>
    </w:p>
    <w:p>
      <w:pPr>
        <w:pStyle w:val="BookText"/>
        <w:rPr/>
      </w:pPr>
      <w:bookmarkEnd w:id="832"/>
      <w:r>
        <w:rPr>
          <w:rFonts w:ascii="IRNazanin" w:hAnsi="IRNazanin" w:eastAsia="IRNazanin"/>
          <w:color w:val="111111"/>
          <w:sz w:val="28"/>
          <w:sz w:val="28"/>
          <w:szCs w:val="28"/>
          <w:rtl w:val="true"/>
          <w:lang w:bidi="fa-IR"/>
        </w:rPr>
        <w:t xml:space="preserve">سرانجام سیّد در بیست و دوم یا سوم ربیع الثانی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فراوان به پایتخت قدم گذاشت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رجال،علما،دانشمندان،مشاهیر عصر دسته دسته به استقبال او شتافتند و او دور از همه این خوش‌آمدگویی‌ها،یکسر به خانه دوست قدیمی خود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امین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آنجا اقامت گزید</w:t>
      </w:r>
      <w:r>
        <w:rPr>
          <w:rFonts w:eastAsia="IRNazanin" w:cs="IRNazanin"/>
          <w:color w:val="111111"/>
          <w:sz w:val="28"/>
          <w:szCs w:val="28"/>
          <w:rtl w:val="true"/>
          <w:lang w:bidi="fa-IR"/>
        </w:rPr>
        <w:t>.</w:t>
      </w:r>
    </w:p>
    <w:p>
      <w:pPr>
        <w:pStyle w:val="Heading6"/>
        <w:numPr>
          <w:ilvl w:val="5"/>
          <w:numId w:val="1"/>
        </w:numPr>
        <w:rPr/>
      </w:pPr>
      <w:bookmarkStart w:id="833" w:name="__RefHeading___Toc3190680_211673320"/>
      <w:bookmarkStart w:id="834" w:name="_Toc316"/>
      <w:bookmarkEnd w:id="833"/>
      <w:r>
        <w:rPr>
          <w:rtl w:val="true"/>
        </w:rPr>
        <w:t>روز ملاقات با شاه</w:t>
      </w:r>
      <w:bookmarkEnd w:id="834"/>
    </w:p>
    <w:p>
      <w:pPr>
        <w:pStyle w:val="BookText"/>
        <w:rPr/>
      </w:pPr>
      <w:r>
        <w:rPr>
          <w:rFonts w:ascii="IRNazanin" w:hAnsi="IRNazanin" w:eastAsia="IRNazanin"/>
          <w:color w:val="111111"/>
          <w:sz w:val="28"/>
          <w:sz w:val="28"/>
          <w:szCs w:val="28"/>
          <w:rtl w:val="true"/>
          <w:lang w:bidi="fa-IR"/>
        </w:rPr>
        <w:t>بالاخره روز ملاقات با شاه قاجار فرا رسید،روز ملاقات با مردی که ده‌ها زن عقدی و صیغه‌ای داشت و در کشورش هر چه بود ظلم بود و جور،و رعیت‌های فقیر و گرسنه،با پنجه‌های سیاه عده‌ای گمراه و خرافی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آن روز عجیب و پر دلهره چنین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در تالار آیینه نشسته بود،و عده‌ای از درباریان کنارش به صف 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شاه ظاهراً مغموم و مشوش به نظر می‌رسید،او شاه قاجار را می‌شناخت و می‌دانست مردی چنان مغرور و مستبد تحمل سخنان تند و آتشین سید را نخواهد داشت،و از همه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به او اطلاع داده بود که مواظب ملاقات ناصر الدین شاه و سید جمال باشد؛چون ناصر الدین شاه ندانسته خواستار ملاقات مردی شده است که از هیچ چیز پروا ندارد،راهش حقیقت است و سخنش حق،او چنان مردی است که اکثر سلاطین شرق،در مقابلش می‌ایستند و رویش را می‌بوسند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نزدیکی‌های ظهر بود که قراولان خبر دادند که این مسافر عجیب با عده‌ای از ملازمانش به داخل قصر آمده‌اند،شاه قاجار از جایش بلند شد و شخصاً به استقبال او شتافت،اولین ملاقات این دو شخصیت،بسیار</w:t>
      </w:r>
      <w:bookmarkStart w:id="835" w:name="pg380_1862"/>
    </w:p>
    <w:p>
      <w:pPr>
        <w:pStyle w:val="BookText"/>
        <w:rPr/>
      </w:pPr>
      <w:bookmarkEnd w:id="835"/>
      <w:r>
        <w:rPr>
          <w:rFonts w:ascii="IRNazanin" w:hAnsi="IRNazanin" w:eastAsia="IRNazanin"/>
          <w:color w:val="111111"/>
          <w:sz w:val="28"/>
          <w:sz w:val="28"/>
          <w:szCs w:val="28"/>
          <w:rtl w:val="true"/>
          <w:lang w:bidi="fa-IR"/>
        </w:rPr>
        <w:t>هیجان‌انگیز بود،ناصر الدین شاه در مقابل همه درباریان و وزراء،آن چنان در برابر سیّد احترام کرد که باعث حیرت درباریان و شخص اتابک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درخواست کرد که در ایران بماند و به ترقی افکار ایرانیان همت گمارد،حتی پیشنهاد کرد که شغل مهمی در دربار داشته باشد و در کارها به او کمک نماید؛اما سید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فقط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رعایای گرسنه ایران را از قید بندگی آزاد نموده و درباریان فاسد را از خود دور نماید او قلماً و لساناً از او پشتیبانی خواهد کرد</w:t>
      </w:r>
      <w:r>
        <w:rPr>
          <w:rFonts w:eastAsia="IRNazanin" w:cs="IRNazanin"/>
          <w:color w:val="111111"/>
          <w:sz w:val="28"/>
          <w:szCs w:val="28"/>
          <w:rtl w:val="true"/>
          <w:lang w:bidi="fa-IR"/>
        </w:rPr>
        <w:t>.</w:t>
      </w:r>
    </w:p>
    <w:p>
      <w:pPr>
        <w:pStyle w:val="Heading6"/>
        <w:numPr>
          <w:ilvl w:val="5"/>
          <w:numId w:val="1"/>
        </w:numPr>
        <w:rPr/>
      </w:pPr>
      <w:bookmarkStart w:id="836" w:name="__RefHeading___Toc3190682_211673320"/>
      <w:bookmarkStart w:id="837" w:name="_Toc317"/>
      <w:bookmarkEnd w:id="836"/>
      <w:r>
        <w:rPr>
          <w:rtl w:val="true"/>
        </w:rPr>
        <w:t>عکس العمل درباریان</w:t>
      </w:r>
      <w:bookmarkEnd w:id="837"/>
    </w:p>
    <w:p>
      <w:pPr>
        <w:pStyle w:val="BookText"/>
        <w:rPr/>
      </w:pPr>
      <w:r>
        <w:rPr>
          <w:rFonts w:ascii="IRNazanin" w:hAnsi="IRNazanin" w:eastAsia="IRNazanin"/>
          <w:color w:val="111111"/>
          <w:sz w:val="28"/>
          <w:sz w:val="28"/>
          <w:szCs w:val="28"/>
          <w:rtl w:val="true"/>
          <w:lang w:bidi="fa-IR"/>
        </w:rPr>
        <w:t xml:space="preserve">سیّد آن روز دو ساعت با ناصر الدین شاه گفتگو نمود و زبان به نصیحت او گشود،پس از آنکه سید سخنانش تمام شد و از تالار آیینه خارج گشت،ناگهان همه درباریان فاسد و زنان حرم خانه‌اش بر سر او ریختند و او را ملامت کردند که چرا چنین شاه مقتدری در مقابل یک سید بی‌قدر و ناشناس این همه صبور و ملایم باشد،و از همه مهمتر شیرازه کار را به دست چنین ناشناس گستاخی بسپارد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چهار ماه در تهران اقامت کرد و در این مدت چندین بار با ناصر الدین شاه ملاقات کرد؛و هر بار گروهی از درباریان به مدح و ثنای شاه مستبد برمی‌خاستند و به نکوهش سیّد می‌پرداختند و همه کارهای شاه را از روی حکمت می‌شمردند و برایش هزاران فضایل عجیب و غریب می‌گفتند </w:t>
      </w:r>
      <w:r>
        <w:rPr>
          <w:rFonts w:eastAsia="IRNazanin" w:cs="IRNazanin"/>
          <w:color w:val="111111"/>
          <w:sz w:val="28"/>
          <w:szCs w:val="28"/>
          <w:rtl w:val="true"/>
          <w:lang w:bidi="fa-IR"/>
        </w:rPr>
        <w:t>!</w:t>
      </w:r>
    </w:p>
    <w:p>
      <w:pPr>
        <w:pStyle w:val="Heading6"/>
        <w:numPr>
          <w:ilvl w:val="5"/>
          <w:numId w:val="1"/>
        </w:numPr>
        <w:rPr/>
      </w:pPr>
      <w:bookmarkStart w:id="838" w:name="__RefHeading___Toc3190684_211673320"/>
      <w:bookmarkStart w:id="839" w:name="_Toc318"/>
      <w:bookmarkEnd w:id="838"/>
      <w:r>
        <w:rPr>
          <w:rtl w:val="true"/>
        </w:rPr>
        <w:t>ملامت‌گری</w:t>
      </w:r>
      <w:bookmarkEnd w:id="83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سیّد که از سستی و بی‌تصمیمی ناصر الدین شاه به ستوه آمده بود، زبان به ملامت او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 رعیت ایران را فقیر و گرسنه</w:t>
      </w:r>
      <w:bookmarkStart w:id="840" w:name="pg380_1863"/>
    </w:p>
    <w:p>
      <w:pPr>
        <w:pStyle w:val="BookText"/>
        <w:rPr/>
      </w:pPr>
      <w:bookmarkEnd w:id="840"/>
      <w:r>
        <w:rPr>
          <w:rFonts w:ascii="IRNazanin" w:hAnsi="IRNazanin" w:eastAsia="IRNazanin"/>
          <w:color w:val="111111"/>
          <w:sz w:val="28"/>
          <w:sz w:val="28"/>
          <w:szCs w:val="28"/>
          <w:rtl w:val="true"/>
          <w:lang w:bidi="fa-IR"/>
        </w:rPr>
        <w:t xml:space="preserve">و عریان نگاه داشتن،و آنان را با خرافات گول زدن،و بیش از هفتاد زن عقدی و صیغه‌ای در حرم‌سرا جمع‌آوری کردن مطابق شریعت اسلام است ؟ و آیا تو خوانده یا شنیده و یا دیده‌ای که قبل از تو،شاهی این همه به فکر خویش باشد و کشورش را ویران کند ؟ آیا تو از دوستی و اعتقاد به ملیجک کثیف و بیمار خجالت نمی‌کشی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مستبد،مغرور و لا مذهب قاجار که در حضور درباریان انتظار شنیدن چنین سخنان تلخ و کوبنده‌ای را نداشت،بر آشفت و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از جان من چه می‌خواهی ؟</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دو گوش شنوا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1" w:name="__RefHeading___Toc3190686_211673320"/>
      <w:bookmarkStart w:id="842" w:name="_Toc319"/>
      <w:bookmarkEnd w:id="841"/>
      <w:r>
        <w:rPr>
          <w:rtl w:val="true"/>
        </w:rPr>
        <w:t>تبلیغ شوم</w:t>
      </w:r>
      <w:bookmarkEnd w:id="842"/>
    </w:p>
    <w:p>
      <w:pPr>
        <w:pStyle w:val="BookText"/>
        <w:rPr/>
      </w:pPr>
      <w:r>
        <w:rPr>
          <w:rFonts w:ascii="IRNazanin" w:hAnsi="IRNazanin" w:eastAsia="IRNazanin"/>
          <w:color w:val="111111"/>
          <w:sz w:val="28"/>
          <w:sz w:val="28"/>
          <w:szCs w:val="28"/>
          <w:rtl w:val="true"/>
          <w:lang w:bidi="fa-IR"/>
        </w:rPr>
        <w:t>سیّد در تهران،در میان طبقات مردم،به ویژه آزاد مردان،شهرتی بسزایی یافته بود،تا جایی که شاه احساس کرد اگر این شخص چند صباحی در تهران بماند،خطر متوجهش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مغرضان و منافقان مقام طلب،که زمانه از وجود پلیدشان مصون نبوده است، نزد شاه سعایت کردند،از جمله کسانی که در سعایت کردن از سید سختی بیشتری نشان می‌دادند افراد پلیدی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اشخاص برای این که خود را عزیز و دلسوز جلوه دهند،و منافع و موقعیتشان در خطر نیفتد،و احیاناً غرض ورزی‌هایی که با سیّد داشتند نزد شاه بی‌اراده،بدگویی و سخن‌چینی می‌کردند و مطالبی قریب به این مضامین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سیّدی که وارد ایران شده است،دم از قانون و آزادی می‌زند و زیان</w:t>
      </w:r>
      <w:bookmarkStart w:id="843" w:name="pg380_1864"/>
    </w:p>
    <w:p>
      <w:pPr>
        <w:pStyle w:val="BookText"/>
        <w:rPr/>
      </w:pPr>
      <w:bookmarkEnd w:id="843"/>
      <w:r>
        <w:rPr>
          <w:rFonts w:ascii="IRNazanin" w:hAnsi="IRNazanin" w:eastAsia="IRNazanin"/>
          <w:color w:val="111111"/>
          <w:sz w:val="28"/>
          <w:sz w:val="28"/>
          <w:szCs w:val="28"/>
          <w:rtl w:val="true"/>
          <w:lang w:bidi="fa-IR"/>
        </w:rPr>
        <w:t>این قبیل حرف‌ها هم که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حرف‌ها علاوه بر این که مردم را به خیلی از موضوعات توجه می‌دهد،در نتیجه آنها را جری می‌کند،او هدفش این است که یک اتحاد و اتفاقی بین توده مردم به وجود بیاورد،ترس آن داریم که اگر این عنصر خطرناک تا چندی در ایران بماند،لطمه‌ها و صدمه‌های زیادی برای وجود مبارک و دستگاه سلطنت ببار آورد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متملقان و چاپلوسان،که خود را دلسوز و مردان آزاده، و نجات دهنده امت اسلامی را خطرناک و عنصر مضر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چهار ماه از اقامت سیّد در تهران گذشت،شاه کم‌کم راه و روش خود را نسبت به وی تغییر داده و دیگر روی خوشی نشان نمی‌داد،و چون از اقامتش در تهران خرسند نبود محرمانه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امین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که بودن سیّد در تهران صلاح نیست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4" w:name="__RefHeading___Toc3190688_211673320"/>
      <w:bookmarkStart w:id="845" w:name="_Toc320"/>
      <w:bookmarkEnd w:id="844"/>
      <w:r>
        <w:rPr>
          <w:rtl w:val="true"/>
        </w:rPr>
        <w:t>مار و عقرب‌ها</w:t>
      </w:r>
      <w:bookmarkEnd w:id="84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از تهران خارج می‌شود و پس از چند سال دیگر،در تاریخ ششم ربیع الثانی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از مدت سه ماهی که به تهران وارد شده بود،به قول خودش جایی نمی‌رود،فقط یک بار آن هم در تاریخ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به حضور ناصر الدین شاه می‌رسد،شاه هم بعد از تعارفات، ظاهراً طرح نقشه اصلاحات را می‌خواهد؛اما وی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این مار و عقرب‌هایی که اطراف شما را گرفته‌اند دور شوند،در آن موقع داعی هم شروع به کار و مشغول خدمت خواهم شد</w:t>
      </w:r>
      <w:r>
        <w:rPr>
          <w:rFonts w:eastAsia="IRNazanin" w:cs="IRNazanin"/>
          <w:color w:val="111111"/>
          <w:sz w:val="28"/>
          <w:szCs w:val="28"/>
          <w:rtl w:val="true"/>
          <w:lang w:bidi="fa-IR"/>
        </w:rPr>
        <w:t>.</w:t>
      </w:r>
      <w:bookmarkStart w:id="846" w:name="pg380_1865"/>
    </w:p>
    <w:p>
      <w:pPr>
        <w:pStyle w:val="BookText"/>
        <w:rPr/>
      </w:pPr>
      <w:bookmarkEnd w:id="846"/>
      <w:r>
        <w:rPr>
          <w:rFonts w:ascii="IRNazanin" w:hAnsi="IRNazanin" w:eastAsia="IRNazanin"/>
          <w:color w:val="111111"/>
          <w:sz w:val="28"/>
          <w:sz w:val="28"/>
          <w:szCs w:val="28"/>
          <w:rtl w:val="true"/>
          <w:lang w:bidi="fa-IR"/>
        </w:rPr>
        <w:t>در این مدتی که سیّد در تهران بود،مردم از طبقات مختلف به ملاقاتش می‌رفتند و او آنان را به حریت و آزادی دعوت می‌کرد؛ولی در این سفر هم ناصر الدین شاه مغرور و متکبر،بیدار نشد و نخواست ملت عزیز مسلمان را،در سایه افکار اسلامی آن مرد،از ذلت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امین الضرب از طرف شاه،نامه می‌دهند،در آن نامه شاه قاجار خطاب به وزیرش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امین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جمال بگویید برود،ماندنش در تهران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امین الضرب نیز آن نامه را به سیّد نشان می‌دهد،سیّد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نمی‌روم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7" w:name="__RefHeading___Toc3190690_211673320"/>
      <w:bookmarkStart w:id="848" w:name="_Toc321"/>
      <w:bookmarkEnd w:id="847"/>
      <w:r>
        <w:rPr>
          <w:rtl w:val="true"/>
        </w:rPr>
        <w:t>خیانت و جنایت</w:t>
      </w:r>
      <w:bookmarkEnd w:id="848"/>
    </w:p>
    <w:p>
      <w:pPr>
        <w:pStyle w:val="BookText"/>
        <w:rPr/>
      </w:pPr>
      <w:r>
        <w:rPr>
          <w:rFonts w:ascii="IRNazanin" w:hAnsi="IRNazanin" w:eastAsia="IRNazanin"/>
          <w:color w:val="111111"/>
          <w:sz w:val="28"/>
          <w:sz w:val="28"/>
          <w:szCs w:val="28"/>
          <w:rtl w:val="true"/>
          <w:lang w:bidi="fa-IR"/>
        </w:rPr>
        <w:t>بالاخره پس از کشمکش‌های زیادی که بین سیّد و دستگاه خائنانه شاه قاجار روی می‌دهد،فرمان اخراج او صادر می‌شود،در آن زمان سیّد در حضرت عبد العظیم مسکن گزیده بود؛پس از صدور فرمان شاه،مختار خان بیست فراش را مأمور می‌کند که سیّد را از بست بیرون کنند و دستور می‌دهد که اگر در حرم عبد العظیم بود و به میل خود نیامد بیرونش بکشید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فراشان به سَمْت عبد العظیم حرکت می‌کنند،وقتی که وارد آن محوطه می‌شوند،ابتدا درب‌های صحن را می‌بندند و سپس به محل اقامتش رفته و در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سیّد که بیمار بوده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 باید بیرون بروی،وی اعتنا نمی‌کند؛ولی در مقابل عدم توجه به گفته‌های آنان،به سرش می‌ریزند و عمامه‌اش را از سرش برمی‌دارند،آنگاه گریبان و دست و پایش را گرفته با سرعت تمام،لگدزنان در میان برف و گل با پای برهنه،کشان‌کشان بیرونش می‌برند،وی از شدت صدمات وارده،با حالت بیماری بیهوش</w:t>
      </w:r>
      <w:bookmarkStart w:id="849" w:name="pg380_1866"/>
    </w:p>
    <w:p>
      <w:pPr>
        <w:pStyle w:val="BookText"/>
        <w:rPr/>
      </w:pPr>
      <w:bookmarkEnd w:id="849"/>
      <w:r>
        <w:rPr>
          <w:rFonts w:ascii="IRNazanin" w:hAnsi="IRNazanin" w:eastAsia="IRNazanin"/>
          <w:color w:val="111111"/>
          <w:sz w:val="28"/>
          <w:sz w:val="28"/>
          <w:szCs w:val="28"/>
          <w:rtl w:val="true"/>
          <w:lang w:bidi="fa-IR"/>
        </w:rPr>
        <w:t xml:space="preserve">می‌شود،با آن حال او را تا دارالاماره مختار خان می‌رسانند که در آنجا به هوش می‌آید؛پس از آن یابویی آورده او را بر روی آن سوار کرده پاهایش را زیر شکم یابو می‌بندند و با سی سوار در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الاولی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خوانندگان از این جریان عجیب بهتر مطلع شوند،بهتر است مطلب را از زبان خودش که به وسیله نامه برای حاجی امین الضرب گزارش داده نقل کنیم</w:t>
      </w:r>
      <w:r>
        <w:rPr>
          <w:rFonts w:eastAsia="IRNazanin" w:cs="IRNazanin"/>
          <w:color w:val="111111"/>
          <w:sz w:val="28"/>
          <w:szCs w:val="28"/>
          <w:rtl w:val="true"/>
          <w:lang w:bidi="fa-IR"/>
        </w:rPr>
        <w:t>:</w:t>
      </w:r>
    </w:p>
    <w:p>
      <w:pPr>
        <w:pStyle w:val="Heading6"/>
        <w:numPr>
          <w:ilvl w:val="5"/>
          <w:numId w:val="1"/>
        </w:numPr>
        <w:rPr/>
      </w:pPr>
      <w:bookmarkStart w:id="850" w:name="__RefHeading___Toc3190692_211673320"/>
      <w:bookmarkStart w:id="851" w:name="_Toc322"/>
      <w:bookmarkEnd w:id="850"/>
      <w:r>
        <w:rPr>
          <w:rtl w:val="true"/>
        </w:rPr>
        <w:t>یک نامه حیرت‌انگیز</w:t>
      </w:r>
      <w:bookmarkEnd w:id="85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جناب نیر الفؤاد حاجی محمد 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در حضرت عبد العظیم که از بیماری،قدرت بر حرکت نداشتم،بیست نفر جلاد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ریختند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التجار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نهایت غضب و حِدَّت که نمونه‌ای از حقد و کینه عساکر ابن زیاد بود کشیدند،چون خوف آن داشتند که مبادا اندک اسلامی در قلوب اهل شهزاده عبد العظیم مانده به سبب غیرت دینی از من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خیال باطل و فکر محال بود چون که اسلام و دین و غیرت و حمیت و مدنیت که از آن دیار هجرت نموده چنانچه همیشه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مرا به سرعت می‌بردند و به شتاب می‌کشیدند که دکمه‌های قبا و پیراهن گلوی مرا چنان فشار داد که نفسم قطع شده،به زمین افتادم،پس از آن به هیچ گونه ندانستم که مرا به چه نوع به دارالاماره عمر سعد رسانیدند و تا مدت چهار ساعت هیچ نفهمیدم که در کجا هستم؛چون به خود آمدم عمر سعد و شمر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 قزوینی سرتیپ کشیک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خود دیدم،و مدت سه ساعت بی‌عمامه و بی‌ردا نشسته علی الاتصال آب می‌نوشیدم،چون به سبب حبس نفس،حرارت شدیده‌ای در</w:t>
      </w:r>
      <w:bookmarkStart w:id="852" w:name="pg380_1867"/>
    </w:p>
    <w:p>
      <w:pPr>
        <w:pStyle w:val="BookText"/>
        <w:rPr/>
      </w:pPr>
      <w:bookmarkEnd w:id="852"/>
      <w:r>
        <w:rPr>
          <w:rFonts w:ascii="IRNazanin" w:hAnsi="IRNazanin" w:eastAsia="IRNazanin"/>
          <w:color w:val="111111"/>
          <w:sz w:val="28"/>
          <w:sz w:val="28"/>
          <w:szCs w:val="28"/>
          <w:rtl w:val="true"/>
          <w:lang w:bidi="fa-IR"/>
        </w:rPr>
        <w:t xml:space="preserve">جگرم حاصل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 کرمانشاه این باقی بود و می‌بایست روزی چهل بار آب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بیش به غروب نمانده باید سوار شد،در این بین به مختار خان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کیف مرا که در آن اندکی پول است بیاورند،ایشان برخاسته رفتند و کیف را هم که در آن بعضی مبلغ و پاره‌ای اوراق و کتب بود ندادند،هر چه گفتم بدیشان خبر دهید کسی هم بدیشان خبر نداد،آخر الامر 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می‌گذرد،ما کیف را برای شما به قم خواهیم فرستاد،پس یک بقچه لباس مرا آورده با قلمدان و اسباب چپق،و لکن قلمدان را برداشت و دیگری اسباب چپق را و سیمی چوب‌دست را،و الحاصل در محضر خودم آن چیزهای حقیر را هم نهیب کردند،همان عبا و لباده و دو قبا در جوالی گذاشته مرا به یک یابوی لکنتی سوار نموده تا یک نیمساعت سی سوار با من آمدند،پس از آن مرا در حالت بیماری و تنگ نفس و حرارت کبد،به پنج سوار که رئیس ایشان سنان بن انس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باشد سپردند،دیگر در بین راه بی‌بالاپوش بی‌شلوار با همه آن برف‌ها و آن سرماهای شدید و آن خشونت اخلاق و عدم ایمان حارسین،و در منزلگاه‌ها به طویله‌ها فرود آمدن، آن عفونت‌ها آن دودها،دیگر خود شما تصور کنید که چه گذشته است و از همه شگفت‌تر این که چند قرآن که در جیب بود لشگر ابن سعد بردند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3190694_211673320"/>
      <w:bookmarkStart w:id="854" w:name="_Toc323"/>
      <w:bookmarkEnd w:id="853"/>
      <w:r>
        <w:rPr>
          <w:rtl w:val="true"/>
        </w:rPr>
        <w:t>بی‌خبری و نفاق</w:t>
      </w:r>
      <w:bookmarkEnd w:id="85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نتیجه بی‌خبری،غفلت توده ملت مسلمان،پستی و مستی هیئت حاکمه،که با دست خود تیشه به ریشه خود زدند و مردان بی‌مانندی چون قائم مقام و امیرکبیر و سیّد جمال الدین را که از قهرمانان بزرگ ضد استعمار در جهان بشریت بودند،و ملت اسلام می‌توانست در سایه آنان</w:t>
      </w:r>
    </w:p>
    <w:p>
      <w:pPr>
        <w:pStyle w:val="BookText"/>
        <w:rPr/>
      </w:pPr>
      <w:r>
        <w:rPr>
          <w:rFonts w:ascii="IRNazanin" w:hAnsi="IRNazanin" w:eastAsia="IRNazanin"/>
          <w:color w:val="111111"/>
          <w:sz w:val="28"/>
          <w:sz w:val="28"/>
          <w:szCs w:val="28"/>
          <w:rtl w:val="true"/>
          <w:lang w:bidi="fa-IR"/>
        </w:rPr>
        <w:t>عزّت دیرین و عظمت گذشته خود را به دست آورد،به چنان بلاهایی گرفتار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بزرگ مسبین بیچارگی و بدبختی ملت اسلام را لعنت کند و در هر لحظه به عذابشان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بی‌خبری مردم مسلمان،در کشور بزرگ عثمانی و ایران و سایر ممالک اسلامی نبود،افراد معدودی چون ناصر الدین شاه مغرور و بی‌خبر،در ایران،و سلطان عبد الحمید پلید و پست در عثمانی،و سایرین بر مقدرات آنان حکومت نمی‌کردند،و سند رسوایی و ذلت و بردگی مردم مسلمان را امضا نمی‌نمودند؛ولی چه باید کرد ؟ استعمار عالی‌ترین راهی که برای بردگی توده مردم انتخاب کرده،جاهل نگاه داشتن آنان از اوضاع زمان و برنامه‌های مختلف است و همیشه توسط هیئت‌های حاکمه شهوت‌پرست،این بند کثیف را بر دست و پای ملت نگاه داشته و می‌دارد؛تا خود بهترین بهره را ببرد و مردم بنده و اسیر هم بهترین منافع خود را از دست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اسدآبادی آن مرد بزرگ و نابغه عالیقدر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ما از خائن تنها کسی نیست که کشورش را به نقد یا بهای کم و زیاد به دشمن تسلیم کند؛زیرا هر قیمتی که برای فروش دریافت شود،نجس است و همچنین خائن تنها کسی نیست که پای دشمنان را در زمین وطن باز کند؛بلکه کسی که بتواند از نفوذ بیگانگان در کشور جلوگیری کند،و یا به هر وسیله‌ای که شده ضربتی بر پیکر اجنبی وارد آورد و از این کار امتناع ورزد،در هر لباس که باشد و به هر صورتی جلوه کند او نیز خائن است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فرمانروایان،که می‌توانستند به وسیله این رجال نامدار،ملت‌های اسلامی را از خواب غفلت بیدار کنند و دشمنانشان را به آنها معرفی نمایند،از</w:t>
      </w:r>
      <w:bookmarkStart w:id="855" w:name="pg380_1869"/>
    </w:p>
    <w:p>
      <w:pPr>
        <w:pStyle w:val="BookText"/>
        <w:rPr/>
      </w:pPr>
      <w:bookmarkEnd w:id="855"/>
      <w:r>
        <w:rPr>
          <w:rFonts w:ascii="IRNazanin" w:hAnsi="IRNazanin" w:eastAsia="IRNazanin"/>
          <w:color w:val="111111"/>
          <w:sz w:val="28"/>
          <w:sz w:val="28"/>
          <w:szCs w:val="28"/>
          <w:rtl w:val="true"/>
          <w:lang w:bidi="fa-IR"/>
        </w:rPr>
        <w:t>هر خائنی خائن‌تر بودند؛زیرا نه تنها توده مردم را در بی‌خبری نگاه داشتند؛ بلکه خبرداران و خبرکنندگان را نیز به فجیع‌ترین وضع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بیداران جامعه،وظیفه دارند از هر راهی که بتوانند به بیداری ملت‌های اسلامی کمک کنند،تا در سایه توجه به برنامه‌های عالی انسانی،از خطر و بلای بزرگ استعمار برهند،و به تدریج علل انحطاط را از بیخ و بن برکنند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است که مسئله حکومت از هر جهت اصلاح شده و ملت‌ها و دولت‌ها خواهند توانست در برابر دنیای اول و دوم،دنیای سومی بر اساس عظمت و عزت آدمیت و انسانیت تشکیل دهند،و از رواج هر گونه شر و تعدی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محور تمام اصلاحات واقعی،توجه عملی به فرامین خدا و رسول و ائمه طاهرین و عقلای عالیقدر تربیت شده در مکتب اسلام،چون آن رجال نامدار است و جز از این طریق،توده مسلمانان نخواهد توانست به شاهد مقصود برسد</w:t>
      </w:r>
      <w:r>
        <w:rPr>
          <w:rFonts w:eastAsia="IRNazanin" w:cs="IRNazanin"/>
          <w:color w:val="111111"/>
          <w:sz w:val="28"/>
          <w:szCs w:val="28"/>
          <w:rtl w:val="true"/>
          <w:lang w:bidi="fa-IR"/>
        </w:rPr>
        <w:t>.</w:t>
      </w:r>
    </w:p>
    <w:p>
      <w:pPr>
        <w:pStyle w:val="Heading5"/>
        <w:numPr>
          <w:ilvl w:val="4"/>
          <w:numId w:val="1"/>
        </w:numPr>
        <w:rPr/>
      </w:pPr>
      <w:bookmarkStart w:id="856" w:name="__RefHeading___Toc3190696_211673320"/>
      <w:bookmarkStart w:id="857" w:name="_Toc324"/>
      <w:bookmarkEnd w:id="856"/>
      <w:r>
        <w:rPr>
          <w:rtl w:val="true"/>
        </w:rPr>
        <w:t>محمود محمود چه می‌گوید ؟</w:t>
      </w:r>
      <w:bookmarkEnd w:id="857"/>
    </w:p>
    <w:p>
      <w:pPr>
        <w:pStyle w:val="BookText"/>
        <w:rPr/>
      </w:pP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حالات امیرکبیر که همیشه چون او در اجتماعات اسلامی هستند و خواهند بود،درباره نجات ملت اسلام در سایه آیین مقدس 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نبخشد کسانی را که باعث قتل امیر نظام شدند،و گرنه با بودن او نفوذ روس و انگلیس برای همیشه در آسیای مرکزی از بین می‌رفت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ممالک آسیای مرکزی،محتاج یک مرد مقتدر بود که تمام آنها را تحت کلمه اسلام متحد نموده وطنشان را از دستبرد اجانب حفظ کند،آن مرد مقتدر هم میرزا تقی خان امیرکبیر بود که ایادی غدار خودی و بیگانه با دسایس</w:t>
      </w:r>
    </w:p>
    <w:p>
      <w:pPr>
        <w:pStyle w:val="BookText"/>
        <w:rPr/>
      </w:pPr>
      <w:r>
        <w:rPr>
          <w:rFonts w:ascii="IRNazanin" w:hAnsi="IRNazanin" w:eastAsia="IRNazanin"/>
          <w:color w:val="111111"/>
          <w:sz w:val="28"/>
          <w:sz w:val="28"/>
          <w:szCs w:val="28"/>
          <w:rtl w:val="true"/>
          <w:lang w:bidi="fa-IR"/>
        </w:rPr>
        <w:t xml:space="preserve">و حیله‌های ظالمانه،رشته حیات پاک و بی‌آلایش این نابغه شرقی را بی‌رحمانه قطع نمود،اگر صدارت امیرکبیر ده سال طول کشیده بود،نفوذ سیاسی دولت انگلیس در این ممالک برای همیشه از بین می‌رفت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جمال الدین اسدآبادی نیز،در مقابل بلایایی که از طرف اجانب بر مسلمین وارد شده،و هنوز از تهدیدات و حملات آنان مصون نیستند،راه امید را نشان داده،و قسمتی از وعده‌های خدا را که مورد غفلت مسلمانان دیروز و امروز بوده است را به صورت زیر یادآوری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دینشان بر آنها مقرر داشته است که در پیش سلطه مخالف و غلبه اجانب،پست و زیر دست نشوند؛بلکه رکن اعظم دینشان این است که ولایت اجنبی را از خودشان طرد و منع،و از دیار خویش قلع و قمع نمایند،بلکه با شوکت هر صاحب شوکتی منازعت کنند،آیا فراموش کردند وعده‌های خدا را برای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مسلمانان در صورت برقرار بودن ایمانشان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زمین را می‌برند و ایشانند بندگان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چشم از وراثت روی زمین پوشیدند،آیا غفلت کردند از کفالت پروردگار در اظهار شأنشان بر سایر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الْمُجْرِمُونَ</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سهو کردند از این که خدای تعالی می‌خرد از آنها برای اعلای کلمه خویش انفس و اموال آنها را،به این که از برای آنها بهشت جاودان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نه،البته عقاید اسلامیه مالک بر قلوب مسلمین،و حاکم در ارادت آنهاست و لا شک،در عقاید دینیه و فضایل شرعیه،عام و خاص ایشان مساوی هستند</w:t>
      </w:r>
      <w:r>
        <w:rPr>
          <w:rFonts w:eastAsia="IRNazanin" w:cs="IRNazanin"/>
          <w:color w:val="111111"/>
          <w:sz w:val="28"/>
          <w:szCs w:val="28"/>
          <w:rtl w:val="true"/>
          <w:lang w:bidi="fa-IR"/>
        </w:rPr>
        <w:t>».</w:t>
      </w:r>
      <w:bookmarkStart w:id="858" w:name="pg380_1871"/>
    </w:p>
    <w:p>
      <w:pPr>
        <w:pStyle w:val="Heading5"/>
        <w:numPr>
          <w:ilvl w:val="4"/>
          <w:numId w:val="1"/>
        </w:numPr>
        <w:rPr/>
      </w:pPr>
      <w:bookmarkStart w:id="859" w:name="__RefHeading___Toc3190698_211673320"/>
      <w:bookmarkStart w:id="860" w:name="_Toc325"/>
      <w:bookmarkEnd w:id="858"/>
      <w:bookmarkEnd w:id="859"/>
      <w:r>
        <w:rPr>
          <w:rtl w:val="true"/>
        </w:rPr>
        <w:t>ریشه جنایات</w:t>
      </w:r>
      <w:bookmarkEnd w:id="860"/>
    </w:p>
    <w:p>
      <w:pPr>
        <w:pStyle w:val="BookText"/>
        <w:rPr/>
      </w:pPr>
      <w:r>
        <w:rPr>
          <w:rFonts w:ascii="IRNazanin" w:hAnsi="IRNazanin" w:eastAsia="IRNazanin"/>
          <w:color w:val="111111"/>
          <w:sz w:val="28"/>
          <w:sz w:val="28"/>
          <w:szCs w:val="28"/>
          <w:rtl w:val="true"/>
          <w:lang w:bidi="fa-IR"/>
        </w:rPr>
        <w:t>سیّد بعد از ذکر این تفصیلات،اصلی‌ترین علت این مصایب را،از حکام جور و فرمانروایان ظالم و امرای مسلمین می‌داند که همیشه در طلب ملک و سلطنت بودند،و برای به دست آوردن آن از هر جنایتی نسبت به مسلمانان،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مسلمین جز وحدت دینی و اسلامی،هیچ جنسیتی در میان طوایف ایشان نبود،و در چنین اجتماعی که مسلمانان اشتراک دینی داشتند،زمامداران مختلف پدیدار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یک قبیله رؤسا متعدد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تباین اغراض و تعارض مقاصد پیش‌آمد،ناچار مسلمینی که در تحت ریاست این حکام بودند،افکار هر کدام بر غلبه یافتن دشمن خود مصروف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ادامه مطالب فوق،سرانجام شوم و وحشت‌زای اسلامیان را این‌گونه مجسم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عامه مردم به تهیه اسباب قهر و محاربت و تدارک وسایل استیلا و مبالغت پرداختند،تا این که این مبالغات جهانبانی و مخاصمات کشورستانی؛که شبیه‌ترین چیزی بود به منازعات داخلیه،آخر منجر بر این شد که مردم،علاوه بر این،از تکمیل مراتب علوم و صنایع و تحصیل مجهولات فنون و بدایع تقصیر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نیز از علم و صنعت داشتند،در اطاق نسیان گذاشتند و یک باره از طی مدارج و عروج به معارج کمال باز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ناگوار این مقدمات ناهنجار این است که امروز می‌بینی از فقر و فاقت و فقدان بضاعت و عقیب آن ضعف و سستی،در قوت و خلل در نظام زندگی و معیشت و تنازع امراء بر مسلمین</w:t>
      </w:r>
      <w:bookmarkStart w:id="861" w:name="pg380_1872"/>
    </w:p>
    <w:p>
      <w:pPr>
        <w:pStyle w:val="BookText"/>
        <w:rPr/>
      </w:pPr>
      <w:bookmarkEnd w:id="861"/>
      <w:r>
        <w:rPr>
          <w:rFonts w:ascii="IRNazanin" w:hAnsi="IRNazanin" w:eastAsia="IRNazanin"/>
          <w:color w:val="111111"/>
          <w:sz w:val="28"/>
          <w:sz w:val="28"/>
          <w:szCs w:val="28"/>
          <w:rtl w:val="true"/>
          <w:lang w:bidi="fa-IR"/>
        </w:rPr>
        <w:t xml:space="preserve">و تفرقه قول و اختلاف آراء و انشقاق عصا،خلاصه یک باره گرفتار به نفوس خویش شده،از حفظ خانه و دفع بیگانه و تعرض اجانب و تخاصم اعادی، دست غیرت و پای همت کوتاه و کشیده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این مسئله عجیب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زمامداران اسلامی،عامل ذلت ملت مسلمان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امروز می‌بینید که هیچ‌کدام از کشورهای فعلی اسلامی،حاضر به وحدت با کشور دیگر اسلامی نیست؛بلکه هر روز در برنامه‌های مختلف با یکدیگر اختلاف دارند و گاهی با هم به جنگ و نزاع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استعمار هم در این برنامه بزرگترین سهم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 چیز به اندازه اتفاق و وحدت چاره کار را نمی‌کند،آگاه باشید که روزگار هنوز با شما کج‌دارومریز مدارا می‌کند،و مواسات در فرصت می‌نماید و همین از برای شما غنیمت بزرگی است،پس تفریط در آن نکنید و قلیل فرصت را از دست ندهید؛که فردا دیگر گریه،مرده را زنده نخواهد کرد و تأسف بر فائت سودی نخواهد بخشید و حزن،دفع مصیبت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مفتاح نجاح،و صدق و اخلاص نردبان فلاح،خوف و وجل،مرگ و اجل را نزدیک می‌کند،یأس و ضعف همت،از اسباب هلاکت است</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3190700_211673320"/>
      <w:bookmarkStart w:id="863" w:name="_Toc326"/>
      <w:bookmarkEnd w:id="862"/>
      <w:r>
        <w:rPr>
          <w:rtl w:val="true"/>
        </w:rPr>
        <w:t>اقبال و سیّد جمال</w:t>
      </w:r>
      <w:bookmarkEnd w:id="863"/>
    </w:p>
    <w:p>
      <w:pPr>
        <w:pStyle w:val="BookText"/>
        <w:rPr/>
      </w:pPr>
      <w:r>
        <w:rPr>
          <w:rFonts w:ascii="IRNazanin" w:hAnsi="IRNazanin" w:eastAsia="IRNazanin"/>
          <w:color w:val="111111"/>
          <w:sz w:val="28"/>
          <w:sz w:val="28"/>
          <w:szCs w:val="28"/>
          <w:rtl w:val="true"/>
          <w:lang w:bidi="fa-IR"/>
        </w:rPr>
        <w:t>اقبال پاکستانی که خود یکی از دشمنان بزرگ و سرسخت استعمار بود،در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فکر دینی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معرفی شخصیت سیّد جمال و این که نجات ملت اسلام در سایه عمل به احکام اسلام،و بازگشت به دین خداست می‌نویسد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 که مسلمانان این زمان در پیش دارند،بسیار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بی‌آنکه کاملاً رشته ارتباط خود را با گذشته قطع کنند،از نو در کل دستگاه مسلمانی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کاملاً به اهمیت و عظمت این وظیفه متوجه شده،و بصیرت عمیق در تاریخ اندیشه و حیات اسلامی،همراه با وسعت نظر حاصل از تجربه وسیع در مردم و اخلاق و آداب ایشان،او را حلقه اتصال زنده‌ای میان گذشته و آینده ساخته بود سیّد جمال الدین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برترین راه نجات مردم مسلمان،از این همه بدبختی و ذلّت و علاوه بر آن از این همه فساد و شر و گناه و پلیدی در عقیده و عمل،که غرب و مکتب آن عامل مهمش بوده،بازگشت به اسلام است،و ایجاد اتفاق در میان تمام جوامع اسلامی،در سایه قرآن مجید و برنامه‌های عالی دینی،چنانچه بزرگترین شخصیت علمی،سیاسی و مؤمن به معارف الهی،در قرون اخیر همین عقیده را داشته و دارند،و ما به چند نفر از آنان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اگر جامعه اسلامی،به ندای رهبران روشنفکر و دلسوز دینی،با تمام قوا جواب دهد،شر استعمار پلید از کشورها اسلامی کوتاه می‌شود،و ملت اسلام در سایه قرآن و برنامه‌های اسلامی،بزرگترین قدرت روی زمین را تشکیل می‌دهند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ادعای محض و غلو نمی‌باشد،شما اگر به نتایج عمل گوشه‌ای از جامعه اسلامی،به برنامه‌های مصلح کبیر و نابغه عظیم سیّد جمال الدین اسدآبادی،که ذیلاً نقل می‌شود بنگرید؛صدق این گفتار بر شما روشن خواهد شد؛اما چه فایده که استعمار قوی پنجه،خیلی زود و با عجله هر چه تمام‌تر، رابطه جامعه را با برنامه‌های سیّد قطع کرد؛وگرنه امروز جوامع اسلامی از هر نظر در رأس تمام جوامع بودند،گرچه امروز هم دیر نشده است؛اگر ملت‌های</w:t>
      </w:r>
      <w:bookmarkStart w:id="864" w:name="pg380_1874"/>
    </w:p>
    <w:p>
      <w:pPr>
        <w:pStyle w:val="BookText"/>
        <w:rPr/>
      </w:pPr>
      <w:bookmarkEnd w:id="864"/>
      <w:r>
        <w:rPr>
          <w:rFonts w:ascii="IRNazanin" w:hAnsi="IRNazanin" w:eastAsia="IRNazanin"/>
          <w:color w:val="111111"/>
          <w:sz w:val="28"/>
          <w:sz w:val="28"/>
          <w:szCs w:val="28"/>
          <w:rtl w:val="true"/>
          <w:lang w:bidi="fa-IR"/>
        </w:rPr>
        <w:t>اسلامی به برنامه‌های عالی اسلام،در سایه بیداران راه الهی باز گردند و شر استعمار را قطع کنند؛عزت دیرین خود را به دست آورده و پرچم عظمت خود را بر بام جهان به اهتزاز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برنامه سیّد برای نجات مسلمین از شر استعمار توجه کنید</w:t>
      </w:r>
      <w:r>
        <w:rPr>
          <w:rFonts w:eastAsia="IRNazanin" w:cs="IRNazanin"/>
          <w:color w:val="111111"/>
          <w:sz w:val="28"/>
          <w:szCs w:val="28"/>
          <w:rtl w:val="true"/>
          <w:lang w:bidi="fa-IR"/>
        </w:rPr>
        <w:t>:</w:t>
      </w:r>
    </w:p>
    <w:p>
      <w:pPr>
        <w:pStyle w:val="Heading4"/>
        <w:numPr>
          <w:ilvl w:val="3"/>
          <w:numId w:val="1"/>
        </w:numPr>
        <w:rPr/>
      </w:pPr>
      <w:bookmarkStart w:id="865" w:name="__RefHeading___Toc3190702_211673320"/>
      <w:bookmarkStart w:id="866" w:name="_Toc327"/>
      <w:bookmarkEnd w:id="865"/>
      <w:r>
        <w:rPr>
          <w:rtl w:val="true"/>
        </w:rPr>
        <w:t>نتیجه عمل به قرآن</w:t>
      </w:r>
      <w:bookmarkEnd w:id="866"/>
    </w:p>
    <w:p>
      <w:pPr>
        <w:pStyle w:val="Heading5"/>
        <w:numPr>
          <w:ilvl w:val="4"/>
          <w:numId w:val="1"/>
        </w:numPr>
        <w:rPr/>
      </w:pPr>
      <w:bookmarkStart w:id="867" w:name="__RefHeading___Toc3190704_211673320"/>
      <w:bookmarkStart w:id="868" w:name="_Toc328"/>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واثقی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محققانه و گرانبهای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حسینی پایه‌گذار نهضت‌های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 نقل از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یار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مصر،یکی دیگر از خدمات سیّد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انجمن وطنی،سد محکمی در مقابل نفوذ سیاست استعماری انگلیس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سیّد از ایجاد چنین انجمنی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جنایتکار استعمار را قطع کرده،راه مجاهده و مبارزه را به جوانان آموخته و بندهای خرافات و جهالت را پاره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با عضویت در این انجمن سیّد را همراهی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اولیه این انجمن در حدود چهل نفر و پس از مدتی این عده به هشتاد نفر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این انجمن وارد و عضو می‌شدند همه از جوانان و مردان پرشور و انقلابی،و عاشق آزادی و طالب ترقی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جلسات و مذاکرات آنان دراین‌باره بود که برای چاره دردها چه باید کرد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و نظر کلی این شده بود که باید دست به دامان قرآن بزنیم،آن قرآنی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خدا سرنوشت هیچ ملتی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بلا،نکبت،شکست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نمی‌دهد تا آنکه آنان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خوب و رفتار شایسته و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قرار دارد به زشتی‌ها و گناه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ریشه نفاق و تفرقه را که مولود استعمار و جهل مردم است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انجمن به خاطر کوشش و فعالیت زیاد،و داشتن برنامه صحیح،پیشرفت قابل توجهی کرد و علت این امر،همان وجود رهبری لایق و 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گروه پس از مدتی به سیصد نفر رسید و تقریباً افزایش به طور تصاعدی بود؛به طوری که پس از ده ماه اعضای آن به بیست هزار و صد و هشتاد و یک نفر بالغ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بحث‌هایی که در این انجمن می‌شد،اغلب درباره ترقی و تعالی اسلام و علل انحطاط مسلمین،و راه علاج بدبختی‌های اجتماع،و مبارزه با بیگانه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جلساتی که تشکیل می‌شد،سیّد جمال الدین به عنوان رهبر گروه،سخن می‌گفت و سخنانش اثری عمیق در شنونده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جلسه پانزدهم به کرسی خطابه رفت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تو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w:t>
      </w:r>
    </w:p>
    <w:p>
      <w:pPr>
        <w:pStyle w:val="BookText"/>
        <w:rPr/>
      </w:pPr>
      <w:r>
        <w:rPr>
          <w:rFonts w:ascii="IRNazanin" w:hAnsi="IRNazanin" w:eastAsia="IRNazanin"/>
          <w:color w:val="111111"/>
          <w:sz w:val="28"/>
          <w:sz w:val="28"/>
          <w:szCs w:val="28"/>
          <w:rtl w:val="true"/>
          <w:lang w:bidi="fa-IR"/>
        </w:rPr>
        <w:t xml:space="preserve">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می‌کنیم؛و یقیناً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تو محض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دعوت من و اجابت این نفوس زکیه خالصاً،مخلصاً لوجهک الکریم بود،مرا به موجب گفته حق خودت،به سبیل هدایت راهنمایی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انسانی و صراط مستقیم سعادت بشری،قرآن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گرامی دستور مقدسی که،نتیجه شرافت کل ادیان حقه عالم و برهان قاطع خاتمیت مطلقه دین اسلام،الی یوم القیامه،و ضامن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فوز نشأتین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از فرط غفلت مهجور شده،گرامی دستور مقدسی که مختصر شراره از قبسات انوار مضیه‌اش،عالم قدیم و دنیای جدید را به آن حضارت و به این تمدن رسانیده،آه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فواید امروزه آن،از فرط جهل و غفلت، منحصر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بالای قبور شب‌های جمعه،مشغولیت صائمین،زباله مساجد،کفاره گناه،بازیچه مکتب،چشم زخم،نظر قربانی،قسم دروغ،مایه گدایی،زینت قنداق،سینه‌بند عروس،بازو بند نانوا،گردنبند بچه‌ها،حمایل مسافرین سلاح جن‌زده‌ها،زینت چراغانی،نمایش طاق نصرت،مقدمه انتقال اسباب،حرز پهلوانان، مال‌التجاره روسیه و هند و سرمایه کتاب‌فروش‌ها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وا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سه آیه بیش نیست،اساس نهضت یک دسته اصحاب صفه گردید؛که از فیض مقدس همین مختصر سوره میمون، شرک‌زار بتخانه مکه را قبل از هجرت،بستان وحدت و یزدانخانه بطحا نمودند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آسمانی،این گرامی تصنیف حضرت سبحانی،این مایه کل السعادات انسانی،امروز از دیوان سعدی،حافظ،مثنوی و ابن فارض،</w:t>
      </w:r>
    </w:p>
    <w:p>
      <w:pPr>
        <w:pStyle w:val="BookText"/>
        <w:rPr/>
      </w:pPr>
      <w:r>
        <w:rPr>
          <w:rFonts w:ascii="IRNazanin" w:hAnsi="IRNazanin" w:eastAsia="IRNazanin"/>
          <w:color w:val="111111"/>
          <w:sz w:val="28"/>
          <w:sz w:val="28"/>
          <w:szCs w:val="28"/>
          <w:rtl w:val="true"/>
          <w:lang w:bidi="fa-IR"/>
        </w:rPr>
        <w:t>کمتر محل اعتنا و مورد اهتمام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مجمعی که یکی از منسوجات شعریه خوانده شود،نفس‌ها ته کشیده،چشم‌ها،گوش‌ها و دهن‌ها برای او بازمانده تا چه اندازه مواعظ و معانی عرشی و فرشی از او استفاده کنند،برعکس قرآن که هرگز در هیچ جا با قیل و قال و فکر و کار کسی مزاحم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حَقُّکَ سُبْحٰانَکَ اللَّهُمَّ انْتَ الْقٰائِلُ وَ قُوْلُکَ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کردند،پس خدا هم آنان را دچار خودفراموشی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فراموش کردیم،تو هم آیینه قلوب ما را از انعکاس توفیق،و حقایق ذکر مقدست محروم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انْتَ الْقٰائِلُ وَ قُولَکَ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خدا سرنوشت هیچ ملتی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بلا،نکبت،شکست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نمی‌دهد تا آنکه آنان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خوب و رفتار شایسته و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قرار دارد به زشتی‌ها و گناه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نفوس خودمان را،از اطاعت مقدست برگرداندیم،تو هم سعادت و شرافت ما را به ذلت و نکبت تبدیل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سیّد،از کرسی خطابه پایین آمد،در حالی که گروهی از اعضا بر اثر گریه غش نمودند و بقیه را هم حالی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بزرگوار هم می‌گریست و می‌گفت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 حَقُّکَ اللّٰهُمَّ نَسِیناکَ فَاَنْسِیتَنٰا</w:t>
      </w:r>
      <w:r>
        <w:rPr>
          <w:rFonts w:eastAsia="Amiri" w:cs="Amiri" w:ascii="Amiri" w:hAnsi="Amiri"/>
          <w:color w:val="111111"/>
          <w:sz w:val="28"/>
          <w:szCs w:val="28"/>
          <w:rtl w:val="true"/>
          <w:lang w:bidi="ar-SA"/>
        </w:rPr>
        <w:t>».</w:t>
      </w:r>
      <w:bookmarkStart w:id="869" w:name="pg380_1878"/>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فراموش کردیم و تو ما را از یاد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مدام می‌گفت؛تا افتاد و غش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 تمام در انجمن حالت غشوه و شیون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اتابک،داماد خدیو مصر،به وسیله عطریات و دستور دکتر،سیّد و سایر اعضا را از حالت بیهوشی و آن جذبه معنوی به هوش آورد،مجدداً زنگ نواخته شد و مجلس صورت رسمیت گرفت و شروع به مذاکره گردید،دوباره درباره علاج استخلاص از استعمار شُوْر نمودند،و به اتفاق آراء به این نتیجه 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علاج منحصر به این است که هر فردی از افراد مسلمان،بر طبق قرآن مجید عمل نماید و به گذشتگان خود در صدر اسلام اقتدا کند،و آن خلوص نیت و صفای باطن و نوع خواهی و دوری از حقد،بخل،حسد و طمع بساطت عیش،التزام به واجبات و محرمات که ما به السعادة و السیادة گذشتگان بود،به بازار عمل گذاردند</w:t>
      </w:r>
      <w:r>
        <w:rPr>
          <w:rFonts w:eastAsia="IRNazanin" w:cs="IRNazanin"/>
          <w:color w:val="111111"/>
          <w:sz w:val="28"/>
          <w:szCs w:val="28"/>
          <w:rtl w:val="true"/>
          <w:lang w:bidi="fa-IR"/>
        </w:rPr>
        <w:t>.</w:t>
      </w:r>
    </w:p>
    <w:p>
      <w:pPr>
        <w:pStyle w:val="Heading5"/>
        <w:numPr>
          <w:ilvl w:val="4"/>
          <w:numId w:val="1"/>
        </w:numPr>
        <w:rPr/>
      </w:pPr>
      <w:bookmarkStart w:id="870" w:name="__RefHeading___Toc3190706_211673320"/>
      <w:bookmarkStart w:id="871" w:name="_Toc329"/>
      <w:bookmarkEnd w:id="870"/>
      <w:r>
        <w:rPr>
          <w:rtl w:val="true"/>
        </w:rPr>
        <w:t>تصمیم عاشقانه</w:t>
      </w:r>
      <w:bookmarkEnd w:id="871"/>
    </w:p>
    <w:p>
      <w:pPr>
        <w:pStyle w:val="BookText"/>
        <w:rPr/>
      </w:pPr>
      <w:r>
        <w:rPr>
          <w:rFonts w:ascii="IRNazanin" w:hAnsi="IRNazanin" w:eastAsia="IRNazanin"/>
          <w:color w:val="111111"/>
          <w:sz w:val="28"/>
          <w:sz w:val="28"/>
          <w:szCs w:val="28"/>
          <w:rtl w:val="true"/>
          <w:lang w:bidi="fa-IR"/>
        </w:rPr>
        <w:t>این اولین قدمی بود که در میدان جانبازی به عالم اسلام و مسلمین گذاشتند، این شد که هر یک از اعضا،کلیه تجملات صوری و زینت‌های ظاهری از لوازم خواب،خوراک،پوشاک،سواری و پذیرایی را در بازار حراج ریخته هزینه آن را در صندوق انجمن برای دستگیری درماندگان و قضا حوایج نوعیه ملک ملت اسلام ذخیره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و هر شب به بسطترین و ساده‌ترین مأکولی که در خور قیمت بازار آن روز بود،گذران نموده و تفاوت قیمت الوان و اطعمه معمول را،تسلیم صندوق انجمن می‌کردند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اعضاء ملتزم شدند که خود را در مقابل قرآن مجید مسئول</w:t>
      </w:r>
    </w:p>
    <w:p>
      <w:pPr>
        <w:pStyle w:val="BookText"/>
        <w:rPr/>
      </w:pPr>
      <w:r>
        <w:rPr>
          <w:rFonts w:ascii="IRNazanin" w:hAnsi="IRNazanin" w:eastAsia="IRNazanin"/>
          <w:color w:val="111111"/>
          <w:sz w:val="28"/>
          <w:sz w:val="28"/>
          <w:szCs w:val="28"/>
          <w:rtl w:val="true"/>
          <w:lang w:bidi="fa-IR"/>
        </w:rPr>
        <w:t>بداند و تلاوت قرآن مجید را،اقل ما یکون،در بیست و چهار ساعت یک حزب از روی فکر و امعان مواظبت نموده و موارد ذیل را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فرایض و نوافل به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با دعاة نصاری با روشی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و قضاء حوایج هر محتاجی با 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از حال غایبین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قادمین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حقوق مالی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جاهل و تنبیه غافل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تقدیس آیینه نفس،از مطلق ملکات خبیثه،خاصه ملکه رذیله خودخواهی،خودپسندی،خودبینی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اغماض از خطایای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لغو و بیهوده سخن گفتن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هر نفر،یک دفتر در جیب داشته باشند تا هر یک از مواد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مزبوره را به جا آورده،در آن دفتر به حسب نمره و تاریخ ثبت نمایند و هر شب با این دفتر به جزء دفتر کل که راجع به همه اعضا است،منتقل گردد تا عمل اعضا در جامعه حزب الوطنی معلوم شود</w:t>
      </w:r>
      <w:r>
        <w:rPr>
          <w:rFonts w:eastAsia="IRNazanin" w:cs="IRNazanin"/>
          <w:color w:val="111111"/>
          <w:sz w:val="28"/>
          <w:szCs w:val="28"/>
          <w:rtl w:val="true"/>
          <w:lang w:bidi="fa-IR"/>
        </w:rPr>
        <w:t>.</w:t>
      </w:r>
      <w:bookmarkStart w:id="872" w:name="pg380_1880"/>
    </w:p>
    <w:p>
      <w:pPr>
        <w:pStyle w:val="Heading5"/>
        <w:numPr>
          <w:ilvl w:val="4"/>
          <w:numId w:val="1"/>
        </w:numPr>
        <w:rPr/>
      </w:pPr>
      <w:bookmarkStart w:id="873" w:name="__RefHeading___Toc3190708_211673320"/>
      <w:bookmarkStart w:id="874" w:name="_Toc330"/>
      <w:bookmarkEnd w:id="872"/>
      <w:bookmarkEnd w:id="873"/>
      <w:r>
        <w:rPr>
          <w:rtl w:val="true"/>
        </w:rPr>
        <w:t>نتایج حیرت‌انگیز</w:t>
      </w:r>
      <w:bookmarkEnd w:id="874"/>
    </w:p>
    <w:p>
      <w:pPr>
        <w:pStyle w:val="BookText"/>
        <w:rPr/>
      </w:pPr>
      <w:r>
        <w:rPr>
          <w:rFonts w:ascii="IRNazanin" w:hAnsi="IRNazanin" w:eastAsia="IRNazanin"/>
          <w:color w:val="111111"/>
          <w:sz w:val="28"/>
          <w:sz w:val="28"/>
          <w:szCs w:val="28"/>
          <w:rtl w:val="true"/>
          <w:lang w:bidi="fa-IR"/>
        </w:rPr>
        <w:t xml:space="preserve">این انجم،نزدیک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طبق این برنامه کار کرد،نتیجه عمل به برنامه فوق از این قرار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انگلیسی،معادل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ایرانی،ذخیره در صندوق انجمن،برای اصلاحات روزانه درماندگان مسلمین؛</w:t>
      </w:r>
    </w:p>
    <w:p>
      <w:pPr>
        <w:pStyle w:val="BookText"/>
        <w:rPr/>
      </w:pPr>
      <w:r>
        <w:rPr>
          <w:rFonts w:ascii="IRNazanin" w:hAnsi="IRNazanin" w:eastAsia="IRNazanin"/>
          <w:color w:val="111111"/>
          <w:sz w:val="28"/>
          <w:sz w:val="28"/>
          <w:szCs w:val="28"/>
          <w:rtl w:val="true"/>
          <w:lang w:bidi="fa-IR"/>
        </w:rPr>
        <w:t xml:space="preserve">عیادت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و ملاقات با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آنها از خارج برای عضویت وارد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مشکلات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w:t>
      </w:r>
    </w:p>
    <w:p>
      <w:pPr>
        <w:pStyle w:val="BookText"/>
        <w:rPr/>
      </w:pPr>
      <w:r>
        <w:rPr>
          <w:rFonts w:ascii="IRNazanin" w:hAnsi="IRNazanin" w:eastAsia="IRNazanin"/>
          <w:color w:val="111111"/>
          <w:sz w:val="28"/>
          <w:sz w:val="28"/>
          <w:szCs w:val="28"/>
          <w:rtl w:val="true"/>
          <w:lang w:bidi="fa-IR"/>
        </w:rPr>
        <w:t xml:space="preserve">پشیمانی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شارب الخمر در اثر تبلیغات و عمل به برنامه انجمن؛</w:t>
      </w:r>
    </w:p>
    <w:p>
      <w:pPr>
        <w:pStyle w:val="BookText"/>
        <w:rPr/>
      </w:pPr>
      <w:r>
        <w:rPr>
          <w:rFonts w:ascii="IRNazanin" w:hAnsi="IRNazanin" w:eastAsia="IRNazanin"/>
          <w:color w:val="111111"/>
          <w:sz w:val="28"/>
          <w:sz w:val="28"/>
          <w:szCs w:val="28"/>
          <w:rtl w:val="true"/>
          <w:lang w:bidi="fa-IR"/>
        </w:rPr>
        <w:t xml:space="preserve">بازگشت به نماز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تارک الصلوة،در اثر امر به معروف؛</w:t>
      </w:r>
    </w:p>
    <w:p>
      <w:pPr>
        <w:pStyle w:val="BookText"/>
        <w:rPr/>
      </w:pPr>
      <w:r>
        <w:rPr>
          <w:rFonts w:ascii="IRNazanin" w:hAnsi="IRNazanin" w:eastAsia="IRNazanin"/>
          <w:color w:val="111111"/>
          <w:sz w:val="28"/>
          <w:sz w:val="28"/>
          <w:szCs w:val="28"/>
          <w:rtl w:val="true"/>
          <w:lang w:bidi="fa-IR"/>
        </w:rPr>
        <w:t xml:space="preserve">توبه و کناره‌گیری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و زنان بدکار،در اثر فعالیت افراد انجمن؛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مستخدمین مسلمان ادارات انگلیس از شغل خود استعفاء داده و عامل به برنامه‌های انجمن شدند؛</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اعیان مسلمان درجه اول،از تجملات بازگشت کردند؛</w:t>
      </w:r>
    </w:p>
    <w:p>
      <w:pPr>
        <w:pStyle w:val="BookText"/>
        <w:rPr/>
      </w:pPr>
      <w:r>
        <w:rPr>
          <w:rFonts w:ascii="IRNazanin" w:hAnsi="IRNazanin" w:eastAsia="IRNazanin"/>
          <w:color w:val="111111"/>
          <w:sz w:val="28"/>
          <w:sz w:val="28"/>
          <w:szCs w:val="28"/>
          <w:rtl w:val="true"/>
          <w:lang w:bidi="fa-IR"/>
        </w:rPr>
        <w:t xml:space="preserve">کمک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ورشکسته و بیکار با سرمایه مکفی؛</w:t>
      </w:r>
    </w:p>
    <w:p>
      <w:pPr>
        <w:pStyle w:val="BookText"/>
        <w:rPr/>
      </w:pPr>
      <w:r>
        <w:rPr>
          <w:rFonts w:ascii="IRNazanin" w:hAnsi="IRNazanin" w:eastAsia="IRNazanin"/>
          <w:color w:val="111111"/>
          <w:sz w:val="28"/>
          <w:sz w:val="28"/>
          <w:szCs w:val="28"/>
          <w:rtl w:val="true"/>
          <w:lang w:bidi="fa-IR"/>
        </w:rPr>
        <w:t xml:space="preserve">کمک به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فقیر و راه مانده از مخارج یک ساله؛</w:t>
      </w:r>
    </w:p>
    <w:p>
      <w:pPr>
        <w:pStyle w:val="BookText"/>
        <w:rPr/>
      </w:pP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عیسوی به وسیله تبلیغ و مسلمان شدن آنها؛</w:t>
      </w:r>
    </w:p>
    <w:p>
      <w:pPr>
        <w:pStyle w:val="BookText"/>
        <w:rPr/>
      </w:pP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یهودی به وسیله تبلیغ و مسلمان شدن آنها؛</w:t>
      </w:r>
    </w:p>
    <w:p>
      <w:pPr>
        <w:pStyle w:val="BookText"/>
        <w:rPr/>
      </w:pPr>
      <w:r>
        <w:rPr>
          <w:rFonts w:ascii="IRNazanin" w:hAnsi="IRNazanin" w:eastAsia="IRNazanin"/>
          <w:color w:val="111111"/>
          <w:sz w:val="28"/>
          <w:sz w:val="28"/>
          <w:szCs w:val="28"/>
          <w:rtl w:val="true"/>
          <w:lang w:bidi="fa-IR"/>
        </w:rPr>
        <w:t xml:space="preserve">مسلمان شدن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بت پرست؛</w:t>
      </w:r>
    </w:p>
    <w:p>
      <w:pPr>
        <w:pStyle w:val="BookText"/>
        <w:rPr/>
      </w:pP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تبلیغ،در داخل و خارج مصر،برای مباحثه با نصاری و افراد غیر مسلمان؛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اشکالات عقیدتی در موضوعات اجتماعی</w:t>
      </w:r>
      <w:r>
        <w:rPr>
          <w:rFonts w:eastAsia="IRNazanin" w:cs="IRNazanin"/>
          <w:color w:val="111111"/>
          <w:sz w:val="28"/>
          <w:szCs w:val="28"/>
          <w:rtl w:val="true"/>
          <w:lang w:bidi="fa-IR"/>
        </w:rPr>
        <w:t>.</w:t>
      </w:r>
      <w:bookmarkStart w:id="875" w:name="pg380_1881"/>
    </w:p>
    <w:p>
      <w:pPr>
        <w:pStyle w:val="Heading5"/>
        <w:numPr>
          <w:ilvl w:val="4"/>
          <w:numId w:val="1"/>
        </w:numPr>
        <w:rPr/>
      </w:pPr>
      <w:bookmarkStart w:id="876" w:name="__RefHeading___Toc3190710_211673320"/>
      <w:bookmarkStart w:id="877" w:name="_Toc331"/>
      <w:bookmarkEnd w:id="875"/>
      <w:bookmarkEnd w:id="876"/>
      <w:r>
        <w:rPr>
          <w:rtl w:val="true"/>
        </w:rPr>
        <w:t>نقشه‌های نقش بر آب</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اقتصادی انگلیس،پس از این برنامه عالی،زمانی به خود آمد که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از نفوذ انگلیس در مصر کاسته شده؛</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تجارت و داد و ستد دولت انگلیس در مصر تقلیل یافته؛</w:t>
      </w:r>
    </w:p>
    <w:p>
      <w:pPr>
        <w:pStyle w:val="BookText"/>
        <w:rPr/>
      </w:pP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مبلغین مسیحی در اثر فعالیت حزب الوطنی از بین رفته؛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لایق و جدی از مستخدمین ادارات انگلیس در مصر،از کار خود دست کشیدند،به طوری که صدای رؤسای دولتی در اثر از دست دادن معاون و مستخدم،یک مرتبه بلند شد و کلیه ادارات در معرض تعطیل شدن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وکلاء و کمپانی‌های بازرگانی انگلیس،از بنگاه‌های تجارتی فروش کالا و مراکز فروش تجملات اروپایی،به آسمان می‌رسید و کمپانی‌ها در اثر نداشتن خریدار،یک به یک تعطیل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این بود که یکی از دستورات حزب الوطنی استفاده از وسایل ساخت وطن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مؤسسه‌های تجارتی در مصر،شاگردان خود را از دست داده،صبح تا شام دست روی دست نهاده به گونه‌ای که حتی هر کدام به اندازه خرج روزانه، فروش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تماشاخانه، مشروب‌فروشی‌ها و دیگر مراکز فساد،همه در اثر تبلیغات اعضا این انجمن،از شغل خود دست می‌کشیدند و به کار دیگری مشغول می‌شدند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حساس ترویج رذایل،تئاترخانه‌ها و تماشاخانه‌ها،هر یک تعطیل</w:t>
      </w:r>
      <w:bookmarkStart w:id="878" w:name="pg380_1882"/>
    </w:p>
    <w:p>
      <w:pPr>
        <w:pStyle w:val="BookText"/>
        <w:rPr/>
      </w:pPr>
      <w:bookmarkEnd w:id="878"/>
      <w:r>
        <w:rPr>
          <w:rFonts w:ascii="IRNazanin" w:hAnsi="IRNazanin" w:eastAsia="IRNazanin"/>
          <w:color w:val="111111"/>
          <w:sz w:val="28"/>
          <w:sz w:val="28"/>
          <w:szCs w:val="28"/>
          <w:rtl w:val="true"/>
          <w:lang w:bidi="fa-IR"/>
        </w:rPr>
        <w:t>شدند و علاوه بر استعفای مستخدمین آن،دیگر کسی نیز حاضر به خرید بلیط و کمک به این مراکز نبود</w:t>
      </w:r>
      <w:r>
        <w:rPr>
          <w:rFonts w:eastAsia="IRNazanin" w:cs="IRNazanin"/>
          <w:color w:val="111111"/>
          <w:sz w:val="28"/>
          <w:szCs w:val="28"/>
          <w:rtl w:val="true"/>
          <w:lang w:bidi="fa-IR"/>
        </w:rPr>
        <w:t>.</w:t>
      </w:r>
    </w:p>
    <w:p>
      <w:pPr>
        <w:pStyle w:val="Heading5"/>
        <w:numPr>
          <w:ilvl w:val="4"/>
          <w:numId w:val="1"/>
        </w:numPr>
        <w:rPr/>
      </w:pPr>
      <w:bookmarkStart w:id="879" w:name="__RefHeading___Toc3190712_211673320"/>
      <w:bookmarkStart w:id="880" w:name="_Toc332"/>
      <w:bookmarkEnd w:id="879"/>
      <w:r>
        <w:rPr>
          <w:rtl w:val="true"/>
        </w:rPr>
        <w:t>چند گزارش و اعتراف</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کرومر در ضمن گزارش خود به لندن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پیش‌آمد این اوضاعِ ناگوار،هیچ خلاف سیاست و ضد پولتیک اعمال نشده،و به هیچ وجه هیچ کس را مقصر و مسئوول نمی‌توان دانست،ولی خاطر اولیاء دولت متبوعه‌ام را متذکر می‌سازم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انجمن حزب الوطنی یک سال دیگر برقرار باشد و سلسله جنبان امروزه آسیای غربی و مرکزی و آفریقای شرقی و شمالی سیّد جمال الدین همدانی مرفه البال و آسوده خاطر در مصر زیست کند،گذشته از این که تجارت و سیاست بریتانیا در قاره آفریقا یک باره معدوم می‌گردد که سهل است؛ترس آن است که سیادت قاطبه اروپا از هیمه این انجمن عجیب،وجود تاریخی کسب نماید و اثری از او در صفحه عالم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گزارش دیگر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حزب الوطنی مصر،بدتر و سخت‌ترین عائقی است که از برای پیشرفت ما تصور می‌شود،و باید به کمال سرعت و عجله از برای تفرق آن، دستور سریع و لازم الاجرا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گزارش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حزب الوطنی مصر،بهترین دلیل و برهان بر حاکمیت به دور از انتظار اعراب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است،که کمتر از ربع قرن بر ثلث معموره استیلا و سلطنت یافتند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مبلغین مسیحی قاهره،در گزارش خود به یکی از اعضای مجمع</w:t>
      </w:r>
    </w:p>
    <w:p>
      <w:pPr>
        <w:pStyle w:val="BookText"/>
        <w:rPr/>
      </w:pP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کلیساهای دنیا،در لندن است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خیال،هیچ امری از این واقعه،عجیب‌تر رخ نداده که هفتصد میلیون اولاد انجیل با کمال علمیت و اقتدار و غیرت،که در خور طبیعت بشر است،در مقابل چهل نفر که در حقیقت،روح یک سیّد درویش ایرانی بیش نیست،مقهور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دکترهای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نژاد ایرلندی و کاتولیکی مذهب است،در کتاب خود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بودم که مخترع نقشه شطرنج،خمس مثقال گندم را از خانه اول تا خانه چهلم،بر حسب قانون تضعیف معمول،محمول سه هزار شتر می‌نماید؛یا یک من تبریز را به همین میزان تا خانه چهلم به هفتصد و بیست و هفت میلیون و پنجاه و نه هزار و نهصد و شصت و هشت خروار،که مزروع تمام کره و محصول تمام کشتی‌های دنیا و کلیه راه‌های آن خواهد بود می‌کشاند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ندیده بودم که در پیشرفت نفوذ و اتحاد کلمه و ترقی هیئت جامعه،یک ملتی،شدیدتر و سخت‌تر از این تصاعد در خارج صورت پذیرد،حال آن تصاعد و ترقی،چون در وادی اعتبار و کوهستان وهم است،صعوبتی چندان ندارد،چه آن که وادی وهم منزلگاه ضدین و ارتفاع نقیضین هم تواند بود؛ولی در تنگنای تحقق این سنخ تصاعد،که یک سنخ تصاعد محیر الاوهام و العقولی است،انجمن حزب الوطنی مصر،اول یک سیّد درویش ایرانی بیش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 را جذب نموده،رفته رفته به چهل نفر و اکنون عملیات آنها در مدت نه ماه به بیست هزار و یک صد و هشتاد و یک نفر،با سرمایه یک کمپانی معتبری از تجارت خانه‌های اروپا تصاعد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هر ماه یک زایش مثل خود نماید،به بیست سال نخواهد کشید که صفحه پشت و روی کُره زمین، کمترین میدان جولان آنها خواهد بود</w:t>
      </w:r>
      <w:r>
        <w:rPr>
          <w:rFonts w:eastAsia="IRNazanin" w:cs="IRNazanin"/>
          <w:color w:val="111111"/>
          <w:sz w:val="28"/>
          <w:szCs w:val="28"/>
          <w:rtl w:val="true"/>
          <w:lang w:bidi="fa-IR"/>
        </w:rPr>
        <w:t>».</w:t>
      </w:r>
      <w:bookmarkStart w:id="881" w:name="pg380_1884"/>
    </w:p>
    <w:p>
      <w:pPr>
        <w:pStyle w:val="BookText"/>
        <w:rPr/>
      </w:pPr>
      <w:bookmarkEnd w:id="88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بانک انگلیس به یکی از صراف‌ها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غرایب روزگار این که اروپا،امروز در مصر و فردا در تمام دنیا،مقهور معدودی گردد که سلاحشان فقط دیانت و بساطت عیش و جدیت در عمل و نوع 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صاحب منصبان انگلیس به خانم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قریهه سعادت که به سرعتی تندتر از سیر برق در جامعه مسلمین می‌دهد،گذشته از این که ملت بریتانیا خصوصاً و کلیه اروپا عموماً باید از مستملکات خود دست طمع بشویند که سهل است؛باید در نقطه مرکز دایره منطقه جنوب،در شمال کره زمین،حصنی حصین از برای خود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رد و بدل شدن این اخبار و گزارشات و مشاهدات سیاستمداران انگلیس از چگونگی فعالیت و پیشرفت حزب الوطنی،حکومت انگلیس سخت به وحشت افتاد و به وسایلی در صدد منحل ساختن این انجمن گردید</w:t>
      </w:r>
      <w:r>
        <w:rPr>
          <w:rFonts w:eastAsia="IRNazanin" w:cs="IRNazanin"/>
          <w:color w:val="111111"/>
          <w:sz w:val="28"/>
          <w:szCs w:val="28"/>
          <w:rtl w:val="true"/>
          <w:lang w:bidi="fa-IR"/>
        </w:rPr>
        <w:t>.</w:t>
      </w:r>
    </w:p>
    <w:p>
      <w:pPr>
        <w:pStyle w:val="Heading5"/>
        <w:numPr>
          <w:ilvl w:val="4"/>
          <w:numId w:val="1"/>
        </w:numPr>
        <w:rPr/>
      </w:pPr>
      <w:bookmarkStart w:id="882" w:name="__RefHeading___Toc3190714_211673320"/>
      <w:bookmarkStart w:id="883" w:name="_Toc333"/>
      <w:bookmarkEnd w:id="882"/>
      <w:r>
        <w:rPr>
          <w:rtl w:val="true"/>
        </w:rPr>
        <w:t>سرانجام حزب الوطنی</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خلاف تمام نوامیس بشریت،دولت،مسلک بهیمیت را پیش گرفت،اداره عرفیه در مصر اعلان،و سیّد معظم را روانه اروپا،شیخ مفتی را سه سال محکوم به تبعید،و بعضی از اعضا را گرفتار،و برخی را در ادارات مستخدم و معاش کلی درباره آنها مقرر داشت</w:t>
      </w:r>
      <w:r>
        <w:rPr>
          <w:rFonts w:eastAsia="IRNazanin" w:cs="IRNazanin"/>
          <w:color w:val="111111"/>
          <w:sz w:val="28"/>
          <w:szCs w:val="28"/>
          <w:rtl w:val="true"/>
          <w:lang w:bidi="fa-IR"/>
        </w:rPr>
        <w:t>».</w:t>
      </w:r>
    </w:p>
    <w:p>
      <w:pPr>
        <w:pStyle w:val="Heading5"/>
        <w:numPr>
          <w:ilvl w:val="4"/>
          <w:numId w:val="1"/>
        </w:numPr>
        <w:rPr/>
      </w:pPr>
      <w:bookmarkStart w:id="884" w:name="__RefHeading___Toc3190716_211673320"/>
      <w:bookmarkStart w:id="885" w:name="_Toc334"/>
      <w:bookmarkEnd w:id="884"/>
      <w:r>
        <w:rPr>
          <w:rtl w:val="true"/>
        </w:rPr>
        <w:t>تنها ادعا نیست</w:t>
      </w:r>
      <w:bookmarkEnd w:id="8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یک انسان مانند سیّد جمال الدین،که اسلام را به مفهوم واقعیش درک کرده بود،در حرکت دادن مسلمین به سوی سعادت</w:t>
      </w:r>
      <w:bookmarkStart w:id="886" w:name="pg380_1885"/>
    </w:p>
    <w:p>
      <w:pPr>
        <w:pStyle w:val="BookText"/>
        <w:rPr/>
      </w:pPr>
      <w:bookmarkEnd w:id="886"/>
      <w:r>
        <w:rPr>
          <w:rFonts w:ascii="IRNazanin" w:hAnsi="IRNazanin" w:eastAsia="IRNazanin"/>
          <w:color w:val="111111"/>
          <w:sz w:val="28"/>
          <w:sz w:val="28"/>
          <w:szCs w:val="28"/>
          <w:rtl w:val="true"/>
          <w:lang w:bidi="fa-IR"/>
        </w:rPr>
        <w:t>ملاحظه کردید،و اقرار سیاستمداران و بزرگان غرب را هم راجع به پیشرفت حزب الوطنی در سایه اسلام،و سقوط استعمار را در صورت برقراری حزب‌الوطنی مطالعه نمودید،هم چنین بیداری امیرکبیر را در اصلاح جامعه در سطور قبل خواندید؛پس ادعای نجات جامعه اسلامی،در سایه عمل به قرآن و توجه به رهبران بیدار دینی و مؤمن ادعای محض نیست،بلکه حقیقتی است که عقل سالم به آن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روزها تمام افراد جامعه اسلامی بیدار بودند،نمی‌گذاشتند استعمار با کمک عمال خطرناکش؛یعنی دولت‌های به ظاهر اسلامی، برنامه‌هایی هم چون حزب الوطنی و نقشه‌های اصلاحی را برهم بزنند،و مردانی همچون قائم مقام و امیرکبیر و سیّد جمال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تبعید یا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سهم زمامداران اسلامی،و فرمانروایان ممالک مسلمان نشین،در باز گذاشتن دست استعمار و فراهم آوردن ذلت مسلمین،از همه بیشتر بوده است؛ زیرا تمام قوای مهم کشورهای اسلامی،از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فرهنگ،ثروت،ارتش، معادن،در دست آنها و به اراده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اسلامی،درباره این گونه فرمانروایان و مسئولیتشان در برابر جامعه اسلامی،مسائلی دارد که ذیلاً به آنها اشاره می‌شود</w:t>
      </w:r>
      <w:r>
        <w:rPr>
          <w:rFonts w:eastAsia="IRNazanin" w:cs="IRNazanin"/>
          <w:color w:val="111111"/>
          <w:sz w:val="28"/>
          <w:szCs w:val="28"/>
          <w:rtl w:val="true"/>
          <w:lang w:bidi="fa-IR"/>
        </w:rPr>
        <w:t>:</w:t>
      </w:r>
    </w:p>
    <w:p>
      <w:pPr>
        <w:pStyle w:val="Heading4"/>
        <w:numPr>
          <w:ilvl w:val="3"/>
          <w:numId w:val="1"/>
        </w:numPr>
        <w:rPr/>
      </w:pPr>
      <w:bookmarkStart w:id="887" w:name="__RefHeading___Toc3190718_211673320"/>
      <w:bookmarkStart w:id="888" w:name="_Toc335"/>
      <w:bookmarkEnd w:id="887"/>
      <w:r>
        <w:rPr>
          <w:rtl w:val="true"/>
        </w:rPr>
        <w:t>فرمانروایان در قرآن و حدیث</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قرآن مجید می‌فرماید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شوید آیا از شما جز این انتظار می‌رود که در زمین فساد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مال و منال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خدا لعنتشان کرده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کر 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کور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علی علیه السلام مشرف بودم؛در حالی که آن جناب عمامه سیاهی که به ساج پیچیده شده بود بر سر داشت و خطبه می‌خواند؛تا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عَلِمَ اللّٰهُ سُبْحٰانَهُ انّی کُنْتُ کٰارِهاً لِلْحُکُومَةِ بَیْنِ امَّةِ مُحَمَّدٍ صلی الله علیه و آله وَ قَدْ سَمِعْتُهُ یَقُولُ مٰا مِنْ وٰالٍ یَلِیَ شَیْئاً مِنْ امْرِ امَّتِی الّا اتیٰ بِهِ یَوْمَ القِیٰامَةِ مُغْلُولَةٌ یَدَهُ الیٰ عُنُقِهِ عَلیٰ رُؤوسِ الْخَلٰایِقِ ثُمَّ یَنْشُرُ کِتٰابَهُ فَاِنْ کٰانَ عٰادِلاً نَجیٰ وَ انْ کٰانَ جٰائِراً هَویٰ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می‌داند که من فرمانروایی در میان امت محمد صلی الله علیه و آله را مکروه می‌دارم؛زیرا از آن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زمامداری نیست که در امر امت من،متصدی فرمانروایی شود،جز این که روز قیامت او را در حضور خلایق می‌آورند،در حالی که دستش به گردنش بسته،آنگاه نامه عملش را می‌گشایند؛اگر عادل بود نجات می‌یابد و اگر ستمکار بود هلاک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از پدر بزرگوارش و آن جناب از حضرت امیر المؤمنین علیه السلام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جنابش را درد چشم گرفت و رسول خدا از وی عیادت کرد،در حالی که علی از شدت درد فریاد می‌زد،نبی بزرگوار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می‌کنی،یا شدت درد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w:t>
      </w:r>
    </w:p>
    <w:p>
      <w:pPr>
        <w:pStyle w:val="BookText"/>
        <w:rPr/>
      </w:pPr>
      <w:r>
        <w:rPr>
          <w:rFonts w:ascii="IRNazanin" w:hAnsi="IRNazanin" w:eastAsia="IRNazanin"/>
          <w:color w:val="111111"/>
          <w:sz w:val="28"/>
          <w:sz w:val="28"/>
          <w:szCs w:val="28"/>
          <w:rtl w:val="true"/>
          <w:lang w:bidi="fa-IR"/>
        </w:rPr>
        <w:t>هرگز به دردی سخت‌تر از این مبتلا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فرشته مرگ فرود آید که روح شخص فاجر را قبض نماید،با خود میله‌ای از آتش می‌آورد پس روح آن شخص فاجر را از بدن می‌کشد؛به طوری که از جهنم فریاد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نشست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خود را بر من تکرار کن که به حقیقت بدانچه فرمودی،دردم فراموش شد،آیا کسی از امت تو را از این عذاب هست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آری،حاکم ستمکار،خورنده مال یتیم،گواه دهنده به دروغ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البلاغه‌ای که نوشته است،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آسمان‌های خود،و بالای عرش قدرتش،این حقیقت را می‌داند که من این گونه فرمانروایی بر امت را کراهت داشتم،تا این که شما اجتماع نمودید و من آن را پذیرفتم و این کراهت من به خاطر آن است که شنیدم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زمامداری که رهبر امت من بعد از من شود،در روز قیامت بپا داشته می‌شود و نامه عملش را فرشتگان می‌گشایند؛پس اگر نجات یابد بواسطه عدلش بوده و اگر ستم کرده است صراط او را می‌جنباند؛آن‌چنان جنباندنی که مفاصلش از یک دیگر گسیخته می‌شود،تا آن که فاصله هر عضوی از اعضای او با عضو دیگر مسافت صد ساله راه باشد،به طوری که صراط هم از شدت عذاب او بسوزد،پس اول چیزی که از او به آتش افکنده می‌شود،بینی او و رخساره قرص صورتش می‌باشد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ایُّمٰا وٰالٍ احْتَجَبَ عَنْ حَوٰائِجِ النّٰاسِ احْتَجَبَ اللّٰهُ یَوْمَ الْقِیٰامَةِ عَنْ حَوٰائِجِهِ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زمامداری که از نیازمندی و حوایج مردم روی گرداند،و به قضای حوایج آنها نپردازد؛خدای متعال نیز روز قیامت از حوایج او رو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وَلِیَ شَیْئاً مِنْ امُورِ الْمُسْلِمِینَ فَضَیَّعَهُمْ ضَیَّعَهُ اللّٰهُ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امور مسلمین را عهده‌دار شود و آن را ضایع نماید،خدای متعال نیز او را ضایع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اعْظَمَ النّٰاسِ عَذٰاباً یَوْمَ الْقِیٰامَةِ مَنْ اشْرَکَهُ اللّٰهَ فِی سُلْطٰانِهِ فَجٰارَ فِی حُکْمِهِ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کسی عذابش در روز قیامت از همه بزرگتر و شدیدتر است،که خدا او را در سلطنت خود شریک کرده باشد و او در حکومت خود ظلم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رَجُلٰانٌ لٰا تَنٰالَهُمٰا شِفٰاعَتِی؛سُلْطٰانٌ عَسُوفٌ غَشُومٌ وَ غٰالَ فِی الدِّیْنِ وَ مٰارَقَ مِنْهُ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مردند که به شفاعت من نائل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ستمکار و ظالم،غلو کننده در دین و کسی که چون تیر از کمان از حدود دین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از سلمان به عمر نوشته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انّی سَمِعْتُهُ یَقُولُ مَنْ وَلِیَ سَبْعَةٌ مِنَ الْمُسْلِمینَ بَعْدِی ثُمَّ لَمْ یَعْدِلُ بَیْنَهُم لَقِیَ اللّٰهُ وَ هُوَ عَلَیْهِ غَضْبٰانٌ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از نبی اکرم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پس از من زمامدار هفت نفر از مسلمانان شود و بین آنان به عدل و داد رفتار نکند،خدا را ملاقات می‌کند در حالی که در حق او خشمناک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ذُو بابٍ اغْلَقَ بٰابَه دُونَ ذَوِی الْحٰاجٰاتِ و الْخُلَّةُ وَ الْمَسْکَنَةُ،اَغْلَقَ اللّٰهُ بٰابَه عَنْ حٰاجَتِهِ وَ خُلَّتِهِ وَ مَسْکَنَتِهِ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زمامداری نیست که در خانه خود را روی حاجتمندان و محتاجان و درویشان ببندد،مگر این که خدا نیز درهای آسمان را در مقابل حاجت و نیازمندی و درویشی او ببندد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مقدس اسلام،دین انفرادی و معنوی محض نیست،که تنها کارش انصراف انسان از دنیا و متوجه گردانیدن او به آخرت تنها باشد؛بلکه قبل از هر چیز یک دین اجتماعی بوده و برای هر قسمتی از شئون جامعه،قوانینی پیشنهاد کرده که فرزانگان و فیلسوفان همه در برابرش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اسلام به تأمین سعادت آدمی در دو زندگی دنیا و آخرت مصروف می‌گردد،یعنی باید برای دنیا کار کرد چندان که گوئی همیشه زنده‌ایم و برای آخرت آن‌چنان که گوئی فردا خواهیم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خوشبختی آخرت را زائیده خوشبختی دنیا می‌داند،چه لازمه آن تقویت حق،اقدام به کار شایسته و تمایل به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 دنیا نتواند لوازم سعادت آخرت را بیابد و کوردل باشد در آخرت نیز کور و گم کننده راه نجات،محشور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تمام ملل اسلامی به دنبال احراز ملیت ویژه از دست داده خود برگردند و هدف خود را برای تأمین حیات همه جانبه این آیه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بر انجام کارهای خیر و پرهیزکاری یاری نمایید،و یکدیگر را بر گناه و تجاوز یاری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دریافت فرهنگ اسلام،باید از قرآن مجید و کلمات رهبران اسلامی؛یعنی پیامبر گرامی اسلام و اهل بیت علیهم السلام به طور جامع آگاه و سپس بدانها عمل کرد؛تا به هدف‌های عالی و انسانی رسید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دریافت کلمات پیشوایان عالیقدر اسلام و درک مفاهیم فرهنگ اسلام، به کتب اصیل روایی مراجعه نمایید؛زیرا در این مختصر گنجایش نشان دادن تمام برنامه‌های قرآن و روایات نیست</w:t>
      </w:r>
      <w:r>
        <w:rPr>
          <w:rFonts w:eastAsia="IRNazanin" w:cs="IRNazanin"/>
          <w:color w:val="111111"/>
          <w:sz w:val="28"/>
          <w:szCs w:val="28"/>
          <w:rtl w:val="true"/>
          <w:lang w:bidi="fa-IR"/>
        </w:rPr>
        <w:t>.</w:t>
      </w:r>
      <w:bookmarkStart w:id="889" w:name="pg380_1892"/>
    </w:p>
    <w:p>
      <w:pPr>
        <w:pStyle w:val="Heading2"/>
        <w:numPr>
          <w:ilvl w:val="1"/>
          <w:numId w:val="1"/>
        </w:numPr>
        <w:rPr/>
      </w:pPr>
      <w:bookmarkStart w:id="890" w:name="__RefHeading___Toc3190720_211673320"/>
      <w:bookmarkStart w:id="891" w:name="_Toc336"/>
      <w:bookmarkEnd w:id="889"/>
      <w:bookmarkEnd w:id="890"/>
      <w:r>
        <w:rPr/>
        <w:t>11</w:t>
      </w:r>
      <w:r>
        <w:rPr>
          <w:rtl w:val="true"/>
        </w:rPr>
        <w:t xml:space="preserve"> </w:t>
      </w:r>
      <w:r>
        <w:rPr>
          <w:rtl w:val="true"/>
        </w:rPr>
        <w:t>قضا و قضاوت در اسلام</w:t>
      </w:r>
      <w:bookmarkEnd w:id="89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2" w:name="__RefHeading___Toc3190722_211673320"/>
      <w:bookmarkStart w:id="893" w:name="_Toc337"/>
      <w:bookmarkEnd w:id="892"/>
      <w:r>
        <w:rPr>
          <w:rtl w:val="true"/>
        </w:rPr>
        <w:t>اشاره</w:t>
      </w:r>
      <w:bookmarkStart w:id="894" w:name="pg380_1894"/>
      <w:bookmarkEnd w:id="893"/>
    </w:p>
    <w:p>
      <w:pPr>
        <w:pStyle w:val="Heading3"/>
        <w:numPr>
          <w:ilvl w:val="2"/>
          <w:numId w:val="1"/>
        </w:numPr>
        <w:rPr/>
      </w:pPr>
      <w:bookmarkStart w:id="895" w:name="__RefHeading___Toc3190724_211673320"/>
      <w:bookmarkStart w:id="896" w:name="_Toc338"/>
      <w:bookmarkEnd w:id="894"/>
      <w:bookmarkEnd w:id="895"/>
      <w:r>
        <w:rPr>
          <w:rtl w:val="true"/>
        </w:rPr>
        <w:t>قانون زیر بنای حیات</w:t>
      </w:r>
      <w:bookmarkEnd w:id="896"/>
    </w:p>
    <w:p>
      <w:pPr>
        <w:pStyle w:val="BookText"/>
        <w:rPr/>
      </w:pPr>
      <w:r>
        <w:rPr>
          <w:rFonts w:ascii="IRNazanin" w:hAnsi="IRNazanin" w:eastAsia="IRNazanin"/>
          <w:color w:val="111111"/>
          <w:sz w:val="28"/>
          <w:sz w:val="28"/>
          <w:szCs w:val="28"/>
          <w:rtl w:val="true"/>
          <w:lang w:bidi="fa-IR"/>
        </w:rPr>
        <w:t>اوضاع شگفت‌انگیز حیات،نشانگر این واقعیت است که هستی تمام موجودات جهان،بر پایه یک سلسله مقررات دقیق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آمدن هر موجودی،بر اساس قوانینی محکم،و تداوم حیاتش نیز مرهون مقرراتی متین،و برنامه‌هایی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و مشیّت حضرت حق است که پدید آمدن موجود،باید با تکیه بر قانون،و ادامه هستی‌اش نیز متکی به مقررات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جزء تشکیل دهنده ساختمان جهان،تا مجموعه هستی،که هیچ یک از ابعادش بر حسابگران بشری معلوم نخواهد شد،دارای دقیق‌ترین قوانین و نظام‌های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دانش بشری،با همه وسعت پرده از این راز بردارد،مکتب الهی توسط سفیران پاک خدای متعال،این مسئله را بارها تذکر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 پایه عدل و نظم استوار است و نظم و عدل چیزی جز مقررات و قوانین حاکم بر هستی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از مکتب پاک پیامبران در قرآن و روایات،درباره جهان نقل شده است،گویای این واقعیت زیبا و مسئله‌ای بس مهم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کوچک‌ترین عناصر اولیه تشکیل دهنده ساختمان هر موجودی است گرفته،تا موجودیت خود موجودات،اعم از آسمان‌های</w:t>
      </w:r>
    </w:p>
    <w:p>
      <w:pPr>
        <w:pStyle w:val="BookText"/>
        <w:rPr/>
      </w:pPr>
      <w:r>
        <w:rPr>
          <w:rFonts w:ascii="IRNazanin" w:hAnsi="IRNazanin" w:eastAsia="IRNazanin"/>
          <w:color w:val="111111"/>
          <w:sz w:val="28"/>
          <w:sz w:val="28"/>
          <w:szCs w:val="28"/>
          <w:rtl w:val="true"/>
          <w:lang w:bidi="fa-IR"/>
        </w:rPr>
        <w:t>برافراشته،و تمام موجوداتی که در آنهاست،تا زمین و هر چه در آن است،از قبیل جماد،نبات،حیوان و ساختمان وجود انسان،همه و همه غرق در قانون و مقرراتند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نبود هستی نبود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سلسله مقررات حاکم بر جهان نبود،موجودی قدم به عرصه حیات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دانه کوچک نباتی را در نظر بگیرید،برای به وجود آمدنش چه مراحلی را پشت سر می‌گذارد،و برای ادامه هستی و به ثمر نشستنش چه مقرراتی بر او حاکمند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بدون قانون امکان به وجود آمدن چیزی هست ؟ مگر منهای قانون موجودی توان ادامه حیات و فعالیت را دارد ؟</w:t>
      </w:r>
    </w:p>
    <w:p>
      <w:pPr>
        <w:pStyle w:val="BookText"/>
        <w:rPr/>
      </w:pPr>
      <w:r>
        <w:rPr>
          <w:rFonts w:ascii="IRNazanin" w:hAnsi="IRNazanin" w:eastAsia="IRNazanin"/>
          <w:color w:val="111111"/>
          <w:sz w:val="28"/>
          <w:sz w:val="28"/>
          <w:szCs w:val="28"/>
          <w:rtl w:val="true"/>
          <w:lang w:bidi="fa-IR"/>
        </w:rPr>
        <w:t>راستی چه اعجاب‌انگیز است که هر پدیده‌ای در میدان هستی پدید گردد،در راهی که برایش معین شده است قرار می‌گیرد،آنگاه هر چه را برای تداوم زندگی‌اش لازم است،از سفره گسترده حق برمی‌دارد و بعد از آن آثاری که باید از وجودش پدید آید بروز می‌دهد،و در این مسیر حیرت‌آور،کمترین فساد و هرج و مرج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برکت حکومت قانون بر طبق اراده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زمینه،دقیق‌ترین و لطیف‌ترین آیات را برای آگاهی بشر، که حاکی از اهمیّت قانون می‌باشد،نازل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کسی است که به هر موجودی،آفرینش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کرده،سپس هدایت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برافراشت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سنجش هر امر معنوی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آسمانی کار آن را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 النَّویٰ</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 شکافنده دانه و هسته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بِنٰاصِیَتِهٰا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جنبنده‌ای نیست مگر اینکه او مهارش را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فرمانروایی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گونه آیات،نشان می‌دهد که قانون بر تمام هستی گسترده است و توجه می‌دهد که بدون قانون،نه به وجود آمدن موجودی میسر است،و نه ادامه حیاتش امکان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هدایت در آیات،با توجه به روایات وارده از معصومان علیهم السلام و تحقیقات ارزنده مفسران،عبارت از قانونی است که در میدان زندگی هر موجودی به شکلی تجلی دارد</w:t>
      </w:r>
      <w:r>
        <w:rPr>
          <w:rFonts w:eastAsia="IRNazanin" w:cs="IRNazanin"/>
          <w:color w:val="111111"/>
          <w:sz w:val="28"/>
          <w:szCs w:val="28"/>
          <w:rtl w:val="true"/>
          <w:lang w:bidi="fa-IR"/>
        </w:rPr>
        <w:t>.</w:t>
      </w:r>
      <w:bookmarkStart w:id="897" w:name="pg380_1897"/>
    </w:p>
    <w:p>
      <w:pPr>
        <w:pStyle w:val="Heading3"/>
        <w:numPr>
          <w:ilvl w:val="2"/>
          <w:numId w:val="1"/>
        </w:numPr>
        <w:rPr/>
      </w:pPr>
      <w:bookmarkStart w:id="898" w:name="__RefHeading___Toc3190726_211673320"/>
      <w:bookmarkStart w:id="899" w:name="_Toc339"/>
      <w:bookmarkEnd w:id="897"/>
      <w:bookmarkEnd w:id="898"/>
      <w:r>
        <w:rPr>
          <w:rtl w:val="true"/>
        </w:rPr>
        <w:t>قانون تشریع</w:t>
      </w:r>
      <w:bookmarkEnd w:id="899"/>
    </w:p>
    <w:p>
      <w:pPr>
        <w:pStyle w:val="Heading4"/>
        <w:numPr>
          <w:ilvl w:val="3"/>
          <w:numId w:val="1"/>
        </w:numPr>
        <w:rPr/>
      </w:pPr>
      <w:bookmarkStart w:id="900" w:name="__RefHeading___Toc3190728_211673320"/>
      <w:bookmarkStart w:id="901" w:name="_Toc340"/>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انسان در میان موجودات جهان،موقعیتی ویژه و جایگاهی استثنایی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از موجودات جهان برتر است،و هیچ موجودی در شرافت و برتری به پای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ویژه انسان،در میان موجودات،به خاطر مایه‌های ارزنده‌ای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عقل،فطرت،وجدان و بویژه گوهر پر 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همین واقعیت‌هاست که قرآن مجید،از آدمی به عنوان موجودی با ارزش یاد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انسان را در نیکوترین نظم و اعتدال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من جانشینی در زمین قرار خواهم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فرزندان آدم را کرامت دادیم،و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کردیم،و به آنان از نعمت‌های پاکیزه روزی بخشیدیم،و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انسان در تولّد،مرگ و برپایی نظام جسمی،به قوانین تکوین متّکی است و در این مسئله با تمام موجودات عالم همسان و همراه می‌باشد؛ولی باید دانست که قوانین تکوین هرگز عامل شکوفا شدن،و تحصیل مایه‌های کرامت و فضیلت نیست و عقل،فطرت،وجدان و انسانیت انسان،با این نوع قوانین،به رشد و کمال نمی‌رسد،و هرگز گوهر پربهای اختیار با چنین قوانینی سازگار نبوده،و انسان در مسیری که برای آن به وجود آمده است قرار نمی‌گیرد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برای صعود بر قلّه‌های کمال،نیازمند قوانین دیگری است که او را در راه شکفته شدن اصالت‌هایش کمک کند و با عقل،وجدان و فطرتش تناسب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قوانین و مقرراتی است که او را در مسیر عدل رهنمون شده و از او موجودی با فضیلت و بیدار و بینا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نیازمند حقایقی است که او را در مسیر تربیت الهی،اخلاق پاک،صفات حمیده قرار داده و وی را به کلمه طیبه تبدیل کند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 قوانین و حدودی است که نگذارد از راه قسط و عدل منحرف شده و آلوده به تجاوز،ظلم،گناه و عصیان گردد</w:t>
      </w:r>
      <w:r>
        <w:rPr>
          <w:rFonts w:eastAsia="IRNazanin" w:cs="IRNazanin"/>
          <w:color w:val="111111"/>
          <w:sz w:val="28"/>
          <w:szCs w:val="28"/>
          <w:rtl w:val="true"/>
          <w:lang w:bidi="fa-IR"/>
        </w:rPr>
        <w:t>.</w:t>
      </w:r>
      <w:bookmarkStart w:id="902" w:name="pg380_1899"/>
    </w:p>
    <w:p>
      <w:pPr>
        <w:pStyle w:val="BookText"/>
        <w:rPr/>
      </w:pPr>
      <w:bookmarkEnd w:id="902"/>
      <w:r>
        <w:rPr>
          <w:rFonts w:ascii="IRNazanin" w:hAnsi="IRNazanin" w:eastAsia="IRNazanin"/>
          <w:color w:val="111111"/>
          <w:sz w:val="28"/>
          <w:sz w:val="28"/>
          <w:szCs w:val="28"/>
          <w:rtl w:val="true"/>
          <w:lang w:bidi="fa-IR"/>
        </w:rPr>
        <w:t>نیازمند برنامه‌هایی است که او را در حفظ حقوق خود،و دیگران کمک دهد و از انسان موجودی الهی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واقعیاتی است که بتواند در سایه آن،حکیمانه زندگی کند و به طور عادلانه نیازمندی‌های خود را از سفره خلقت،تأمین کرده و مازداش را در راه خدا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مسائلی است که از او منبعی از عشق و محبت،صفا و صمیمیت،وفا و جوانمردی بسازد،تا هم‌چون،شمع در راه رسیدن دیگران به رشد و کمال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حقایقی است که بتواند در سایه آن،خیر دنیا و آخرت خود و دیگران را تأمین کند</w:t>
      </w:r>
      <w:r>
        <w:rPr>
          <w:rFonts w:eastAsia="IRNazanin" w:cs="IRNazanin"/>
          <w:color w:val="111111"/>
          <w:sz w:val="28"/>
          <w:szCs w:val="28"/>
          <w:rtl w:val="true"/>
          <w:lang w:bidi="fa-IR"/>
        </w:rPr>
        <w:t>.</w:t>
      </w:r>
    </w:p>
    <w:p>
      <w:pPr>
        <w:pStyle w:val="Heading4"/>
        <w:numPr>
          <w:ilvl w:val="3"/>
          <w:numId w:val="1"/>
        </w:numPr>
        <w:rPr/>
      </w:pPr>
      <w:bookmarkStart w:id="903" w:name="__RefHeading___Toc3190730_211673320"/>
      <w:bookmarkStart w:id="904" w:name="_Toc341"/>
      <w:bookmarkEnd w:id="903"/>
      <w:r>
        <w:rPr>
          <w:rtl w:val="true"/>
        </w:rPr>
        <w:t>قانون گذار</w:t>
      </w:r>
      <w:bookmarkEnd w:id="904"/>
    </w:p>
    <w:p>
      <w:pPr>
        <w:pStyle w:val="BookText"/>
        <w:rPr/>
      </w:pPr>
      <w:r>
        <w:rPr>
          <w:rFonts w:ascii="IRNazanin" w:hAnsi="IRNazanin" w:eastAsia="IRNazanin"/>
          <w:color w:val="111111"/>
          <w:sz w:val="28"/>
          <w:sz w:val="28"/>
          <w:szCs w:val="28"/>
          <w:rtl w:val="true"/>
          <w:lang w:bidi="fa-IR"/>
        </w:rPr>
        <w:t>بدون شک وضع چنین قانونی،با این همه گستردگی،کار خود او نیست ؟ او با عقل و دانش محدودش،کجا می‌تواند قوانینی به وجود آورد که شامل تمام ابعاد حیات گردد ؟ و بر فرض به وجود آوردن،چه ضمانتی برای اجرای آن خواهد داشت ؟</w:t>
      </w:r>
    </w:p>
    <w:p>
      <w:pPr>
        <w:pStyle w:val="BookText"/>
        <w:rPr/>
      </w:pPr>
      <w:r>
        <w:rPr>
          <w:rFonts w:ascii="IRNazanin" w:hAnsi="IRNazanin" w:eastAsia="IRNazanin"/>
          <w:color w:val="111111"/>
          <w:sz w:val="28"/>
          <w:sz w:val="28"/>
          <w:szCs w:val="28"/>
          <w:rtl w:val="true"/>
          <w:lang w:bidi="fa-IR"/>
        </w:rPr>
        <w:t>قانون‌گذار در این مسیر،باید کسی باشد که بر اوضاع هستی،و جسم و جان و عقل بشر و همه نیازهای انسان احاطه داشته باشد؛تا با ارائه چنین قانون جامعی،بین انسان و جهان،انسان و انسان،انسان و عقل،و روان و جسمش هماهنگی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آدمی موجودی عادل و عدالت‌پرور بسازد،تا از این طریق خیر دنیا و آخرتش تأمین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قانون‌گذاری جز خدای عالم آفرین نمی‌باشد،و به حق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وضع قانون،وقف حریم مقدس کبریایی اوست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نباید از نظر دور داشت،که از روزی که بشر در مسئله جعل</w:t>
      </w:r>
      <w:bookmarkStart w:id="905" w:name="pg380_1900"/>
    </w:p>
    <w:p>
      <w:pPr>
        <w:pStyle w:val="BookText"/>
        <w:rPr/>
      </w:pPr>
      <w:bookmarkEnd w:id="905"/>
      <w:r>
        <w:rPr>
          <w:rFonts w:ascii="IRNazanin" w:hAnsi="IRNazanin" w:eastAsia="IRNazanin"/>
          <w:color w:val="111111"/>
          <w:sz w:val="28"/>
          <w:sz w:val="28"/>
          <w:szCs w:val="28"/>
          <w:rtl w:val="true"/>
          <w:lang w:bidi="fa-IR"/>
        </w:rPr>
        <w:t>قانون،به خودسری پرداخت و در برابر حق،عَلم استقلال برافراشت و خود را ولیّ خود دانست،و برای تأمین قانون به خود تکیه زد،تا به امروز که هزاران سال می‌گذرد،نتوانسته است قوانین متین،محکم و مقررات حکیمانه‌ای که به تمام زوایای حیاتش گسترده باشد،و او را با جهان،خالق جهان،با انسان و با خودش هماهنگ کند،به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این زمینه نه این که موفق نبود؛بلکه به وضع قوانین ناقص و معیوب و ظالمانه‌ای دست زده،و از این طریق هم خود را به فساد و تباهی کشانده و هم به اشاعه فساد در کلیه جوانب حیات کمک کرده است،و به دنبال این خودسری چه حقوقی که از انسان‌های مظلوم پایمال نکرد و چه ستم‌ها و ظلم‌ها و جنایت‌هایی که بر انسان نرفت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قوانینی که وضع کرده،اگر قانون عادلانه‌ای هم بوده،به خاطر فاسد بودن مجریان،اجرا نشده و آن قانون جز زینتی بر صفحه‌ها چیزی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نمی‌توان گفت او واضع قوانین عادلانه بوده؛زیرا کلیه مقررات صحیح بشری،ریشه در فرهنگ الهی،و پیام رسولان خدای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بشر برای دست یافتن به کاملترین و بهترین قانون،باید روی به جانب حق کند و از طریق سفیران پاک الهی و امامان معصوم علیهم السلام با قوانین بافته از عدالت و عشق،اتصال عقیدتی و عملی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قوانین خدای متعال،عبارت از وحی او به رسولان و گفتار پیامبران و امامان علیهم السلام است</w:t>
      </w:r>
      <w:r>
        <w:rPr>
          <w:rFonts w:eastAsia="IRNazanin" w:cs="IRNazanin"/>
          <w:color w:val="111111"/>
          <w:sz w:val="28"/>
          <w:szCs w:val="28"/>
          <w:rtl w:val="true"/>
          <w:lang w:bidi="fa-IR"/>
        </w:rPr>
        <w:t>.</w:t>
      </w:r>
    </w:p>
    <w:p>
      <w:pPr>
        <w:pStyle w:val="Heading3"/>
        <w:numPr>
          <w:ilvl w:val="2"/>
          <w:numId w:val="1"/>
        </w:numPr>
        <w:rPr/>
      </w:pPr>
      <w:bookmarkStart w:id="906" w:name="__RefHeading___Toc3190732_211673320"/>
      <w:bookmarkStart w:id="907" w:name="_Toc342"/>
      <w:bookmarkEnd w:id="906"/>
      <w:r>
        <w:rPr>
          <w:rtl w:val="true"/>
        </w:rPr>
        <w:t>پیام آوران قانون الهی</w:t>
      </w:r>
      <w:bookmarkEnd w:id="907"/>
    </w:p>
    <w:p>
      <w:pPr>
        <w:pStyle w:val="BookText"/>
        <w:rPr/>
      </w:pPr>
      <w:r>
        <w:rPr>
          <w:rFonts w:ascii="IRNazanin" w:hAnsi="IRNazanin" w:eastAsia="IRNazanin"/>
          <w:color w:val="111111"/>
          <w:sz w:val="28"/>
          <w:sz w:val="28"/>
          <w:szCs w:val="28"/>
          <w:rtl w:val="true"/>
          <w:lang w:bidi="fa-IR"/>
        </w:rPr>
        <w:t>گفتیم که نیاز بشر،به قانون تشریعی،یک نیاز حتمی و ضروری است،که تنها تأمین کننده این نیاز خداست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بررسی کرد که چگونه انسان می‌تواند با قوانین الهی ارتباط پیدا</w:t>
      </w:r>
    </w:p>
    <w:p>
      <w:pPr>
        <w:pStyle w:val="BookText"/>
        <w:rPr/>
      </w:pPr>
      <w:r>
        <w:rPr>
          <w:rFonts w:ascii="IRNazanin" w:hAnsi="IRNazanin" w:eastAsia="IRNazanin"/>
          <w:color w:val="111111"/>
          <w:sz w:val="28"/>
          <w:sz w:val="28"/>
          <w:szCs w:val="28"/>
          <w:rtl w:val="true"/>
          <w:lang w:bidi="fa-IR"/>
        </w:rPr>
        <w:t>کند ؟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انسان نمی‌تواند با خدای بزرگ تماس مستقیم داشته باشد،عقلاً لزوم بعثت سفیران الهی ثابت می‌شود؛یعنی برانگیخته شدن انسان‌هایی جامع و کامل تا واسطه بین انسان و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همین احتیاج است که از میان انسان‌ها،بهترین و عالم‌ترین و کامل‌ترین آنان مبعوث به رسالت شدند،تا با اتصالی که به غیب داشتند،وحی را که مجموعه قوانین تشریعی است،برای بشر به ارمغان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خود پیامبران هم مجاز شدند که آنچه را به مصلحت امّت دیدند،اجرای آن را از امّت بخواهند و هر چه را به ضرر آنان تشخیص دادند،آن را بر امّت حرام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مصلحت اندیشی انبیا را مصلحت اندیشی خود دانست و کلام آنان را مساوی با وحی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و احکام و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به شما عطا کرد بگیرید و از آنچه شما را نهی کرد،باز ایستید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هوا و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چیزی جز وحی که به او نازل می‌شود،نیست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پیامبر اطاعت کند،در حقیقت از خدا اطاعت کرده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سبک و سیاق این آیات استفاده می‌شود،که انبیا مفسر و توضیح دهنده</w:t>
      </w:r>
    </w:p>
    <w:p>
      <w:pPr>
        <w:pStyle w:val="BookText"/>
        <w:rPr/>
      </w:pPr>
      <w:r>
        <w:rPr>
          <w:rFonts w:ascii="IRNazanin" w:hAnsi="IRNazanin" w:eastAsia="IRNazanin"/>
          <w:color w:val="111111"/>
          <w:sz w:val="28"/>
          <w:sz w:val="28"/>
          <w:szCs w:val="28"/>
          <w:rtl w:val="true"/>
          <w:lang w:bidi="fa-IR"/>
        </w:rPr>
        <w:t>وحی هستند،و بدون بیان آنان دسترسی به حقیقت وحی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بعثت رسول اکرم و نزول قرآن،تمام مردم دعوت به پیروی از کتاب خدا و رسول اسلام شدند؛زیرا قرآن و رسالت پیامبر اسلام در بردارنده فرهنگ تمام انبیا و کتب آسمانی گذشته بود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کتاب و آیین رسول اسلام،کامل و جامع بود،مکتبش ابدی گشت و پیامبری به او خاتمه پیدا کرد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که قانون اساسی اسلام بود،منعکس کننده تمام مسائل لازم،در جهت بهبود حیات بشر بود،که بهترین راه زندگی را برای انسان ترسیم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این قرآن به استوارترین آیین هدایت می‌کند،و به مؤمنانی که کارهای شایسته انجام می‌دهند،مژده می‌دهد که برای آنان پاداشی بزرگ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ذلت اقوام گذشته را به عنوان درس برای آیندگان،و آئینه عبرت برای</w:t>
      </w:r>
    </w:p>
    <w:p>
      <w:pPr>
        <w:pStyle w:val="BookText"/>
        <w:rPr/>
      </w:pPr>
      <w:r>
        <w:rPr>
          <w:rFonts w:ascii="IRNazanin" w:hAnsi="IRNazanin" w:eastAsia="IRNazanin"/>
          <w:color w:val="111111"/>
          <w:sz w:val="28"/>
          <w:sz w:val="28"/>
          <w:szCs w:val="28"/>
          <w:rtl w:val="true"/>
          <w:lang w:bidi="fa-IR"/>
        </w:rPr>
        <w:t>پندگیرندگان بازگو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بازگو کردن مسائل مهمی که،انبیای گذشته برای تأمین سلامت همه‌جانبه بشر گفته بودند اقدام کرد،و از این راه بین انسان و انبیای گذشته ایجاد پیوند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بیان مسائل اجتماعی،برای سالم سازی محیط جامعه برخاست،تا بشر با اجرای آن دستورات،بنیاد جامعه را بر اساس عدل و حکومت استوار کند و از امّت و جامعه خیر امّت </w:t>
      </w:r>
      <w:r>
        <w:rPr>
          <w:rStyle w:val="FootnoteAnchor"/>
          <w:rtl w:val="true"/>
        </w:rPr>
        <w:footnoteReference w:id="332"/>
      </w:r>
      <w:r>
        <w:rPr>
          <w:rFonts w:ascii="Amiri" w:hAnsi="Amiri" w:eastAsia="Amiri" w:cs="Amiri"/>
          <w:color w:val="111111"/>
          <w:sz w:val="28"/>
          <w:sz w:val="28"/>
          <w:szCs w:val="28"/>
          <w:rtl w:val="true"/>
          <w:lang w:bidi="ar-SA"/>
        </w:rPr>
        <w:t xml:space="preserve">و امّت وسط </w:t>
      </w:r>
      <w:r>
        <w:rPr>
          <w:rStyle w:val="FootnoteAnchor"/>
          <w:rtl w:val="true"/>
        </w:rPr>
        <w:footnoteReference w:id="333"/>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تشکیل خانواده‌ای سالم،مقررات بسیار مهمی ارائه کرد، و اهل بیت رسول اکرم را به عنوان بهترین خانواده قرآن ساخته،معرفی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هرگونه پلیدی را از شما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شیعه و سنی محمّد،علی،فاطمه،حسن و حسین علیهم السلام‌اند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 و شما را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پاکیزه‌گرداند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برای برپایی حکومت عدل و قسط،و به عبارت دیگر؛حکومت الهی و اسلامی،انسان را به پاک‌ترین خط سیاست و کشورداری و اداره امور جامعه رهنمون شده،و در این زمینه حکومت را امانت خدا و حاکم واجد شرایط</w:t>
      </w:r>
    </w:p>
    <w:p>
      <w:pPr>
        <w:pStyle w:val="BookText"/>
        <w:rPr/>
      </w:pPr>
      <w:r>
        <w:rPr>
          <w:rFonts w:ascii="IRNazanin" w:hAnsi="IRNazanin" w:eastAsia="IRNazanin"/>
          <w:color w:val="111111"/>
          <w:sz w:val="28"/>
          <w:sz w:val="28"/>
          <w:szCs w:val="28"/>
          <w:rtl w:val="true"/>
          <w:lang w:bidi="fa-IR"/>
        </w:rPr>
        <w:t>را امین حق و جامعه را صاحب امانت دانسته،و اجرای عدالت را در همه زمینه‌ها،در حقیقت رد امانت به اهلش به حساب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دراین‌باره در قرآن مجید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قاطعانه به شما فرمان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 را به صاحبانش بازگردانید و هنگامی که میان مردم داوری می‌کنید،به عدالت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حساب،انبیا را بهترین و شایسته‌ترین فرد برای تشکیل چنین حکومتی می‌داند؛زیرا آنان واجد شرایط هستند و آنان امین حق در حکومتند، و پس از آنان ائمه معصومین و بعد از آنان فقهای جامع الشرایط،که همه رهروان راه انبیا هستند،و بدون شک جز به وسیله این سه گروه که امینان حقند،عدل و داد که امانت حق تعالی است،به جامعه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رشد عقل و خرد،از مردم دعوت می‌کند تا به آثار الهی در خانه خلقت بیندیشند،و از این راه تمام درهای علوم مادی و معنوی را به روی خود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را شفای دردها و علاج‌کننده بیماری‌های روحی و قلبی، و دردهای خانوادگی و اجتماعی می‌داند؛آنجا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امر اقتصاد،مردم را به سعی و کوشش دعوت کرده،و محصول</w:t>
      </w:r>
    </w:p>
    <w:p>
      <w:pPr>
        <w:pStyle w:val="BookText"/>
        <w:rPr/>
      </w:pPr>
      <w:r>
        <w:rPr>
          <w:rFonts w:ascii="IRNazanin" w:hAnsi="IRNazanin" w:eastAsia="IRNazanin"/>
          <w:color w:val="111111"/>
          <w:sz w:val="28"/>
          <w:sz w:val="28"/>
          <w:szCs w:val="28"/>
          <w:rtl w:val="true"/>
          <w:lang w:bidi="fa-IR"/>
        </w:rPr>
        <w:t>فعالیت انسان را از آن انسان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به مسئله زراعت،دامداری،تجارت و صنعت تشویق نموده است و آباد کردن زمین را از وظایف لازم او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برای اصلاح اخلاق مردم،و آراسته شدنشان به محاسن اخلاقی و پاک شدنشان از رذایل روانی،بهترین برنامه‌ها و قوانین را ارائه فرموده و اخلاق پیامبر بزرگ که سراسر پاکی و فضیلت بود را به عنوان خلق عظیم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با بیان صفات پاک حق،و نازل نمودن صدها آیه در شناساندن خدای متعال،با شرک و طاغوت‌پرستی به مبارزه‌ای سخت و کوبنده برخاست و زمینه تجلّی توحید خالص را،در عقاید و اعمال مردم آماده کرد،و در سایه این گونه آیات،انسان‌هایی موحّد،والا،ارزنده و پر ارج،به جامعه بشری تحویل داد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نزدیک به هزار آیه درباره سیر انسان از مرگ تا قیامت،و از قیامت تا بهشت یا جهنم ارائه کرد،و از این طریق به تربیت نفوس و تزکیه روان آدمی اقدام کرده و خدمتی بس گرانبها به انسان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قرآن مجید بنا به فرموده امیر مؤمنان علیه السلام کتابی است که تجلی علم خدا،در زندگی انسان‌ها و هادی بشر بسوی هر خیر و بازدارنده انسان از هر شری است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 رسول گرامی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ظٰاهِرُهُ انیقٌ،وَ بٰاطِنُهُ عَمیقٌ،لَهُ نُجُومٌ وَ عَلیٰ نُجُومِهِ نُجُومٌ،لٰا تُحْصی عَجٰائِبُهُ وَ لا تُبْلی غَرٰائِبُهُ فیهِ مَصابِیحُ الهُدیٰ وَ مَنارُ الْحِکْمَةِ وَ دَلیلٌ عَلَی الْمَعْرِفَةِ لِمَنْ عَرَفَ الصِّفَةَ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کتاب خرم و زیباست و باطنش ژرف و عمیق،آن چنان که از دسترس بلند پروازترین اندیشه‌های بشری بیرون است؛دارای اخترانی است، و هر اخترش را نیز اخترانی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این کتاب شماره نشوند، و تازه‌هایش کهنه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چراغ‌های هدایت در آن است،و فروزانگاه حکمت این کتاب والاست؛دلیل معرفت است برای کسی که راه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قول خود قرآن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این کتاب را بر تو نازل کرد که بخشی از آن کتاب،آیات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صریح و معانیِ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اصل و اساس کتاب‌اند،و بخشی دیگر آیات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کلماتش غیر صریح و معانی‌اش مختلف</w:t>
      </w:r>
    </w:p>
    <w:p>
      <w:pPr>
        <w:pStyle w:val="BookText"/>
        <w:rPr/>
      </w:pPr>
      <w:r>
        <w:rPr>
          <w:rFonts w:ascii="IRNazanin" w:hAnsi="IRNazanin" w:eastAsia="IRNazanin"/>
          <w:color w:val="111111"/>
          <w:sz w:val="28"/>
          <w:sz w:val="28"/>
          <w:szCs w:val="28"/>
          <w:rtl w:val="true"/>
          <w:lang w:bidi="fa-IR"/>
        </w:rPr>
        <w:t xml:space="preserve">و گوناگون است و جز به وسیله آیات محکم و روایات استوار تفسیر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در قلوبشان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فتنه‌انگیزی و طلب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و به تردید انداختن مردم و گمراه کردن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متشابهش پیروی می‌کنند،و حال آنکه تفسیر واقعی و حقیقی آنها را جز خدا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ثابت قدمان 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چیره‌دستان در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آن ایمان آوردیم،همه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محکم،چه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صاحبان خرد متذکّر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قول امیر مؤمنان علیه السلام که به عبد اللّٰه بن عباس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تُخٰاصِمْهُمْ بِالْقُرْآنِ،فَاِنَّ الْقُرْآنَ حَمّٰالٌ ذُو وُجْوهٍ تَقُولُ وَ یَقُولُونَ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با قرآن به مخاصمه برنخیز،زیرا آیات قرآن حمل کننده معانی متعددی است،تو می‌خواهی حقیقتی را از قرآن بگویی،آنان چیز دیگری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قول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فَجٰاءَهُمْ بِتَصدیقِ الَّذی بَیْنَ یَدَیْهِ،وَ النُّورِ المُقْتَدی بِهِ،ذٰلِکَ الْقُرْآنُ فَاسْتَنْطِقُوهُ وَ لَنْ یَنْطِقَ وَ لٰکِنْ اخْبِرُکُمْ عَنْهُ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آمد در حالی که محتوای اساسش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کتاب‌های پیشین بود و نوری که باید به آن اقتدا کنند این نور همان قرآن است، آن را به سخن آرید،گرچه با زبان عادی سخن نمی‌گوید اما من از جانب او شما را آگاهی می‌دهم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گونه آیات،روایات و مسائلی که در نهج البلاغه درباره قرآن</w:t>
      </w:r>
      <w:bookmarkStart w:id="908" w:name="pg380_1908"/>
    </w:p>
    <w:p>
      <w:pPr>
        <w:pStyle w:val="BookText"/>
        <w:rPr/>
      </w:pPr>
      <w:bookmarkEnd w:id="908"/>
      <w:r>
        <w:rPr>
          <w:rFonts w:ascii="IRNazanin" w:hAnsi="IRNazanin" w:eastAsia="IRNazanin"/>
          <w:color w:val="111111"/>
          <w:sz w:val="28"/>
          <w:sz w:val="28"/>
          <w:szCs w:val="28"/>
          <w:rtl w:val="true"/>
          <w:lang w:bidi="fa-IR"/>
        </w:rPr>
        <w:t xml:space="preserve">آمده است،آیا رسیدن به قعر قرآن و درک مفاهیم بلند آسمانی آن،درخور فکر محدود و عقل ناقص و نارسای انسان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بدون معلّمی برای تعلیم قرآن و معانی عمیقش،فهم قرآن امکان دارد ؟</w:t>
      </w:r>
    </w:p>
    <w:p>
      <w:pPr>
        <w:pStyle w:val="BookText"/>
        <w:rPr/>
      </w:pPr>
      <w:r>
        <w:rPr>
          <w:rFonts w:ascii="IRNazanin" w:hAnsi="IRNazanin" w:eastAsia="IRNazanin"/>
          <w:color w:val="111111"/>
          <w:sz w:val="28"/>
          <w:sz w:val="28"/>
          <w:szCs w:val="28"/>
          <w:rtl w:val="true"/>
          <w:lang w:bidi="fa-IR"/>
        </w:rPr>
        <w:t>آیا به سطح و عمق این دریای بی‌کرانه،ژرف،بدون کشتی فکر پیامبر و اهل بیت معصومش،می‌توان رسید؛پیامبری که قرآن مجید در سوره‌های بقره، آل عمران و جمعه او را معلم قرآن معرفی کرده و از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اطاعت از پیامبر و امامانی که علومشان ما فوق علوم بشری است، عقلاً و شرعاً بر همه انسان‌ها واجب است</w:t>
      </w:r>
      <w:r>
        <w:rPr>
          <w:rFonts w:eastAsia="IRNazanin" w:cs="IRNazanin"/>
          <w:color w:val="111111"/>
          <w:sz w:val="28"/>
          <w:szCs w:val="28"/>
          <w:rtl w:val="true"/>
          <w:lang w:bidi="fa-IR"/>
        </w:rPr>
        <w:t>.</w:t>
      </w:r>
    </w:p>
    <w:p>
      <w:pPr>
        <w:pStyle w:val="Heading3"/>
        <w:numPr>
          <w:ilvl w:val="2"/>
          <w:numId w:val="1"/>
        </w:numPr>
        <w:rPr/>
      </w:pPr>
      <w:bookmarkStart w:id="909" w:name="__RefHeading___Toc3190734_211673320"/>
      <w:bookmarkStart w:id="910" w:name="_Toc343"/>
      <w:bookmarkEnd w:id="909"/>
      <w:r>
        <w:rPr>
          <w:rtl w:val="true"/>
        </w:rPr>
        <w:t>امامت تجلی قانون در زندگی</w:t>
      </w:r>
      <w:bookmarkEnd w:id="91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پر ثمر خود،حقایق قرآن و نحوه عمل به آن را به مردم 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مسیر امیر مؤمنان علی علیه السلام بیش از همه مسلمین،از این سرچشمه کمال فیض و دریای بی‌ساحل علماً و عملاً بهره‌مند شد </w:t>
      </w:r>
      <w:r>
        <w:rPr>
          <w:rStyle w:val="FootnoteAnchor"/>
          <w:rtl w:val="true"/>
        </w:rPr>
        <w:footnoteReference w:id="345"/>
      </w:r>
      <w:r>
        <w:rPr>
          <w:rFonts w:ascii="IRNazanin" w:hAnsi="IRNazanin" w:eastAsia="IRNazanin"/>
          <w:color w:val="111111"/>
          <w:sz w:val="28"/>
          <w:sz w:val="28"/>
          <w:szCs w:val="28"/>
          <w:rtl w:val="true"/>
          <w:lang w:bidi="fa-IR"/>
        </w:rPr>
        <w:t>و به خاطر علم،عمل،معرفت و دانشش،از طرف خدای بزرگ</w:t>
      </w:r>
    </w:p>
    <w:p>
      <w:pPr>
        <w:pStyle w:val="BookText"/>
        <w:rPr/>
      </w:pPr>
      <w:r>
        <w:rPr>
          <w:rFonts w:ascii="IRNazanin" w:hAnsi="IRNazanin" w:eastAsia="IRNazanin"/>
          <w:color w:val="111111"/>
          <w:sz w:val="28"/>
          <w:sz w:val="28"/>
          <w:szCs w:val="28"/>
          <w:rtl w:val="true"/>
          <w:lang w:bidi="fa-IR"/>
        </w:rPr>
        <w:t>برای رهبری امت،پس از پیامبر انتخاب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علی علیه السلام یازده فرزند او به دستور خدا و اعلام پیامبر،به رهبری امّت انتخاب شدند و قرآن مجید به حکم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امامان معصوم را واجب شمرد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بزرگوار در طول امامت خود،به حکم خدای بزرگ،همان وظیفه رسول گرامی اسلام را که سرپرستی جامعه،و هدایت آنان به سوی رشد و کمال بود،دنبال کردند و در این راه،به خاطر موانعی که دشمنان خدا ایجاد کردند به انواع مصایب و آلام دچار شدند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امامان،پس از رحلت پیامبر شروع و تا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یافت؛ولی پیشوایان امّت،لحظه‌ای از مسئولیت عظیمی که بر عهده داشتند، چشم نپوشیده و برای برگرداندن حق به مسیر خودش،کوشش فراوانی کردند و در این راه نصیبی جز زجر،تبعید،زندان و شهادت نداشتند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911" w:name="pg380_1911"/>
    </w:p>
    <w:p>
      <w:pPr>
        <w:pStyle w:val="Heading3"/>
        <w:numPr>
          <w:ilvl w:val="2"/>
          <w:numId w:val="1"/>
        </w:numPr>
        <w:rPr/>
      </w:pPr>
      <w:bookmarkStart w:id="912" w:name="__RefHeading___Toc3190736_211673320"/>
      <w:bookmarkStart w:id="913" w:name="_Toc344"/>
      <w:bookmarkEnd w:id="911"/>
      <w:bookmarkEnd w:id="912"/>
      <w:r>
        <w:rPr>
          <w:rtl w:val="true"/>
        </w:rPr>
        <w:t>ولایت فقیه تداوم قانون وحی</w:t>
      </w:r>
      <w:bookmarkEnd w:id="913"/>
    </w:p>
    <w:p>
      <w:pPr>
        <w:pStyle w:val="BookText"/>
        <w:rPr/>
      </w:pPr>
      <w:r>
        <w:rPr>
          <w:rFonts w:ascii="IRNazanin" w:hAnsi="IRNazanin" w:eastAsia="IRNazanin"/>
          <w:color w:val="111111"/>
          <w:sz w:val="28"/>
          <w:sz w:val="28"/>
          <w:szCs w:val="28"/>
          <w:rtl w:val="true"/>
          <w:lang w:bidi="fa-IR"/>
        </w:rPr>
        <w:t>این رهبری که از زمان آدم شروع شده بود،به غیبت امام عصر خاتمه پیدا نمی‌کرد،بلکه خطی بود که باید تا قیامت ادامه می‌یافت،تا انسان بدون سرپرست الهی نباشد و حجت هم بر او تمام شده و زمینه تشخیص حق را از باطل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امامان بزرگوار،مردم را برای بعد از خود به فقیه جامع الشرایط ارجاع داده و او را در هر عصری به عنوان نائب خود و رهبر مسلمین معرفی کردند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نماند،تا زمانی که پیامبر و امامان در بین مردم بودند،دریافت عین حقیقت در امور شخصی و اجتماعی کار مشکلی نبود؛اما پس از پیامبر و امامان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مقام،و بویژه از شروع غیبت کبرای امام عصر،با توجه به هجوم فرهنگ‌های بیگانه در عصر اموی و عباسی،و وارد شدن مسائل غیر اسلامی به عنوان قواعد دینی،در تفسیر و حدیث و بویژه با اضافه شدن احادیث ساختگی به دست جنایتکاران حزب ننگین اموی و عباسی،نیاز رجوع به متخصص برای تشخیص حق از باطل،و قبول رهبری متخصص در همه شئون زندگی،هم چون نیاز به پیامبر و امام احساس شد،و از طرفی هم قرآن و امامان رجوع به چنین متخصصی را واجب و لازم اعلام کرده بودند،روی این حساب مسئله با عظمت اجتهاد و مجتهد و فقیه جامع الشرایط،در خط پاک اسلام؛یعنی تشیع سرخ تجلی کرد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جامع الشرایط،شخصیت والایی است،که در فهم قرآن و روایات و تشخیص مسائل حق از باطل،و اسلامی از غیر اسلامی،از همه امّت ورزیده‌تر و داناتر،و به احکام پاک خدای متعال آشناتر است،و در شجاعت و عدالت،زهد و تقوا،عمل و عبادت در رأس امّت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جامع الشرایط،امّت را در برابر هجوم طاغوت‌ها و فرهنگ‌های ضد خدا،از افتادن به وادی ضلالت و هلاکت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آیات و روایات و اخباری که در همه موارد،رجوع به پیامبر و امام را لازم می‌داند،همانها رجوع به فقیه جامع الشرایط را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جامع الشرایط،در حفظ راه خدا و در مسیر فراهم کردن زمینه‌ای برای اجرای قرآن،سنت پیامبر و فرهنگ امامان،رنج‌های سنگین و خطرات عظیمی را تحمّل کرده و در این راه زندانیان،تبعیدیان و شهیدان بسیاری را تقدیم اللّٰه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جامع الشرایط شیعه،در بحث و استدلال برای اثبات حق،و بازگو کردن معارف اسلامی،از ورزیده‌ترین افراد امّت بودند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جامع الشرایط،در راه بسط فقه و تفسیر قرآن و توضیح روایات و جمع معارف الهی و حفظ آن بر اساس آیات قرآن،به خدمات پر ارجی موفق شدند،و در این راه هزاران کتب فقهی،تفسیری،اصولی،کلامی،ادبی، تاریخی،روایی و علمی از خود به یادگار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کافی است به</w:t>
      </w:r>
    </w:p>
    <w:p>
      <w:pPr>
        <w:pStyle w:val="BookText"/>
        <w:rPr/>
      </w:pPr>
      <w:r>
        <w:rPr>
          <w:rFonts w:ascii="IRNazanin" w:hAnsi="IRNazanin" w:eastAsia="IRNazanin"/>
          <w:color w:val="111111"/>
          <w:sz w:val="28"/>
          <w:sz w:val="28"/>
          <w:szCs w:val="28"/>
          <w:rtl w:val="true"/>
          <w:lang w:bidi="fa-IR"/>
        </w:rPr>
        <w:t>کتاب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زحمات پر بهای فقهای جامع الشرایط شیعه و آثار علمی و فقهی و تفسیری آنان نبود،امروز کسی از اسلام واقعی خبر نداشت،و بدون شک آیین پر ارزش اسلام،دچار همان بلای غیر قابل علاج یهودیت و مسیحیت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فقیه یعنی سنت پیامبر،یعنی فرهنگ امامان،یعنی معارف پاک الهی و با بودن فقه به عنوان قانون حیات،و فقیه جامع الشرایط به عنوان کاشف قوانین تشریعی،جعل قانون و رهبری برای کسی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شورای نگهبان برای همین منظور در مجلس شورای اسلامی قرار دارند،که قانون خلاف فقه را با کمال شجاعت رد کرده و آن را از اعتبار و ارزش بیاندازند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اکثر قوانین دولت‌های گذشته که خارج از خطّ رهبری فقیه جامع الشرایط بوده است،خود به خود باطل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فقیه مبیّن و مفسّر قرآن و روایات‌اند،و در هر زمانی با نیروی اجتهاد مورد قبول قرآن،می‌توانند قانون لازم را در برابر حوادث جدید،به مردم ارائه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گونه احکام،جامعه اسلامی را از سقوط حتمی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فتاوای مجتهد عالی مقام،فقیه بی‌نظیر،نعمت بی‌مانند حق در قرون اخیر،بت‌شکن زمان،رهبر اسلامیان، مظهر رحمت و غضب حق،رعد توفنده الهی علیه ستم،نجات‌بخش امت از خطر استبداد و استعمار حضرت آیت اللّٰه العظمی امام خمینی روحی له الفداء از همان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اجتهاد و مجتهد،از افتخارات بی‌نظیر فرهنگ پر ارزش شیعه است و شیعه در طول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قرن،منافع سرشاری از این راه کسب کرده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با داشتن مجتهد،هیچ‌گاه به بن بست قانونی نمی‌رسد و در برابر هر برنامه‌ای که پیش بیاید،راه جعل قانون،برابر با خواسته خدای متعال بزرگ را</w:t>
      </w:r>
      <w:bookmarkStart w:id="914" w:name="pg380_1915"/>
    </w:p>
    <w:p>
      <w:pPr>
        <w:pStyle w:val="BookText"/>
        <w:rPr/>
      </w:pPr>
      <w:bookmarkEnd w:id="914"/>
      <w:r>
        <w:rPr>
          <w:rFonts w:ascii="IRNazanin" w:hAnsi="IRNazanin" w:eastAsia="IRNazanin"/>
          <w:color w:val="111111"/>
          <w:sz w:val="28"/>
          <w:sz w:val="28"/>
          <w:szCs w:val="28"/>
          <w:rtl w:val="true"/>
          <w:lang w:bidi="fa-IR"/>
        </w:rPr>
        <w:t xml:space="preserve">دارد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پیروی از فقیه جامع الشرایط،به حکم قرآن و روایات از اعظم واجبات الهیّه،و پیروی از فقیه،پیروی از امام عصر،و پیروی از امام عصر، پیروی از پیامبر و پیروی از پیامبر،پیروی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3190738_211673320"/>
      <w:bookmarkStart w:id="916" w:name="_Toc345"/>
      <w:bookmarkEnd w:id="915"/>
      <w:r>
        <w:rPr>
          <w:rtl w:val="true"/>
        </w:rPr>
        <w:t>قانون قضا در اسلام</w:t>
      </w:r>
      <w:bookmarkEnd w:id="916"/>
    </w:p>
    <w:p>
      <w:pPr>
        <w:pStyle w:val="BookText"/>
        <w:rPr/>
      </w:pPr>
      <w:r>
        <w:rPr>
          <w:rFonts w:ascii="IRNazanin" w:hAnsi="IRNazanin" w:eastAsia="IRNazanin"/>
          <w:color w:val="111111"/>
          <w:sz w:val="28"/>
          <w:sz w:val="28"/>
          <w:szCs w:val="28"/>
          <w:rtl w:val="true"/>
          <w:lang w:bidi="fa-IR"/>
        </w:rPr>
        <w:t>با توجه به مسئله وحی،که محصول آن قرآن مجید است،و روایات و اخباری که در کتب معتبر حدیث تدوین شده است،و کتاب‌های ارزنده‌ای که به عنوان کتب فقهی در سایه اجتهاد فقهای جامع الشرایط نوشته شده است،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پر بهای اسلام در کلیّه ابعاد حیات،کاملترین قوانین را به جامعه بشری عطا فرموده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ابعاد قانونی مکتب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هر قسمت آن نور عدالت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چیز،تذکر یک نکته مهم ضروری است و آن این که ایمان به خدا و روز جزا،به مؤمن اجازه ایجاد مزاحمت و مشکل برای مردم نمی‌دهد و سخت می‌توان باور کرد که مؤمن،به حقوق اجتماعی،سیاسی،مالی،خانوادگی کسی تجاوز کند،تا برای رفع آن تجاوز،نیاز مراجعه به دستگاه قضایی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تعریف مؤمن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کسی است که مردم او را بر جان و مال خود امین بدانند،بر مؤمن حرام است به مؤمن ستم کند، یا از او بدگویی نماید،یا به شخصیت والای او ضربه بزند و یا او را بدون علت از خود براند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درباره مؤمن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است،این دو مانند یک جسمند،رنج این یک،رنج دیگری است،اگر چه دو روحند ولی از یک حقیقتند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اتصال روح مؤمن به حق،از اتصال شعاع خورشید به خورشید بیشتر است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خونگرم و جوشنده با مؤمنان است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روایاتی که درباره مؤمن رسیده،استفاده می‌شود که مؤمن اهل انصاف،مساوات،مواسات،ایثارگری،فتوت،جوانمردی،گذشت،کمک کننده،حلّال مشکلات،قبول کننده حق،رعایت کننده حق یتیم،مراعات کننده حق همسایه،درستکار،راستگو،با تقوا؛امین،با ورع،پرهیزکننده از مال حرام، خوش‌قلب،مهربان،با محبت،صابر،متوکل،وقور و حلیم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چنین انسانی دست به ظلم و تجاوز بزند،و حق فردی از</w:t>
      </w:r>
    </w:p>
    <w:p>
      <w:pPr>
        <w:pStyle w:val="BookText"/>
        <w:rPr/>
      </w:pPr>
      <w:r>
        <w:rPr>
          <w:rFonts w:ascii="IRNazanin" w:hAnsi="IRNazanin" w:eastAsia="IRNazanin"/>
          <w:color w:val="111111"/>
          <w:sz w:val="28"/>
          <w:sz w:val="28"/>
          <w:szCs w:val="28"/>
          <w:rtl w:val="true"/>
          <w:lang w:bidi="fa-IR"/>
        </w:rPr>
        <w:t xml:space="preserve">مسلمین را زیر پا نهد ؟ راستی با این صفاتی که برای مؤمن شمرده‌اند،هرگز چنین گمانی نمی‌رود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ممکن است از طرف دیگران به حق او ظلم شود،که در این صورت برای احقاق حقش قیام کرده و اگر نتوانست،از قدرت دستگاه قضایی اسلام استفاده کرده و به حق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اصول و صفات عالی مؤمن پای‌بند بودند،تا اختلاف، مشکل و تجاوز به حقی پیش نمی‌آمد،و از این راه به صرفه‌جویی بودجه دولت اسلام کمک شایانی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که در امر سیاسی،اجتماعی،خانوادگی،مالی،حقوقی، ارثی،شرکتی و یا دوستی با هم اختلاف پیدا می‌کردند،برای حل دعوا به انصاف و علم خود تکیه می‌کردند،که بهترین عامل برای حل اختلاف و دعواست؛زیرا آنان که به محکمه عدالت می‌روند،بهتر از قاضی می‌دانند که حق با کدامیک از آنان است و در حقیقت در محکمه عدل،دو عالم در برابر یک قاضی،ناآگاه به حق طرفین قرار می‌گیرند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کس با هر کس هر اختلافی دارد،اعم از اختلاف زن و شوهر،فروشنده و خریدار،مالک و مستأجر،دو شریک،کشاورز با کشاورز وارثان در سهم الارث،دو غریبه با یکدیگر،و اهل هوا و هوس با حکومت اسلامی،بهتر از همه می‌دانند که حق به جانب کدامیک است،اگر به حکم قرآن و با تکیه بر انصاف و علم خود،حق را به جانب صاحبش بدهند،چه نیازی به برپا شدن محکمه و حکومت قاضی است؛بین بی‌ایمانی مردم و پایبند نبودن اهل دعوا به اصول اسلامی،و علم و انصاف خود و گستردگی دادگاه و دادگستری و نیاز به قضات رابطه مستقیم وجود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بردباری،گذشت،حلم و عفو،آسان‌گیری،رعایت انصاف،مخالفت با آز،</w:t>
      </w:r>
    </w:p>
    <w:p>
      <w:pPr>
        <w:pStyle w:val="BookText"/>
        <w:rPr/>
      </w:pPr>
      <w:r>
        <w:rPr>
          <w:rFonts w:ascii="IRNazanin" w:hAnsi="IRNazanin" w:eastAsia="IRNazanin"/>
          <w:color w:val="111111"/>
          <w:sz w:val="28"/>
          <w:sz w:val="28"/>
          <w:szCs w:val="28"/>
          <w:rtl w:val="true"/>
          <w:lang w:bidi="fa-IR"/>
        </w:rPr>
        <w:t>طمع و حرص،مبارزه با هوا و هوس،از بهترین عوامل حلّ مشکل و رفع اختلاف،قبل از مراجعه به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این زمینه چه مسئولیت سنگینی متوجه دستگاه‌های ارتباط جمعی از قبیل رادیو،تلویزیون،و روزنامه‌هاست؛این وسائل باید با پخش مسائل عالی تربیتی،زمینه اختلافات،دعواها،ادعاهای بی‌جا و تجاوز به حقوق دیگران را از بین ببرند،و مردم را به گونه‌ای در راه خدا و اسلام قرار بدهند،که مردم نه این که چشم به حق دیگران نداشته باشند؛بلکه هر کدام از آنها مدافع سرسختی جهت احقاق حق مظلوم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دادگاه عدل قیامت،کارگردانان وسایل ارتباط جمعی،بویژه در این دوره که دوره حکومت اسلام است و می‌توان حد اکثر بهره‌برداری را در جهت نشر فرهنگ اسلام از این وسایل برد،محاکمه سختی خواهند داشت؛اگر اوقات پر قیمت مردم را به برنامه‌هایی پر کنند که نه به سود دنیای آنان و نه به نفع آخرت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کریم،احادیث جامع اسلامی و کتب فقهی فقیهان،قوانین قضا را به عالی‌ترین شکل بیان کرده‌اند،بدون شک بر پا شدن عدل را،جز در سایه اجرای آن قوانین نباید توقع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قضا،حدود،دیات،قصاص،جزا،تعزیرات،یمین،شهادات، قاضی،علم،عدالت،شهامت،ایمان،،بینش و تقوای قاضی و بی‌طرفی او نسبت به طرفین دعوا،و هم چنین عدالت شاهدان در دادگاه و تناسب جریمه‌ها با جرم‌ها،از مهم‌ترین مباحث اصولی باب قضا در اسلام است که نمونه این واقعیات را بدون تردید در هیچ مکتبی نمی‌توان یافت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قضا در اسلام برای حل مشکلات سیاسی،اجتماعی،خانوادگی، مالی،اختلافات بین افراد وضع شده است،و در صورت صحیح اجرا شدن،در اسرع وقت به مشکلات خاتمه می‌دهد</w:t>
      </w:r>
      <w:r>
        <w:rPr>
          <w:rFonts w:eastAsia="IRNazanin" w:cs="IRNazanin"/>
          <w:color w:val="111111"/>
          <w:sz w:val="28"/>
          <w:szCs w:val="28"/>
          <w:rtl w:val="true"/>
          <w:lang w:bidi="fa-IR"/>
        </w:rPr>
        <w:t>.</w:t>
      </w:r>
      <w:bookmarkStart w:id="917" w:name="pg380_1919"/>
    </w:p>
    <w:p>
      <w:pPr>
        <w:pStyle w:val="Heading3"/>
        <w:numPr>
          <w:ilvl w:val="2"/>
          <w:numId w:val="1"/>
        </w:numPr>
        <w:rPr/>
      </w:pPr>
      <w:bookmarkStart w:id="918" w:name="__RefHeading___Toc3190740_211673320"/>
      <w:bookmarkStart w:id="919" w:name="_Toc346"/>
      <w:bookmarkEnd w:id="917"/>
      <w:bookmarkEnd w:id="918"/>
      <w:r>
        <w:rPr>
          <w:rtl w:val="true"/>
        </w:rPr>
        <w:t>قاضی و قضاوت در اسلام</w:t>
      </w:r>
      <w:bookmarkEnd w:id="919"/>
    </w:p>
    <w:p>
      <w:pPr>
        <w:pStyle w:val="BookText"/>
        <w:rPr/>
      </w:pPr>
      <w:r>
        <w:rPr>
          <w:rFonts w:ascii="IRNazanin" w:hAnsi="IRNazanin" w:eastAsia="IRNazanin"/>
          <w:color w:val="111111"/>
          <w:sz w:val="28"/>
          <w:sz w:val="28"/>
          <w:szCs w:val="28"/>
          <w:rtl w:val="true"/>
          <w:lang w:bidi="fa-IR"/>
        </w:rPr>
        <w:t>قضاوت در اسلام،از خطیرترین مسئولیت‌های شناخته شده است،و قبول این امر مهم در شأن هر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مسئولیت در برنامه‌ای که در خور انسان نیست،از بزرگترین گناهان شمرده شده است،نبی بزرگ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تَقَدَّمَ عَلَی الْمُسْلِمینَ وَ هُوَ یَریٰ انَّ فیهِمْ مَنْ هُوَ افْضَلُ مِنْهُ فَقَدْ خٰانَ اللّٰهَ وَ رَسُولَهُ وَ الْمُسْلِمینَ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امری از مسلمین را عهده‌دار شود،در حالی که بداند برتر از او در میان مردم است،به خدا و رسولش،و به همه مسلمین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امَّ قَوْماً وَ فیهِمْ مَنْ هُوَ اعْلَمُ مِنْهُ وَ افْقَهُ لَمْ یَزَلْ امْرُهُمْ الیٰ سَفٰالٍ الیٰ یَوْمِ القِیٰامَةِ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رهبری قومی را بپذیرد در حالی که داناتر و فقیه‌تر از او در میان مردم باشد،علت بدبختی و سقوط قوم تا قیامت به وسیله آن رهبر ناشایست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الرِّئٰاسَةَ لٰا تُصْلِحُ الّا للّٰهِ‌ِ وَ لِاَهْلِهٰا وَ مَنْ وَضَعَ نَفْسَهُ فی غَیْرِ الْمَوْضعِ الذی وَضَعَهُ اللّٰهُ فیهِ مَقْتَهُ اللّٰهُ وَ مَن دَعٰا الیٰ نَفْسِهِ فَقٰالَ انا رَئیسُکُمْ وَ لَیْسَ هُوَ کَذٰلِکَ لَمْ یَنْظُرِ اللّٰهُ الَیْهِ حَتّٰی یَرْجِعَ عَمّٰا قٰالَ وَ یَتُوبَ الَی اللّٰهِ مِمَّا ادَّعیٰ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ولایت مخصوص خدا و واجدین شرایط است،هر کس در منصبی که لایق او نیست قرار بگیرد خدا بر او خشم خواهد کرد،کسی که ادعای رهبری کند ولی شایسته نباشد خدا به او نظر نمی‌کند؛مگر از ادعایش توبه کند و به خدای بزرگ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منصب قضا که از اعظم منصب‌هاست،و در رابطه با جان،آبرو و مال مردم است،فقط باید به اهلش واگذار شود و جداً کسی که اهلیت قضاوت را ندارد،به هیچ عنوان نباید تن به قبول این برنامه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به شُریح قاضی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شُرَیْحُ قَدْ جَلَسْتَ مَجْلِساً لٰا یَجْلِسُهُ الّا نَبِیُّ أوْ وَصِیُّ نَبِیٍّ أوْ شَقِیُّ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 جائی نشسته‌ای که در آن جایگاه جز پیامبر یا وصی او یا شقی نمی‌نشیند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الْحُکُومَةَ فَاِنَّ الْحُکُومَةَ انَّمٰا هِیَ لِلْاِمٰامِ الْعالِمِ بِالْقَضٰاءِ الْعٰادِلِ فِی الْمُسْلِمینَ،کَنَبِیٍّ اوْ وَصِیِّ نَبِیٍّ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قضاوت بپرهیزید که آن مخصوص پیشوای آگاه به موارد قضا و عادل مسلمین است،مانند پیامبر یا جانشین او</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این مقام را آن چنان خطرناک می‌داند که در بیانی چنین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جُعِلَ قٰاضِیاً فَقَدْ ذُبِحَ بِغَیْرِ سِکِّینٍ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منصب قضا بریدن سر خود بدون کارد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القُضاةُ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فِی النّارِ وَ وٰاحِدُ فِی الْجَنَّةِ رَجُلٌ قَضیٰ بِجَوْرٍ وَ هُوَ یَعْلَمُ فَهُوَ فِی النّارِ،وَ رَجُلٌ قَضیٰ بِجَوْرٍ وَ هُوَ لٰا یَعْلَمُ فَهُوَ فِی النّارِ،وَ رَجُلٌ قَضیٰ بِالْحَقِّ وَ هُوَ لٰا یَعْلَمُ فَهُوَ فِی النّارِ،وَ رَجُلٌ قَضیٰ بِالْحَقِّ وَ هُوَ یَعْلَمُ فَهُوَ فِی الجَنَّةِ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چهار دسته‌اند؛سه گروه آنان در آتش و یک دسته در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ظلم قضاوت کند و بداند،کسی که به ظلم قضاوت کند و نداند و کسی که به حق قضاوت کند و نداند،هر سه در آتش‌اند،تنها کسی که در بهشت است کسی است که به حق قضاوت کند و به موارد قضا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حَکَمَ فی دِرْهَمَیْنِ بِغَیْرِ مٰا انزَلَ اللّٰهُ عَزَّ وَ جَلَّ فَهُوَ کٰافِرٌ بِاللّٰهِ الْعَظیمِ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دو درهم به غیر قانون خدا قضاوت کند،نسبت به خدای بزرگ ناسپاسی ورزیده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تمام زمینه‌های قضاوت،باید متکی به قرآن و روایات باشد و گرنه مرتکب گناهی بزرگ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 است کسانی که به غیر قانون خدا حکم کنند کافر،ظالم و فاسقند</w:t>
      </w:r>
      <w:r>
        <w:rPr>
          <w:rFonts w:eastAsia="IRNazanin" w:cs="IRNazanin"/>
          <w:color w:val="111111"/>
          <w:sz w:val="28"/>
          <w:szCs w:val="28"/>
          <w:rtl w:val="true"/>
          <w:lang w:bidi="fa-IR"/>
        </w:rPr>
        <w:t>.</w:t>
      </w:r>
      <w:bookmarkStart w:id="920" w:name="pg380_1922"/>
    </w:p>
    <w:p>
      <w:pPr>
        <w:pStyle w:val="BookText"/>
        <w:rPr/>
      </w:pPr>
      <w:bookmarkEnd w:id="920"/>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برخلاف قواعد الهی،حکمی ظالمانه و کافرانه است،و زبان حاکمِ به غیر مقررات خدا،دچار عذاب سختی خواهد شد؛امام صادق علیه 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زبان را به عذابی دچار کند که هیچ یک از اعضاء و جوارح به چنان عذابی دچار نشوند،زبان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گرفتار عذابی کرده‌ای که چیزی را این چنین دچار ننموده‌ای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می‌رسد کلمه‌ای از تو صادر شد و آن کلمه به مشرق و مغرب رفت و به سبب آن خون محترمی ریخته شد، و مال محترمی به غارت رفت،و به ناموس محترمی لطمه وارد آمد،به عزّت و جلالم قسم آن‌چنان تو را عذاب کنم که چیزی از اعضای بدن صاحبت را این گونه عذاب نکنم </w:t>
      </w:r>
      <w:r>
        <w:rPr>
          <w:rFonts w:eastAsia="IRNazanin" w:cs="IRNazanin"/>
          <w:color w:val="111111"/>
          <w:sz w:val="28"/>
          <w:szCs w:val="28"/>
          <w:rtl w:val="true"/>
          <w:lang w:bidi="fa-IR"/>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3190742_211673320"/>
      <w:bookmarkStart w:id="922" w:name="_Toc347"/>
      <w:bookmarkEnd w:id="921"/>
      <w:r>
        <w:rPr>
          <w:rtl w:val="true"/>
        </w:rPr>
        <w:t>لزوم قبول قضاوت</w:t>
      </w:r>
      <w:bookmarkEnd w:id="922"/>
    </w:p>
    <w:p>
      <w:pPr>
        <w:pStyle w:val="BookText"/>
        <w:rPr/>
      </w:pPr>
      <w:r>
        <w:rPr>
          <w:rFonts w:ascii="IRNazanin" w:hAnsi="IRNazanin" w:eastAsia="IRNazanin"/>
          <w:color w:val="111111"/>
          <w:sz w:val="28"/>
          <w:sz w:val="28"/>
          <w:szCs w:val="28"/>
          <w:rtl w:val="true"/>
          <w:lang w:bidi="fa-IR"/>
        </w:rPr>
        <w:t>با توجه به اختلافاتی که برای مردم پیش می‌آید،و برای حل آن نیاز به قضاوت و قاضی است،اگر کسی واجد شرایط باشد و این منصب را قبول ننماید،نه تنها مشکلی به مشکلات جامعه اسلامی افزوده؛بلکه سد راه حل مشکلات شده است،و این خود خیانتی آشکار و غیر قابل عفو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مسئولیتی که از طریق خدا متوجه انسان است،ظلم به اسلام و مسلمین است،که در این زمینه لازم است انسان واجد شرایط از وسوسه‌های شیطانی و احتیاطهای بیجا جداً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قبول منصب قضا،برای کسی که اهلیت دارد،دهن کجی به حکم اللّٰه است و کمک به از کار انداختن چرخ اسلام </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ائمه برای حل اختلافات سؤال می‌کنند و آن بزرگواران مردم را به آگاهان و پاکان ارجاع می‌دهند،دلیل بر این است که واجدین شرایط باید این</w:t>
      </w:r>
    </w:p>
    <w:p>
      <w:pPr>
        <w:pStyle w:val="BookText"/>
        <w:rPr/>
      </w:pPr>
      <w:r>
        <w:rPr>
          <w:rFonts w:ascii="IRNazanin" w:hAnsi="IRNazanin" w:eastAsia="IRNazanin"/>
          <w:color w:val="111111"/>
          <w:sz w:val="28"/>
          <w:sz w:val="28"/>
          <w:szCs w:val="28"/>
          <w:rtl w:val="true"/>
          <w:lang w:bidi="fa-IR"/>
        </w:rPr>
        <w:t xml:space="preserve">منصب را بپذیرند و از این راه به کمک اسلام و مسلمین برخیزند،و نیز دلیل بر این است که ائمه طاهرین قبول این منصب را از طرف واجدین شرایط امضاء کرده و حتی با بودن خودشان،افرادی را برای این امر مهم نصب می‌فرمودند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 بسیار مهمی از قول امام ششم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انْ یُحٰاکِمَ بُعضُکُمْ بَعْضاً الیٰ اهْلِ الْجَوْرِ وَ لٰکِنِ انْظُرُوا الیٰ رَجُلٍ مِنْکُمْ یَعْلَمُ شَیْئاً مِنْ قَضٰائنٰا فَاجْعَلُوهُ بَیْنَکُمْ فَاِنّی قَدْ جَعَلْتُهُ قٰاضِیاً فَتَحٰاکَمُوا الَیْهِ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در حل مشکل خود به قاضیان ظالم رجوع کنید،سخت بپرهیزید،در این زمینه به دنبال کسی بروید که تا اندازه‌ای به مکتب ما آگاه است،من او را قاضی بین شما قرار دادم،حکم او قابل قبول است و شما هم محاکمه خود را به او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بَعَثَنی ابُو عَبْدِ اللّٰهِ علیه السلام الیٰ اصْحٰابِنٰا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لَهُمْ ایّٰاکَمْ اذا وَقَعَتْ بَیْنَکُمْ خُصُومَةٌ أوْ تَدٰاری فی شَیءٍ مِنَ الْاَخْذِ وَ الْعَطٰاءِ انْ تَحٰاکَمُوا الیٰ احَدٍ مِنْ هٰؤُلٰاءِ الْفُسّاقِ،اِجْعَلُوا بَیْنَکُمْ رَجُلاً قَدْ عَرَفَ حَلٰالَنٰا وَ حَرٰامَنٰا قَدْ جَعَلْتُهُ عَلَیْکُمْ قٰاضِیاً وَ ایّٰاکُمْ انْ یُخٰاصِمَ بَعْضُکُمْ بَعْضاً الَی السُّلطٰانِ الْجٰائِرِ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مرا نزد شیعیان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هرگاه بین شما نزاعی واقع شد،یا در امر مالی اختلافی روی داد،برای حل دعوا به این قاضیان دست نشانده فاسق مراجعه نکنید،رجوع شما به کسی باشد که به حلال و حرام ما آگاه است،من او را قاضی قرار دادم،مواظب باشید نزد حاکم ستمگر به دادخواهی نروید</w:t>
      </w:r>
      <w:r>
        <w:rPr>
          <w:rFonts w:eastAsia="IRNazanin" w:cs="IRNazanin"/>
          <w:color w:val="111111"/>
          <w:sz w:val="28"/>
          <w:szCs w:val="28"/>
          <w:rtl w:val="true"/>
          <w:lang w:bidi="fa-IR"/>
        </w:rPr>
        <w:t>».</w:t>
      </w:r>
      <w:bookmarkStart w:id="923" w:name="pg380_1924"/>
    </w:p>
    <w:p>
      <w:pPr>
        <w:pStyle w:val="BookText"/>
        <w:rPr/>
      </w:pPr>
      <w:bookmarkEnd w:id="923"/>
      <w:r>
        <w:rPr>
          <w:rFonts w:ascii="IRNazanin" w:hAnsi="IRNazanin" w:eastAsia="IRNazanin"/>
          <w:color w:val="111111"/>
          <w:sz w:val="28"/>
          <w:sz w:val="28"/>
          <w:szCs w:val="28"/>
          <w:rtl w:val="true"/>
          <w:lang w:bidi="fa-IR"/>
        </w:rPr>
        <w:t>و در توقیع امام زمان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الْحَوٰادِثُ الْوٰاقِعَةُ فَارْجِعُوا فیهٰا الیٰ رُوٰاةِ احٰادیِثنٰا فَاِنَّهُمْ حُجَّتی عَلَیْکُمْ وَ انَا حُجَّةُ اللّٰهِ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آمدها به راویان حدیث مراجعه کنید که آنان بر شما حجت‌اند و من حجت خدایم</w:t>
      </w:r>
      <w:r>
        <w:rPr>
          <w:rFonts w:eastAsia="IRNazanin" w:cs="IRNazanin"/>
          <w:color w:val="111111"/>
          <w:sz w:val="28"/>
          <w:szCs w:val="28"/>
          <w:rtl w:val="true"/>
          <w:lang w:bidi="fa-IR"/>
        </w:rPr>
        <w:t>».</w:t>
      </w:r>
    </w:p>
    <w:p>
      <w:pPr>
        <w:pStyle w:val="Heading3"/>
        <w:numPr>
          <w:ilvl w:val="2"/>
          <w:numId w:val="1"/>
        </w:numPr>
        <w:rPr/>
      </w:pPr>
      <w:bookmarkStart w:id="924" w:name="__RefHeading___Toc3190744_211673320"/>
      <w:bookmarkStart w:id="925" w:name="_Toc348"/>
      <w:bookmarkEnd w:id="924"/>
      <w:r>
        <w:rPr>
          <w:rtl w:val="true"/>
        </w:rPr>
        <w:t>شرایط قاضی</w:t>
      </w:r>
      <w:bookmarkEnd w:id="925"/>
    </w:p>
    <w:p>
      <w:pPr>
        <w:pStyle w:val="Heading4"/>
        <w:numPr>
          <w:ilvl w:val="3"/>
          <w:numId w:val="1"/>
        </w:numPr>
        <w:rPr/>
      </w:pPr>
      <w:bookmarkStart w:id="926" w:name="__RefHeading___Toc3190746_211673320"/>
      <w:bookmarkStart w:id="927" w:name="_Toc349"/>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قاضی از نظر مقررات فقه اسلامی باید مؤمن،عادل،عالم،با فراست، حاذق،پاکدامن،شجاع،صبور و حلیم باشد،او باید کار خود را از بهترین عبادات بداند و از زیادی کار خسته و آزرده نگردد و پاداش رنج خود را به حساب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کسالت،خواب‌آلودگی،شادی شدید،ابتلای به هَمّ و غم،خشم، گرسنگی،انباشتگی شکم،سرمای سخت و گرمای طاقت‌فرسا،از قضاوت بپرهیزد،و خود برای خود خرید و فروش نکرده و وارد انواع معامله نشود،تا مبادا مردم درباره او تسامح روا دارند و از راه ارزان فروختن به او،و گران خریدن از او،حقی بر ذمه‌اش احراز کنند،و او را مأخوذ به حیا نسازند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از نظر فقه عالی اسلام،باید طرفین دعوا را در سلام گفتن و سخن گفتن و نگاه کردن و اکرام و احترام،در یک سطح قرار دهد،و در حکومت و قضاوت خود چنان بی‌نظر باشد که خویشاوند به جانبداری او طمع نبندد و دشمن از عدالت پروریش نومید نگردد</w:t>
      </w:r>
      <w:r>
        <w:rPr>
          <w:rFonts w:eastAsia="IRNazanin" w:cs="IRNazanin"/>
          <w:color w:val="111111"/>
          <w:sz w:val="28"/>
          <w:szCs w:val="28"/>
          <w:rtl w:val="true"/>
          <w:lang w:bidi="fa-IR"/>
        </w:rPr>
        <w:t>.</w:t>
      </w:r>
      <w:bookmarkStart w:id="928" w:name="pg380_1925"/>
    </w:p>
    <w:p>
      <w:pPr>
        <w:pStyle w:val="Heading4"/>
        <w:numPr>
          <w:ilvl w:val="3"/>
          <w:numId w:val="1"/>
        </w:numPr>
        <w:rPr/>
      </w:pPr>
      <w:bookmarkStart w:id="929" w:name="__RefHeading___Toc3190748_211673320"/>
      <w:bookmarkStart w:id="930" w:name="_Toc350"/>
      <w:bookmarkEnd w:id="928"/>
      <w:bookmarkEnd w:id="929"/>
      <w:r>
        <w:rPr>
          <w:rtl w:val="true"/>
        </w:rPr>
        <w:t>چشمه ای از عدالت</w:t>
      </w:r>
      <w:bookmarkEnd w:id="930"/>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امیر مؤمنان علی علیه السلام وارد شد،و چند روز به مهمانی آن حضرت به سر برد،سپس برای محاکمه‌ای که آن را با امیر مؤمنان علیه السلام در میان نهاده بود،در معیت طرف دعوا به محضر قضا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چون او را در آن محضر یافت،فرمود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محاکمه اینجا آمده‌ای ؟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از میهمانی من دست بردار؛ زیرا رسول خدا از پذیرایی یکی از طرفین دعوا،بدون حضور دیگری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محتاج به توضیح نباشد،که راندن مهمانی برای شخصی کریم،آن هم برای کریمی مثل علی علیه السلام،چقدر دشوار است؛ولی چه باید کرد،مسئله عدالت بالاتر از همه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نباید از ارباب رجوع هدیه بپذیرد؛زیرا ماهیّت این هدیه جز رشوه چیز دیگری نیست،و این عمل از نظر اسلام چنان ناپسند است که پیامبر بزرگ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الرّٰاشِیَ وَ الْمُرْتَشِیَ فِی الْحُکْمِ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رشوه‌دهنده و رشوه‌گیرنده در حکم را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رشوه گرفتن در حکم را به منزله کفر به خدا به حساب آورده و می‌فرماید</w:t>
      </w:r>
      <w:r>
        <w:rPr>
          <w:rFonts w:eastAsia="IRNazanin" w:cs="IRNazanin"/>
          <w:color w:val="111111"/>
          <w:sz w:val="28"/>
          <w:szCs w:val="28"/>
          <w:rtl w:val="true"/>
          <w:lang w:bidi="fa-IR"/>
        </w:rPr>
        <w:t>:</w:t>
      </w:r>
      <w:bookmarkStart w:id="931" w:name="pg380_1926"/>
    </w:p>
    <w:p>
      <w:pPr>
        <w:pStyle w:val="BookText"/>
        <w:rPr/>
      </w:pPr>
      <w:bookmarkEnd w:id="931"/>
      <w:r>
        <w:rPr>
          <w:rFonts w:ascii="Amiri" w:hAnsi="Amiri" w:eastAsia="Amiri" w:cs="Amiri"/>
          <w:color w:val="111111"/>
          <w:sz w:val="28"/>
          <w:sz w:val="28"/>
          <w:szCs w:val="28"/>
          <w:rtl w:val="true"/>
          <w:lang w:bidi="ar-SA"/>
        </w:rPr>
        <w:t xml:space="preserve">امَّا الرِّشٰا فِی الْحُکْمِ فَهُوَ الْکفْرُ بِاللّٰهِ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گرفتن رشوه می‌توان جانب حق را رعایت کرد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شخص پذیرای رشوه شد،دیگر عقل او در اثر مداخله هوای نفس،قدرت حکومت عادلانه را از دست خواهد داد،و انسان قادر به تمیز حق از باطل نخواهد بود</w:t>
      </w:r>
      <w:r>
        <w:rPr>
          <w:rFonts w:eastAsia="IRNazanin" w:cs="IRNazanin"/>
          <w:color w:val="111111"/>
          <w:sz w:val="28"/>
          <w:szCs w:val="28"/>
          <w:rtl w:val="true"/>
          <w:lang w:bidi="fa-IR"/>
        </w:rPr>
        <w:t>.</w:t>
      </w:r>
    </w:p>
    <w:p>
      <w:pPr>
        <w:pStyle w:val="Heading4"/>
        <w:numPr>
          <w:ilvl w:val="3"/>
          <w:numId w:val="1"/>
        </w:numPr>
        <w:rPr/>
      </w:pPr>
      <w:bookmarkStart w:id="932" w:name="__RefHeading___Toc3190750_211673320"/>
      <w:bookmarkStart w:id="933" w:name="_Toc351"/>
      <w:bookmarkEnd w:id="932"/>
      <w:r>
        <w:rPr>
          <w:rtl w:val="true"/>
        </w:rPr>
        <w:t>به این نمونه توجه کنید</w:t>
      </w:r>
      <w:bookmarkEnd w:id="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قضا بود،روزی هنگام ظهر،نزد خلیفه رفت و درخواست کرد دیگری را به جای او در منصب قضا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چون سخن او را شنید،گمان کرد یکی از رجال دولت با وی به معارضه پرداخته و او را آزرده خاطر نموده است،از این‌رو علت استعفایش را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تو را آزرده است بگو تا او را تأدیب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نه،چنین اتفاقی نیفتاده،خلیفه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علت استعفایت چیست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قبل دو نفر از مراجعین،در خصوص قضیه‌ای دشوار به محضر قضا حاضر شدند،و هر یک ادلّه و شهودی بر صدق اظهارات خود اقامه کردند،دعوای آنان در خور مطالعه و تحقیق بود،من در برابر آن قضیه دشوار فرو ماندم و چندین بار تجدید جلسه کردم و امیدوار بودم که آن قضیه را بین طرفین دعوا خاتمه دهم،در این میان یکی از طرفین دعوا خبر یافته بود که من رطب دوست دارم،از این‌رو برای جلب عواطف من،در چنین فصلی که فصل</w:t>
      </w:r>
      <w:bookmarkStart w:id="934" w:name="pg380_1927"/>
    </w:p>
    <w:p>
      <w:pPr>
        <w:pStyle w:val="BookText"/>
        <w:rPr/>
      </w:pPr>
      <w:bookmarkEnd w:id="934"/>
      <w:r>
        <w:rPr>
          <w:rFonts w:ascii="IRNazanin" w:hAnsi="IRNazanin" w:eastAsia="IRNazanin"/>
          <w:color w:val="111111"/>
          <w:sz w:val="28"/>
          <w:sz w:val="28"/>
          <w:szCs w:val="28"/>
          <w:rtl w:val="true"/>
          <w:lang w:bidi="fa-IR"/>
        </w:rPr>
        <w:t>نوبر رطب است،مقداری از بهترین نوع رطب،که من هرگز نظیرش را ندیده بودم و حتی برای خلیفه نیز در چنین فصل مهیا نیست،فراهم ساخت و با پرداخت چند درهم رشوه،دربان را بر آن داشت که آن رطب را نزد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هنگام،دربان طبق را بر زمین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از فلانی است، من از مشاهده آن وضع سخت آزرده و خشمگین شدم،چندان که دربان را از خدمت راندم و ظرف رطب را به آورنده آن باز گردانم؛اما روز دیگر چون طرفین دعوا به محضر قضا آمدند،نتوانستم آن دو رابه یک چشم بنگرم؛زیرا طبق رطب هر چند که من آن را رد کرده بودم،اثر خود را در نفس من باقی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بیندیش تا اگر آن را پذیرفته بودم و کام خویش را با آن شیرین کرده بودم،حال من بر چه منوال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قاضی با لحنی حاکی از خشم و تأثر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روزگاری که مردم این گونه دست خوش فساد شده‌اند،من بر دین خود هراسانم و بیم آن دارم که از سر غفلت به دام حیله ایشان درافتم،و نقد ایمان و سرمایه خود را بر سر کار قضا نهم</w:t>
      </w:r>
      <w:r>
        <w:rPr>
          <w:rFonts w:eastAsia="IRNazanin" w:cs="IRNazanin"/>
          <w:color w:val="111111"/>
          <w:sz w:val="28"/>
          <w:szCs w:val="28"/>
          <w:rtl w:val="true"/>
          <w:lang w:bidi="fa-IR"/>
        </w:rPr>
        <w:t>.</w:t>
      </w:r>
    </w:p>
    <w:p>
      <w:pPr>
        <w:pStyle w:val="Heading3"/>
        <w:numPr>
          <w:ilvl w:val="2"/>
          <w:numId w:val="1"/>
        </w:numPr>
        <w:rPr/>
      </w:pPr>
      <w:bookmarkStart w:id="935" w:name="__RefHeading___Toc3190752_211673320"/>
      <w:bookmarkStart w:id="936" w:name="_Toc352"/>
      <w:bookmarkEnd w:id="935"/>
      <w:r>
        <w:rPr>
          <w:rtl w:val="true"/>
        </w:rPr>
        <w:t>اوصاف قاضی از نگاه علی علیه السلام</w:t>
      </w:r>
      <w:bookmarkEnd w:id="93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فرمان جاوید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قاضی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تصدی وظیفه قضا و حکومت میان مردم،کسی را برگزین که به عقیده تو،از همگی افراد رعیت برتر باشد،از آن گونه شخصیت که تراکم قضایا او را به تنگنا نیفکند،و ارباب دعوی و دفاع او را تنگ حوصله و کژ خلق نسازند، و در لغزش و خطایی که از او سرزند،اصرار نورزد،و چون حقیقت امری را بشناسد،از پذیرفتن آن دلتنگ و از بازگشت به آن حقیقت آزرده خاطر نگردد</w:t>
      </w:r>
    </w:p>
    <w:p>
      <w:pPr>
        <w:pStyle w:val="BookText"/>
        <w:rPr/>
      </w:pPr>
      <w:r>
        <w:rPr>
          <w:rFonts w:ascii="IRNazanin" w:hAnsi="IRNazanin" w:eastAsia="IRNazanin"/>
          <w:color w:val="111111"/>
          <w:sz w:val="28"/>
          <w:sz w:val="28"/>
          <w:szCs w:val="28"/>
          <w:rtl w:val="true"/>
          <w:lang w:bidi="fa-IR"/>
        </w:rPr>
        <w:t>و طایر همتش از اوج نزاهت،به حضیض طمع نگراید،و در قضایا به آنچه در وهله اول و نظر سطحی بفهمد،از کاوش در اعماق حقایق باز نایستد،و به هنگام رخ دادن شبهات برای جستن حق،پایداریش بیشتر و تمسکش به حجت‌ها فزونتر و ملالتش از آمد و شد اعیان کمتر،و در کشف حقایق امور شکیباتر و به هنگام هویدا شدن حقیقت امر در صدور حکم و تنفیذ آن برنده‌تر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انتخاب کن که چاپلوسی و چرب‌زبانی ایشان را نفریبد، و تشویق و تحریص به امری از جاده حق،منحرفشان نکند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اوصافی است که علی علیه السلام برای قاضی صالح ذکر می‌کند و پس از آن،بیان خود را با یک جمله کوتاه این گونه پایان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قَلیلٌ</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یعنی 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مردمی که واجد همگی این اوصاف باشند،نادر و کمیابند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937" w:name="pg380_1930"/>
    </w:p>
    <w:p>
      <w:pPr>
        <w:pStyle w:val="Heading2"/>
        <w:numPr>
          <w:ilvl w:val="1"/>
          <w:numId w:val="1"/>
        </w:numPr>
        <w:rPr/>
      </w:pPr>
      <w:bookmarkStart w:id="938" w:name="__RefHeading___Toc3190754_211673320"/>
      <w:bookmarkStart w:id="939" w:name="_Toc353"/>
      <w:bookmarkEnd w:id="937"/>
      <w:bookmarkEnd w:id="938"/>
      <w:r>
        <w:rPr/>
        <w:t>12</w:t>
      </w:r>
      <w:r>
        <w:rPr>
          <w:rtl w:val="true"/>
        </w:rPr>
        <w:t xml:space="preserve"> </w:t>
      </w:r>
      <w:r>
        <w:rPr>
          <w:rtl w:val="true"/>
        </w:rPr>
        <w:t>ولایت و رهبری در اسلام</w:t>
      </w:r>
      <w:bookmarkEnd w:id="9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0" w:name="__RefHeading___Toc3190756_211673320"/>
      <w:bookmarkStart w:id="941" w:name="_Toc354"/>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پاسداران حریم ولایت علوی در بنیاد نهج البلاغه که تا کنون منشأ آثار و برکات معنوی و تربیتی در جامعه اسلامی بوده،و با کمال اخلاص به نشر فرهنگ والای الهی از زبان مولای عارفان،شمع شبستان قلب عاشقان محبوب کاملان،مقصود بینایان،امیر مؤمنان صلوات اللّٰه علیه اقدام کرده‌اند،و در این جهت کتب و نشریات و جزوات و مقاله‌های بسیار ارزنده و پرمایه‌ای در راه اعتلای روح انسان منتشر نموده‌اند،با ارسال صفحه‌ای نورانی مشتمل بر بیست عنوان در مسئله با عظمت رهبری و ولایت در حیات انسان از دیدگاه نهج البلاغه از این بی بضاعت خواسته بودند در توضیح یکی از آن عناوین مقاله‌ای را تقدیم بدارم من فکر کردم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مشترک در همه عناوین است تا جائی که در خور توان من است با استمداد از آیات الهی و نهج البلاغه عظیم ترجمه کنم،باطن ولایت الهام‌بخش من شد که این حقیقت عظیمه را در چهار بخش تقدیم عزیزان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الامام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الفقیه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هر یک از این چهار حقیقت در یک قسمت عمده از بعضی از</w:t>
      </w:r>
    </w:p>
    <w:p>
      <w:pPr>
        <w:pStyle w:val="BookText"/>
        <w:rPr/>
      </w:pPr>
      <w:r>
        <w:rPr>
          <w:rFonts w:ascii="IRNazanin" w:hAnsi="IRNazanin" w:eastAsia="IRNazanin"/>
          <w:color w:val="111111"/>
          <w:sz w:val="28"/>
          <w:sz w:val="28"/>
          <w:szCs w:val="28"/>
          <w:rtl w:val="true"/>
          <w:lang w:bidi="fa-IR"/>
        </w:rPr>
        <w:t>خطبه‌ها و نامه‌ها و حکم و کلام مولا آمده و نقل همه آن قسمت‌ها از حوزه جزوه‌نویسی خارج بود و آوردن تمام خطب و نامه‌ها و حکم،جزوه را تبدیل به کتاب قطوری می‌نمود،مصلحت دیدم که در این مقدمه به خطب و کلام و نامه‌ها و حکمی که هر یک از عناوین چهارگانه از مفاهیم و معانی آنها گرفته شده اشاره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ولایت رسول‌اللّٰه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یکم</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از پی شماره‌های مذکور،با کشتی عقل به دریای نهج البلاغه وارد شده و توفیق یابید گوهرهای پرارزش معنوی از این سفره نعمت بیکران را به دست آورید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سطوری که در پیش رو دارید قطره‌ای از آن بحر مواج است که امیدوارم راهگشای عاشقان باشد تا با مدد الهی هر یک از عناوین چهارگانه را که از امهات مسائل نهج البلاغه است،با بررسی تمام شئون آن در اختیار تشنگان وادی معرفت بگذارند و بیش از پیش نهج البلاغه بی نظیر را به جهان امروز معرفی کنند</w:t>
      </w:r>
      <w:r>
        <w:rPr>
          <w:rFonts w:eastAsia="IRNazanin" w:cs="IRNazanin"/>
          <w:color w:val="111111"/>
          <w:sz w:val="28"/>
          <w:szCs w:val="28"/>
          <w:rtl w:val="true"/>
          <w:lang w:bidi="fa-IR"/>
        </w:rPr>
        <w:t>.</w:t>
      </w:r>
      <w:bookmarkStart w:id="942" w:name="pg380_1934"/>
    </w:p>
    <w:p>
      <w:pPr>
        <w:pStyle w:val="Heading3"/>
        <w:numPr>
          <w:ilvl w:val="2"/>
          <w:numId w:val="1"/>
        </w:numPr>
        <w:rPr/>
      </w:pPr>
      <w:bookmarkStart w:id="943" w:name="__RefHeading___Toc3190758_211673320"/>
      <w:bookmarkStart w:id="944" w:name="_Toc355"/>
      <w:bookmarkEnd w:id="942"/>
      <w:bookmarkEnd w:id="943"/>
      <w:r>
        <w:rPr>
          <w:rtl w:val="true"/>
        </w:rPr>
        <w:t>ولایت اللّٰه</w:t>
      </w:r>
      <w:bookmarkEnd w:id="944"/>
    </w:p>
    <w:p>
      <w:pPr>
        <w:pStyle w:val="Heading4"/>
        <w:numPr>
          <w:ilvl w:val="3"/>
          <w:numId w:val="1"/>
        </w:numPr>
        <w:rPr/>
      </w:pPr>
      <w:bookmarkStart w:id="945" w:name="__RefHeading___Toc3190760_211673320"/>
      <w:bookmarkStart w:id="946" w:name="_Toc356"/>
      <w:bookmarkEnd w:id="945"/>
      <w:r>
        <w:rPr>
          <w:rtl w:val="true"/>
        </w:rPr>
        <w:t>اشاره</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سلطنت،حکومت،تدبیر امور،امارت،نصرت،تولیت، مالکیت،سرپرستی،محبت و ربوبیت است که در حقیقت و در اصل و ریشه، حقِّ حضرت رب العزّة و آفریدگار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تدبیر،عرصه‌گاه آفرینش،اختصاص به آن ذات مقدس دارد،که مبدأ خلقت،آفرینش،پدیدآورنده ساختمان شگفت‌انگیز هستی،حافظ، نگهبان و مربی حقیقی تمام موجودات ملکی و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که مالک و مربی تمام عناصر هستی است،و آغاز،انجام،رشد، کمال،حیات و موت تمام موجودات به دست اراده اوست،ولایت،کامله،تامه و مطلقه و بدون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حضرت او،منشأ تجلی حقوق خدایی است که آن حقوق عبارت است از حق ربوبیت،مالکیت،عبادت،حاکمیت،اطاعت و الوهیت و</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ربوبیت او،آنچه مطرح است این است که انسان همسو با تمام موجودات هستی،برای آفرینش و اوضاع و احوال آن،مربی و صاحب اختیاری جز او نشناسد،و مدبر و سررشته‌داری در زندگی و حیات،غیر او را نپذیرد و به طور دائم سعی و کوشش بر این باشد که دست ارباب و انداد را از سر انسان و انسانیت کوتاه نماید،و پوزه آنان که ادعای انا ربکم الاعلائی دارند،با قدرت هر چه تمام‌تر،به خاک مذلت و نیستی بمالد،و شر حکومت و امارت و سلطه آنان را از بیخ و بن برکند؛چرا که رب واقعی و مربی حقیقی،در تمام هستی فقط و فقط اللّٰه است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غَیْرَ اللّٰهِ أَبْغِی رَبًّا وَ هُوَ رَبُّ کُلِّ شَیْءٍ</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غیر خدا پروردگاری را بطلبم در حالی که او پروردگار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مالکیت او آنچه مطرح است،این است که وجودش مقدس و بر تمام آسمان‌ها و زمین،و آنچه در آنهاست ملکیت ذاتی دارد،و کسی را نمی‌رسد که در جنب مالکیت او ادعای ملکیت بر چیزی و بر شیء داشته باشد،که ملکیت انسان بر عناصر و اشیا اعتباری است،و حق تصرفش در املاک تنها به اذن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نمی‌رسد که به بیش از آنچه محصول سعی و کوشش اوست دست‌اندازی کند،و در هیچ زمینه‌ای برای وی حق تکاپو نیست،و آنچه در اختیار اوست از آن مولاست،و بر اوست که در مسئله تصرف،گردن به امر حضرت او نهد،و از بخل،امساک،حرص،جمع نعمت از طریق نامشروع و خرج آن در راه حرام،با کمال قدرت و شدت روحی بپرهیزد،و زمینه استفاده دیگران را که عباد مالک حقیقی‌اند،از عنایات حضرت حق فراهم آورد،و چون مال خدا در دست غاصب و ستمکار ببیند،به هر نحو ممکن قیام کند و آن را از دست غاصب پس گرفته به صاحب حق که مؤمن و مسلمان است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 وَ مٰا بَیْنَهُمٰا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آسمان‌ها و زمین و آنچه میان آن دو قرار دارد از آن خداست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که منبع علم الهی و آگاه به حقایق و اسرار است،در روایت مهمی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انَّ جَمِیْعَ مٰا بَیْنَ السَّمٰاءِ وَ الْأَرْضِ للّٰهِ‌ِ عَزَّ وَ جَلَّ وَ لِرَسُولِهِ صلی الله علیه و آله،وَ لِاَتْبٰاعِهِ مِنَ الْمُؤمِنْیِنَ مِنْ اهْلِ هٰذِهِ الصِّفَةِ،فَمٰا کٰانَ عَنِ الدُّنْیَا فِی ایْدِی الْمُشْرِکِیْنَ وَ الْکُفّٰارِ وَ الْظَّلَمَةِ وَ الُفُجّٰارِ وَ اهْلِ الْخَلٰافِ لِرَسُولِ اللّٰهِ وَ الْمُوَلِّی عَنْ طٰاعَتِهِمٰا،مِمّٰا کٰانَ فِی ایْدِیْهِمْ ظَلَمُوا فِیْهِ الْمُؤمِنْیِنَ مِنْ اهْلِ هٰذِهِ الصِّفٰاتِ وَ غَلَبُوهُمْ عَلیٰ مٰا افٰاءَ اللّٰهُ علیٰ رَسُولِهِ فَهُوَ حَقُّهُمْ افٰاءَ اللّٰهُ عَلَیْهِمْ وَ رَدَّهُ الَیْهِمْ انَّمٰا مَعْنَی الْفَیْءِ کُلَّ مٰا صٰارَ الیٰ الْمُشْرِکِیْنَ ثُمَّ رَجَعَ الیٰ مٰا قَدْ کٰانَ عَلَیْهِ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آنچه بین آسمان‌ها و زمین است،از آن خدا و پیامبر و مؤمنان مطیع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دست مشرکین و کفار و ستمگران و مجرمین و دورافتادگان از صراط خداست متعلق به رسول الهی و تابعان مقام ختمی مرتبت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انحصار افتادگان در چاه ضلالت است،بیرون آوردنش از دست آنان، جهت برگرداندن به صاحبان حق گرچه در گرو جهاد و مقاتله باشد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مُلْکُ السَّمٰاوٰاتِ وَ الْأَرْضِ وَ مٰا بَیْنَهُمٰا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مگر مالکیّت و فرمانروایی آسمان‌ها و زمین و آنچه میان آنهاست،در اختیار آنان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حق زمامداری و صاحب اختیاری آسمان‌ها و زمین،و نعمت‌های در آن دو از آنان است؟</w:t>
      </w:r>
      <w:bookmarkStart w:id="947" w:name="pg380_1937"/>
    </w:p>
    <w:p>
      <w:pPr>
        <w:pStyle w:val="Heading4"/>
        <w:numPr>
          <w:ilvl w:val="3"/>
          <w:numId w:val="1"/>
        </w:numPr>
        <w:rPr/>
      </w:pPr>
      <w:bookmarkStart w:id="948" w:name="__RefHeading___Toc3190762_211673320"/>
      <w:bookmarkStart w:id="949" w:name="_Toc357"/>
      <w:bookmarkEnd w:id="947"/>
      <w:bookmarkEnd w:id="948"/>
      <w:r>
        <w:rPr>
          <w:rtl w:val="true"/>
        </w:rPr>
        <w:t>سر به فرمان او</w:t>
      </w:r>
      <w:bookmarkEnd w:id="949"/>
    </w:p>
    <w:p>
      <w:pPr>
        <w:pStyle w:val="BookText"/>
        <w:rPr/>
      </w:pPr>
      <w:r>
        <w:rPr>
          <w:rFonts w:ascii="IRNazanin" w:hAnsi="IRNazanin" w:eastAsia="IRNazanin"/>
          <w:color w:val="111111"/>
          <w:sz w:val="28"/>
          <w:sz w:val="28"/>
          <w:szCs w:val="28"/>
          <w:rtl w:val="true"/>
          <w:lang w:bidi="fa-IR"/>
        </w:rPr>
        <w:t>در مسئله عبادت،آنچه مطرح است این است که بر تمام انسان‌ها واجب،لازم عقلی و شرعی است که همچون تمام موجودات هستی،سر به فرمان او باشند و فقط از اوامر و نواهی آن حضرت،بی چون و چرا اطاعت کنند،و بندگی کسی جز او را ندانند،که در عبادت او ظهور کمالات و استعداد حتمی،و در بندگی غیر او هلاکت و شقاوت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امر و نهی او نبودن،کفر،شرک،زندقه و فسق،ضلالت و شقاوت می‌باشد،در این عبادت است که سراسر میدان حیات،مظهر فساد و افساد و فحشا و منکرات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جز به عبودیت حق تن دهد،و خویش را که گوهر گرانبهایی از خزانه خلقت است،چونان مرده به دست غسالانی که سردمدار کفر و نفاقند دهد،که تسلیم غیر او شدن،و به نوکری و خدمت غیر برخاستن،محصولی جز ذلّت در دنیا و آخرت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حقیقی حق،نفی بندگی شیطان و اولیای شیطان است،و اسلام را از مسئله عبادت جز این مقصودی نیست،که در این بندگی خیر دنیا و آخرت لحاظ شده و آبادی امروز و فردای انسان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ارتش ستمگر ساسانی،چون از نماینده سپاه اسلام علت محاصره ایران را سؤال می‌کند،جواب 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جِئْنٰا لِنُخْرِجُ الْعِبٰادَ مِنْ عِبٰادَةِ الْعُبّٰادِ الیٰ عِبٰادَةِ اللّٰهِ،وَ مِنْ ضِیْقِ الدُّنْیٰا الیٰ سِعَتِهٰا وَ مِنْ جَوْرِ الْأَدْیٰانِ الیٰ عَدْلِ الْاِسْلٰامِ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تا بندگان حق را از بندگی بندگان،بسوی بندگی حضرت رب درآورده،و از تنگنای دنیا به پهنه وسیع،و از بیداد فرهنگ‌های غلط به عدالت انسان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بیان وظیفه انبیا و امامان،و سلحشوران جبهه حق علیه باطل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الیٰ طٰاعَةِ اللّٰهِ مِنْ طٰاعَةِ الْعِبٰادِ،وَ الی عِبٰادَةِ اللّٰهِ مِنْ عِبٰادَةِ الْعِبٰادِ وَ الی وَلٰایَةِ اللّٰهِ مِنْ وَلٰایَةِ الْعِبٰادِ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اطاعت خدا و رهانیدن از طاعت بندگان،نجات از بندگی بندگان و هدایت به عبادت حق،بیرون آودن از زمامداری مردمان و قرار دادن ایشان در مدار ولایت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أَمَرَ أَلاّٰ تَعْبُدُوا إِلاّٰ إِیّٰاهُ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فقط ویژه خداست،او فرمان داده که جز او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درست و راست و آیین پابرجا و حق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حاکمیت،آنچه مطرح است این است که فرماندهی بر تمام هستی بر حیات و شئون انسان‌ها،خاص حضرت اوست،چه آنکه جنابش مستجمع جمیع صفات کمال،و غیر او فاقد آن است و غیر را با آن همه نقص و محدویت نرسد که بر دیگران سلطه و حکومت داشته باشد،و برای جامعه انسانی تعیین نظام مقررات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عَلَیْهِ تَوَکَّلْتُ وَ عَلَیْهِ فَلْیَتَوَکَّلِ الْمُتَوَکِّلُونَ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فقط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توکل کرده‌ام،و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توکل‌کنندگان باید به خدا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یَقُصُّ الْحَقَّ وَ هُوَ خَیْرُ الْفٰاصِلِینَ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و حکم فقط به دست خداست،همواره حق را بیان می‌کند و او بهترین داوران و جداکنندگان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ویژه خدای والامرتبه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اطاعت،آنچه مطرح است این است که تنها او باید مطاع انس و جن باشد،و احدی را نرسد که از غیر او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اطاعت،در صحنه حیات،برای وجود مقدس او لحاظ شود، سعادت دنیا و آخرت تأمین می‌گردد و خیر دنیا و آخرت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در این حق،از جانب هر کس باشد،عین شرک و مطیع غیر حق، مشرک و فاسد و مفسد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انسان‌ها ملزمند از حضرت حق و آنان که حق به اطاعت از آنان دستور داده اطاعت کنند و هر فرمانرایی جز او و امامانِ هدایت را از میدان زندگی محو کنند،که اطاعت از غیر،مساوی با ذلّت دنیا و عذاب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اطاعت کنید و اعمالتان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تخلف از دستورهای خدا و پیامبر،شرک،نفاق،منت گذاری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 الرَّسُولَ فَإِنْ تَوَلَّوْا فَإِنَّ اللّٰهَ لاٰ یُحِبُّ الْکٰافِرِینَ</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روی 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کافران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اگر بشری مانند خود را اطاعت کنید،یقیناً زیانکارید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أَطَعْتُمُوهُمْ إِنَّکُمْ لَمُشْرِکُونَ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پیروی کنید،یقیناً شما هم مشرکید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کسی که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کفر و طغیانش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خود غافل کرده‌ایم و از هوای نفسش پیروی کرده و کارش اسراف و زیاده‌روی است،اطاعت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الوهیت،آنچه مطرح است این است که وجود مقدس اللّٰه،که مستجمع جمیع صفات کمالیه است،محبوب حقیقی و همیشگی انسان قرار گیرد،و انسان تمام شئون حیات و امور زندگی را،بر مبنای اسما و صفات او بسازد،و از تمام رذایل،آلودگی‌ها،پستی‌ها،پوچی‌ها و اسارت‌ها،چون حضرت او که مبرّا و منزه است،مبرّا و منزه بماند،چنانچه در حدیث نبوی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تَخَلَّقُوا بِاَخْلٰاقِ اللّٰهِ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 و خصال حضرت او،در سایه پیروی از دستورات و فرامینش،</w:t>
      </w:r>
    </w:p>
    <w:p>
      <w:pPr>
        <w:pStyle w:val="BookText"/>
        <w:rPr/>
      </w:pPr>
      <w:r>
        <w:rPr>
          <w:rFonts w:ascii="IRNazanin" w:hAnsi="IRNazanin" w:eastAsia="IRNazanin"/>
          <w:color w:val="111111"/>
          <w:sz w:val="28"/>
          <w:sz w:val="28"/>
          <w:szCs w:val="28"/>
          <w:rtl w:val="true"/>
          <w:lang w:bidi="fa-IR"/>
        </w:rPr>
        <w:t>آراسته شدن به عبادات با معنا خود را زینت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مثل هم چون او که به مؤمنین،رؤوف،رحیم،غفور و کریم است،شما هم همان خصال را نسبت به مؤمنان به کار برید،و چون او که در برابر کفار و سرکشان همچون رعد،صاعقه و طوفان بنیان‌برکن است،شما هم آن‌گونه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معرفت به او عشق ورزید،و در تمام صحنه‌های حیات از او درس بگیرید و نیاز و حاجت خود را،به سوی او برید،و بر معیار صفات جلال،جمال و کمال او حرکت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او هیچ جاندار و بی‌جانی در هر حیثیتی که باشد،نمی‌تواند به عنوان معبود،معشوق،محبوب،اله و اللّٰه تجلی کند،که غیر او فاقد نقیصه و جامع کمالات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إِلٰهُکُمْ إِلٰهٌ وٰاحِدٌ لاٰ إِلٰهَ إِلاّٰ هُوَ الرَّحْمٰنُ الرَّحِیمُ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شما خدای یگانه است،جز او خدایی نیست،رحمتش بی‌اندازه و مهربانی‌اش همیشگی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مَعَ اللّٰهِ إِلٰهاً آخَرَ إِنِّی لَکُمْ مِنْهُ نَذِیرٌ مُبِینٌ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معبودی دیگر قرار ندهید،یقیناً من از سوی او بیم‌دهنده‌ای آشکارم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 معبودی دیگر قرار 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شایستگان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p>
    <w:p>
      <w:pPr>
        <w:pStyle w:val="BookText"/>
        <w:rPr/>
      </w:pPr>
      <w:r>
        <w:rPr>
          <w:rFonts w:ascii="IRNazanin" w:hAnsi="IRNazanin" w:eastAsia="IRNazanin"/>
          <w:color w:val="111111"/>
          <w:sz w:val="28"/>
          <w:sz w:val="28"/>
          <w:szCs w:val="28"/>
          <w:rtl w:val="true"/>
          <w:lang w:bidi="fa-IR"/>
        </w:rPr>
        <w:t xml:space="preserve">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بی‌یار و یاور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ولایت،با آن وجود مقدسی است که قرآن مجید درباره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بِکُلِّ شَیْءٍ مُحِیطاً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بر هر چیزی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فِی السَّمٰاوٰاتِ وَ فِی الْأَرْضِ</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آسمان‌ها و در زمین،خداست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ظاهر و باطن،و او به همه چیز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مگر ذات او هلاک 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شماست هرجا که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از رگ گردن نزدیک‌تریم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950" w:name="pg380_1943"/>
    </w:p>
    <w:p>
      <w:pPr>
        <w:pStyle w:val="BookText"/>
        <w:rPr/>
      </w:pPr>
      <w:bookmarkEnd w:id="9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است،فقط در سیطره مالکیّت و فرمانروایی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آفریدن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نسبت به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اوست</w:t>
      </w:r>
      <w:r>
        <w:rPr>
          <w:rFonts w:eastAsia="IRNazanin" w:cs="IRNazanin"/>
          <w:color w:val="111111"/>
          <w:sz w:val="28"/>
          <w:szCs w:val="28"/>
          <w:rtl w:val="true"/>
          <w:lang w:bidi="fa-IR"/>
        </w:rPr>
        <w:t>».</w:t>
      </w:r>
    </w:p>
    <w:p>
      <w:pPr>
        <w:pStyle w:val="Heading3"/>
        <w:numPr>
          <w:ilvl w:val="2"/>
          <w:numId w:val="1"/>
        </w:numPr>
        <w:rPr/>
      </w:pPr>
      <w:bookmarkStart w:id="951" w:name="__RefHeading___Toc3190764_211673320"/>
      <w:bookmarkStart w:id="952" w:name="_Toc358"/>
      <w:bookmarkEnd w:id="951"/>
      <w:r>
        <w:rPr>
          <w:rtl w:val="true"/>
        </w:rPr>
        <w:t>ولایت رسول اللّٰه صلی الله علیه و آله</w:t>
      </w:r>
      <w:bookmarkEnd w:id="952"/>
    </w:p>
    <w:p>
      <w:pPr>
        <w:pStyle w:val="Heading4"/>
        <w:numPr>
          <w:ilvl w:val="3"/>
          <w:numId w:val="1"/>
        </w:numPr>
        <w:rPr/>
      </w:pPr>
      <w:bookmarkStart w:id="953" w:name="__RefHeading___Toc3190766_211673320"/>
      <w:bookmarkStart w:id="954" w:name="_Toc359"/>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اگر در آیات قرآن و روایات معتبره دقّت کنیم به این معنا دست می‌یابیم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ذاتی،روحی،عقلی و قلبی رسول با کرامت اسلام،ما فوق تمام ملائکه و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با عظمت و والایی است که،کمالات معنوی و حقایق الهی در حضرتش تجلی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 منبع انوار،مرکز واقعیات و مطلع علوم فلکی و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آنچه،بارگاه‌نشینان غیب و شهود دارند،به تنهایی در وجود مقدس او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آسمانی قبل از قرآن مجید از ظهور او و اوصاف و کمالش خبر دادند، و انبیای الهی بشارت بعثت و رسالتش را با امم گذشته در میان گذاشتند</w:t>
      </w:r>
      <w:r>
        <w:rPr>
          <w:rFonts w:eastAsia="IRNazanin" w:cs="IRNazanin"/>
          <w:color w:val="111111"/>
          <w:sz w:val="28"/>
          <w:szCs w:val="28"/>
          <w:rtl w:val="true"/>
          <w:lang w:bidi="fa-IR"/>
        </w:rPr>
        <w:t>.</w:t>
      </w:r>
    </w:p>
    <w:p>
      <w:pPr>
        <w:pStyle w:val="Heading4"/>
        <w:numPr>
          <w:ilvl w:val="3"/>
          <w:numId w:val="1"/>
        </w:numPr>
        <w:rPr/>
      </w:pPr>
      <w:bookmarkStart w:id="955" w:name="__RefHeading___Toc3190768_211673320"/>
      <w:bookmarkStart w:id="956" w:name="_Toc360"/>
      <w:bookmarkEnd w:id="955"/>
      <w:r>
        <w:rPr>
          <w:rtl w:val="true"/>
        </w:rPr>
        <w:t>اوصاف رسول خدا صلی الله علیه و آله در قرآن و حدیث</w:t>
      </w:r>
      <w:bookmarkEnd w:id="95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از این رسول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ناخوانده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نگاشته می‌یابند،پیروی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 فرستاده خدا به سوی شمایم،تورات را که پیش از من بوده تصدیق می‌کنم،و به پیامبری که بعد از من می‌آید 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است،مژده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خطبه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حقیقت فوق،یعنی مژده رسالت او از جانب حق به انبیا،و این که پذیرش نبوتش را از پیامبران پیمان گرفت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 انْ بَعَثَ اللّٰهُ سُبْحٰانَهُ مُحَمَّداً رَسُول اللّٰهِ صلی الله علیه و آله لِاِنْحٰازِ عِدَتِهِ وَ اتْمٰامِ نُبُوَّتِهِ، مَأْخُوذاً عَلَی النَّبِیّنَ مِیْثٰاقُهُ،مَشْهُورَةً سِمٰاتُهُ،کَرِیْماً مِیْلٰادُهُ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خدای متعال،آن خدای متعال منزه و پاک،محمّد رسولش را که پذیرش پیامبری وی را از انبیا تعهد گرفت برای انجام وعده خویش،و اتمام حقیقت نبوت به رسالت برانگیخت با علامات مشهور،و ولادت کریمانه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وجود مقدس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یادکرده،و این نشانه عظمت روح،قلب و نفسی است که در سایر موجودات ذی شعور هستی نمونه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آن منبع فیض،تعبیر به رؤوف و رحیم فرموده و این نشان دهنده این معناست که آن حضرت تجلی‌گاه اسماء صفات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 بِالْمُؤْمِنِینَ رَؤُفٌ رَحِیمٌ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اشتیاق شدیدی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دارد،و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مجید،اطاعت از او را اطاعت از خود دانسته،و این علامت و نشانه عظمت،جلال و مقام معنوی آن منبع کرامت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پیامبر اطاعت کند،در حقیقت از خدا اطاعت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در کتاب مجیدش،بیعت با او را بیعت خود دانسته،تا بدین صورت حقیقت ذاتی او را به بندگانش بنمایاند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با تو بیعت می‌کنند،جز این نیست که با خدا بیعت می‌کنند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 العزة در آیات شریفه‌اش،عزت آن جناب را عزت خود دانسته</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عزت و اقتدار برای خدا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رضا و خشنودی او را،رضا و خوشنودی خود دانسته،بدین صورت به آن انسان عین،و عین انسان اشارت نموده است که او را در شخصیت و عظمت همتایی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أَحَقُّ أَنْ یُرْضُوهُ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آن بود که خدا و رسولش را خشنود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کریم در قرآن کریم،اجابت دعوت او را که مورث حیات الهی انسانی است،اجابت دعوت خود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می‌بخشد،دعوت می‌کنند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متعال،ظهور محبت و عشق خود را در عرش قلب بندگان،منوط به پیروی از جناب او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w:t>
      </w:r>
      <w:r>
        <w:rPr>
          <w:rFonts w:eastAsia="IRNazanin" w:cs="IRNazanin"/>
          <w:color w:val="111111"/>
          <w:sz w:val="28"/>
          <w:szCs w:val="28"/>
          <w:rtl w:val="true"/>
          <w:lang w:bidi="fa-IR"/>
        </w:rPr>
        <w:t>».</w:t>
      </w:r>
      <w:bookmarkStart w:id="957" w:name="pg380_1947"/>
    </w:p>
    <w:p>
      <w:pPr>
        <w:pStyle w:val="Heading4"/>
        <w:numPr>
          <w:ilvl w:val="3"/>
          <w:numId w:val="1"/>
        </w:numPr>
        <w:rPr/>
      </w:pPr>
      <w:bookmarkStart w:id="958" w:name="__RefHeading___Toc3190770_211673320"/>
      <w:bookmarkStart w:id="959" w:name="_Toc361"/>
      <w:bookmarkEnd w:id="957"/>
      <w:bookmarkEnd w:id="958"/>
      <w:r>
        <w:rPr>
          <w:rtl w:val="true"/>
        </w:rPr>
        <w:t>القاب حضرت</w:t>
      </w:r>
      <w:bookmarkEnd w:id="959"/>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جناب،محمد،احمد،ماحی،عاقب،حاشر،رسول رحمت، رسول توبه،رسول ملاحم،مقفی،و قثم،بشیر و نذیر،سراج منیر،ضحوک، قتّال،متوکل،فاتح،امین،خاتم،مصطفی،نبی،امّی،عبد الکریم،رؤوف، رحیم،عبد الجبار،عبد الوهاب،عبد القهار،عبد الرحیم،عاقب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فاروق،طه، یس،ابو الارامل،ابوالقاسم،ابو ابراهیم و اول و آخر است،که هر یک از این القاب بر حقیقتی یا حقایقی در ذات آن وجود مبارک دلالت دارد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صبورترین،شجاع‌ترین،عادل‌ترین،عالم‌ترین،پرهیزکارترین با گذشت‌ترین،بخشنده‌ترین،فصیح‌ترین،صادق‌ترین، باکرامت‌ترین، شرافتمندترین،تسلیم‌ترین،و برترین انسان‌های تاریخ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فرموده خودش،سید ولد آدم،اول شافع و اول مشفق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وَ مَنْ دُوْنَهُ تَحْتَ لِوٰائِی یَوْمَ الْقِیٰامَةِ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هر کس بعد از اوست،زیر پرچم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نَبِیّاً وَٰادَم بَیْنَ الْمٰاءِ وَ الطِّیْنِ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بودم در حالی که آدم میان آب و گل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اوّلُ انْبِیٰاءٍ خَلَقْنٰا وَ آخِرِهِمْ بَعَثْنٰا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جهت خلقت اوّلین آفریده در بین انبیا و آخر مبعوث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آفرینش آسمان‌ها و زمین کجا بودید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کُنّا انْوٰاراً نُسَبِّحُ اللّٰهَ وَ نُقَدِّسُهُ حَتّٰی خَلَقَ اللّٰهُ الْمَلٰائِکَهَ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پیش از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بودیم که خدا را تسبیح و تقدیس می‌کردیم؛تا زمانی که حضرت حق ملائکه 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 اللّٰهُ خَلْقاً افْضَلُ مِنّی وَ لا اکْرَمُ عَلَیْهِ مِنّی</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آفریده‌ای برتر و باکرامت‌تر از من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شخصیت،کمالات،اوصاف و حقایق وجودی آن حضرت،دریایی از آیات و روایات و معارف در برابر ماست،که دورنمایی از آن واقعیات در این جزوه اشاره رفته است،مفصل این معانی را می‌توانید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شخصیت با عظمت و موجود باکرامتی،که در میان اولین و آخرین</w:t>
      </w:r>
    </w:p>
    <w:p>
      <w:pPr>
        <w:pStyle w:val="BookText"/>
        <w:rPr/>
      </w:pPr>
      <w:r>
        <w:rPr>
          <w:rFonts w:ascii="IRNazanin" w:hAnsi="IRNazanin" w:eastAsia="IRNazanin"/>
          <w:color w:val="111111"/>
          <w:sz w:val="28"/>
          <w:sz w:val="28"/>
          <w:szCs w:val="28"/>
          <w:rtl w:val="true"/>
          <w:lang w:bidi="fa-IR"/>
        </w:rPr>
        <w:t>نمونه ندارد،لایق تجلی ولایت کلیه و مطلقه الهیه در دو جهت تکوین و تشریع بود و به همین خاطر،ولیّ آسمان‌ها و زمین و تمام موجودات هستی،وی را به مقام ولایت انتخاب نمود،و قبول ولایتش را بر تمام موجودات از جن و انس و ملک جهت دست یافتن به رشد و کمال،واجب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در روایتی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لٰا نَکُونُ افْضَلُ مِنَ الْمَلٰائِکَةِ وَ قَدْ سَبَقْنٰاهُمْ الَی التَّوْحِیْدِ وَ مَعْرِفَةِ رَبِّنٰا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تَسْبِیْحِهِ وَ تَقْدِیْسِهِ وَ تَهْلِیْلِهِ،لِاَنَّ اوَّلَ مٰا خَلَقَ اللّٰهُ عَزَّ وَ جَلَّ ارْوٰاحَنٰا فَانْطَقَنٰا بِتَوْحِیْدِهِ وَ تَمْجِیْدِهِ،ثُمَّ خَلَقَ الَمَلٰائِکَةَ فَلَمّٰا شٰاهَدُوا ارْوٰاحَنٰا نُوراً وٰاحِدًا اسْتَعْظِمُوا امُورَنٰا فَسَبَّحْنٰا لِتَعَلُّمِ الْمَلٰائِکَةِ انَا خَلْقٌ مَخْلُوقٌ وَ انَّهُ مُنَزَّهٌ عَنْ صِفٰاتِنٰا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معصوم،برتر از ملائکه نباشیم، درصورتی‌که در مسئله توحید و نبوت بر آنان پیشی داریم،و ما نسبت به آنان در تسبیح و تقدیس تهلیل سبقت وجودی داریم،چرا که اول چیزی که در عرصه گاه آفریده شد ارواح ما بود،و خدای متعال ما را در عالم معنی و ملکوت به توحید و تمجید واداشت،پس از ما فرشتگان را آفرید،چون ما را نور واحدی مشاهده کردند،حقیقت ما را بزرگ شمردند،ما در برابر آنان به تسبیح برخاستیم تا بدانند آفریده‌ایم و مولای ما حضرت حق از صفات مخلوقی ما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معراج بردند،جبرئیل اذان و اقامه گفت،سپس به من اعلام کرد پیش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پیشی گیرم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آری،چون خدای متعال</w:t>
      </w:r>
    </w:p>
    <w:p>
      <w:pPr>
        <w:pStyle w:val="BookText"/>
        <w:rPr/>
      </w:pPr>
      <w:r>
        <w:rPr>
          <w:rFonts w:ascii="IRNazanin" w:hAnsi="IRNazanin" w:eastAsia="IRNazanin"/>
          <w:color w:val="111111"/>
          <w:sz w:val="28"/>
          <w:sz w:val="28"/>
          <w:szCs w:val="28"/>
          <w:rtl w:val="true"/>
          <w:lang w:bidi="fa-IR"/>
        </w:rPr>
        <w:t>انبیا را بر تمام ملائکه برتری داد و ترا بر همه برتری داد</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رسول اللّٰه صلی الله علیه و آله بر اساس آیات قرآن و روایات و اخبار بسیار محکم،بر ما سوی اللّٰه در تمام شئون و امور برتری دارد،و به این خاطر قبول ولایت او بر تمام ملائکه،جنّ و انس جهت رسیدن به اوج کمال و رشد واجب و لازم است،و بدون چنگ زدن به ولایت او و پذیرش تدبیر و سرپرستی آن منبع فیض،کسی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باب ولایت رسول حق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بن ابی‌طالب‌اند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پیامبر،نسبت به مؤمنان از خودشان اولی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اولویّت،تجلی ولایت حضرت رب در وجود مقدس رسول خداست،این اولویت نسبت به تمام امور و شئون حیات است،نه حکومتِ تنها، چنانکه بعضی از مفسرین بی‌توجه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معصوم است و وجودش جامع کمالات و اراده و تدبیرش، اراده و تدبیر خداست و جز به مصلحت بشر نمی‌اندیشد و غیر خیر دنیا و آخرت را نمی‌خواهد؛باید دارای ولایت مطلقه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ولایت است که وی را اسوه تمام جهانیان قرار داده و پیروی از او</w:t>
      </w:r>
      <w:bookmarkStart w:id="960" w:name="pg380_1951"/>
    </w:p>
    <w:p>
      <w:pPr>
        <w:pStyle w:val="BookText"/>
        <w:rPr/>
      </w:pPr>
      <w:bookmarkEnd w:id="960"/>
      <w:r>
        <w:rPr>
          <w:rFonts w:ascii="IRNazanin" w:hAnsi="IRNazanin" w:eastAsia="IRNazanin"/>
          <w:color w:val="111111"/>
          <w:sz w:val="28"/>
          <w:sz w:val="28"/>
          <w:szCs w:val="28"/>
          <w:rtl w:val="true"/>
          <w:lang w:bidi="fa-IR"/>
        </w:rPr>
        <w:t>را واجب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برای کسی که همواره به خدا و روز قیامت امید دارد؛و خدا را بسیار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است که در قرآن،اختیار کردن برنامه‌ای غیر برنامه او را حرام کرده و سرپیچی از ولایتش را ضلالت آشکار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هنگامی که خدا و پیامبرش کاری را حکم کنند برای آنان در کار خودشان اختیار باشد؛و هرکس خدا و پیامبرش را نافرمانی کند یقیناً به صورتی آشکار گمراه شده است</w:t>
      </w:r>
      <w:r>
        <w:rPr>
          <w:rFonts w:eastAsia="IRNazanin" w:cs="IRNazanin"/>
          <w:color w:val="111111"/>
          <w:sz w:val="28"/>
          <w:szCs w:val="28"/>
          <w:rtl w:val="true"/>
          <w:lang w:bidi="fa-IR"/>
        </w:rPr>
        <w:t>».</w:t>
      </w:r>
    </w:p>
    <w:p>
      <w:pPr>
        <w:pStyle w:val="Heading3"/>
        <w:numPr>
          <w:ilvl w:val="2"/>
          <w:numId w:val="1"/>
        </w:numPr>
        <w:rPr/>
      </w:pPr>
      <w:bookmarkStart w:id="961" w:name="__RefHeading___Toc3190772_211673320"/>
      <w:bookmarkStart w:id="962" w:name="_Toc362"/>
      <w:bookmarkEnd w:id="961"/>
      <w:r>
        <w:rPr>
          <w:rtl w:val="true"/>
        </w:rPr>
        <w:t>ولایت امام معصوم</w:t>
      </w:r>
      <w:bookmarkEnd w:id="962"/>
    </w:p>
    <w:p>
      <w:pPr>
        <w:pStyle w:val="Heading4"/>
        <w:numPr>
          <w:ilvl w:val="3"/>
          <w:numId w:val="1"/>
        </w:numPr>
        <w:rPr/>
      </w:pPr>
      <w:bookmarkStart w:id="963" w:name="__RefHeading___Toc3190774_211673320"/>
      <w:bookmarkStart w:id="964" w:name="_Toc363"/>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خدای متعال در قرآن کریم از وجود مقدس امیر مؤمنان علیه السلام به عنوان نفس پیامبر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پسرانمان را و شما پسرانتان را،و ما زنانمان را و شما زنانتان</w:t>
      </w:r>
    </w:p>
    <w:p>
      <w:pPr>
        <w:pStyle w:val="BookText"/>
        <w:rPr/>
      </w:pPr>
      <w:r>
        <w:rPr>
          <w:rFonts w:ascii="IRNazanin" w:hAnsi="IRNazanin" w:eastAsia="IRNazanin"/>
          <w:color w:val="111111"/>
          <w:sz w:val="28"/>
          <w:sz w:val="28"/>
          <w:szCs w:val="28"/>
          <w:rtl w:val="true"/>
          <w:lang w:bidi="fa-IR"/>
        </w:rPr>
        <w:t>را،و ما نفوسمان را و شما نفوستان را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که به عنوان نفس پیامبر معرفی شده است،به جز مقام رسالت، تمام امتیازات و فضایل رسول خدا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آیات قرآن و روایات و تاریخ زندگانی امیر مؤمنان علیه السلام که در کتب معتبر روایی ذکر شده است،دلالت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مقدس او به زبان پیامبر تعبیر به امیر مؤمنان،سید المسلمین،قائد الغر المحجلین،خاتم الوصیین،اول القوم ایمانا،اوفاهم بعهد اللّٰه،اعظمهم مزیة، اقومهم بامر اللّٰه،اعلمهم بالقضیة،رایة الهدی،منار الایمان،باب الحکمة، المسنوس فی ذات اللّٰه،الهاشمی الطاهر،ولید الکعبة،مطّهر البیت من کل صنم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همه،حقایقی است که از آیاتی از قرآن مجید استخراج شده است که در میان تمام مردم مسلمان،تنها مصداق اتم و اکمل آن آیات، حضرت علی بن ابی طالب علیه السلام است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اسلام بر اساس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صدر مشروح،سینه تست</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965" w:name="pg380_1953"/>
    </w:p>
    <w:p>
      <w:pPr>
        <w:pStyle w:val="Heading4"/>
        <w:numPr>
          <w:ilvl w:val="3"/>
          <w:numId w:val="1"/>
        </w:numPr>
        <w:rPr/>
      </w:pPr>
      <w:bookmarkStart w:id="966" w:name="__RefHeading___Toc3190776_211673320"/>
      <w:bookmarkStart w:id="967" w:name="_Toc364"/>
      <w:bookmarkEnd w:id="965"/>
      <w:bookmarkEnd w:id="966"/>
      <w:r>
        <w:rPr>
          <w:rtl w:val="true"/>
        </w:rPr>
        <w:t>امیر مؤمنان علیه السلام در قرآن</w:t>
      </w:r>
      <w:bookmarkEnd w:id="967"/>
    </w:p>
    <w:p>
      <w:pPr>
        <w:pStyle w:val="BookText"/>
        <w:rPr/>
      </w:pPr>
      <w:r>
        <w:rPr>
          <w:rFonts w:ascii="IRNazanin" w:hAnsi="IRNazanin" w:eastAsia="IRNazanin"/>
          <w:color w:val="111111"/>
          <w:sz w:val="28"/>
          <w:sz w:val="28"/>
          <w:szCs w:val="28"/>
          <w:rtl w:val="true"/>
          <w:lang w:bidi="fa-IR"/>
        </w:rPr>
        <w:t>رهبر با کرامت اسلام حضرت محمّد بن عبد اللّٰه صلی الله علیه و آله بر مبنای آیات شریفه قرآن،علی علیه السلام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آیاتی که اختصاصاً در مورد امیر مؤمنان نازل شده است و بیشتر کتب حدیث و تفسیر به عنوان آیات نازله در حق آن حضرت از آنها یاد کرده‌اند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کسی است که جانش را برای خشنودی خدا می‌فروشد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آیا کسانی که مؤمن‌اند مانند کسانی هستند که فاسق‌اند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یکسان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تو را با یاری خود و به وسیله مؤمنان نیرومند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مؤمنانی که از تو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حمایت و پشتیبانی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بس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w:t>
      </w:r>
    </w:p>
    <w:p>
      <w:pPr>
        <w:pStyle w:val="BookText"/>
        <w:rPr/>
      </w:pPr>
      <w:r>
        <w:rPr>
          <w:rFonts w:ascii="Amiri" w:hAnsi="Amiri" w:eastAsia="Amiri" w:cs="Amiri"/>
          <w:color w:val="111111"/>
          <w:sz w:val="28"/>
          <w:sz w:val="28"/>
          <w:szCs w:val="28"/>
          <w:rtl w:val="true"/>
          <w:lang w:bidi="ar-SA"/>
        </w:rPr>
        <w:t>مَنْ یَنْتَظِرُ</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مؤمنان مردانی هستند که به آنچه با خدا بر آن پیمان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ثبات قدم و دفاع از حق تا نثار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وفا کردند،برخی از آنان پیمانشان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شرف شهادت نایل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بن ابی‌طالب‌اند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می‌دارند و در حالی که در رکوعند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آب دادن به حاجیان و آباد کردن مسجد الحرام را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قرار داده‌اید که به خدا و روز قیامت ایمان آورده و در راه خدا جهاد کرده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برابر و یکسان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کسانی که ایمان آورده و کارهای شایسته انجام داده‌اند،به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قرار خواهد داد</w:t>
      </w:r>
      <w:r>
        <w:rPr>
          <w:rFonts w:eastAsia="IRNazanin" w:cs="IRNazanin"/>
          <w:color w:val="111111"/>
          <w:sz w:val="28"/>
          <w:szCs w:val="28"/>
          <w:rtl w:val="true"/>
          <w:lang w:bidi="fa-IR"/>
        </w:rPr>
        <w:t>».</w:t>
      </w:r>
      <w:bookmarkStart w:id="968" w:name="pg380_1955"/>
    </w:p>
    <w:p>
      <w:pPr>
        <w:pStyle w:val="BookText"/>
        <w:rPr/>
      </w:pPr>
      <w:bookmarkEnd w:id="9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مرتکب گناهان شدند،گمان دارند آنان را مانند کسانی که ایمان آورده و کارهای شایسته انجام داده‌اند،قرار می‌دهیم که زندگی و مرگشان یکسان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کسانی که ایمان آورده و کارهای شایسته انجام داده‌اند،اینانند که بهترین مخلوقات‌اند</w:t>
      </w:r>
      <w:r>
        <w:rPr>
          <w:rFonts w:eastAsia="IRNazanin" w:cs="IRNazanin"/>
          <w:color w:val="111111"/>
          <w:sz w:val="28"/>
          <w:szCs w:val="28"/>
          <w:rtl w:val="true"/>
          <w:lang w:bidi="fa-IR"/>
        </w:rPr>
        <w:t>».</w:t>
      </w:r>
    </w:p>
    <w:p>
      <w:pPr>
        <w:pStyle w:val="Heading4"/>
        <w:numPr>
          <w:ilvl w:val="3"/>
          <w:numId w:val="1"/>
        </w:numPr>
        <w:rPr/>
      </w:pPr>
      <w:bookmarkStart w:id="969" w:name="__RefHeading___Toc3190778_211673320"/>
      <w:bookmarkStart w:id="970" w:name="_Toc365"/>
      <w:bookmarkEnd w:id="969"/>
      <w:r>
        <w:rPr>
          <w:rtl w:val="true"/>
        </w:rPr>
        <w:t>نظر دانشمندان</w:t>
      </w:r>
      <w:bookmarkEnd w:id="970"/>
    </w:p>
    <w:p>
      <w:pPr>
        <w:pStyle w:val="BookText"/>
        <w:rPr/>
      </w:pPr>
      <w:r>
        <w:rPr>
          <w:rFonts w:ascii="IRNazanin" w:hAnsi="IRNazanin" w:eastAsia="IRNazanin"/>
          <w:color w:val="111111"/>
          <w:sz w:val="28"/>
          <w:sz w:val="28"/>
          <w:szCs w:val="28"/>
          <w:rtl w:val="true"/>
          <w:lang w:bidi="fa-IR"/>
        </w:rPr>
        <w:t>دانشمندان بزرگ اسلام،همچون ابن عساکر،گنجی شافعی،خطیب بغدادی،سیوطی،سید همدانی،ابو نعیم اصفهانی،ابن حجر عسقلانی،ابو اسحاق ثعلبی،طبری،واحدی،فخر رازی،ابو البرکات مفسر،ابن صباغ مالکی، ابن طلحه شافعی،سبط ابن جوزی،صفوری،جمال الدین زرندی،احمد حنبل،ابن هشام،ابن ابی الحدید،خوارزمی و بسیاری دیگر از بزرگان اهل سنت و شیعه همراه با شرح و تفسیر در کتب روائی،تفسیری و تاریخی خود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 برای آیات فوق و نظایر آن جز امیر مؤمنان علی علیه السلام نمی‌توان یافت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مفسران،و برخی از حفاظ حدیث،در این زمینه،نزدیک به سیصد آیه ذکر کرده‌اند و برخی در این معنا کتاب جداگانه‌ای نوشته‌اند</w:t>
      </w:r>
      <w:r>
        <w:rPr>
          <w:rFonts w:eastAsia="IRNazanin" w:cs="IRNazanin"/>
          <w:color w:val="111111"/>
          <w:sz w:val="28"/>
          <w:szCs w:val="28"/>
          <w:rtl w:val="true"/>
          <w:lang w:bidi="fa-IR"/>
        </w:rPr>
        <w:t>.</w:t>
      </w:r>
      <w:bookmarkStart w:id="971" w:name="pg380_1956"/>
    </w:p>
    <w:p>
      <w:pPr>
        <w:pStyle w:val="Heading4"/>
        <w:numPr>
          <w:ilvl w:val="3"/>
          <w:numId w:val="1"/>
        </w:numPr>
        <w:rPr/>
      </w:pPr>
      <w:bookmarkStart w:id="972" w:name="__RefHeading___Toc3190780_211673320"/>
      <w:bookmarkStart w:id="973" w:name="_Toc366"/>
      <w:bookmarkEnd w:id="971"/>
      <w:bookmarkEnd w:id="972"/>
      <w:r>
        <w:rPr>
          <w:rtl w:val="true"/>
        </w:rPr>
        <w:t>غدیر چشمه جوشان حق</w:t>
      </w:r>
      <w:bookmarkEnd w:id="973"/>
    </w:p>
    <w:p>
      <w:pPr>
        <w:pStyle w:val="BookText"/>
        <w:rPr/>
      </w:pPr>
      <w:r>
        <w:rPr>
          <w:rFonts w:ascii="IRNazanin" w:hAnsi="IRNazanin" w:eastAsia="IRNazanin"/>
          <w:color w:val="111111"/>
          <w:sz w:val="28"/>
          <w:sz w:val="28"/>
          <w:szCs w:val="28"/>
          <w:rtl w:val="true"/>
          <w:lang w:bidi="fa-IR"/>
        </w:rPr>
        <w:t>خدای متعال چنین انسانی را با این همه کرامات و فضایل،پس از رحلت پیامبر با کرامت خود،جهت رهبری حکومت اسلامی،و بیان معارف الهی و ارشاد انسان در حیات معنوی،که در تمام زمان‌ها مورد نیاز جهانیان است، انتخاب کرد و وی را تجلی‌گاه ولایت مطلقه قرارداد،و به فرمان مطاعش پیامبر را در روز غدیر مأمور به معرفی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ولایت و رهبری علی بن أبی طالب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ابلاغ کن؛و اگر انجام ندهی پیام خدا را نرسانده‌ای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می‌دارد؛قطعاً خدا گروه کافران را هدایت نمی‌کند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شیعه،در نزول این آیه در روز غدیر،هیچ تردید و شکی ندارد،بزرگان اهل سنت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،شوکانی در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،بدر الدین حنفی در جلد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،فخر رازی در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،نظام الدین نیشابوری در جلد ششم تفسیر خود 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،آلوسی 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،ابن صباغ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،واحدی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،شیخ سلمان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بزرگان آن قوم در کتب حدیث،تاریخ و تفسیر خویش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آیه در روز غدیر برای معرفی علی علیه السلام به ولایت،امامت،حکومت و ارشاد مردم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بن ابی‌طالب‌اند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می‌دارند و در حالی که در رکوعند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امام فخر رازی در جلد سوم تفسیر کبیر صفحه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،ثعلبی در کشف البیان،زمخشری 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،طبری در جلد ششم تفسیر صفحه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،ابوالحسن ربانی در تفسیر،قُرْطبی در جلد ششم تفسیر صفحه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،فاضل نیشابوری 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،ابو بکر جصاص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،حافظ ابو بکر شیرازی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بیضاوی در جلد اول تفسیر صفحه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،ابن ابی الحدید در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،و بسیاری دیگر از بزرگان اسلام،از مفسران حدیث و تاریخ نویسان برای اثبات ولایت مطلقه علی علیه السلام که تجلی ولایت خدا و رسول است،در قرآن مجید نازل 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روز غدیر از جانب حق به وسیله پیامبر ابلاغ شد که علی بن ابی طالب مظهر حق و تجلی گاه ولایت مطلقه الهیه است و مردمان تا روز قیامت،پس از پیامبر به حکومت،ولایت،ارشاد،هدایت،علم،بینش و حقیقت کرامت او در ظاهر و باطن زندگی نیاز دارند،و اتصال به صراط مستقیم الهی جز از طریق</w:t>
      </w:r>
    </w:p>
    <w:p>
      <w:pPr>
        <w:pStyle w:val="BookText"/>
        <w:rPr/>
      </w:pPr>
      <w:r>
        <w:rPr>
          <w:rFonts w:ascii="IRNazanin" w:hAnsi="IRNazanin" w:eastAsia="IRNazanin"/>
          <w:color w:val="111111"/>
          <w:sz w:val="28"/>
          <w:sz w:val="28"/>
          <w:szCs w:val="28"/>
          <w:rtl w:val="true"/>
          <w:lang w:bidi="fa-IR"/>
        </w:rPr>
        <w:t>قبول ولایت،حکومت،امارت و حکم او ممکن نیست،برای رشد و کمال و تأمین خیر دنیا و آخرت مردم،به غیر توسل و تمسک به حبل ولایت او راهی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ولایت،امامت،حکومت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کامل،و نعمتم را بر شما تمام کردم،و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سیوطی 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کثیر در جلد دوم تفسیرش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در تذکرة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بغدادی در جلد هشتم تاریخ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دانشمندان،بر پیامبر نازل شد و حضرت رسالت پناه از شدت خوشحالی 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اکْبَرُ عَلیٰ اکْمٰالِ الدِّیْنِ وَ اتْمٰامِ النِّعْمَةِ وَ رِضٰا الرَّبِ بِرِسٰالَتِی وَ وِلٰایةَ عَلِیّ بْنِ أَبِی طٰالِبٍ بَعْدِیْ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بر کمال دین و تمام نعمت و خوشنودی پروردگار به رسالت من و ولایت علی بن ابی طالب بعد از من</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974" w:name="pg380_1959"/>
    </w:p>
    <w:p>
      <w:pPr>
        <w:pStyle w:val="Heading4"/>
        <w:numPr>
          <w:ilvl w:val="3"/>
          <w:numId w:val="1"/>
        </w:numPr>
        <w:rPr/>
      </w:pPr>
      <w:bookmarkStart w:id="975" w:name="__RefHeading___Toc3190782_211673320"/>
      <w:bookmarkStart w:id="976" w:name="_Toc367"/>
      <w:bookmarkEnd w:id="974"/>
      <w:bookmarkEnd w:id="975"/>
      <w:r>
        <w:rPr>
          <w:rtl w:val="true"/>
        </w:rPr>
        <w:t>غدیر در نگاه دیگران</w:t>
      </w:r>
      <w:bookmarkEnd w:id="976"/>
    </w:p>
    <w:p>
      <w:pPr>
        <w:pStyle w:val="BookText"/>
        <w:rPr/>
      </w:pPr>
      <w:r>
        <w:rPr>
          <w:rFonts w:ascii="IRNazanin" w:hAnsi="IRNazanin" w:eastAsia="IRNazanin"/>
          <w:color w:val="111111"/>
          <w:sz w:val="28"/>
          <w:sz w:val="28"/>
          <w:szCs w:val="28"/>
          <w:rtl w:val="true"/>
          <w:lang w:bidi="fa-IR"/>
        </w:rPr>
        <w:t>ماجرای روز غدیر و نزول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ارباب تاریخ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بلاذری،ابن قتیبه،طبری،خطیب بغدادی،ابن زولاق،ابن عبد البر،شهرستانی،یاقوت حموی،ابن اثیر،ابن ابی الحدید،ابن خلکان،ابن حجر،ابن صباغ،مقریزی،سیوطی،ابن هشام،قرمانی،دمشقی،نور الدین حلبی</w:t>
      </w:r>
    </w:p>
    <w:p>
      <w:pPr>
        <w:pStyle w:val="BookText"/>
        <w:rPr/>
      </w:pPr>
      <w:r>
        <w:rPr>
          <w:rFonts w:ascii="IRNazanin" w:hAnsi="IRNazanin" w:eastAsia="IRNazanin"/>
          <w:color w:val="111111"/>
          <w:sz w:val="28"/>
          <w:sz w:val="28"/>
          <w:szCs w:val="28"/>
          <w:rtl w:val="true"/>
          <w:lang w:bidi="fa-IR"/>
        </w:rPr>
        <w:t>و ائمه حدیث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شافعی،احمد حنبل،ابن ماجه،ترمذی،نسائی،ابو یعلی، بغوی،حاکم نیشابوری،ابن مغازلی،ابن منده،خطیب خوارزمی،محب الدین طبری،حموینی،هروی،شیخانی،ابو عبد اللّٰه زرقانی،ابن حمزه دمشقی؛</w:t>
      </w:r>
    </w:p>
    <w:p>
      <w:pPr>
        <w:pStyle w:val="BookText"/>
        <w:rPr/>
      </w:pPr>
      <w:r>
        <w:rPr>
          <w:rFonts w:ascii="IRNazanin" w:hAnsi="IRNazanin" w:eastAsia="IRNazanin"/>
          <w:color w:val="111111"/>
          <w:sz w:val="28"/>
          <w:sz w:val="28"/>
          <w:szCs w:val="28"/>
          <w:rtl w:val="true"/>
          <w:lang w:bidi="fa-IR"/>
        </w:rPr>
        <w:t>و ارباب تفسیر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طبری،ثعلبی،ابو السعود،فخر رازی،ابن کثیر شامی،نیشابوری،سیوطی، آلوسی،خطیب شربینی؛</w:t>
      </w:r>
    </w:p>
    <w:p>
      <w:pPr>
        <w:pStyle w:val="BookText"/>
        <w:rPr/>
      </w:pPr>
      <w:r>
        <w:rPr>
          <w:rFonts w:ascii="IRNazanin" w:hAnsi="IRNazanin" w:eastAsia="IRNazanin"/>
          <w:color w:val="111111"/>
          <w:sz w:val="28"/>
          <w:sz w:val="28"/>
          <w:szCs w:val="28"/>
          <w:rtl w:val="true"/>
          <w:lang w:bidi="fa-IR"/>
        </w:rPr>
        <w:t>و ارباب علم کلام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بکر باقلانی،قاضی عبد الرحمن ایجی،سید شریف جرجانی، بیضاوی،شمس الدین اصفهانی،تفتازانی،قوشجی؛</w:t>
      </w:r>
    </w:p>
    <w:p>
      <w:pPr>
        <w:pStyle w:val="BookText"/>
        <w:rPr/>
      </w:pPr>
      <w:r>
        <w:rPr>
          <w:rFonts w:ascii="IRNazanin" w:hAnsi="IRNazanin" w:eastAsia="IRNazanin"/>
          <w:color w:val="111111"/>
          <w:sz w:val="28"/>
          <w:sz w:val="28"/>
          <w:szCs w:val="28"/>
          <w:rtl w:val="true"/>
          <w:lang w:bidi="fa-IR"/>
        </w:rPr>
        <w:t>و ارباب لغت از قبیل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درید،ابن اثیر،حموی،زبیدی که از تاریخ‌نویسان،حدیث شناسان، مفسران؛متکلمان و لغویان بزرگ اهل سنّت هستند،به تقریر زیر،در کتب خود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غدیر در موضعی بین مکه و مدینه،در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حجةالوداع </w:t>
      </w:r>
      <w:r>
        <w:rPr>
          <w:rStyle w:val="FootnoteAnchor"/>
          <w:rtl w:val="true"/>
        </w:rPr>
        <w:footnoteReference w:id="437"/>
      </w:r>
      <w:r>
        <w:rPr>
          <w:rFonts w:ascii="IRNazanin" w:hAnsi="IRNazanin" w:eastAsia="IRNazanin"/>
          <w:color w:val="111111"/>
          <w:sz w:val="28"/>
          <w:sz w:val="28"/>
          <w:szCs w:val="28"/>
          <w:rtl w:val="true"/>
          <w:lang w:bidi="fa-IR"/>
        </w:rPr>
        <w:t>رسول مکرم اسلام،مردم را جمع کرد؛آن روز آن‌چنان هوا گرم بود که مسافران ردای خود را زیر پا انداخته بودند،دستور ساختن منبری را از جهاز شتران داد،سپس بر بالای آن رفت و به عموم مردم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شما به شما اولاتر نیستم،همه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کُنْتُ مَوْلٰاهُ فَعَلیٌّ مَوْلٰاهُ،اَللّٰهُمَّ وٰالِ مَنْ وٰالٰاهُ،وَ عٰادِ مَنْ عٰادٰاهُ وَ انْصُرْ مَنْ نَصَرَهُ وَ اخْذُلْ مَنْ خَذَلَهُ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فکر نمی‌کنم بعد از آن همه آیه در قرآن که مصداق اتم و اکملش بر اساس صحیح‌ترین روایات،و شهادت اهل اسلام،علی بن ابی طالب علیه السلام است،کسی از اهل سنت،شیعه،عقلای جهان،منصفان عالم و وجدان بیدار،شکی در مقام حضرت مولی الموحدین امیر مؤمنان علیه السلام پس از پیامبر داشته باشد،که شک کننده،جز مخالفت با قرآن و سنت،و غیر از معاند حق و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اتمام حجت به اهل زمانش،و بویژه در زمانی که زمام حکومت را در اختیار گرفتند،و برای روشن بودن حق،برای تاریخ به مقام حقانیت و ولایت خود،در خطبه بسیار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 اللّٰهِ لَقَدْ تَقَمَّصَهَا ابْنُ ابِی قُحٰافَةَ وَ انَّهُ لَیَعْلَمُ انَّ مَحَلِّی مِنْهٰا مَحَلِّ الْقُطْبِ مِنَ الرَّحَی</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ابو قحافه جامه حکومت پوشیده در</w:t>
      </w:r>
      <w:bookmarkStart w:id="977" w:name="pg380_1961"/>
    </w:p>
    <w:p>
      <w:pPr>
        <w:pStyle w:val="BookText"/>
        <w:rPr/>
      </w:pPr>
      <w:bookmarkEnd w:id="977"/>
      <w:r>
        <w:rPr>
          <w:rFonts w:ascii="IRNazanin" w:hAnsi="IRNazanin" w:eastAsia="IRNazanin"/>
          <w:color w:val="111111"/>
          <w:sz w:val="28"/>
          <w:sz w:val="28"/>
          <w:szCs w:val="28"/>
          <w:rtl w:val="true"/>
          <w:lang w:bidi="fa-IR"/>
        </w:rPr>
        <w:t>حالی که با تمام وجود می‌دانست من هم چون قطب وسط سنگ آسیا سزاوار خلافت،حکومت،رهبری،ولایت و ارشاد مردم بودم،علوم و معارف از قلب من همچون سیل خروشان سرازیر می‌شود،هیچ پرواز کننده‌ای در عرصه علوم و معارف،به اوج بلندای دانش و بینش من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اهل زمان،جز صبر چاره‌ای ندیدم،که اگر دست به حمله می‌بردم،اساس اسلام بر باد فنا می‌رفت،همانند آنکه خار در چشم و استخوان در گلو دارد،صبر پیشه کردم،در حالی که در برابر دیدگانم،میراث خودم را دستخوش تاراج می‌دیدم</w:t>
      </w:r>
      <w:r>
        <w:rPr>
          <w:rFonts w:eastAsia="IRNazanin" w:cs="IRNazanin"/>
          <w:color w:val="111111"/>
          <w:sz w:val="28"/>
          <w:szCs w:val="28"/>
          <w:rtl w:val="true"/>
          <w:lang w:bidi="fa-IR"/>
        </w:rPr>
        <w:t>».</w:t>
      </w:r>
    </w:p>
    <w:p>
      <w:pPr>
        <w:pStyle w:val="Heading4"/>
        <w:numPr>
          <w:ilvl w:val="3"/>
          <w:numId w:val="1"/>
        </w:numPr>
        <w:rPr/>
      </w:pPr>
      <w:bookmarkStart w:id="978" w:name="__RefHeading___Toc3190784_211673320"/>
      <w:bookmarkStart w:id="979" w:name="_Toc368"/>
      <w:bookmarkEnd w:id="978"/>
      <w:r>
        <w:rPr>
          <w:rtl w:val="true"/>
        </w:rPr>
        <w:t>انتساب و انتخاب</w:t>
      </w:r>
      <w:bookmarkEnd w:id="979"/>
    </w:p>
    <w:p>
      <w:pPr>
        <w:pStyle w:val="BookText"/>
        <w:rPr/>
      </w:pPr>
      <w:r>
        <w:rPr>
          <w:rFonts w:ascii="IRNazanin" w:hAnsi="IRNazanin" w:eastAsia="IRNazanin"/>
          <w:color w:val="111111"/>
          <w:sz w:val="28"/>
          <w:sz w:val="28"/>
          <w:szCs w:val="28"/>
          <w:rtl w:val="true"/>
          <w:lang w:bidi="fa-IR"/>
        </w:rPr>
        <w:t>انتخاب ولیّ در فرهنگ اسلام،وقف حریم مقدس کبریاست،اوست که می‌داند چه انسانی را برای پیشوایی حکومت،و بیان و ارشاد انسان در حیات معنوی،انتخاب نماید و مردم را در این زمینه حقی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رسول با کرامت اسلام را انتخاب کرد و سپس به او فرمان داد تا وجود مقدس علی علیه السلام که فاقد نواقص و جامع کمالات بود،به ولایت و رهبری انتخاب شود،و اسامی رهبران بعد از او را به رسولش اعلام کرد؛تا یازده امام معصوم که واجد کمالات محمد و علی علیهما السلام بودند،و ولایت کلیه مطلقه در آنان تجلی داشت،رهبری جامعه انسانی را در سه رشته حکومت،بیان احکام،ارشاد حیات معنوی به عهده بگیرند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آنان را مسئولیت داد،تا شرایطی را در جهت حیات عقلی،روحی و معنوی ذکر کنند،تا در هر کس ظهور کرد به جانشینی از آنان عهده دار حاکمیت و بیان معارف و ارشاد حیات معنوی شود،و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از امام غایب و ائمه و پیامبر و حضرت حق،زمام امور مسلمین را به دست</w:t>
      </w:r>
    </w:p>
    <w:p>
      <w:pPr>
        <w:pStyle w:val="BookText"/>
        <w:rPr/>
      </w:pPr>
      <w:r>
        <w:rPr>
          <w:rFonts w:ascii="IRNazanin" w:hAnsi="IRNazanin" w:eastAsia="IRNazanin"/>
          <w:color w:val="111111"/>
          <w:sz w:val="28"/>
          <w:sz w:val="28"/>
          <w:szCs w:val="28"/>
          <w:rtl w:val="true"/>
          <w:lang w:bidi="fa-IR"/>
        </w:rPr>
        <w:t>گیرد،که در حقیقت بر اساس آیات قرآن و روایات صحیحه،انتخاب ولی فقیه به صورت معنوی که همان بیان اوصاف و شرایط زمامدار،و ظهور شرایط است، با امام معصوم و انتخاب امام معصوم،با پیامبر به اذن حضرت اللّٰه و انتخاب حضرت پیامبر با حضرت رب العزة است،و انتخاب مقابل انتخاب خدا، ایستادن در برابر حکم اللّٰه و اجتهاد برابر نص،و ایجاد انحراف در راه خدا مساوی با تخریب بنای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زمامدار جامعه اسلامی،به خود مردم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گروهی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نشده،اگر این طور بود باید از شارع مقدس اسلام،در این زمینه بیانات شافی و دستورات کافی رسیده باشد،تا مردم در مسئله‌ای که اساساً بقای رشد جامعه اسلامی،و حیات شعائر دین به آن متوقف و استوار است بیدار هوشیار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از چنین بیان نبوی و دستور دینی خبری نیست،و اگر بود کسانی که بعد از پیامبر زمام امور را به دست گرفتند،مخالفتش نمی‌کردند،در صورتی که زمامدار اول با وصیت،خلافت را به خلیفه دوم منتقل ساخت،و خلیفه دوم عثمان را با یک شورای شش نفری که خودش اعضای آن و آیین‌نامه آن را تعیین و تنطیم کرده بود،روی کار آورد و پس از او بر اثر کشمکش‌ها و اختلافات داخلی،معاویه خلافت را تصاحب کرد،و چیزی نگذشت که مسئله رهبری به سلطنت موروثی تبدیل شد،و تدریجاً شعائر دینی از جهاد و امر به معروف و نهی از منکر و اقامه حدود و غیر آنها،یکی پس از دیگری،از جامعه رخت بر بست و مساعی شارع اسلام به طور جدی،در فضای حیات اکثریت مسلمین نقش بر آب 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شیعه بود که از راه بحث و کنجکاوی در،درک فطری انسانی و سیره مستمره عقلا و تعمّق در نظر اساسی آیین اسلام،که احیای فطرت می‌باشد،</w:t>
      </w:r>
      <w:bookmarkStart w:id="980" w:name="pg380_1963"/>
    </w:p>
    <w:p>
      <w:pPr>
        <w:pStyle w:val="BookText"/>
        <w:rPr/>
      </w:pPr>
      <w:bookmarkEnd w:id="980"/>
      <w:r>
        <w:rPr>
          <w:rFonts w:ascii="IRNazanin" w:hAnsi="IRNazanin" w:eastAsia="IRNazanin"/>
          <w:color w:val="111111"/>
          <w:sz w:val="28"/>
          <w:sz w:val="28"/>
          <w:szCs w:val="28"/>
          <w:rtl w:val="true"/>
          <w:lang w:bidi="fa-IR"/>
        </w:rPr>
        <w:t>روش اجتماعی پیغمبر اکرم و مطالعه حوادث اسف‌آوری که پس از رحلت آن جناب به وقوع پیوسته،و گرفتاری‌هایی که دامنگیر اسلام و مسلمین گشته و به تجزیه‌تحلیل،در کوتاهی و سهل‌انگاری حکومت‌های به ظاهر اسلامی قرون اولیه هجرت برمی‌گردد،و با گذشتن از دریای خون و شهادت،تبعید و زندان، استقامت و مقاومت،به این نتیجه رسید که از ناحیه پیغمبر اکرم نص کافی در خصوص تعیین امام و جانشین پیامبر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 اخبار متواتر قطعی،مانند آیه تبلیغ،آیه ولایت،حدیث غدیر، حدیث سفینه،حدیث ثقلین،حدیث منزلت،حدیث دعوت عشیره اقربین و غیر آنها به این معنا دلالت داشته و دارند؛ولی با کمال تأسف نظر به پاره‌ای دعاوی تأویل شده،و سرپوشی روی آنها گذاشته شده است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بنا بر نقل کتب معتبر شیعه و اهل سنت،پیامبر بزرگ او را صدّیق، فاروق امت،باب علم،یعسوب دین،برادر،وزیر و بهترین فرد بعد از خودش، و در روایات متعدده خلیفه خوانده،نشان می‌دهد که دارای ولایت کلیه مطلقه است،که اگر این مقام را دارا بود،این همه صفت و خصوصیت،آنهم از زبان وحی برای او بیان نمی‌شد</w:t>
      </w:r>
      <w:r>
        <w:rPr>
          <w:rFonts w:eastAsia="IRNazanin" w:cs="IRNazanin"/>
          <w:color w:val="111111"/>
          <w:sz w:val="28"/>
          <w:szCs w:val="28"/>
          <w:rtl w:val="true"/>
          <w:lang w:bidi="fa-IR"/>
        </w:rPr>
        <w:t>.</w:t>
      </w:r>
    </w:p>
    <w:p>
      <w:pPr>
        <w:pStyle w:val="Heading4"/>
        <w:numPr>
          <w:ilvl w:val="3"/>
          <w:numId w:val="1"/>
        </w:numPr>
        <w:rPr/>
      </w:pPr>
      <w:bookmarkStart w:id="981" w:name="__RefHeading___Toc3190786_211673320"/>
      <w:bookmarkStart w:id="982" w:name="_Toc369"/>
      <w:bookmarkEnd w:id="981"/>
      <w:r>
        <w:rPr>
          <w:rtl w:val="true"/>
        </w:rPr>
        <w:t>به چند نمونه توجه کنید</w:t>
      </w:r>
      <w:bookmarkEnd w:id="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اسنادش از ابو ذر از رسول خدا صلی الله علیه و آله نقل می‌کند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نٰاصَبَ عَلیّاً لِلْخَلٰافَةِ بَعْدِی فَهُوَ کٰافِرٌ وَ قَدْ حٰارَبَ اللّٰهَ وَ رَسُولَهُ وَ مَنْ،شَکَّ فِی عَلِیٍّ فَهُوَ کٰافِرٌ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من در مسئله خلافت برای علی ایجاد مزاحمت کند کافر شده است و با خدا و رسول به جنگ آمده که شک کننده در مقام علیّ و فضائل و کمالات او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سوره نصر نازل شد،پیامبر درباره امیر مؤمنان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اخِی وَ وَزِیْرِی وَ خَلِیْفَتِی فِی اهْلِ بَیْتِی وَ خَیْرٌ مَنْ اخْلَفَ بَعْدِی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که علی برادر و وزیر و خلیفه من در اهل بیتم و بهترین زمامدار امت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که او را اخطب خطبا می‌دانند،در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 سند از رسول خدا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معراج رفتم به من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آزمایش کردی تا ببینی کدام یک نسبت به تو مطیع‌ترند؟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همه مطیع‌تر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w:t>
      </w:r>
    </w:p>
    <w:p>
      <w:pPr>
        <w:pStyle w:val="BookText"/>
        <w:rPr/>
      </w:pPr>
      <w:r>
        <w:rPr>
          <w:rFonts w:ascii="Amiri" w:hAnsi="Amiri" w:eastAsia="Amiri" w:cs="Amiri"/>
          <w:color w:val="111111"/>
          <w:sz w:val="28"/>
          <w:sz w:val="28"/>
          <w:szCs w:val="28"/>
          <w:rtl w:val="true"/>
          <w:lang w:bidi="ar-SA"/>
        </w:rPr>
        <w:t>فَهَلْ اتَّخَذْتَ لِنَفْسِکَ خَلِیْفَةً یُؤَدِّی عَنْکَ وَ یَعْلَمُ عِبٰادِی مِنْ کِتٰابِی مٰا لٰا یَعْلَمُونَ،قٰالَ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اخْتَرْ لِی فَاِنَّ خِیَرَتِکَ خَیْرٌ 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اخْتَرْتُ لَکَ عَلَیْهٰا فَاتِّخَذَ لِنَفْسِکَ خَلِیْفَةً وَ وَصِیّاً وَ نِحْلَتُهُ عِلْمِی وَ حِلْمِی وَ هُوَ امِیْرُ الْمُؤْمِنِیْنَ حَقّاً لَمْ یَقُلْهٰا احَدٌ قَْبلَهُ وَ لَیْسَت لِاَحَدٍ بَعْدَهُ یٰا مُحَمَّدُ عَلیٰ رٰایَةِ الْهُدیٰ وَ امٰامٌ مَنْ اطٰاعَنِی وَ هُوَ نُورُ اوْلِیٰائِی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خود خلیفه و جانشین انتخاب کرده‌ای تا از جانب تو مقاصد حق را به مردم برساند،و آنچه را خلق از قرآن نمی‌دانند به آنان تعلیم دهد ؟ عرضه</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اختیار با تست که مرا اختیار غیر اختیار تو نیست،خطاب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بعد از خود خلیفه و وصی قرار ده،علم و حلم خود را به او عنایت کردم،به حقیقت او امیر مؤمنان است،که احدی قبل و بعد از او به این رتبه دست نیافته و نمی‌یابد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باسند متین از سعید بن جبیر از ابن عباس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علی بن ابی طالب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مَدِیْنَةُ الْحِکْمَةِ وَ انْتَ بٰابُهٰا وَ لَنْ تُؤْتِی الْمَدِیْنَةَ الّاٰ مِنْ قِبَلِ الْبٰابِ وَ کَذَّبَ مَنْ زَعَمَ انَّهُ یُحِبُّنِی وَ یُبْغِضُکَ لِاَنَّکَ مِنِّی وَ انَا مِنْکَ لَحْمُکَ مِنْ لَحْمِی وَ دَمُکِ مِنْ دَمِی وَ رُوحُکَ مِنْ رُوحِی وَ سَرِیْرَتُکَ مِنْ سَرِیْرَتِی وَ عَلٰانِیَتُکَ مِنْ عَلٰانِیَتِی وَ انْتَ امٰامُ امَّتِی وَ خَلِیفَتِی عَلَیْهٰا بَعْدِی سَعَدَ مَنْ اطٰاعَکَ وَ شَقِیَ مَنْ عَصٰاکَ وَ رَبِحَ مَنْ تَوَلّاٰکَ وَ خَسِرَ مَنْ عٰادٰاکَ وَ فٰازَ مَنْ لَزِمَکَ وَ هَلَکَ مَنْ فٰارَقَکَ،مَثَلُکَ وَ مَثَلُ الْاَئِمَّةِ مِنْ وُلْدِکَ بَعْدِی مَثَلُ سَفِیْنَةُ نُوحٍ مَنْ رَکِبَ فِیْهٰا نَجیٰ وَ مَنْ تَخَلَّفَ عَنْهٰا غَرَقَ مَثَلُکُمْ مَثَلُ النُّجُومِ کُلَّمٰا غٰابَ نَجْمٌ طَلَعَ نَجْمٌ الیٰ یَوْمِ الْقِیٰامَةِ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شهر حکمتم و تو دروازه آن شهری،جز از طریق دروازه نمی‌توان وارد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 کسی که گمان کرده مرا دوست دارد و حال آنکه دشمن توست؛زیرا تو از منی و من از تو،گوشت تو از گوشت من و خون تو از خون من و روح تو از روح من و باطن تو از باطن من و ظاهر تو از ظاهر من است،و تویی امام و پیشوای امت من و خلیفه من در امتم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برای مطیع تو،و شقاوت و بدبختی برای متمرد از برنامه توست،سود برد هر</w:t>
      </w:r>
    </w:p>
    <w:p>
      <w:pPr>
        <w:pStyle w:val="BookText"/>
        <w:rPr/>
      </w:pPr>
      <w:r>
        <w:rPr>
          <w:rFonts w:ascii="IRNazanin" w:hAnsi="IRNazanin" w:eastAsia="IRNazanin"/>
          <w:color w:val="111111"/>
          <w:sz w:val="28"/>
          <w:sz w:val="28"/>
          <w:szCs w:val="28"/>
          <w:rtl w:val="true"/>
          <w:lang w:bidi="fa-IR"/>
        </w:rPr>
        <w:t>کس ولایت تو را پذیرفت و ضرر کرد هر کس با تو دشمنی ورزید،ملازم تو رستگار شد،و جدای از تو،به هلاکت رسید،مثل تو و ائمه بعد از تو همانند کشتی نوح است،متمسک به آن کشتی نجات یافت،و متخلف از آن غرق شد، شما چون ستاره‌گانید،هر زمان که ستاره‌ای غایب شود ستاره‌ای طلوع کند و این حقیقت تا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ولایت مطلقه الهیه،کسی است که معتبرترین کتب اهل سنّت و شیعه از قول رسول اکرم،با سند صحیح،در حق او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عَصیٰ عَلِیّاً فَقَدْ عَصٰانِی وَ مَنْ عَصٰانی فَقَدْ عَصَی اللّٰهَ مَنْ اطٰاعَ عَلِیّاً فَقَدْ اطٰاعَنِی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علی عصیان ورزد به من عصیان ورزیده است و کسی که به من عصیان ورزد به خدا عصیان ورزیده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 الْعٰالِمَیْنَ عَهِدَ الیَّ عَهْدَاً فِی عَلِیِّ بْنِ أَبِی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رٰایَةُ الْهُدیٰ،وَ 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الْاِیْمٰانِ وَ امٰامُ اوْلِیٰائِی،نُورُ لِمَنْ اطٰاعَنِی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پروردگار عالمیان درباره علی بن ابی طالب یادآوری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 هدایت،نشانه ایمان امام دوستان من و نور تمام کسانی است که مرا اطاعت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صَحِیْفَةِ الْمُؤْمِنِ حُبُّ عَلِیِّ بْنِ أَبِی طٰالِبٍ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صحیفه مؤمن دوستیِ علی بن ابی 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مِنِّی وَ انَا مِنْهُ وَ هُوَ وَلیُّ کُلُّ مُؤْمِنٍ مِنْ بَعْدِی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اویم،و او سرپرست هر مؤمنی بعد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یُحِبُّکَ الّاٰ مُؤْمِنٌ،وَ لٰا یُبْغِضُکَ الّاٰ مُنٰافِقٌ اوْ وَلَدُ زِنْیةٍ اوْ مَنْ حَمَلَتْهُ امُّهُ وَ هِیَ طٰامِثٌ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تو را مگر مؤمن و به تو بغض نمی‌ورزد مگر منافق،یا کسی که از راه زنا تولد یافته و یا کسی که مادرش در حال حیض به او باردار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مِنِّی بِمَنْزِلَةِ رَأْسِی مِنْ جَسَدِی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من،به منزله سر است در پیکر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الیَّ فِی عَلِیٍّ بِثَلٰاثِ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سَیِّدُ الْمِسْلِمِیْنَ،وَ امٰامُ الْمُتَّقِیْنَ وَ قٰائِدُ غُرِّ الْمُحَجَّلِیْنَ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مورد علی به من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آقای مسلمانان،امام پرهیزکاران، و پیشوای سفید رویان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یَجُوِّزُ احَدٌ الصِّرٰاطَ الّاٰ مَنْ کٰانَ مَعَهُ جَوٰازٌ مِنْ عَلِیٍّ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صراط نمی‌گذرد مگر آنکه جواز عبوری از علی به همراه داشته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جَمَعَ اللّٰهُ الْاَوَّلِیْنَ وَ الْاٰخِرِیْنَ فی صَعیدٍ وٰاحدٍ وَ نَصَبَ الصِّرٰاطَ عَلیٰ شَفِیْرِ</w:t>
      </w:r>
      <w:bookmarkStart w:id="983" w:name="pg380_1968"/>
    </w:p>
    <w:p>
      <w:pPr>
        <w:pStyle w:val="BookText"/>
        <w:rPr/>
      </w:pPr>
      <w:bookmarkEnd w:id="983"/>
      <w:r>
        <w:rPr>
          <w:rFonts w:ascii="Amiri" w:hAnsi="Amiri" w:eastAsia="Amiri" w:cs="Amiri"/>
          <w:color w:val="111111"/>
          <w:sz w:val="28"/>
          <w:sz w:val="28"/>
          <w:szCs w:val="28"/>
          <w:rtl w:val="true"/>
          <w:lang w:bidi="ar-SA"/>
        </w:rPr>
        <w:t xml:space="preserve">جَهَنَّمِ فَلَمْ یَجُزْ عَلَیْهِ إلّا مَنْ کٰانَ مَعَهُ بَرٰاءَةٌ مِنْ عَلِیِّ بْنِ أَبِی طٰالِبٍ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متعال اولین و آخرین را در روز قیامت گرد آورد،و صراط را بر جهنم نصب نماید،هیچ کس مجاز به عبور نیست مگر آنکه برگه نجاتی از علی بن ابی طالب داشته باشد</w:t>
      </w:r>
      <w:r>
        <w:rPr>
          <w:rFonts w:eastAsia="IRNazanin" w:cs="IRNazanin"/>
          <w:color w:val="111111"/>
          <w:sz w:val="28"/>
          <w:szCs w:val="28"/>
          <w:rtl w:val="true"/>
          <w:lang w:bidi="fa-IR"/>
        </w:rPr>
        <w:t>».</w:t>
      </w:r>
    </w:p>
    <w:p>
      <w:pPr>
        <w:pStyle w:val="Heading3"/>
        <w:numPr>
          <w:ilvl w:val="2"/>
          <w:numId w:val="1"/>
        </w:numPr>
        <w:rPr/>
      </w:pPr>
      <w:bookmarkStart w:id="984" w:name="__RefHeading___Toc3190788_211673320"/>
      <w:bookmarkStart w:id="985" w:name="_Toc370"/>
      <w:bookmarkEnd w:id="984"/>
      <w:r>
        <w:rPr>
          <w:rtl w:val="true"/>
        </w:rPr>
        <w:t>اهل بیت علیهم السلام</w:t>
      </w:r>
      <w:bookmarkEnd w:id="985"/>
    </w:p>
    <w:p>
      <w:pPr>
        <w:pStyle w:val="Heading4"/>
        <w:numPr>
          <w:ilvl w:val="3"/>
          <w:numId w:val="1"/>
        </w:numPr>
        <w:rPr/>
      </w:pPr>
      <w:bookmarkStart w:id="986" w:name="__RefHeading___Toc3190790_211673320"/>
      <w:bookmarkStart w:id="987" w:name="_Toc371"/>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از آیات قرآن مجید و روایات و اخبار صحیحه که در کتب معتبر شیعه و سنی آمده،استفاده می‌شود که ولایتی که برای حضرت امیر مؤمنان علیه السلام ثابت است، برای یازده امام معصوم پس از او نیز به همان صورت ثابت است؛که اگر چنین نبود حجت الهی بر بندگان تمام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رسیده از شیعه و سنی مصادیق آیات زیر را ائمه معصومین دانسته‌اند و اگر چنین نباشد برای آیات مصداق اتم و اکمل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از اهل بیت و هم چون پیامبر دارای مقام عصمت‌اند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فریقین در ذیل آیه شریفه به اسناد صحیحه از رسول خدا نقل کرده‌اند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و یازده امام بعد از او هستند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صادقانی که کامل‌ترینشان پیامبران و اهل بیت رسول بزرگوار اسلام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ابلاغ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جز مودّت اهل بیتم را نمی‌خواهم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کسانی که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جنّیان و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هم‌نوعان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هدایت می‌کنند و به درستی و راستی داوری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زنید،و پراکنده و گروه گروه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از جنس بشر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دانش و اطلاع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هرگونه پلیدی را از شما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شیعه و سنی محمّد،علی،فاطمه،حسن و حسین علیهم السلام‌اند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بِزُداید،و شما را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را به کسانی از بندگانمان که برگزیدیم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اولی‌الامری که بعد از خدا و رسول در آیه شریفه ذکر شده است،بدون شک باید انسانی صد در صد ربانی و ملکوتی و واجد تمام خصوصیات روحی پیامبر، غیر از مقام نبوت باشد،تا ولایت کلیه الهیه از فجر وجود او طالع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مهم اهل سنت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شریفه،مقام ولایت کلیه را برای علی ابن ابی طالب و یازده فرزند او که به نام آنها اشاره کرده‌اند ثابت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عَلیٌّ وَ الْحَسَنُ وَ الْحُسَیْنُ وَ تِسْعَةٍ مِنْ وُلْدِ</w:t>
      </w:r>
    </w:p>
    <w:p>
      <w:pPr>
        <w:pStyle w:val="BookText"/>
        <w:rPr/>
      </w:pPr>
      <w:r>
        <w:rPr>
          <w:rFonts w:ascii="Amiri" w:hAnsi="Amiri" w:eastAsia="Amiri" w:cs="Amiri"/>
          <w:color w:val="111111"/>
          <w:sz w:val="28"/>
          <w:sz w:val="28"/>
          <w:szCs w:val="28"/>
          <w:rtl w:val="true"/>
          <w:lang w:bidi="ar-SA"/>
        </w:rPr>
        <w:t xml:space="preserve">الْحُسَیْنِ مُطَهَّرُونَ مَعْصُومُونَ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و حسن و حسین و نه تن از فرزندان حسین پاک و معصومیم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حق دست بر کتف حسین علیه السلام 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انَّهُ الْاِمٰامُ ابْنُ الاِمٰامِ تِسْعَةٌ مِنْ صُلْبِهِ ائِمَةٌ ابْرٰارٌ امَنٰاءٌ مَعْصُومُونَ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فرزند امام است،نُه تن از فرزندانش امامان خوبان و امینان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بن ثابت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انَّهُ لَیَخْرُجَ مِنْ صُلْبِ الْحُسَیْنِ ائِمَّةٌ ابْرٰارٌ امَنٰاءٌ مَعْصُومُونَ قَوّٰامُونَ بِالْقِسْطِ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حسین خارج می‌شود،امامان خوبان،امینان معصوم،ایستادگان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 از فرائد السمطین از مجاهد از ابن عباس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سؤالاتی از رسول خدا کرد،از جمله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شما کیست؟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وَصِیی وَ الْخَلیْفَةَ مِنْ بَعْدِی علیِّ بْنِ أَبی طٰالِبٍ وَ بَعْدَهُ سِبْطٰایَ الْحَسَنِ وَ الْحُسَیْن تَتْلُوهُ أبرارٌ مِنْ صُلْبِ الْحُسَینِ ائمَّةً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جانشین من و خلیفه پس از من،علی بن ابی طالب است و پس از او دو فرزندم حسن و حسین و نُه تن از فرزندان از صلب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می‌کنم که اسامی شریفه آن نه نفر از صلب حسین را برایم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مَضَی الْحُسَیْنُ فَاِبْنُهُ عَلِیٍّ فَاِذٰا مَضیٰ عَلِیُّ فَاِبْنُهُ مُحَمَّدٍ،فَاِذٰا مَضیٰ مُحَمَّدٌ فَاِبْنُهُ جعفر،فاذا مضی جعفر فابنه موسی،فاذا مضی موسی فابنه علیّ،فاذا مضی علیّ فابنه محمّد،فاذا مضی محمّد فابنه علیّ،فاذا مضی علیّ فابنه الحسن،فاذا مضی الحسن فابنه الحجّة محمّد المهدیّ،فهوءلاء اثنا عشر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گذشت پس پسرش علی،و وقتی علی گذشت پس پسرش محمد و وقتی محمد گذشت پسرش جعفر و وقتی جعفر گذشت پسرش موسی و وقتی موسی گذشت پسرش علی و وقتی علی گذشت پسرش محمد و وقتی محمد گذشت پسرش علی و وقتی علی گذشت پسرش حسن و وقتی حسن گذشت پسرش محمد مهدی پس این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امامان و جانشینان پس از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ثقلین که از معتبرترین احادیث است و تمام کتب فریقین آن را روایت کرداه‌اند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 عترتی اهل بیتی انّهما لن یفترقا حتّی یردا علیّ الحوض فانظرونی بم تخلفونی فیهما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شما دو چیز گرانبها را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دو از یک دیگر جدا نمی‌شوند تا زمانی که در کنار حوض بر من وارد شوند؛پس بنگرید چگونه با این دو برخورد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اعتبار همچون حدیث ثقلین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اهل بیتی فیکم مثل سفینه نوح من رکبها نجی و من تخلّف عنها غرق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میان شما مثل کشتی نوح است؛کسی که بر آن نشست نجات یافت و کسی که از آن روی گرداند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جعل اجری علیکم المودّة فی اهل بیتی و انّی سائلکم غدا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متعال مودت اهل بیت مرا بر شما اعلام کرد و من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از شما خواهم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المودّة محبّة یظهر اثرها فی القول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یعنی عشق و علاقه‌ای که در گفتار و کردار،اثرش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تنها نسبت به ائمه بعد از پیامبر و صاحبان ولایت مطلقه،منظور خدا و رسول نیست،بلکه مقصود خدا و رسول از سفارش به اهل بیت علیهم السّلام قبول ولایت و طاعت آنان و نفی غیر آنها در عرصة حیات است،رسول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 اهل بیتی شجرة فی الجنّة و اغصانها فی الدّنیا،فمن تمسّک بنا اتّخذ الی ربّه سبیلا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 من،درختی در بهشت حقیم،شاخه‌های آن درخت در دنیاست،هرکس به خدا تمسک جوید به راه خدا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آل محمّد برائة من النّار و حبّ آل محمّد جواز علی الصّراط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آل محمد دور کننده‌ای از آتش،و دوستی آل محمد جوازی است برای عبور از 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اهل سنت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ثعلبی در الکشف و البیان در توضیح آیه اِهْدِنَا الصِّرٰاطَ الْمُسْتَقِیمَ آورده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صراط محمد و آل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نقل از کتاب فریقین از جمله ینابیع المودة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امان لاهل السّماء و اهل بیتی امان لاهل الارض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ستارگان،امان اهل آسمان‌ها،و اهل بیت من امان اهل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المحرقه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یدخل قلب رجل الایمان حتّی یحبّهم للّه و لقرابتهم منّی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ایمان در قلب کسی جایی نمی‌گیرد،مگر امامان بعد از من را به خاطر خدا و محض قرابت با من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می‌کند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للا اله الاّ اللّه شروطا و انّی و ذرّیتی من شروطها انّ امرنا صعب مستصعب لا</w:t>
      </w:r>
    </w:p>
    <w:p>
      <w:pPr>
        <w:pStyle w:val="BookText"/>
        <w:rPr/>
      </w:pPr>
      <w:r>
        <w:rPr>
          <w:rFonts w:ascii="IRNazanin" w:hAnsi="IRNazanin" w:eastAsia="IRNazanin"/>
          <w:color w:val="111111"/>
          <w:sz w:val="28"/>
          <w:sz w:val="28"/>
          <w:szCs w:val="28"/>
          <w:rtl w:val="true"/>
          <w:lang w:bidi="fa-IR"/>
        </w:rPr>
        <w:t xml:space="preserve">یحتمله الاّ عبد امتحن قلبه للایمان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توحید شروطی است و من و امامان از ذریه من از شروط آنیم،ولایت ما قابل تحمل نیست،مگر برای آنان که خدای متعال دلشان را به ایمان امتحان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پایان خطبه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امامان معصوم بعد از پیامبر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موضع سرّه،و لجاء امره،و عیبة علمه،و موئل حکمه،و جبال دینه،بهم اقام انحناء ظهره،و اذهب ارتعاد فرائضه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موضع راز رسول حقند،و پشتیبانان آن حضرت،و ظرف دانش محمد و مراجع قوانین و مقررات وی،امامان معصوم حافظ کتب الهی،و کوه‌های دین خدایند،به وسیله آنان خمیدگی پشت دین را راست و لرزش پهلوهای آن را به سکون و آرامش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مسئله نبوت در اسلام،با اهمیت‌ترین مسئله‌ای که نزد همه فرق و طوایف مسلمین مطرح است،مسئله اهل بیت است،در این‌که خاندان عصمت و طهارت از همه آلودگی‌ها،هواهای نفسانی پلیدی‌ها دور بوده و مقام بی‌همتایی از فضل،فضیلت تقرب و تقوی را دارا بوده‌اند کسی تردید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در 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کانت الکرامة تقع لغیرکم فما ظنک بهم علما و دینا و آثارا من النبوة و عنایة من اللّه بالاصل الکریم تشهد لفروعه الطیبة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کرامات برای اشخاص دیگر امکان‌پذیر و از آنان به وجود می‌آید،</w:t>
      </w:r>
    </w:p>
    <w:p>
      <w:pPr>
        <w:pStyle w:val="BookText"/>
        <w:rPr/>
      </w:pPr>
      <w:r>
        <w:rPr>
          <w:rFonts w:ascii="IRNazanin" w:hAnsi="IRNazanin" w:eastAsia="IRNazanin"/>
          <w:color w:val="111111"/>
          <w:sz w:val="28"/>
          <w:sz w:val="28"/>
          <w:szCs w:val="28"/>
          <w:rtl w:val="true"/>
          <w:lang w:bidi="fa-IR"/>
        </w:rPr>
        <w:t>چه گمان می‌بری در حق اهل بیت علیهم السّلام،با آن علم و دین و آثاری که از نبوت در آنان بوده،و عنایتی که خدای متعال به اصل شرافت آنان داشته و آن عنایت به شاخه‌های پاکیزه آن اصل کریم رسیده است؟ائمه معصومین علیهم السّلام گیرنده علوم پیامبر و مرجع قوانینی که آورده بود،می‌باشند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هیچ محقق کلامی،تاریخی،ادبی،فقاهتی و اجتماعی چه در زمان خود ائمه معصومین و چه در قرون و اعصار بعد،نتوانسته‌اند در علوم و معارف آنان اشکال و اعتراضی وارد نمایند،و دیده نشده که ائمه معصومین در برابر سئوالی ناتوان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متصدیان امور در دوران بنی امیه و بنی عباس کوشش‌های جدی برای گرفتن نقطه ضعف،با راه‌های گوناگون از آن پیشوایان الهی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متفکر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دوران ما به وسیله دانشمندان اروپائی درباره علوم و معارف حضرت باقر و صادق علیهم السّلام تألیف شده است،خیره‌کننده و فوق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اسلام مناظره‌ها و گفتگوهای ائمه با اصحاب مکتب‌های آن روز،که ریشه‌های اصلی ایدئولوژی‌های امروز است،ثبت شده است که بر علم سرشار الهی آنان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عظیم‌الشان اسلام به دستور حق،با معرفی اوصیاء برای پس از حیات خود،و با عرضه کردن کتاب آسمانی،با بارور ساختن عقول و وجدان‌های آدمیان،ارزش‌های انسانی را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حقیقت غیر قابل تردید است که وجود مربیان کمال یافته،برای بهره‌مند شدن انسان‌ها،از بایستگی‌ها و شایستگی‌ها که بایستی از روی اراده و اختیار مورد عمل قرار بگیرند،ضرورت دارد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معتبر امامان شیعه،ولایت صاحبان ولایت را بر مردم جهت</w:t>
      </w:r>
    </w:p>
    <w:p>
      <w:pPr>
        <w:pStyle w:val="BookText"/>
        <w:rPr/>
      </w:pPr>
      <w:r>
        <w:rPr>
          <w:rFonts w:ascii="IRNazanin" w:hAnsi="IRNazanin" w:eastAsia="IRNazanin"/>
          <w:color w:val="111111"/>
          <w:sz w:val="28"/>
          <w:sz w:val="28"/>
          <w:szCs w:val="28"/>
          <w:rtl w:val="true"/>
          <w:lang w:bidi="fa-IR"/>
        </w:rPr>
        <w:t>رشد و کمال آنان،مهمترین اصل اسلامی دانسته‌اند؛امام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الصّلاة و الزّکاة و الصّوم و الحجّ و الولایة و لم یناد بشییء کما نودی بالولایة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رکن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 روزه،حج،ولایت،و به چیزی به اندازه ولایت اهمیت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امام باقر علیه السّلام از اکثریت امت،به خاطر ترک ولایت شکایت می‌کند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معصومان علیهم السّلام در روایاتی که 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روگردانی از ولایت ائمه معصومین را،روگردانی از خدا و رسول دانسته‌اند، و بنای دین را بدون پذیرش ولایت صاحبان ولایت،پابرجا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امت پس از رسول خدا،اگر ولایت،سرپرستی،مدیریت و حکومت امامان تعیین شده از جانب حق را،می‌پذیرفتند،به بلای حکومت‌های غیر اسلامی و تخریب شعائر و افتادن در دام شیطان و استعمار دچار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سر مسلمانان آمد و اکنون بر سرشان می‌آید،معلول دوری از ولایت، امامت و رهبری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حدیث‌شناس بزرگ و لغت‌دان متخصص،در ذیل آیات ولایت،و به خصوص روایت حضرت باقر علیه السّلام که مرحوم کلینی نقل کرده است،در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بالفتح محبّة اهل البیت و اتباعهم فی الدّین و امتثال اوامرهم و نواهیهم و التّأسی بهم فی الأعمال و الأخلاق و امّا معرفة حقّهم و اعتقاد الأمامة فیهم فذلک</w:t>
      </w:r>
      <w:bookmarkStart w:id="988" w:name="pg380_1978"/>
    </w:p>
    <w:p>
      <w:pPr>
        <w:pStyle w:val="BookText"/>
        <w:rPr/>
      </w:pPr>
      <w:bookmarkEnd w:id="988"/>
      <w:r>
        <w:rPr>
          <w:rFonts w:ascii="IRNazanin" w:hAnsi="IRNazanin" w:eastAsia="IRNazanin"/>
          <w:color w:val="111111"/>
          <w:sz w:val="28"/>
          <w:sz w:val="28"/>
          <w:szCs w:val="28"/>
          <w:rtl w:val="true"/>
          <w:lang w:bidi="fa-IR"/>
        </w:rPr>
        <w:t>من اصول الدّین لا من الفروع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عبارت است از محبت به اهل بیت،و پیروی از آنان در دین خدا،توجه عملی به اوامر و نواهی ایشان،و شکل‌گیری از اعمال و اخلاقشان، و اما شناخت حق و موضع آنان در عرصه‌گاه حیات،و اعتقاد به امامت آن بزرگواران از اصول دین است،نه از فروع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در سطور گذشته ملاحظه کردید مقام ولایت،حقیقت و واقعیتی است که از پس یک سلسله شرایط و مقامات معنوی و عبودیت در انسان کامل تجلی می‌کند،و امری است که پس از خدا و پیامبر،مخصوص شایستگان و بینایان و برگزیدگان حضرت حق است</w:t>
      </w:r>
      <w:r>
        <w:rPr>
          <w:rFonts w:eastAsia="IRNazanin" w:cs="IRNazanin"/>
          <w:color w:val="111111"/>
          <w:sz w:val="28"/>
          <w:szCs w:val="28"/>
          <w:rtl w:val="true"/>
          <w:lang w:bidi="fa-IR"/>
        </w:rPr>
        <w:t>.</w:t>
      </w:r>
    </w:p>
    <w:p>
      <w:pPr>
        <w:pStyle w:val="Heading4"/>
        <w:numPr>
          <w:ilvl w:val="3"/>
          <w:numId w:val="1"/>
        </w:numPr>
        <w:rPr/>
      </w:pPr>
      <w:bookmarkStart w:id="989" w:name="__RefHeading___Toc3190792_211673320"/>
      <w:bookmarkStart w:id="990" w:name="_Toc372"/>
      <w:bookmarkEnd w:id="989"/>
      <w:r>
        <w:rPr>
          <w:rtl w:val="true"/>
        </w:rPr>
        <w:t>روایتی از سلطان سریر ارتضی</w:t>
      </w:r>
      <w:bookmarkEnd w:id="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مهمی از سلطان سریر ارتضی حضرت رضا علیه آلاف التحیه و الثناء در بیان اوصاف صاحبان ولایت کلیه،که امامان معصوم هستند،نقل می‌کند که لازم است در این قسمت به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حقایق آن حدیث است که انسان با تمام وجود،به اقرار و اعتراف می‌آید،که باید ولایت از فجر وجود این چنین منابع فضیلت،خیر،کرامت و شرف طالع گردد،و این‌گونه انسان‌ها هستند که لایق حکومت بر مردم تا قیامت،و مستعد ارشاد حیات معنوی،و بیان‌کننده حلال،حرام،معارف و اسرار الهیه‌اند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آن روایت توجه کنید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 خدمت حضرت رضا علیه السّلام بودیم،روز جمعه وارد مسجد جامع مرو شدیم،از موضوع امامت و رهبری و ولایت حکومت و کثرت اختلاف مردم در این موضوع،گفتگو به میان آمد،من خدمت امام رسیدم و از این مباحثات مردم،در این مورد با حضرت سخن گفتم،امام هشتم تبسمی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نادانند و در آراء و نظریات،مکر</w:t>
      </w:r>
    </w:p>
    <w:p>
      <w:pPr>
        <w:pStyle w:val="BookText"/>
        <w:rPr/>
      </w:pPr>
      <w:r>
        <w:rPr>
          <w:rFonts w:ascii="IRNazanin" w:hAnsi="IRNazanin" w:eastAsia="IRNazanin"/>
          <w:color w:val="111111"/>
          <w:sz w:val="28"/>
          <w:sz w:val="28"/>
          <w:szCs w:val="28"/>
          <w:rtl w:val="true"/>
          <w:lang w:bidi="fa-IR"/>
        </w:rPr>
        <w:t>و فریب و خدعه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هنگامی رسولش را قبض روح کرد که دینش را کامل گردانیده بود،و قرآن را که دربردارنده هر چیزی هست،و احکام حلال و حرام حدود و احکام و آنچه مردم به آن نیاز دارند به طور کامل در آن می‌باشد،فرو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بزرگ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چیزی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از نظر ثبت جریانات هستی و برنامه‌های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حجة الوداع که روزهای آخر عمرش را می‌گذرانید پروردگار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فرستاد و نعمت خود را تمام کرد،موضوع امامت از اتمام دین است که دین به وسیله آن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قبل از این که از جهان رخت بربندد،معالم دین را برای مردم روشن کرد و راه آنها را واضح و روشن بازگذاشت،و مسلمانان به طرق حق راهنمایی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علی بن ابی طالب علیه السلام را برای مسلمانان پیشوا و راهنما قرار داد،و هر چه امت به آن نیاز داشتند برای آنان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گمان کند که خدای متعال دین خود را تکمیل نکرده،کتاب خدا را انکار نموده،و هر کس کتاب خدا را انکار کند کافر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مردم قدر امام را می‌دانند،و موقعیت امامت را در میان امت می‌دانند، تا در مورد انتخاب امام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اندازه‌ای مقامش بلند،جایگاهش رفیع و عمیق است که عقول مردم حقیقت و کُنْه آن را درک نمی‌کنند،و با رأی و نظریات خود نمی‌توانند اهمیت آن را درک کنند و یا با اختیار و انتخاب خود امامی را برگزینند،امامت مقامی است که ابراهیم خلیل علیه السلام از طرف خدای متعال به آن مقام برگزیده شد و این مقامی بود که بعد از نبوت به آن حضرت تفویض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که سومین مقام حضرت ابراهیم بود،از طرف پروردگار به وی تفویض شد،و این خود فضیلتی بود که ابراهیم به آن مشرف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روی خوشحالی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نیز امام و رهبر قرار بده،خدای متعال در پاسخ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امامت ستمکاران را تا روز قیامت باطل ساخت و باید برگزیدگان به این مقام،انتخاب گردند،بعد از آن خدای متعال،امامت را گرامی داشت و آن را در ذُرّیه حضرت ابراهیم که پاک و برگزیده بودند قرار داد و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در نسل آن حضرت باقی ماند و آنها این مقام را از یکدیگر ارث می‌برند تا آنکه نبوت به حضرت رسول صلی الله علیه و آله رسید،خدای متعال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مخصوص حضرت رسول صلی الله علیه و آله قرار گرفت و پیامبر اکرم نیز این مقام را به امیر مؤمنان تفویض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واگذاشتن مقام امامت به علی علیه السلام به امر پروردگار انجام گرفت و این دنبال همان سنّتی بود که از زمان ابراهیم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پس از علی علیه السلام در ذریه آن حضرت که از برگزیدگان بودند قرار گرفت،برگزیدگانی که از طرف خدای متعال علم و ایمان به آنها عطا شده است خدای متعال در قرآن مجید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bookmarkStart w:id="991" w:name="pg380_1982"/>
    </w:p>
    <w:p>
      <w:pPr>
        <w:pStyle w:val="BookText"/>
        <w:rPr/>
      </w:pPr>
      <w:bookmarkEnd w:id="991"/>
      <w:r>
        <w:rPr>
          <w:rFonts w:ascii="IRNazanin" w:hAnsi="IRNazanin" w:eastAsia="IRNazanin"/>
          <w:color w:val="111111"/>
          <w:sz w:val="28"/>
          <w:sz w:val="28"/>
          <w:szCs w:val="28"/>
          <w:rtl w:val="true"/>
          <w:lang w:bidi="fa-IR"/>
        </w:rPr>
        <w:t>امامت در فرزندان علی علیه السلام تا روز قیامت خواهد بود؛زیرا بعد از محمّد پیامبری نیست،پس از کجا این نادانان امام را انتخاب می‌کنند ؟</w:t>
      </w:r>
    </w:p>
    <w:p>
      <w:pPr>
        <w:pStyle w:val="Heading4"/>
        <w:numPr>
          <w:ilvl w:val="3"/>
          <w:numId w:val="1"/>
        </w:numPr>
        <w:rPr/>
      </w:pPr>
      <w:bookmarkStart w:id="992" w:name="__RefHeading___Toc3190794_211673320"/>
      <w:bookmarkStart w:id="993" w:name="_Toc373"/>
      <w:bookmarkEnd w:id="992"/>
      <w:r>
        <w:rPr>
          <w:rtl w:val="true"/>
        </w:rPr>
        <w:t>امامان از نگاه حضرت رضا علیه السلام</w:t>
      </w:r>
      <w:bookmarkEnd w:id="993"/>
    </w:p>
    <w:p>
      <w:pPr>
        <w:pStyle w:val="BookText"/>
        <w:rPr/>
      </w:pPr>
      <w:r>
        <w:rPr>
          <w:rFonts w:ascii="IRNazanin" w:hAnsi="IRNazanin" w:eastAsia="IRNazanin"/>
          <w:color w:val="111111"/>
          <w:sz w:val="28"/>
          <w:sz w:val="28"/>
          <w:szCs w:val="28"/>
          <w:rtl w:val="true"/>
          <w:lang w:bidi="fa-IR"/>
        </w:rPr>
        <w:t>امامت مقام انبیا و میراث اوصیا است،امامت جانشینی خدا،و رسول، امیر مؤمنان،میراث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اختیار گرفتن امور دین،نظام و انتظام جامعه مسلمین،اصلاح امور دنیا و به عزّت رساندن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اصل و اساس اسلام است و پایه‌های دین مقدس،به آن بستگی دارد و فروعات آن به امامت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راهنمایی امام،نماز،زکات،روزه،حج و جهاد انجام می‌گیرد و صدقات اموال و فیء از مردم اخذ می‌شود و در مصارف خود مصرف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 که احکام و حدود دین را امضا می‌کند،حقوق اشخاص را مراعات می‌نماید،و کشور اسلام را از دست دشمنان محفوظ نگه می‌دارد و مرزها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حلال خدای متعال را حلال و حرام آن را حرام می‌کند،در جامعه اسلامی حدود خدای متعال را جاری می‌سازد،از دین پروردگار دفاع می‌نماید،مردم را با حکمت و دانش به طرف پروردگار دعوت می‌کند و آنان را با پندهای نیکو و حجت‌های بالغه،راهنمایی می‌نماید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مانند ستاره فروزان و آفتاب تابان است،که روشنایی آن،همه عالم را فراگرفته،و خود در جای بلند است که دست احدی از مردم به آن نمی‌رسد</w:t>
      </w:r>
    </w:p>
    <w:p>
      <w:pPr>
        <w:pStyle w:val="BookText"/>
        <w:rPr/>
      </w:pPr>
      <w:r>
        <w:rPr>
          <w:rFonts w:ascii="IRNazanin" w:hAnsi="IRNazanin" w:eastAsia="IRNazanin"/>
          <w:color w:val="111111"/>
          <w:sz w:val="28"/>
          <w:sz w:val="28"/>
          <w:szCs w:val="28"/>
          <w:rtl w:val="true"/>
          <w:lang w:bidi="fa-IR"/>
        </w:rPr>
        <w:t>و دیدگان آن را در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ماه تابان،نور فروزان،چراغ درخشان و ستاره راه‌نما در شب‌های تاریک،در بیابان‌ها و دریاها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گوارا برای تشنگان،و دلیل هدایت،و نجات دهنده از لغزش‌ها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آتش در بلندی است که مردم از آن هدایت می‌گردند و گرمایی است که به وسیله آن کسب انرژی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راهنمایی است که آدمی را از مهلکه‌ها نجات می‌دهد،پس هر کس امام را ترک گوید در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 بارنده،باران ریزنده،آفتاب درخشنده و آسمان سایه افکنده،زمین پهن شده،چشمه جوشنده و باغ سرسبز و خرم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مونس،رفیق،پدر مهربان،برادر همزاد و مهربان‌تر از مادر نسبت به فرزند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پناه بندگان،در هنگام رسیدن به مصیبت‌های بزرگ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امین خدا در میان مخلوقات،حجت پروردگار در میان بندگان و جانشین خدای متعال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دعوت کننده مردم به طرف خدا،و مدافع حریم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گناهان پاک،و از هر عیب و نقصی منزه است؛امام از علم مخصوص برخوردار و به حلم بردباری موصوف است،امام نظام دین و عزت مسلمین بوده و کافران و منافقان را هلاک می‌سازد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یگانه روزگار است که هیچ کس با او قرین نیست و عالمی با وی برابری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نیست و کسی را نمی‌توان به جای او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فضل‌دانش را بدون کسب و تعلیم فرا می‌گیرد،و خدای متعال وهّاب علم را به آنان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می‌تواند امام را بشناسد و یا بتواند امام را انتخاب کند،چه قدر مردم از مطلب دورند ؟</w:t>
      </w:r>
    </w:p>
    <w:p>
      <w:pPr>
        <w:pStyle w:val="BookText"/>
        <w:rPr/>
      </w:pPr>
      <w:r>
        <w:rPr>
          <w:rFonts w:ascii="IRNazanin" w:hAnsi="IRNazanin" w:eastAsia="IRNazanin"/>
          <w:color w:val="111111"/>
          <w:sz w:val="28"/>
          <w:sz w:val="28"/>
          <w:szCs w:val="28"/>
          <w:rtl w:val="true"/>
          <w:lang w:bidi="fa-IR"/>
        </w:rPr>
        <w:t>عقول مردم در این وادی سرگردان،و اندیشه آنان از درک حقایق ناکام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خردها در این موضوع حیران،و چشم‌ها کور،بزرگان در این وادی کوچک، حکما و دانایان سرگردان،بردباران از درک آن قاصر و سخنگویان از سخن گفتن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به جهل خود اعتراف کرده،و شعراء زبانشان بند آمده،و ادیبان از فهم آن ناتوان شده،و بلیغان زبان بند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قدرت ندارند مقام آنها را وصف کرده،یا فضیلتی از فضایل امام را بیان کنند،و به عجز و ناتوانی و تقصیر خود،در این موضوع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می‌توانند امام را با صفات او وصف کرده و یا او را به حقیقتاً تعریف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دانایان قدرت ندارند امر امام را درک کنند،و کسی نیست که بتواند جای امام را بگیرد و جامعه را از وجود او بی‌نیاز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نخواهند توانست حقیقت وجودی امام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ستاره است،که کسی نمی‌تواند بر آن دست یابد و یا حقیقتاً او را وصف کند،پس مردم از کجا قدرت دارند امام را انتخاب نمایند،و کجا عقل آنها به این موضوع خواهد رسید،و در کجا مانند این 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گمان می‌کنید این فضایل و خصوصیات در غیر آل رسول صلی الله علیه و آله پیدا می‌شود ؟ به خدای متعال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آنها خودشان را تکذیب کرده،و اباطیل، آنان را به آرزوهای دور و دراز کشانده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جایگاه بلند و گذرگاه سختی بالا رفته‌اند،که از آن مقام بلند قدم‌هایشان خواهد لغزید،و بر زمین افکنده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امام به عقل ناقص خود مناضله کردند،و به رأی باطل خویش به مبارزه برخاستند،و چیزی جز دوری از حق را به دست نیاوردند،خدای متعال آنان را بکشد که دروغ و افترا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مقام مشکلی را برای خود اتخاذ کرده،و سخنان دروغ گفته و افترا بستند از طریق حق و صراط مستقیم منحرف شدند و در حیرت و سرگردانی فرورفتند، و از روی بصیرت و بینش،امام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کارهای آنها را در نظرشان زیبا جلوه داد،و آنان را از راه حق بازداشت؛در حالی که آنها راه درست را تشخیص داده بودند و حق را از ناحق تمیز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امامی که خدای متعال و پیغمبرش اختیار کرده بودند،اعراض نموده و از امامی که خود انتخاب کرده بودند متابعت نمودند؛در صورتی که قرآن،آنان را مخاطب قرار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بِکِتٰابِکُمْ إِنْ کُنْتُمْ صٰادِقِینَ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عَلیٰ قُلُوبِهِمْ فَهُمْ لاٰ یَفْقَهُونَ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عَصَیْنٰا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فضل خدای متعال است که به هر کس بخواهد عطا کند،و پروردگار دارای فضل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چگونه می‌توانند،امام را انتخاب کنند،در صورتی که امام عالم است و نادانی در آن راه ندارد،و نگهبانی است که از زیردستان حمایت کرده و آنها را تنها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معدن قداست،پاکی و مرکز عبادت،زهد 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دعوت مخصوص پیغمبر معرفی شده،و از ذریه پاک حضرت زهرای بتول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 آن هیچ غل و غشی وجود ندارد،و هیچ صاحب حسبی از نظر شرافت و برتری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خاندان قریش،نسل هاشم و از عترت رسول اللّٰه است و با رضایت خدای متعال برگزیده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شریف‌ترینِ اشراف،و فردی از خاندان عبد مناف است،علمش همواره در تکامل،و حلمش کامل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 متبحر،در سیاست ماهر 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اطاعتش بر بندگان واجب،و همواره به امر خدای متعال قیام و اقدام می‌کند، بندگان خدا را نصیحت کرده،و دین خدا را حفظ می‌نماید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پیشوایان علیهم السلام همواره موفق به توفیقات الهی هستند،و از علوم خفیه پروردگار،حکمت و دانش او برخوردار می‌گردند،و دیگران از این موهبت محروم می‌باشند،علم و دانش آنان،از اهل زمانشان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درباره طالوت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پیامبر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 ائمه اهل بیت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کَفیٰ بِجَهَنَّمَ سَعِیراً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خدای متعال بنده‌ای را برای امور بندگانش انتخاب کرد،به او شرح صدر عطا می‌کند،و دل او را از علم و حکمت سیراب می‌گرداند،و از علوم خود به او الهام می‌نماید،پس از این،از پاسخ سؤالات باز نمی‌ماند و در طریق ثواب،حیران و سرگردان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معصوم،مؤید،موفق و مسدد است،از خطا و لغرش مأمون و از اشتباه و خطا مصون می‌باشد،خدای متعال او را چنین خلق کرده که تا برای بندگانش حجت باشد،و شاهد در میان مردم گردد،و این فضیلتی است که خدای متعال صاحب فضل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توانایی دارند چنین امامی را با این صفات اختیار کنند ؟ و یا کسی را که اختیار کرده‌اند؛دارای این صفت می‌باشد ؟ تا او را بر دیگران مقدم دارند ؟</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تجاوز کردند،و کتاب خدای متعال را پشت سرافکندند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نمی‌دانند چه کاری مرتکب شده‌اند،هدایت و شفاء در کتاب خدای متعال است؛لکن مردم آن را کنار گذاشتند و از هوی و هوس خود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آنان را مذمت و سرزنش کرده و از خود دور نموده و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 إِنَّ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وَ عِنْدَ الَّذِینَ آمَنُوا کَذٰلِکَ یَطْبَعُ اللّٰهُ عَلیٰ کُلِّ قَلْبِ مُتَکَبِّرٍ جَبّٰارٍ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در عناوین روایات بسیار مهم کافی،درباره ائمه معصومین،متوجه این حقایق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پیروی از ائمه،امامان شهدای حق بر خلقند،ائمه هادیان راه حقند، والیان،حاکمان و گنجینه‌های علوم الهی‌اند،خلفای خدا در زمین،ابواب دانش و رحمتند،نور الهی در بین خلقند،ارکان زمین‌اند،محسود حاسدان‌اند،آیات حق در قرآنند،بودن با آنان واجب است،اهل ذکرند،راسخین در علمند،علم در سینه آنان ثابت است،وارث کتاب و برگزیدگان حضرت معبودند،قرآن مردم را به واسطه آنان هدایت می‌کند،نعمت ذکر شده در کتابند،محل عرض اعمالند،معدن علم،شجره نبوت و مختلف الملائکه‌اند،وارث علومند،عالم به تمام زبان‌ها و دارای علوم کتاب آسمانیند،تمام علوم قرآن نزد آنهاست،صاحب اسم اعظمند،دارای علوم انبیا،رسل و فرشتگانند،آگاه به غیبند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و حقایقی که در سطور گذشته از آیات و روایات خواندید،همه در امام معصوم تجلی دارد،سرچشمه ولایت مطلقه در وجود</w:t>
      </w:r>
    </w:p>
    <w:p>
      <w:pPr>
        <w:pStyle w:val="BookText"/>
        <w:rPr/>
      </w:pPr>
      <w:r>
        <w:rPr>
          <w:rFonts w:ascii="IRNazanin" w:hAnsi="IRNazanin" w:eastAsia="IRNazanin"/>
          <w:color w:val="111111"/>
          <w:sz w:val="28"/>
          <w:sz w:val="28"/>
          <w:szCs w:val="28"/>
          <w:rtl w:val="true"/>
          <w:lang w:bidi="fa-IR"/>
        </w:rPr>
        <w:t>مقدس آنان است،ولایتی که از پیامبر به آنان رسیده،و از حضرت حق به پیامبر؛ پس در حقیقت ولایت امام معصوم،همان ولایت پیامبر و ولایت پیامبر ولایت خداست،که آیین حق،نظام هستی و حیات انسانی مردمان،در سایه این ولایت قابل 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ائمه معصومین علیهم السلام بودند که بدون اندک تمایل شخصی،و با گذشت و فداکاری،نگهبانی دین را در قلمرو احکام و وظایف به عهده گرفته و تا نفس‌های آخر با انحراف و شیوع بدعت‌های ویرانگر،مبارزه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اجتماع دورانشان مساعد و آماده پذیرش بوده است، مأموریت خود را در سطح اجتماع انجام داده‌اند،و در هر زمانی که شرایط اجتماعی با اجرای مأموریت آنان مساعد نبوده،به تربیت افرادی می‌پرداختند که بتوانند در صورت امکان،نگهبانی دین را عهده بگیرند،و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سرگذشت زندگی هر یک از ائمه معصومین علیهم السلام،تربیت شدگانی دیده می‌شوند،که به اصطلاح،هر یک از آنان،شایسته منصب پیشتازی در سازندگی‌های انسانی بوده‌اند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ائمه طاهرین به این معنی که بشر به طور ضروری،جهت اداره امور حیات،در همه زمینه‌ها،به طور صحیح احتیاج به حکومت دارد،و به ارشاد معنوی نیازمند است،و این که دین خدا باید تا قیامت از انحراف و بدعت‌ها مصون بماند،با نور فرهنگ پاک الهی خود،انسان‌هایی تربیت کردند،تا اهداف آنان را تعقیب نمایند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فقه و فرهنگی از خود به جای گذاشتند که از آن تعبیر به فرهنگ اهل بیت و مدرسه ائمه معصومین می‌شود،تا از برکت آن فقه،فرهنگ و مدرسه، شخصیت‌های فقهی،فرهنگی و علمی با عنایت خدا به وجود آیند؛تا در هر</w:t>
      </w:r>
    </w:p>
    <w:p>
      <w:pPr>
        <w:pStyle w:val="BookText"/>
        <w:rPr/>
      </w:pPr>
      <w:r>
        <w:rPr>
          <w:rFonts w:ascii="IRNazanin" w:hAnsi="IRNazanin" w:eastAsia="IRNazanin"/>
          <w:color w:val="111111"/>
          <w:sz w:val="28"/>
          <w:sz w:val="28"/>
          <w:szCs w:val="28"/>
          <w:rtl w:val="true"/>
          <w:lang w:bidi="fa-IR"/>
        </w:rPr>
        <w:t>عصری بدعت مبدعان،شرک مشرکان،کفر کافران و اباطیل باطلان،حکومت ستمگران،ظلم ظالمان،استعمار و استثمار شیطان صفتان را در هم 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حق را از انحراف حفظ کنند،خفتگان را بیدار نمایند و همراه با جهاد نفس، جهاد با زبان،جهاد با قلم و مال از چراغ پرفروغ حق نگهداری کرده،و نفوس مستعده را با فقه،علم،درایت،بینش و بصیرت خود تربیت و به رشد کمال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با کمک آیات قرآن مجید،و روایات بسیار مهمی که از خود به جای گذاشتند،که معتبرترین کتب حدیث آنها را با سلسله سند صحیح نقل کرده‌اند،این گونه شخصیت‌های فقهی،علمی،بصیر و دانا را با تمام وجود تأیید کرده،و موجودیت آنان را در عصری جهت حکومت بر امت و ارشاد معنوی آنان،تقنین قوانین لازم بر اساس اجتهاد،به عنوان نایب عام و جانشین امام،و در یک کلمه فقیه جامع‌الشرایط،به رسمیت شناخته،و همراه با بیان یک سلسله شرایط،که در روایات آمده و در فصل بعد به قسمتی از آن اشاره می‌شود،آنان را به امت شناسانده و ولایت،امارت و حکومتشان را همچون ولایت و حکومت خود و رسول اللّٰه دانسته،پیروی از آنان را بر همگان واجب کرده و ردّ آنان را در هر زمینه‌ای رد خود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معنایی است که در کتب فقهی استدلالی،از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که در عصر غیبت،چونان زمان پیامبران و امامان باید محور حیات و حرکت و رشد و کمال امت و مصونیت وی از هر خطری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منفعت و سود ولایت وجود مقدس عالم بزرگ،فقیه عظیم القدر،عارف معارف بصیر به زمان،حضرت امام خمینی رحمه الله در این عصر،همچون عصر رسول خدا و ائمه طاهرین جهانگیر شد و اگر اعمال ولایت آن رهبر بزرگ نبود، شیرازه دین و ملت در این زمان از هم پاشیده می‌شد،و از اسلام ناب محمدی</w:t>
      </w:r>
      <w:bookmarkStart w:id="994" w:name="pg380_1993"/>
    </w:p>
    <w:p>
      <w:pPr>
        <w:pStyle w:val="BookText"/>
        <w:rPr/>
      </w:pPr>
      <w:bookmarkEnd w:id="994"/>
      <w:r>
        <w:rPr>
          <w:rFonts w:ascii="IRNazanin" w:hAnsi="IRNazanin" w:eastAsia="IRNazanin"/>
          <w:color w:val="111111"/>
          <w:sz w:val="28"/>
          <w:sz w:val="28"/>
          <w:szCs w:val="28"/>
          <w:rtl w:val="true"/>
          <w:lang w:bidi="fa-IR"/>
        </w:rPr>
        <w:t>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طوفان کفر و شرک،زندقه و فساد،طاغوت و طاغوتیان داخل و خارج را در هم شکست و امت اسلام را در مسیر راستین اسلام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 او می‌رود که به خواست خدا جهان را آماده ظهور عدل جهانی مهدی عجل اللّٰه تعالی فرجه الشریف کند،ان ان‌شاءاللّٰه</w:t>
      </w:r>
      <w:r>
        <w:rPr>
          <w:rFonts w:eastAsia="IRNazanin" w:cs="IRNazanin"/>
          <w:color w:val="111111"/>
          <w:sz w:val="28"/>
          <w:szCs w:val="28"/>
          <w:rtl w:val="true"/>
          <w:lang w:bidi="fa-IR"/>
        </w:rPr>
        <w:t>.</w:t>
      </w:r>
    </w:p>
    <w:p>
      <w:pPr>
        <w:pStyle w:val="Heading3"/>
        <w:numPr>
          <w:ilvl w:val="2"/>
          <w:numId w:val="1"/>
        </w:numPr>
        <w:rPr/>
      </w:pPr>
      <w:bookmarkStart w:id="995" w:name="__RefHeading___Toc3190796_211673320"/>
      <w:bookmarkStart w:id="996" w:name="_Toc374"/>
      <w:bookmarkEnd w:id="995"/>
      <w:r>
        <w:rPr>
          <w:rtl w:val="true"/>
        </w:rPr>
        <w:t>ولایت فقیه</w:t>
      </w:r>
      <w:bookmarkEnd w:id="996"/>
    </w:p>
    <w:p>
      <w:pPr>
        <w:pStyle w:val="BookText"/>
        <w:rPr/>
      </w:pPr>
      <w:r>
        <w:rPr>
          <w:rFonts w:ascii="IRNazanin" w:hAnsi="IRNazanin" w:eastAsia="IRNazanin"/>
          <w:color w:val="111111"/>
          <w:sz w:val="28"/>
          <w:sz w:val="28"/>
          <w:szCs w:val="28"/>
          <w:rtl w:val="true"/>
          <w:lang w:bidi="fa-IR"/>
        </w:rPr>
        <w:t>در این زمینه از طرح بحث فقهی و استدلالی مسئله صرفنظر می‌کنیم،مفصل این مسئله را از جهت فقهی می‌توانید در کتب بسیار مهم اسلامی،از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و مستند که از نوشته‌های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عالم بی نظیر است،مکاتب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خاتم المجتهدین،کتب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 قدس سره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اقتضای شرح این محور عظیم دینی را ندارد،علاوه بر این در زمان مرجعیت،حضرت امام خمینی قدس سره مسئله ولایت فقیه و منافعش که قطع دست اجانب و از بین رفتن حاکمیت آنان از سر ملت اسلام،و برپایی حکومت قرآن بود،چنان درخشید که اثباتش فعلاً نیاز به جدال و بحث و برهان و استعداد ندارد و به قول معروف چون خورشید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فقط به ذکر پاره‌ای از روایات مربوط به ولایت فقیه، و شرایطی که عامل تجلی ولایت در یک انسان الهی است،قناعت کرده و عظمت مسئله را از دید روایات،عرفان و اخلاق بررسی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بن حنظله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 اللّٰهِ علیه السلام عَنْ رَجُلَیْنِ مِنْ اصْحٰابِنٰا بَیْنَهُمٰا مُنٰازِعَةٌ فِی دَیْنٍ اوْ مِیْرٰاثٍ فَتَحٰاکَمٰا الیَ السُّلْطٰانِ وَ الیَ الْقَضٰاءِ أَ یَحِلُّ ذٰلِکَ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تَحٰاکَمَ الَیْهِمْ فِی حَقٍّ اوْ بٰاطِلٍ فَاِنَّمٰا تَحٰاکَمَ الیَ الطّٰاغُوتِ وَ مٰا یَحْکُمُ لَهُ فَاِنَّمٰا یَأخُذُ سُحْتاً وَ انْ کٰانَ حَقّاً ثٰابِتاً لَهُ لِاَنَّهُ اخَذَهُ بِحُکْمِ الطّٰاغُوتِ وَ مٰا امَرَ اللّٰهُ انْ یَکْفُرَ بِهِ قٰالَ اللّٰهِ تَعٰالیٰ</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انْ یَتَحٰاکَمُوا الیَ الطّٰاغُوتِ وَ قَدْ امَرُوا انْ یَکْفُرُوا بِهِ،قُلْتُ فَکَیْفَ یَصْنَعٰانَ،قٰالَ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یَنْظُرٰانِ مَنْ کٰانَ مِنْکُمْ مِمَّنْ قَدْ رُوِیَ حَدِیْثَنٰا وَ نَظَرَ فِی حَلٰالِنٰا</w:t>
      </w:r>
    </w:p>
    <w:p>
      <w:pPr>
        <w:pStyle w:val="BookText"/>
        <w:rPr/>
      </w:pPr>
      <w:r>
        <w:rPr>
          <w:rFonts w:ascii="Amiri" w:hAnsi="Amiri" w:eastAsia="Amiri" w:cs="Amiri"/>
          <w:color w:val="111111"/>
          <w:sz w:val="28"/>
          <w:sz w:val="28"/>
          <w:szCs w:val="28"/>
          <w:rtl w:val="true"/>
          <w:lang w:bidi="ar-SA"/>
        </w:rPr>
        <w:t xml:space="preserve">وَ حَرٰامِنٰا،وَ عَرَفَ احْکٰامَنٰا فَلیَرْضُوا بِهِ حُکْماً فَاِنِّی قَدْ جَعَلْتُهُ عَلَیْکُمْ حٰاکِماً فَاِذٰا حَکَمَ بِحُکْمِنٰا فَلَمْ یَقْبَلْ مِنْهُ فَاِنَّمٰا اسْتَخَفَّ بِحُکْمِ اللّٰهِ وَ عَلَیْنٰا رَدَّ و الرّٰادُ عَلَیْنٰا الرّٰادُ عَلَی اللّٰهِ وَ هُوَ عَلیٰ حَدِّ الشِّرْکِ بِاللّٰهِ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از وضع دو مؤمن که در دین یا ارث اختلاف دارند و به پادشاه و یا قاضی حکومت مراجعه می‌کنند سؤال کردم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مراجعه و اخذ دِیْن، یا ارث حلال است؟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نه تنها در دین و ارث،بلکه در حق و باطلی اگر به آنان که صلاحیت حکومت ندارند و از جانب شرع منصوب نیستند مراجعه کنند رجوع به 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قدرت و زور از آنان بگیرند گرچه حق شرعی آنان باشد سُحت است،چرا که از دست طاغوت گرفته‌اند و خدای متعال در قرآن مجید به تمام مردم مؤمن دستور 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طاغوت و تمام شئونش کفر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کنند به کسی که فرهنگ ما را روایت می‌کنند و در حلال و حرام صاحب نظرند،و شناخت و معرفت به احکام دارند،به حکومت آنان در بین خود رضایت دهند؛که ما آنها را از جانب خود به خاطر آن شرایط،حاکم بر شما قرار داده‌ایم؛چون برابر با برنامه‌های ما حکم کنند،هر کس از حکم آنان سرپیچی کند،حکم الهی را سبک شمرده و ما را ردّ کرده‌اند و ردّ ما ردّ بر خداست و ردّ بر خدا عین شرک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که تمام فقهای بزرگ،از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کرده‌اند،و از دلایل اثبات ولایت فقیه است،امام ششم حکومت شاهی،سلطنتی و ادارات آن</w:t>
      </w:r>
    </w:p>
    <w:p>
      <w:pPr>
        <w:pStyle w:val="BookText"/>
        <w:rPr/>
      </w:pPr>
      <w:r>
        <w:rPr>
          <w:rFonts w:ascii="IRNazanin" w:hAnsi="IRNazanin" w:eastAsia="IRNazanin"/>
          <w:color w:val="111111"/>
          <w:sz w:val="28"/>
          <w:sz w:val="28"/>
          <w:szCs w:val="28"/>
          <w:rtl w:val="true"/>
          <w:lang w:bidi="fa-IR"/>
        </w:rPr>
        <w:t>به خصوص قاضی و دادگستری آن را رد کرده،و جمیع افراد آن حکومت را طاغوت دانسته،و مخالفت با آن را به حکم قرآن واجب اعلام کرده و رجوع به آنان را مطلقاً حرام نموده و اخذ حق را از دست آنان سخت به دست آورده و در حقیقت تمام مردم مؤمن را راهنمایی کرده که سلطنت شاهنشاهی و حکومت غیر اسلامی را بگذارید تا ریشه کن شود و کاخش ویران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تربیت شده واجد شرایط را،از جانب خود حاکم حقیقی معرفی کرده و رجوع به حکومت او و قبول قوانینش را واجب دانسته و پشت کردن به احکام آن حکومت را رد بر امام معصوم و رد بر امام معصوم را رد بر خود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جایگاه با عظمت ولایت فقیه،که نظام حیات ظاهری و باطنی جامعه،پس از امام معصوم به آن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عدم پذیرش آن، مخالفت صریح با وجود مقدس حضرت اللّٰه و پیامبر و امامان معصوم است،که اگر ولایت فقیه نبود،ائمه و غیبت امام دوازدهم نبود،به قول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الاسلام و السلام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مسئله مورد بحث،در روایت ایراد کند،که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تنگ نظری و عدم دقت در آیات و روایات و وضع جامعه اسلامی است، علاوه بر این که در بحث اصول فقه ثابت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الْحَوٰادِثُ الْوٰاقِعَةِ فَارْجِعُوا فِیهٰا الیٰ رُوٰاةِ احٰادِیْثِنٰا فَاِنَّهُمْ حُجَّتِی عَلَیْکُمْ وَ انَا حُجَّةُ اللّٰهِ عَلَیْهِمْ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رویدادهایی که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احادیث ما مراجعه کنید؛پس آنها حجت و گواه منند و من حجت و گواه خدا بر آنهایم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صریح حضرت حجة بن الحسن مهدی علیه السلام است که به امت اعلام فرموده است که در تمام حوادث و پیشامدها،به راویان حدیث که مصداق اتم و اکملش فقیه واجد شرایط است مراجعه کنید؛چرا که آنان از جانب ما بر شما حجت و ما بر آنان حجت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فقیه،درباره حادثه‌ای می‌تواند جنبه‌های مختلفی داشته باشد که منشأ آن یا جهل به حکم آن حادثه،و یا جهل به وجود آن،و یا جهل به حق و باطل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این موارد سه‌گانه،به وسیله فتوا در اول و صدور حکم و تشخیص در دوم و حکم قضایی در سوم مشکل حل می‌شود،و صدق مراجعه به فقیه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تمام وظایف از فتوا،حکومت و قضاء می‌باشد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خَدِیْجَةِ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بَعَثَنِی ابُو عَبْدِ اللّٰهِ علیه السلام الیٰ اصْحٰابِنٰا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اِیّٰاکُمْ اذٰا وَقَعَتْ بَیْنَکُمْ خُصُومَةٌ اوْ تَدٰارِی فِی شَیْءٍ مِنَ الْأَخْذِ وَ الْعِطٰاءِ انْ تَحٰاکَمُوا الیٰ احَدٍ مِنْ هٰوُءلٰاءِ الفُسّٰاقِ اجْعَلُوا بَیْنَکُمْ رَجُلاً قَدْ عَرَفَ حَلٰالَنٰا وَ حَرٰامَنٰا فَاِنّی قَدْ جَعَلْتُهُ عَلَیْکُمْ قاضِیاً ایّٰاکُمْ انْ یَخٰاصِمَ بَعْضُکُمْ الیَ السُّلْطٰانِ الْجٰائِرِ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خدیجه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مرا در نزد برادران مؤمن از اصحابمان فرستاد و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 شما خصومتی واقع شد،یا در مسئله اخذ و عطا، پیش‌آمدی شد،بترسید از این که به فاسقان،که حکومت را از دست ما ربوده‌اند،مراجعه کنید،مردی آگاه به حلال و حرام ما را از میان خود برگزینید،که من او را در تمام امور،قاضی شما قرار دادم،پس از مراجعه به</w:t>
      </w:r>
    </w:p>
    <w:p>
      <w:pPr>
        <w:pStyle w:val="BookText"/>
        <w:rPr/>
      </w:pPr>
      <w:r>
        <w:rPr>
          <w:rFonts w:ascii="IRNazanin" w:hAnsi="IRNazanin" w:eastAsia="IRNazanin"/>
          <w:color w:val="111111"/>
          <w:sz w:val="28"/>
          <w:sz w:val="28"/>
          <w:szCs w:val="28"/>
          <w:rtl w:val="true"/>
          <w:lang w:bidi="fa-IR"/>
        </w:rPr>
        <w:t>دستگاه سلطنت و حکام جور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آیاتی چون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قاطعانه به شما فرمان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 را به صاحبانش بازگردانید و هنگامی که میان مردم داوری می‌کنید،به عدالت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حکومت اسلامی را از طرف امت واجب،و پذیرش حکومت غیر حق را حرام می‌داند،که با توجه به عمق این آیه و آیات نظیر آن،عظمت مقام و جایگاه ولایتِ حاکمِ عادل؛یعنی فقیه جامع الشرایط،به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شیعه دوازده امامی،پس از ولایت اللّٰه و رسول‌اللّٰه و امامان معصوم و پس از امامان معصوم در غیبت امام دوازدهم،با جان و دل ولایت فقیه را به عنوان نایب امام پذیرفته‌اند،و حاکم واقعی را فقیه جامع‌الشرایط می‌دانند،و دیگران را حکام جور به حساب آورده و آنها و حکومتشان را غاصب و باطل تلقی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دولت‌ها را مالک چیزی نمی‌دانند؛زیرا از طرف امام عصر یا نایب امام مجاز نبوده‌اند و از این روی بوده و هست که در مواقع ضروری،در کشورهای اسلامی،در حل مشکلات و دفاع از حریم اسلام مسلمین،دست به طرف فقهای وقت دراز کرده،حکم جهاد و غیره از آنان می‌گرفتند و به عنوان وظیفه شرعی به آن عمل می‌کردند و جان عزیز خود را به دستور آنان در راه اعلای کلمه حق فدا می‌نمودند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دلیل بر نوعی ارتکاز متشرعه،بر ثبوت ولایت و تصرف برای فقیه است؛یعنی تصرف در امور اجتماعی و سیاسی می‌باشد،که لااقل از طریق ولایت حسبیه،حق تصمیم‌گیری در کارهای ضروری اجتماعی،از طریق</w:t>
      </w:r>
    </w:p>
    <w:p>
      <w:pPr>
        <w:pStyle w:val="BookText"/>
        <w:rPr/>
      </w:pPr>
      <w:r>
        <w:rPr>
          <w:rFonts w:ascii="IRNazanin" w:hAnsi="IRNazanin" w:eastAsia="IRNazanin"/>
          <w:color w:val="111111"/>
          <w:sz w:val="28"/>
          <w:sz w:val="28"/>
          <w:szCs w:val="28"/>
          <w:rtl w:val="true"/>
          <w:lang w:bidi="fa-IR"/>
        </w:rPr>
        <w:t>احادیث برای فقیه جامع‌الشرایط ثابت است و احادیث مثبت ولایت،در حقیقت کمک و تاییدی بر همین حقیقت ارتکازی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مرجع بزرگ و محقق کم‌نظیر مرحوم 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قطعی بودن وجود ولایت،حفظ نظم و اداره کشور اسلامی برای فقیه،و این که از واضح‌ترین امور حسبیه است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قطعیات مذهب ما و طایفه امامیه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مغیبه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عدم رضایت شارع مقدس به اهمال آن حتی در این زمینه معلوم باشد وظایف حسبیه نامیده،و ولایت فقهای عصر غیبت را در آن قدر متیقن و ثابت دانستیم،حتی با عدم ثبوت نیابت عامه، در جمیع مناصب و چون عدم رضای شارع مقدس به اختلال نظام و ذهاب بیضه اسلام؛بلکه اهمیت وظایف مراجعه به حفظ نظم ممالک اسلامیه از تمام امور حسبیه از اوضح قطعیات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ثبوت نیابت فقها و نواب عام عصر غیبت در اقامه وظایف مذکوره،از قطعیات مذهب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اللّٰهُمَّ ارْحَمْ خُلَفٰائِی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مَنْ خُلَفٰاءُکَ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یَأْتُونَ مِنْ بَعْدِی وَ یَرْوُونَ عَنِّی احٰادِیْثِی وَ سُنَّتِی فَیُعَلِّمُونَهَا النّٰاسَ مِنْ بَعْدِی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از پدران بزرگوارش روایت می‌کند،رسول خدا سه بار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جانشینان مرا مورد رحمت قرار ده،عرضه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شما کیانند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من می‌آیند و حدیث و سنت مرا برای مردم</w:t>
      </w:r>
    </w:p>
    <w:p>
      <w:pPr>
        <w:pStyle w:val="BookText"/>
        <w:rPr/>
      </w:pPr>
      <w:r>
        <w:rPr>
          <w:rFonts w:ascii="IRNazanin" w:hAnsi="IRNazanin" w:eastAsia="IRNazanin"/>
          <w:color w:val="111111"/>
          <w:sz w:val="28"/>
          <w:sz w:val="28"/>
          <w:szCs w:val="28"/>
          <w:rtl w:val="true"/>
          <w:lang w:bidi="fa-IR"/>
        </w:rPr>
        <w:t>بازگو می‌کنند و آن را به مردم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شک،چنانچه بزرگترین فقهای ما در ذیل این حدیث فرموده‌اند؛ منظور رسول خدا از این گفتار،حدیث و سنت واقعی است،نه ظاهری و صوری،و به دست آوردن سنت واقعی آن حضرت،جز با تحقیق و بررسی کامل از لحاظ روایات معارض و روایات تقیه‌ای و معارض با قرآن و سپس طرح اخبار نادرست و غیر اینها،از مقدمات عملی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حدیث و سنت واقعی،به آگاه بودن به ادبیات عرب،معانی و بیان، رجال،درایه،اصول،فقه،فلسفه،حکمت،عرفان،لغت،تفسیر و تاریخ قرآن نیازمند است؛بنابراین از متن روایت،به انضمام قراین خارجیه،معنای فقاهت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همه به این نکته توجه داشته باشند که نقل حدیث و سنت،بدون درک و فهم آن،و شناخت صحیح از ناصحیح آن،موجب شایستگی جانشینی از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قطب راوندی نقل کرده و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ثبت نموده است،رسول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اللّٰهِ عَلیٰ خُلَفٰائِی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خُلَفٰائُکَ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یُحْیُونَ سُنَّتِی وَ یُعَلِّمُونَهٰا عِبٰادَ اللّٰهِ وَ مَنْ یَحْضُرُهُ الْمَوْتُ وَ هُوَ یَطْلُبُ الْعِلْمَ لِیُحْیِی بِهِ الْاِسْلٰامَ فَبَیْنَهُ وَ بَیْنَ الْأَنْبِیٰاءِ دَرَجَةٌ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جانشینان من،گفتند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سنت مرا زنده می‌کنند و به بندگان حق می‌آموزند و کسی که مرگ او برسد در حالی که در طلب علمی است که باعث حیات اسلام است،که چنین انسان حق‌گویی، مقرب و بین او و پروردگار جز درجه‌ای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حدیث بالا به خصوص جملات احیای سنت و روش رسول خدا، تعلیم دین به بندگان و طلب دانش برای زنده نگاه داشتن اسلام،به خوبی استفاده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فقهایی هستند که اعلای کلمه حق به علم و فقاهت و زحمت آنان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یعنی مقام خلافت و قرب به حق،بدون شک در خور ناقل حدیث نیست؛بدین ترتیب این دو روایت نیز در جریان بحث و اثبات ولایت فقیه است،و بر این اساس فقهای جامع‌الشرایط خلفای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شئون و مقامات اصل به فرع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مفهوم نیابت و وکالت؛ولی از آنجا که حدود انتقال در اختیار انتقال دهنده است،باید اراده و منظور گوینده را در مراحل انتقال،به دست آورد که آیا مطلق منصب‌های قابل انتقال را به جانشین خود منتقل نموده،یا برخی از آن را؟</w:t>
      </w:r>
    </w:p>
    <w:p>
      <w:pPr>
        <w:pStyle w:val="BookText"/>
        <w:rPr/>
      </w:pPr>
      <w:r>
        <w:rPr>
          <w:rFonts w:ascii="IRNazanin" w:hAnsi="IRNazanin" w:eastAsia="IRNazanin"/>
          <w:color w:val="111111"/>
          <w:sz w:val="28"/>
          <w:sz w:val="28"/>
          <w:szCs w:val="28"/>
          <w:rtl w:val="true"/>
          <w:lang w:bidi="fa-IR"/>
        </w:rPr>
        <w:t>روی این حساب اگر کسی مثلاً دارای ده سِمَت و مقام باشد،می‌تواند همه آنها را به دیگری منتقل کند،البته در صفات قابل انتقال،با توجه به مطالب فوق چنانچه اطلاق گفتار رسول اکرم را در نظر بگیریم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خُلَفٰائِی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هیچ گونه قیدی ذکر نکرده؛یعنی خلافت را به سَمْت معین و مورد خاصی جهت نداده،می‌توان به طور قطع و بدون تردید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همه شئون رسول اکرم،منهای نبوت و موارد استثنایی دیگر،قائم مقام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می‌توانیم بگوییم که تمام مراحل ولایت پیامبر،به علما منتقل شده است،به راحتی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ولایت کلیه مطلقه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بزرگ مرحوم سید اصفهانی در حاشیه مکاسب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به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بقول مطلق،من یقوم مقام من استخلفه فی کل ما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صورتی که در روایت بدون قید بیاید و به طور مطلق ذکر شود، کسی است که جانشین ولایت مستخلف،در تمام اموری که برای مستخلف ثابت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 سره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انتخاب کرده و بر اطلاق و عموم آن تکیه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الْعُلَمٰاءُ وَرَثَةُ الْاَنْبِیٰاءِ انَّ الْاَنْبِیٰاءَ لَمْ یُوَرِّثُوا دِیْنٰاراً وَ لا دِرْهَماً،وَ لٰکِنْ وَرَثُوا الْعِلْمَ، فَمَنْ اخَذَ مِنْهُ اخَذَ بِحَظٍّ وٰافِرٍ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وارثان انبیااند،پیامبران طلا و نقره به ارث نمی‌گذارند،ارث به جا مانده از آنان دانش است،هر کس از آن دانش بهره گیرد،در حقیقت بهره شایانی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منظور از علما در این روایت،ائمه معصومین علیهم السلام هستند، پاسخش این است که جملات ابتدایی روایت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راه علم‌جویی بپیماید راه بهشت را پیموده و ملائکه بال‌های خود را به احترام طالب علم فرود می‌آورند و اهل آسمان‌ها و زمین برای خواهان علم طلب آمرزش می‌کنند و</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با مقام شامخ امامان علیهم السلام نیست؛چرا که علم آنان علم لدنی و خدادادی است،از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وَرَثَةُ الْأَنْبِیٰاءِ از دید فهم عرفی،چنین استنباط می‌شود که علما وارث انبیا هستند،نه وارث عنوان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اطلاق ارث،شامل تمام شئون انبیا به استثنای نبوت و ویژگی‌های الهی مانند عصمت خواهد شد؛ بنابراین،در نبود معصوم،فقیه جامع‌الشرایط دارای انواع ولایت‌ها نسبت به مردم است،و به تعبیر روشن‌تر فقیه دارای ولایت مطلقه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فقها،امینان انبیا در جامعه انسانی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رسولان که به دست فقیهان سپرده شده است،بدون شک همان ولایت و زعامت است،که در سایه آن،برای تبلیغ احکام الهی و تشکیل حکومت و دفع خطرات داخلی و خارجی،از حیثیت اسلام دستشان باز باشد،نشستن در خانه و جواب چند مسئله عوام‌الناس را دادن،کسی را امین انبیا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امانت،امت باشد،باز حفظ مسئولیت امت،از طریق تبلیغ دین و دفع دشمنان از سر ملت،معنا می‌دهد و در نتیجه باید بر اساس این روایت به طور قاطع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مطلقه برای فقها ثابت است؛زیرا امین بودن بر یکی از موضوعات حیات امت،ولایتی را متناسب با آن موضوع ایجاب می‌کند،که در حقیقت نوعی ولایت بر حفظ آن موضوع به شمار می‌آید از باب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بر احکام با ولایت فتوی</w:t>
      </w:r>
    </w:p>
    <w:p>
      <w:pPr>
        <w:pStyle w:val="BookText"/>
        <w:rPr/>
      </w:pPr>
      <w:r>
        <w:rPr>
          <w:rFonts w:ascii="IRNazanin" w:hAnsi="IRNazanin" w:eastAsia="IRNazanin"/>
          <w:color w:val="111111"/>
          <w:sz w:val="28"/>
          <w:sz w:val="28"/>
          <w:szCs w:val="28"/>
          <w:rtl w:val="true"/>
          <w:lang w:bidi="fa-IR"/>
        </w:rPr>
        <w:t>امین بر امت با ولایت زعامت و رهبری</w:t>
      </w:r>
    </w:p>
    <w:p>
      <w:pPr>
        <w:pStyle w:val="BookText"/>
        <w:rPr/>
      </w:pPr>
      <w:r>
        <w:rPr>
          <w:rFonts w:ascii="IRNazanin" w:hAnsi="IRNazanin" w:eastAsia="IRNazanin"/>
          <w:color w:val="111111"/>
          <w:sz w:val="28"/>
          <w:sz w:val="28"/>
          <w:szCs w:val="28"/>
          <w:rtl w:val="true"/>
          <w:lang w:bidi="fa-IR"/>
        </w:rPr>
        <w:t>امین در مرافعات و خصوصیات ولایت قضا</w:t>
      </w:r>
    </w:p>
    <w:p>
      <w:pPr>
        <w:pStyle w:val="BookText"/>
        <w:rPr/>
      </w:pPr>
      <w:r>
        <w:rPr>
          <w:rFonts w:ascii="IRNazanin" w:hAnsi="IRNazanin" w:eastAsia="IRNazanin"/>
          <w:color w:val="111111"/>
          <w:sz w:val="28"/>
          <w:sz w:val="28"/>
          <w:szCs w:val="28"/>
          <w:rtl w:val="true"/>
          <w:lang w:bidi="fa-IR"/>
        </w:rPr>
        <w:t>امین بر موضوعات صرفه ولایت حکم</w:t>
      </w:r>
    </w:p>
    <w:p>
      <w:pPr>
        <w:pStyle w:val="BookText"/>
        <w:rPr/>
      </w:pPr>
      <w:r>
        <w:rPr>
          <w:rFonts w:ascii="IRNazanin" w:hAnsi="IRNazanin" w:eastAsia="IRNazanin"/>
          <w:color w:val="111111"/>
          <w:sz w:val="28"/>
          <w:sz w:val="28"/>
          <w:szCs w:val="28"/>
          <w:rtl w:val="true"/>
          <w:lang w:bidi="fa-IR"/>
        </w:rPr>
        <w:t>امین بر اموال عمومی و دولتی ولایت بر بیت المال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ولایت‌هایی که به عنوان رهبری،ارشاد، حکومت و حفظ نظم برای پیامبر و امام ثابت بوده،مانند ولایت فتوی،قضا که شئون رهبری و ارشاد است،ولایت زعامت و اجرای حدود و ولایت بر بیت</w:t>
      </w:r>
    </w:p>
    <w:p>
      <w:pPr>
        <w:pStyle w:val="BookText"/>
        <w:rPr/>
      </w:pPr>
      <w:r>
        <w:rPr>
          <w:rFonts w:ascii="IRNazanin" w:hAnsi="IRNazanin" w:eastAsia="IRNazanin"/>
          <w:color w:val="111111"/>
          <w:sz w:val="28"/>
          <w:sz w:val="28"/>
          <w:szCs w:val="28"/>
          <w:rtl w:val="true"/>
          <w:lang w:bidi="fa-IR"/>
        </w:rPr>
        <w:t>المال که از شئون حاکمیت و لزوم حفظ نظم است،انتقال آن به فقها با استناد بر حدیث مزبور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در بخشی از یک سخنرانی که در موضوع امر به معروف و نهی از منکر ایراد فرموده است،گروهی از علما را که به علت سهل انگاری و سازشکاری با دستگاه حاکمه،موقعیت و وظیفه اجتماعی خود را از دست داده و در نتیجه،آن کارهایی که باید علما انجام می‌دادند،به دست دولت‌های ظلم افتاده و حق حاکمیت که باید از آنِ علمای اسلام می‌بود و دیگران غاصبانه از دست ایشان گرفته‌اند،به شدت مورد ملامت قرار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بیچارگی شما از همه مردم بزرگ‌تر است؛زیرا مقام رهبری را از دستتان گرفتند؛ولی شما هیچ توجه به این موضوع پیدا نکردید،چه آنکه جریان امور کشور،ملت،احکام تشریعی و قضایی باید به دست عالمان باللّٰه که در رابطه با حق در کمال خلوص و شهامت انجام وظیفه می‌کنند،باشد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امین بر حلال و حرام و پاسدار احکام اسلامی می‌باشند،ولی متأسفانه این مقام و منزلت از شما سلب شده و آن نبود مگر به علت دوری و انحرافتان از حق و اختلافتان در سنت رسول‌اللّٰه،با آن همه روشنی و وضوح،اگر شما برای خدا صبر و تحمل مشقت‌ها را نموده بودید،بالاخره پیروزی با شما بود و زمام امور الهی به دست شما می‌افتاد،و فرمان‌ها از طرف شما صادر می‌شد و نتیجه آن به سوی شما باز می‌گشت؛ولی شما خودتان راه ظالمان را باز کردید و مقام و منزلت خود را به ایشان سپردید و کارهای خود را به ایشان واگذار کردید،تا آنجا که اینان بدون پروا،در همه امور،روی حدس و گمان خود عمل می‌کنند و اعتنایی به حکم خدا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شهوترانی و خودکامگی را پیش گرفته،سلطه اینها نبود مگر به علت فرار شما از مرگ،و علاقه شما به لذت‌هایی که حتماً از شما جدا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ضعفا و بیچارگان را به دست ایشان سپردید،تا آنکه</w:t>
      </w:r>
    </w:p>
    <w:p>
      <w:pPr>
        <w:pStyle w:val="BookText"/>
        <w:rPr/>
      </w:pPr>
      <w:r>
        <w:rPr>
          <w:rFonts w:ascii="IRNazanin" w:hAnsi="IRNazanin" w:eastAsia="IRNazanin"/>
          <w:color w:val="111111"/>
          <w:sz w:val="28"/>
          <w:sz w:val="28"/>
          <w:szCs w:val="28"/>
          <w:rtl w:val="true"/>
          <w:lang w:bidi="fa-IR"/>
        </w:rPr>
        <w:t>برخی را با قهر و ستیز به بندگی و عبودیت کشیدند،و عده‌ای را ضعیف نموده و به تنگی معیشت و زندگی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سخنانِ حضرت سیدالشهداء درباره مسئله ولایت فقیه است، جمله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وَ الْأَحْکٰامِ عَلیٰ ایْدِی 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خوبی از این جمله استفاده می‌شود که اداره امور کشور اسلامی،در تمام مراحل و شئونش باید به دست علما باللّٰه؛یعنی علمایی که در رابطه با خدا، مصالح و مفاسد اجتماعیِ شئون مردم را رعایت می‌کنند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این،از فرمایشات امام علیه السلام چنین استفاده می‌شود که ولایت فقیه حتی در زمان معصوم نیز ثابت است؛زیرا خطاب حضرت به علمای زمان خود می‌باشد،اگر کسی بگوید ولایت امام اولویت دارد،آیا این دو ولایت یا این دو حکومت،در عرض هم ممکن است ؟</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بود و نبود این دو ولایت،در یک زمان،هیچ معذوری وجود ندارد؛زیرا از لحاظ رتبه در طول یکدیگرند،بدین ترتیب که ولایت فقیه فرع ولایت امام است؛ولی هر دو در یک زمان،و باید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حکومت اسلامی،مانند سایر حکومت‌ها،باید دارای یک حکومت مرکزی باشد،که در زمان حضور،با شخص امام علیه السلام خواهد بود و نیز دارای حکومت‌های محلی که در استان‌ها و شهرها اداره امور را به دست بگیرند،و آن با فقهای جامع‌الشرایط است که همگی تابع حکومت مرکزی باشند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بزرگ،فقیه عارف،فیلسوف نامدار،ملا مهدی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جالب،محکم و متینی در این زمینه دارد که در ضمن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روایات کتب معتبر از فقها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انبیا،امین الرسل، خلیفة الرسول،حصین الاسلام،مثل الانبیاء،بمنزلتهم،الحاکم،القاضی،الحجة من قبلهم،انه المرجع فی جمیع الحوادث،ان علی یده مجاری الامور و الاحکام،و انّه الکافل لا یتامهم،بنماید چه جای شکی در ولایت مطلقه آنها باقی می‌ماند،که اگر دارای همان ولایت رسول‌اللّٰه و امامان معصوم نباشند، صدور این روایات،نقض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بیان وظیفة العلماء الابرار و الفقهاء الاخیار فی امور الناس و ما لهم فیه الولایه علی سبیل الکلیة فنقول و باللّٰه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کلیة الفقیه العادل توّلیه و له الولایة فیه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النبی و الامام الذین هم سلاطین الانام و حصون الاسلام فیه الولایه کان لهم فللفقیه ایضا ذلک الاّ ما اخرجه الدلیل من اجماع أو نص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اخیر جملات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برای پیامبر و امام که امرای مردم و حصون اسلامند،ولایت هست،عین همان ولایت برای فقیه هست، مگر چیزی که به اجماع یا نص معتبر،از این عرصه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بخش خیلی مهم به نظر می‌رسد،این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عصری کدام فقیه مصداق حقیقی این روایات بسیار مهم است،تا ولایت رسول‌اللّٰه و امام معصوم از فجر وجود او طالع شود و امت در مدار ولایت او قرار گیرند،تا هم دین خدا و هم امت اسلامی از دستبرد حوادث مصون بمانند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اگر بخواهد تمام جوانب مسئله بررسی شود،از جزوه‌نویسی خارج و کار به بیش از چند جلد کتاب خواهد کشید،بالاجبار به عناوین شرایط اشاره می‌شود،و در پایان اگر لازم بود پاره‌ای از روایاتی که شرایط مؤمن حقیقی</w:t>
      </w:r>
    </w:p>
    <w:p>
      <w:pPr>
        <w:pStyle w:val="BookText"/>
        <w:rPr/>
      </w:pPr>
      <w:r>
        <w:rPr>
          <w:rFonts w:ascii="IRNazanin" w:hAnsi="IRNazanin" w:eastAsia="IRNazanin"/>
          <w:color w:val="111111"/>
          <w:sz w:val="28"/>
          <w:sz w:val="28"/>
          <w:szCs w:val="28"/>
          <w:rtl w:val="true"/>
          <w:lang w:bidi="fa-IR"/>
        </w:rPr>
        <w:t>را که مصداق اتم و اکملش فقیه جامع الشرایط است،برای حسن ختام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معرفت و عرفان به حق و قیامت باشد،آن چنان که در حوزه جاذبه عشق به محبوب قرار گیرد و مجذوب گردد و از پی آن جذبه،قدم در راه سلوک، به وادی عروج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وادی عروج ترک غیر حق کند و با تمام وجود،از غیر هوی،هوس و حرص به امور مادی،به خصوص مقام و منصب ریاست برهد،و در عمق وجود و حقیقت هویتش جز خدا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اسلام و ایمان را طی کرده به عرصه‌گاه احسان برسد،احسانی که در کلام رسول خدا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الْاِحْسٰانُ انْ تَعْبُدَ اللّٰهَ کَاَنَّکَ تَرٰاهُ وَ انْ لَمْ تَکُنْ تَرٰاهُ فَاِنَّهُ یَرٰاکَ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آن است که طوری خدا را عبادت کنی که گویی او را می‌بینی و اگر تو او را نمی‌بینی او بدون شک ترا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مقام که در حقیقت مقام خلوص،صفا،پاکی و حقیقت واقعیت است و برای کسی میسر نیست،جز این که خود را در اعتقاد به حق قیامت،قرآن، نبوت و قیامت و امامت ائمه طاهرین،به نقطه باور کشف و شهود برساند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علم و معارف اسلامی در حد لازم،استاد دیده باشد و در کوشش، فعالیت،بحث و مباحثه پروانه‌وار چرخیده باشد که به تصدیق اهل فن، متخصصین امور الهی،از چشمه پر فیض اجتهاد سیراب گشته،و در هر</w:t>
      </w:r>
    </w:p>
    <w:p>
      <w:pPr>
        <w:pStyle w:val="BookText"/>
        <w:rPr/>
      </w:pPr>
      <w:r>
        <w:rPr>
          <w:rFonts w:ascii="IRNazanin" w:hAnsi="IRNazanin" w:eastAsia="IRNazanin"/>
          <w:color w:val="111111"/>
          <w:sz w:val="28"/>
          <w:sz w:val="28"/>
          <w:szCs w:val="28"/>
          <w:rtl w:val="true"/>
          <w:lang w:bidi="fa-IR"/>
        </w:rPr>
        <w:t>حادثه‌ای قدرت استنباط حکم الهی را در خود بیابد و محض خوشنودی دوست به اعلام فتوا اقدام نماید و در فتوایش نظری جز اعلاء کلمه حق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کامل و لب راجح،که در سایه ایمان،اخلاص و عمل صالح به دست می‌آید بهره داشته باشد،تا عمق هر چیزی را درک کند و روابط حوادث و مسائل و موضوعات را،با میدان حیات بفهمد،و در هیچ زمینه‌ای مغلوب تحمیلات فرهنگ غیر حق و حوادث زمان و خیالبافی‌های دشمنان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علم،قدرت،آبرو،مال،حیثیّت اجتماعی دارای سخاوت وجود باشد که 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مِنْ اخْلٰاقِ الْأَنْبِییٰاءِ وَ هُوَ عِمٰادُ الْاِیْمٰانِ وَ لا یَکُون مُؤمِنُ الّا سَخِیّاً وَ لا یَکُونُ سَخِیٌّ الّا ذَا الْیَقِینُ وَ هَمُّهُ عٰالِیَةٌ لِاَنَّ السَّخٰاءَ شُعٰاعُ نُورِ الْیَقِینِ</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اخلاق پیامبران و ستون دین است،مؤمن،مؤمن نیست مگر سخی است و سخی،سخی نیست مگر صاحب باور و همت بلند است چرا که سخاوت شعاع نور باور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شجاعت باشد،که آن عبارت از قوت قلب و قدرت روح است،تا بتواند با حوادث مقابله کند و با کافران،منافقان و مشرکان جهت حفظ اسلام و امت اسلام درافتد،و راه حق را همراه با امت،در عین تمام مشکلات،تا رسیدن به پیروزی یا شهادت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عفت چشم،گوش،زبان،دست،قدم،شکم و شهوت باشد،که از همه جهت مورد اطمینان امت قرار گیرد،و با آبروی الهی و اسلامی‌اش بتواند کارها را از پیش ببرد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علو همت باشد،به امور کوچک و مسائل اندک و تحقق برخی از</w:t>
      </w:r>
    </w:p>
    <w:p>
      <w:pPr>
        <w:pStyle w:val="BookText"/>
        <w:rPr/>
      </w:pPr>
      <w:r>
        <w:rPr>
          <w:rFonts w:ascii="IRNazanin" w:hAnsi="IRNazanin" w:eastAsia="IRNazanin"/>
          <w:color w:val="111111"/>
          <w:sz w:val="28"/>
          <w:sz w:val="28"/>
          <w:szCs w:val="28"/>
          <w:rtl w:val="true"/>
          <w:lang w:bidi="fa-IR"/>
        </w:rPr>
        <w:t>خواسته‌ها قناعت نکند،تا دشمن با خیال راحت به کارش ادامه دهد،همچون خمینی بزرگ همتی برتر از فلک و فوق تصور داشته باشد،که او آن‌چنان با همت بود که نظیرش پس از انبیا و ائمه کمتر دیده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خلق خدا مهربان باشد،و بر همه کس رأفت و شفقت روا داشته، جز خیر و صلاح و سعادت برای مردم نخواهد،از وضع مردم غفلت نکند و تندی و خشم و غضب را در دنیا کشته،و حتی برای دشمنان،جز آرزوی هدایت،آرزویی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امور با حوصله،بردبار و حلیم باشد،و در برابر پیش‌آمدها و حوادث،وقار خود را حفظ نماید و خاطر از امور ظاهری آزرده نکند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الْاِمٰامَةَ لٰا تُصْلِحُ الّا رَجُلٌ فِیْهِ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یَحْجُزُهُ مِنَ الْمَحٰارِمِ،وَ حِلْمٌ یَمْلِکُ بِهِ غَضَبَهُ وَ حُسْنُ الْخِلٰافَةِ عَلیٰ مَنْ یَلِیَ حَتّیٰ یَکُونَ کاَلْوٰالِدِ الرَّحِیْمِ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امت،شایسته مردی نمی‌شود مگر دارای سه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و پاکدامنی که وی را از تمام محارم الهی حفظ کند،و حلم و گذشتی که بتواند با آن مالک خشم خود شود و حسن رهبری نسبت به مردمی که در اختیار اویند؛تا جایی که همانند پدر مهربان نسبت به فرزندش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عفو و گذشت باشد،آنجا که لازمه بخشش و عفو است به راحتی درگذرد،که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اخلاق اهل دنیا و آخرت گذشت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حسن خلق و مکارم نفسی باشد،که مکارم اخلاق،هدف نبوت انبیا است و واجب است وجود رهبر منبع مکارم،و چشمه محسنات باشد،تا امت از او شکل بگیرند و مملکت از وجود مردم با اخلاق،گلستان عشق،</w:t>
      </w:r>
    </w:p>
    <w:p>
      <w:pPr>
        <w:pStyle w:val="BookText"/>
        <w:rPr/>
      </w:pPr>
      <w:r>
        <w:rPr>
          <w:rFonts w:ascii="IRNazanin" w:hAnsi="IRNazanin" w:eastAsia="IRNazanin"/>
          <w:color w:val="111111"/>
          <w:sz w:val="28"/>
          <w:sz w:val="28"/>
          <w:szCs w:val="28"/>
          <w:rtl w:val="true"/>
          <w:lang w:bidi="fa-IR"/>
        </w:rPr>
        <w:t>محبت،رحمت،رأفت،مهر،وفا،صداقت و صفا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رهبر،مصالح امت را بر مصالح فردی خود مقدم می‌نماید،و در بسیاری از مواقع جهت دست‌یابی امت به حقوقشان،از حق خود می‌گذرد،و چه بسا که جان خود و عزیزانش را در مسیر بیداری،رشد و کمال امت فدا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بر خود ترجیح می‌دهند،گرچه خودشان را نیاز 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کرم،آقایی و بزرگواری باشد،تا در محور وجودش،درد دردمندان دوا گردد،و حاجت حاجتمندان روا شود،و مرض مریضان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 کریم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الْکَریِمَ لٰا یُبٰالِی مٰا اعْطیٰ وَ لِمَنْ اعْطیٰ وَ انَّ رَفْعَ حٰاجَةٍ الیٰ غَیْرِهِ لٰا یَرْضی وَ اذٰا اعْطِی زٰادَ عَلیٰ مُنْتَهَی الرَّجٰاءِ وَ لا یُضِیْعُ مَنْ لٰاذَ بِهِ وَ الْتَجی وَ اذٰا وَعَدَ وَفیٰ وَ اذٰا قَدَرَ عَفیٰ وَ اذٰا جَفٰا عٰاتَبَ وَ مٰا اسْتَقْصیٰ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باکی ندارد که چه مقدار و به چه شخصی عطا می‌کند و چون ببیند حاجت نزد غیر او برند،سخت آشفته و ناراحت می‌شود،و آن قدر عطا می‌کند که برای نیازمند نیازی نماند،ملتجی و پناه‌آورنده را نمی‌راند،چون وعده کند وفا نماید،و چون جفا نماید نفس را اعتاب و سرزنش 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خوبی‌های خود را نسبت به دیگران به حساب نیاورد،چنانچه حضرت امام خمینی یک بار انقلاب اسلامی و واقعیات صورت گرفته را به خود نسبت نداد،به طور مکرر در اعلامیه‌ها و سخنرانی‌هایش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بود</w:t>
      </w:r>
    </w:p>
    <w:p>
      <w:pPr>
        <w:pStyle w:val="BookText"/>
        <w:rPr/>
      </w:pPr>
      <w:r>
        <w:rPr>
          <w:rFonts w:ascii="IRNazanin" w:hAnsi="IRNazanin" w:eastAsia="IRNazanin"/>
          <w:color w:val="111111"/>
          <w:sz w:val="28"/>
          <w:sz w:val="28"/>
          <w:szCs w:val="28"/>
          <w:rtl w:val="true"/>
          <w:lang w:bidi="fa-IR"/>
        </w:rPr>
        <w:t>که شما ملت در سایه اسلام انجام دادید،در حالی که آنچه واقع شد،از وجود مبارک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متوکل باشد،حقیقتی که در قرآن مجید بر آن اصرار و پافشاری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به ادای مسئولیت قیام کند،و در قیام خود تکیه بر حق داشته باشد، به طور یقین بداند که در تمام امور،وکیل،حضرت رب العزّة است و اوست که تمام زمینه‌های پیروزی را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جز به خدا،عنایت،لطف و کرامت او فکر نمی‌کند،و در مسیری که دارد،مردد و خائف و ضعیف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الّاٰ وَ لَهُ 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فَمٰا حَدُّ التَّوَکُلِّ قٰالَ الْیَقِینُ قُلْتُ فَمٰا حَدُّ الْیَقِیْنِ قٰالَ امْ لٰا تَخٰافُ مَعَ اللّٰهِ شَیْئاً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مگر آنکه برای آن حدّی است،عرضه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حد توکل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باور،گفتم حد باور چیست؟ فرمود با بودن خدا از چیزی نترسیدن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 در تمام شئون ظاهری و باطنی،به وجود مقدس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تسلیم از بهترین و برترین و پرمنفعت‌ترین حالات درونی است حالی است که انبیا و ائمه و اولیا بر اثر آن،به آنچه باید برسند رسیدند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قضا،حکم،اوامر و دستورات الهی و خوشنود بودن به ابتلائات و آزمایشات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کلیم 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که بر آزمایشم صبر کند،و بر نعمتم شکر نماید،و به قضایم رضا دهد، فرمانم را پیروی کند،و برای جلب خوشنودیم عمل نماید؛او را از صدیقین قرار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است تا در سایه آن بتوان امت را تربیت کرده و سر ادب آنان را به پیشگاه حق به عبادت آورد،و عظمت و بزرگی آنان را برای جهانیان درس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فِی الْهَزاهِزِ وَقُورٌ وَفِی الْمَکٰارِهِ صَبُورٌ</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در پیش‌آمدها و حوادث و طوفان‌ها و زلزله‌های اجتماعی بامتانت است و بیدی نیست که در پیش‌آمدها بلرزد،و به وقت مصائب و ناراحتی‌ها بردبار صبور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فُتوّت است،که اکثر بزرگان دین آن را به صفات پسندیده معنا کرده‌اند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فتوّت نوری است از عالم قدس که پرتو فیض آن،صفات ملکی و سمات ملکوتی را در باطن صاحبش واگذار می‌کند و اخلاق شیطانی و صفات پست را به کلی از او دور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هستند که به آنچه با خدا بر آن پیمان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ثبات قدم و دفاع از حق تا نثار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وفا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داد و ستد آنان را از یاد خدا و برپا داشتن نماز و پرداخت زکات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تعهد،صدق،وفا،یاد خدا،به پاداشتن نماز و ادای زکات، مهرورزی و محبت به همه مردم،صفا و یکرنگی،ایثار و صداقت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جوانمردان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اموری که گفته شد ثابت قدم و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سالک با قدم خلوص،و با بال عشق و شوق،این بیست وادی را که در قرآن و نهج البلاغه آمده طی کند،مطلع الفجر ولایت مطلقه رسول‌اللّٰه و امام معصوم خواهد شد،و به نیابت از ولیِّ عصر در زمان غیبت،عهده‌دار زمامداری امت،هدایت و ارشاد آنان و مبارزه و جهاد با کفر و شرک و نفاق خواهد گشت، و به عنوان ولی فقیه،همراه با انواع ولایت‌ها،واجب الطاعه شده،و محور قدرت و تمام امور مسلمانان می‌شود،و به واسطه اوست که پرچم دین به اهتزاز درآمده،شخصیت مسلمانان در تمام مناطق حفظ خواهد شد و دست ظلم، استعمار و استثمار از سر مسلمین کوتاه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در قیامت به عابد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خوبی هستی که تا این حد برای نجات خود،همت به خرج داده‌ای،ولی به فقیه می‌گویند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الْکٰافِلُ لِاَیْتٰامِ آلِ مُحَمَّدٍ،اَلْهٰادِی لِضُعَفٰاءِ مُحِبِّیْهِمْ وَ مَوٰالِیْهِمْ قِفْ تَشْفَعْ لِمَن</w:t>
      </w:r>
    </w:p>
    <w:p>
      <w:pPr>
        <w:pStyle w:val="BookText"/>
        <w:rPr/>
      </w:pPr>
      <w:r>
        <w:rPr>
          <w:rFonts w:ascii="Amiri" w:hAnsi="Amiri" w:eastAsia="Amiri" w:cs="Amiri"/>
          <w:color w:val="111111"/>
          <w:sz w:val="28"/>
          <w:sz w:val="28"/>
          <w:szCs w:val="28"/>
          <w:rtl w:val="true"/>
          <w:lang w:bidi="ar-SA"/>
        </w:rPr>
        <w:t xml:space="preserve">اخَذَ عَنْکَ اوْ تَعْلَمَ مِنْکَ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عهده‌دار امور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ضعفای امت را به حق و حقیقت هدایت کردی و آنان را از هر شری نجات دادی،بایست و از هر کس از ولایتت بهره گرفت شفاعت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بزرگوار،آن محدّث کم نظیر و عارف بی نظیر و فیلسوف عظیم القدر بر اساس آیات و روایات در جلد دوم کتاب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صاحبان ولایت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آنان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ورع،عفت،صدق،صلاح،استقامت،اجتهاد، اداء امانت به خوب و بد،طول سجود،روزه، شب‌زنده‌داری،اجتناب از تمام محرمات،انتظار فرج،صبر،حسن خلق،معاشرت کریمانه،حسن جوار،عشق اولیاء،نفرت از دشمنان خدا،برّ به والدین،احسان به خلق،انفاق،خوف از حق،خشیت،امید به حضرت رب،مراقبه،محاسبه،مشارطه،طهارت ظاهر و باطن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در فقیهان شیعه،در تمام زمان‌های بعد از غیبت تا عصر حاضر جمع بوده و با همین اوصاف و خصوصیات بود که تاکنون،کشتی فرهنگ تشیع، سرنشینان آن را از آسیب طوفان‌های دریای زندگی،حفظ نموده و دِیْن خود را به اسلام و امت ادا کرده،و اسلام ناب محمدی را از تندباد حوادث در حصن حصین ولایت فقیه نگاه داشته،و در آینده نیز از موج بلاها مصون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حضرت امام خمینی قدس سره به صاحب اصلی‌اش حضرت حجة بن الحسن علیه السلام برسانند و امانت را که ولایت و امت است به آن حضرت منتقل نمایند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الْفُقَهٰاءُ امَنٰاءُ الرُّسُلِ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امینان پیامبرانانند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جمعه این اوصاف و تجلی آنان در فقیه مجتهد است که باعث ظهور ولایت در فقیه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اوصاف عرشی در فقیهی ظهور و بروز نداشته باشد لایق این مقام نخواهد بود</w:t>
      </w:r>
      <w:r>
        <w:rPr>
          <w:rFonts w:eastAsia="IRNazanin" w:cs="IRNazanin"/>
          <w:color w:val="111111"/>
          <w:sz w:val="28"/>
          <w:szCs w:val="28"/>
          <w:rtl w:val="true"/>
          <w:lang w:bidi="fa-IR"/>
        </w:rPr>
        <w:t>.</w:t>
      </w:r>
      <w:bookmarkStart w:id="997" w:name="pg380_2016"/>
    </w:p>
    <w:p>
      <w:pPr>
        <w:pStyle w:val="Heading2"/>
        <w:numPr>
          <w:ilvl w:val="1"/>
          <w:numId w:val="1"/>
        </w:numPr>
        <w:rPr/>
      </w:pPr>
      <w:bookmarkStart w:id="998" w:name="__RefHeading___Toc3190798_211673320"/>
      <w:bookmarkStart w:id="999" w:name="_Toc375"/>
      <w:bookmarkEnd w:id="997"/>
      <w:bookmarkEnd w:id="998"/>
      <w:r>
        <w:rPr/>
        <w:t>13</w:t>
      </w:r>
      <w:r>
        <w:rPr>
          <w:rtl w:val="true"/>
        </w:rPr>
        <w:t xml:space="preserve"> </w:t>
      </w:r>
      <w:r>
        <w:rPr>
          <w:rtl w:val="true"/>
        </w:rPr>
        <w:t>اسلام،علم و دانش</w:t>
      </w:r>
      <w:bookmarkEnd w:id="99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0" w:name="__RefHeading___Toc3190800_211673320"/>
      <w:bookmarkStart w:id="1001" w:name="_Toc376"/>
      <w:bookmarkEnd w:id="1000"/>
      <w:r>
        <w:rPr>
          <w:rtl w:val="true"/>
        </w:rPr>
        <w:t>اشاره</w:t>
      </w:r>
      <w:bookmarkStart w:id="1002" w:name="pg380_2018"/>
      <w:bookmarkEnd w:id="1001"/>
    </w:p>
    <w:p>
      <w:pPr>
        <w:pStyle w:val="Heading3"/>
        <w:numPr>
          <w:ilvl w:val="2"/>
          <w:numId w:val="1"/>
        </w:numPr>
        <w:rPr/>
      </w:pPr>
      <w:bookmarkStart w:id="1003" w:name="__RefHeading___Toc3190802_211673320"/>
      <w:bookmarkStart w:id="1004" w:name="_Toc377"/>
      <w:bookmarkEnd w:id="1002"/>
      <w:bookmarkEnd w:id="1003"/>
      <w:r>
        <w:rPr>
          <w:rtl w:val="true"/>
        </w:rPr>
        <w:t>چرا به مذهب بدبینند ؟</w:t>
      </w:r>
      <w:bookmarkEnd w:id="1004"/>
    </w:p>
    <w:p>
      <w:pPr>
        <w:pStyle w:val="Heading4"/>
        <w:numPr>
          <w:ilvl w:val="3"/>
          <w:numId w:val="1"/>
        </w:numPr>
        <w:rPr/>
      </w:pPr>
      <w:bookmarkStart w:id="1005" w:name="__RefHeading___Toc3190804_211673320"/>
      <w:bookmarkStart w:id="1006" w:name="_Toc378"/>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با آنکه مدنیت قرن بیستم،بشر را به پایه‌ای رسانده که بر قوای طبیعت حکومت کند،از طرفی فضا را تسخیر،و از جهت دیگر تا اعماق دریاها راه یافته و علوم،معارف و قوانین بشری به صورتی در آمده که با سطح مدنیت او مساوی است؛امّا هنوز تعالیم انبیا و گفته‌های آنان به قوّت و استحکام اصلی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نفوذی که آنان در نهاد بشر دارند،هیچ قانون و تعلیمی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بشر در مواقع سخت و مشکلات زندگی،به همان مبدأ که آن تعالیم را فرستاده است توجه می‌نماید،و با آن که قرن‌ها از عمر قانون گذاری انبیا می‌گذرد،سعادت را در پرتو آن دانسته،و این همه تشکیلات و قوانینی که دست بشر به وجود آورده، و امروز سراسر مناطق جهان را فرا گرفته،آزادی و آرامش روحی و جسمی بشریت را سلب کرده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این،قوانین ساخته شده بشر،دارای نفوذ محدودی است که با گذشت زمان به فراموشی سپرده خواهد شد؛اگر هم اثری از آن باقی بماند،جز در نوشته‌ها و کتب تاریخی باقی نمی‌ماند؛اما گذشت زمان و مقتضای مکان، هیچ گونه تأثیری در قوانین کلی انبیا نداشته و روز،به روز عظمت و حقانیت گفته‌های آن پاک مردان بیشتر جلوه می‌کند؛زیرا تمام انبیا گفته‌های خود را از خالق بشر گرفته،و هیچ قانون‌گذاری به اندازه خدای متعال به مقتضیات مخلوق خود آگاه نیست</w:t>
      </w:r>
      <w:r>
        <w:rPr>
          <w:rFonts w:eastAsia="IRNazanin" w:cs="IRNazanin"/>
          <w:color w:val="111111"/>
          <w:sz w:val="28"/>
          <w:szCs w:val="28"/>
          <w:rtl w:val="true"/>
          <w:lang w:bidi="fa-IR"/>
        </w:rPr>
        <w:t>.</w:t>
      </w:r>
      <w:bookmarkStart w:id="1007" w:name="pg380_2019"/>
    </w:p>
    <w:p>
      <w:pPr>
        <w:pStyle w:val="BookText"/>
        <w:rPr/>
      </w:pPr>
      <w:bookmarkEnd w:id="1007"/>
      <w:r>
        <w:rPr>
          <w:rFonts w:ascii="IRNazanin" w:hAnsi="IRNazanin" w:eastAsia="IRNazanin"/>
          <w:color w:val="111111"/>
          <w:sz w:val="28"/>
          <w:sz w:val="28"/>
          <w:szCs w:val="28"/>
          <w:rtl w:val="true"/>
          <w:lang w:bidi="fa-IR"/>
        </w:rPr>
        <w:t>پروردگار قوانینی را که به وسیله انبیا برای هدایت مردم فرستاده است،مطابق با فطرت بشر بوده و همین مطابق بودن،آن قوانین را از حدود زمان و مکان خارج کرده،و از هرگونه آفت و حادثه‌ای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بشر به قانون و به تعبیر دیگر به دین،جزء غرائز فطری اوست و این مسئله به هیچ صورت قابل انکار و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امروز در سراسر جهان،عقیده و دین را به صورت دیگر می‌نگرند و مثل این که انسان خود را محتاج به قانون حقیقی دین نمی‌داند؛تا آنجا که می‌تواند،می‌خواهد خود را از این برنامه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چندی است که بشر مبارزه همه جانبه‌ای را علیه دین آغاز کرده،و خود را از توجه به آن برکنار داشته،و عقیده او بر این شده که دین مخالف با آزادی و خواسته‌های انسانی است؛بنابراین،دین را مغایر با خواسته‌های انسانی دانسته و دچار این توهّم شده که دین با برنامه انسانیت موافقت ندارد،و باید تعطیل شود</w:t>
      </w:r>
      <w:r>
        <w:rPr>
          <w:rFonts w:eastAsia="IRNazanin" w:cs="IRNazanin"/>
          <w:color w:val="111111"/>
          <w:sz w:val="28"/>
          <w:szCs w:val="28"/>
          <w:rtl w:val="true"/>
          <w:lang w:bidi="fa-IR"/>
        </w:rPr>
        <w:t>.</w:t>
      </w:r>
    </w:p>
    <w:p>
      <w:pPr>
        <w:pStyle w:val="Heading4"/>
        <w:numPr>
          <w:ilvl w:val="3"/>
          <w:numId w:val="1"/>
        </w:numPr>
        <w:rPr/>
      </w:pPr>
      <w:bookmarkStart w:id="1008" w:name="__RefHeading___Toc3190806_211673320"/>
      <w:bookmarkStart w:id="1009" w:name="_Toc379"/>
      <w:bookmarkEnd w:id="1008"/>
      <w:r>
        <w:rPr>
          <w:rtl w:val="true"/>
        </w:rPr>
        <w:t>ریشه پیدایش این پندار</w:t>
      </w:r>
      <w:bookmarkEnd w:id="1009"/>
    </w:p>
    <w:p>
      <w:pPr>
        <w:pStyle w:val="BookText"/>
        <w:rPr/>
      </w:pPr>
      <w:r>
        <w:rPr>
          <w:rFonts w:ascii="IRNazanin" w:hAnsi="IRNazanin" w:eastAsia="IRNazanin"/>
          <w:color w:val="111111"/>
          <w:sz w:val="28"/>
          <w:sz w:val="28"/>
          <w:szCs w:val="28"/>
          <w:rtl w:val="true"/>
          <w:lang w:bidi="fa-IR"/>
        </w:rPr>
        <w:t>سرچشمه انتشار عدم توجه به دین،مغرب زمین و اروپاست،و آن معلول علل و اسباب ریشه داری است که بدبینی و تنفر نسبت به دین را،در آن محیط به وجود آورده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طولانی میان کلیسا و علم،دانشمندان را متوجه این حقیقت ساخته است که گفته کلیسا،همگی ارتجاعی،خرافی و موجب انحطاط و واماندگی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باید کلیسا؛یعنی مرکز دینی،جای خود را به علم تفویض کند تا به وسیله کاروان بشریت در راه ترقی،رهسپار و از مزایای مدنیت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طرز تفکر برای دانشمندان غرب،بر پایه مقدمات صحیح و عقلانی تأسیس یافته؛ولی آنچه موجب تأسف و تأثر شده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زیادی از کم‌خردان مشرق زمین،بدون مطالعه و تعمق،و با داعی تقلید،چنان پنداشتند که راه ترقی و تمدن برای مردم،بویژه مسلمانان نیز،همان راه و رسمی است که اروپاییان به حکم ضرورت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از کوته فکران،مبارزه با مذهب و عقیده،مطابق با راه و روش غرب کلّیت داشته و در هر منطقه‌ای که نامی از دین برده شد،باید از آن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بدون مطالعه دچار چنین پندار غلطی شده‌اند؛ولی نمی‌دانستند با این هیاهوی چند روزه،حقیقت عالی اسلام،از پس پرده آن چنان پندار بی‌جایی جلوه خواهد کرد و مزیت و برتری خود را به سراسر مناطق انسان نشین ثابت خواهد نمود؛تا جایی که در قرن بیستم،دسته دسته از ساکنان دورترین مناطق جهان،برای به دست آوردن حقوق انسانی،به واقعیت اسلام آگاه،و از قوانین عالی آن پیروی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نور و ظلمت،و حق و باطل مسئله‌ای است که بر ارباب خرد پوشیده نیست،و حقایقی که با عقل و فطرت بشر موافق است،دارای جهتی ثابت و استوار است که انحراف در او راه نخواهد داشت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که از هر گونه اوهام و خرافات منزه و پاک است،روی چنان جهت صحیحی پایه گذاری شده و حقانیت و نورانیت آن تا ابد جلوه‌گر است</w:t>
      </w:r>
      <w:r>
        <w:rPr>
          <w:rFonts w:eastAsia="IRNazanin" w:cs="IRNazanin"/>
          <w:color w:val="111111"/>
          <w:sz w:val="28"/>
          <w:szCs w:val="28"/>
          <w:rtl w:val="true"/>
          <w:lang w:bidi="fa-IR"/>
        </w:rPr>
        <w:t>.</w:t>
      </w:r>
      <w:bookmarkStart w:id="1010" w:name="pg380_2021"/>
    </w:p>
    <w:p>
      <w:pPr>
        <w:pStyle w:val="Heading4"/>
        <w:numPr>
          <w:ilvl w:val="3"/>
          <w:numId w:val="1"/>
        </w:numPr>
        <w:rPr/>
      </w:pPr>
      <w:bookmarkStart w:id="1011" w:name="__RefHeading___Toc3190808_211673320"/>
      <w:bookmarkStart w:id="1012" w:name="_Toc380"/>
      <w:bookmarkEnd w:id="1010"/>
      <w:bookmarkEnd w:id="1011"/>
      <w:r>
        <w:rPr>
          <w:rtl w:val="true"/>
        </w:rPr>
        <w:t>مهمترین علت دین گریزی</w:t>
      </w:r>
      <w:bookmarkEnd w:id="1012"/>
    </w:p>
    <w:p>
      <w:pPr>
        <w:pStyle w:val="Heading5"/>
        <w:numPr>
          <w:ilvl w:val="4"/>
          <w:numId w:val="1"/>
        </w:numPr>
        <w:rPr/>
      </w:pPr>
      <w:bookmarkStart w:id="1013" w:name="__RefHeading___Toc3190810_211673320"/>
      <w:bookmarkStart w:id="1014" w:name="_Toc381"/>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برنامه تبلیغات جاهلانه و بی پایه کلیسا،در قرون وسطی،و خرافات‌های آن، امروز در سراسر عالم با شکست فاحشی روبرو شده،و عقل و فکر مردم جهان دیگر نمی‌تواند آن همه افسانه و قوانین اجرا نشدنی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است که در هیج زمان و مکانی،کوچک‌ترین مخالفتی با دانش نداشته؛بلکه از زمان ظهور خود،پیروانش را همواره به تحصیل علم ترغیب و تشویق کرده و پی بردن به مجهولات آفرینش را،جزء فرائض اصلی خود دانسته است</w:t>
      </w:r>
      <w:r>
        <w:rPr>
          <w:rFonts w:eastAsia="IRNazanin" w:cs="IRNazanin"/>
          <w:color w:val="111111"/>
          <w:sz w:val="28"/>
          <w:szCs w:val="28"/>
          <w:rtl w:val="true"/>
          <w:lang w:bidi="fa-IR"/>
        </w:rPr>
        <w:t>.</w:t>
      </w:r>
    </w:p>
    <w:p>
      <w:pPr>
        <w:pStyle w:val="Heading5"/>
        <w:numPr>
          <w:ilvl w:val="4"/>
          <w:numId w:val="1"/>
        </w:numPr>
        <w:rPr/>
      </w:pPr>
      <w:bookmarkStart w:id="1015" w:name="__RefHeading___Toc3190812_211673320"/>
      <w:bookmarkStart w:id="1016" w:name="_Toc382"/>
      <w:bookmarkEnd w:id="1015"/>
      <w:r>
        <w:rPr>
          <w:rtl w:val="true"/>
        </w:rPr>
        <w:t>محافل کلیسایی</w:t>
      </w:r>
      <w:bookmarkEnd w:id="1016"/>
    </w:p>
    <w:p>
      <w:pPr>
        <w:pStyle w:val="BookText"/>
        <w:rPr/>
      </w:pPr>
      <w:r>
        <w:rPr>
          <w:rFonts w:ascii="IRNazanin" w:hAnsi="IRNazanin" w:eastAsia="IRNazanin"/>
          <w:color w:val="111111"/>
          <w:sz w:val="28"/>
          <w:sz w:val="28"/>
          <w:szCs w:val="28"/>
          <w:rtl w:val="true"/>
          <w:lang w:bidi="fa-IR"/>
        </w:rPr>
        <w:t>برای توضیح این مطلب،ناچاریم مخالفت بعضی از محافل کلیسایی را،در دروان‌های متمادی،با علم اشاره کرده،و سپس خطر پیدایش بدبینی به اسلام را برای جامعه بشریت تذکر دهیم،آنگاه به مزیّت اسلام بر تمام ادیان و قوانین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ریاست کلیسا،به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گرگواری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منتهی شد،مأمورانی را برای تفحص از حال مردمی که مظنون به تمرّد از برنامه‌های کلیسا هستند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متهم را در محکمه حاضر می‌کردند،کسی که او را به مخالفت با کلیسا و موافقت با دانشمندان،متّهم کرده بود را با او روبرو نمی‌کردند،علاوه بر آن اجازه گرفتن وکیل مدافع به او نمی‌دادند و اگر انکار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موافق با علم خود،یا دانشمندان نیستم،با شکنجه‌های سخت از او اقرار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عقیده خود توبه می‌کرد گرفتار عقوبت سخت نمی‌شد؛اما اگر زیر بار توبه نمی‌رفت،یا توبه خود را می‌شکست،مجازاتش سوختن در آتش بود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صد و هشتاد و سه نفر که مخالف با گفته‌های کلیسا بودند را سوزاندند،و در طی مدت محکمه تفتیش عقاید،میلیون‌ها نفر دانشمند و بی گناه،به جرم مخالفت با برنامه آنان،یا کشته شدند یا در آتش سوختند</w:t>
      </w:r>
      <w:r>
        <w:rPr>
          <w:rFonts w:eastAsia="IRNazanin" w:cs="IRNazanin"/>
          <w:color w:val="111111"/>
          <w:sz w:val="28"/>
          <w:szCs w:val="28"/>
          <w:rtl w:val="true"/>
          <w:lang w:bidi="fa-IR"/>
        </w:rPr>
        <w:t>.</w:t>
      </w:r>
      <w:bookmarkStart w:id="1017" w:name="pg380_2022"/>
    </w:p>
    <w:p>
      <w:pPr>
        <w:pStyle w:val="BookText"/>
        <w:rPr/>
      </w:pPr>
      <w:bookmarkEnd w:id="1017"/>
      <w:r>
        <w:rPr>
          <w:rFonts w:ascii="IRNazanin" w:hAnsi="IRNazanin" w:eastAsia="IRNazanin"/>
          <w:color w:val="111111"/>
          <w:sz w:val="28"/>
          <w:sz w:val="28"/>
          <w:szCs w:val="28"/>
          <w:rtl w:val="true"/>
          <w:lang w:bidi="fa-IR"/>
        </w:rPr>
        <w:t>محاکمه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ایتالیایی و 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جیور دانو برلواز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برنامه‌های کلیساهای جهان 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محاکمه‌ها،سوزاندن‌ها و کشتن‌های بی‌جا این شد که مردم اروپا بویژه عده‌ای از دانشمندان،به طور کلی روی از دین بر تافته و حملات سخت خود را به هر نوعی که می‌توانستند،به صورت یک مسئله کلی که شامل همه ادیان شود،متوجه دین نمودند</w:t>
      </w:r>
      <w:r>
        <w:rPr>
          <w:rFonts w:eastAsia="IRNazanin" w:cs="IRNazanin"/>
          <w:color w:val="111111"/>
          <w:sz w:val="28"/>
          <w:szCs w:val="28"/>
          <w:rtl w:val="true"/>
          <w:lang w:bidi="fa-IR"/>
        </w:rPr>
        <w:t>.</w:t>
      </w:r>
    </w:p>
    <w:p>
      <w:pPr>
        <w:pStyle w:val="Heading5"/>
        <w:numPr>
          <w:ilvl w:val="4"/>
          <w:numId w:val="1"/>
        </w:numPr>
        <w:rPr/>
      </w:pPr>
      <w:bookmarkStart w:id="1018" w:name="__RefHeading___Toc3190814_211673320"/>
      <w:bookmarkStart w:id="1019" w:name="_Toc383"/>
      <w:bookmarkEnd w:id="1018"/>
      <w:r>
        <w:rPr>
          <w:rtl w:val="true"/>
        </w:rPr>
        <w:t>آثار خشونت‌های کلیسا</w:t>
      </w:r>
      <w:bookmarkEnd w:id="1019"/>
    </w:p>
    <w:p>
      <w:pPr>
        <w:pStyle w:val="BookText"/>
        <w:rPr/>
      </w:pPr>
      <w:r>
        <w:rPr>
          <w:rFonts w:ascii="IRNazanin" w:hAnsi="IRNazanin" w:eastAsia="IRNazanin"/>
          <w:color w:val="111111"/>
          <w:sz w:val="28"/>
          <w:sz w:val="28"/>
          <w:szCs w:val="28"/>
          <w:rtl w:val="true"/>
          <w:lang w:bidi="fa-IR"/>
        </w:rPr>
        <w:t>سرانجام این برخورد،به جایی رسید که درباره زندگی انسان،منجر به پدید آمدن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که مولود جنایات اربابان کلیسا است،بنیان آن بر ماده استوار است و تعلیم می‌کند که انسان باید بداند که زندگی او منحصر به همین چند روزه عمر در روی زمین است،در این صورت هر انسانی موظف است از هر راهی اسباب زندگی چند روزه خود را،فراهم سازد و در آسایش و خوش گذرانی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مادیون،بزرگترین قانونی که در عالم طبیعت و در عالم انسان حکمران است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برای کسی است که غلبه کند؛یعنی قانون مبارزه دائمی برای حفظ زندگی و تسلط زبر دست بر زیر دست،مبنی بر نابود کردن افراد ضعیف و ناتوان،و نیک بختی تنها حق صریح توانایان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توجه نمایید،به وضوح می‌بینید که با این نظریه،چه هرج و مرجی در زندگی انسان پدید خواهد آمد،که نمونه‌ای از آن را در گوشه و کنار جهان امروز مشاهده می‌کنیم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با این نظریه،با وجود داشتن پاره‌ای از حقایق علمی و عقلی،</w:t>
      </w:r>
    </w:p>
    <w:p>
      <w:pPr>
        <w:pStyle w:val="BookText"/>
        <w:rPr/>
      </w:pPr>
      <w:r>
        <w:rPr>
          <w:rFonts w:ascii="IRNazanin" w:hAnsi="IRNazanin" w:eastAsia="IRNazanin"/>
          <w:color w:val="111111"/>
          <w:sz w:val="28"/>
          <w:sz w:val="28"/>
          <w:szCs w:val="28"/>
          <w:rtl w:val="true"/>
          <w:lang w:bidi="fa-IR"/>
        </w:rPr>
        <w:t>با این شکل کنونی،هرگز نوع بشر را نمی‌توان نجات داد و به نیک بختی نخواهد رساند؛بلکه نظریه مادیگری علت اساسی همه جنگ‌ها و انقلاب‌های کنونی اروپا بوده،و تمدن غرب را به طرف انقراض و نابودی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گروه زیادی از مردم جهان،دانش‌های نوین را،با آن چنان دینی که مولود کلیسا و مغز بشر است می‌سنجند،و پس از آنکه ناسازگاری میان علم و آن دین را مشاهده کردند،ادیان دیگر را نیز با آن مقایسه کرده و نتیجه می‌گیرند که دین و دانش،مخالف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از مردم نیز،فقط مقلّد این نظریه هستند و جز تقلید کورکورانه راه دیگری اختیار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 مرحله،انصاف را به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ژولین هاکسی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انگلیسی داده و مخالفت دین با دانش را از زبان او تصدیق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حقیقت‌جویانی که جز درک حقیقت غرض دیگری ندارند،نمی‌توانند بگویند که نظر این دانشمند و امثال او کلّیت دارد؛زیرا دین از منظر علم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 شده از مغز فلان مدعی مغرض،که البته چنان دینی مخالف با علم و دانش است،و از اول حیاتی نداشته تا امروز بمیرد و فانی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است که بر طبق فطرت انسان،از ماورای قوای ادراک بشری جلوه کرده است؛البته چنین دینی از روزی که بشر پدید آمده و تا هست،خواهد بود، چنانچه قرآن مجید درباره دین اسلام این نظریه را بیان فرموده و حقیقت اسلام را در هر زمان و مکانی،مطابق با عقل،فطرت و زندگی بشر می‌داند،و روزی نخواهد آمد که بتوان کوچکترین مخالفتی در اسلام،برای هر گونه مبنایی از برنامه زندگی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علت اشتباه آن مردمی که دین را مخالف با دانش می‌دانند،فرق نگذاشتن بین دین غلط و دین حق است</w:t>
      </w:r>
      <w:r>
        <w:rPr>
          <w:rFonts w:eastAsia="IRNazanin" w:cs="IRNazanin"/>
          <w:color w:val="111111"/>
          <w:sz w:val="28"/>
          <w:szCs w:val="28"/>
          <w:rtl w:val="true"/>
          <w:lang w:bidi="fa-IR"/>
        </w:rPr>
        <w:t>.</w:t>
      </w:r>
      <w:bookmarkStart w:id="1020" w:name="pg380_2024"/>
    </w:p>
    <w:p>
      <w:pPr>
        <w:pStyle w:val="Heading5"/>
        <w:numPr>
          <w:ilvl w:val="4"/>
          <w:numId w:val="1"/>
        </w:numPr>
        <w:rPr/>
      </w:pPr>
      <w:bookmarkStart w:id="1021" w:name="__RefHeading___Toc3190816_211673320"/>
      <w:bookmarkStart w:id="1022" w:name="_Toc384"/>
      <w:bookmarkEnd w:id="1020"/>
      <w:bookmarkEnd w:id="1021"/>
      <w:r>
        <w:rPr>
          <w:rtl w:val="true"/>
        </w:rPr>
        <w:t>آثار شوم اعتقادات باطل</w:t>
      </w:r>
      <w:bookmarkEnd w:id="1022"/>
    </w:p>
    <w:p>
      <w:pPr>
        <w:pStyle w:val="BookText"/>
        <w:rPr/>
      </w:pPr>
      <w:r>
        <w:rPr>
          <w:rFonts w:ascii="IRNazanin" w:hAnsi="IRNazanin" w:eastAsia="IRNazanin"/>
          <w:color w:val="111111"/>
          <w:sz w:val="28"/>
          <w:sz w:val="28"/>
          <w:szCs w:val="28"/>
          <w:rtl w:val="true"/>
          <w:lang w:bidi="fa-IR"/>
        </w:rPr>
        <w:t>این اقتضای فلسفه عالی آفرینش است که آفریننده جهان بر اساس علمی که به سرنوشت مخلوقات و بندگانش دارد انسان را چنان آفریده که همواره باید میان دو نیرو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نیرو بشر را با ابزار شهوت و غضب به سوی بدی می‌کشد و در این وادی گاهی چنان افراط می‌کند که هتک ناموس، ربودن حقوق دیگران و آدمکشی،به نظرش کارهایی مباح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با رهبری عقل،هدایت و پایداری را از گمراهی و لغزش باز می‌شناسد،که آدمی را به نیکی سوق می‌دهد؛یعنی او را به جانب دادگری، مساوات،مهر،بخشش،دستگیری از ناتوان،فریادرسی درماندگان و بالاخره گرداندن چرخ اجتماع به سوی موجبات رستگاری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بین این دو نیرو قرار گرفته است؛ولی همین که چشمش به زرق و برق دنیای پر تجمل مادی افتاد،و تحت تأثیر شهوات قرار گرفت بدی را می‌پذیرد، یا بدان تمایلی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مجید از این مرحله خبر داده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انسان پیوسته به گناه فرمان می‌دهد؛مگر آن که پروردگارم ترحم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زیان کار است،مگر کسانی که مؤمن و کار شایسته انجام می‌دهند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بنابراین،هرگاه انسان را تنها بگذاریم،قطعاً در کشاکش این دو نیرو هضم شده و هرگز یارای ایجاد هماهنگی،میان آن دو جنبه را پیدا نخواهد 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باید قوّه خیر از جایی مدد بگیرد و بتواند راه نفوذ بدی‌ها را سد کرده</w:t>
      </w:r>
    </w:p>
    <w:p>
      <w:pPr>
        <w:pStyle w:val="BookText"/>
        <w:rPr/>
      </w:pPr>
      <w:r>
        <w:rPr>
          <w:rFonts w:ascii="IRNazanin" w:hAnsi="IRNazanin" w:eastAsia="IRNazanin"/>
          <w:color w:val="111111"/>
          <w:sz w:val="28"/>
          <w:sz w:val="28"/>
          <w:szCs w:val="28"/>
          <w:rtl w:val="true"/>
          <w:lang w:bidi="fa-IR"/>
        </w:rPr>
        <w:t>و دو نیروی شهوت و غضب را تنها به خاطر حفظ نوع و تثبیت شخصیت انسان به کار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قوّه خیر،قدرتی است به نام وجدان مذهبی که انسان را در ظاهر و باطن، تنهایی و آشکار رام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مذهبی قوهّ‌ای است که آدمی را با مراقبت و بیداری آشنا می‌سازد،به گونه‌ای که هرگز دچار خواب غفلت نمی‌شود، و دانایی است که هیچ موضوعی از نظرش مخفی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وجدانی که انسان به وسیله آن نحوه تنظیم زندگی را فرامی‌گیرد؛آنگاه در تمام کارها سعی می‌کند که مبدأ توانای خویش را راضی نگاه داشته،و در نتیجه تمام اعمالش نیک گردد؛یعنی دیگر تظاهر،خدعه و خیانت نکرده و در ادای هیچ حقی قصور روا نداشته و از هیچ واجبی روی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او در زندگی راحت و همیشه در رفاه و سلامت است؛اما اگر این نظم در زندگی انسان،مبدل به پراکندگی شود و این قدرت رو به ضعف گراید،معلوم نیست زندگی در چه مسیری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نظام عالمِ وجود،گسیخته شود،اگر قدرت جاذبه‌ای که سیارات را به یکدیگر مرتبط ساخته،و این همه افلاک را در صحنه گیتی به سیر و حرکت واداشته از بین برود،چه پیش می‌آید ؟</w:t>
      </w:r>
    </w:p>
    <w:p>
      <w:pPr>
        <w:pStyle w:val="BookText"/>
        <w:rPr/>
      </w:pPr>
      <w:r>
        <w:rPr>
          <w:rFonts w:ascii="IRNazanin" w:hAnsi="IRNazanin" w:eastAsia="IRNazanin"/>
          <w:color w:val="111111"/>
          <w:sz w:val="28"/>
          <w:sz w:val="28"/>
          <w:szCs w:val="28"/>
          <w:rtl w:val="true"/>
          <w:lang w:bidi="fa-IR"/>
        </w:rPr>
        <w:t>اگر نظم اتم،که اساس و مبنای عالم بر آن استوار شده است،گسیخته شود و اگر هسته مرکزی اتم،که الکترون‌ها به طور دائم و مستمر به دور آن می‌گردد، نابود شود چه خواهد شد ؟</w:t>
      </w:r>
    </w:p>
    <w:p>
      <w:pPr>
        <w:pStyle w:val="BookText"/>
        <w:rPr/>
      </w:pPr>
      <w:r>
        <w:rPr>
          <w:rFonts w:ascii="IRNazanin" w:hAnsi="IRNazanin" w:eastAsia="IRNazanin"/>
          <w:color w:val="111111"/>
          <w:sz w:val="28"/>
          <w:sz w:val="28"/>
          <w:szCs w:val="28"/>
          <w:rtl w:val="true"/>
          <w:lang w:bidi="fa-IR"/>
        </w:rPr>
        <w:t>آیا غیر از هرج و مرج و گمراهی،نتیجه دیگری خواهد داشت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نسل جدید،در عدم توجه به دین واقعی اسلام،عیناً مانند اتم شکافته شده‌ای است که هسته آن نابود شده و الکترون‌ها دیوانه‌وار از یکدیگر گسیخته و آزاد شده‌اند و با یکدیگر در حال تصادم و زد و خوردند و به هرچه برسند آن را</w:t>
      </w:r>
    </w:p>
    <w:p>
      <w:pPr>
        <w:pStyle w:val="BookText"/>
        <w:rPr/>
      </w:pPr>
      <w:r>
        <w:rPr>
          <w:rFonts w:ascii="IRNazanin" w:hAnsi="IRNazanin" w:eastAsia="IRNazanin"/>
          <w:color w:val="111111"/>
          <w:sz w:val="28"/>
          <w:sz w:val="28"/>
          <w:szCs w:val="28"/>
          <w:rtl w:val="true"/>
          <w:lang w:bidi="fa-IR"/>
        </w:rPr>
        <w:t>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مرکزی در دستگاه حیات بشر چیزی جز عقیده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در ساختمان اتم،عبارت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مثبت و همان نیرویی که نمی‌گذارد الکترون‌ها آزاد باشند و رشته ارتباطشان پاره شود و به جایی بروند که برنگردند،همین هسته است که تمام بنا را نگاه می‌دارد و اجزای آن را به یکدیگر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هسته است که تعادل و توازن را حفظ می‌کند،و این نظام سیر و حرکت منظم و مرتب را نگاهداری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همان هسته است که هر چیزی به دور آن می‌گردد و همیشه به وسیله یک رابطه نهایی،ولی بسیار محکم،مجذوب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ذرّه اتم خرد شود،خرابی روی می‌دهد؛یعنی همان نیرویی که یک لحظه قبل به هسته اتم بسته بودند،با حرکت دائم،این بنا را حفظ می‌کردند،از یکدیگر گسیخته می‌شوند،و بدون ضابطه،نظم و قاعده‌ای به حرکت در می‌آیند و به نیروهایی زاینده شده و پدیدآورنده خرابی و فساد تبدیل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انسان بی‌عقیده چنین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انسان بی‌عقیده،مانند توده‌ای از ذرات سرگشته و حیران است که دیوانه‌وار در حرکت و فعالیتی مخرّبند؛زیرا مرکزی که به دور آن می‌گشتند از بین رفته و رابط محکم و مستحکمی که بین اجزای وجودش قرار داشت،را بر اثر بی‌عقیدگی از دست داده و یک پارچه به سوی بی‌بندوباری،بی‌قیدی، لاابالیگری،سستی و پریشانی کشیده و مانند الکترون‌های منفی که بدون هسته به سوی هدف نامعلومی حرکت می‌کنند،شخصیت انسان بی‌عقیده نیز به صورت مخلوقی لجام گسیخته و بی‌نظم و بی‌هدف سرگردان است</w:t>
      </w:r>
      <w:r>
        <w:rPr>
          <w:rFonts w:eastAsia="IRNazanin" w:cs="IRNazanin"/>
          <w:color w:val="111111"/>
          <w:sz w:val="28"/>
          <w:szCs w:val="28"/>
          <w:rtl w:val="true"/>
          <w:lang w:bidi="fa-IR"/>
        </w:rPr>
        <w:t>.</w:t>
      </w:r>
      <w:bookmarkStart w:id="1023" w:name="pg380_2027"/>
    </w:p>
    <w:p>
      <w:pPr>
        <w:pStyle w:val="Heading4"/>
        <w:numPr>
          <w:ilvl w:val="3"/>
          <w:numId w:val="1"/>
        </w:numPr>
        <w:rPr/>
      </w:pPr>
      <w:bookmarkStart w:id="1024" w:name="__RefHeading___Toc3190818_211673320"/>
      <w:bookmarkStart w:id="1025" w:name="_Toc385"/>
      <w:bookmarkEnd w:id="1023"/>
      <w:bookmarkEnd w:id="1024"/>
      <w:r>
        <w:rPr>
          <w:rtl w:val="true"/>
        </w:rPr>
        <w:t>تاثیر دین گریزی بر جهان</w:t>
      </w:r>
      <w:bookmarkEnd w:id="1025"/>
    </w:p>
    <w:p>
      <w:pPr>
        <w:pStyle w:val="Heading5"/>
        <w:numPr>
          <w:ilvl w:val="4"/>
          <w:numId w:val="1"/>
        </w:numPr>
        <w:rPr/>
      </w:pPr>
      <w:bookmarkStart w:id="1026" w:name="__RefHeading___Toc3190820_211673320"/>
      <w:bookmarkStart w:id="1027" w:name="_Toc386"/>
      <w:bookmarkEnd w:id="1026"/>
      <w:r>
        <w:rPr>
          <w:rtl w:val="true"/>
        </w:rPr>
        <w:t>اشاره</w:t>
      </w:r>
      <w:bookmarkEnd w:id="1027"/>
    </w:p>
    <w:p>
      <w:pPr>
        <w:pStyle w:val="BookText"/>
        <w:rPr/>
      </w:pPr>
      <w:r>
        <w:rPr>
          <w:rFonts w:ascii="IRNazanin" w:hAnsi="IRNazanin" w:eastAsia="IRNazanin"/>
          <w:color w:val="111111"/>
          <w:sz w:val="28"/>
          <w:sz w:val="28"/>
          <w:szCs w:val="28"/>
          <w:rtl w:val="true"/>
          <w:lang w:bidi="fa-IR"/>
        </w:rPr>
        <w:t>بشری که در قرن بیستم زندگی می‌کند،چنین حالتی را دارد و در چنین واقعیتی زیست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طول تاریخ پردامنه‌ای که بر بشر گذشته است این گونه اضطراب،نگرانی،جزع و فزعی که جنگ اتمی او را بدان دچار ساخته سابقه داشته است ؟</w:t>
      </w:r>
    </w:p>
    <w:p>
      <w:pPr>
        <w:pStyle w:val="BookText"/>
        <w:rPr/>
      </w:pPr>
      <w:r>
        <w:rPr>
          <w:rFonts w:ascii="IRNazanin" w:hAnsi="IRNazanin" w:eastAsia="IRNazanin"/>
          <w:color w:val="111111"/>
          <w:sz w:val="28"/>
          <w:sz w:val="28"/>
          <w:szCs w:val="28"/>
          <w:rtl w:val="true"/>
          <w:lang w:bidi="fa-IR"/>
        </w:rPr>
        <w:t>آیا بشریت حتی در دورانی که در درون غارها،یا میان جنگل‌ها زیست می‌کرد،این گونه کشمکش‌ها و منازعات هولناک و دیوانه‌واری که امروز برای غلبه،سیطره،نابودی و تخریب به وجود آمده،دیده است ؟ و آیا این همه سقوط اخلاقی را که اکنون در بعضی از اماکن می‌بیند و نام آن را هنر می‌گذارد،مشاهده کرده است ؟ قضاوت صحیح آن با کسانی است که در تاریخ اقوام مختلف مطالعه دقیق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همه این وقایع ناگوار،بر بشریت آمده و فرزندان آدم آن را دیده‌اند؛ولی هیچ وقت به این شدت و به این درجه از انحطاطی که در این عصر صورت گرفته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فساد،جنگ و سقوط اخلاقی،به خاطر نبودن عقیده صحیح نسبت به مبدأ اصلی و حقیقی؛یعنی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آماری که از جنگ اول و دوم جهانی می‌دهند،تأیید می‌کند که اگر این سرمایه در راه خیر و صلاح بشر به کار گرفته می‌شد،می‌توانستند برای هر فردی از افراد بشر،خانه‌ای بسازند که مجهز به تمام وسائل نافع و مفید باشد و می‌توانستند درآمد روزانه همه افراد بشر را،به میزانی بالاتر از سطح فعلی افزایش دهند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شعور واقع‌بینی و وحدت و برادری از میان بشریت رفته،و آن عامل و قاعده‌ای که بتواند جلوی شهوت،ویرانی و نابودی را بگیرد وجود ندارد</w:t>
      </w:r>
      <w:r>
        <w:rPr>
          <w:rFonts w:eastAsia="IRNazanin" w:cs="IRNazanin"/>
          <w:color w:val="111111"/>
          <w:sz w:val="28"/>
          <w:szCs w:val="28"/>
          <w:rtl w:val="true"/>
          <w:lang w:bidi="fa-IR"/>
        </w:rPr>
        <w:t>.</w:t>
      </w:r>
      <w:bookmarkStart w:id="1028" w:name="pg380_2028"/>
    </w:p>
    <w:p>
      <w:pPr>
        <w:pStyle w:val="BookText"/>
        <w:rPr/>
      </w:pPr>
      <w:bookmarkEnd w:id="1028"/>
      <w:r>
        <w:rPr>
          <w:rFonts w:ascii="IRNazanin" w:hAnsi="IRNazanin" w:eastAsia="IRNazanin"/>
          <w:color w:val="111111"/>
          <w:sz w:val="28"/>
          <w:sz w:val="28"/>
          <w:szCs w:val="28"/>
          <w:rtl w:val="true"/>
          <w:lang w:bidi="fa-IR"/>
        </w:rPr>
        <w:t>دیگر عقیده صحیحی در کار نیست،دیگر نیروی تمیز و تشخیص باقی نمانده تا ماده اصلی شگفت آوری که این مخلوق بشری،از آن ساخته شده است را ارزیابی کند و آن ماده اصیل نیرومند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وقتی انسان عقیده را از دست داد،به چنین بلاهایی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این بی‌بندوباری،و نداشتن مذهب که تمام مولود اعمال کلیسا در قرون وسطی است،و آن نحوه محاکمات آنان که یکسره خلق جهان را از عقیده خالی کرد،به کجا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هولناکی که قشریون و متعصبین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وسطی به نوع بشر وارد ساختند،هیچ‌گاه قابل جبران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برنامه خنده‌آور است که بر اثر تبلیغات وسیع و دامنه‌داری، گاه‌وبی‌گاه اوراقی از طرف وابستگان به ادیان دیگر منتشر می‌شود که مطالبی خرافی و زننده نسبت به مقام مقدس انبیا عموماً و نسبت به یعقوب و یوسف و لوط و موسی و عیسی علیهم السلام خصوصاً در آن نگاشته می‌شود و اینان به زعم خود می‌خواهند جهان را از سقوط بی‌دینی و فساد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حیله‌گران را بنگرید که مواد اصلی آتش‌سوزی را خود فراهم کرده‌اند و اساس معنویات را یکسره بر باد داده و امروز برای ملل جهان دلسوزی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گوسپندی را بزرگی رهانیدی ز دست و چنگ گرگی</w:t>
      </w:r>
    </w:p>
    <w:p>
      <w:pPr>
        <w:pStyle w:val="BookText"/>
        <w:rPr/>
      </w:pPr>
      <w:r>
        <w:rPr>
          <w:rFonts w:ascii="IRNazanin" w:hAnsi="IRNazanin" w:eastAsia="IRNazanin"/>
          <w:color w:val="111111"/>
          <w:sz w:val="28"/>
          <w:sz w:val="28"/>
          <w:szCs w:val="28"/>
          <w:rtl w:val="true"/>
          <w:lang w:bidi="fa-IR"/>
        </w:rPr>
        <w:t>شبانگه کارد در حلقش بمالید روان گوسپند از وی بنالید</w:t>
      </w:r>
    </w:p>
    <w:p>
      <w:pPr>
        <w:pStyle w:val="BookText"/>
        <w:rPr/>
      </w:pPr>
      <w:r>
        <w:rPr>
          <w:rFonts w:ascii="IRNazanin" w:hAnsi="IRNazanin" w:eastAsia="IRNazanin"/>
          <w:color w:val="111111"/>
          <w:sz w:val="28"/>
          <w:sz w:val="28"/>
          <w:szCs w:val="28"/>
          <w:rtl w:val="true"/>
          <w:lang w:bidi="fa-IR"/>
        </w:rPr>
        <w:t>که از چنگال گرگم در ربودی چو دیدم عاقبت خود گرگ بودی</w:t>
      </w:r>
    </w:p>
    <w:p>
      <w:pPr>
        <w:pStyle w:val="Heading5"/>
        <w:numPr>
          <w:ilvl w:val="4"/>
          <w:numId w:val="1"/>
        </w:numPr>
        <w:rPr/>
      </w:pPr>
      <w:bookmarkStart w:id="1029" w:name="__RefHeading___Toc3190822_211673320"/>
      <w:bookmarkStart w:id="1030" w:name="_Toc387"/>
      <w:bookmarkEnd w:id="1029"/>
      <w:r>
        <w:rPr>
          <w:rtl w:val="true"/>
        </w:rPr>
        <w:t>خسارات دو جنگ خانمان‌سوز</w:t>
      </w:r>
      <w:bookmarkEnd w:id="1030"/>
    </w:p>
    <w:p>
      <w:pPr>
        <w:pStyle w:val="BookText"/>
        <w:rPr/>
      </w:pPr>
      <w:r>
        <w:rPr>
          <w:rFonts w:ascii="IRNazanin" w:hAnsi="IRNazanin" w:eastAsia="IRNazanin"/>
          <w:color w:val="111111"/>
          <w:sz w:val="28"/>
          <w:sz w:val="28"/>
          <w:szCs w:val="28"/>
          <w:rtl w:val="true"/>
          <w:lang w:bidi="fa-IR"/>
        </w:rPr>
        <w:t>همین دیروز بود که جهان بی‌بند و بار،دو دوره هولناک برای بشر پیش آورد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توجه به خدای متعال بود که آن ابر مرگبار دو جنگ جهانی اول و دوم را در</w:t>
      </w:r>
    </w:p>
    <w:p>
      <w:pPr>
        <w:pStyle w:val="BookText"/>
        <w:rPr/>
      </w:pPr>
      <w:r>
        <w:rPr>
          <w:rFonts w:ascii="IRNazanin" w:hAnsi="IRNazanin" w:eastAsia="IRNazanin"/>
          <w:color w:val="111111"/>
          <w:sz w:val="28"/>
          <w:sz w:val="28"/>
          <w:szCs w:val="28"/>
          <w:rtl w:val="true"/>
          <w:lang w:bidi="fa-IR"/>
        </w:rPr>
        <w:t xml:space="preserve">تمام دنیا بر فراز مناطق بزرگ و کوچک قرار داد،که از نتیجه شوم جنگ بین‌الملل اول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کشته،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زخمی،که عاقبت بیمارستان‌ها را با عضو ناقص ترک گفتند،و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فرانک که هر فرانک سویس مساوی با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ریال است مصرف آن کشتار وحشیانه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بین‌الملل دوم که جهان،به اصطلاح تمدن بیشتری داشت و محاسبه،دقیق‌تر انجام می‌گرفت،</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کشته،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معلول و ناقص عضو،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لیتر خون خالص از بشر بی‌پناه به زمین ریخت،</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ضایعه سقط جنین،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دبیرستان و دبستان،</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دانشگاه،</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لابراتوار منهدم و ویران گشت،و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گلوله منفجر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جنایات وحشتناک باورنکردنی،محصول تمدن جدیدی است که خود را از فروغ ایمان بی‌نصیب ساخته،آیا این ضربات شدید را جز از ضرر بی‌دینی آنهم آن‌گونه خطرناک،از برنامه کلیسا نمی‌دانید ؟ اگر آن‌چنان با علم و معرفت مبارزه نمی‌کردند،چنین پیش‌آمدهایی برای بشر رخ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بعضی از بی‌خبرانی که از اصول عالیه اسلامی اطلاع ندارند،و فقط اسماً خود را مسلمان می‌نامند؛از روی تقلید کورکورانه،خیال می‌کنند دین مانع پیشرفت زندگی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دین مبین اسلام،اجازه کندن نهال نورسی را از روی زمین نمی‌دهد،اینان چنین جنایاتی را چگونه توجیه می‌کنند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همه برنامه‌های وحشتناک جنگ جهانی اول و دوم،مگر بشر بیدار شد ؟ ضرر نداشتن یک عقیده واقعی،کار او را به جایی رسانده که امروز در جهان، پس از آن همه مصایب،طبق آمار دقیق،</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بمب بیست مگا تنی در انبارها موجود است که قدرت یکی از آنها برابر با هزار هواپیمای بمب‌افکن</w:t>
      </w:r>
    </w:p>
    <w:p>
      <w:pPr>
        <w:pStyle w:val="BookText"/>
        <w:rPr/>
      </w:pPr>
      <w:r>
        <w:rPr>
          <w:rFonts w:ascii="IRNazanin" w:hAnsi="IRNazanin" w:eastAsia="IRNazanin"/>
          <w:color w:val="111111"/>
          <w:sz w:val="28"/>
          <w:sz w:val="28"/>
          <w:szCs w:val="28"/>
          <w:rtl w:val="true"/>
          <w:lang w:bidi="fa-IR"/>
        </w:rPr>
        <w:t xml:space="preserve">جنگ جهانی دوم است که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روز و شب پشت سر هم بمب فرو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کنونی،هزینه ساختن یک هواپیمای بمب‌افکن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پرتوتیپ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لوازم آن،مساوی با مزد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آموزگار در یک سال،ساختن سی دانشکده علوم که هر کدام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داشته باشد،</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تختخوابی با تمام تجهیزات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تراکتور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بدبختی مولود این است که مدنیت قائم به علم تنها،نتوانسته جنبه روحی و اخلاقی بشر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فعلی،تمام قدرت خود را در ترقی و تعالی جنبه مادی صرف نموده،و هر قدر این جنبه تقویت شود،انحطاط اخلاق و ضعف روحی بشر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منکر نیست که برای آبادی جهان،مادیات نیز ضرورت دارد؛ولی ضروری بودن امور مادی ایجاب نمی‌کند که از تقویت جنبه اخلاقی غفلت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باید دانست که مدنیت صحیح و مفید آن است که رمز حیات را آشکار سازد،و تنها قوه‌ای که می‌تواند رمز واقعی حیات انسانی را آشکار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است؛دینی که دستوراتش با فطرت هر بشری سازگار و او را بسوی خالق جهان راهنمایی می‌کند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عامل قوی است که می‌تواند سعادت انسان را تأمین نماید،و مدنیتی به وجود آورد که متکی بر فضایل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زندگی مدنی خود محتاج علم،اخلاق،عدل،انصاف،برابری،برادری،درستی،راستی،عفت،رحم، مروت،امنیت،شجاعت،غیرت و حقیقت است،تا در سایه این عوامل بتواند به سوی کمال مطلوب خود پیش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که در رأس آن علم است،جز در تعالیم اسلام یافت نمی‌شود،علمی که توأم با ایمان صحیح بشر،دارای منافع غیر قابل توصیفی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رهبر گرامی اسلام،رسول اکرم صلی الله علیه و آله علم و فراگیری دانش را در حدّ واجب دانسته؛اما نه برای هرکس؛بلکه برای افرادی که ابتدا از قوّه ایمان برخوردارند و گر نه علم اگر در دست نااهل قرار گیرد همان است که در صفحات قبل مطالعه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الْعِلْمِ فَریْضَةٌ عَلیٰ کُلِّ مُسْلمٍ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این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مسلمانی فریضه است نه بر همه مردم؛یعنی کسی که از ایمان بهره دارد،و الا چو دزدی با چراغ آید گزیده‌تر برد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را دین اندیشه،عقل و دین دانش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دانش مقامی بس ارجمند قائل است و دانشمندان را در سوره آل عمران در شمار خدا و فرشتگان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یکتایی خود گواهی می‌دهد که جز ذات پاک او نیست و فرشتگان و دانشمندان نیز بر این مطلب گواهند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اسلام آیین دانش است از متابعت گمان نهی کرده و اساس ایمان را فقط دلیل و قاطعیت منطق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نکوهش تقلید،و مذمّت این که مردم بدون استدلال و فکر به متابعت از پیشینیان خود بپردازند آیات بسیاری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از پدران،عقاید و افکاری به ارث برده‌اند،گویا چنین می‌پندارند که سابقه ممتد زمانی،لباس حرمت و استدلال بر خط مشی آنان پوشیده است؛لذا بدون تأمل آنها را بر عهده می‌گیرند و امتیاز انسانی که تحقیق و کاوش است را،از وجود خود دور می‌کنند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جمود بر عقاید و اندیشه غلط پیشینیان،جنایت بر فطرت بشر،سلب مزیت</w:t>
      </w:r>
      <w:bookmarkStart w:id="1031" w:name="pg380_2032"/>
    </w:p>
    <w:p>
      <w:pPr>
        <w:pStyle w:val="BookText"/>
        <w:rPr/>
      </w:pPr>
      <w:bookmarkEnd w:id="1031"/>
      <w:r>
        <w:rPr>
          <w:rFonts w:ascii="IRNazanin" w:hAnsi="IRNazanin" w:eastAsia="IRNazanin"/>
          <w:color w:val="111111"/>
          <w:sz w:val="28"/>
          <w:sz w:val="28"/>
          <w:szCs w:val="28"/>
          <w:rtl w:val="true"/>
          <w:lang w:bidi="fa-IR"/>
        </w:rPr>
        <w:t>عقلانی و تمسک به چیزی است که نزد خدا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پرتو تعالیم اسلام،می‌اندیشیدند،بحث و کاوش می‌کردند و نیروی عقل را به کار برده و در هر امری دلیل می‌طلبیدند و از این رو سرور ملت‌ها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بی‌خردانی که خیال می‌کنند منظور قرآن از علم،فقط علم به چند قسمت از برنامه‌های دینی است،و دیگر نباید در معارف واقعی قدم نهاد،بیهوده فکر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تحقیق و دانش،به طور اطلاق سخن گفته و هرگز علوم یا مباحث مخصوصی را به میان نکشیده است،تعلیمِ هرگونه علمی که مملکت محتاج است آن را واجب کفایی دانسته،و فرزندان اسلام را موظف می‌کند تا به طلب هرگونه دانش مفیدی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اطلاق،ما را به این مطلب ارشاد می‌کند که دانش در نظر قرآن،تنها به شناختن شرایع و معارف دینی نیست؛بلکه مقصود،هر علمی است که انسان را در راه تحقیق در هدف آفرینش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بنابراین،درک مطالبی که باعث اصلاح،رشد و بارور شدن گیاهان می‌شود علم است علم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مطالبی که مربوط به زندگی حیوانات بوده و استمرار نسل و تهیه خوراکشان را تأمین کند علم است،علم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راه‌های مشروع برای به دست آوردن ثروت و شناختن نحوه تنظیم آن نیز علم است علم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درک منابع صنعت و توسعه آن علم است علم مکانیک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فیزیک،معدن‌شناسی،درک بیماری‌ها و علل و چگونگی آن علم است،علم طب و داروسازی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شناختن وسائل دفاعی برای حفظ میهن و ارعاب دشمن علم است،علم سیاست</w:t>
      </w:r>
      <w:r>
        <w:rPr>
          <w:rFonts w:eastAsia="IRNazanin" w:cs="IRNazanin"/>
          <w:color w:val="111111"/>
          <w:sz w:val="28"/>
          <w:szCs w:val="28"/>
          <w:rtl w:val="true"/>
          <w:lang w:bidi="fa-IR"/>
        </w:rPr>
        <w:t>.</w:t>
      </w:r>
    </w:p>
    <w:p>
      <w:pPr>
        <w:pStyle w:val="Heading3"/>
        <w:numPr>
          <w:ilvl w:val="2"/>
          <w:numId w:val="1"/>
        </w:numPr>
        <w:rPr/>
      </w:pPr>
      <w:bookmarkStart w:id="1032" w:name="__RefHeading___Toc3190824_211673320"/>
      <w:bookmarkStart w:id="1033" w:name="_Toc388"/>
      <w:bookmarkEnd w:id="1032"/>
      <w:r>
        <w:rPr>
          <w:rtl w:val="true"/>
        </w:rPr>
        <w:t>تعلیم و تعلّم در نگاه قرآن</w:t>
      </w:r>
      <w:bookmarkEnd w:id="103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تمام این موارد،در آیات قرآن اشاره شده و همواره علم با معنای</w:t>
      </w:r>
    </w:p>
    <w:p>
      <w:pPr>
        <w:pStyle w:val="BookText"/>
        <w:rPr/>
      </w:pPr>
      <w:r>
        <w:rPr>
          <w:rFonts w:ascii="IRNazanin" w:hAnsi="IRNazanin" w:eastAsia="IRNazanin"/>
          <w:color w:val="111111"/>
          <w:sz w:val="28"/>
          <w:sz w:val="28"/>
          <w:szCs w:val="28"/>
          <w:rtl w:val="true"/>
          <w:lang w:bidi="fa-IR"/>
        </w:rPr>
        <w:t>گسترده حقیقی‌اش از نظر اسلام،اصل نخستین زندگی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در برنامه علم هیئت،جغرافیا،تاریخ،سیاحت و عبادت وارد شده که با مراجعه به قرآن برای طالبان آن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مسلمانان،نخستین تعالیم قرآن را دراین‌باره فراگرفته و به ارزش و اهمیت علم،و نقشی که در خوشبخت ساختن مردم و ملت‌ها داشت پی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بی‌سواد بودند،نه می‌خواندند،نه می‌نوشتند؛بنابراین اسلام برای تشویق و ترغیب مردم به علم و دانش به اسیران جنگی نوید می‌داد که اگر چند نفر از مسلمانان را خواندن و نوشتن یاد دهند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تعلیم قرآن را به عنوان مهریّه قرار می‌دادند،خلاصه عنایت اسلام به علم،اندیشه و تفکر تا جایی بود که مسلمانان همه جا درباره مخلوقات جهان به کنجکاوی پرداخته و عوامل سعادت خویش را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میان مسلمانان مایه عزت فرومایگان،ثروت فقرا و نیروی ضعفا بشمار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متعددی که مسلمانان در علوم،هنر و صنایع مختلف تألیف کرده‌اند خود دلیل بر تمرکز علمی و فرهنگی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هیچ‌گاه به علم پیشینیان خود قانع نمی‌شدند؛بلکه خود،در راه تحقیق گام نهاده تا معارف جدیدی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بار دیگر مسلمانان در راه کسب علم و تحقیق قرار گیرند؛البته با این همه مشقات و زجرهایی که کشیده‌اند حتماً بیدار شده و اعتراف کرده‌اند که نخستین اصل در پیروزی سرافرازانه،اصل دانش است،همان‌طور که نادانی،جز خوار شدن،زبونی و استعمارزدگی چیز دیگری به دنبال ندارد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وظایفی که اسلام بر عهده داشت،مبارزه با خرافات و افسانه‌هایی بود که ملل عالم گرفتار آن بودند؛بویژه افسانه‌های بافته شده و مطالبی که بر اثر اغراض و تعصبات مختلف،به دست از خدا بی‌خبران،در کتب مقدس تورات</w:t>
      </w:r>
      <w:bookmarkStart w:id="1034" w:name="pg380_2034"/>
    </w:p>
    <w:p>
      <w:pPr>
        <w:pStyle w:val="BookText"/>
        <w:rPr/>
      </w:pPr>
      <w:bookmarkEnd w:id="1034"/>
      <w:r>
        <w:rPr>
          <w:rFonts w:ascii="IRNazanin" w:hAnsi="IRNazanin" w:eastAsia="IRNazanin"/>
          <w:color w:val="111111"/>
          <w:sz w:val="28"/>
          <w:sz w:val="28"/>
          <w:szCs w:val="28"/>
          <w:rtl w:val="true"/>
          <w:lang w:bidi="fa-IR"/>
        </w:rPr>
        <w:t>و انجیل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وظیفه را چنان با حکمت و دقت انجام داد که هیچگاه خصومت و اختلافی میان عقل و دین پدید نیامده،و هرگز میان علم و دین،جدایی و تعارضی رخ نداده 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فروغ فروزان اسلام،دانشمندانی بزرگ پدید آمدند و آن‌چنان بنیانی در تمام علوم قرار دادند که بشریت را در هر زمان و مکان،مدیون تحقیقات و اکتشافات خود نمودند که نمونه‌هایی از آن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تذکر این نکته لازم و ضروری است که قرآن راهنمای مسلمین و کتاب هدایت است،به خاطر جنبه هدایتش،از تشریح جزئیات مسائل علمی، خارج می‌باشد؛ولی در مواردی که با هدف اصلی مناسبت داشته باشد،به پاره‌ای از نکات علمی اشاره فرموده است که امروز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 پیشرفت علوم،پرده از روی آن برداشته شده است،به مواردی از آن توجه کنید</w:t>
      </w:r>
      <w:r>
        <w:rPr>
          <w:rFonts w:eastAsia="IRNazanin" w:cs="IRNazanin"/>
          <w:color w:val="111111"/>
          <w:sz w:val="28"/>
          <w:szCs w:val="28"/>
          <w:rtl w:val="true"/>
          <w:lang w:bidi="fa-IR"/>
        </w:rPr>
        <w:t>:</w:t>
      </w:r>
    </w:p>
    <w:p>
      <w:pPr>
        <w:pStyle w:val="Heading3"/>
        <w:numPr>
          <w:ilvl w:val="2"/>
          <w:numId w:val="1"/>
        </w:numPr>
        <w:rPr/>
      </w:pPr>
      <w:bookmarkStart w:id="1035" w:name="__RefHeading___Toc3190826_211673320"/>
      <w:bookmarkStart w:id="1036" w:name="_Toc389"/>
      <w:bookmarkEnd w:id="1035"/>
      <w:r>
        <w:rPr>
          <w:rtl w:val="true"/>
        </w:rPr>
        <w:t>اوصاف زمین در قرآن</w:t>
      </w:r>
      <w:bookmarkEnd w:id="1036"/>
    </w:p>
    <w:p>
      <w:pPr>
        <w:pStyle w:val="Heading4"/>
        <w:numPr>
          <w:ilvl w:val="3"/>
          <w:numId w:val="1"/>
        </w:numPr>
        <w:rPr/>
      </w:pPr>
      <w:bookmarkStart w:id="1037" w:name="__RefHeading___Toc3190828_211673320"/>
      <w:bookmarkStart w:id="1038" w:name="_Toc390"/>
      <w:bookmarkEnd w:id="1037"/>
      <w:r>
        <w:rPr/>
        <w:t>1</w:t>
      </w:r>
      <w:r>
        <w:rPr>
          <w:rtl w:val="true"/>
        </w:rPr>
        <w:t>-</w:t>
      </w:r>
      <w:r>
        <w:rPr>
          <w:rtl w:val="true"/>
        </w:rPr>
        <w:t>خلقت جهان</w:t>
      </w:r>
      <w:bookmarkEnd w:id="1038"/>
    </w:p>
    <w:p>
      <w:pPr>
        <w:pStyle w:val="Heading5"/>
        <w:numPr>
          <w:ilvl w:val="4"/>
          <w:numId w:val="1"/>
        </w:numPr>
        <w:rPr/>
      </w:pPr>
      <w:bookmarkStart w:id="1039" w:name="__RefHeading___Toc3190830_211673320"/>
      <w:bookmarkStart w:id="1040" w:name="_Toc391"/>
      <w:bookmarkEnd w:id="1039"/>
      <w:r>
        <w:rPr>
          <w:rtl w:val="true"/>
        </w:rPr>
        <w:t>اشاره</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ندانسته‌اند که آسمان‌ها و زمین به هم بسته و پیوسته بودند و ما آن دو را شکافته و از هم باز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 هِیَ دُخٰانٌ فَقٰالَ لَهٰا وَ لِلْأَرْضِ ائْتِیٰا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آهنگ آفرینش آسمان کرد،در حالی که به صورت دود بود،پس به آن</w:t>
      </w:r>
      <w:bookmarkStart w:id="1041" w:name="pg380_2035"/>
    </w:p>
    <w:p>
      <w:pPr>
        <w:pStyle w:val="BookText"/>
        <w:rPr/>
      </w:pPr>
      <w:bookmarkEnd w:id="1041"/>
      <w:r>
        <w:rPr>
          <w:rFonts w:ascii="IRNazanin" w:hAnsi="IRNazanin" w:eastAsia="IRNazanin"/>
          <w:color w:val="111111"/>
          <w:sz w:val="28"/>
          <w:sz w:val="28"/>
          <w:szCs w:val="28"/>
          <w:rtl w:val="true"/>
          <w:lang w:bidi="fa-IR"/>
        </w:rPr>
        <w:t>و به 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w:t>
      </w:r>
    </w:p>
    <w:p>
      <w:pPr>
        <w:pStyle w:val="Heading5"/>
        <w:numPr>
          <w:ilvl w:val="4"/>
          <w:numId w:val="1"/>
        </w:numPr>
        <w:rPr/>
      </w:pPr>
      <w:bookmarkStart w:id="1042" w:name="__RefHeading___Toc3190832_211673320"/>
      <w:bookmarkStart w:id="1043" w:name="_Toc392"/>
      <w:bookmarkEnd w:id="1042"/>
      <w:r>
        <w:rPr>
          <w:rtl w:val="true"/>
        </w:rPr>
        <w:t>فرضیه لاپلاس</w:t>
      </w:r>
      <w:bookmarkEnd w:id="1043"/>
    </w:p>
    <w:p>
      <w:pPr>
        <w:pStyle w:val="BookText"/>
        <w:rPr/>
      </w:pPr>
      <w:r>
        <w:rPr>
          <w:rFonts w:ascii="IRNazanin" w:hAnsi="IRNazanin" w:eastAsia="IRNazanin"/>
          <w:color w:val="111111"/>
          <w:sz w:val="28"/>
          <w:sz w:val="28"/>
          <w:szCs w:val="28"/>
          <w:rtl w:val="true"/>
          <w:lang w:bidi="fa-IR"/>
        </w:rPr>
        <w:t xml:space="preserve">تولد لاپلاس در سال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و وفاتش 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دانشمندان معروف فرانسوی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شمسی که کره زمین نیز جزیی از آن است،در اصل توده عظیمی از گازهای سوزان بود،که به تدریج،حرارت آن از دست رفت و ذرّات به یکدیگر فشرده شد و هسته مرکزی منظومه پدید آمد و براثر گریز از مرکز،حلقه‌ای از آن جدا گردید و از آن حلقه‌ها نیز حلقه‌های دیگر،بدین ترتیب خورشید هسته مرکزی شد و حلقه‌های اول، سیارات را تشکیل داد،و حلقه‌های دوم اقمار را که زمین نیز یکی از آن سیارات است؛بنابراین،همه در اصل یکی بودند و از هم جدا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مطلب در خطبه اول نهج البلاغه از امیر مؤمنان علیه السلام به اضافه مطالب جالبتر از مطالب گذشته درباره ابتدای جهان خلقت و منظومه شمسی نقل شده است</w:t>
      </w:r>
      <w:r>
        <w:rPr>
          <w:rFonts w:eastAsia="IRNazanin" w:cs="IRNazanin"/>
          <w:color w:val="111111"/>
          <w:sz w:val="28"/>
          <w:szCs w:val="28"/>
          <w:rtl w:val="true"/>
          <w:lang w:bidi="fa-IR"/>
        </w:rPr>
        <w:t>.</w:t>
      </w:r>
    </w:p>
    <w:p>
      <w:pPr>
        <w:pStyle w:val="Heading4"/>
        <w:numPr>
          <w:ilvl w:val="3"/>
          <w:numId w:val="1"/>
        </w:numPr>
        <w:rPr/>
      </w:pPr>
      <w:bookmarkStart w:id="1044" w:name="__RefHeading___Toc3190834_211673320"/>
      <w:bookmarkStart w:id="1045" w:name="_Toc393"/>
      <w:bookmarkEnd w:id="1044"/>
      <w:r>
        <w:rPr/>
        <w:t>2</w:t>
      </w:r>
      <w:r>
        <w:rPr>
          <w:rtl w:val="true"/>
        </w:rPr>
        <w:t>-</w:t>
      </w:r>
      <w:r>
        <w:rPr>
          <w:rtl w:val="true"/>
        </w:rPr>
        <w:t>کروی بودن زمین</w:t>
      </w:r>
      <w:bookmarkEnd w:id="1045"/>
    </w:p>
    <w:p>
      <w:pPr>
        <w:pStyle w:val="Heading5"/>
        <w:numPr>
          <w:ilvl w:val="4"/>
          <w:numId w:val="1"/>
        </w:numPr>
        <w:rPr/>
      </w:pPr>
      <w:bookmarkStart w:id="1046" w:name="__RefHeading___Toc3190836_211673320"/>
      <w:bookmarkStart w:id="1047" w:name="_Toc394"/>
      <w:bookmarkEnd w:id="1046"/>
      <w:r>
        <w:rPr>
          <w:rtl w:val="true"/>
        </w:rPr>
        <w:t>اشاره</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 الْمَغٰارِبِ إِنّٰا لَقٰادِرُونَ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مشرق‌ها و مغرب‌ها سوگند که ما تواناییم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منطقه و محلی از زمین،طلوع خورشید در نقطه مخصوص همان منطقه است،اگر زمین مسطح بود بیش از یک محل طلوع و غروب برای</w:t>
      </w:r>
      <w:bookmarkStart w:id="1048" w:name="pg380_2036"/>
    </w:p>
    <w:p>
      <w:pPr>
        <w:pStyle w:val="BookText"/>
        <w:rPr/>
      </w:pPr>
      <w:bookmarkEnd w:id="1048"/>
      <w:r>
        <w:rPr>
          <w:rFonts w:ascii="IRNazanin" w:hAnsi="IRNazanin" w:eastAsia="IRNazanin"/>
          <w:color w:val="111111"/>
          <w:sz w:val="28"/>
          <w:sz w:val="28"/>
          <w:szCs w:val="28"/>
          <w:rtl w:val="true"/>
          <w:lang w:bidi="fa-IR"/>
        </w:rPr>
        <w:t>خورشید نبود؛اما کروی بودن زمین و گردش آن به دور خورشید،برای هر منطقه و سرزمینی،مشرق و مغرب مخصوص به خود ایجاد می‌کند</w:t>
      </w:r>
      <w:r>
        <w:rPr>
          <w:rFonts w:eastAsia="IRNazanin" w:cs="IRNazanin"/>
          <w:color w:val="111111"/>
          <w:sz w:val="28"/>
          <w:szCs w:val="28"/>
          <w:rtl w:val="true"/>
          <w:lang w:bidi="fa-IR"/>
        </w:rPr>
        <w:t>.</w:t>
      </w:r>
    </w:p>
    <w:p>
      <w:pPr>
        <w:pStyle w:val="Heading5"/>
        <w:numPr>
          <w:ilvl w:val="4"/>
          <w:numId w:val="1"/>
        </w:numPr>
        <w:rPr/>
      </w:pPr>
      <w:bookmarkStart w:id="1049" w:name="__RefHeading___Toc3190838_211673320"/>
      <w:bookmarkStart w:id="1050" w:name="_Toc395"/>
      <w:bookmarkEnd w:id="1049"/>
      <w:r>
        <w:rPr>
          <w:rtl w:val="true"/>
        </w:rPr>
        <w:t>کشف کروی بودن زمین</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کشتی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اسپانیا در اختیارش قرار داده بود،از اسپانیا حرکت و در اقیانوس اطلس رو به مغرب،و از جنوب آمریکا از تنگه‌ای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از اقیانوس آرام به جزایر فیلیپین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ماژلان در جنگ با بومیان جزایر مالزی کشته شد؛ولی همراهان او به طرف مغرب حرکت کردند و پس از عبور از جنوب آفریقا خود را به اسپانیا رساندند و دوباره به همان نقطه‌ای که حرکت کرده بودند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سبب شد تا از نظر علمی نیز کروی بودن زمین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 دوربین‌های نجومی مشاهده شده است که سیارهای منظومه شمسی نیز همه کروی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نیز یکی از آن سیارات است که خالق آن در قرآن به کروی بودن آن با اشاره به مشارق و مغارب خبر داده است</w:t>
      </w:r>
      <w:r>
        <w:rPr>
          <w:rFonts w:eastAsia="IRNazanin" w:cs="IRNazanin"/>
          <w:color w:val="111111"/>
          <w:sz w:val="28"/>
          <w:szCs w:val="28"/>
          <w:rtl w:val="true"/>
          <w:lang w:bidi="fa-IR"/>
        </w:rPr>
        <w:t>.</w:t>
      </w:r>
    </w:p>
    <w:p>
      <w:pPr>
        <w:pStyle w:val="Heading4"/>
        <w:numPr>
          <w:ilvl w:val="3"/>
          <w:numId w:val="1"/>
        </w:numPr>
        <w:rPr/>
      </w:pPr>
      <w:bookmarkStart w:id="1051" w:name="__RefHeading___Toc3190840_211673320"/>
      <w:bookmarkStart w:id="1052" w:name="_Toc396"/>
      <w:bookmarkEnd w:id="1051"/>
      <w:r>
        <w:rPr/>
        <w:t>3</w:t>
      </w:r>
      <w:r>
        <w:rPr>
          <w:rtl w:val="true"/>
        </w:rPr>
        <w:t>-</w:t>
      </w:r>
      <w:r>
        <w:rPr>
          <w:rtl w:val="true"/>
        </w:rPr>
        <w:t>حرکت زمین</w:t>
      </w:r>
      <w:bookmarkEnd w:id="1052"/>
    </w:p>
    <w:p>
      <w:pPr>
        <w:pStyle w:val="Heading5"/>
        <w:numPr>
          <w:ilvl w:val="4"/>
          <w:numId w:val="1"/>
        </w:numPr>
        <w:rPr/>
      </w:pPr>
      <w:bookmarkStart w:id="1053" w:name="__RefHeading___Toc3190842_211673320"/>
      <w:bookmarkStart w:id="1054" w:name="_Toc397"/>
      <w:bookmarkEnd w:id="1053"/>
      <w:r>
        <w:rPr>
          <w:rtl w:val="true"/>
        </w:rPr>
        <w:t>اشاره</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مَهْداً</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 شما بستری گسترده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بستر آرامش قرار ندادیم ؟</w:t>
      </w:r>
      <w:r>
        <w:rPr>
          <w:rFonts w:eastAsia="IRNazanin" w:cs="IRNazanin"/>
          <w:color w:val="111111"/>
          <w:sz w:val="28"/>
          <w:szCs w:val="28"/>
          <w:rtl w:val="true"/>
          <w:lang w:bidi="fa-IR"/>
        </w:rPr>
        <w:t>»</w:t>
      </w:r>
      <w:bookmarkStart w:id="1055" w:name="pg380_2037"/>
    </w:p>
    <w:p>
      <w:pPr>
        <w:pStyle w:val="BookText"/>
        <w:rPr/>
      </w:pPr>
      <w:bookmarkEnd w:id="1055"/>
      <w:r>
        <w:rPr>
          <w:rFonts w:ascii="IRNazanin" w:hAnsi="IRNazanin" w:eastAsia="IRNazanin"/>
          <w:color w:val="111111"/>
          <w:sz w:val="28"/>
          <w:sz w:val="28"/>
          <w:szCs w:val="28"/>
          <w:rtl w:val="true"/>
          <w:lang w:bidi="fa-IR"/>
        </w:rPr>
        <w:t>انسان در مهد زمین،مانند طفلی است که او را در این گهواره قرار داده‌اند، و اگر گردش این گهواره نبود از نظر وضعی و انتقالی،برنامه زندگی جسمی انسان،و موجودات زنده از بین می‌رفت،و دیگر محلی برای پذیرش و پرورش در آن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اینجا پرورش و برای محیط بعد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بیان شب و روز در زمین،که پدید آمدن آن را از نشانه‌های حکمتش می‌داند،و می‌دانید بدون گردش کره زمین،شب و روز پدید نمی‌آید،اشاره به گردش خورشید و حرکت انتقالی ماه نموده و سپس تمام کرات را در مداری که دارند متحرک می‌داند و آیات مربوطه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1056" w:name="__RefHeading___Toc3190844_211673320"/>
      <w:bookmarkStart w:id="1057" w:name="_Toc398"/>
      <w:bookmarkEnd w:id="1056"/>
      <w:r>
        <w:rPr>
          <w:rtl w:val="true"/>
        </w:rPr>
        <w:t>نظریه کپرنیک</w:t>
      </w:r>
      <w:bookmarkEnd w:id="1057"/>
    </w:p>
    <w:p>
      <w:pPr>
        <w:pStyle w:val="BookText"/>
        <w:rPr/>
      </w:pPr>
      <w:r>
        <w:rPr>
          <w:rFonts w:ascii="IRNazanin" w:hAnsi="IRNazanin" w:eastAsia="IRNazanin"/>
          <w:color w:val="111111"/>
          <w:sz w:val="28"/>
          <w:sz w:val="28"/>
          <w:szCs w:val="28"/>
          <w:rtl w:val="true"/>
          <w:lang w:bidi="fa-IR"/>
        </w:rPr>
        <w:t>اولین از دانشمندی که قائل به حرکت زمین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زمانی که تمام ملل دنیا عقیده ثابتی نسبت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وی این نظریه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کپرنیک سال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وفاتش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1058" w:name="__RefHeading___Toc3190846_211673320"/>
      <w:bookmarkStart w:id="1059" w:name="_Toc399"/>
      <w:bookmarkEnd w:id="1058"/>
      <w:r>
        <w:rPr>
          <w:rtl w:val="true"/>
        </w:rPr>
        <w:t>دانشمندی دیگر</w:t>
      </w:r>
      <w:bookmarkEnd w:id="1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زمین را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او سال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ورتنبرگ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و وفاتش در 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پنجاه و نه سالگی می‌باشد</w:t>
      </w:r>
      <w:r>
        <w:rPr>
          <w:rFonts w:eastAsia="IRNazanin" w:cs="IRNazanin"/>
          <w:color w:val="111111"/>
          <w:sz w:val="28"/>
          <w:szCs w:val="28"/>
          <w:rtl w:val="true"/>
          <w:lang w:bidi="fa-IR"/>
        </w:rPr>
        <w:t>.</w:t>
      </w:r>
    </w:p>
    <w:p>
      <w:pPr>
        <w:pStyle w:val="Heading5"/>
        <w:numPr>
          <w:ilvl w:val="4"/>
          <w:numId w:val="1"/>
        </w:numPr>
        <w:rPr/>
      </w:pPr>
      <w:bookmarkStart w:id="1060" w:name="__RefHeading___Toc3190848_211673320"/>
      <w:bookmarkStart w:id="1061" w:name="_Toc400"/>
      <w:bookmarkEnd w:id="1060"/>
      <w:r>
        <w:rPr>
          <w:rtl w:val="true"/>
        </w:rPr>
        <w:t>نظریه گالیله</w:t>
      </w:r>
      <w:bookmarkEnd w:id="106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مشهور ایتالیایی،اظهار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متحرک است و علاوه بر</w:t>
      </w:r>
      <w:bookmarkStart w:id="1062" w:name="pg380_2038"/>
    </w:p>
    <w:p>
      <w:pPr>
        <w:pStyle w:val="BookText"/>
        <w:rPr/>
      </w:pPr>
      <w:bookmarkEnd w:id="1062"/>
      <w:r>
        <w:rPr>
          <w:rFonts w:ascii="IRNazanin" w:hAnsi="IRNazanin" w:eastAsia="IRNazanin"/>
          <w:color w:val="111111"/>
          <w:sz w:val="28"/>
          <w:sz w:val="28"/>
          <w:szCs w:val="28"/>
          <w:rtl w:val="true"/>
          <w:lang w:bidi="fa-IR"/>
        </w:rPr>
        <w:t>این که به دور خورشید می‌گردد به دور خود نیز می‌گردد،قبلاً قرآن متذکر این معنی بود،یکی گردش زمین به صورت مطلق که شامل گردش به دور خورشید است،و دیگر پدید آمدن شب و روز که از گردش به دور خود به وجود می‌آید</w:t>
      </w:r>
      <w:r>
        <w:rPr>
          <w:rFonts w:eastAsia="IRNazanin" w:cs="IRNazanin"/>
          <w:color w:val="111111"/>
          <w:sz w:val="28"/>
          <w:szCs w:val="28"/>
          <w:rtl w:val="true"/>
          <w:lang w:bidi="fa-IR"/>
        </w:rPr>
        <w:t>.</w:t>
      </w:r>
    </w:p>
    <w:p>
      <w:pPr>
        <w:pStyle w:val="Heading4"/>
        <w:numPr>
          <w:ilvl w:val="3"/>
          <w:numId w:val="1"/>
        </w:numPr>
        <w:rPr/>
      </w:pPr>
      <w:bookmarkStart w:id="1063" w:name="__RefHeading___Toc3190850_211673320"/>
      <w:bookmarkStart w:id="1064" w:name="_Toc401"/>
      <w:bookmarkEnd w:id="1063"/>
      <w:r>
        <w:rPr/>
        <w:t>4</w:t>
      </w:r>
      <w:r>
        <w:rPr>
          <w:rtl w:val="true"/>
        </w:rPr>
        <w:t>-</w:t>
      </w:r>
      <w:r>
        <w:rPr>
          <w:rtl w:val="true"/>
        </w:rPr>
        <w:t>جاذبه زمین</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را بدون پایه‌هایی که آنها را ببینید،برافراشت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بدون ستون‌هایی که آنها را ببینند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افراشته شدن کرات آسمانی،به وسیله ستون‌های نامرئی است؛آن ستون نامرئی همان نیروی جاذبه‌ای است که به طور معجزه‌آسایی این بنای عظیم را استوار کرده است؛زیرا ستون مرتبه‌ای است که بنای ساختمان به آن استوار است و اگر انحرافی در او رخ دهد ویران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اجزای عالم پهناور آفرینش زمین است که مانند کرات دیگر در بساط همین قانون قرار دارد و اگر در محکومیت این قانون نمی‌زیست،عاقبت او معلوم نبود به کجا منتهی شود؛اما با بودن این برنامه،مسیر اصلی خود را بدون کوچک‌ترین انحرافی می‌پیماید و همین جاذبه است که موجودات زمینی را در زمین حفظ کرده و آنها را از انحراف نگهداری می‌کند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نیوتن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ریاضی‌دان مشهور انگلیسی از مشاهده سیبی که از درخت به زمین افتاد به فکر فرو رفت که چرا ماه مانند سیب سقوط نمی‌کند،وی پس از</w:t>
      </w:r>
      <w:bookmarkStart w:id="1065" w:name="pg380_2039"/>
    </w:p>
    <w:p>
      <w:pPr>
        <w:pStyle w:val="BookText"/>
        <w:rPr/>
      </w:pPr>
      <w:bookmarkEnd w:id="1065"/>
      <w:r>
        <w:rPr>
          <w:rFonts w:ascii="IRNazanin" w:hAnsi="IRNazanin" w:eastAsia="IRNazanin"/>
          <w:color w:val="111111"/>
          <w:sz w:val="28"/>
          <w:sz w:val="28"/>
          <w:szCs w:val="28"/>
          <w:rtl w:val="true"/>
          <w:lang w:bidi="fa-IR"/>
        </w:rPr>
        <w:t>آزمایش،موفق به درک و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فرمول آن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اشاره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چون کتاب هدایت است از ذکر جزئیات خودداری کرده و فقط به کلیات خلقت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نیوتن در سال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و وفات او در سال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1066" w:name="__RefHeading___Toc3190852_211673320"/>
      <w:bookmarkStart w:id="1067" w:name="_Toc402"/>
      <w:bookmarkEnd w:id="1066"/>
      <w:r>
        <w:rPr/>
        <w:t>5</w:t>
      </w:r>
      <w:r>
        <w:rPr>
          <w:rtl w:val="true"/>
        </w:rPr>
        <w:t>-</w:t>
      </w:r>
      <w:r>
        <w:rPr>
          <w:rtl w:val="true"/>
        </w:rPr>
        <w:t>قرآن و حیات در کرات دیگر</w:t>
      </w:r>
      <w:bookmarkEnd w:id="1067"/>
    </w:p>
    <w:p>
      <w:pPr>
        <w:pStyle w:val="Heading5"/>
        <w:numPr>
          <w:ilvl w:val="4"/>
          <w:numId w:val="1"/>
        </w:numPr>
        <w:rPr/>
      </w:pPr>
      <w:bookmarkStart w:id="1068" w:name="__RefHeading___Toc3190854_211673320"/>
      <w:bookmarkStart w:id="1069" w:name="_Toc403"/>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 مَنْ فِی السَّمٰاوٰاتِ وَ الْأَرْضِ</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آسمان ها و زمین است از او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 وَ مٰا بَثَّ فِیهِمٰا مِنْ دٰابَّةٍ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یُنْفَخُ فِی الصُّورِ فَفَزِعَ مَنْ فِی السَّمٰاوٰاتِ وَ مَنْ فِی الْأَرْضِ</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در صور می‌دمند،پس هر که در آسمان‌ها و هر که در زمین است دچار هراس شود</w:t>
      </w:r>
      <w:r>
        <w:rPr>
          <w:rFonts w:eastAsia="IRNazanin" w:cs="IRNazanin"/>
          <w:color w:val="111111"/>
          <w:sz w:val="28"/>
          <w:szCs w:val="28"/>
          <w:rtl w:val="true"/>
          <w:lang w:bidi="fa-IR"/>
        </w:rPr>
        <w:t>».</w:t>
      </w:r>
    </w:p>
    <w:p>
      <w:pPr>
        <w:pStyle w:val="Heading5"/>
        <w:numPr>
          <w:ilvl w:val="4"/>
          <w:numId w:val="1"/>
        </w:numPr>
        <w:rPr/>
      </w:pPr>
      <w:bookmarkStart w:id="1070" w:name="__RefHeading___Toc3190856_211673320"/>
      <w:bookmarkStart w:id="1071" w:name="_Toc404"/>
      <w:bookmarkEnd w:id="1070"/>
      <w:r>
        <w:rPr>
          <w:rtl w:val="true"/>
        </w:rPr>
        <w:t>نظریه دانشمندان</w:t>
      </w:r>
      <w:bookmarkEnd w:id="107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امروز بر این عقیده‌اند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کرات دیگر با شرایطی غیر از شرایط موجود در زمین،موجودات زنده باشند که درباره دو ستاره،این عقیده نزدیک به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آنان بر این است که ممکن است در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حیات ساده نباتی موجود باشد؛زیرا جو آن مختصری اکسیژن</w:t>
      </w:r>
      <w:bookmarkStart w:id="1072" w:name="pg380_2040"/>
    </w:p>
    <w:p>
      <w:pPr>
        <w:pStyle w:val="BookText"/>
        <w:rPr/>
      </w:pPr>
      <w:bookmarkEnd w:id="1072"/>
      <w:r>
        <w:rPr>
          <w:rFonts w:ascii="IRNazanin" w:hAnsi="IRNazanin" w:eastAsia="IRNazanin"/>
          <w:color w:val="111111"/>
          <w:sz w:val="28"/>
          <w:sz w:val="28"/>
          <w:szCs w:val="28"/>
          <w:rtl w:val="true"/>
          <w:lang w:bidi="fa-IR"/>
        </w:rPr>
        <w:t>دارد و حرارت آن زیاد نوسان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غیر از آفتاب،معدن حرارت دیگری به کره زحل فیض نرساند،یقیناً غیر مسکونی است و اگر سکنه دارد مخلوقی است که برودت با آنها کار حرارت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پیشرفت علم هیئت خصوصاً فضانوردی ممکن است برای مدتی دیگر بشر بتواند در کرات دیگر پیاده شود و برنامه آنها را کاملاً ببیند،و سرانجام این احتمال امروز دانشمندان،مبدل به یقین واقعی خواهد شد</w:t>
      </w:r>
      <w:r>
        <w:rPr>
          <w:rFonts w:eastAsia="IRNazanin" w:cs="IRNazanin"/>
          <w:color w:val="111111"/>
          <w:sz w:val="28"/>
          <w:szCs w:val="28"/>
          <w:rtl w:val="true"/>
          <w:lang w:bidi="fa-IR"/>
        </w:rPr>
        <w:t>.</w:t>
      </w:r>
    </w:p>
    <w:p>
      <w:pPr>
        <w:pStyle w:val="Heading4"/>
        <w:numPr>
          <w:ilvl w:val="3"/>
          <w:numId w:val="1"/>
        </w:numPr>
        <w:rPr/>
      </w:pPr>
      <w:bookmarkStart w:id="1073" w:name="__RefHeading___Toc3190858_211673320"/>
      <w:bookmarkStart w:id="1074" w:name="_Toc405"/>
      <w:bookmarkEnd w:id="1073"/>
      <w:r>
        <w:rPr/>
        <w:t>6</w:t>
      </w:r>
      <w:r>
        <w:rPr>
          <w:rtl w:val="true"/>
        </w:rPr>
        <w:t>-</w:t>
      </w:r>
      <w:r>
        <w:rPr>
          <w:rtl w:val="true"/>
        </w:rPr>
        <w:t>اوضاع خورشید و ستارگان دیگر در قرآن</w:t>
      </w:r>
      <w:bookmarkEnd w:id="1074"/>
    </w:p>
    <w:p>
      <w:pPr>
        <w:pStyle w:val="Heading5"/>
        <w:numPr>
          <w:ilvl w:val="4"/>
          <w:numId w:val="1"/>
        </w:numPr>
        <w:rPr/>
      </w:pPr>
      <w:bookmarkStart w:id="1075" w:name="__RefHeading___Toc3190860_211673320"/>
      <w:bookmarkStart w:id="1076" w:name="_Toc406"/>
      <w:bookmarkEnd w:id="1075"/>
      <w:r>
        <w:rPr>
          <w:rtl w:val="true"/>
        </w:rPr>
        <w:t>اشاره</w:t>
      </w:r>
      <w:bookmarkEnd w:id="1076"/>
    </w:p>
    <w:p>
      <w:pPr>
        <w:pStyle w:val="BookText"/>
        <w:rPr/>
      </w:pPr>
      <w:r>
        <w:rPr>
          <w:rFonts w:ascii="IRNazanin" w:hAnsi="IRNazanin" w:eastAsia="IRNazanin"/>
          <w:color w:val="111111"/>
          <w:sz w:val="28"/>
          <w:sz w:val="28"/>
          <w:szCs w:val="28"/>
          <w:rtl w:val="true"/>
          <w:lang w:bidi="fa-IR"/>
        </w:rPr>
        <w:t xml:space="preserve">سوره تکویر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ستارگان تیره و بی‌نور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کوه‌ها را به حرکت آرند و از جا برکنند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آسمان بشکافد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ستارگان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عبارت از محیطی است که ما هر شب و روز بالای سر خود مشاهده می‌کنیم،پس تمام محیط بالا با آنچه در اوست از منظومه،کهکشان و ستارگان را شامل می‌شود،بعد از شکافته شدن تمام آن برنامه‌ها به هم خورده و فانی می‌شوند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امروز بر این عقیده‌اند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افزایش حرارت می‌شود؛هیدروژن خورشید که به تدریج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می‌شود،قسمت مرکزی خورشید تیره‌تر می‌گردد و در نتیجه انرژی،کمتر از آن</w:t>
      </w:r>
      <w:bookmarkStart w:id="1077" w:name="pg380_2041"/>
    </w:p>
    <w:p>
      <w:pPr>
        <w:pStyle w:val="BookText"/>
        <w:rPr/>
      </w:pPr>
      <w:bookmarkEnd w:id="1077"/>
      <w:r>
        <w:rPr>
          <w:rFonts w:ascii="IRNazanin" w:hAnsi="IRNazanin" w:eastAsia="IRNazanin"/>
          <w:color w:val="111111"/>
          <w:sz w:val="28"/>
          <w:sz w:val="28"/>
          <w:szCs w:val="28"/>
          <w:rtl w:val="true"/>
          <w:lang w:bidi="fa-IR"/>
        </w:rPr>
        <w:t>صادر می‌شود و با انقباضی که در قشر خارجی پیش می‌آید و انرژی که در قسمت درونی تولید و ذخیره می‌گردد،از ذخیره مرکزی آن پیوسته انرژی و حرارت بالا می‌رود؛به این ترتیب این منبع قدرت،پیوسته در یک حالت توازن،نور حرارت می‌دهد؛ولی این وضع برای همیشه نخواهد بود؛زیرا زمانی می‌رسد که مایه هیدروژن آن،کاهش می‌کند و منبع انرژی زیر اتمی آن تمام خواهد شد و به سرعت جرم آن منقبض و تششع و حرارت آن به هم پیچیده و تاریک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تاریک شدن خورشید،وضع منظومه شمسی که ستارگان دیگراند،از نظم افتاده و همه فرو خواهند ریخت و این‌چنین است حال هر خورشیدی که در کهکشان فضاهای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فضای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5"/>
        <w:numPr>
          <w:ilvl w:val="4"/>
          <w:numId w:val="1"/>
        </w:numPr>
        <w:rPr/>
      </w:pPr>
      <w:bookmarkStart w:id="1078" w:name="__RefHeading___Toc3190862_211673320"/>
      <w:bookmarkStart w:id="1079" w:name="_Toc407"/>
      <w:bookmarkEnd w:id="1078"/>
      <w:r>
        <w:rPr>
          <w:rtl w:val="true"/>
        </w:rPr>
        <w:t>تذکری دوباره</w:t>
      </w:r>
      <w:bookmarkEnd w:id="1079"/>
    </w:p>
    <w:p>
      <w:pPr>
        <w:pStyle w:val="BookText"/>
        <w:rPr/>
      </w:pPr>
      <w:r>
        <w:rPr>
          <w:rFonts w:ascii="IRNazanin" w:hAnsi="IRNazanin" w:eastAsia="IRNazanin"/>
          <w:color w:val="111111"/>
          <w:sz w:val="28"/>
          <w:sz w:val="28"/>
          <w:szCs w:val="28"/>
          <w:rtl w:val="true"/>
          <w:lang w:bidi="fa-IR"/>
        </w:rPr>
        <w:t>همان گونه که گفتیم مقصود ما تطبیق قرآن با گفته دانشمندان امروز نیست؛ زیرا قرآن مجید دارای وضعی ثابت و مطالبی بس شگفت‌آور است،که باید گذشت زمان تفسیر و ترجمه نماید؛بنابراین به همین مقدار که ما به اشارات کلی قرآن تصریح می‌کنیم،حقیقت این کتاب مقدس برای اهل نظر بیشتر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صورت‌ها و پدیده‌های زنده،همگی در معرض حوادثند،خورشید نیز چنین است،و هر روز در انتظار پیش آمد یک حادثه ناگهانی که موجب انفجار و سپس خاموشی آن شود می‌باشد،این گونه انفجارهای ناگهانی را در ستاره‌های درخشان دیگر،به وسیله دوربین‌های ستاره‌شناسان،اکنون بیشتر از زمان‌های گذشته مشاهده می‌کنند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نیز بر این نکته اشاره دارند که تمام منظومه‌ها،کرات و خورشید بیشتر از مدت معینی زندگی ندارند،آن آیات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2</w:t>
      </w:r>
      <w:r>
        <w:rPr>
          <w:rFonts w:eastAsia="IRNazanin" w:cs="IRNazanin"/>
          <w:color w:val="111111"/>
          <w:sz w:val="28"/>
          <w:szCs w:val="28"/>
          <w:rtl w:val="true"/>
          <w:lang w:bidi="fa-IR"/>
        </w:rPr>
        <w:t>.</w:t>
      </w:r>
      <w:bookmarkStart w:id="1080" w:name="pg380_2042"/>
    </w:p>
    <w:p>
      <w:pPr>
        <w:pStyle w:val="Heading4"/>
        <w:numPr>
          <w:ilvl w:val="3"/>
          <w:numId w:val="1"/>
        </w:numPr>
        <w:rPr/>
      </w:pPr>
      <w:bookmarkStart w:id="1081" w:name="__RefHeading___Toc3190864_211673320"/>
      <w:bookmarkStart w:id="1082" w:name="_Toc408"/>
      <w:bookmarkEnd w:id="1080"/>
      <w:bookmarkEnd w:id="1081"/>
      <w:r>
        <w:rPr/>
        <w:t>7</w:t>
      </w:r>
      <w:r>
        <w:rPr>
          <w:rtl w:val="true"/>
        </w:rPr>
        <w:t>-</w:t>
      </w:r>
      <w:r>
        <w:rPr>
          <w:rtl w:val="true"/>
        </w:rPr>
        <w:t>خلقت انسان در قرآن</w:t>
      </w:r>
      <w:bookmarkEnd w:id="1082"/>
    </w:p>
    <w:p>
      <w:pPr>
        <w:pStyle w:val="Heading5"/>
        <w:numPr>
          <w:ilvl w:val="4"/>
          <w:numId w:val="1"/>
        </w:numPr>
        <w:rPr/>
      </w:pPr>
      <w:bookmarkStart w:id="1083" w:name="__RefHeading___Toc3190866_211673320"/>
      <w:bookmarkStart w:id="1084" w:name="_Toc409"/>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 xml:space="preserve">سوره علق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یقیناً ما انسان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را در نطفه‌ای در قرارگاهی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نطفه را علقه گرداندیم،پس آن علقه را به صورت پاره‌گوشتی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برانگیخته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هستید،پس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واقعیت 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خاک آفریدیم،سپس از نطفه، سپس از علقه</w:t>
      </w:r>
      <w:r>
        <w:rPr>
          <w:rFonts w:eastAsia="IRNazanin" w:cs="IRNazanin"/>
          <w:color w:val="111111"/>
          <w:sz w:val="28"/>
          <w:szCs w:val="28"/>
          <w:rtl w:val="true"/>
          <w:lang w:bidi="fa-IR"/>
        </w:rPr>
        <w:t>».</w:t>
      </w:r>
    </w:p>
    <w:p>
      <w:pPr>
        <w:pStyle w:val="Heading5"/>
        <w:numPr>
          <w:ilvl w:val="4"/>
          <w:numId w:val="1"/>
        </w:numPr>
        <w:rPr/>
      </w:pPr>
      <w:bookmarkStart w:id="1085" w:name="__RefHeading___Toc3190868_211673320"/>
      <w:bookmarkStart w:id="1086" w:name="_Toc410"/>
      <w:bookmarkEnd w:id="1085"/>
      <w:r>
        <w:rPr>
          <w:rtl w:val="true"/>
        </w:rPr>
        <w:t>توضیح و تفسیر</w:t>
      </w:r>
      <w:bookmarkEnd w:id="108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انسان از گِل می‌باشد،اما منظور از گل،معنای عرفی آن نیست؛بلکه چکیده و عصاره‌ای از گل است که در آیه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تحول لازم در ترکیب خاک صورت گرفت و به بیان آیه سلاله‌ای از آن فراهم شد،سلاله مزبور آمادگی می‌یابد تا به قدرت حق دریافت</w:t>
      </w:r>
    </w:p>
    <w:p>
      <w:pPr>
        <w:pStyle w:val="BookText"/>
        <w:rPr/>
      </w:pPr>
      <w:r>
        <w:rPr>
          <w:rFonts w:ascii="IRNazanin" w:hAnsi="IRNazanin" w:eastAsia="IRNazanin"/>
          <w:color w:val="111111"/>
          <w:sz w:val="28"/>
          <w:sz w:val="28"/>
          <w:szCs w:val="28"/>
          <w:rtl w:val="true"/>
          <w:lang w:bidi="fa-IR"/>
        </w:rPr>
        <w:t>حیات کند و به نطفه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کلیه صفات طبیعی موجودات،و ذکر آن جامع‌ترین کلمه‌ای است که برای معرفی موجود زنده می‌توان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بلیغ‌ترین تعریفی است که برای محل مناسب پرورش تخم و نطفه،در جمیع موجودات نطفه‌دار،اعم از تخم‌گذار و بچه‌زا،می‌توان ذکر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کلمه نطفه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ذکر شده و شامل نطفه تمام جانداران می‌باشد،برای حیوانات بچه‌زا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برای تخم‌زا مناسب‌ترین محلی است که تخم را در آن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خون بسته دانسته‌اند و چنین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پروردگار،انسان را از خون بسته خلق نمود،این تعبیر از نظر علمی مؤید و استوار نیست؛زیرا هیچ حیوان و انسانی را سراغ نداریم که از خون آنهم از خون بسته به وجود آمده باشد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ریشه لغوی و مشتقات آن،بستگی و پیوستگی به چیزی یا چیزهایی است که آیه ناظر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ابتدا از گل آنهم از چکیده،سپس از نطفه،پس از آن از علق یعنی چیزی که از پیوستگی سه دوران گل و نطفه و علق است به وجود آمد،نه این که پیوسته به معنای خون بسته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ملاحظات،تعبیری که برای کلمه علق می‌توان کرد مجموعه‌ای از</w:t>
      </w:r>
      <w:bookmarkStart w:id="1087" w:name="pg380_2044"/>
    </w:p>
    <w:p>
      <w:pPr>
        <w:pStyle w:val="BookText"/>
        <w:rPr/>
      </w:pPr>
      <w:bookmarkEnd w:id="1087"/>
      <w:r>
        <w:rPr>
          <w:rFonts w:ascii="IRNazanin" w:hAnsi="IRNazanin" w:eastAsia="IRNazanin"/>
          <w:color w:val="111111"/>
          <w:sz w:val="28"/>
          <w:sz w:val="28"/>
          <w:szCs w:val="28"/>
          <w:rtl w:val="true"/>
          <w:lang w:bidi="fa-IR"/>
        </w:rPr>
        <w:t>بستگی‌ها و ارتباطات است که با قرار گرفتن در رحم،به وجود می‌آید و این معنی منافات با اصل موضوع که علق یعنی کرم کوچک ذره‌بینی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کرم کوچک بسته،به چند دوران گل،نطفه و علقه است</w:t>
      </w:r>
      <w:r>
        <w:rPr>
          <w:rFonts w:eastAsia="IRNazanin" w:cs="IRNazanin"/>
          <w:color w:val="111111"/>
          <w:sz w:val="28"/>
          <w:szCs w:val="28"/>
          <w:rtl w:val="true"/>
          <w:lang w:bidi="fa-IR"/>
        </w:rPr>
        <w:t>.</w:t>
      </w:r>
    </w:p>
    <w:p>
      <w:pPr>
        <w:pStyle w:val="Heading5"/>
        <w:numPr>
          <w:ilvl w:val="4"/>
          <w:numId w:val="1"/>
        </w:numPr>
        <w:rPr/>
      </w:pPr>
      <w:bookmarkStart w:id="1088" w:name="__RefHeading___Toc3190870_211673320"/>
      <w:bookmarkStart w:id="1089" w:name="_Toc411"/>
      <w:bookmarkEnd w:id="1088"/>
      <w:r>
        <w:rPr>
          <w:rtl w:val="true"/>
        </w:rPr>
        <w:t>نظریه دانشمندان</w:t>
      </w:r>
      <w:bookmarkEnd w:id="1089"/>
    </w:p>
    <w:p>
      <w:pPr>
        <w:pStyle w:val="BookText"/>
        <w:rPr/>
      </w:pPr>
      <w:r>
        <w:rPr>
          <w:rFonts w:ascii="IRNazanin" w:hAnsi="IRNazanin" w:eastAsia="IRNazanin"/>
          <w:color w:val="111111"/>
          <w:sz w:val="28"/>
          <w:sz w:val="28"/>
          <w:szCs w:val="28"/>
          <w:rtl w:val="true"/>
          <w:lang w:bidi="fa-IR"/>
        </w:rPr>
        <w:t>همه آن نطفه که در رحم ریخته می‌شود انسان نمی‌گردد؛بلکه از زنان تخمی در نهایت خُرْدی جدا می‌شود و در رحم قرار می‌گیرد که به چشم دیده نمی‌شود و در نطفه مرد موجودات بسیار کوچکی است که آنها نیز به چشم دیده نمی‌شوند؛اما اگر با میکروسکوپ مشاهده شود،دارای سری مدور و شبیه زالو و دنباله دارند،یکی از آنها با تخمی که از زن جدا شده متصل می‌شوند و جنین از این دو تکوین پیدا می‌کند</w:t>
      </w:r>
      <w:r>
        <w:rPr>
          <w:rFonts w:eastAsia="IRNazanin" w:cs="IRNazanin"/>
          <w:color w:val="111111"/>
          <w:sz w:val="28"/>
          <w:szCs w:val="28"/>
          <w:rtl w:val="true"/>
          <w:lang w:bidi="fa-IR"/>
        </w:rPr>
        <w:t>.</w:t>
      </w:r>
    </w:p>
    <w:p>
      <w:pPr>
        <w:pStyle w:val="Heading4"/>
        <w:numPr>
          <w:ilvl w:val="3"/>
          <w:numId w:val="1"/>
        </w:numPr>
        <w:rPr/>
      </w:pPr>
      <w:bookmarkStart w:id="1090" w:name="__RefHeading___Toc3190872_211673320"/>
      <w:bookmarkStart w:id="1091" w:name="_Toc412"/>
      <w:bookmarkEnd w:id="1090"/>
      <w:r>
        <w:rPr/>
        <w:t>8</w:t>
      </w:r>
      <w:r>
        <w:rPr>
          <w:rtl w:val="true"/>
        </w:rPr>
        <w:t>-</w:t>
      </w:r>
      <w:r>
        <w:rPr>
          <w:rtl w:val="true"/>
        </w:rPr>
        <w:t>آثار باد و طوفان در قرآن</w:t>
      </w:r>
      <w:bookmarkEnd w:id="1091"/>
    </w:p>
    <w:p>
      <w:pPr>
        <w:pStyle w:val="Heading5"/>
        <w:numPr>
          <w:ilvl w:val="4"/>
          <w:numId w:val="1"/>
        </w:numPr>
        <w:rPr/>
      </w:pPr>
      <w:bookmarkStart w:id="1092" w:name="__RefHeading___Toc3190874_211673320"/>
      <w:bookmarkStart w:id="1093" w:name="_Toc413"/>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 را باردار کننده فرستادیم</w:t>
      </w:r>
      <w:r>
        <w:rPr>
          <w:rFonts w:eastAsia="IRNazanin" w:cs="IRNazanin"/>
          <w:color w:val="111111"/>
          <w:sz w:val="28"/>
          <w:szCs w:val="28"/>
          <w:rtl w:val="true"/>
          <w:lang w:bidi="fa-IR"/>
        </w:rPr>
        <w:t>».</w:t>
      </w:r>
    </w:p>
    <w:p>
      <w:pPr>
        <w:pStyle w:val="Heading5"/>
        <w:numPr>
          <w:ilvl w:val="4"/>
          <w:numId w:val="1"/>
        </w:numPr>
        <w:rPr/>
      </w:pPr>
      <w:bookmarkStart w:id="1094" w:name="__RefHeading___Toc3190876_211673320"/>
      <w:bookmarkStart w:id="1095" w:name="_Toc414"/>
      <w:bookmarkEnd w:id="1094"/>
      <w:r>
        <w:rPr>
          <w:rtl w:val="true"/>
        </w:rPr>
        <w:t>نظریه دانشمندان</w:t>
      </w:r>
      <w:bookmarkEnd w:id="109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دانشمندان راه تلقیح گیاهان بر چند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آب رودخانه‌ها برای گیاهان کنار رود،به وسیله حشرات،وزیدن باد،و دست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جاست که یکی دیگر از معجزات قرآن مبنای بر این که گیاهان نر و ماده هستند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10</w:t>
      </w:r>
      <w:r>
        <w:rPr>
          <w:rFonts w:eastAsia="IRNazanin" w:cs="IRNazanin"/>
          <w:color w:val="111111"/>
          <w:sz w:val="28"/>
          <w:szCs w:val="28"/>
          <w:rtl w:val="true"/>
          <w:lang w:bidi="fa-IR"/>
        </w:rPr>
        <w:t>).</w:t>
      </w:r>
      <w:bookmarkStart w:id="1096" w:name="pg380_2045"/>
    </w:p>
    <w:p>
      <w:pPr>
        <w:pStyle w:val="Heading4"/>
        <w:numPr>
          <w:ilvl w:val="3"/>
          <w:numId w:val="1"/>
        </w:numPr>
        <w:rPr/>
      </w:pPr>
      <w:bookmarkStart w:id="1097" w:name="__RefHeading___Toc3190878_211673320"/>
      <w:bookmarkStart w:id="1098" w:name="_Toc415"/>
      <w:bookmarkEnd w:id="1096"/>
      <w:bookmarkEnd w:id="1097"/>
      <w:r>
        <w:rPr/>
        <w:t>9</w:t>
      </w:r>
      <w:r>
        <w:rPr>
          <w:rtl w:val="true"/>
        </w:rPr>
        <w:t>-</w:t>
      </w:r>
      <w:r>
        <w:rPr>
          <w:rtl w:val="true"/>
        </w:rPr>
        <w:t>فتح کرات دیگر در قرآن</w:t>
      </w:r>
      <w:bookmarkEnd w:id="1098"/>
    </w:p>
    <w:p>
      <w:pPr>
        <w:pStyle w:val="Heading5"/>
        <w:numPr>
          <w:ilvl w:val="4"/>
          <w:numId w:val="1"/>
        </w:numPr>
        <w:rPr/>
      </w:pPr>
      <w:bookmarkStart w:id="1099" w:name="__RefHeading___Toc3190880_211673320"/>
      <w:bookmarkStart w:id="1100" w:name="_Toc416"/>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خدا آنچه را در آسمان‌ها و آنچه را در زمین است،مسخّر و رام شما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السَّمٰاوٰاتِ وَ مٰا فِی الْأَرْضِ جَمِیعاً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آنچه را در آسمان‌هاست و آنچه را در زمین است از سوی خود برای شما مسخّر و رام کرد</w:t>
      </w:r>
      <w:r>
        <w:rPr>
          <w:rFonts w:eastAsia="IRNazanin" w:cs="IRNazanin"/>
          <w:color w:val="111111"/>
          <w:sz w:val="28"/>
          <w:szCs w:val="28"/>
          <w:rtl w:val="true"/>
          <w:lang w:bidi="fa-IR"/>
        </w:rPr>
        <w:t>».</w:t>
      </w:r>
    </w:p>
    <w:p>
      <w:pPr>
        <w:pStyle w:val="Heading5"/>
        <w:numPr>
          <w:ilvl w:val="4"/>
          <w:numId w:val="1"/>
        </w:numPr>
        <w:rPr/>
      </w:pPr>
      <w:bookmarkStart w:id="1101" w:name="__RefHeading___Toc3190882_211673320"/>
      <w:bookmarkStart w:id="1102" w:name="_Toc417"/>
      <w:bookmarkEnd w:id="1101"/>
      <w:r>
        <w:rPr>
          <w:rtl w:val="true"/>
        </w:rPr>
        <w:t>نظریه دانشمندان</w:t>
      </w:r>
      <w:bookmarkEnd w:id="1102"/>
    </w:p>
    <w:p>
      <w:pPr>
        <w:pStyle w:val="BookText"/>
        <w:rPr/>
      </w:pPr>
      <w:r>
        <w:rPr>
          <w:rFonts w:ascii="IRNazanin" w:hAnsi="IRNazanin" w:eastAsia="IRNazanin"/>
          <w:color w:val="111111"/>
          <w:sz w:val="28"/>
          <w:sz w:val="28"/>
          <w:szCs w:val="28"/>
          <w:rtl w:val="true"/>
          <w:lang w:bidi="fa-IR"/>
        </w:rPr>
        <w:t>دانشمندان،قبلاً احتمال می‌دادند که بشر بتواند به کرات آسمانی دست یابد ولی امروز این احتمال به یقین رسیده است،تا جایی که عملاً کشورهای بزرگ سفینه‌های خود را در کره ماه پیاده کردند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اروپاییان پس از آنکه تمام علوم فعلی را از منابع شرقی و بویژه از کشور ایران اخذ کرده و پس از آن در عین حال که مانع پیشرفت علوم در مشرق زمین شدند، کم‌کم به ترقیات شگرفی نائل آمدند،درست در موقعی که فاصله بین علوم جدید و قدیم زیاد شد،مدرسه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تأسیس و ناگهان دانشجویان ایرانی،علوم اروپایی را باز کرده و خواندند،دیدند اروپاییان تمام پیشرفت‌ها اکتشافات علمی را به خود نسبت داده‌اند و علوم ایران و مسلمین را جمعاً پوچ جلوه‌گر ساخته‌اند</w:t>
      </w:r>
      <w:r>
        <w:rPr>
          <w:rFonts w:eastAsia="IRNazanin" w:cs="IRNazanin"/>
          <w:color w:val="111111"/>
          <w:sz w:val="28"/>
          <w:szCs w:val="28"/>
          <w:rtl w:val="true"/>
          <w:lang w:bidi="fa-IR"/>
        </w:rPr>
        <w:t>.</w:t>
      </w:r>
      <w:bookmarkStart w:id="1103" w:name="pg380_2046"/>
    </w:p>
    <w:p>
      <w:pPr>
        <w:pStyle w:val="BookText"/>
        <w:rPr/>
      </w:pPr>
      <w:bookmarkEnd w:id="1103"/>
      <w:r>
        <w:rPr>
          <w:rFonts w:ascii="IRNazanin" w:hAnsi="IRNazanin" w:eastAsia="IRNazanin"/>
          <w:color w:val="111111"/>
          <w:sz w:val="28"/>
          <w:sz w:val="28"/>
          <w:szCs w:val="28"/>
          <w:rtl w:val="true"/>
          <w:lang w:bidi="fa-IR"/>
        </w:rPr>
        <w:t>این مسئله که تمام علوم،ریشه و منشأش ما اروپاییان هستیم از آن موقع تاکنون ادامه دارد،به طوری که ملل جهان تماماً علوم را زاییده افکار دانشمندان اروپایی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جوانان بی‌اطلاع ما بیدار می‌شدند و افتخارات گذشته فرهنگ اسلامی را در مردم قبل مشاهده می‌کردند،تا این گونه فریب دزدان فکر را نخورده و آن نسبت‌های بیهوده را به نام کشف برای اروپاییان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 به بعضی از گفته‌های دانشمندان اسلامی،در علوم مختلفی که در آن استاد بودند ذیلاً اشاره می‌کنیم</w:t>
      </w:r>
      <w:r>
        <w:rPr>
          <w:rFonts w:eastAsia="IRNazanin" w:cs="IRNazanin"/>
          <w:color w:val="111111"/>
          <w:sz w:val="28"/>
          <w:szCs w:val="28"/>
          <w:rtl w:val="true"/>
          <w:lang w:bidi="fa-IR"/>
        </w:rPr>
        <w:t>:</w:t>
      </w:r>
    </w:p>
    <w:p>
      <w:pPr>
        <w:pStyle w:val="Heading3"/>
        <w:numPr>
          <w:ilvl w:val="2"/>
          <w:numId w:val="1"/>
        </w:numPr>
        <w:rPr/>
      </w:pPr>
      <w:bookmarkStart w:id="1104" w:name="__RefHeading___Toc3190884_211673320"/>
      <w:bookmarkStart w:id="1105" w:name="_Toc418"/>
      <w:bookmarkEnd w:id="1104"/>
      <w:r>
        <w:rPr>
          <w:rtl w:val="true"/>
        </w:rPr>
        <w:t>قوانین انعکاس و انکسار نور</w:t>
      </w:r>
      <w:bookmarkEnd w:id="1105"/>
    </w:p>
    <w:p>
      <w:pPr>
        <w:pStyle w:val="Heading4"/>
        <w:numPr>
          <w:ilvl w:val="3"/>
          <w:numId w:val="1"/>
        </w:numPr>
        <w:rPr/>
      </w:pPr>
      <w:bookmarkStart w:id="1106" w:name="__RefHeading___Toc3190886_211673320"/>
      <w:bookmarkStart w:id="1107" w:name="_Toc419"/>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بحث از نور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انعکاس و انکسار نور را با فرض این که نور از اجسام ریز ساخته شده است بیان کرد،و این اجسام ریز را با گلوله‌های پرتاب شده مقایسه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کتابش،تئوری امواج نور را شرح داد که بتانکور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او را واضع این تئوری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بتانکور راوی اروپاییان نسبت به دانشمندان مسلمان ایرانی کم لطفی کرده‌اید؛ زیرا اساس تئوری‌های ذره‌ای و موجی،متعلق به قبل از آنهاست نه متعلق به اروپا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دکارت و هویکنس و نیوتن عین گفته‌های دانشمندان اسلامی را گفته در کلمات آنها با دانشمندان مسلمان هیچ تفاوتی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دکارت نسبت به نور،انعکاس و انکسار آن عیناً گفته دانشمند عالی مقام اسلامی ایرانی خواجه نصیر الدین طوسی است که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است،خواجه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او یکی از آنهاست</w:t>
      </w:r>
      <w:r>
        <w:rPr>
          <w:rFonts w:eastAsia="IRNazanin" w:cs="IRNazanin"/>
          <w:color w:val="111111"/>
          <w:sz w:val="28"/>
          <w:szCs w:val="28"/>
          <w:rtl w:val="true"/>
          <w:lang w:bidi="fa-IR"/>
        </w:rPr>
        <w:t>)</w:t>
      </w:r>
      <w:bookmarkStart w:id="1108" w:name="pg380_2047"/>
    </w:p>
    <w:p>
      <w:pPr>
        <w:pStyle w:val="BookText"/>
        <w:rPr/>
      </w:pPr>
      <w:bookmarkEnd w:id="1108"/>
      <w:r>
        <w:rPr>
          <w:rFonts w:ascii="IRNazanin" w:hAnsi="IRNazanin" w:eastAsia="IRNazanin"/>
          <w:color w:val="111111"/>
          <w:sz w:val="28"/>
          <w:sz w:val="28"/>
          <w:szCs w:val="28"/>
          <w:rtl w:val="true"/>
          <w:lang w:bidi="fa-IR"/>
        </w:rPr>
        <w:t xml:space="preserve">نور از اجسام ریزی تشکیل شده است که از منبع جدا شده و به محل دیگر که نور را می‌پذیرد می‌رسد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فیزیک‌دانان اروپا،از زمان دکارت تاکنون،برای این که قوانین انعکاس نور را با فرض ذره‌ای تفسیر 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توپ لاستیکی در موقع برخورد با دیوار منعکس می‌شود،برای نور که مانند ذره تصور می‌شود،کیفیت انعکاس به آسانی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انیشتن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تکاملی علم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این بحث را به اروپاییان خصوصاً به دکارت نسبت داده است؛اما با کمال معذرت از آقایان اروپاییان و غرب‌زدگان وحشت‌زده که تمام برنامه آفرینش را می‌خواهند از دریچه اروپا ببینند،این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ابوالحسن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تنقیخ المناظر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 که مفاد عبارت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اجسام طبیعی اگر از محل بلندی به زمین به جسم سختی برخورد کنند برمی‌گردند،یا اگر جسمی را به دیوار پرتاب کنیم برمی گردد؛به همین ترتیب نور وقتی که به اجسام صیقلی بتابد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دکارت یک کلمه اضافه‌تر از مطلب دانشمندان اسلامی را نگفته است</w:t>
      </w:r>
      <w:r>
        <w:rPr>
          <w:rFonts w:eastAsia="IRNazanin" w:cs="IRNazanin"/>
          <w:color w:val="111111"/>
          <w:sz w:val="28"/>
          <w:szCs w:val="28"/>
          <w:rtl w:val="true"/>
          <w:lang w:bidi="fa-IR"/>
        </w:rPr>
        <w:t>.</w:t>
      </w:r>
    </w:p>
    <w:p>
      <w:pPr>
        <w:pStyle w:val="Heading4"/>
        <w:numPr>
          <w:ilvl w:val="3"/>
          <w:numId w:val="1"/>
        </w:numPr>
        <w:rPr/>
      </w:pPr>
      <w:bookmarkStart w:id="1109" w:name="__RefHeading___Toc3190888_211673320"/>
      <w:bookmarkStart w:id="1110" w:name="_Toc420"/>
      <w:bookmarkEnd w:id="1109"/>
      <w:r>
        <w:rPr>
          <w:rtl w:val="true"/>
        </w:rPr>
        <w:t>نظریه فرما</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ریاضی‌دانان اروپا است،وی در بیان علت انعکاس نور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نور وقتی از محیطی،داخل محیط دیگر شود،خط سیر خود را طوری انتخاب می‌کند که کمترین وقت را برای رسیدن به مقصد صرف نماید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است؛ولی این جمله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تنقیخ المناظر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فارسی در جلد دوم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bookmarkStart w:id="1111" w:name="pg380_2048"/>
    </w:p>
    <w:p>
      <w:pPr>
        <w:pStyle w:val="BookText"/>
        <w:rPr/>
      </w:pPr>
      <w:bookmarkEnd w:id="1111"/>
      <w:r>
        <w:rPr>
          <w:rFonts w:ascii="IRNazanin" w:hAnsi="IRNazanin" w:eastAsia="IRNazanin"/>
          <w:color w:val="111111"/>
          <w:sz w:val="28"/>
          <w:sz w:val="28"/>
          <w:szCs w:val="28"/>
          <w:rtl w:val="true"/>
          <w:lang w:bidi="fa-IR"/>
        </w:rPr>
        <w:t xml:space="preserve">نور با جسم شفاف غلیظتری مصادف شود،این غلظت مانع حرکت نور در جهت اولیه است،از این رو نور منعکس شده،در جهتی حرکت می‌کند که نفوذش آسان باشد و چون راه سهل‌تر را انتخاب کرد،مسلماً زودتر به مقصد می‌رسد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3190890_211673320"/>
      <w:bookmarkStart w:id="1113" w:name="_Toc421"/>
      <w:bookmarkEnd w:id="1112"/>
      <w:r>
        <w:rPr>
          <w:rtl w:val="true"/>
        </w:rPr>
        <w:t>نیوتن و انکسار نور</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علت انکسار نور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نور وقتی از هوا داخل آب می‌شود،می‌توان حرکت آن را در حقیقت مرکب از دو حرکت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عمود بر سطح آب و حرکت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امتداد افقی و مماس با سطح آب شعاع انکسار که نتیجه این دو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تجزیه و ترکیب حرکات یکی از مباحث مهم فیزیک و مکانیک را تشکیل می‌دهد و اساس تئوری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را دو عامل عمود بر هم می‌داند،از فرض نیوتن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از تراوشات فکری دانشمندان اسلامی است و اصل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نور به طور مایل از محیطی داخل محیط شفاف دیگری شود،می‌توان حرکت آن را مرکب از دو حرکت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عمود نافذ و حرکت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جهتی که عمود بر عمود اول است،در مبدأ نفوذ یعنی در نقطه‌ای که نور داخل آب شده است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تصدیق می‌کنید که نسبت به دانشمندان اسلامی خصوصاً دانشمندان ایرانی چقدر حق‌کشی شده است ؟</w:t>
      </w:r>
      <w:bookmarkStart w:id="1114" w:name="pg380_2049"/>
    </w:p>
    <w:p>
      <w:pPr>
        <w:pStyle w:val="Heading4"/>
        <w:numPr>
          <w:ilvl w:val="3"/>
          <w:numId w:val="1"/>
        </w:numPr>
        <w:rPr/>
      </w:pPr>
      <w:bookmarkStart w:id="1115" w:name="__RefHeading___Toc3190892_211673320"/>
      <w:bookmarkStart w:id="1116" w:name="_Toc422"/>
      <w:bookmarkEnd w:id="1114"/>
      <w:bookmarkEnd w:id="1115"/>
      <w:r>
        <w:rPr>
          <w:rtl w:val="true"/>
        </w:rPr>
        <w:t>دو نظر از دو کتاب</w:t>
      </w:r>
      <w:bookmarkEnd w:id="1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مسلمین با تجربیات و عملیات خویش،علم جدید شیمی را پایه‌گذاری کرده و آنها بودند که بسیاری از ترکیبات شیمی را کشف کردند،و براساس کشفیات آنان،شیمی جدید استوار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در کتب شیمی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کننده این علم است،درست نیست؛زیرا باید دانست هیچ علمی دفعتاً به وجود نیامد و نمی‌آید،اگر چنانچه لابراتورهای هزار سال پیش مسلمین و اکتشافات آنها در این علم نبود،لاوازیه نمی‌توانست قدمی به جلو بردارد</w:t>
      </w:r>
      <w:r>
        <w:rPr>
          <w:rFonts w:eastAsia="IRNazanin" w:cs="IRNazanin"/>
          <w:color w:val="111111"/>
          <w:sz w:val="28"/>
          <w:szCs w:val="28"/>
          <w:rtl w:val="true"/>
          <w:lang w:bidi="fa-IR"/>
        </w:rPr>
        <w:t>.</w:t>
      </w:r>
    </w:p>
    <w:p>
      <w:pPr>
        <w:pStyle w:val="Heading3"/>
        <w:numPr>
          <w:ilvl w:val="2"/>
          <w:numId w:val="1"/>
        </w:numPr>
        <w:rPr/>
      </w:pPr>
      <w:bookmarkStart w:id="1117" w:name="__RefHeading___Toc3190894_211673320"/>
      <w:bookmarkStart w:id="1118" w:name="_Toc423"/>
      <w:bookmarkEnd w:id="1117"/>
      <w:r>
        <w:rPr>
          <w:rtl w:val="true"/>
        </w:rPr>
        <w:t>اکتشافات شیمی</w:t>
      </w:r>
      <w:bookmarkEnd w:id="1118"/>
    </w:p>
    <w:p>
      <w:pPr>
        <w:pStyle w:val="BookText"/>
        <w:rPr/>
      </w:pPr>
      <w:r>
        <w:rPr>
          <w:rFonts w:ascii="IRNazanin" w:hAnsi="IRNazanin" w:eastAsia="IRNazanin"/>
          <w:color w:val="111111"/>
          <w:sz w:val="28"/>
          <w:sz w:val="28"/>
          <w:szCs w:val="28"/>
          <w:rtl w:val="true"/>
          <w:lang w:bidi="fa-IR"/>
        </w:rPr>
        <w:t>اکتشافات مسلمین در شیمی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الکل،اسیدنیتریک، اسیدسولفوریک،اسیدنیترو،جوهر نشادر،کلوریدسولفوریک،نمک نشادرپتاس،نیترات دارژان،نیترات پتاس،زرنیخ،قلیا و بوریک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بی‌خبران بی‌خرد بدانند که جمله فریبنده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مخالف علم و برنامه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دین کلیسا،یهود و ادیان دیگری که یا مانند دین یهود و کلیسا تحریف شده،یا منشأ آن از طرف حق نبوده است،می‌باشد و دامن اسلام از این جمله آلوده پاک است و بدانند که اسلام پایه‌گذار اصلی تمدن حقیقی است</w:t>
      </w:r>
      <w:r>
        <w:rPr>
          <w:rFonts w:eastAsia="IRNazanin" w:cs="IRNazanin"/>
          <w:color w:val="111111"/>
          <w:sz w:val="28"/>
          <w:szCs w:val="28"/>
          <w:rtl w:val="true"/>
          <w:lang w:bidi="fa-IR"/>
        </w:rPr>
        <w:t>.</w:t>
      </w:r>
    </w:p>
    <w:p>
      <w:pPr>
        <w:pStyle w:val="Heading3"/>
        <w:numPr>
          <w:ilvl w:val="2"/>
          <w:numId w:val="1"/>
        </w:numPr>
        <w:rPr/>
      </w:pPr>
      <w:bookmarkStart w:id="1119" w:name="__RefHeading___Toc3190896_211673320"/>
      <w:bookmarkStart w:id="1120" w:name="_Toc424"/>
      <w:bookmarkEnd w:id="1119"/>
      <w:r>
        <w:rPr>
          <w:rtl w:val="true"/>
        </w:rPr>
        <w:t>معرفی برخی از دانشمندان اسلامی</w:t>
      </w:r>
      <w:bookmarkEnd w:id="1120"/>
    </w:p>
    <w:p>
      <w:pPr>
        <w:pStyle w:val="Heading4"/>
        <w:numPr>
          <w:ilvl w:val="3"/>
          <w:numId w:val="1"/>
        </w:numPr>
        <w:rPr/>
      </w:pPr>
      <w:bookmarkStart w:id="1121" w:name="__RefHeading___Toc3190898_211673320"/>
      <w:bookmarkStart w:id="1122" w:name="_Toc425"/>
      <w:bookmarkEnd w:id="1121"/>
      <w:r>
        <w:rPr>
          <w:rtl w:val="true"/>
        </w:rPr>
        <w:t>اشاره</w:t>
      </w:r>
      <w:bookmarkEnd w:id="112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نام برخی از دانشمندان بزرگ اسلام را در علومی که تبحر داشتند ذکر می‌کنیم</w:t>
      </w:r>
      <w:r>
        <w:rPr>
          <w:rFonts w:eastAsia="IRNazanin" w:cs="IRNazanin"/>
          <w:color w:val="111111"/>
          <w:sz w:val="28"/>
          <w:szCs w:val="28"/>
          <w:rtl w:val="true"/>
          <w:lang w:bidi="fa-IR"/>
        </w:rPr>
        <w:t>:</w:t>
      </w:r>
      <w:bookmarkStart w:id="1123" w:name="pg380_2050"/>
    </w:p>
    <w:p>
      <w:pPr>
        <w:pStyle w:val="Heading4"/>
        <w:numPr>
          <w:ilvl w:val="3"/>
          <w:numId w:val="1"/>
        </w:numPr>
        <w:rPr/>
      </w:pPr>
      <w:bookmarkStart w:id="1124" w:name="__RefHeading___Toc3190900_211673320"/>
      <w:bookmarkStart w:id="1125" w:name="_Toc426"/>
      <w:bookmarkEnd w:id="1123"/>
      <w:bookmarkEnd w:id="1124"/>
      <w:r>
        <w:rPr>
          <w:rtl w:val="true"/>
        </w:rPr>
        <w:t>دانشمندان حقوق</w:t>
      </w:r>
      <w:bookmarkEnd w:id="1125"/>
    </w:p>
    <w:p>
      <w:pPr>
        <w:pStyle w:val="BookText"/>
        <w:rPr/>
      </w:pPr>
      <w:r>
        <w:rPr>
          <w:rFonts w:ascii="IRNazanin" w:hAnsi="IRNazanin" w:eastAsia="IRNazanin"/>
          <w:color w:val="111111"/>
          <w:sz w:val="28"/>
          <w:sz w:val="28"/>
          <w:szCs w:val="28"/>
          <w:rtl w:val="true"/>
          <w:lang w:bidi="fa-IR"/>
        </w:rPr>
        <w:t>در علم حقوق دامنه کاوش‌های مسلمین خصوصاً دانشمندان شیعه و ایرانی آن‌قدر است که تعداد کتب و شماره مؤلفین این علم را نمی‌توان در پنج سال رسیدگی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تأسیس حقوق تطبیقی بیش از یک قرن نگذشته است؛ولی از تألیف حقوق تطبیقی شیخ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سال است که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مؤلفین حقوق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طوسی،شیخ مفید،علامه حلی، محقق کرکی،فخر المحققین،شیخ محمد حسن صاحب جواهر،شهید اول و شهید ثانی</w:t>
      </w:r>
      <w:r>
        <w:rPr>
          <w:rFonts w:eastAsia="IRNazanin" w:cs="IRNazanin"/>
          <w:color w:val="111111"/>
          <w:sz w:val="28"/>
          <w:szCs w:val="28"/>
          <w:rtl w:val="true"/>
          <w:lang w:bidi="fa-IR"/>
        </w:rPr>
        <w:t>.</w:t>
      </w:r>
    </w:p>
    <w:p>
      <w:pPr>
        <w:pStyle w:val="Heading4"/>
        <w:numPr>
          <w:ilvl w:val="3"/>
          <w:numId w:val="1"/>
        </w:numPr>
        <w:rPr/>
      </w:pPr>
      <w:bookmarkStart w:id="1126" w:name="__RefHeading___Toc3190902_211673320"/>
      <w:bookmarkStart w:id="1127" w:name="_Toc427"/>
      <w:bookmarkEnd w:id="1126"/>
      <w:r>
        <w:rPr>
          <w:rtl w:val="true"/>
        </w:rPr>
        <w:t>دانشمندان ادبیات</w:t>
      </w:r>
      <w:bookmarkEnd w:id="1127"/>
    </w:p>
    <w:p>
      <w:pPr>
        <w:pStyle w:val="BookText"/>
        <w:rPr/>
      </w:pPr>
      <w:r>
        <w:rPr>
          <w:rFonts w:ascii="IRNazanin" w:hAnsi="IRNazanin" w:eastAsia="IRNazanin"/>
          <w:color w:val="111111"/>
          <w:sz w:val="28"/>
          <w:sz w:val="28"/>
          <w:szCs w:val="28"/>
          <w:rtl w:val="true"/>
          <w:lang w:bidi="fa-IR"/>
        </w:rPr>
        <w:t>نام همه آنها را نمی‌توان حتی در ده‌ها صفحه ذکر کرد؛امّا مشهورترین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احمد،سیبویه،ابن هشام جامی،عبد اللّٰه مقفع،ابن مالک و</w:t>
      </w:r>
      <w:r>
        <w:rPr>
          <w:rFonts w:eastAsia="IRNazanin" w:cs="IRNazanin"/>
          <w:color w:val="111111"/>
          <w:sz w:val="28"/>
          <w:szCs w:val="28"/>
          <w:rtl w:val="true"/>
          <w:lang w:bidi="fa-IR"/>
        </w:rPr>
        <w:t>...</w:t>
      </w:r>
    </w:p>
    <w:p>
      <w:pPr>
        <w:pStyle w:val="Heading4"/>
        <w:numPr>
          <w:ilvl w:val="3"/>
          <w:numId w:val="1"/>
        </w:numPr>
        <w:rPr/>
      </w:pPr>
      <w:bookmarkStart w:id="1128" w:name="__RefHeading___Toc3190904_211673320"/>
      <w:bookmarkStart w:id="1129" w:name="_Toc428"/>
      <w:bookmarkEnd w:id="1128"/>
      <w:r>
        <w:rPr>
          <w:rtl w:val="true"/>
        </w:rPr>
        <w:t>دانشمندان تفسیر</w:t>
      </w:r>
      <w:bookmarkEnd w:id="1129"/>
    </w:p>
    <w:p>
      <w:pPr>
        <w:pStyle w:val="BookText"/>
        <w:rPr/>
      </w:pPr>
      <w:r>
        <w:rPr>
          <w:rFonts w:ascii="IRNazanin" w:hAnsi="IRNazanin" w:eastAsia="IRNazanin"/>
          <w:color w:val="111111"/>
          <w:sz w:val="28"/>
          <w:sz w:val="28"/>
          <w:szCs w:val="28"/>
          <w:rtl w:val="true"/>
          <w:lang w:bidi="fa-IR"/>
        </w:rPr>
        <w:t>امین الاسلام طبرسی،فخر رازی،سید هاشم بحرانی،ابو الفتح رازی، طبری،فیض کاشانی،ملا فتح اللّٰه کاشانی،قتاده،ابن عباس و سعید بن حبیر و</w:t>
      </w:r>
      <w:r>
        <w:rPr>
          <w:rFonts w:eastAsia="IRNazanin" w:cs="IRNazanin"/>
          <w:color w:val="111111"/>
          <w:sz w:val="28"/>
          <w:szCs w:val="28"/>
          <w:rtl w:val="true"/>
          <w:lang w:bidi="fa-IR"/>
        </w:rPr>
        <w:t>...</w:t>
      </w:r>
    </w:p>
    <w:p>
      <w:pPr>
        <w:pStyle w:val="Heading4"/>
        <w:numPr>
          <w:ilvl w:val="3"/>
          <w:numId w:val="1"/>
        </w:numPr>
        <w:rPr/>
      </w:pPr>
      <w:bookmarkStart w:id="1130" w:name="__RefHeading___Toc3190906_211673320"/>
      <w:bookmarkStart w:id="1131" w:name="_Toc429"/>
      <w:bookmarkEnd w:id="1130"/>
      <w:r>
        <w:rPr>
          <w:rtl w:val="true"/>
        </w:rPr>
        <w:t>دانشمندان منطق،فلسفه و کلام</w:t>
      </w:r>
      <w:bookmarkEnd w:id="113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حکم،هشام بن الفوطی،صالح ابن ابی صالح،ابراهیم ابن نظام الیسار،ابن رشد،فارابی،ابن مسکویه،سهروردی،ملا عبد الرزاق لاهیجی،</w:t>
      </w:r>
      <w:bookmarkStart w:id="1132" w:name="pg380_2051"/>
    </w:p>
    <w:p>
      <w:pPr>
        <w:pStyle w:val="BookText"/>
        <w:rPr/>
      </w:pPr>
      <w:bookmarkEnd w:id="1132"/>
      <w:r>
        <w:rPr>
          <w:rFonts w:ascii="IRNazanin" w:hAnsi="IRNazanin" w:eastAsia="IRNazanin"/>
          <w:color w:val="111111"/>
          <w:sz w:val="28"/>
          <w:sz w:val="28"/>
          <w:szCs w:val="28"/>
          <w:rtl w:val="true"/>
          <w:lang w:bidi="fa-IR"/>
        </w:rPr>
        <w:t>کندی،میبدی،میر داماد،ملا صدرا،حاج ملا هادی سبزواری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مسئله اتم دانشمندان اسلامی بودند که این مسئله بزرگ را به جلو رانده و راه تحقیقات عملی را برای آیندگان باز گذاشتند</w:t>
      </w:r>
      <w:r>
        <w:rPr>
          <w:rFonts w:eastAsia="IRNazanin" w:cs="IRNazanin"/>
          <w:color w:val="111111"/>
          <w:sz w:val="28"/>
          <w:szCs w:val="28"/>
          <w:rtl w:val="true"/>
          <w:lang w:bidi="fa-IR"/>
        </w:rPr>
        <w:t>.</w:t>
      </w:r>
    </w:p>
    <w:p>
      <w:pPr>
        <w:pStyle w:val="Heading4"/>
        <w:numPr>
          <w:ilvl w:val="3"/>
          <w:numId w:val="1"/>
        </w:numPr>
        <w:rPr/>
      </w:pPr>
      <w:bookmarkStart w:id="1133" w:name="__RefHeading___Toc3190908_211673320"/>
      <w:bookmarkStart w:id="1134" w:name="_Toc430"/>
      <w:bookmarkEnd w:id="1133"/>
      <w:r>
        <w:rPr>
          <w:rtl w:val="true"/>
        </w:rPr>
        <w:t>دانشمندان علم ریاضی</w:t>
      </w:r>
      <w:bookmarkEnd w:id="1134"/>
    </w:p>
    <w:p>
      <w:pPr>
        <w:pStyle w:val="BookText"/>
        <w:rPr/>
      </w:pPr>
      <w:r>
        <w:rPr>
          <w:rFonts w:ascii="IRNazanin" w:hAnsi="IRNazanin" w:eastAsia="IRNazanin"/>
          <w:color w:val="111111"/>
          <w:sz w:val="28"/>
          <w:sz w:val="28"/>
          <w:szCs w:val="28"/>
          <w:rtl w:val="true"/>
          <w:lang w:bidi="fa-IR"/>
        </w:rPr>
        <w:t xml:space="preserve">ابو عبد اللّٰه محمد بن موسی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جبر و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محمد،ابو العباس الفضل بن حاتم،شیخ بهایی،حجاج بن یوسف بن مطر،ابو منصور عبد القاهر،ابو الوفا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یکی از حرکات ماه را کشف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عثمان سعید ابن یعقوب،ابو جعفر الخارن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حل معادلات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الجود محمد ابن اللیث،محمد بن الحسن الحاسب،ابوالحسن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کتابی مفید در لگاریتم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 الباقی،ابو الفتح حجة الحق عمر بن ابراهیم خیام نیشابوری و</w:t>
      </w:r>
      <w:r>
        <w:rPr>
          <w:rFonts w:eastAsia="IRNazanin" w:cs="IRNazanin"/>
          <w:color w:val="111111"/>
          <w:sz w:val="28"/>
          <w:szCs w:val="28"/>
          <w:rtl w:val="true"/>
          <w:lang w:bidi="fa-IR"/>
        </w:rPr>
        <w:t>...</w:t>
      </w:r>
    </w:p>
    <w:p>
      <w:pPr>
        <w:pStyle w:val="Heading4"/>
        <w:numPr>
          <w:ilvl w:val="3"/>
          <w:numId w:val="1"/>
        </w:numPr>
        <w:rPr/>
      </w:pPr>
      <w:bookmarkStart w:id="1135" w:name="__RefHeading___Toc3190910_211673320"/>
      <w:bookmarkStart w:id="1136" w:name="_Toc431"/>
      <w:bookmarkEnd w:id="1135"/>
      <w:r>
        <w:rPr>
          <w:rtl w:val="true"/>
        </w:rPr>
        <w:t>دانشمندان علم فیزیک و مکانیک</w:t>
      </w:r>
      <w:bookmarkEnd w:id="1136"/>
    </w:p>
    <w:p>
      <w:pPr>
        <w:pStyle w:val="BookText"/>
        <w:rPr/>
      </w:pPr>
      <w:r>
        <w:rPr>
          <w:rFonts w:ascii="IRNazanin" w:hAnsi="IRNazanin" w:eastAsia="IRNazanin"/>
          <w:color w:val="111111"/>
          <w:sz w:val="28"/>
          <w:sz w:val="28"/>
          <w:szCs w:val="28"/>
          <w:rtl w:val="true"/>
          <w:lang w:bidi="fa-IR"/>
        </w:rPr>
        <w:t xml:space="preserve">جابر بن حیان ایرانی مؤلف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که اکثر آنها در کتابخانه‌ها و موزه‌های جهان اروپاست از جمله موزه بریتانیا،کتابخانه ملی پاریس، کتابخانه دانشگاه اکسفورد انگلستان،کتابخانه لیون،کتابی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هزار صفحه دارد که دو بار در اروپا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شرق و غرب او را پدر فیزیک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برای اولین بار درباره نور توصیفی صحیح از ساختمان چشم و قسمتهای مختلف آن از قبیل مخاط خارجی قرنیه،شبکیه، عنبیه و علاوه بر این،اصول اطاق تاریک را شرح می‌دهد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شاگردان برجسته امام ششم حضرت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دیگر</w:t>
      </w:r>
      <w:r>
        <w:rPr>
          <w:rFonts w:eastAsia="IRNazanin" w:cs="IRNazanin"/>
          <w:color w:val="111111"/>
          <w:sz w:val="28"/>
          <w:szCs w:val="28"/>
          <w:rtl w:val="true"/>
          <w:lang w:bidi="fa-IR"/>
        </w:rPr>
        <w:t>:</w:t>
      </w:r>
      <w:bookmarkStart w:id="1137" w:name="pg380_2052"/>
    </w:p>
    <w:p>
      <w:pPr>
        <w:pStyle w:val="BookText"/>
        <w:rPr/>
      </w:pPr>
      <w:bookmarkEnd w:id="1137"/>
      <w:r>
        <w:rPr>
          <w:rFonts w:ascii="IRNazanin" w:hAnsi="IRNazanin" w:eastAsia="IRNazanin"/>
          <w:color w:val="111111"/>
          <w:sz w:val="28"/>
          <w:sz w:val="28"/>
          <w:szCs w:val="28"/>
          <w:rtl w:val="true"/>
          <w:lang w:bidi="fa-IR"/>
        </w:rPr>
        <w:t>محمد بن مسعود،حسن بن حسین کمال الدین فارسی،ابو الفتح عبد الرحمن، ابو اسماعیل علی بن محمد و ابوالقاسم محمد بن احمد</w:t>
      </w:r>
      <w:r>
        <w:rPr>
          <w:rFonts w:eastAsia="IRNazanin" w:cs="IRNazanin"/>
          <w:color w:val="111111"/>
          <w:sz w:val="28"/>
          <w:szCs w:val="28"/>
          <w:rtl w:val="true"/>
          <w:lang w:bidi="fa-IR"/>
        </w:rPr>
        <w:t>.</w:t>
      </w:r>
    </w:p>
    <w:p>
      <w:pPr>
        <w:pStyle w:val="Heading4"/>
        <w:numPr>
          <w:ilvl w:val="3"/>
          <w:numId w:val="1"/>
        </w:numPr>
        <w:rPr/>
      </w:pPr>
      <w:bookmarkStart w:id="1138" w:name="__RefHeading___Toc3190912_211673320"/>
      <w:bookmarkStart w:id="1139" w:name="_Toc432"/>
      <w:bookmarkEnd w:id="1138"/>
      <w:r>
        <w:rPr>
          <w:rtl w:val="true"/>
        </w:rPr>
        <w:t>دانشمندان شیمی</w:t>
      </w:r>
      <w:bookmarkEnd w:id="1139"/>
    </w:p>
    <w:p>
      <w:pPr>
        <w:pStyle w:val="BookText"/>
        <w:rPr/>
      </w:pPr>
      <w:r>
        <w:rPr>
          <w:rFonts w:ascii="IRNazanin" w:hAnsi="IRNazanin" w:eastAsia="IRNazanin"/>
          <w:color w:val="111111"/>
          <w:sz w:val="28"/>
          <w:sz w:val="28"/>
          <w:szCs w:val="28"/>
          <w:rtl w:val="true"/>
          <w:lang w:bidi="fa-IR"/>
        </w:rPr>
        <w:t>جابر بن حیان،محمد بن زکریای رازی،ابو ریحان بیرونی،محمد بن امیل التمیمی،ابو الحاکم محمد بن عبد الملک،احمد بن علی وحشیه،ابو العباس احمد بن علی و ابو محمد عبد اللّٰه بن احمد</w:t>
      </w:r>
      <w:r>
        <w:rPr>
          <w:rFonts w:eastAsia="IRNazanin" w:cs="IRNazanin"/>
          <w:color w:val="111111"/>
          <w:sz w:val="28"/>
          <w:szCs w:val="28"/>
          <w:rtl w:val="true"/>
          <w:lang w:bidi="fa-IR"/>
        </w:rPr>
        <w:t>.</w:t>
      </w:r>
    </w:p>
    <w:p>
      <w:pPr>
        <w:pStyle w:val="Heading4"/>
        <w:numPr>
          <w:ilvl w:val="3"/>
          <w:numId w:val="1"/>
        </w:numPr>
        <w:rPr/>
      </w:pPr>
      <w:bookmarkStart w:id="1140" w:name="__RefHeading___Toc3190914_211673320"/>
      <w:bookmarkStart w:id="1141" w:name="_Toc433"/>
      <w:bookmarkEnd w:id="1140"/>
      <w:r>
        <w:rPr>
          <w:rtl w:val="true"/>
        </w:rPr>
        <w:t>دانشمندان هیئت و نجوم</w:t>
      </w:r>
      <w:bookmarkEnd w:id="1141"/>
    </w:p>
    <w:p>
      <w:pPr>
        <w:pStyle w:val="BookText"/>
        <w:rPr/>
      </w:pPr>
      <w:r>
        <w:rPr>
          <w:rFonts w:ascii="IRNazanin" w:hAnsi="IRNazanin" w:eastAsia="IRNazanin"/>
          <w:color w:val="111111"/>
          <w:sz w:val="28"/>
          <w:sz w:val="28"/>
          <w:szCs w:val="28"/>
          <w:rtl w:val="true"/>
          <w:lang w:bidi="fa-IR"/>
        </w:rPr>
        <w:t xml:space="preserve">ابوالحسن اهوازی علی طبری،خالد بن عبد بن عبد الملک،یحیی بن ابی منصور سند بن علی،علی بن عیسی،ابو عبد اللّٰه محمد بن جابر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کسی است که سینوس را جانشین وتر ساخت که نتیجه‌اش مثلثات جدید است،محمد بن الحسین شیخ بهایی،ابو عبد اللّٰه محمد بن عیسی،حسن بن حاسب،ابو عثمان سهل بن بشر،ابو الوفاء بوزجانی، خواجه نصیر الدین طوسی و ابراهیم بن سعید</w:t>
      </w:r>
      <w:r>
        <w:rPr>
          <w:rFonts w:eastAsia="IRNazanin" w:cs="IRNazanin"/>
          <w:color w:val="111111"/>
          <w:sz w:val="28"/>
          <w:szCs w:val="28"/>
          <w:rtl w:val="true"/>
          <w:lang w:bidi="fa-IR"/>
        </w:rPr>
        <w:t>.</w:t>
      </w:r>
    </w:p>
    <w:p>
      <w:pPr>
        <w:pStyle w:val="Heading4"/>
        <w:numPr>
          <w:ilvl w:val="3"/>
          <w:numId w:val="1"/>
        </w:numPr>
        <w:rPr/>
      </w:pPr>
      <w:bookmarkStart w:id="1142" w:name="__RefHeading___Toc3190916_211673320"/>
      <w:bookmarkStart w:id="1143" w:name="_Toc434"/>
      <w:bookmarkEnd w:id="1142"/>
      <w:r>
        <w:rPr>
          <w:rtl w:val="true"/>
        </w:rPr>
        <w:t>دانشمندان جغرافی</w:t>
      </w:r>
      <w:bookmarkEnd w:id="114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خوارزمی،ابو زید حسن سیرافی،احمد بن الطیب،ابو المنذر هشام بن الکلبی،احمد بن محمد اسحاق،علی بن حسن شیزری،ابو زید احمد بن سهل بلخی،ابوالحسن علی بن حسین مسعودی،احمد بن فضلان،ابو الفرج قدامة بن جعفر،ابو محمد حسن بن احمد،ناصرخسرو قبادیانی،یحیی بن سرفیون و البکری ابو سعید عبد الحی</w:t>
      </w:r>
      <w:r>
        <w:rPr>
          <w:rFonts w:eastAsia="IRNazanin" w:cs="IRNazanin"/>
          <w:color w:val="111111"/>
          <w:sz w:val="28"/>
          <w:szCs w:val="28"/>
          <w:rtl w:val="true"/>
          <w:lang w:bidi="fa-IR"/>
        </w:rPr>
        <w:t>.</w:t>
      </w:r>
      <w:bookmarkStart w:id="1144" w:name="pg380_2053"/>
    </w:p>
    <w:p>
      <w:pPr>
        <w:pStyle w:val="Heading4"/>
        <w:numPr>
          <w:ilvl w:val="3"/>
          <w:numId w:val="1"/>
        </w:numPr>
        <w:rPr/>
      </w:pPr>
      <w:bookmarkStart w:id="1145" w:name="__RefHeading___Toc3190918_211673320"/>
      <w:bookmarkStart w:id="1146" w:name="_Toc435"/>
      <w:bookmarkEnd w:id="1144"/>
      <w:bookmarkEnd w:id="1145"/>
      <w:r>
        <w:rPr>
          <w:rtl w:val="true"/>
        </w:rPr>
        <w:t>دانشمندان تاریخ</w:t>
      </w:r>
      <w:bookmarkEnd w:id="1146"/>
    </w:p>
    <w:p>
      <w:pPr>
        <w:pStyle w:val="BookText"/>
        <w:rPr/>
      </w:pPr>
      <w:r>
        <w:rPr>
          <w:rFonts w:ascii="IRNazanin" w:hAnsi="IRNazanin" w:eastAsia="IRNazanin"/>
          <w:color w:val="111111"/>
          <w:sz w:val="28"/>
          <w:sz w:val="28"/>
          <w:szCs w:val="28"/>
          <w:rtl w:val="true"/>
          <w:lang w:bidi="fa-IR"/>
        </w:rPr>
        <w:t>واقدی،نصر بن مزاحم،ابن عماد،ابن اثیر،طبری،مسعودی،ابن واضح، مقریزی،ابن حزم،ابو سعید عبد الحی،ابن خلکان،عطاء الملک جوینی، بلاذری،ابو نعیم اصفهانی،ذهبی،ابوالحسن علی بن محمد،شهرستانی،ابن مسکویه،ابو ریحان بیرونی و</w:t>
      </w:r>
      <w:r>
        <w:rPr>
          <w:rFonts w:eastAsia="IRNazanin" w:cs="IRNazanin"/>
          <w:color w:val="111111"/>
          <w:sz w:val="28"/>
          <w:szCs w:val="28"/>
          <w:rtl w:val="true"/>
          <w:lang w:bidi="fa-IR"/>
        </w:rPr>
        <w:t>....</w:t>
      </w:r>
    </w:p>
    <w:p>
      <w:pPr>
        <w:pStyle w:val="Heading4"/>
        <w:numPr>
          <w:ilvl w:val="3"/>
          <w:numId w:val="1"/>
        </w:numPr>
        <w:rPr/>
      </w:pPr>
      <w:bookmarkStart w:id="1147" w:name="__RefHeading___Toc3190920_211673320"/>
      <w:bookmarkStart w:id="1148" w:name="_Toc436"/>
      <w:bookmarkEnd w:id="1147"/>
      <w:r>
        <w:rPr>
          <w:rtl w:val="true"/>
        </w:rPr>
        <w:t>دانشمندان طبیعی</w:t>
      </w:r>
      <w:bookmarkEnd w:id="1148"/>
    </w:p>
    <w:p>
      <w:pPr>
        <w:pStyle w:val="BookText"/>
        <w:rPr/>
      </w:pPr>
      <w:r>
        <w:rPr>
          <w:rFonts w:ascii="IRNazanin" w:hAnsi="IRNazanin" w:eastAsia="IRNazanin"/>
          <w:color w:val="111111"/>
          <w:sz w:val="28"/>
          <w:sz w:val="28"/>
          <w:szCs w:val="28"/>
          <w:rtl w:val="true"/>
          <w:lang w:bidi="fa-IR"/>
        </w:rPr>
        <w:t xml:space="preserve">احمد بن داود دینوری،ابو محمد عبد اللّٰه بن احمد بن بیطار مالقی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دانشمند آنچه را که دانشمندان اسلامی در گیاه‌شناسی نوشته بودند در یک کتاب جمع کرد که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مقام گیاه‌شناسی و داروسازی رابه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سیده،منصور بن فضل،ابو العباس احمد بن محمد،عبد اللّٰه بن صالح ابن الادان الاشبیلی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دانشمند در کتاب خود از اقسام خاک‌ها کودها و طریقه زراعت و از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درخت میوه‌دار بحث کرده و همچنین در راه نشان دادن راه‌های خوراندن و بحث از عوارض بیماری‌های نباتات و طریق معالجه آنها کاوش و ابتکار فراوانی نموده‌اند</w:t>
      </w:r>
      <w:r>
        <w:rPr>
          <w:rFonts w:eastAsia="IRNazanin" w:cs="IRNazanin"/>
          <w:color w:val="111111"/>
          <w:sz w:val="28"/>
          <w:szCs w:val="28"/>
          <w:rtl w:val="true"/>
          <w:lang w:bidi="fa-IR"/>
        </w:rPr>
        <w:t>).</w:t>
      </w:r>
    </w:p>
    <w:p>
      <w:pPr>
        <w:pStyle w:val="Heading4"/>
        <w:numPr>
          <w:ilvl w:val="3"/>
          <w:numId w:val="1"/>
        </w:numPr>
        <w:rPr/>
      </w:pPr>
      <w:bookmarkStart w:id="1149" w:name="__RefHeading___Toc3190922_211673320"/>
      <w:bookmarkStart w:id="1150" w:name="_Toc437"/>
      <w:bookmarkEnd w:id="1149"/>
      <w:r>
        <w:rPr>
          <w:rtl w:val="true"/>
        </w:rPr>
        <w:t>دانشمندان معدن شناسی</w:t>
      </w:r>
      <w:bookmarkEnd w:id="115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عطارد بن محمد،ابو ریحان بیرونی،المنصور بن بعرة الذهبی،خواجه نصیر الدین طوسی،ابوالقاسم عبد اللّٰه بن علی بن محمد بن ابی طاهر الکاشانی،حسن بن عربشاه،محمد بن منصور و بیلک القبچقی</w:t>
      </w:r>
      <w:r>
        <w:rPr>
          <w:rFonts w:eastAsia="IRNazanin" w:cs="IRNazanin"/>
          <w:color w:val="111111"/>
          <w:sz w:val="28"/>
          <w:szCs w:val="28"/>
          <w:rtl w:val="true"/>
          <w:lang w:bidi="fa-IR"/>
        </w:rPr>
        <w:t>.</w:t>
      </w:r>
      <w:bookmarkStart w:id="1151" w:name="pg380_2054"/>
    </w:p>
    <w:p>
      <w:pPr>
        <w:pStyle w:val="Heading4"/>
        <w:numPr>
          <w:ilvl w:val="3"/>
          <w:numId w:val="1"/>
        </w:numPr>
        <w:rPr/>
      </w:pPr>
      <w:bookmarkStart w:id="1152" w:name="__RefHeading___Toc3190924_211673320"/>
      <w:bookmarkStart w:id="1153" w:name="_Toc438"/>
      <w:bookmarkEnd w:id="1151"/>
      <w:bookmarkEnd w:id="1152"/>
      <w:r>
        <w:rPr>
          <w:rtl w:val="true"/>
        </w:rPr>
        <w:t>دانشمندان پزشکی و داروسازی</w:t>
      </w:r>
      <w:bookmarkEnd w:id="1153"/>
    </w:p>
    <w:p>
      <w:pPr>
        <w:pStyle w:val="BookText"/>
        <w:rPr/>
      </w:pPr>
      <w:r>
        <w:rPr>
          <w:rFonts w:ascii="IRNazanin" w:hAnsi="IRNazanin" w:eastAsia="IRNazanin"/>
          <w:color w:val="111111"/>
          <w:sz w:val="28"/>
          <w:sz w:val="28"/>
          <w:szCs w:val="28"/>
          <w:rtl w:val="true"/>
          <w:lang w:bidi="fa-IR"/>
        </w:rPr>
        <w:t>شیخ الرئیس حسین بن عبد اللّٰه بن سینا،علی طبری،محمد بن زکریای رازی،حسن احمد بن محمد الطبری،علی بن عباس اهوازی،ابو منصور موفق، ابوالقاسم موصلی،ابوالحسن علی بن رضوان،ابو الفرج عبد اللّٰه الطیب،علی بن عیسی،ابو روح محمد بن منصور،جمال الدین عبد الرحمن عز الدین ابراهیم، ابن عوض کرمانی،سدید الدین کازرونی،عریب بن سعد و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اصیبعه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العلما باخبار الحکما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پزشک و داروساز تا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Heading4"/>
        <w:numPr>
          <w:ilvl w:val="3"/>
          <w:numId w:val="1"/>
        </w:numPr>
        <w:rPr/>
      </w:pPr>
      <w:bookmarkStart w:id="1154" w:name="__RefHeading___Toc3190926_211673320"/>
      <w:bookmarkStart w:id="1155" w:name="_Toc439"/>
      <w:bookmarkEnd w:id="1154"/>
      <w:r>
        <w:rPr>
          <w:rtl w:val="true"/>
        </w:rPr>
        <w:t>دانشمندان زیست شناسی</w:t>
      </w:r>
      <w:bookmarkEnd w:id="1155"/>
    </w:p>
    <w:p>
      <w:pPr>
        <w:pStyle w:val="BookText"/>
        <w:rPr/>
      </w:pPr>
      <w:r>
        <w:rPr>
          <w:rFonts w:ascii="IRNazanin" w:hAnsi="IRNazanin" w:eastAsia="IRNazanin"/>
          <w:color w:val="111111"/>
          <w:sz w:val="28"/>
          <w:sz w:val="28"/>
          <w:szCs w:val="28"/>
          <w:rtl w:val="true"/>
          <w:lang w:bidi="fa-IR"/>
        </w:rPr>
        <w:t>ابو عثمان عمر جاحظ،ابو سعید،عماد الدین کاتب و</w:t>
      </w:r>
      <w:r>
        <w:rPr>
          <w:rFonts w:eastAsia="IRNazanin" w:cs="IRNazanin"/>
          <w:color w:val="111111"/>
          <w:sz w:val="28"/>
          <w:szCs w:val="28"/>
          <w:rtl w:val="true"/>
          <w:lang w:bidi="fa-IR"/>
        </w:rPr>
        <w:t>...</w:t>
      </w:r>
    </w:p>
    <w:p>
      <w:pPr>
        <w:pStyle w:val="Heading4"/>
        <w:numPr>
          <w:ilvl w:val="3"/>
          <w:numId w:val="1"/>
        </w:numPr>
        <w:rPr/>
      </w:pPr>
      <w:bookmarkStart w:id="1156" w:name="__RefHeading___Toc3190928_211673320"/>
      <w:bookmarkStart w:id="1157" w:name="_Toc440"/>
      <w:bookmarkEnd w:id="1156"/>
      <w:r>
        <w:rPr>
          <w:rtl w:val="true"/>
        </w:rPr>
        <w:t>دانشمندان فنون نظامی</w:t>
      </w:r>
      <w:bookmarkEnd w:id="1157"/>
    </w:p>
    <w:p>
      <w:pPr>
        <w:pStyle w:val="BookText"/>
        <w:rPr/>
      </w:pPr>
      <w:r>
        <w:rPr>
          <w:rFonts w:ascii="IRNazanin" w:hAnsi="IRNazanin" w:eastAsia="IRNazanin"/>
          <w:color w:val="111111"/>
          <w:sz w:val="28"/>
          <w:sz w:val="28"/>
          <w:szCs w:val="28"/>
          <w:rtl w:val="true"/>
          <w:lang w:bidi="fa-IR"/>
        </w:rPr>
        <w:t>حسن بن رماح،عمر بن ابراهیم و</w:t>
      </w:r>
      <w:r>
        <w:rPr>
          <w:rFonts w:eastAsia="IRNazanin" w:cs="IRNazanin"/>
          <w:color w:val="111111"/>
          <w:sz w:val="28"/>
          <w:szCs w:val="28"/>
          <w:rtl w:val="true"/>
          <w:lang w:bidi="fa-IR"/>
        </w:rPr>
        <w:t>...</w:t>
      </w:r>
    </w:p>
    <w:p>
      <w:pPr>
        <w:pStyle w:val="Heading4"/>
        <w:numPr>
          <w:ilvl w:val="3"/>
          <w:numId w:val="1"/>
        </w:numPr>
        <w:rPr/>
      </w:pPr>
      <w:bookmarkStart w:id="1158" w:name="__RefHeading___Toc3190930_211673320"/>
      <w:bookmarkStart w:id="1159" w:name="_Toc441"/>
      <w:bookmarkEnd w:id="1158"/>
      <w:r>
        <w:rPr>
          <w:rtl w:val="true"/>
        </w:rPr>
        <w:t>دانشمندان دائره المعارف نویس</w:t>
      </w:r>
      <w:bookmarkEnd w:id="1159"/>
    </w:p>
    <w:p>
      <w:pPr>
        <w:pStyle w:val="BookText"/>
        <w:rPr/>
      </w:pPr>
      <w:r>
        <w:rPr>
          <w:rFonts w:ascii="IRNazanin" w:hAnsi="IRNazanin" w:eastAsia="IRNazanin"/>
          <w:color w:val="111111"/>
          <w:sz w:val="28"/>
          <w:sz w:val="28"/>
          <w:szCs w:val="28"/>
          <w:rtl w:val="true"/>
          <w:lang w:bidi="fa-IR"/>
        </w:rPr>
        <w:t>ایوب الرهاوی خوارزمی،جمال الدین ابو عبد اللّٰه،ابو یحیی زکریا بن محمد و ابو الفصائل اسماعیل</w:t>
      </w:r>
      <w:r>
        <w:rPr>
          <w:rFonts w:eastAsia="IRNazanin" w:cs="IRNazanin"/>
          <w:color w:val="111111"/>
          <w:sz w:val="28"/>
          <w:szCs w:val="28"/>
          <w:rtl w:val="true"/>
          <w:lang w:bidi="fa-IR"/>
        </w:rPr>
        <w:t>.</w:t>
      </w:r>
    </w:p>
    <w:p>
      <w:pPr>
        <w:pStyle w:val="Heading4"/>
        <w:numPr>
          <w:ilvl w:val="3"/>
          <w:numId w:val="1"/>
        </w:numPr>
        <w:rPr/>
      </w:pPr>
      <w:bookmarkStart w:id="1160" w:name="__RefHeading___Toc3190932_211673320"/>
      <w:bookmarkStart w:id="1161" w:name="_Toc442"/>
      <w:bookmarkEnd w:id="1160"/>
      <w:r>
        <w:rPr>
          <w:rtl w:val="true"/>
        </w:rPr>
        <w:t>دانشمندان مترجم علوم و فلسفه</w:t>
      </w:r>
      <w:bookmarkEnd w:id="116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اهوازی،محمد بن ابراهیم فزاری،ابوالحسن ثابت بن قره،مطهر بن طاهر،عبد المسیح بن ناعمه،جرجیس بن جبرئیل،حنین بن اسحاق،سابور</w:t>
      </w:r>
      <w:bookmarkStart w:id="1162" w:name="pg380_2055"/>
    </w:p>
    <w:p>
      <w:pPr>
        <w:pStyle w:val="BookText"/>
        <w:rPr/>
      </w:pPr>
      <w:bookmarkEnd w:id="1162"/>
      <w:r>
        <w:rPr>
          <w:rFonts w:ascii="IRNazanin" w:hAnsi="IRNazanin" w:eastAsia="IRNazanin"/>
          <w:color w:val="111111"/>
          <w:sz w:val="28"/>
          <w:sz w:val="28"/>
          <w:szCs w:val="28"/>
          <w:rtl w:val="true"/>
          <w:lang w:bidi="fa-IR"/>
        </w:rPr>
        <w:t>بن سهل،ابو یحیی البطریق،یوحنا الدمشقی،فضل بن نوبخت،محمد بن عبد اللّٰه بن مقفع و یعقوب بن طارق</w:t>
      </w:r>
      <w:r>
        <w:rPr>
          <w:rFonts w:eastAsia="IRNazanin" w:cs="IRNazanin"/>
          <w:color w:val="111111"/>
          <w:sz w:val="28"/>
          <w:szCs w:val="28"/>
          <w:rtl w:val="true"/>
          <w:lang w:bidi="fa-IR"/>
        </w:rPr>
        <w:t>.</w:t>
      </w:r>
    </w:p>
    <w:p>
      <w:pPr>
        <w:pStyle w:val="Heading3"/>
        <w:numPr>
          <w:ilvl w:val="2"/>
          <w:numId w:val="1"/>
        </w:numPr>
        <w:rPr/>
      </w:pPr>
      <w:bookmarkStart w:id="1163" w:name="__RefHeading___Toc3190934_211673320"/>
      <w:bookmarkStart w:id="1164" w:name="_Toc443"/>
      <w:bookmarkEnd w:id="1163"/>
      <w:r>
        <w:rPr>
          <w:rtl w:val="true"/>
        </w:rPr>
        <w:t>شعرای اسلامی</w:t>
      </w:r>
      <w:bookmarkEnd w:id="1164"/>
    </w:p>
    <w:p>
      <w:pPr>
        <w:pStyle w:val="BookText"/>
        <w:rPr/>
      </w:pPr>
      <w:r>
        <w:rPr>
          <w:rFonts w:ascii="IRNazanin" w:hAnsi="IRNazanin" w:eastAsia="IRNazanin"/>
          <w:color w:val="111111"/>
          <w:sz w:val="28"/>
          <w:sz w:val="28"/>
          <w:szCs w:val="28"/>
          <w:rtl w:val="true"/>
          <w:lang w:bidi="fa-IR"/>
        </w:rPr>
        <w:t>فردوسی،سعدی،حافظ،عنصری،عسجدی،فرخی،ناصرخسرو، باباطاهر،سنایی،خاقانی،قاآنی،رشید الدین وطواط،مسعود سعد سلیمان، سید حمیری،دعبل،فرزدق،و هزارها نفر دیگر در فنون مختلف معماری، نقاشی،خط،تذهیب‌کاری و کاشی‌کاری که اگر بخواهیم هر کدام را ذکر کنیم به صورت صدها مجلد کتاب خواهد شد،با این که این عده نامبرده بعضی از دانشمندان تاریخ اسلامند و دسترسی و شناسایی به تمام آنها غیر ممکن است؛ زیرا به جهت نامساعد بودن شرائط و اعصار و سوزاندن کتابخانه‌ها نمی‌توان یک هزارم آنان را نام برد</w:t>
      </w:r>
      <w:r>
        <w:rPr>
          <w:rFonts w:eastAsia="IRNazanin" w:cs="IRNazanin"/>
          <w:color w:val="111111"/>
          <w:sz w:val="28"/>
          <w:szCs w:val="28"/>
          <w:rtl w:val="true"/>
          <w:lang w:bidi="fa-IR"/>
        </w:rPr>
        <w:t>.</w:t>
      </w:r>
    </w:p>
    <w:p>
      <w:pPr>
        <w:pStyle w:val="Heading3"/>
        <w:numPr>
          <w:ilvl w:val="2"/>
          <w:numId w:val="1"/>
        </w:numPr>
        <w:rPr/>
      </w:pPr>
      <w:bookmarkStart w:id="1165" w:name="__RefHeading___Toc3190936_211673320"/>
      <w:bookmarkStart w:id="1166" w:name="_Toc444"/>
      <w:bookmarkEnd w:id="1165"/>
      <w:r>
        <w:rPr>
          <w:rtl w:val="true"/>
        </w:rPr>
        <w:t>کتابخانه های مسلمین</w:t>
      </w:r>
      <w:bookmarkEnd w:id="1166"/>
    </w:p>
    <w:p>
      <w:pPr>
        <w:pStyle w:val="BookText"/>
        <w:rPr/>
      </w:pPr>
      <w:r>
        <w:rPr>
          <w:rFonts w:ascii="IRNazanin" w:hAnsi="IRNazanin" w:eastAsia="IRNazanin"/>
          <w:color w:val="111111"/>
          <w:sz w:val="28"/>
          <w:sz w:val="28"/>
          <w:szCs w:val="28"/>
          <w:rtl w:val="true"/>
          <w:lang w:bidi="fa-IR"/>
        </w:rPr>
        <w:t>مسلمین در اعصار مختلف،دارای کتابخانه‌های مجهزی بودند که مشهورترین آنها عبارتند از</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بغداد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کتاب،کتابخانه اندلس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کتاب، کتابخانه خزانة الکتب یک میلیون و نیم،کتابخانه 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که در فتح طرابلس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اروپائیان آن را سوزاندند،کتابخانه شاپور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کتابخانه الحکمه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هزار،کتابخانه مراغه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هزار،کتابخانه دار الحکمه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هزار،که بسیاری از آن کتب فعلاً در کتابخانه‌های اروپاست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شمه‌ای کوتاه و مجمل درباره وضع اسلام و مسلمین،قضاوت صحیح با خوانندگان محترم است که آیا دین مخالف با علم و زندگی کدام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مطالعه عمیق این سطور ماهیت،واقعیت و مفهوم اصلی اسلام برای شما روشن می‌شود</w:t>
      </w:r>
      <w:r>
        <w:rPr>
          <w:rFonts w:eastAsia="IRNazanin" w:cs="IRNazanin"/>
          <w:color w:val="111111"/>
          <w:sz w:val="28"/>
          <w:szCs w:val="28"/>
          <w:rtl w:val="true"/>
          <w:lang w:bidi="fa-IR"/>
        </w:rPr>
        <w:t>.</w:t>
      </w:r>
      <w:bookmarkStart w:id="1167" w:name="pg380_2056"/>
    </w:p>
    <w:p>
      <w:pPr>
        <w:pStyle w:val="Heading2"/>
        <w:numPr>
          <w:ilvl w:val="1"/>
          <w:numId w:val="1"/>
        </w:numPr>
        <w:rPr/>
      </w:pPr>
      <w:bookmarkStart w:id="1168" w:name="__RefHeading___Toc3190938_211673320"/>
      <w:bookmarkStart w:id="1169" w:name="_Toc445"/>
      <w:bookmarkEnd w:id="1167"/>
      <w:bookmarkEnd w:id="1168"/>
      <w:r>
        <w:rPr/>
        <w:t>14</w:t>
      </w:r>
      <w:r>
        <w:rPr>
          <w:rtl w:val="true"/>
        </w:rPr>
        <w:t xml:space="preserve"> </w:t>
      </w:r>
      <w:r>
        <w:rPr>
          <w:rtl w:val="true"/>
        </w:rPr>
        <w:t>اسلام،کار و کوشش</w:t>
      </w:r>
      <w:bookmarkEnd w:id="116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0" w:name="__RefHeading___Toc3190940_211673320"/>
      <w:bookmarkStart w:id="1171" w:name="_Toc446"/>
      <w:bookmarkEnd w:id="1170"/>
      <w:r>
        <w:rPr>
          <w:rtl w:val="true"/>
        </w:rPr>
        <w:t>اشاره</w:t>
      </w:r>
      <w:bookmarkEnd w:id="1171"/>
    </w:p>
    <w:p>
      <w:pPr>
        <w:pStyle w:val="BookText"/>
        <w:rPr/>
      </w:pPr>
      <w:r>
        <w:rPr>
          <w:rFonts w:ascii="IRNazanin" w:hAnsi="IRNazanin" w:eastAsia="IRNazanin"/>
          <w:color w:val="111111"/>
          <w:sz w:val="28"/>
          <w:sz w:val="28"/>
          <w:szCs w:val="28"/>
          <w:rtl w:val="true"/>
          <w:lang w:bidi="fa-IR"/>
        </w:rPr>
        <w:t>در دنیای امروز ملت‌ها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تظاهرات و شاخ و برگ آن اکتفا نموده و از حقیقت و اصول آن چشم‌پوشی کرده‌اند،و در فکر آن نیستند که حقیقت تمدن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تمدن غیر از این است که انسان به وظایف آدمیّت،انسانیت و حفظ حقوق جامعه بشری عمل نموده و از توحش و بربریّت خود را پاک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کوته‌نظرانی که عقیده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اسلام که به دستور قرآن رفتار و به قوانین آن معتقدند،دور از تمدن و ترقی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سخن،بی‌اندازه دور از منطق صواب و حقیقت،و بر خلاف حس و مشاهدات و مقررات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به معنای واقعی و به مفهوم اصلی در اسلام قرار داده شده است؛ولی متأسفانه اکثر مردم مسلمان از آن بی‌خبر و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که در سر لوحه برنامه آن،قرآن قرار دارد،پایگاه تمدن و اساس و سازمان آن،روی نقطه مرکزی صحیح استوار و برپا شده و پیروان خود را همواره به متانت،حریت،شهامت،مردانگی،آزادگی فکر،عقیده، اخلاق نیک،احسان همنوع،و مکرر امر به هر نوع تحصیلی که مفید به حال جامعه بشریت و محور تمدن باشد دعوت نموده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لحاظ مبانی مطابق با فطرت و عقل است و از ابتدای ظهور،روز به روز در تجلی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میان مردمی پرتو افکن شد که از نظر معلومات در،درجه پایینی قرار داشتند و حتی از علوم رایج عصر خود،کوچک‌ترین بهره‌ای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ضمن آیات نورانی خود،آنان را به تفکر و تدبیر در آیات تکوینی حق از قبیل آسمان‌ها،زمین،پدید آمدن شب و روز،ریزش باران و خرم گشتن زمین پس از پژمردگی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مردم جهان را به سوی جمیع کمالات اخلاقی و صفات عالی انسانیت راهنمایی،و آنان را از دو رویی،دشنام و بداخلاقی،تعصب بی‌جا،غیبت، رشوه،ریا،دروغ،تهمت و عموم کردارهای ناپسند برحذر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نورانی قرآن،در اندک مدتی مسلمین را از هر جهت سربلند و پرچمدار حقیقی تمدن مادی و معنوی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سیر در تعلیمات و راهنمایی‌های قرآن، در علوم مختلفی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دین،اخلاق،نحو،صرف،تفسیر،کلام،منطق،طب،جراحی، داروسازی،هنر و پیشه،کاغذسازی،تاریخ،جغرافیا،حیوان‌شناسی،صنایع مختلف،ریاضی،شعر و علوم دیگر سرآمد جهانیان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فطرت،هر کس در زندگی هدفی اختیار کرده،این هدف هر چه باشد عکس العمل تربیت آن مکتبی است که انسان وابسته به آن است و از آن پرورش یافته و فکرش از آن الهام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فرق دارد،آن که هدفش رسیدن به ثروت است،تربیت او جز مبنای مادیگری چیزی نیست،آن که هدفش شرافت و انسانیت است،تربیتش جز پیروی از قانون فضیلت راه دیگری نیست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 دستورهای جاودانی خود،در صحنه نمایش حقایق و عرصه مبازره با خرافات،ابتکار را به دست گرفت و برتری مکتب تربیتی خود و هدف عالیش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اسلام؛دعوت خود اشخاص مخصوصی را در نظر نگرفته بلکه عموم طبقات و نژادهای بشر را در تمام ادوار تاریخ،مخاطب قرار داده و دعوت می‌کند که آن را سرمشق زندگی قرار دهند و طبق احکام و دستورات آن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معجزه جاوید و کتاب قانونی پایدار و ابدی است؛زیرا اسلام کاملترین ادیان،و رسول اکرم،خاتم انبیا و قرآن جامع‌ترین و اساسی‌ترین کتب قانونی برای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مطابق دستوری که داشت،از جانب خدا بر همه ملت‌ها مبعوث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هدایتی روشن کرد که همه جا تا همه وقت پرتوانداز است و هر ملّتی را اگر به دستوراتش عمل کند از تاریکی و نادانی می‌رهاند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هدایت او از شهری چون مکه تا کرانه‌های اقیانوس‌های بزرگ و پهناور و پشت کوه‌های بلند و مرکز کشورهای دوردست رسید و می‌رسد؛آوازی که با موج بلند زمان و گردش ستارگان آسمان دست به دست و پشت به پشت به گوش قرن‌های آینده برسد و هوش از سر آنان ربوده تا این مسئله کاملاً معلوم شود که روشی از نظر تربیت و فضیلت مطابق روش عالی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بخواهند حقیقت واقعی اسلام را درک کنند،با مراجعه به کتب مفصلی که در دوران‌های انقلاب اسلامی چه به دست مسلمین و چه به دست غیر مسلمین نوشته شده است،می‌توانند خود را بی‌نیاز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کار و کوشش</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برنامه مالی و اقتصادی،مصالح فرد و اجتماع را مدّ نظر قرار داده،به گونه‌ای که به حال هیچ یک از فرد و اجتماع زیانی نرسد و در تحقق دادن این برنامه،از همان روش اساسی خود،یعنی قانون و ندای درونی متابعت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وضع قانون،به هدف‌های عملی که ضامن ایجاد یک اجتماع شایسته و قابل ترقی و رشد است می‌رسد،و با ندای باطن؛بشر را به طرف تفوق بر مشکلات حیاتی و دست یابی به یک زندگی عالی‌تر،که در دسترس هر کس نیست،می‌راند و راه ترقی و تکامل را همیشه باز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باب اموال،حق مالکیت فردی را با وسایل مشروعه،مسلم و ثابت دانسته،و حفظ این حق را از دزدی و غارت و هر گونه اختلاسی تضمین نموده و حدودی وضع کرده که ضامن همه این‌ها می‌باشد،تا جلوی تعدی و تجاوز را بگیرد و به علاوه خطاباتی اخلاقی نیز بیان نموده که مردم را از دخالت در غیر حق خود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هرگونه حق و تصرف را برای صاحب مال،از فروش،اجاره،رهن، بخشش،وصیت و سایر تصرفات حلال،و غیر مخالف با قوانین دین را مجاز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قانون مالکیت فردی را تشریع می‌نماید،و حدود و قیودی نیز وضع می‌کند که صاحبش را به طور غیر اختیاری،به طرف به کار انداختن مال و انفاق و دست به دست دادن آن نزدیک می‌سازد،و البته مصالح اجتماع و همچنین مصالح خود فرد هم در حدود هدف‌های انسانی،که اسلام حیات را بر آنها به پا داشته،پشت سر همه اینها محفوظ می‌باشد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قانونی که اسلام به موازات حق ملکیت فردی مقرر می‌دارد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در این مال،پیش از هر چیز،به وکیلی شبیه است که از طرف اجتماع معین شده و تملک این مال به وسیله او بیشتر به یک وظیفه می‌ماند تا تملک و صاحب مال شدن،و در واقع ثروت و مال به حسب عمومیت خود،حق اجتماع است و اجتماع در این مال از طرف خداوندی که جز او مالکی نیست جانشین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 مِمّٰا جَعَلَکُمْ مُسْتَخْلَفِینَ فِیهِ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پیامبرش ایمان آورید،و از اموالی که خدا شما را در آن جانشین خود قرار داده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درباره تولید مال،همان نظریه مالکیت مال را اعمال نموده و به صاحب مال آزادی مطلقی که هر طور بخواهد در آن تصرف کند نداده است؛زیرا پشت سر مصالح فرد،مصالح اجتماع است که با آن معامله می‌کند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در ازدیاد مال خویش آزاد است؛لیکن در حدود قانون؛یعنی می‌تواند زراعت کند و مواد اولیه را به صورت مصنوعات درآورد و می‌تواند تجارت کند؛ولی هرگز نمی‌تواند غش و حیله در کار خود راه دهد،و یا ضروریات زندگی مردم را احتکار نماید،و یا اموال خود را به ربا دهد و یا به خاطر زیادی سود خود،در مزد کارگران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حرام است، قوانین پاک اسلام است که عادتاً سرمایه‌ها را به حدی که فرق زیاد بین طبقات بیندازد انبار نمی‌کند،و این ثروت‌های کلان،و هنگفت شدن فاحش سرمایه‌ها که امروز مشاهده می‌کنیم از راه غش،ربا،تقلب،خوردن مزد کارگران و احتکار و بهره‌ای از احتیاج مردم،غارت،زور،غصب نمودن و سایر جرم‌های نهانی در راه‌های بهره‌برداری فعلی،این‌ها را اسلام تجویز نمی‌کند</w:t>
      </w:r>
      <w:r>
        <w:rPr>
          <w:rFonts w:eastAsia="IRNazanin" w:cs="IRNazanin"/>
          <w:color w:val="111111"/>
          <w:sz w:val="28"/>
          <w:szCs w:val="28"/>
          <w:rtl w:val="true"/>
          <w:lang w:bidi="fa-IR"/>
        </w:rPr>
        <w:t>.</w:t>
      </w:r>
      <w:bookmarkStart w:id="1172" w:name="pg380_2063"/>
    </w:p>
    <w:p>
      <w:pPr>
        <w:pStyle w:val="Heading3"/>
        <w:numPr>
          <w:ilvl w:val="2"/>
          <w:numId w:val="1"/>
        </w:numPr>
        <w:rPr/>
      </w:pPr>
      <w:bookmarkStart w:id="1173" w:name="__RefHeading___Toc3190942_211673320"/>
      <w:bookmarkStart w:id="1174" w:name="_Toc447"/>
      <w:bookmarkEnd w:id="1172"/>
      <w:bookmarkEnd w:id="1173"/>
      <w:r>
        <w:rPr>
          <w:rtl w:val="true"/>
        </w:rPr>
        <w:t>کار و کوشش در قرآن</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حرام و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مخورید،مگر آنکه تجارتی از روی خشنودی و رضایت میان خودتان انجام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الطَّیِّبٰاتِ وَ اعْمَلُوا صٰالِحاً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خوردنی‌های پاکیزه بخورید و کار شایسته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ظاهر غذا محفوظ؛ولی پاکیزگی معنوی آن از طریق کسب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اموال یتیمان را به ستم می‌خورند،فقط در شکم خود آتش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کنید،و اگر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رها کنید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مَدَدْنٰاهٰا وَ أَلْقَیْنٰا فِیهٰا رَوٰاسِیَ وَ أَنْبَتْنٰا فِیهٰا مِنْ کُلِّ شَیْءٍ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1175" w:name="pg380_2064"/>
    </w:p>
    <w:p>
      <w:pPr>
        <w:pStyle w:val="BookText"/>
        <w:rPr/>
      </w:pPr>
      <w:bookmarkEnd w:id="1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گستراندیم و در آن کوه‌های استوار افکندیم،و از هر گیاه موزون و سنجیده‌ای در آن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برای شما و کسانی که روزی‌دهنده آنان نیستید،انواع وسایل و ابزار معیشت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مَکَّنّٰاکُمْ فِی الْأَرْضِ وَ جَعَلْنٰا لَکُمْ فِیهٰا مَعٰایِشَ</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زمین جای دادیم،و در آن برای شما وسایل و ابزار زندگی قرار دادیم</w:t>
      </w:r>
      <w:r>
        <w:rPr>
          <w:rFonts w:eastAsia="IRNazanin" w:cs="IRNazanin"/>
          <w:color w:val="111111"/>
          <w:sz w:val="28"/>
          <w:szCs w:val="28"/>
          <w:rtl w:val="true"/>
          <w:lang w:bidi="fa-IR"/>
        </w:rPr>
        <w:t>».</w:t>
      </w:r>
    </w:p>
    <w:p>
      <w:pPr>
        <w:pStyle w:val="Heading3"/>
        <w:numPr>
          <w:ilvl w:val="2"/>
          <w:numId w:val="1"/>
        </w:numPr>
        <w:rPr/>
      </w:pPr>
      <w:bookmarkStart w:id="1176" w:name="__RefHeading___Toc3190944_211673320"/>
      <w:bookmarkStart w:id="1177" w:name="_Toc448"/>
      <w:bookmarkEnd w:id="1176"/>
      <w:r>
        <w:rPr>
          <w:rtl w:val="true"/>
        </w:rPr>
        <w:t>کار و کوشش در روایات</w:t>
      </w:r>
      <w:bookmarkEnd w:id="1177"/>
    </w:p>
    <w:p>
      <w:pPr>
        <w:pStyle w:val="Heading4"/>
        <w:numPr>
          <w:ilvl w:val="3"/>
          <w:numId w:val="1"/>
        </w:numPr>
        <w:rPr/>
      </w:pPr>
      <w:bookmarkStart w:id="1178" w:name="__RefHeading___Toc3190946_211673320"/>
      <w:bookmarkStart w:id="1179" w:name="_Toc449"/>
      <w:bookmarkEnd w:id="1178"/>
      <w:r>
        <w:rPr>
          <w:rtl w:val="true"/>
        </w:rPr>
        <w:t>اشاره</w:t>
      </w:r>
      <w:bookmarkEnd w:id="1179"/>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سَعی عَلیٰ عَیٰالِهِ مِنْ حِلِّهِ فَهُوَ کَالْمُجٰاهِدِ فِی سَبِیْلِ اللّٰهِ وَ مَنْ طَلَبَ الدُّنْیٰا حَلٰالاً فِی عِفٰافٍ کٰانَ فِی دَرَجَةِ الشُّهَدٰاءِ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عیالاتش از راه حلال کوشش کند مانند مجاهد در راه حق است و کسی که دنیا را از راه حلال به دست آورد در درجه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الْعِبٰادَةُ سَبْعُونَ جُزْءاً أَفْضَلُهٰا طَلَبُ الْحَلٰالِ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جزء است بهترین مرحله آن کوشش در به دست آوردن مال حلال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اکَلَ الْحَلٰالَ أَرْبَعیِنَ یَوْماً نَوَّرَ اللّٰهُ قَلْبَهُ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تا چهل روز از کسب حلال معیشت کند،خدای توانا دلش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بٰاعَ وَ اشْتَریٰ فَلْیَحْفَظَ خَمْسُ خِصٰالٍ وَ الّا فَلٰا یِشْتَرِیَنَّ وَ لا یَبِیْعَنَّ،الرِّبٰا، الْحَلْفَ وَ کِتْمٰانُ الْعَیْبِ وَ الْحَمْدَ إذٰا بٰاعَ وَ الذَّمَّ اذٰا اشْتَریٰ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دستور داده کسی که می فروشد و می‌خرد باید پنج مسئله را مراعات کند اگر نمی‌تواند نخرد و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ربا،دوری کند از قسم خوردن عیب متاع را مخفی نکند در موقع فروش از جنس تعریف نکند و در خرید از جنس بدگوئی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یُبٰالُ مِنْ ایْنَ اکْتَسَبَ الْمٰالَ لَمْ یُبٰالِ اللّٰهُ مِنْ ایْنَ ادْخَلَهُ النّٰارَ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به دست آوردن مال رعایت قانون حق نکند خدای متعال برای داخل کردن او در جهنم مراعاتی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لَحْمٍ یَنْبَتُهُ الْحَرٰامَ فَالنّٰارُ اوْلیٰ بِهِ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گوشتی که در بدن از حرام بروید آتش برای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دِرْهَمٌ رِباً أَشدَّ عِنْدَ اللّٰهِ مِنْ ثَلٰاثِیْنَ زِنْیَةِ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از ربا به دست آوردن شدیدتر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مرتبه زنا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اخْوَفَ مٰا اخٰافُ عَلیٰ امَّتِی مِنْ بَعْدِی هٰذِهِ الْمَکٰاسِبِ الْحَرٰامِ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 آنچه بر امتم می‌ترسم از کسب‌های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مِنّٰا مَنْ غَشَّنٰا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تقلب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لَرَجُلٍ یَبِیعَ التَّمْرَ یٰا فُلٰانٌ أَمٰا عَِلمْتَ انَّهُ لَیْسَ مِنَ الْمُسْلِمْیِنَ مَنْ غَشِّهُمْ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به مرد خرمافروشی فرمود می‌دانی کسی که تقلب در معاملات کند از مسلمین نیست</w:t>
      </w:r>
      <w:r>
        <w:rPr>
          <w:rFonts w:eastAsia="IRNazanin" w:cs="IRNazanin"/>
          <w:color w:val="111111"/>
          <w:sz w:val="28"/>
          <w:szCs w:val="28"/>
          <w:rtl w:val="true"/>
          <w:lang w:bidi="fa-IR"/>
        </w:rPr>
        <w:t>».</w:t>
      </w:r>
      <w:bookmarkStart w:id="1180" w:name="pg380_2067"/>
    </w:p>
    <w:p>
      <w:pPr>
        <w:pStyle w:val="BookText"/>
        <w:rPr/>
      </w:pPr>
      <w:bookmarkEnd w:id="1180"/>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الْبَیْعَ فِی الْظَلٰالِ غِشٌّ وَ انَّ الْغِشَّ لٰا یَحِلٌّ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متاع در سایه‌ای که خریدار نتواند آن را تشخیص دهد،تقلب است و تقلب حرام است</w:t>
      </w:r>
      <w:r>
        <w:rPr>
          <w:rFonts w:eastAsia="IRNazanin" w:cs="IRNazanin"/>
          <w:color w:val="111111"/>
          <w:sz w:val="28"/>
          <w:szCs w:val="28"/>
          <w:rtl w:val="true"/>
          <w:lang w:bidi="fa-IR"/>
        </w:rPr>
        <w:t>».</w:t>
      </w:r>
    </w:p>
    <w:p>
      <w:pPr>
        <w:pStyle w:val="Heading4"/>
        <w:numPr>
          <w:ilvl w:val="3"/>
          <w:numId w:val="1"/>
        </w:numPr>
        <w:rPr/>
      </w:pPr>
      <w:bookmarkStart w:id="1181" w:name="__RefHeading___Toc3190948_211673320"/>
      <w:bookmarkStart w:id="1182" w:name="_Toc450"/>
      <w:bookmarkEnd w:id="1181"/>
      <w:r>
        <w:rPr>
          <w:rtl w:val="true"/>
        </w:rPr>
        <w:t>دینار قلّابی</w:t>
      </w:r>
      <w:bookmarkEnd w:id="1182"/>
    </w:p>
    <w:p>
      <w:pPr>
        <w:pStyle w:val="BookText"/>
        <w:rPr/>
      </w:pPr>
      <w:r>
        <w:rPr>
          <w:rFonts w:ascii="IRNazanin" w:hAnsi="IRNazanin" w:eastAsia="IRNazanin"/>
          <w:color w:val="111111"/>
          <w:sz w:val="28"/>
          <w:sz w:val="28"/>
          <w:szCs w:val="28"/>
          <w:rtl w:val="true"/>
          <w:lang w:bidi="fa-IR"/>
        </w:rPr>
        <w:t>موسی بن بکر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رضا علیه السلام بودیم پول‌هایی در دست حضرت بود ناگهان نظر امام بر دیناری افتاد که در او تقلب شده بود،حضرت دینار را شکست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چاه بیانداز که در معاملات چنین پولی به دست مردم مسلمان نرسد</w:t>
      </w:r>
      <w:r>
        <w:rPr>
          <w:rFonts w:eastAsia="IRNazanin" w:cs="IRNazanin"/>
          <w:color w:val="111111"/>
          <w:sz w:val="28"/>
          <w:szCs w:val="28"/>
          <w:rtl w:val="true"/>
          <w:lang w:bidi="fa-IR"/>
        </w:rPr>
        <w:t>.</w:t>
      </w:r>
    </w:p>
    <w:p>
      <w:pPr>
        <w:pStyle w:val="Heading4"/>
        <w:numPr>
          <w:ilvl w:val="3"/>
          <w:numId w:val="1"/>
        </w:numPr>
        <w:rPr/>
      </w:pPr>
      <w:bookmarkStart w:id="1183" w:name="__RefHeading___Toc3190950_211673320"/>
      <w:bookmarkStart w:id="1184" w:name="_Toc451"/>
      <w:bookmarkEnd w:id="1183"/>
      <w:r>
        <w:rPr>
          <w:rtl w:val="true"/>
        </w:rPr>
        <w:t>هزار بنده</w:t>
      </w:r>
      <w:bookmarkEnd w:id="1184"/>
    </w:p>
    <w:p>
      <w:pPr>
        <w:pStyle w:val="BookText"/>
        <w:rPr/>
      </w:pPr>
      <w:r>
        <w:rPr>
          <w:rFonts w:ascii="IRNazanin" w:hAnsi="IRNazanin" w:eastAsia="IRNazanin"/>
          <w:color w:val="111111"/>
          <w:sz w:val="28"/>
          <w:sz w:val="28"/>
          <w:szCs w:val="28"/>
          <w:rtl w:val="true"/>
          <w:lang w:bidi="fa-IR"/>
        </w:rPr>
        <w:t>امیر مؤمنان علیه السلام در طلب مال حلال سعی بلیغ داشت و هزار بنده را به وسیله مالی که از زحمت خود به دست آورده بود در راه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اگر روزی بنگری که دو صف جنگ در هم پیوسته در آن روز نیز از طلب روزی خودداری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جوان بیکار را دشمن و شخص کارگر را دوست دارد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1185" w:name="pg380_2069"/>
    </w:p>
    <w:p>
      <w:pPr>
        <w:pStyle w:val="Heading3"/>
        <w:numPr>
          <w:ilvl w:val="2"/>
          <w:numId w:val="1"/>
        </w:numPr>
        <w:rPr/>
      </w:pPr>
      <w:bookmarkStart w:id="1186" w:name="__RefHeading___Toc3190952_211673320"/>
      <w:bookmarkStart w:id="1187" w:name="_Toc452"/>
      <w:bookmarkEnd w:id="1185"/>
      <w:bookmarkEnd w:id="1186"/>
      <w:r>
        <w:rPr>
          <w:rtl w:val="true"/>
        </w:rPr>
        <w:t>حکایات تاریخی</w:t>
      </w:r>
      <w:bookmarkEnd w:id="1187"/>
    </w:p>
    <w:p>
      <w:pPr>
        <w:pStyle w:val="Heading4"/>
        <w:numPr>
          <w:ilvl w:val="3"/>
          <w:numId w:val="1"/>
        </w:numPr>
        <w:rPr/>
      </w:pPr>
      <w:bookmarkStart w:id="1188" w:name="__RefHeading___Toc3190954_211673320"/>
      <w:bookmarkStart w:id="1189" w:name="_Toc453"/>
      <w:bookmarkEnd w:id="1188"/>
      <w:r>
        <w:rPr/>
        <w:t>1</w:t>
      </w:r>
      <w:r>
        <w:rPr>
          <w:rtl w:val="true"/>
        </w:rPr>
        <w:t>-</w:t>
      </w:r>
      <w:r>
        <w:rPr>
          <w:rtl w:val="true"/>
        </w:rPr>
        <w:t>گدایی بدترین عمل است</w:t>
      </w:r>
      <w:bookmarkEnd w:id="1189"/>
    </w:p>
    <w:p>
      <w:pPr>
        <w:pStyle w:val="BookText"/>
        <w:rPr/>
      </w:pPr>
      <w:r>
        <w:rPr>
          <w:rFonts w:ascii="IRNazanin" w:hAnsi="IRNazanin" w:eastAsia="IRNazanin"/>
          <w:color w:val="111111"/>
          <w:sz w:val="28"/>
          <w:sz w:val="28"/>
          <w:szCs w:val="28"/>
          <w:rtl w:val="true"/>
          <w:lang w:bidi="fa-IR"/>
        </w:rPr>
        <w:t>شخصی از دوستان رسول اکرم نزد ایشان شرفیاب شد و از حضرت درخواست چیزی کرد؛رسول اکرم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 فقط ظرفی برای آب خوردن و یک قطعه پارچه که قسمتی از آن را روی زمین و قسمت دیگر را به حالت روانداز استفاده می‌کنم،پیغمبر اسلام فرستاد ظرف و پارچه را آوردند 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این دو چیز را بخرد ؟</w:t>
      </w:r>
    </w:p>
    <w:p>
      <w:pPr>
        <w:pStyle w:val="BookText"/>
        <w:rPr/>
      </w:pPr>
      <w:r>
        <w:rPr>
          <w:rFonts w:ascii="IRNazanin" w:hAnsi="IRNazanin" w:eastAsia="IRNazanin"/>
          <w:color w:val="111111"/>
          <w:sz w:val="28"/>
          <w:sz w:val="28"/>
          <w:szCs w:val="28"/>
          <w:rtl w:val="true"/>
          <w:lang w:bidi="fa-IR"/>
        </w:rPr>
        <w:t>شخصی آن دو اثاث را به دو درهم خرید،پیغمبر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آن را خوراکی بخر و درهم دیگر را طنابی تهیه کن و در بیابان هیزم جمع کن و در بازار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مشغول کار شد،بعد از دو هفته نزد پیغمبر صلی الله علیه و آله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کار کرده‌ام تا امروز پانزده درهم پس انداز نموده‌ام،سپس از آن مبلغ مقداری غله و جامه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از این دو عمل که انجام داده‌ای کدامیک بهتر یا بدتر است،آیا کوشش نیکوتر است یا گدایی </w:t>
      </w:r>
      <w:r>
        <w:rPr>
          <w:rStyle w:val="FootnoteAnchor"/>
          <w:rtl w:val="true"/>
        </w:rPr>
        <w:footnoteReference w:id="553"/>
      </w:r>
      <w:r>
        <w:rPr>
          <w:rFonts w:ascii="IRNazanin" w:hAnsi="IRNazanin" w:eastAsia="IRNazanin"/>
          <w:color w:val="111111"/>
          <w:sz w:val="28"/>
          <w:sz w:val="28"/>
          <w:szCs w:val="28"/>
          <w:rtl w:val="true"/>
          <w:lang w:bidi="fa-IR"/>
        </w:rPr>
        <w:t>؟</w:t>
      </w:r>
    </w:p>
    <w:p>
      <w:pPr>
        <w:pStyle w:val="Heading4"/>
        <w:numPr>
          <w:ilvl w:val="3"/>
          <w:numId w:val="1"/>
        </w:numPr>
        <w:rPr/>
      </w:pPr>
      <w:bookmarkStart w:id="1190" w:name="__RefHeading___Toc3190956_211673320"/>
      <w:bookmarkStart w:id="1191" w:name="_Toc454"/>
      <w:bookmarkEnd w:id="1190"/>
      <w:r>
        <w:rPr/>
        <w:t>2</w:t>
      </w:r>
      <w:r>
        <w:rPr>
          <w:rtl w:val="true"/>
        </w:rPr>
        <w:t>-</w:t>
      </w:r>
      <w:r>
        <w:rPr>
          <w:rtl w:val="true"/>
        </w:rPr>
        <w:t>بی نیازی از مردم</w:t>
      </w:r>
      <w:bookmarkEnd w:id="119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گرم امام صادق علیه السلام را</w:t>
      </w:r>
      <w:bookmarkStart w:id="1192" w:name="pg380_2070"/>
    </w:p>
    <w:p>
      <w:pPr>
        <w:pStyle w:val="BookText"/>
        <w:rPr/>
      </w:pPr>
      <w:bookmarkEnd w:id="1192"/>
      <w:r>
        <w:rPr>
          <w:rFonts w:ascii="IRNazanin" w:hAnsi="IRNazanin" w:eastAsia="IRNazanin"/>
          <w:color w:val="111111"/>
          <w:sz w:val="28"/>
          <w:sz w:val="28"/>
          <w:szCs w:val="28"/>
          <w:rtl w:val="true"/>
          <w:lang w:bidi="fa-IR"/>
        </w:rPr>
        <w:t>دیدم که در یکی از کوچه‌های مدینه برای طلب معیشت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نزدش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مقامی که در نزد خدای متعال داری،هم چنین خویشاندی با رسول اسلام،در چنین روز گرمی خود را در طلب دنیا به چنین زحمتی می‌افکنی ؟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هوای گرمی به طلب روزی بیرون آمده‌ام تا بدین‌وسیله خود را از امثال تو بی‌نیاز کنم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3" w:name="__RefHeading___Toc3190958_211673320"/>
      <w:bookmarkStart w:id="1194" w:name="_Toc455"/>
      <w:bookmarkEnd w:id="1193"/>
      <w:r>
        <w:rPr/>
        <w:t>3</w:t>
      </w:r>
      <w:r>
        <w:rPr>
          <w:rtl w:val="true"/>
        </w:rPr>
        <w:t>-</w:t>
      </w:r>
      <w:r>
        <w:rPr>
          <w:rtl w:val="true"/>
        </w:rPr>
        <w:t>درخت خرما</w:t>
      </w:r>
      <w:bookmarkEnd w:id="1194"/>
    </w:p>
    <w:p>
      <w:pPr>
        <w:pStyle w:val="BookText"/>
        <w:rPr/>
      </w:pPr>
      <w:r>
        <w:rPr>
          <w:rFonts w:ascii="IRNazanin" w:hAnsi="IRNazanin" w:eastAsia="IRNazanin"/>
          <w:color w:val="111111"/>
          <w:sz w:val="28"/>
          <w:sz w:val="28"/>
          <w:szCs w:val="28"/>
          <w:rtl w:val="true"/>
          <w:lang w:bidi="fa-IR"/>
        </w:rPr>
        <w:t>امیر مؤمنان علیه السلام را دیدند که به همراه کارگران با بیل و کلنگ شترها را بار کرده و لنگه‌های هسته خرما را به طرف صحرا می‌برد،از وی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شترها چیست ؟ امام به جای آن 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درخت خرما،از آینده آن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صد هزار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هسته‌های خرما را به صحرا برد،زمین وسیعی را در نظر گرفت،با زحمتی طاقت‌فرسا در آن زمین آب درآورد؛سپس تمام دانه‌ها را 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دانه‌ها خطا نرفت و همه تبدیل به درخت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صد هزار درخت خرما و نخله تناور را در هسته ضعیف ببیند،راه توانگری می‌آموزد و فکر توانگری می‌دهد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5" w:name="__RefHeading___Toc3190960_211673320"/>
      <w:bookmarkStart w:id="1196" w:name="_Toc456"/>
      <w:bookmarkEnd w:id="1195"/>
      <w:r>
        <w:rPr/>
        <w:t>4</w:t>
      </w:r>
      <w:r>
        <w:rPr>
          <w:rtl w:val="true"/>
        </w:rPr>
        <w:t>-</w:t>
      </w:r>
      <w:r>
        <w:rPr>
          <w:rtl w:val="true"/>
        </w:rPr>
        <w:t>در اولین روز به طلب کار رفت</w:t>
      </w:r>
      <w:bookmarkEnd w:id="119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با امیر مؤمنان علیه السلام بیعت کردند،تصدی امر بیت المال را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الهیثم بن التیهان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 که طبق دفتری که نام مسلمین</w:t>
      </w:r>
      <w:bookmarkStart w:id="1197" w:name="pg380_2071"/>
    </w:p>
    <w:p>
      <w:pPr>
        <w:pStyle w:val="BookText"/>
        <w:rPr/>
      </w:pPr>
      <w:bookmarkEnd w:id="1197"/>
      <w:r>
        <w:rPr>
          <w:rFonts w:ascii="IRNazanin" w:hAnsi="IRNazanin" w:eastAsia="IRNazanin"/>
          <w:color w:val="111111"/>
          <w:sz w:val="28"/>
          <w:sz w:val="28"/>
          <w:szCs w:val="28"/>
          <w:rtl w:val="true"/>
          <w:lang w:bidi="fa-IR"/>
        </w:rPr>
        <w:t>در آن است همه کس را از عرب و غیر عرب به طور مساوی،هر نفری سه دینار 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صد هزار نفر بود و موجودی خزانه سیصد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انصار با غلام خود که در آن روز او را به شکرانه دولت علی علیه السلام آزاد کرده بود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غلام سیاه چند عطا می‌کنی ؟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 چند عطا شده است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و هم چنین به همه مردم سه دینار،فرمود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 او هم سه دینار،مثل آنچه به خود او داده‌اید بدهید،همین که معلوم شد در دولت علی تفاضلی در کار نیست،طلحه و زبیر نزد عمار و ابو هیثم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مولای خود اجازه بگیر تا با او ملاقات کنیم،عمار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مولایم اذن بخواهم و وقت بگیرم ؟ او اذنی نمی‌خواهد حاجب و دربانی ندارد،علاوه بر این مولایم اکنون در خانه نیست او الان کارگر و اجیر خود را گرفت و تیشه و زنبیل و کلنگ خود را برداشت به نخلستان رفت که جهت حفر چاه کار کند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8" w:name="__RefHeading___Toc3190962_211673320"/>
      <w:bookmarkStart w:id="1199" w:name="_Toc457"/>
      <w:bookmarkEnd w:id="1198"/>
      <w:r>
        <w:rPr/>
        <w:t>5</w:t>
      </w:r>
      <w:r>
        <w:rPr>
          <w:rtl w:val="true"/>
        </w:rPr>
        <w:t>-</w:t>
      </w:r>
      <w:r>
        <w:rPr>
          <w:rtl w:val="true"/>
        </w:rPr>
        <w:t>نیاز به درگاه بی نیاز</w:t>
      </w:r>
      <w:bookmarkEnd w:id="1199"/>
    </w:p>
    <w:p>
      <w:pPr>
        <w:pStyle w:val="BookText"/>
        <w:rPr/>
      </w:pPr>
      <w:r>
        <w:rPr>
          <w:rFonts w:ascii="IRNazanin" w:hAnsi="IRNazanin" w:eastAsia="IRNazanin"/>
          <w:color w:val="111111"/>
          <w:sz w:val="28"/>
          <w:sz w:val="28"/>
          <w:szCs w:val="28"/>
          <w:rtl w:val="true"/>
          <w:lang w:bidi="fa-IR"/>
        </w:rPr>
        <w:t>یکی از دوستان رسول اکرم دچار تنگدستی شده بود،روزی در حالی که به شدت پریشان بود،با مشورت عیالش تصمیم گرفت حضور پیغمبر خدا رفته و وضع خود را شرح دهد و از آن حضرت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پیغمبر اسلام آمد؛ولی قبل از آن که نیت خود را اظهار کند این جمله را از حضرت شنید که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ما کمک بخواهد ما به او کمک می‌کنیم و اگر کسی بی‌نیازی بورزد خدای متعال او را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کلام را شنید چیزی نگفت و به خانه</w:t>
      </w:r>
      <w:bookmarkStart w:id="1200" w:name="pg380_2072"/>
    </w:p>
    <w:p>
      <w:pPr>
        <w:pStyle w:val="BookText"/>
        <w:rPr/>
      </w:pPr>
      <w:bookmarkEnd w:id="1200"/>
      <w:r>
        <w:rPr>
          <w:rFonts w:ascii="IRNazanin" w:hAnsi="IRNazanin" w:eastAsia="IRNazanin"/>
          <w:color w:val="111111"/>
          <w:sz w:val="28"/>
          <w:sz w:val="28"/>
          <w:szCs w:val="28"/>
          <w:rtl w:val="true"/>
          <w:lang w:bidi="fa-IR"/>
        </w:rPr>
        <w:t>خود برگشت،در آن روز همچنان با فقر و تنگدستی به سر برد؛ولی روز دیگر ناچار شد با همان نیت به محضر پیغمبر درآید و عرض حاجت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نیز از رسول اکرم شنید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ما کمک بخواهد به او کمک می‌دهیم،ولی اگر بی‌نیازی ورزد خدای متعال او را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آنکه عرض حاجت کند به خانه برگشت و همچنان در پریشانی به سر برد تا اینکه روز سوم باز به محضر رسول اکرم رفت،پیغمبر اسلام همان جمله را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آن تهیدست در قلب خود احساس اطمینانی کرد،با خود فکر کرد که دیگر هرگز به دنبال کمک بندگان نخواهم رفت،از خدا می‌خواهم که مرا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 که اکنون باید چه کرد،به نظرش آمد به صحرا رود و هیمه‌ای جمع کند به بازار برده و بفروشد،تیشه‌ای به امانت گرفت به صحرا رفت هیزم جمع کرد آورد و فروخت و لذت زحمت و کوشش خود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دیگر به آن کار ادامه داد،از زحمت خود تیشه و سایر لوازم را خرید تا صاحب سرمایه و غلامانی شد،روزی رسول اکرم به او رسید و تبسم‌کنان حال او را پرسید،آن مرد قصه خود را نقل کرد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نگفتم هر کس از ما کمک بخواهد ما حاجت او را روا می‌کنیم؛ولی اگر بی‌نیازی ورزد خدای متعال او را بی‌نیاز می‌کند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3190964_211673320"/>
      <w:bookmarkStart w:id="1202" w:name="_Toc458"/>
      <w:bookmarkEnd w:id="1201"/>
      <w:r>
        <w:rPr/>
        <w:t>6</w:t>
      </w:r>
      <w:r>
        <w:rPr>
          <w:rtl w:val="true"/>
        </w:rPr>
        <w:t>-</w:t>
      </w:r>
      <w:r>
        <w:rPr>
          <w:rtl w:val="true"/>
        </w:rPr>
        <w:t>در عبادت از او کوشاتر است</w:t>
      </w:r>
      <w:bookmarkEnd w:id="120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حال یکی از دوستان خود جویا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فقر شده</w:t>
      </w:r>
      <w:bookmarkStart w:id="1203" w:name="pg380_2073"/>
    </w:p>
    <w:p>
      <w:pPr>
        <w:pStyle w:val="BookText"/>
        <w:rPr/>
      </w:pPr>
      <w:bookmarkEnd w:id="120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می‌کند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به عبادت خدا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او از کجا اداره می‌شود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یکی از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 کس که معاش او را فراهم می‌کند در عبادت از او کوشاتر است</w:t>
      </w:r>
      <w:r>
        <w:rPr>
          <w:rFonts w:eastAsia="IRNazanin" w:cs="IRNazanin"/>
          <w:color w:val="111111"/>
          <w:sz w:val="28"/>
          <w:szCs w:val="28"/>
          <w:rtl w:val="true"/>
          <w:lang w:bidi="fa-IR"/>
        </w:rPr>
        <w:t>.</w:t>
      </w:r>
    </w:p>
    <w:p>
      <w:pPr>
        <w:pStyle w:val="Heading4"/>
        <w:numPr>
          <w:ilvl w:val="3"/>
          <w:numId w:val="1"/>
        </w:numPr>
        <w:rPr/>
      </w:pPr>
      <w:bookmarkStart w:id="1204" w:name="__RefHeading___Toc3190966_211673320"/>
      <w:bookmarkStart w:id="1205" w:name="_Toc459"/>
      <w:bookmarkEnd w:id="1204"/>
      <w:r>
        <w:rPr/>
        <w:t>7</w:t>
      </w:r>
      <w:r>
        <w:rPr>
          <w:rtl w:val="true"/>
        </w:rPr>
        <w:t>-</w:t>
      </w:r>
      <w:r>
        <w:rPr>
          <w:rtl w:val="true"/>
        </w:rPr>
        <w:t>از کوشش خسته نمی شود</w:t>
      </w:r>
      <w:bookmarkEnd w:id="1205"/>
    </w:p>
    <w:p>
      <w:pPr>
        <w:pStyle w:val="BookText"/>
        <w:rPr/>
      </w:pPr>
      <w:r>
        <w:rPr>
          <w:rFonts w:ascii="IRNazanin" w:hAnsi="IRNazanin" w:eastAsia="IRNazanin"/>
          <w:color w:val="111111"/>
          <w:sz w:val="28"/>
          <w:sz w:val="28"/>
          <w:szCs w:val="28"/>
          <w:rtl w:val="true"/>
          <w:lang w:bidi="fa-IR"/>
        </w:rPr>
        <w:t>امیر مؤمنان علیه السلام،ابو تراب و پدر تاجدار خاک و آب است،او می‌داند در این خاک چه اسرار ثروتی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زهد او با زاهدین دیگر همین نکته است که در تمتع از لذات بی‌رغبت و در عمل مبالغه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زهّاد،زهد را به این می‌دانند که از عمل،عمران و تمتع هر دو بر کنار باشند؛ ولی امام از تمتع برکنار و در عمل به حد اعلی مبالغه کار است؛از اینجاست که هم از مردم دنیا بی‌نیاز،و هم از زهاد زمان ممتاز است؛زیرا مردم دنیا هم به عمل فرو رفته و هم به لذات خارج از حد،او نه چنین است و نه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دولت خود در کوفه،روزی خرسندی از کلامش آشکار بود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عراق رعیت من در نعمت‌اند،آبشان شیرین و نانشان گندم و زیر سایه‌اند و احدی نیست که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آزاد کرده بود با شرط پنج سال خدمت در نخلستان او،او را برای سرپرستی مزارع و چشمه‌های خود گذارده بود،یکی از آن چشمه‌ها به نام چشمه ابی نیزر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حضرتش به سرکشی مزرعه آمد پیاده شد و فرمود غذایی هست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اما غذایی که برای امیر مؤمنان نمی‌پسندم،کدویی دارم از همین مزرعه با روغن پیه بریان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را بیاور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آوردم،امام برخاست دست‌ها را برای صرف غذا شست،غذا را تناول نمود مجدداً دست‌ها را شست و چند مشت آب میل کرد،آنگاه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افتاده باد</w:t>
      </w:r>
      <w:bookmarkStart w:id="1206" w:name="pg380_2074"/>
    </w:p>
    <w:p>
      <w:pPr>
        <w:pStyle w:val="BookText"/>
        <w:rPr/>
      </w:pPr>
      <w:bookmarkEnd w:id="1206"/>
      <w:r>
        <w:rPr>
          <w:rFonts w:ascii="IRNazanin" w:hAnsi="IRNazanin" w:eastAsia="IRNazanin"/>
          <w:color w:val="111111"/>
          <w:sz w:val="28"/>
          <w:sz w:val="28"/>
          <w:szCs w:val="28"/>
          <w:rtl w:val="true"/>
          <w:lang w:bidi="fa-IR"/>
        </w:rPr>
        <w:t>کسی که شکم،او را داخل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کلنگ را بیاور،کلنگ را گرفت و در چاه فرود آمد آن مقدار کلنگ زد تا خسته شد،برای رفع خستگی بیرون آمد در حالی که از پیشانی مقدس او عرق می‌ریخت و با انگشتان خود آن عرق را از پیشانی به زمین ریخت و باز به قنات فرود آمد،همهمه می‌کرد و کلنگ می‌زد،ناگهان رگ آب بسان گلوی شتر فواره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فوری بیرون آمد و در حالی که هنوز عرق می‌ریخت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است صدقه است،دوات و کاغذ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نیزر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عجله دوات و کاغذ آوردم،با خط مبارک خود نوشت این وقفی است از بنده خدا علی امیر المؤمنین برای تهیدستان مدینه صدقه قرار داد صدقه‌ای که نه فروش می‌رود،نه بخشیده می‌شود و نه انتقال می‌پذیرد؛تا خدا وارث آسمان‌ها و زمین است؛مگر آن که حسن و حسین به آن محتاج گردند که ملک آنها خواهد شد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7" w:name="__RefHeading___Toc3190968_211673320"/>
      <w:bookmarkStart w:id="1208" w:name="_Toc460"/>
      <w:bookmarkEnd w:id="1207"/>
      <w:r>
        <w:rPr/>
        <w:t>8</w:t>
      </w:r>
      <w:r>
        <w:rPr>
          <w:rtl w:val="true"/>
        </w:rPr>
        <w:t>-</w:t>
      </w:r>
      <w:r>
        <w:rPr>
          <w:rtl w:val="true"/>
        </w:rPr>
        <w:t>چرا ترس</w:t>
      </w:r>
      <w:bookmarkEnd w:id="1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خارج مدینه رفتم حرارت هوا طاقت فرسا بود،از دور حضرت امام محمد باقر علیه السلام را دیدم که قطرات عرق از جبین مبارکش می‌ریخت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مردی مانند او در این ساعت گرم با چنین حالت به طلب دنیا می‌رود یعنی چه ؟ خوبست بروم او را نصیحت کنم،جلو رفته سلام</w:t>
      </w:r>
      <w:bookmarkStart w:id="1209" w:name="pg380_2075"/>
    </w:p>
    <w:p>
      <w:pPr>
        <w:pStyle w:val="BookText"/>
        <w:rPr/>
      </w:pPr>
      <w:bookmarkEnd w:id="1209"/>
      <w:r>
        <w:rPr>
          <w:rFonts w:ascii="IRNazanin" w:hAnsi="IRNazanin" w:eastAsia="IRNazanin"/>
          <w:color w:val="111111"/>
          <w:sz w:val="28"/>
          <w:sz w:val="28"/>
          <w:szCs w:val="28"/>
          <w:rtl w:val="true"/>
          <w:lang w:bidi="fa-IR"/>
        </w:rPr>
        <w:t>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دور است با این بدن سنگین در این هوای گرم در طلب دنیا باشی،اگر در چنین حالتی مرگ گریبانت را گرفت چه خواهی کرد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ترسی دارم،اگر در این حالت بمیرم در طاعت حضرت حق جان داده‌ام؛ زیرا به وسیله کار،خود را از تو و دیگران بی‌نیاز داشته و آبروی خود را حفظ می‌کنم،وقتی می‌ترسیدم مرگ فرا رسد که به معصیت خدا مشغول باشم محمد بن منکدر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من خواستم تو را نصیحت کنم؛اما تو مرا نصیحت کردی و از اشتباه بیرون آوردی</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0" w:name="__RefHeading___Toc3190970_211673320"/>
      <w:bookmarkStart w:id="1211" w:name="_Toc461"/>
      <w:bookmarkEnd w:id="1210"/>
      <w:r>
        <w:rPr/>
        <w:t>9</w:t>
      </w:r>
      <w:r>
        <w:rPr>
          <w:rtl w:val="true"/>
        </w:rPr>
        <w:t>-</w:t>
      </w:r>
      <w:r>
        <w:rPr>
          <w:rtl w:val="true"/>
        </w:rPr>
        <w:t>شمشیر و کسب حلال</w:t>
      </w:r>
      <w:bookmarkEnd w:id="1211"/>
    </w:p>
    <w:p>
      <w:pPr>
        <w:pStyle w:val="BookText"/>
        <w:rPr/>
      </w:pPr>
      <w:r>
        <w:rPr>
          <w:rFonts w:ascii="IRNazanin" w:hAnsi="IRNazanin" w:eastAsia="IRNazanin"/>
          <w:color w:val="111111"/>
          <w:sz w:val="28"/>
          <w:sz w:val="28"/>
          <w:szCs w:val="28"/>
          <w:rtl w:val="true"/>
          <w:lang w:bidi="fa-IR"/>
        </w:rPr>
        <w:t>امام صادق علیه السلام غلامی داشت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عایله حضرت زیاد شده بود،هزار دینار به غلام خویش مصادف سپردند و فرمودند این هزار دینار را بردار و با آن تجارت کن،این کار برای آن بود که در سود آن با غلام خود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فرمان امام،مصادف آماده سفر به مصر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آن پول متاعی که در بازار مصر رونق داشت تهیه کرد و با کاروان تجار به طرف مصر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رسیدن به مصر قافله‌ای از شهر خارج شده بود،با قافله‌ای که مصادف در آن بود مقابل شد،مصادف از مصریان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در چه حال است ؟ پس از گفتگو معلوم شد متاعی که مصادف می‌برد بازار خوبی 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قافله با یکدیگر هم عهد شده و قسم خوردند که متاع را دینار به دینار سود بفروشند</w:t>
      </w:r>
      <w:r>
        <w:rPr>
          <w:rFonts w:eastAsia="IRNazanin" w:cs="IRNazanin"/>
          <w:color w:val="111111"/>
          <w:sz w:val="28"/>
          <w:szCs w:val="28"/>
          <w:rtl w:val="true"/>
          <w:lang w:bidi="fa-IR"/>
        </w:rPr>
        <w:t>.</w:t>
      </w:r>
      <w:bookmarkStart w:id="1212" w:name="pg380_2076"/>
    </w:p>
    <w:p>
      <w:pPr>
        <w:pStyle w:val="BookText"/>
        <w:rPr/>
      </w:pPr>
      <w:bookmarkEnd w:id="1212"/>
      <w:r>
        <w:rPr>
          <w:rFonts w:ascii="IRNazanin" w:hAnsi="IRNazanin" w:eastAsia="IRNazanin"/>
          <w:color w:val="111111"/>
          <w:sz w:val="28"/>
          <w:sz w:val="28"/>
          <w:szCs w:val="28"/>
          <w:rtl w:val="true"/>
          <w:lang w:bidi="fa-IR"/>
        </w:rPr>
        <w:t>بعد از ورود به مصر،متاع را به دو هزار دینار فروخت،دو کیسه هزار دیناری ترتیب داد و از مصر رهسپار مدینه شد،چون به مدینه رسید دو کیسه هزار دیناری را به محضر امام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زیادی بردید ؟ مصادف قصه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تعجب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شما قسم خوردید و عهد کردید که در میان مسلمین بازار سیاه به وجود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خوردید سودی کنید که مطابق با اصل سرمایه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کیسه را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مال برای خودم، من با آن‌چنان سودی که دور از انصاف است کاری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زدن از کسب حلال آسان‌تر است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3" w:name="__RefHeading___Toc3190972_211673320"/>
      <w:bookmarkStart w:id="1214" w:name="_Toc462"/>
      <w:bookmarkEnd w:id="1213"/>
      <w:r>
        <w:rPr/>
        <w:t>10</w:t>
      </w:r>
      <w:r>
        <w:rPr>
          <w:rtl w:val="true"/>
        </w:rPr>
        <w:t>-</w:t>
      </w:r>
      <w:r>
        <w:rPr>
          <w:rtl w:val="true"/>
        </w:rPr>
        <w:t>رعایت انصاف</w:t>
      </w:r>
      <w:bookmarkEnd w:id="1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مسلمانان بود دارای شغل جامه‌فروشی بود، قیمت جامه‌هایی که در معرض فروش قرار داده بود از چهار درهم بود تا دویست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جهت اقامه نماز به مسجد رفت و برادرزاده خود را به جای خویش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شخصی آمد و جامه‌ای را که در حدود چهارصد درهم بیارزد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یونس یکی از جامه‌های دویست درهمی را به او نشان داد اتفاقاً خریدار آن را پسندید و آن را به چهار صد درهم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عبید از مسجد خارج شد بین راه به آن مرد برخورد،تا جامه را دست او دید شناخت که از دکان وی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آمد سلام کرد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جامه را چند خریده‌ای ؟ مرد گفت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جامه بیش از دویست درهم نمی‌ارزد</w:t>
      </w:r>
    </w:p>
    <w:p>
      <w:pPr>
        <w:pStyle w:val="BookText"/>
        <w:rPr/>
      </w:pPr>
      <w:r>
        <w:rPr>
          <w:rFonts w:ascii="IRNazanin" w:hAnsi="IRNazanin" w:eastAsia="IRNazanin"/>
          <w:color w:val="111111"/>
          <w:sz w:val="28"/>
          <w:sz w:val="28"/>
          <w:szCs w:val="28"/>
          <w:rtl w:val="true"/>
          <w:lang w:bidi="fa-IR"/>
        </w:rPr>
        <w:t>چگونه چهارصد درهم به تو فروخته‌اند ؟ برگرد تا بقیه پولت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ارزش این جامه چهارصد درهم است،چه در شهر ما این لباس را به پانصد درهم می‌خرند،بالاخره یونس او را به دکان آورد و دویست درهم به او پس داد و به برادرزاده‌اش پرخاش کرد که از خدا شرم نمی‌کنی که این گونه مردم را فریب می‌دهی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چکنم او خودش به این قیمت راضی شد که خرید،یونس با تعجب سری تکان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این قیمت راضی شد،تو چرا متوجه نبودی که باید نفع خود را درباره او منظور بداری ؟</w:t>
      </w:r>
      <w:bookmarkStart w:id="1215" w:name="pg380_2078"/>
    </w:p>
    <w:p>
      <w:pPr>
        <w:pStyle w:val="Heading2"/>
        <w:numPr>
          <w:ilvl w:val="1"/>
          <w:numId w:val="1"/>
        </w:numPr>
        <w:rPr/>
      </w:pPr>
      <w:bookmarkStart w:id="1216" w:name="__RefHeading___Toc3190974_211673320"/>
      <w:bookmarkStart w:id="1217" w:name="_Toc463"/>
      <w:bookmarkEnd w:id="1215"/>
      <w:bookmarkEnd w:id="1216"/>
      <w:r>
        <w:rPr/>
        <w:t>15</w:t>
      </w:r>
      <w:r>
        <w:rPr>
          <w:rtl w:val="true"/>
        </w:rPr>
        <w:t xml:space="preserve"> </w:t>
      </w:r>
      <w:r>
        <w:rPr>
          <w:rtl w:val="true"/>
        </w:rPr>
        <w:t>از انسان چه می خواهند</w:t>
      </w:r>
      <w:bookmarkEnd w:id="121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8" w:name="__RefHeading___Toc3190976_211673320"/>
      <w:bookmarkStart w:id="1219" w:name="_Toc464"/>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گاهی که امواج خروشان دریا آرام می‌شود،کشتی با نظمی دقیق و کامل روی آب حرکت می‌کند و سرنشینان آن از دیدن اشعه خورشید جهانتاب،و آب‌های ساکن نقره‌فام مسرور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نمی‌گذرد که اتفاق ناگواری روی می‌دهد و طوفانی برپا می‌شود و کشتی را دچار امواج سهمناک می‌کند،سرنشینان کشتی خود را می‌بازند و تمام لذت‌های گذشته را فراموش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مردم غیر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از زرق و برق دنیای مادیگری خبری نبود و شهوات و آمال غلط،مانند سیل بنیان کن اجتماع را تهدید نمی‌کرد مردمی آرام به نظر می‌آمدند؛اما چند روزی که ظاهر زندگی عوض شد و بی‌بندوباری در تمام مراحل زندگی راه یافت،پاک باخته شدند و رذائل اخلاقی و فساد را جانشین فضایل و حسنات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و ملتی که محکوم شهوات شدند و از منطقه ایمان کوچ کردند،سخنان یاوه و پوچ در مغز خویش می‌پرورانند،و از طرف دیگر عقیده و ایمان به گفته‌های خود ندارند،بار خود را به منزل و مقصود نخواند رسانید؛بلکه در وادی گمراهی سرگردان و در نتیجه هلاک خواهند شد؛زیرا این گونه اشخاص بی‌بندوبار،مرد عمل و ایمان نیستند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مؤمن و موحد و پایدار چنین نیستند؛همیشه کشتی آنها آرام در حرکت است و پیوسته سعادتمند و رو به ترقی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 و قومی که خود را از پستی و خواری نجات داد،به واسطه سعی و کوشش به چنین سعادتی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اسبابی که یک قوم و ملت را به اوج ترقی و تعالی می‌رساند و از هلاکت و نیستی نجات می‌دهد،همان ایمان به خدای متعال،حسن رفتار و عمل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دارای اخلاق حسنه و صفات پسندیده باشند،از میان نخواهند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قومی که همت خود را خداشناسی،ایمان،بندگی حق تعالی و شجاعت، حریت و سخاوت قرار دهد،نامش از صفحه تاریخ محو نخواهد شد،تا جایی که سایر ملل،از اخلاق حمیده و صفات پسندیده‌ی آن،کسب فضیلت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مردمی که مذهب و ایمان نداشته باشند و آنچه می‌گویند بدان عمل و رفتار نکنند،در انظار دیگران خوار و زبون هستند،و نمی‌توانند در برابر سایر اقوام قد علم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بعثت نبی اسلام دنیای بشریت گرفتار جهل و نادانی و از نظر اخلاق در نکبت و ذلّت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بدون علم دانش،و آگاهی و بصیرت زندگی می‌کردند و فرسنگ‌ها از حقایق و معارف 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وضع زندگی ملل و اقوام از صورت زندگی انسان دور و به زندگی حیوانات نزدیک یا عین زندگی چهارپایان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مردم قبل از بعثت،جز شهوت،شکم،غارتگری،دزدی،جنایت، ظلم،خیانت،تعدی و تجاوز چیز دیگری نبود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دنیای تاریک و پر هرج و مرج،خدای متعال پیغمبر اسلام را مبعوث به رسالت کرد تا جامعه بشر را از کارهایی که مخالف حقیقت انسانیت و بشریت بود باز دارد،و مردم را از عواقب وخیم سوء اخلاق برحذر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رهبر عالیقدر نزاعی با علم انسانیت نداشت؛بلکه با آنهایی که می‌خواستند در برابر معبود حقیقی و یکتا قد علم نمایند مخالفت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می‌خواست شرک و بت‌پرستی و زشتی‌های اخلاقی که باعث بدبختی و شقاوت بشر بود را از میان بردارد،و خرافاتی که در دل و جان و اعمال آنان فرو رفته ریشه‌کن نماید،و جهانی از مردم خداشناس و با تقوی و درستکار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مبنا بود که پس از مدتی کوتاه اقوام و ملل دسته دسته داخل منطقه تربیت آن بزرگوار می‌شدند و برای ادامه دادن تحصیلات اخلاقی و صفات پسندیده و خداشناسی،نام خود را برای همیشه در دفترش ثبت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شاگردانش هم مردمانی خداشناس،وظیفه‌شناس،با تقوی،خداترس،شریف، عالم،باحقیقت،شجاع،سخی،بزرگوار،عزیز بودند و جز خدای بزرگ معبود دیگری نداشتند به طوری که تمام اعمال و رفتار آنان برای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مقدس اسلام به وسیله قرآن مجید و نبی عظیم القدر،با نفوذ فوق‌العاده خود مردم،جهان را به اخلاق انسانی دعوت می‌نماید و آنان را از هرگونه تبهکاری،فساد و بدبختی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دنیا و آخرت مردم را در نظر داشته و برای عمران هریک از آن دو، قوانینی متین و محکم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یکی از مجالس مکه،در اوایل بعثت،ضمن یک سخنرانی مهمی خطاب 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قَدْ جِئْتُکُمْ بِخَیْرِ الدُنیٰا وَ الْآخِرَةِ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آباد کردن دنیا و آخرت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بلافصل او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خلافت و حکومتم در آن مدت کوتاه به گونه‌ای بود که هیچ خانه‌ای در کشورم نبود مگر آنکه از گندم و آب خوشگوار بهره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که اساس آن بر توحید و یکتاپرستی است،بشر را به پاکی درون و برون،درستکاری،امانت،راستگویی،صداقت،پاکیزگی،مساوات و مواسات،و به تمام خوبی‌ها دعوت می‌نماید،و این همان اصول و قواعدیست که توده بشر را از جهل و گمراهی و انحطاط اخلاقی به شاهراه تکامل و بالاترین درجه عظمت و ترقی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کردن به واجبات دین اسلام و قوانین پاک آیین مقدس و کناره‌گیری از آنچه حرام کرده،نه تنها آسان و مفید است؛بلکه هیچ ناسازگاری و انحرافی با سیر تمدن و تجدد نداشته و مؤید و وسیله پیشرفت حقیقی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اواخر عمر خود،پس از آن زحمات طاقت‌فرسا،بنا به دستور پروردگار،دوازده جانشین برای حفظ آیین اسلام و اصول انسانی در میان جوامع بشری معرفی نمود که اول آنها امیر مؤمنان علی بن ابی طالب و آخرین آنها حضرت مهدی حجة بن الحسن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در زمان حیاتش به معرفی دوازده جانشین خود تصریح فرمود و مردم را به اطاعت از آنان 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شده است که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لِلْبٰاقِرْ یَا ابْنَ رَسولُ اللّٰه إنَ قَوْماً یَقُوُلونَ انَّ اللّٰهَ تَعٰالٰی جَعَلَ اْلاِمٰامَةَ فیٖ عَقَبِ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جٰابِرْ انَّ اْلائِمَةَ هُمْ الَّذیٖنَ نَصَّ عَلَیْهِمْ رَسولُ اللّٰهِ صلی الله علیه و آله بِاِمٰامَتِهِمْ و هُمْ اثْنٰی عَشَرِ و قٰالَ لَمّٰا اسْرٰی بیٖ الَی الْسَّمٰاءِ وَجَدْتُ اسْمٰائَهُمْ مِکْتُوبَةٌ عَلٰی سٰاقِ الْعَرْشِ بِالنُّورْ اثْنٰی عَشَرَ اسْماً اوَّلُهُمْ عَلیٌّ و سَبْطٰاهُ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p>
    <w:p>
      <w:pPr>
        <w:pStyle w:val="BookText"/>
        <w:rPr/>
      </w:pP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و مُحمِّدٌ و جَعْفَرٌ و موسیٰ و عَلیٌّ و مُحمَّد و عَلیٌّ و الْحَسنُ و مُحمَّدٌ الْقٰائِمُ الْحُجِة الْمَهْدیٖ علیهم السلام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پنجم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خدای متعال امامت را در فرزندان امام حسین علیه السلام قرار داده،امام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کسانی هستند که پیغمبر اسلام در زمان حیات خود به آنان تصریح فرمود که پس از آن حضرت،رهبران اسلامند و عدد آنها دوازده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به معراج بردند نام آنها را بر پایه عرش دیدم که به وسیله نور نگاشته شده بود و دوازده نفر بودند،اول آنان علی و سپس حسن و حسین و علی بن الحسین و محمد بن علی و جعفر بن محمد و موسی بن جعفر و علی بن موسی و حضرت امام محمد تقی و امام علی النقی و امام الحسن عسگری و محمد حجة بن الحسن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مَعَ ابیٖ الیٰ الْمَسْجِدِ وَ رَسوُلُ اللّٰهِ یَخْطُبُ فَسَمِعْتُهُ یَقوُلُ یَکونُ مِنْ بَعْدیٖ اثْنٰی عَشَرَ یعنی امیٖراً ثُمَّ خَفَضَ صَوْتَهُ فَلَمْ ادر یَقوُلُ فَقُلْتُ لاَِبیٖ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 فَقٰالَ کُلُّهُمْ مِنْ قُرَیْشٍ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سَمُرَةْ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به مسجد رفتم نبی اسلام مشغول خطابه بود،شنیدم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نفر رهبر و جانشین‌اند،سپس صدای او آهسته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چه می‌گوید ؟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عالیقدر عالم تشیع که به فرمان خدای متعال و به تصریح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دویست و هفتاد و یک حدیث بنا بر نقل عامه و خاصه برای راهنمایی بشر بعد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حضرت بودند،از اول تا دوازدهمین نفر برای</w:t>
      </w:r>
      <w:bookmarkStart w:id="1220" w:name="pg380_2085"/>
    </w:p>
    <w:p>
      <w:pPr>
        <w:pStyle w:val="BookText"/>
        <w:rPr/>
      </w:pPr>
      <w:bookmarkEnd w:id="1220"/>
      <w:r>
        <w:rPr>
          <w:rFonts w:ascii="IRNazanin" w:hAnsi="IRNazanin" w:eastAsia="IRNazanin"/>
          <w:color w:val="111111"/>
          <w:sz w:val="28"/>
          <w:sz w:val="28"/>
          <w:szCs w:val="28"/>
          <w:rtl w:val="true"/>
          <w:lang w:bidi="fa-IR"/>
        </w:rPr>
        <w:t>هدایت انسان‌ها همانند نبی اکرم کوشش‌ها کردند و علاوه بر زحمات ایام حیات،سخنان پر ارج و گرانبهایی از خود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نوشتار گوشه‌ای از فرمایشات رهبر بزرگ عالیقدر پیشوای چهارم حضرت زین العابدین سید الساجدین علیه السلام را برای افرادی که بخواهند خواسته‌ها و تمایلات خود را مطابق با رضایت خدای متعال قرار دهند نقل کرده‌ام و به صورت اختصار شرحی بر آن نگاشته‌ام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توانا می‌خواهم که جمیع مسلمین را در پیروی کردن از دستورات قرآن و کلمات پیشوایان دین و ائمه هدی موفق گرداند و آنان را از خطر غرب‌زدگی و استعمار اجانب و بیگانگان در پناه عظمت خود حفظ نماید</w:t>
      </w:r>
      <w:r>
        <w:rPr>
          <w:rFonts w:eastAsia="IRNazanin" w:cs="IRNazanin"/>
          <w:color w:val="111111"/>
          <w:sz w:val="28"/>
          <w:szCs w:val="28"/>
          <w:rtl w:val="true"/>
          <w:lang w:bidi="fa-IR"/>
        </w:rPr>
        <w:t>.</w:t>
      </w:r>
    </w:p>
    <w:p>
      <w:pPr>
        <w:pStyle w:val="Heading3"/>
        <w:numPr>
          <w:ilvl w:val="2"/>
          <w:numId w:val="1"/>
        </w:numPr>
        <w:rPr/>
      </w:pPr>
      <w:bookmarkStart w:id="1221" w:name="__RefHeading___Toc3190978_211673320"/>
      <w:bookmarkStart w:id="1222" w:name="_Toc465"/>
      <w:bookmarkEnd w:id="1221"/>
      <w:r>
        <w:rPr>
          <w:rtl w:val="true"/>
        </w:rPr>
        <w:t>شخصیت شناسی امام سجاد علیه السلام</w:t>
      </w:r>
      <w:bookmarkEnd w:id="1222"/>
    </w:p>
    <w:p>
      <w:pPr>
        <w:pStyle w:val="Heading4"/>
        <w:numPr>
          <w:ilvl w:val="3"/>
          <w:numId w:val="1"/>
        </w:numPr>
        <w:rPr/>
      </w:pPr>
      <w:bookmarkStart w:id="1223" w:name="__RefHeading___Toc3190980_211673320"/>
      <w:bookmarkStart w:id="1224" w:name="_Toc466"/>
      <w:bookmarkEnd w:id="1223"/>
      <w:r>
        <w:rPr>
          <w:rtl w:val="true"/>
        </w:rPr>
        <w:t>اشاره</w:t>
      </w:r>
      <w:bookmarkEnd w:id="1224"/>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الجارود روایت شده است که حضرت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شهادت امام حسین علیه السلام رسید،دختر بزرگ خود فاطمه را خواست و کتاب سربسته و وصیت ظاهره‌ای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 السلام در این حال سخت بیمار بود و به خود مشغول؛اما فاطمه آن کتاب را به امام چهارم داد به خدا سوگند که آن کتاب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مرا قربان تو گرداند در آن کتاب چیست ؟ فرمود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 چه اولاد آدم از روز آفرینش آدم تا پایان دنیا نیاز دارند در آن است،به خدا تمام حدود و مجازات‌ها در آن ثبت است،حتی مجازات یک خراش در بدن</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1225" w:name="pg380_2086"/>
    </w:p>
    <w:p>
      <w:pPr>
        <w:pStyle w:val="BookText"/>
        <w:rPr/>
      </w:pPr>
      <w:bookmarkEnd w:id="1225"/>
      <w:r>
        <w:rPr>
          <w:rFonts w:ascii="IRNazanin" w:hAnsi="IRNazanin" w:eastAsia="IRNazanin"/>
          <w:color w:val="111111"/>
          <w:sz w:val="28"/>
          <w:sz w:val="28"/>
          <w:szCs w:val="28"/>
          <w:rtl w:val="true"/>
          <w:lang w:bidi="fa-IR"/>
        </w:rPr>
        <w:t>این حدیث دلالت دارد که امام سوم آن کتاب را به دختر خود داد تا بعد از شهادت،به امام بعد از او بسپارد و آنچه برای تربیت اجتماع،بعد از قرآن لازم بوده در کتاب مخصوصی که از امام سوم به امام چهارم داده‌شده مندرج بوده است</w:t>
      </w:r>
      <w:r>
        <w:rPr>
          <w:rFonts w:eastAsia="IRNazanin" w:cs="IRNazanin"/>
          <w:color w:val="111111"/>
          <w:sz w:val="28"/>
          <w:szCs w:val="28"/>
          <w:rtl w:val="true"/>
          <w:lang w:bidi="fa-IR"/>
        </w:rPr>
        <w:t>.</w:t>
      </w:r>
    </w:p>
    <w:p>
      <w:pPr>
        <w:pStyle w:val="Heading4"/>
        <w:numPr>
          <w:ilvl w:val="3"/>
          <w:numId w:val="1"/>
        </w:numPr>
        <w:rPr/>
      </w:pPr>
      <w:bookmarkStart w:id="1226" w:name="__RefHeading___Toc3190982_211673320"/>
      <w:bookmarkStart w:id="1227" w:name="_Toc467"/>
      <w:bookmarkEnd w:id="1226"/>
      <w:r>
        <w:rPr>
          <w:rtl w:val="true"/>
        </w:rPr>
        <w:t>سیره علی بن الحسین علیه السلام</w:t>
      </w:r>
      <w:bookmarkEnd w:id="1227"/>
    </w:p>
    <w:p>
      <w:pPr>
        <w:pStyle w:val="BookText"/>
        <w:rPr/>
      </w:pPr>
      <w:r>
        <w:rPr>
          <w:rFonts w:ascii="IRNazanin" w:hAnsi="IRNazanin" w:eastAsia="IRNazanin"/>
          <w:color w:val="111111"/>
          <w:sz w:val="28"/>
          <w:sz w:val="28"/>
          <w:szCs w:val="28"/>
          <w:rtl w:val="true"/>
          <w:lang w:bidi="fa-IR"/>
        </w:rPr>
        <w:t>مردمی که تابع عالم مادی گشته و در مراحل زندگی از آن متابعت می‌کنند،در نخستین قدم زندگی در گرایش به امور معنوی و مبارزه با تمایلات نفسانی مأیوس گشته و در نتیجه در قید مادیت و محیط مادیگری غوطه‌ور می‌شوند و اجتماع،مدنیت،سیاست،معیشت و سایر زمینه‌های حیات آنها،از فضیلت خالی می‌ماند و از راهنمایی‌های معنویت بی‌بهره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مهمترین عامل گسترش فساد،ظلم و بیدادگری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انسان را در زمین جانشین خود قرار داد و یک سلسله وظایف را برای او مقرر نمود و برای انجام دادن آن،کالبد زیبای بدن را به روح او ارزانی داشت؛بنابراین از نظر اسلام،بدن زندان روح نیست؛ بلکه محل فعالیت‌های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اسلام فردی و اجتماعی است؛از نظر عبادات فردی،امام چهارم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از نظر اجتماعی کتب حدیث‌و تاریخ از حیات روشن و زندگی درخشان آن حضرت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برای انجام فریضه حج حرکت کردند،پس از چند روزی استراحت و توقف در مدینه،به سوی مکه معظمه به راه افتادند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مکه و مدینه،در یکی از منازل،قافله حج،با مردی روبرو شد که با</w:t>
      </w:r>
    </w:p>
    <w:p>
      <w:pPr>
        <w:pStyle w:val="BookText"/>
        <w:rPr/>
      </w:pPr>
      <w:r>
        <w:rPr>
          <w:rFonts w:ascii="IRNazanin" w:hAnsi="IRNazanin" w:eastAsia="IRNazanin"/>
          <w:color w:val="111111"/>
          <w:sz w:val="28"/>
          <w:sz w:val="28"/>
          <w:szCs w:val="28"/>
          <w:rtl w:val="true"/>
          <w:lang w:bidi="fa-IR"/>
        </w:rPr>
        <w:t xml:space="preserve">آنها آشنا بود،آن مرد متوجه شخصی در میان قافله شد که در سیمای اولیاء حق بود و با اشتیاق تمام مشغول خدمت و رسیدگی به کارهای اهل قافله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اول او را شناخت،با تعجب از مردم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شخصی که مشغول انجام کارهای شماست را می‌شناسید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مدینه به قافله ما ملحق شده و مردی درستکار و پرهیزگار است،ما از او نخواسته‌ایم کاری برای ما انجام دهد،او خودش میل دارد در کارهای دیگران شرکت کند و به آنها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او را نشناخته‌اید،اگر او را شناخته بودید این چنین به ساحت مقدّسش جسارت نمی‌کردید و حاضر نمی‌شدید چون یک خادم به کار شما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شخص کیست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علی بن الحسین،زین العابدین و سید الساجدین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قافله با تعجب برخاستند و خواستند برای عذرخواهی دست و پای امام را بوسه زنند،آنگاه به عنوان گله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بود کردید ؟ ممکن بود از طرف ما نسبت به شما جسارتی شود و ما مرتکب گناهی بزرگ شویم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نمی‌شناختید شما را برای همسفر بودن انتخاب کردم؛زیرا گاهی با کسانی که مرا می‌شناسند سفر می‌کنم و آنها به خاطر رسول خدا زیاد به من مهربانی می‌کند و نمی‌گذارند من عهده‌دار خدمت شوم،به همین خاطر مایلم همسفرانی را انتخاب کنم که مرا نمی‌شناسند من نیز از معرفی خود،خودداری می‌کنم تا بتوانم به سعادت خدمت به دوستان نائل شوم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1228" w:name="pg380_2088"/>
    </w:p>
    <w:p>
      <w:pPr>
        <w:pStyle w:val="Heading4"/>
        <w:numPr>
          <w:ilvl w:val="3"/>
          <w:numId w:val="1"/>
        </w:numPr>
        <w:rPr/>
      </w:pPr>
      <w:bookmarkStart w:id="1229" w:name="__RefHeading___Toc3190984_211673320"/>
      <w:bookmarkStart w:id="1230" w:name="_Toc468"/>
      <w:bookmarkEnd w:id="1228"/>
      <w:bookmarkEnd w:id="1229"/>
      <w:r>
        <w:rPr>
          <w:rtl w:val="true"/>
        </w:rPr>
        <w:t>اخلاق حضرت سجاد علیه السلام</w:t>
      </w:r>
      <w:bookmarkEnd w:id="1230"/>
    </w:p>
    <w:p>
      <w:pPr>
        <w:pStyle w:val="BookText"/>
        <w:rPr/>
      </w:pPr>
      <w:r>
        <w:rPr>
          <w:rFonts w:ascii="IRNazanin" w:hAnsi="IRNazanin" w:eastAsia="IRNazanin"/>
          <w:color w:val="111111"/>
          <w:sz w:val="28"/>
          <w:sz w:val="28"/>
          <w:szCs w:val="28"/>
          <w:rtl w:val="true"/>
          <w:lang w:bidi="fa-IR"/>
        </w:rPr>
        <w:t>هر عمل ارادی که از انسان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سلوک و اعمال ارادی،احساس‌های نفسانی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و عادت وجود دارد که منشأ اعمال و سلوک ماست و جمیع کردار ما از آن احساس‌های نفسانی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متوجه احساس‌های نفسانی نمی‌شویم؛ولی آثار آن را حس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احساس‌های نفسانی،سلوک و اعمال ارادی ماست،ما غرایز را حس نمی‌کنیم؛ولی چیزهائی که از غریزه‌ها صادر می‌شود حس می‌نمائیم،پس هر عملی که از ما صادر می‌شود از یک غریزه و مصدر نفسانی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اخلاق که یکی از علوم پر بهای بشری است،فقط از ظواهر اعمال بحث نمی‌کند؛بلکه در اساس و منشأ عمل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همان‌طوری‌که علمای علوم دیگر به نظر ظاهر موجودات قانع نمی‌شوند،مگر علل و اسباب آن را بشناسند، همین علمای اخلاق در اساس سلوک توجه نموده و اساس را اگر بد است معالجه و اگر خوب است تشجیع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اخلاقی جامعه انسانی انبیا و ائمه هدی هستند که کردار و اعمال آنان، ترازوی شناخت فضائل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نمونه‌های کامل و بارز اخلاق انسانی حضرت سجاد،زین العابدین علیه السلام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علیه السلام با اصحاب خود در مسجد نشسته بودند،یکی از بستگان حضرت وارد شد و نسبت به امام اسائه ادب کرد،حضرت در جواب او چیزی نفرمود،آنگاه صبر کرد تا تاریکی شب همه جا را فرا گرفت؛امام به در خانه آن شخص رفت،صاحب‌خانه به در منزل آمد،امام فوراً به او سلام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اگر در گفته‌های امروز خود راستگو بودی و آنچه گفتی در من بود خدای متعال از من بگذرد و اگر درست نبود خدای متعال ترا ببخشد،اکنون سلام و رحمت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خداحافظی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با تعجب دنبال حضرت آمد،امام را از پشت سر نگاه داشت و در حالی که می‌گریست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در حق تو کردم که سزاوار نبودی،مرا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 از آنچه گفتی حلال کردم و بخشیدم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روایت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کنیزان حضرت برای وضوی آن حضرت آب تهیه می‌کرد،کنیز غفلت کرد و ظرف آب از دست او رها شد و به سر مبارک علی بن الحسین افتاد و سر آن حضرت شکست،امام سر خود را به جانب کنیز برداشت،کنیز بلافاصله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 خشم خود را فرو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الْعٰافِینَ عَنِ النّٰاسِ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یُحِبُّ الْمُحْسِنِینَ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در راه خدا آزادی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و سالار و مولا سرور روی زمین است این ولی حضرت حق را حبل المتین است</w:t>
      </w:r>
    </w:p>
    <w:p>
      <w:pPr>
        <w:pStyle w:val="BookText"/>
        <w:rPr/>
      </w:pPr>
      <w:r>
        <w:rPr>
          <w:rFonts w:ascii="IRNazanin" w:hAnsi="IRNazanin" w:eastAsia="IRNazanin"/>
          <w:color w:val="111111"/>
          <w:sz w:val="28"/>
          <w:sz w:val="28"/>
          <w:szCs w:val="28"/>
          <w:rtl w:val="true"/>
          <w:lang w:bidi="fa-IR"/>
        </w:rPr>
        <w:t>فخر ابنای بشر گلدسته باغ رسالت سرو بستان ولایت مقتدای عالمین است</w:t>
      </w:r>
    </w:p>
    <w:p>
      <w:pPr>
        <w:pStyle w:val="BookText"/>
        <w:rPr/>
      </w:pPr>
      <w:r>
        <w:rPr>
          <w:rFonts w:ascii="IRNazanin" w:hAnsi="IRNazanin" w:eastAsia="IRNazanin"/>
          <w:color w:val="111111"/>
          <w:sz w:val="28"/>
          <w:sz w:val="28"/>
          <w:szCs w:val="28"/>
          <w:rtl w:val="true"/>
          <w:lang w:bidi="fa-IR"/>
        </w:rPr>
        <w:t>عارف اندر حق او باشد حریم کعبه دل</w:t>
      </w:r>
    </w:p>
    <w:p>
      <w:pPr>
        <w:pStyle w:val="BookText"/>
        <w:rPr/>
      </w:pPr>
      <w:r>
        <w:rPr>
          <w:rFonts w:ascii="IRNazanin" w:hAnsi="IRNazanin" w:eastAsia="IRNazanin"/>
          <w:color w:val="111111"/>
          <w:sz w:val="28"/>
          <w:sz w:val="28"/>
          <w:szCs w:val="28"/>
          <w:rtl w:val="true"/>
          <w:lang w:bidi="fa-IR"/>
        </w:rPr>
        <w:t>بهر او نبود ضرر گر آنکه نشناسی تو او را</w:t>
      </w:r>
    </w:p>
    <w:p>
      <w:pPr>
        <w:pStyle w:val="BookText"/>
        <w:rPr/>
      </w:pPr>
      <w:r>
        <w:rPr>
          <w:rFonts w:ascii="IRNazanin" w:hAnsi="IRNazanin" w:eastAsia="IRNazanin"/>
          <w:color w:val="111111"/>
          <w:sz w:val="28"/>
          <w:sz w:val="28"/>
          <w:szCs w:val="28"/>
          <w:rtl w:val="true"/>
          <w:lang w:bidi="fa-IR"/>
        </w:rPr>
        <w:t>ملجأ بیچارگان و رهنما و هادی دین قبله راه حقیقت کعبه اهل یقین است</w:t>
      </w:r>
    </w:p>
    <w:p>
      <w:pPr>
        <w:pStyle w:val="BookText"/>
        <w:rPr/>
      </w:pPr>
      <w:r>
        <w:rPr>
          <w:rFonts w:ascii="IRNazanin" w:hAnsi="IRNazanin" w:eastAsia="IRNazanin"/>
          <w:color w:val="111111"/>
          <w:sz w:val="28"/>
          <w:sz w:val="28"/>
          <w:szCs w:val="28"/>
          <w:rtl w:val="true"/>
          <w:lang w:bidi="fa-IR"/>
        </w:rPr>
        <w:t>جد پاکش سید لولاک زهرا جده او نور چشمان حسین سبط امیر المؤمنین است</w:t>
      </w:r>
    </w:p>
    <w:p>
      <w:pPr>
        <w:pStyle w:val="BookText"/>
        <w:rPr/>
      </w:pPr>
      <w:r>
        <w:rPr>
          <w:rFonts w:ascii="IRNazanin" w:hAnsi="IRNazanin" w:eastAsia="IRNazanin"/>
          <w:color w:val="111111"/>
          <w:sz w:val="28"/>
          <w:sz w:val="28"/>
          <w:szCs w:val="28"/>
          <w:rtl w:val="true"/>
          <w:lang w:bidi="fa-IR"/>
        </w:rPr>
        <w:t>گوهر دریای بخشش یوسف آل محمد سید سجاد زیب عرش زین العابدین است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امام الحق بیان الحق ز تو دارد تمنی چونکه دست جود تو دائم بیرون از آستین است </w:t>
      </w:r>
      <w:r>
        <w:rPr>
          <w:rStyle w:val="FootnoteAnchor"/>
          <w:rtl w:val="true"/>
        </w:rPr>
        <w:footnoteReference w:id="571"/>
      </w:r>
      <w:bookmarkStart w:id="1231" w:name="pg380_2091"/>
    </w:p>
    <w:p>
      <w:pPr>
        <w:pStyle w:val="Heading4"/>
        <w:numPr>
          <w:ilvl w:val="3"/>
          <w:numId w:val="1"/>
        </w:numPr>
        <w:rPr/>
      </w:pPr>
      <w:bookmarkStart w:id="1232" w:name="__RefHeading___Toc3190986_211673320"/>
      <w:bookmarkStart w:id="1233" w:name="_Toc469"/>
      <w:bookmarkEnd w:id="1231"/>
      <w:bookmarkEnd w:id="1232"/>
      <w:r>
        <w:rPr>
          <w:rtl w:val="true"/>
        </w:rPr>
        <w:t>هشت درس زندگی</w:t>
      </w:r>
      <w:bookmarkEnd w:id="1233"/>
    </w:p>
    <w:p>
      <w:pPr>
        <w:pStyle w:val="Heading5"/>
        <w:numPr>
          <w:ilvl w:val="4"/>
          <w:numId w:val="1"/>
        </w:numPr>
        <w:rPr/>
      </w:pPr>
      <w:bookmarkStart w:id="1234" w:name="__RefHeading___Toc3190988_211673320"/>
      <w:bookmarkStart w:id="1235" w:name="_Toc470"/>
      <w:bookmarkEnd w:id="1234"/>
      <w:r>
        <w:rPr>
          <w:rtl w:val="true"/>
        </w:rPr>
        <w:t>اشاره</w:t>
      </w:r>
      <w:bookmarkEnd w:id="1235"/>
    </w:p>
    <w:p>
      <w:pPr>
        <w:pStyle w:val="BookText"/>
        <w:rPr/>
      </w:pPr>
      <w:r>
        <w:rPr>
          <w:rFonts w:ascii="Amiri" w:hAnsi="Amiri" w:eastAsia="Amiri" w:cs="Amiri"/>
          <w:color w:val="111111"/>
          <w:sz w:val="28"/>
          <w:sz w:val="28"/>
          <w:szCs w:val="28"/>
          <w:rtl w:val="true"/>
          <w:lang w:bidi="ar-SA"/>
        </w:rPr>
        <w:t>قِیْلَ لِعَلیِّ بْنِ الْحُسَیْنِ علیهما السلام کَیْفَ اصْبَحْتَ قٰال علیه السلام اصْبَحْتُ مَطْلُوباً بِثَمٰانِ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 یَطْلُبُنِی بِالْفَرٰائِضِ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 صلی الله علیه و آله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الْعَیٰالُ بِالْقُوتِ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بِالشَّهْوَةِ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الشَّیْطٰانُ بِالْمَعْصِیَةِ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الْحٰافِظٰانِ بِصِدْقِ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مَلَکُ الْمَوْتِ بِالرُّوْحِ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الْقَبْرُ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بَیْنَ هٰذِهِ الْخِصٰالُ مَطْلُوبٌ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حضرت سجاد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هشت طلبکار هشت چیز را از من مطالبه می‌کنند،عرض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آن هشت طلبکار ؟ امام به طور اختصار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متعال،عمل به واجبات را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اسلام،عمل به سنن را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عیال،روزی حلال را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اماره،شهوت را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شیطان،نافرمانی از حق را طلب می‌کند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عتید،عمل صالح را طلب می‌کند</w:t>
      </w:r>
      <w:r>
        <w:rPr>
          <w:rFonts w:eastAsia="IRNazanin" w:cs="IRNazanin"/>
          <w:color w:val="111111"/>
          <w:sz w:val="28"/>
          <w:szCs w:val="28"/>
          <w:rtl w:val="true"/>
          <w:lang w:bidi="fa-IR"/>
        </w:rPr>
        <w:t>.</w:t>
      </w:r>
      <w:bookmarkStart w:id="1236" w:name="pg380_2092"/>
    </w:p>
    <w:p>
      <w:pPr>
        <w:pStyle w:val="BookText"/>
        <w:rPr/>
      </w:pPr>
      <w:bookmarkEnd w:id="1236"/>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الموت،روح را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زمین،بدن و کالبد را طلب می‌کند</w:t>
      </w:r>
      <w:r>
        <w:rPr>
          <w:rFonts w:eastAsia="IRNazanin" w:cs="IRNazanin"/>
          <w:color w:val="111111"/>
          <w:sz w:val="28"/>
          <w:szCs w:val="28"/>
          <w:rtl w:val="true"/>
          <w:lang w:bidi="fa-IR"/>
        </w:rPr>
        <w:t>.</w:t>
      </w:r>
    </w:p>
    <w:p>
      <w:pPr>
        <w:pStyle w:val="Heading5"/>
        <w:numPr>
          <w:ilvl w:val="4"/>
          <w:numId w:val="1"/>
        </w:numPr>
        <w:rPr/>
      </w:pPr>
      <w:bookmarkStart w:id="1237" w:name="__RefHeading___Toc3190990_211673320"/>
      <w:bookmarkStart w:id="1238" w:name="_Toc471"/>
      <w:bookmarkEnd w:id="1237"/>
      <w:r>
        <w:rPr>
          <w:rtl w:val="true"/>
        </w:rPr>
        <w:t>طلبکار اول</w:t>
      </w:r>
      <w:r>
        <w:rPr>
          <w:rtl w:val="true"/>
        </w:rPr>
        <w:t>:</w:t>
      </w:r>
      <w:r>
        <w:rPr>
          <w:rtl w:val="true"/>
        </w:rPr>
        <w:t>خدای متعال</w:t>
      </w:r>
      <w:bookmarkEnd w:id="1238"/>
    </w:p>
    <w:p>
      <w:pPr>
        <w:pStyle w:val="Heading6"/>
        <w:numPr>
          <w:ilvl w:val="5"/>
          <w:numId w:val="1"/>
        </w:numPr>
        <w:rPr/>
      </w:pPr>
      <w:bookmarkStart w:id="1239" w:name="__RefHeading___Toc3190992_211673320"/>
      <w:bookmarkStart w:id="1240" w:name="_Toc472"/>
      <w:bookmarkEnd w:id="1239"/>
      <w:r>
        <w:rPr>
          <w:rtl w:val="true"/>
        </w:rPr>
        <w:t>اشاره</w:t>
      </w:r>
      <w:bookmarkEnd w:id="124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3"/>
      </w:r>
      <w:bookmarkStart w:id="1241" w:name="pg380_2093"/>
    </w:p>
    <w:p>
      <w:pPr>
        <w:pStyle w:val="BookText"/>
        <w:rPr/>
      </w:pPr>
      <w:bookmarkEnd w:id="1241"/>
      <w:r>
        <w:rPr>
          <w:rFonts w:ascii="IRNazanin" w:hAnsi="IRNazanin" w:eastAsia="IRNazanin"/>
          <w:color w:val="111111"/>
          <w:sz w:val="28"/>
          <w:sz w:val="28"/>
          <w:szCs w:val="28"/>
          <w:rtl w:val="true"/>
          <w:lang w:bidi="fa-IR"/>
        </w:rPr>
        <w:t>انسان این مسئله را با عقل خود درک می‌کند که آن‌چنان آفریده شده است که به حال خود واگذار نیست،بلکه قدرتی بر او و به سراسر جهان هستی و مراحل آن حاکم است که بیرون رفتن از محیط قدرت او،برای موجودی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قدرت چیزی جز قدرت ذات اقدس لایزال نیست که از خلقت موجودات منظور و هدف داشته و خصوصاً برای تکامل بشر قوانینی وضع کرده و از تمام انسان‌ها اجرای آن قوانین را به صورتی منظم خواستار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عمل کردن به مقتضای رضایت خدای متعال مراعات دستورات اوست و آن کس که مطابق با وسعت تکلیفش رفتار کند،حق خدای متعال را رعایت نموده است و از عهده پرداخت حقوق الهی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به مختصری از طلب‌های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حدیث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Heading6"/>
        <w:numPr>
          <w:ilvl w:val="5"/>
          <w:numId w:val="1"/>
        </w:numPr>
        <w:rPr/>
      </w:pPr>
      <w:bookmarkStart w:id="1242" w:name="__RefHeading___Toc3190994_211673320"/>
      <w:bookmarkStart w:id="1243" w:name="_Toc473"/>
      <w:bookmarkEnd w:id="1242"/>
      <w:r>
        <w:rPr>
          <w:rtl w:val="true"/>
        </w:rPr>
        <w:t>ایمان</w:t>
      </w:r>
      <w:bookmarkEnd w:id="1243"/>
    </w:p>
    <w:p>
      <w:pPr>
        <w:pStyle w:val="BookText"/>
        <w:rPr/>
      </w:pPr>
      <w:r>
        <w:rPr>
          <w:rFonts w:ascii="IRNazanin" w:hAnsi="IRNazanin" w:eastAsia="IRNazanin"/>
          <w:color w:val="111111"/>
          <w:sz w:val="28"/>
          <w:sz w:val="28"/>
          <w:szCs w:val="28"/>
          <w:rtl w:val="true"/>
          <w:lang w:bidi="fa-IR"/>
        </w:rPr>
        <w:t>ایمان عبارت است از معرفت و یقین قلبی و اقرار داشتن به زبان و عمل بر طبق آن؛یعنی انسان هرگاه قلبش به خدای متعال یقین داشت و مطابق آن یقین به زبان اقرار کرد و طبق آن اقرار به تنهایی ایمان نیست،تصدق به تنهایی هم ایمان نیست؛بلکه تصدیق و اقرار و عمل هر سه با هم معنای ایمان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قرآن سوره بقره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روهای خود را به سوی مغرب یا مشرق کنید،آن شخص که به خدا و روز جزا و فرشتگان آسمانی و پیامبران ایمان دارد،از مال خویش که آن را دوست دارد به خویشان و یتیمان و تنگدستان و براه مانده و بیچارگان و در راه آزادی بردگان دهد،و نماز به جای آرد و زکات دهد و آنان که چون پیمان بندند و به پیمان خویش وفادارند و نیز بردباران در هنگام سختی و مرض و هنگام جنگ هستند،همین کسان هستند که راستی پیشه خود کرده‌اند و همچنان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امیر مؤمنان علیه السلام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مباش که توقع دارند بدون عمل در آخرت مزدی نصیبشان شود و به واسطه آرزوهای درازی که دارند توبه را به تأخیر می‌اندازند و گناه می‌کنند و می‌گویند بعد توبه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دنیا مانند اشخاص زاهد حرف می‌زنند که گویی اعتنا به آن ندارند؛اما عملشان مانند کسانی است که یگانه محبوبشان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دنیا به آنها بدهند سیر نشوند و به اندک خودشان قانع نیستند،شکر آن مقدار نعمتی که به دستشان می‌آید نمی‌توانند به جا آورند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را از کار بد نهی می‌کنند و خودشان کار بد می‌کنند سایرین را به کار خوب امر می‌کنند؛اما خودشان نمی‌کنند،اشخاص نیک را دوست دارند؛ولی مانند آنها عمل نمی‌کنند،گناهکاران را دشمن دارند؛ولی خودشان بواسطه گناهانی که کرده‌اند از مرگ می‌ترسند و باز همان گناهان را مرتکب می‌شوند</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دارای دو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آدمی را به خدایش مرتبط می‌سازد؛یعنی در برابرش می‌ایستد و مناجات می‌کند،در این حال عظمت خدای متعال باعث خشوع و اطمینان قلبش می‌گردد و سنگینی زندگی دشوار،از دوشش برداشته با عزمی راسخ مجهز می‌شود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رابطه انسان را بر اساس عواطف با هم‌نوعانش برقرار می‌نماید تا در سختی و بدبختی با هم شریک باشند و با تبادل عواطف و احساسات به کمک یکدیگر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دست آوردن ایمان در سایه عمل به اوامر حق و رابطه با خداست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1244" w:name="pg380_2096"/>
    </w:p>
    <w:p>
      <w:pPr>
        <w:pStyle w:val="BookText"/>
        <w:rPr/>
      </w:pPr>
      <w:bookmarkEnd w:id="1244"/>
      <w:r>
        <w:rPr>
          <w:rFonts w:ascii="IRNazanin" w:hAnsi="IRNazanin" w:eastAsia="IRNazanin"/>
          <w:color w:val="111111"/>
          <w:sz w:val="28"/>
          <w:sz w:val="28"/>
          <w:szCs w:val="28"/>
          <w:rtl w:val="true"/>
          <w:lang w:bidi="fa-IR"/>
        </w:rPr>
        <w:t>امام هشتم از پدرانش،از نبی مکرم اسلام،از جبرئیل،از خدای متعال نقل فرموده که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کَلِمِةُ لاَ الٰهَ إِلا اللّٰه حِصْنیٖ فَمَنْ دَخَلَ حِصْنیٖ امِنْ مِنْ عِذاٰبیٖ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منطقه ایمان وارد شد از عذاب و رنج در دنیا و آخرت ایمن خواهد بود</w:t>
      </w:r>
      <w:r>
        <w:rPr>
          <w:rFonts w:eastAsia="IRNazanin" w:cs="IRNazanin"/>
          <w:color w:val="111111"/>
          <w:sz w:val="28"/>
          <w:szCs w:val="28"/>
          <w:rtl w:val="true"/>
          <w:lang w:bidi="fa-IR"/>
        </w:rPr>
        <w:t>».</w:t>
      </w:r>
    </w:p>
    <w:p>
      <w:pPr>
        <w:pStyle w:val="Heading6"/>
        <w:numPr>
          <w:ilvl w:val="5"/>
          <w:numId w:val="1"/>
        </w:numPr>
        <w:rPr/>
      </w:pPr>
      <w:bookmarkStart w:id="1245" w:name="__RefHeading___Toc3190996_211673320"/>
      <w:bookmarkStart w:id="1246" w:name="_Toc474"/>
      <w:bookmarkEnd w:id="1245"/>
      <w:r>
        <w:rPr>
          <w:rtl w:val="true"/>
        </w:rPr>
        <w:t>نماز</w:t>
      </w:r>
      <w:bookmarkEnd w:id="1246"/>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پرستش و توجه عبادی به خدای متعال آن خدایی که از تمام شئون ماده منزه و به دور است،از مرحله قلب و باطن بگذرد،و در منطقه اعمال هم وارد شود؛یعنی علاوه بر عبادت قلبی عبادت بدنی هم صورت گیرد،هیچ چاره‌ای نیست مگر این که توجهات مخصوص قلبی با ملاحظه خصوصیات آن در قالب افعال و حرکات مناسبی ریخته شده و انجام گیرند،به عنوان مثال خضوع کامل و ذلت باطنی به صورت سجده و تعظیم و بزرگ شمردن خدا به</w:t>
      </w:r>
    </w:p>
    <w:p>
      <w:pPr>
        <w:pStyle w:val="BookText"/>
        <w:rPr/>
      </w:pPr>
      <w:r>
        <w:rPr>
          <w:rFonts w:ascii="IRNazanin" w:hAnsi="IRNazanin" w:eastAsia="IRNazanin"/>
          <w:color w:val="111111"/>
          <w:sz w:val="28"/>
          <w:sz w:val="28"/>
          <w:szCs w:val="28"/>
          <w:rtl w:val="true"/>
          <w:lang w:bidi="fa-IR"/>
        </w:rPr>
        <w:t>صورت رکوع و احترام به صورت قیام و پاکیزگی و تطهیر باطن به صورت وضوء و غسل مجسم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حالات ظاهر و باطن را آیین مقدس اسلام از طرف خدای متعال برای بندگان به صورت عملی جالب که دارای روابط فردی و اجتماعی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کرده و از مسلمین خواسته است تا در شبانه روز در پنج نوبت نماز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امیر مؤمنان علیه السلام را دچار مشکلی می‌شد مشغول نماز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مُعٰوِیَةَ بنَ وَهَبٍ قالَ سَأَلْتُ ابَا عَبْدِ اللّٰهِ عَنْ افْضَلِ مٰا یَتَقَرَّبُ بِهِ الْعِبٰادُ الیٰ رَبِّهِمْ وَ احَبُّ ذلِکَ الیَ اللّٰهِ عَزَّ وَ جَلَّ ما هُوَ فَقٰالَ مٰا اعْلَمُ شَیْئاً بَعْدَ الْمَعْرِفَةِ افْضَلَ مِنْ هٰذِهِ الصَّلٰوةِ أَ لٰا تَریٰ انَّ الْعَبْدَ الصّٰالِحَ عِیْسَی بْنَ مَرْیَمَ قٰالَ وَ اوْصٰانِی بِاالصَّلٰوِةِ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عملی که مردم را به خدای متعال نزدیک می‌کند کدام است ؟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بعد از ایمان مانند نماز نیست،نمی‌بینی خدای متعال در قرآن از قول عیسی بن مریم بنده شایسته‌اش نقل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مرا وصیت به نماز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النَّبِیُّ صلی الله علیه و آله عَنْ افْضَلِ الْاَعْمٰالُ قٰالَ الصَّلاةُ لِاَوَّلِ وَقْتِهٰا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نبی اکرم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w:t>
      </w:r>
      <w:bookmarkStart w:id="1247" w:name="pg380_2098"/>
    </w:p>
    <w:p>
      <w:pPr>
        <w:pStyle w:val="BookText"/>
        <w:rPr/>
      </w:pPr>
      <w:bookmarkEnd w:id="1247"/>
      <w:r>
        <w:rPr>
          <w:rFonts w:ascii="Amiri" w:hAnsi="Amiri" w:eastAsia="Amiri" w:cs="Amiri"/>
          <w:color w:val="111111"/>
          <w:sz w:val="28"/>
          <w:sz w:val="28"/>
          <w:szCs w:val="28"/>
          <w:rtl w:val="true"/>
          <w:lang w:bidi="ar-SA"/>
        </w:rPr>
        <w:t xml:space="preserve">عَن الصّٰادِقِ علیه السلام قٰالَ قٰالَ رَسُولُ اللّٰهِ صلی الله علیه و آله لَیْسَ مِنِّی مَنِ اسْتَخَفَّ بِاالصَّلٰوةِ لا یَرِدُ عَلَیَّ الْحَوْضَ لا وَ اللّٰهِ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نیست کسی که نسبت به نماز سهل‌انگارند؛به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کنار حوض بر من وارد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علیه السلام الصَّلاٰةُ قُرْبٰانُ کُلِّ تَقِیٍّ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نزدیک کننده پرهیزکاران به خدای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الصَّلاٰةُ عَمُودُ الدِّینِ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p>
    <w:p>
      <w:pPr>
        <w:pStyle w:val="Heading6"/>
        <w:numPr>
          <w:ilvl w:val="5"/>
          <w:numId w:val="1"/>
        </w:numPr>
        <w:rPr/>
      </w:pPr>
      <w:bookmarkStart w:id="1248" w:name="__RefHeading___Toc3190998_211673320"/>
      <w:bookmarkStart w:id="1249" w:name="_Toc475"/>
      <w:bookmarkEnd w:id="1248"/>
      <w:r>
        <w:rPr>
          <w:rtl w:val="true"/>
        </w:rPr>
        <w:t>روزه</w:t>
      </w:r>
      <w:bookmarkEnd w:id="1249"/>
    </w:p>
    <w:p>
      <w:pPr>
        <w:pStyle w:val="BookText"/>
        <w:rPr/>
      </w:pPr>
      <w:r>
        <w:rPr>
          <w:rFonts w:ascii="IRNazanin" w:hAnsi="IRNazanin" w:eastAsia="IRNazanin"/>
          <w:color w:val="111111"/>
          <w:sz w:val="28"/>
          <w:sz w:val="28"/>
          <w:szCs w:val="28"/>
          <w:rtl w:val="true"/>
          <w:lang w:bidi="fa-IR"/>
        </w:rPr>
        <w:t>تمام افراد بشر،در آرزوی سعادت جاودانی هستند؛اما عده‌ای از راه آن منحرف شده و راهی را که به سوی فنا و بدبختی است انتخاب کرده‌اند و در دریای غفلت غوطه‌ورند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نمی‌دانند که خوشبختی و بدبختی در نهاد همه کس از روی اختیار نهفته شده است،هر کس می‌تواند به وسیله غفلت،دروغ، ریا،تقلب،ناپاکی و فساد،خود را گرفتار طوفان بدبختی گرداند؛اما خوشبختی گنجی است که بدون رنج میسر نمی‌شود و چون آهوی وحشی است که به اندک غفلتی از آغوش آدمی فرار می‌کند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اوقات گرانبهای خود را بیهوده بگذرانند،کسانی که هزاران کار</w:t>
      </w:r>
    </w:p>
    <w:p>
      <w:pPr>
        <w:pStyle w:val="BookText"/>
        <w:rPr/>
      </w:pPr>
      <w:r>
        <w:rPr>
          <w:rFonts w:ascii="IRNazanin" w:hAnsi="IRNazanin" w:eastAsia="IRNazanin"/>
          <w:color w:val="111111"/>
          <w:sz w:val="28"/>
          <w:sz w:val="28"/>
          <w:szCs w:val="28"/>
          <w:rtl w:val="true"/>
          <w:lang w:bidi="fa-IR"/>
        </w:rPr>
        <w:t>زشت از آنها سرزند،ناگفته واضح است که چون کرم ابریشم تار بدبختی را به دور خود می‌تنند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اینجاست که آن هنگام که خود را در دام بلا گرفتار دیدند از روزگار شاکی و از دیگران ناراضی می‌شوند و گناه خود را به گردن دیگران می‌نهند،نمی‌دانند که از ماست که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شکستن حصار فساد و بدبختی،خدای متعال مقرر فرموده که از دوازده ماه سال،افراد مسلمان،یک ماه آن را روزه بگیرند تا یکی از درهای خوشبختی به روی آنها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معنای رمضان و حوادث و خصایص آن را خوب درک کرده‌اند،یک نوع الهام جان‌بخشی از آن می‌گیرند که عبارت از نقطه آغاز یک آهنگ سفر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مؤمن،خود را از زندگانی تاریک مادی خلاصی داده و قدم به دایره یک زندگی روشن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تیرگی‌ها و اندوه دنیا فارغ شده و به لذتی سرگرم می‌شود که در آن هیچ دردی را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خود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و به فرمان تو روزه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کرده و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و به فرمان تو افطار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پایان رسانده و در بقیه اوقات نیز بهره وافی از دعا و تلاوت قرآن و نماز توجه به مقام ربوبی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لِلصّٰائِمِ فَرْحَتٰانِ فَرْحَةٌ عِنْدَ الْاِفْطٰارِ وَ فَرْحَةٌ عِنْدَ لِقٰاءَ رَبِّهِ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مکرم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دو خوشحالی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افطار و هنگام ملاقات با پروردگار</w:t>
      </w:r>
      <w:r>
        <w:rPr>
          <w:rFonts w:eastAsia="IRNazanin" w:cs="IRNazanin"/>
          <w:color w:val="111111"/>
          <w:sz w:val="28"/>
          <w:szCs w:val="28"/>
          <w:rtl w:val="true"/>
          <w:lang w:bidi="fa-IR"/>
        </w:rPr>
        <w:t>».</w:t>
      </w:r>
      <w:bookmarkStart w:id="1250" w:name="pg380_2100"/>
    </w:p>
    <w:p>
      <w:pPr>
        <w:pStyle w:val="BookText"/>
        <w:rPr/>
      </w:pPr>
      <w:bookmarkEnd w:id="1250"/>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شَهْرُ رَمَضٰانٍ ایْمٰاناً وَ احْتِسٰاباً وَ کَفَّ سَمْعَهُ وَ بَصَرَهُ وَ لِسٰانَهُ عَنِ النّٰاسِ قَبِلَ اللّٰهُ صَوْمَهُ وَ غَفَرَ لَهُ مٰا تَقَدَّمَ مِنْ ذَنْبِهِ وَ مٰا تَأَخَّرَ وَ اعْطٰاهُ ثَوٰابَ الصّٰابِرینَ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ماه رمضان را روزه بگیرد،به خاطر ایمان و احتسابش نسبت به خدای متعال و گوش و چشم و زبان خود را از آزار مردم حفظ کند،خدای متعال روزه او را قبول می‌کند و گناهان دور و نزدیکش را می‌بخشد و ثواب صابران را به او عطا می‌کند</w:t>
      </w:r>
      <w:r>
        <w:rPr>
          <w:rFonts w:eastAsia="IRNazanin" w:cs="IRNazanin"/>
          <w:color w:val="111111"/>
          <w:sz w:val="28"/>
          <w:szCs w:val="28"/>
          <w:rtl w:val="true"/>
          <w:lang w:bidi="fa-IR"/>
        </w:rPr>
        <w:t>».</w:t>
      </w:r>
    </w:p>
    <w:p>
      <w:pPr>
        <w:pStyle w:val="Heading6"/>
        <w:numPr>
          <w:ilvl w:val="5"/>
          <w:numId w:val="1"/>
        </w:numPr>
        <w:rPr/>
      </w:pPr>
      <w:bookmarkStart w:id="1251" w:name="__RefHeading___Toc3191000_211673320"/>
      <w:bookmarkStart w:id="1252" w:name="_Toc476"/>
      <w:bookmarkEnd w:id="1251"/>
      <w:r>
        <w:rPr>
          <w:rtl w:val="true"/>
        </w:rPr>
        <w:t>حج</w:t>
      </w:r>
      <w:bookmarkEnd w:id="1252"/>
    </w:p>
    <w:p>
      <w:pPr>
        <w:pStyle w:val="BookText"/>
        <w:rPr/>
      </w:pPr>
      <w:r>
        <w:rPr>
          <w:rFonts w:ascii="IRNazanin" w:hAnsi="IRNazanin" w:eastAsia="IRNazanin"/>
          <w:color w:val="111111"/>
          <w:sz w:val="28"/>
          <w:sz w:val="28"/>
          <w:szCs w:val="28"/>
          <w:rtl w:val="true"/>
          <w:lang w:bidi="fa-IR"/>
        </w:rPr>
        <w:t>یکی از ارکان بزرگ اسلام و طلب‌های پروردگار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این فریضه بزرگ را ترک کند،هنگام مردن او را مخیر می‌کنند که یهودی یا نصرانی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تارک حج در آستانه و مرز کفر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به قصد انجام اعمال حج،یک کنفرانس جهانی با یک جمعیت فشرده،بر اساس یگانگی و بندگی خدا تشکیل می‌دهند و در سایه همین اجتماع در میان آنها برادری و اتحاد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حج پایه‌های یک نهضت جهانی را از قدیم‌ترین زمان که مسلمانان دعوت خدا را لبیک گفته‌اند به خواست خدا،تا آخر نیز اجابت خواهند کرد،پی‌ریزی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حقیقت یک نوع جهاد مالی و بدنی است و در یک کلام می‌توان حج را جهاد معنوی دانست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در ایام حج به حرم امْن خدا قدم می‌گذارند تا با سر و پای برهنه، فارغ از آلودگی‌ها،پروانه‌وار گرد کعبه مقدس طواف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 تا در مقام پیشوای موحدین ابراهیمی نماز گذارند و در برابر خدای یکتا سر بر خاک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می‌روند تا شعائر الهی را بزرگ بدارند و هروله‌کنان جاه و جلال و تعیّنات زندگی را در درگاه باعظمتش فرو ریزند؛تعیّناتی که حصاری محکم برگرد دل‌های آنان کشیده و از خالق مهربانشان دور 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تا عهد بندگی و اطاعت خود را تجدید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تا اعلام کنند که مال و جاه و همه پیوندهای زندگی قربانی 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تا از مظاهر شرک و نفاق و آیین جهل و تفرق اظهار انزجار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بپاخاستن موجود ضعیف و بی مقداری است که در برابر بی‌نیاز مطلقی به پا خیزد و گِرد خانه‌اش بسان عاشق واله‌ای که خانه محبوب را یافته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بپاخاستن و گرویدنست،که مسلمین در عرفات چون سربازانی قوی و استوار و فداکار می‌ایستند و گرد خانه خدا طواف عهد و پیمان به جا می‌آورند این بپاخاستن و گردیدن آخرین سیر بنده مؤمن به سوی پروردگار است،و این دو به منزله دو رکن اساسی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طواف خانه خدا،مطامع،شهوات و تمایلات خود را در این راه سرکوب می‌کنند و عنان هوی و هوس خود را به دست عقل و ایمان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و همه چیز حتی حیوانات وحشی و حشرات،از گزند آنان در امان است و بالاخره از ارضای غرایز خود،سر از مجادله و انحراف اجتناب نموده و پاک و منزه با اراده‌ای قوی و روحی مالامال از معرفت الهی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می‌روند تا در کنار برادران مسلمان خود،از هر ملت و قوم قرارگیرند و با لباس یکسان بدون تجمل در یک حال و در یک محیط عبادت کنند و در صف واحد سر تعظیم در مقابل خدای متعال فرود آرند و جبین بر خاک نهند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می‌روند تا از حال یکدیگر مطلع شوند و قدرت و عظمت اسلام و جمعیت مسلمین را مشاهده کنند،و در جهان پر آشوب،خود را تنها احساس نکنند و از</w:t>
      </w:r>
      <w:bookmarkStart w:id="1253" w:name="pg380_2102"/>
    </w:p>
    <w:p>
      <w:pPr>
        <w:pStyle w:val="BookText"/>
        <w:rPr/>
      </w:pPr>
      <w:bookmarkEnd w:id="1253"/>
      <w:r>
        <w:rPr>
          <w:rFonts w:ascii="IRNazanin" w:hAnsi="IRNazanin" w:eastAsia="IRNazanin"/>
          <w:color w:val="111111"/>
          <w:sz w:val="28"/>
          <w:sz w:val="28"/>
          <w:szCs w:val="28"/>
          <w:rtl w:val="true"/>
          <w:lang w:bidi="fa-IR"/>
        </w:rPr>
        <w:t>موفقیت‌های علمی،اخلاقی،مادی و صنعتی هم‌کیشان خود و از مصایب آنان آگاه شوند،و در بازگشت،محیط خود را با گزارش سفر تحت تأثیر قرار داده و همه را با این احساس آشنا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این اعمال که خواسته‌های خداست تمام منافع به سوی انسان و در سرپیچی از آن،تمام زیان به او برمی‌گردد</w:t>
      </w:r>
      <w:r>
        <w:rPr>
          <w:rFonts w:eastAsia="IRNazanin" w:cs="IRNazanin"/>
          <w:color w:val="111111"/>
          <w:sz w:val="28"/>
          <w:szCs w:val="28"/>
          <w:rtl w:val="true"/>
          <w:lang w:bidi="fa-IR"/>
        </w:rPr>
        <w:t>.</w:t>
      </w:r>
    </w:p>
    <w:p>
      <w:pPr>
        <w:pStyle w:val="Heading5"/>
        <w:numPr>
          <w:ilvl w:val="4"/>
          <w:numId w:val="1"/>
        </w:numPr>
        <w:rPr/>
      </w:pPr>
      <w:bookmarkStart w:id="1254" w:name="__RefHeading___Toc3191002_211673320"/>
      <w:bookmarkStart w:id="1255" w:name="_Toc477"/>
      <w:bookmarkEnd w:id="1254"/>
      <w:r>
        <w:rPr>
          <w:rtl w:val="true"/>
        </w:rPr>
        <w:t>طلبکار دوم</w:t>
      </w:r>
      <w:r>
        <w:rPr>
          <w:rtl w:val="true"/>
        </w:rPr>
        <w:t>:</w:t>
      </w:r>
      <w:r>
        <w:rPr>
          <w:rtl w:val="true"/>
        </w:rPr>
        <w:t>پیغمبر اسلام</w:t>
      </w:r>
      <w:bookmarkEnd w:id="1255"/>
    </w:p>
    <w:p>
      <w:pPr>
        <w:pStyle w:val="Heading6"/>
        <w:numPr>
          <w:ilvl w:val="5"/>
          <w:numId w:val="1"/>
        </w:numPr>
        <w:rPr/>
      </w:pPr>
      <w:bookmarkStart w:id="1256" w:name="__RefHeading___Toc3191004_211673320"/>
      <w:bookmarkStart w:id="1257" w:name="_Toc478"/>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هرکس سرّ مقدس عالم را در نهاد خود می‌یابد و در باطن امر،به خدای متعال قرار دارد؛اگرچه به صورت ظاهر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این دستگاه نظام آفرینش را چه کسی خلق نموده و پیدایش ماده اصلی از چیست ؟ جوابی جز این داده نخواهد شد که رشته این عالم از مبدئی سرچشمه می‌گیرد که تمام شدنی نیست و فنا و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کسی اقرار و اعتراف دارد،یا لااقل در باطن امر عقیده‌مند است که برای جهان و موجودات آن،پروردگاری است که خلقت و اداره کردن این مملکت پهنار و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تمام افراد بشر ذاتاً به این عقیده پای بندند و گاهی این عقیده چنان در انسان قوی می‌شود که اثرات آن ظاهر گشته و در مقام عمل هم متوجه او شده و دست زاری به طرف او دراز می‌کند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توجه به مبدأ در بشر ارادی و همیشگی باشد؛یعنی انسان جز ذات او چیز دیگری اراده نکند و نیت خود را از تمام آلودگی‌ها پاک کرده و برای او خالص گرداند،افرادی از طرف حق برگزیده شده‌اند که بشر را به یاد حق آورده و همان چیزی که فطرت بشر خواهان اوست در مقام عمل هم متوجه او نماید و حق را مراد و مقصود زندگی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که پیامبران الهی بودند،</w:t>
      </w:r>
    </w:p>
    <w:p>
      <w:pPr>
        <w:pStyle w:val="BookText"/>
        <w:rPr/>
      </w:pPr>
      <w:r>
        <w:rPr>
          <w:rFonts w:ascii="IRNazanin" w:hAnsi="IRNazanin" w:eastAsia="IRNazanin"/>
          <w:color w:val="111111"/>
          <w:sz w:val="28"/>
          <w:sz w:val="28"/>
          <w:szCs w:val="28"/>
          <w:rtl w:val="true"/>
          <w:lang w:bidi="fa-IR"/>
        </w:rPr>
        <w:t>اول آنها حضرت آدم و آخرین آنان محمّد بن عبد اللّٰه صلی الله علیه و آله بوده که نبوت به او ختم شده و آیین مقدسش تا روز قیامت برای بشر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 گوهری بود که دست قدرت،او را در عالی‌ترین معدن هستی پرورش داد،و نهال وجودش را باغبان آفرینش با آب فضیلت و تقوی سرسبز و سیرآب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بعثت او جهان در دریای آشوب غرق بود و بشر بویژه مردم عرب در آتش فجور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نخستین بار که فرشته سعادت این آیه آسمانی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 را بپرستید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نیروی خدا در فضای خاموش گیتی طنین انداز ساخت،معلوم است که مردم با چه وضعی با او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روح استقامت که بر بالای مقاصد و اهداف مقدسش آشیانه داشت،از سنگباران قوم و زبان بدگوی دشمن،ترک آشیان خود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مرد آسمانی و آن رجل الهی و آن آیه رحمت ربانی،مردم را دعوت کرد تا از دروغ‌گویی،دشنام،ظلم،جنایت،تقلب،خیانت،دزدی، آدمکشی،کم‌فروشی،بی‌عفتی،بی‌عصمتی،فساد،قمار،شرابخواری، رباخواری،غارتگری،سوء اخلاق،بپرهیزند و به درستی،فضیلت،حریت، آدمیت،عفت،عصمت،پاکی،مهربانی،مواسات،برادری،دوستی،صلح، صفا،یگانگی،یکرنگی،عزت،صمیمیت،واقعیت،شجاعت،سخاوت،روی آورند،که هر یک از این صفات دارای شرحی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هزاران نوع از نمونه‌های فضیلت هدف نبی اکرم را تشکیل می‌داد که با این صحنه‌ها هرگز آیین او کهنه نخواهد شد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روح پاک توانای محمد صلی الله علیه و آله آفرین باد که بر آسمان فضایل درخشیدن گرفت،و آثار انبیای گذشته را در پرتو همّت خیره‌کننده خود پنهان ساخت</w:t>
      </w:r>
      <w:r>
        <w:rPr>
          <w:rFonts w:eastAsia="IRNazanin" w:cs="IRNazanin"/>
          <w:color w:val="111111"/>
          <w:sz w:val="28"/>
          <w:szCs w:val="28"/>
          <w:rtl w:val="true"/>
          <w:lang w:bidi="fa-IR"/>
        </w:rPr>
        <w:t>.</w:t>
      </w:r>
      <w:bookmarkStart w:id="1258" w:name="pg380_2104"/>
    </w:p>
    <w:p>
      <w:pPr>
        <w:pStyle w:val="BookText"/>
        <w:rPr/>
      </w:pPr>
      <w:bookmarkEnd w:id="1258"/>
      <w:r>
        <w:rPr>
          <w:rFonts w:ascii="IRNazanin" w:hAnsi="IRNazanin" w:eastAsia="IRNazanin"/>
          <w:color w:val="111111"/>
          <w:sz w:val="28"/>
          <w:sz w:val="28"/>
          <w:szCs w:val="28"/>
          <w:rtl w:val="true"/>
          <w:lang w:bidi="fa-IR"/>
        </w:rPr>
        <w:t>نبی مکرم اسلام با تعلیمات مقدس قرآن مجید،در وحشتکده حجاز بهشت عشق و آشنایی به وجود آورد،و آن ریگزار سوزان و تفتیده را به نام بزرگترین و عالی‌ترین مدارس علم،به جهان معرفی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به دنبال تمام پیامبران به دنیا آمد و پیشاپیش همه پیامبران قرار گرفت و فرمان برتری خویش را با امضای خدای متعال دریافت کرد</w:t>
      </w:r>
      <w:r>
        <w:rPr>
          <w:rFonts w:eastAsia="IRNazanin" w:cs="IRNazanin"/>
          <w:color w:val="111111"/>
          <w:sz w:val="28"/>
          <w:szCs w:val="28"/>
          <w:rtl w:val="true"/>
          <w:lang w:bidi="fa-IR"/>
        </w:rPr>
        <w:t>.</w:t>
      </w:r>
    </w:p>
    <w:p>
      <w:pPr>
        <w:pStyle w:val="Heading6"/>
        <w:numPr>
          <w:ilvl w:val="5"/>
          <w:numId w:val="1"/>
        </w:numPr>
        <w:rPr/>
      </w:pPr>
      <w:bookmarkStart w:id="1259" w:name="__RefHeading___Toc3191006_211673320"/>
      <w:bookmarkStart w:id="1260" w:name="_Toc479"/>
      <w:bookmarkEnd w:id="1259"/>
      <w:r>
        <w:rPr>
          <w:rtl w:val="true"/>
        </w:rPr>
        <w:t>چند درخواست</w:t>
      </w:r>
      <w:bookmarkEnd w:id="1260"/>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انْصُرْ اخٰاکَ ظٰالِماً اوْ مَظْلُوماً انْ یَکُ ظٰالِماً فَارْدُدْهُ عَنْ ظُلْمِهِ وَ انْ یَکُ مَظْلُوماً فَانْصُرْهُ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را چه ظالم باشد و چه مظلوم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 است او را از ظلم باز دار و اگر مظلوم است او را یاری کن و نصرت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احَبَّ النّٰاسَ الَی اللّٰهِ تَعٰالیٰ یَوْمَ الْقِیٰامَةِ وَ ادْنٰاهُمْ مِنْهُ مَجْلِساً امٰامٌ عٰادِلٌ وَ ابْغَضَ النّٰاسَ الَی اللّٰهِ تَعٰالیٰ وَ ابْعَدَهُمْ مِنْهُ امٰامٌ جٰائِرٌ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مردم و نزدیکترین مردم به پروردگار در قیامت رهبر عادل و دشمن‌ترین و دورترین آنها حاکم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شَدّادِ بنِ 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رَسولِ اللهِ فَرأیتُ فِی وَجهِهِ ما ساءَنِی،فَقُلتُ</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الَّذیِ بکَ ؟ فَقالَ اخافُ علیٰ امَّتِی الشِّرکَ فَقُلتُ أَ یُشرِکُونَ مِن بَعدِکَ؟ فقال اما</w:t>
      </w:r>
      <w:bookmarkStart w:id="1261" w:name="pg380_2105"/>
    </w:p>
    <w:p>
      <w:pPr>
        <w:pStyle w:val="BookText"/>
        <w:rPr/>
      </w:pPr>
      <w:bookmarkEnd w:id="1261"/>
      <w:r>
        <w:rPr>
          <w:rFonts w:ascii="Amiri" w:hAnsi="Amiri" w:eastAsia="Amiri" w:cs="Amiri"/>
          <w:color w:val="111111"/>
          <w:sz w:val="28"/>
          <w:sz w:val="28"/>
          <w:szCs w:val="28"/>
          <w:rtl w:val="true"/>
          <w:lang w:bidi="ar-SA"/>
        </w:rPr>
        <w:t xml:space="preserve">انَّهُم لا تَعبُدونَ شَمساً وَ لا قَمراً وَ لا وَثَناً وَ لا حَجَراً وَ لٰکِنَّهُم یَراؤُنَ بِاَعمالِهِم وَ الرِّیاءُ هُوَ الشِّرکُ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وارد شدم،در چهره‌اش آثار ناراحتی دیدم که مرا نیز ناراحت کرد،عرض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ناراحتید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ورزیدن امتم می‌ترسم،گفتم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شما آنها شرک می‌ورزند؟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خورشید،ماه،بت و سنگ نمی‌پرستند و لکن در عمل ریا می‌کنند و ریا همان شرک است</w:t>
      </w:r>
      <w:r>
        <w:rPr>
          <w:rFonts w:eastAsia="IRNazanin" w:cs="IRNazanin"/>
          <w:color w:val="111111"/>
          <w:sz w:val="28"/>
          <w:szCs w:val="28"/>
          <w:rtl w:val="true"/>
          <w:lang w:bidi="fa-IR"/>
        </w:rPr>
        <w:t>».</w:t>
      </w:r>
    </w:p>
    <w:p>
      <w:pPr>
        <w:pStyle w:val="Heading5"/>
        <w:numPr>
          <w:ilvl w:val="4"/>
          <w:numId w:val="1"/>
        </w:numPr>
        <w:rPr/>
      </w:pPr>
      <w:bookmarkStart w:id="1262" w:name="__RefHeading___Toc3191008_211673320"/>
      <w:bookmarkStart w:id="1263" w:name="_Toc480"/>
      <w:bookmarkEnd w:id="1262"/>
      <w:r>
        <w:rPr>
          <w:rtl w:val="true"/>
        </w:rPr>
        <w:t>طلبکار سوم</w:t>
      </w:r>
      <w:r>
        <w:rPr>
          <w:rtl w:val="true"/>
        </w:rPr>
        <w:t>:</w:t>
      </w:r>
      <w:r>
        <w:rPr>
          <w:rtl w:val="true"/>
        </w:rPr>
        <w:t>اهل و عیال</w:t>
      </w:r>
      <w:bookmarkEnd w:id="1263"/>
    </w:p>
    <w:p>
      <w:pPr>
        <w:pStyle w:val="BookText"/>
        <w:rPr/>
      </w:pPr>
      <w:r>
        <w:rPr>
          <w:rFonts w:ascii="IRNazanin" w:hAnsi="IRNazanin" w:eastAsia="IRNazanin"/>
          <w:color w:val="111111"/>
          <w:sz w:val="28"/>
          <w:sz w:val="28"/>
          <w:szCs w:val="28"/>
          <w:rtl w:val="true"/>
          <w:lang w:bidi="fa-IR"/>
        </w:rPr>
        <w:t xml:space="preserve">حس غریزه جنسی که به منزله ابزار زندگی محسوب و هر فردی از افراد بشر آن را داراست،به هر یک از دو جنس مرد و زن اجازه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لازم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به حد رشد رسیدند و این حس در آنها به فعلیت رسید،همسری برای زندگی خود انتخاب نمایند تا شریک زندگیشان باشد و در تمام حالات پست و بلند روزگار دست از هم برندارند و چون همسر خود را در گرفتاری و شکنجه روزگار ببیند او را دلداری داده و تسلی خاطر او را فراهم نماید و این وظیفه بیشتر به عهده زن است؛چرا که آفریدگار جهان خلقت زن را برای پرورش بنی‌آدم و تفقد بیچارگان و درماندگان آفریده و غریزه رأفت را در آنان بیشتر قرار داده؛امّا مرد را برای نبرد زندگی خلق فرموده و هر یک را بر فطرت خود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مهمترین مؤسسه در جامعه انسانی محیط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جامعه کوچک خانواده و پیدایش افراد آن با زناشویی زن و مرد برقرار می‌شود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خانواده مؤسسه پر قیمتی است که تمام افراد بشر آنجا تربیت می‌شوند</w:t>
      </w:r>
    </w:p>
    <w:p>
      <w:pPr>
        <w:pStyle w:val="BookText"/>
        <w:rPr/>
      </w:pPr>
      <w:r>
        <w:rPr>
          <w:rFonts w:ascii="IRNazanin" w:hAnsi="IRNazanin" w:eastAsia="IRNazanin"/>
          <w:color w:val="111111"/>
          <w:sz w:val="28"/>
          <w:sz w:val="28"/>
          <w:szCs w:val="28"/>
          <w:rtl w:val="true"/>
          <w:lang w:bidi="fa-IR"/>
        </w:rPr>
        <w:t>و در این محیط کوچک است که آنها را به منظور محبت و برابری و خیراندیشی برای تحمل عواقب تمدن انسانی مهیا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مؤسسه‌ای است که گردانندگان آن از صمیم قلب دوست دارند افراد نیک و صالح از خود به یادگار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انسان مسئول اعمال خویش است؛امّا به حکم ارتباط افراد جامعه، نسبت به یکدیگر،نمی‌توان افراد جامعه را مستقیماً مسئول اعمال دیگران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فرزندی که نادان و بی تربیت بار آمده مسئولیتش متوجه مربی او نیست ؟ بدیهی است که بی انتظامی خانواده را مردم منتسب به رئیس خانواده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هرکس نسبت به حوزه‌ای که در آن می‌تواند بیشتر اعمال نفوذ کند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اولیه قرآن این آیه مکی 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حقیقتی را که نمی‌توان انکار کرد این است که خانواده ریشه اصلی تمدن بشری است و صحت و سلامت تمدن وابسته به سلامت این ریشه است؛ از این جهت می‌بینیم اسلام از میان تمام مسائل به آن اهمیت بیشتری داده و قوانینی وضع کرده که سازمان خانوادگی را بر اساس صحیح و محکمی استوار سازد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یگانه مرحله صحیح معاشرت،در میان زن و مرد این است که</w:t>
      </w:r>
      <w:bookmarkStart w:id="1264" w:name="pg380_2107"/>
    </w:p>
    <w:p>
      <w:pPr>
        <w:pStyle w:val="BookText"/>
        <w:rPr/>
      </w:pPr>
      <w:bookmarkEnd w:id="1264"/>
      <w:r>
        <w:rPr>
          <w:rFonts w:ascii="IRNazanin" w:hAnsi="IRNazanin" w:eastAsia="IRNazanin"/>
          <w:color w:val="111111"/>
          <w:sz w:val="28"/>
          <w:sz w:val="28"/>
          <w:szCs w:val="28"/>
          <w:rtl w:val="true"/>
          <w:lang w:bidi="fa-IR"/>
        </w:rPr>
        <w:t>هر یک از آنها با خشنودی کامل آنچه را که به نتایج زندگی و خانواده وابسته است تقویت نمایند،تا بر اساس آن بنیاد خانوادگی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تأثیرات عوامل مختلف در جهان خلقت بویژه تأثیرات غذایی از نظر ظاهر و باطن،بر احدی پوشیده نیست سلامت بودن غذا از نظر بهداشتی ضامن صحت بدن و از نظر حلال بودن ضامن سلامت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یعنی تهیه خوراک حلال بر عهده مدیر خانواده است؛زیرا خاندان هر کسی واجب‌النفقه آن فرد است،پس بر پدر خانواده لازم است که برای زن و فرزند خود غذای حلال را فراهم آورد تا این غذا بر نورانیت روح آنان بیفزاید و از آوردن غذای حرام بپرهیزد که غذای حرام باعث کسالت و تنبلی روح از عبادت حق است و این سستی در عبادت و اطاعت برای جامعه بزرگتر که از خانواده تشکیل شده است عواقبی خطرناک دارد</w:t>
      </w:r>
      <w:r>
        <w:rPr>
          <w:rFonts w:eastAsia="IRNazanin" w:cs="IRNazanin"/>
          <w:color w:val="111111"/>
          <w:sz w:val="28"/>
          <w:szCs w:val="28"/>
          <w:rtl w:val="true"/>
          <w:lang w:bidi="fa-IR"/>
        </w:rPr>
        <w:t>.</w:t>
      </w:r>
    </w:p>
    <w:p>
      <w:pPr>
        <w:pStyle w:val="Heading5"/>
        <w:numPr>
          <w:ilvl w:val="4"/>
          <w:numId w:val="1"/>
        </w:numPr>
        <w:rPr/>
      </w:pPr>
      <w:bookmarkStart w:id="1265" w:name="__RefHeading___Toc3191010_211673320"/>
      <w:bookmarkStart w:id="1266" w:name="_Toc481"/>
      <w:bookmarkEnd w:id="1265"/>
      <w:r>
        <w:rPr>
          <w:rtl w:val="true"/>
        </w:rPr>
        <w:t>طلبکار چهارم</w:t>
      </w:r>
      <w:r>
        <w:rPr>
          <w:rtl w:val="true"/>
        </w:rPr>
        <w:t>:</w:t>
      </w:r>
      <w:r>
        <w:rPr>
          <w:rtl w:val="true"/>
        </w:rPr>
        <w:t>نفس اماره</w:t>
      </w:r>
      <w:bookmarkEnd w:id="126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بشر از نظر بُعْد حیوانی،سرکش،خودخواه،شهوتران و متعدی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استعداد هزار گونه ترقی را دارد و آماده تربیت و فراگرفتن دانش است،جهالت و غفلت او را از آشنایی با استعدادهای پنهان خود بازداشته است، او هیچ‌گاه تکلیف خود را ندانسته؛ولی آنچه طبیعی اوست جلب نفع و دفع ضرر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احراز برتری و تأمین سود و قدرت بر دفع زیان،به تمام وسائل متوسل می‌شود و چون نیرومند باشد همان نیرو را وسیله تعدی و دست‌اندازی به حقوق دیگران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این موجود عجیب که بالقوه هم فاسد است هم مصلح،هم دانشمند است هم</w:t>
      </w:r>
    </w:p>
    <w:p>
      <w:pPr>
        <w:pStyle w:val="BookText"/>
        <w:rPr/>
      </w:pPr>
      <w:r>
        <w:rPr>
          <w:rFonts w:ascii="IRNazanin" w:hAnsi="IRNazanin" w:eastAsia="IRNazanin"/>
          <w:color w:val="111111"/>
          <w:sz w:val="28"/>
          <w:sz w:val="28"/>
          <w:szCs w:val="28"/>
          <w:rtl w:val="true"/>
          <w:lang w:bidi="fa-IR"/>
        </w:rPr>
        <w:t>جاهل،هم خیرخواه است هم بدخواه،هم مهربان است هم بی‌رحم،باید در تحت تربیت قرار گیرد و راهنمایی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راهنمایی این است که پرده جهل،ظلمت و غفلت از برابر او برداشته شود تا به مصالح خود آشنا گردد و وظیفه خود را نسبت به خالق و خلق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علم اخلاق هوس حرکت اضطراب انگیزی است که در نفس انسان نسبت به موضوعی حادث شده است و شخص هوسناک را آرام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حب،بغض،عشق،کینه،خشم و خلاصه آنکه هر دم هوسی داشته باشد بو الهوس خوانده می‌شود و بو الهوس و بی‌قرار قادر نیست حتی یک قدم رو به کمال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عمده سیر کمالی،آرامش خاطر است و تا هوی و هوس باقی است آرامش خاطر میسر نیست و عقل بر نفس حکومت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از آغازین روزهای تولد دارای خوی مادی و حیوانی هستند و می‌توان گفت هوس بر آنها حاکم است؛بنابراین باید آنها را مراقبت کرد که آن امور مادی و هوی و هوس در وجودشان رسوخ نکند و هوسناک بار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نیز طبعاً مغلوب هوس است و چون جزیی از مرد است به صورت دیگر دارای هوی و هوس است؛بنابراین باید به وسیله تعلیم و تربیت آن غریزه سرکش را به اطاعت از دین و عقل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برای بقای اجتماع و ایجاد سلامت و امنیت بر تمام افراد انسان لازم است از ادا کردن طلب طلبکار چهارم خودداری کنند؛زیرا دعوت این طلبکار جز به سوی تباهی و فساد چیز دیگری نیست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اکرم نقل شده است که دشمن‌ترین دشمنان نسبت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bookmarkStart w:id="1267" w:name="pg380_2109"/>
    </w:p>
    <w:p>
      <w:pPr>
        <w:pStyle w:val="BookText"/>
        <w:rPr/>
      </w:pPr>
      <w:bookmarkEnd w:id="1267"/>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شهوات غلط را خدای متعال از نظر جزا با بهشت برین برابر دانسته است،آنجا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از مقام و منزلت پروردگارش ترسیده و نفس را از هوا و هوس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بی‌تردید جایگاهش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معصیت‌ها و نافرمانی‌ها به وسیله نفس اماره و تحریک آن انجام می‌پذیرد که با عامل بازدارنده مذهب و اعتقاد به حق می‌توان از خطرات آن جلوگیری کرد</w:t>
      </w:r>
      <w:r>
        <w:rPr>
          <w:rFonts w:eastAsia="IRNazanin" w:cs="IRNazanin"/>
          <w:color w:val="111111"/>
          <w:sz w:val="28"/>
          <w:szCs w:val="28"/>
          <w:rtl w:val="true"/>
          <w:lang w:bidi="fa-IR"/>
        </w:rPr>
        <w:t>.</w:t>
      </w:r>
    </w:p>
    <w:p>
      <w:pPr>
        <w:pStyle w:val="Heading5"/>
        <w:numPr>
          <w:ilvl w:val="4"/>
          <w:numId w:val="1"/>
        </w:numPr>
        <w:rPr/>
      </w:pPr>
      <w:bookmarkStart w:id="1268" w:name="__RefHeading___Toc3191012_211673320"/>
      <w:bookmarkStart w:id="1269" w:name="_Toc482"/>
      <w:bookmarkEnd w:id="1268"/>
      <w:r>
        <w:rPr>
          <w:rtl w:val="true"/>
        </w:rPr>
        <w:t>طلبکار پنجم</w:t>
      </w:r>
      <w:r>
        <w:rPr>
          <w:rtl w:val="true"/>
        </w:rPr>
        <w:t>:</w:t>
      </w:r>
      <w:r>
        <w:rPr>
          <w:rtl w:val="true"/>
        </w:rPr>
        <w:t>شیطان</w:t>
      </w:r>
      <w:bookmarkEnd w:id="1269"/>
    </w:p>
    <w:p>
      <w:pPr>
        <w:pStyle w:val="BookText"/>
        <w:rPr/>
      </w:pPr>
      <w:r>
        <w:rPr>
          <w:rFonts w:ascii="IRNazanin" w:hAnsi="IRNazanin" w:eastAsia="IRNazanin"/>
          <w:color w:val="111111"/>
          <w:sz w:val="28"/>
          <w:sz w:val="28"/>
          <w:szCs w:val="28"/>
          <w:rtl w:val="true"/>
          <w:lang w:bidi="fa-IR"/>
        </w:rPr>
        <w:t>امروزه که تحولات حیرت انگیزی در اصول زندگی بشر روی داده است و از نیم قرن گذشته تا به حال دامنه علوم وسعت عجیبی پیدا کرده است و به وسیله آن علوم،بسیاری از امور مشکله حیاتی حل گردیده و مخصوصاً اصول تعلیم و تربیت در این عصر صورت نوینی به خود گرفته است،در چه مکتبی ممکن است شخصیت‌هایی را پرورش داد که در راه اصلاح جامعه بشری قدم‌های مؤثری برداشته و تحول عظیم و اساسی در شئون زندگی ایجاد نماید ؟</w:t>
      </w:r>
    </w:p>
    <w:p>
      <w:pPr>
        <w:pStyle w:val="BookText"/>
        <w:rPr/>
      </w:pPr>
      <w:r>
        <w:rPr>
          <w:rFonts w:ascii="IRNazanin" w:hAnsi="IRNazanin" w:eastAsia="IRNazanin"/>
          <w:color w:val="111111"/>
          <w:sz w:val="28"/>
          <w:sz w:val="28"/>
          <w:szCs w:val="28"/>
          <w:rtl w:val="true"/>
          <w:lang w:bidi="fa-IR"/>
        </w:rPr>
        <w:t>آیا آموزشی که امروز مورد تعظیم تمام ملل دنیاست،قدرت تربیت یک فرد دلسوز به جامعه را دارد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اعتراف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همه پیشرفت‌هایی که در امور مادی نموده است هنوز به حقیقت تعلیم و تربیت روحی و معنوی نرسیده و توجهی به اصول</w:t>
      </w:r>
    </w:p>
    <w:p>
      <w:pPr>
        <w:pStyle w:val="BookText"/>
        <w:rPr/>
      </w:pPr>
      <w:r>
        <w:rPr>
          <w:rFonts w:ascii="IRNazanin" w:hAnsi="IRNazanin" w:eastAsia="IRNazanin"/>
          <w:color w:val="111111"/>
          <w:sz w:val="28"/>
          <w:sz w:val="28"/>
          <w:szCs w:val="28"/>
          <w:rtl w:val="true"/>
          <w:lang w:bidi="fa-IR"/>
        </w:rPr>
        <w:t>تربیت حقیقی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عالم ماده به سوی جهان معنویت نگرائیده و آن اصولی را هم که فرهنگ امروز دنیا،در تعلیم و تربیت پیش گرفته است،فقط با همان ترقیات مادی که مورد نظر فرهنگیان امروز است سازش دارد و آن اصول هیچ گونه تأثیری در نفوس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نتیجه علوم،جز ایجاد جنگ و انسان‌کشی و پایمال کردن حقوق دیگران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و در هر مکان با چشم خود می‌بینیم و با گوش خود می‌شنویم و یا در جرائد کثیرالانتشار مطالعه می‌کنیم که هرج و مرج اخلاقی در سراسر جوامع بشری شیوع پیدا کرده است،و تا حقیقت تعلیم و تربیت معنوی مورد توجه مصلحین جهان قرار نگیرد،دامنه فساد و شیوع اعمال ننگین،روز به روز در تمام بلاد و کشورها،وسعت پیدا خواهد کرد و همه افراد بشر را دیر یا زود با تمام محصولات علمی خود،به سوی فنا و زوال سوق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را در علم دین روش شیطانی می‌خوانیم و کتاب خدا قرآن مجید از این روش شدیداً نهی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لِلْإِنْسٰانِ عَدُوٌّ مُبِینٌ</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شیطان برای انسان دشمنی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خُطُوٰاتِ الشَّیْطٰانِ</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 پیروی نکنید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bookmarkStart w:id="1270" w:name="pg380_2111"/>
    </w:p>
    <w:p>
      <w:pPr>
        <w:pStyle w:val="BookText"/>
        <w:rPr/>
      </w:pPr>
      <w:bookmarkEnd w:id="1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که شیطان را مپرستید که او بی‌تردید دشمن آشکاری برای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دوری از شیطان بهترین پناهگاه آیین مقدس اسلام است که روش تربیتی آن توأم با تربیت جسم و روح است و انسان را از نیستی و هلاکت نجات داده و به آخرین منزل خوشبختی که بهشت اعلاست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سوره آل عمران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که همه پیامبرانْ مُبلّغ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اسلام است</w:t>
      </w:r>
      <w:r>
        <w:rPr>
          <w:rFonts w:eastAsia="IRNazanin" w:cs="IRNazanin"/>
          <w:color w:val="111111"/>
          <w:sz w:val="28"/>
          <w:szCs w:val="28"/>
          <w:rtl w:val="true"/>
          <w:lang w:bidi="fa-IR"/>
        </w:rPr>
        <w:t>».</w:t>
      </w:r>
    </w:p>
    <w:p>
      <w:pPr>
        <w:pStyle w:val="Heading5"/>
        <w:numPr>
          <w:ilvl w:val="4"/>
          <w:numId w:val="1"/>
        </w:numPr>
        <w:rPr/>
      </w:pPr>
      <w:bookmarkStart w:id="1271" w:name="__RefHeading___Toc3191014_211673320"/>
      <w:bookmarkStart w:id="1272" w:name="_Toc483"/>
      <w:bookmarkEnd w:id="1271"/>
      <w:r>
        <w:rPr>
          <w:rtl w:val="true"/>
        </w:rPr>
        <w:t>طلبکار ششم</w:t>
      </w:r>
      <w:r>
        <w:rPr>
          <w:rtl w:val="true"/>
        </w:rPr>
        <w:t>:</w:t>
      </w:r>
      <w:r>
        <w:rPr>
          <w:rtl w:val="true"/>
        </w:rPr>
        <w:t>رقیب و عتید</w:t>
      </w:r>
      <w:bookmarkEnd w:id="1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سخنی را به زبان نمی‌گوید جز اینکه نزد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و حفظش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موجودات با عجایب حیرت انگیزی که دارد،در پرتو نظامات ثابت و لایتغیری در حرکت و تکاپو است،و تمام ابعاد مشابه و اجزاء مختلف آن،با هم پیوسته‌اند،و هر حادثه‌ای که در کیان هستی واقع می‌شود،واقع شدنش حتمی و خلاف‌ناپذیر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بدیع و گوناگون مخلوقات،که محصولات این کارگاه عظیم و فراورده‌های این سازمان پهناورند،هر یک مجهز به جهازات و نیروهایی هستند که با مقاصد حیاتی و هدف‌های کمالی آنها،کمال مناسبت دارد و به هر</w:t>
      </w:r>
    </w:p>
    <w:p>
      <w:pPr>
        <w:pStyle w:val="BookText"/>
        <w:rPr/>
      </w:pPr>
      <w:r>
        <w:rPr>
          <w:rFonts w:ascii="IRNazanin" w:hAnsi="IRNazanin" w:eastAsia="IRNazanin"/>
          <w:color w:val="111111"/>
          <w:sz w:val="28"/>
          <w:sz w:val="28"/>
          <w:szCs w:val="28"/>
          <w:rtl w:val="true"/>
          <w:lang w:bidi="fa-IR"/>
        </w:rPr>
        <w:t>یک آنچه لایق بوده داده شده است،و راه راستی در مسیر کمالی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 و حرکت انسان بر صراط مستقیم،با سائق طبیعت انجام نمی‌گیرد؛ بلکه چون این نوع در تحصیل مقاصد حیاتی خویش با اراده و علم و انتخاب سفر می‌کند به ناچار صراط مستقیم او صراط عملی است و با قائد علم و اندیشه پاک می‌تواند در جاده مستقیم سعادت قدم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نطفه آمیخته و مختلطی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 و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او را از حالتی به حالتی و شکلی به 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به علقه،از علقه به مضغه،از مضغه به استخوان تا طفلی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درآوردیم،پس او را شنوا و بینا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مبانی حیات انسان،بر اصول و قواعد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خواسته‌های عملی بشر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خواسته‌های عملی مطابق با رضایت خالق است،یا مطابق نیست در هر دو صورت خدای متعال دانا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از شما سرنمی‌زند مگر این که من حافظ آن هستم، اگر عمل در صراط مستقیم حق انجام گیرد انسان به سعادت اصلی رسیده و اگر در غیر راه حق،انسان دچار هلاکت شده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خدای متعال مأمورانی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گماشته که تمام اعمال انسان را در دفتر مخصوص و مربوط ثبت کنند به طوری که چیزی از نظر آنان پنهان نخواهد ماند</w:t>
      </w:r>
      <w:r>
        <w:rPr>
          <w:rFonts w:eastAsia="IRNazanin" w:cs="IRNazanin"/>
          <w:color w:val="111111"/>
          <w:sz w:val="28"/>
          <w:szCs w:val="28"/>
          <w:rtl w:val="true"/>
          <w:lang w:bidi="fa-IR"/>
        </w:rPr>
        <w:t>.</w:t>
      </w:r>
      <w:bookmarkStart w:id="1273" w:name="pg380_2113"/>
    </w:p>
    <w:p>
      <w:pPr>
        <w:pStyle w:val="BookText"/>
        <w:rPr/>
      </w:pPr>
      <w:bookmarkEnd w:id="1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الْأَبْرٰارِ لَفِی عِلِّیِّینَ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پرونده نیکان در علیّین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الفُجّٰارِ لَفِی سِجِّینٍ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پرونده بدکاران در سجّین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هم‌وزن ذره‌ای نیکی کند،آن نیکی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هم‌وزن ذره‌ای بدی کند،آن بدی را ببیند</w:t>
      </w:r>
      <w:r>
        <w:rPr>
          <w:rFonts w:eastAsia="IRNazanin" w:cs="IRNazanin"/>
          <w:color w:val="111111"/>
          <w:sz w:val="28"/>
          <w:szCs w:val="28"/>
          <w:rtl w:val="true"/>
          <w:lang w:bidi="fa-IR"/>
        </w:rPr>
        <w:t>».</w:t>
      </w:r>
    </w:p>
    <w:p>
      <w:pPr>
        <w:pStyle w:val="Heading5"/>
        <w:numPr>
          <w:ilvl w:val="4"/>
          <w:numId w:val="1"/>
        </w:numPr>
        <w:rPr/>
      </w:pPr>
      <w:bookmarkStart w:id="1274" w:name="__RefHeading___Toc3191016_211673320"/>
      <w:bookmarkStart w:id="1275" w:name="_Toc484"/>
      <w:bookmarkEnd w:id="1274"/>
      <w:r>
        <w:rPr>
          <w:rtl w:val="true"/>
        </w:rPr>
        <w:t>طلبکار هفتم</w:t>
      </w:r>
      <w:r>
        <w:rPr>
          <w:rtl w:val="true"/>
        </w:rPr>
        <w:t>:</w:t>
      </w:r>
      <w:r>
        <w:rPr>
          <w:rtl w:val="true"/>
        </w:rPr>
        <w:t>ملک الموت</w:t>
      </w:r>
      <w:bookmarkEnd w:id="127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خدای متعال در سوره جمعه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مُلاٰقِیکُمْ ثُمَّ تُرَدُّونَ إِلیٰ عٰالِمِ الْغَیْبِ وَ الشَّهٰادَةِ فَیُنَبِّئُکُمْ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مرگی را که از آن می‌گریزید با شما دیدار خواهد کرد،سپس به سوی دانای نهان و آشکار بازگردانده می‌شوید،پس شما را به اعمالی که همواره انجام می‌دادید،آگاه خواهد کرد</w:t>
      </w:r>
      <w:r>
        <w:rPr>
          <w:rFonts w:eastAsia="IRNazanin" w:cs="IRNazanin"/>
          <w:color w:val="111111"/>
          <w:sz w:val="28"/>
          <w:szCs w:val="28"/>
          <w:rtl w:val="true"/>
          <w:lang w:bidi="fa-IR"/>
        </w:rPr>
        <w:t>».</w:t>
      </w:r>
      <w:bookmarkStart w:id="1276" w:name="pg380_2116"/>
    </w:p>
    <w:p>
      <w:pPr>
        <w:pStyle w:val="Heading2"/>
        <w:numPr>
          <w:ilvl w:val="1"/>
          <w:numId w:val="1"/>
        </w:numPr>
        <w:rPr/>
      </w:pPr>
      <w:bookmarkStart w:id="1277" w:name="__RefHeading___Toc3191018_211673320"/>
      <w:bookmarkStart w:id="1278" w:name="_Toc485"/>
      <w:bookmarkEnd w:id="1276"/>
      <w:bookmarkEnd w:id="1277"/>
      <w:r>
        <w:rPr/>
        <w:t>16</w:t>
      </w:r>
      <w:r>
        <w:rPr>
          <w:rtl w:val="true"/>
        </w:rPr>
        <w:t xml:space="preserve"> </w:t>
      </w:r>
      <w:r>
        <w:rPr>
          <w:rtl w:val="true"/>
        </w:rPr>
        <w:t>المعاد فی الکتاب و السنة</w:t>
      </w:r>
      <w:bookmarkEnd w:id="127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9" w:name="__RefHeading___Toc3191020_211673320"/>
      <w:bookmarkStart w:id="1280" w:name="_Toc486"/>
      <w:bookmarkEnd w:id="1279"/>
      <w:r>
        <w:rPr>
          <w:rtl w:val="true"/>
        </w:rPr>
        <w:t>اشاره</w:t>
      </w:r>
      <w:bookmarkStart w:id="1281" w:name="pg380_2118"/>
      <w:bookmarkEnd w:id="1280"/>
    </w:p>
    <w:p>
      <w:pPr>
        <w:pStyle w:val="Heading3"/>
        <w:numPr>
          <w:ilvl w:val="2"/>
          <w:numId w:val="1"/>
        </w:numPr>
        <w:rPr/>
      </w:pPr>
      <w:bookmarkStart w:id="1282" w:name="__RefHeading___Toc3191022_211673320"/>
      <w:bookmarkStart w:id="1283" w:name="_Toc487"/>
      <w:bookmarkEnd w:id="1281"/>
      <w:bookmarkEnd w:id="1282"/>
      <w:r>
        <w:rPr>
          <w:rtl w:val="true"/>
        </w:rPr>
        <w:t>المقدّمة</w:t>
      </w:r>
      <w:bookmarkEnd w:id="1283"/>
    </w:p>
    <w:p>
      <w:pPr>
        <w:pStyle w:val="BookText"/>
        <w:rPr/>
      </w:pPr>
      <w:r>
        <w:rPr>
          <w:rFonts w:ascii="IRNazanin" w:hAnsi="IRNazanin" w:eastAsia="IRNazanin"/>
          <w:color w:val="111111"/>
          <w:sz w:val="28"/>
          <w:sz w:val="28"/>
          <w:szCs w:val="28"/>
          <w:rtl w:val="true"/>
          <w:lang w:bidi="fa-IR"/>
        </w:rPr>
        <w:t>ما من شکّ من ان ابرز الظّواهر التّاریخیة،الّتی و اکبت الحیاة الانسانیة جمعاء هی الرّسالات الالهیة الّتی جاء بها الانبیاء المرسلون،اولئک الذین منحهم اللّٰه الرّشد و الکمال،و اختارهم لینقذ بهم البشریة من مختلف المهالک و الاخطار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الانبیاء هم اکمل الناس و امثلهم من وجهة العقل و البصیرة و الایمان،و من وجهة العمل و الاخلاق و السلوک و قد اعطاهم اللّٰه میزة العضمة فی جمیع ابعاد حیاتهم الرسالیة المثقلة بالمعضلات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اللّٰه سبیل الانبیاء هو السّبیل الاقوم،و الصراط،المستقیم الّذی هدی إلیه الناس و وصّاهم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تستطیع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التاریخ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تثبت استغناها عن الانبیاء کما لم تستطع ان تثبیت ذلک الی آخر یوم من حیاتها اذ الانبیاء هم المصابیح التی تضیئی طریق الناس،و تنیر نفوسهم و تحیی فیهم الحبّ 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یستجیبون لحاجاتهم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التربویّة،و یعلّمونهم الحکمة و یزکّونهم،و یهدونهم الی طریق الحقّ و الصّواب و الانبیاء هم الذین وهبوا الناس الحیاة،و صقلوا ارواحهم،و شحذوا مواهبهم،و ایقظوا فطرتهم،و امروهم بالمعروف،و نهوهم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التی لا تتّصل بمنبع النّبوة لیس لها قیمة،و التاریخ الذی لا یستنیر بهدایتهم قد ملأت بالظّلمة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المجتمع الذی حرمت اعماقه من الدین،و خلا محتواه من الوحی،فانّ الانسان</w:t>
      </w:r>
    </w:p>
    <w:p>
      <w:pPr>
        <w:pStyle w:val="BookText"/>
        <w:rPr/>
      </w:pPr>
      <w:r>
        <w:rPr>
          <w:rFonts w:ascii="IRNazanin" w:hAnsi="IRNazanin" w:eastAsia="IRNazanin"/>
          <w:color w:val="111111"/>
          <w:sz w:val="28"/>
          <w:sz w:val="28"/>
          <w:szCs w:val="28"/>
          <w:rtl w:val="true"/>
          <w:lang w:bidi="fa-IR"/>
        </w:rPr>
        <w:t>الذی یعیش فیه دابة شریرة،و حیوان مفترس،بل هو اضلّ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ایّه مدرسة رسالیّة توجد النماذج المثالیّة من الناس،کما یتواجدون،فی ساحة الانبیاء،و فی مدارسهم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توجد معالم الفضیلة و النّور،و الاصالة و الشّرف، و المعرفة و الواقعیّة و الوعی و البصیرة و الصّدق و الفلاح،و الحکمة و الانسانیة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مبدءه و لا منتهاه الانبیاء و رسالاتهم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الانبیاء هم معین العلوم المادیّة و المعنویّة و اذا ما استثنینا هولاء العمالقة،و نحّینا بآثارهم و دورهم،و رسالاتهم السماویة التی بعثوا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حیاة المجتمعات فی العالم فاننا لم نجد حضارة انسانیّة تستحقّ الذّکر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یستحسن بنا ان تستشهد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باقوال سیّد الموحدین،و امام العارفین، و قطب رحی الواصلین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فی تمجید الانبیاء،و تثمین دورهم فی اعداد البشریّة صیاغتهم و تغذیتهم بالوحی و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اصطفی سبحانه من ولده انبیاء،اخذ علی الوحی میثاقهم و علی تبلیغ الرسالة امانتهم،لمّا بدّل اکثر خلقه عهد الله الیهم،فجهلوا حقّه،و اتخّذوا الانداد معه،و احتالتهم الشیاطین عن معرفته،و اقتطعهم عن عبادته فبعث فیهم رسله، و واتر الیهم انبیاءه،لیستادوهم میثاق فطرته و یذکّروهم منسّی نعمته، و یحتجّوا علیهم بالتّبلیغ،و یثیروا لهم دفائن العقول</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صوّره امام العاشقین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لا یرتبط باللّٰه فانه یستوثق بالشیطان،و حین لا یکون له نصیب من المعرفة الالهیّة فانه یصاب برکود العقل و جموده، حیث یکون عمله إذ ذاک عملاً شیطانیّاً،و سلوکه سلوکاً حیوانیّاً لا محالة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الامام علی علیه السلام انّما یعلن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نهجه ما یرجوه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للبشرّیه من خیر و صلاح حین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منازل الشهداء،و معایشة السعدّاء و مرافقة الانبیاء</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حقّاً انّ السعادة تمکن فی طریق الشّهادة،فانّ الحیاة الواقعیّة و حیاة السعداء انّما هو فی مرافقة الانبیاء و اتّباعهم،و الانقیاد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خطب سیّدالشهداء و المظلومین،و قدوة المبارزین،و روح المجاهدین،و عشق العاشقین و نور العارفین،و مقصد السّالکین،الامام الحسین علیه السلام لیلة عاشوراء فی صفوة اصحابه المجاهدین فی سبیل اللّٰه و فی خلال خطبته تلک الّتی صدح بها و هی لم تکن الّا قول الحقّ،و قد خرج من فم الحسین علیه السلام و هو یجسّد فیها انّ کرامته علی اللّٰه،و کرامة اهل بیته و اصحابه ما هی الّا من کرامة النبوة و الرسالة،صادعا بذلک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یومذاک علی قمّة التاریخ،و قُلّة الانسانیة المثلی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علی اللّٰه احسن الثناء،و احمده علی السرّاء و الضرّاء اللّهمّ انّی احمدک علی ان اکرمتنا بالنّبوة،و علمتنا القرآن،و فقّهتنا فی الدّین،و جعلت لنا اسماعاً و ابصاراً و افئدة،فاجعلنا من الشاکرین</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بعث الانبیاء لیعالجوا امراض المجتمع المادّیة و المعنویّة،الفردیة منها و الاجتماعیّة،من حیث الاسرة و المحیط العام و لیصلحوا عقائد الامم و یصحّحوا اعمالهم و یهذّبوا اخلاقهم و نفوسهم،و لم یالوا جهداً فی اداء رسالتهم هذه و لم یدّخروا وسعاً فی ان یضحوا من اعماقهم فی امتثال البشریة من براثن الجهل و الشقاء اذ وقفوا مواقفهم الصلاة امام الاحداث الجسمیة و القوی الشرّیرة المضادة لحرکتهم،فدکوا صروح الجبابرة من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قارون،و سلاطین الجور و الشیاطین الماردین،و عبدة الدّنیا فی حین لم یتوقّعوا جزاء و لا شکورا حیال خدماتهم هذه،و ما بذلوا فی سبیل انقاذ البشیریة من</w:t>
      </w:r>
    </w:p>
    <w:p>
      <w:pPr>
        <w:pStyle w:val="BookText"/>
        <w:rPr/>
      </w:pPr>
      <w:r>
        <w:rPr>
          <w:rFonts w:ascii="IRNazanin" w:hAnsi="IRNazanin" w:eastAsia="IRNazanin"/>
          <w:color w:val="111111"/>
          <w:sz w:val="28"/>
          <w:sz w:val="28"/>
          <w:szCs w:val="28"/>
          <w:rtl w:val="true"/>
          <w:lang w:bidi="fa-IR"/>
        </w:rPr>
        <w:t>هوّة الذلّة و المسکنة و الاسر و کان الاجر الوحید الّذی یتوقّعونه من الناس هو اتّباع سبیلهم،و الجری علی هدیهم،و احیاء دین اللّٰه،و الاستقامة فی العقیدة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فی نهج الامام علی علیه السلام ما یرجع الی الانبیاء علیهم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رسله بما خصّهم به من،رحمته و جعلهم حجّة له علی خلقه لئلّا تجب الحجّة لهم بترک الاعذار إلیهم،فدعاهم بلسان الصدّق إلی سبیل الحقّ</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صوّر للمسلمین معطیات البعثة النبوّیة،و ما کان قد اصیب به الناس من الشقوة و الضّلالة و الانحطاط قبل ذلک،حیث یقول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رسوله،ارسله بالدّین المشهور و العلم المأثور، و الکتاب المسطور و النّور الساطع،و الضّیاء اللّامع،و الامر الصّادع،ازاحة للشّبهات،و احتجاجاً بالبیّنات و تحذیراً بالایات،و تخویفاً بالمثلات،و النّاس فی فتن انجذم فیها حبل الدّین،و تزعزعت سواری الیقین،و اختلف النجر و تشتّت الامر و ضاق المخرج،و عمی المصدر فالهدی خامل،و العمی شامل،عصی الرّحمن،و نصر الشّیطان و خذل الایمان،فانهارت دعائمه،و تنّکرت معالمه، و درست سبله،و عفّت شرکه أطاعوا الشّیطان فسلکوا مسالکه و وردوا مناهله</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bookmarkStart w:id="1284" w:name="pg380_2122"/>
    </w:p>
    <w:p>
      <w:pPr>
        <w:pStyle w:val="Heading3"/>
        <w:numPr>
          <w:ilvl w:val="2"/>
          <w:numId w:val="1"/>
        </w:numPr>
        <w:rPr/>
      </w:pPr>
      <w:bookmarkStart w:id="1285" w:name="__RefHeading___Toc3191024_211673320"/>
      <w:bookmarkStart w:id="1286" w:name="_Toc488"/>
      <w:bookmarkEnd w:id="1284"/>
      <w:bookmarkEnd w:id="1285"/>
      <w:r>
        <w:rPr>
          <w:rtl w:val="true"/>
        </w:rPr>
        <w:t>اللّٰه و المعاد</w:t>
      </w:r>
      <w:bookmarkEnd w:id="1286"/>
    </w:p>
    <w:p>
      <w:pPr>
        <w:pStyle w:val="BookText"/>
        <w:rPr/>
      </w:pPr>
      <w:r>
        <w:rPr>
          <w:rFonts w:ascii="IRNazanin" w:hAnsi="IRNazanin" w:eastAsia="IRNazanin"/>
          <w:color w:val="111111"/>
          <w:sz w:val="28"/>
          <w:sz w:val="28"/>
          <w:szCs w:val="28"/>
          <w:rtl w:val="true"/>
          <w:lang w:bidi="fa-IR"/>
        </w:rPr>
        <w:t>و لم یالوا الانبیاء جهداً فی تبلیغ ما یرشد الناس الی اللّٰه و ما یصل بهم إلی رشدهم و کمالهم،و کان من اهمّ هذه العلل،العوامل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التوجیهات و الهدایات التهذیبیّة، و القوانین الالهیة البُنّاة الّتی ظلّت تلمع فی حیاة الانسان و تاریخه،ذلک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الانسان کما هو مهدد من جانب المخاطر الخارجیّة الّتی تحیط به فانّه مهدّد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المخاطر النفسیّة الکامنة فیه،و لذلک فهو بحاجة ملحّة إلی قوّة قاهرة تیکئ،علیها فی سبیل الوصول إلی سعادته الدنیویّة و الاخرویّة والی ما ینجیه،علی ضوء ما جاء به الانبیاء الکرام،ودعوا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الانبیاء قد رکزوا علی مسألتین اساسیّتین لصیانة البشریة عامة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 اللّٰه تبارک و تعالی،و ما یتّصف به من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 علیه من الثّواب و العقاب علی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تبتنی علی اساس انّ انبیاء اللّٰه قد بیّنوا الرشد من الغیّ،و میّزوا الحقّ من الباطل،و الحلال من الحرام،و ما یرجع إلی ذلک فی الشؤون المادیّة و المعنویّة و کان الضّمان لکلّ ذلک هو الاعتقاد باللّٰه،و الاذعان بالرقابة الالهیّة و انّ العباد ما لم یجعلوا اللّٰه نصب اعینهم لا یمکنهم التعبّد بما جاء به الانبیاء،و لا اداء ما حملوا بها من واجبات، اجل،لا یمکن ان تتعبّدوا بکلّ ذلک ما لم یعتقدوا باله سمیع بصیر محیط شهید و هو علی کلّ شیء قدیر،و هو یحیط بعلمه و قدرته لا یخلو منه مکان،لئلّا یجد الانسان ما یخرجه من سلطانه و حکمه،لیتسنّی له ان یعصی اللّٰه تعالی،أو یضرب بفروضه تلک عرض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اله عالم بکلّ ما یرتبط بالانسان من شؤون ذاتیّة و خارجیّة لا یعزب عنه شی من ذلک،و هو یراقب افعاله و حرکاته کما یقول امیر المؤمنین فی دعائه لکمیل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سیّئة امرت باثباتها الکرام الکاتبین،الذّین وکّلتهم بحفظ ما یکون منّی،</w:t>
      </w:r>
    </w:p>
    <w:p>
      <w:pPr>
        <w:pStyle w:val="BookText"/>
        <w:rPr/>
      </w:pPr>
      <w:r>
        <w:rPr>
          <w:rFonts w:ascii="IRNazanin" w:hAnsi="IRNazanin" w:eastAsia="IRNazanin"/>
          <w:color w:val="111111"/>
          <w:sz w:val="28"/>
          <w:sz w:val="28"/>
          <w:szCs w:val="28"/>
          <w:rtl w:val="true"/>
          <w:lang w:bidi="fa-IR"/>
        </w:rPr>
        <w:t>و جعلتهم شهوداً علیّ مع جوارحی،و کنت انت الرّقیب علی من ورائهم، و الشاهد لما خفی عنهم</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هذا المنطق ضرورة الشّخوص الی اللّٰه،و ذکره فی کلّ لحظة من لحظات الحیاه،حیث قال الامام السادس علیه السلام فی جواب رجل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ذا بنیت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به باجوبة اربع،کما احدها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انّ اللّٰه مطّلع علی فاستحییت</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کنت أجد أنّه لا یخلو منه مکان و لا یعزب عنه شی،و لا یغادر صغیرة و لا کبیرة الّا و یحصیها،فصدّنی‌حیائی‌عن ان اعصی اللّٰه طرفة عین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وردت فی الاحادیث المعتبرة مسألة ذکر اللّٰه تعالی فی احسن تفاسیره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ذلک امنع حصن،و اقوی ضامن لامتثال الطاعة،و ترک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أشدّ ما فرض اللّٰه علی خلقه ذکر اللّٰه کثیراً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اعنی سبحان اللّٰه، و الحمد للّٰه،و لا اله الّا اللّٰه،و اللّٰه اکبر،وان کان منه،و لکن ذکر اللّٰه عند ما احلّ و حرّم،فان کان طاعة عمل بها،وان کان معصیة ترکها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اساس هذا الواقع القرآنی الملموس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ادلی الزعیم القائد امل المستضعفین و المضطهدین فی العالم،امام الامة الخمینی الکبیر 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کلمة عرفانیة تربویة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ماثل امام اللّٰه لا تعصوا اللّٰه امامه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کُلٌّ لَمّٰا جَمِیعٌ لَدَیْنٰا مُحْضَرُونَ</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 لو وجد الانسان فی کلّ حین نفسه محضراً عند الله فسوف لا یسمح لنفسه تفوته طاعة من طاعاته،أو یتأتّی له ان یقترف شیئاً من حرماته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صدع بها الانبیاء و هی تکفّل و تضمّن شؤون الانسان التربویّة و تقیده بمعرفة الحلال و الحرام،هو توجیه الانسان إلی الاذعان بالمعاد،ذلک الذی اخبر عنه الباری تعالی فی جمیع کتبه السماویّة،و علی الاخصّ فی القرآن الکریم،الّذی بسط فیه هذه العقیدة،بعد ان صدع به جمیع الانبیاء تباعاً،و هم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عدا الائمة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مسألة العدل القائم باللّٰه نتلمس آثاره فی عالم الخلیقة کلّها و لذلک یقتضی ان یکون من وراء هذا العالم المادّی المحدود عالماً ابدیّاً یجزی فیه المحسنون علی احسانهم، و یعاقب فیه المسیئون علی اساءتهم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انکار المعاد هو انکار لکلّ الشؤون و المعطیات الالهیّة بل المثل الانسانیّة العلیا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من یرتضی للانبیاء العظام من امثال ابراهیم،و موسی و عیسی و الرّسول الاکرم و امیر المؤمنین،و الائمة المیامین علیهم السلام ان یجزون علی عظیم سعیهم و عبادتهم، و ما تحملوه من الاذی فی سبیل انقاذ اممهم من شرک الشیطان،و شرور النّفس الامّارة بالسّوء،و من الهلکة،و الترّدی،اجل هل یجد ربّهم من بعد هذا العنت و الجهاد ان تطوی صفحات حیاتهم،و هم لا یجزون علی قلیل من اعمالهم،أو یجزون قلیلاً علی اعمالهم الجبّارة تلک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هناک من یقنع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یهلک فرعون و نمرود و شدّاد،و هیرودیس،و قوم عاد</w:t>
      </w:r>
      <w:bookmarkStart w:id="1287" w:name="pg380_2125"/>
    </w:p>
    <w:p>
      <w:pPr>
        <w:pStyle w:val="BookText"/>
        <w:rPr/>
      </w:pPr>
      <w:bookmarkEnd w:id="1287"/>
      <w:r>
        <w:rPr>
          <w:rFonts w:ascii="IRNazanin" w:hAnsi="IRNazanin" w:eastAsia="IRNazanin"/>
          <w:color w:val="111111"/>
          <w:sz w:val="28"/>
          <w:sz w:val="28"/>
          <w:szCs w:val="28"/>
          <w:rtl w:val="true"/>
          <w:lang w:bidi="fa-IR"/>
        </w:rPr>
        <w:t>و ثمود و اشباههم،و ابو لهب و ابو سفیان،و معاویة و یزید،و بهلوی و هتلر،و جنگیز و تیمور،و آتیلا و نرون،و ماکیاولی،و کارتر،و ریگان،و بگین و صدّام ودایان و غیرهم، ممن عاشوا فی الملذّات و جمعوا الثروات،و افظع من ذلک ابّهم نهبوا اموال العباد،سفکوا دماءهم و هتکوا اعراضهم،و قد طویت صحائف حیاتهم،و لم ینالوا جزاء ما اقترفوا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اجل،بما ذا توازن اعمال النّاس و تضحیاتهم،ممن نذروا انفسهم للّٰه و هل تسع الدنیا کلها ظرفا الجزاء بعض اعمالهم،اضف الی ذلک الشهداء الّذین سلکوا سبیل الحقّ، و التضحیة،و کذلک الجبابرة و الجناة الذین قتلوا الناس،و استعبدوهم،فهل یمکن ان یجزون علی سفک دم واحد من الابریاء فی هذا العالم الضیق المحدود</w:t>
      </w:r>
      <w:r>
        <w:rPr>
          <w:rFonts w:eastAsia="IRNazanin" w:cs="IRNazanin"/>
          <w:color w:val="111111"/>
          <w:sz w:val="28"/>
          <w:szCs w:val="28"/>
          <w:rtl w:val="true"/>
          <w:lang w:bidi="fa-IR"/>
        </w:rPr>
        <w:t>.</w:t>
      </w:r>
    </w:p>
    <w:p>
      <w:pPr>
        <w:pStyle w:val="Heading3"/>
        <w:numPr>
          <w:ilvl w:val="2"/>
          <w:numId w:val="1"/>
        </w:numPr>
        <w:rPr/>
      </w:pPr>
      <w:bookmarkStart w:id="1288" w:name="__RefHeading___Toc3191026_211673320"/>
      <w:bookmarkStart w:id="1289" w:name="_Toc489"/>
      <w:bookmarkEnd w:id="1288"/>
      <w:r>
        <w:rPr>
          <w:rtl w:val="true"/>
        </w:rPr>
        <w:t>المعاد فی القرآن و ادلّتها</w:t>
      </w:r>
      <w:bookmarkEnd w:id="1289"/>
    </w:p>
    <w:p>
      <w:pPr>
        <w:pStyle w:val="BookText"/>
        <w:rPr/>
      </w:pPr>
      <w:r>
        <w:rPr>
          <w:rFonts w:ascii="IRNazanin" w:hAnsi="IRNazanin" w:eastAsia="IRNazanin"/>
          <w:color w:val="111111"/>
          <w:sz w:val="28"/>
          <w:sz w:val="28"/>
          <w:szCs w:val="28"/>
          <w:rtl w:val="true"/>
          <w:lang w:bidi="fa-IR"/>
        </w:rPr>
        <w:t>و حقاً انّه لم یبق موضع لانکار المعاد،و یوم القیامة،و فی القرآن الکریم دلائل جلّیة محکمة فی ایمان النّاس به،و هذه الآیات انّما هی نمازج حیّة من القرآن تجّسد لنا حقیقة المعاد 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الآیات دلائل متینة فی مسألة المعاد فی القرآن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 الْمَوْتیٰ وَ أَنَّهُ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w:t>
      </w:r>
    </w:p>
    <w:p>
      <w:pPr>
        <w:pStyle w:val="BookText"/>
        <w:rPr/>
      </w:pPr>
      <w:r>
        <w:rPr>
          <w:rFonts w:ascii="Amiri" w:hAnsi="Amiri" w:eastAsia="Amiri" w:cs="Amiri"/>
          <w:color w:val="111111"/>
          <w:sz w:val="28"/>
          <w:sz w:val="28"/>
          <w:szCs w:val="28"/>
          <w:rtl w:val="true"/>
          <w:lang w:bidi="ar-SA"/>
        </w:rPr>
        <w:t>لاٰ رَیْبَ فِیهٰا وَ 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النَّشْأَةَ الْأُولیٰ فَلَوْ لاٰ تَذَکَّرُونَ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بَعْدَ ذٰلِکَ لَمَیِّتُونَ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الْإِنْسٰانُ أَنّٰا خَلَقْنٰاهُ مِنْ نُطْفَةٍ فَإِذٰا هُوَ خَصِیمٌ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1290" w:name="pg380_2127"/>
    </w:p>
    <w:p>
      <w:pPr>
        <w:pStyle w:val="BookText"/>
        <w:rPr/>
      </w:pPr>
      <w:bookmarkEnd w:id="1290"/>
      <w:r>
        <w:rPr>
          <w:rFonts w:ascii="Amiri" w:hAnsi="Amiri" w:eastAsia="Amiri" w:cs="Amiri"/>
          <w:color w:val="111111"/>
          <w:sz w:val="28"/>
          <w:sz w:val="28"/>
          <w:szCs w:val="28"/>
          <w:rtl w:val="true"/>
          <w:lang w:bidi="ar-SA"/>
        </w:rPr>
        <w:t>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کثیر من امثال هذه الآیات الکریمة الّتی تطرح مسالة المعاد و القیامة علی اساس متقن و متین من الاستدلال و البداهة،حیث لم یبق أی مجال لانکار حقیقة العدل بعد انقراض هذا العالم و نهایته</w:t>
      </w:r>
      <w:r>
        <w:rPr>
          <w:rFonts w:eastAsia="IRNazanin" w:cs="IRNazanin"/>
          <w:color w:val="111111"/>
          <w:sz w:val="28"/>
          <w:szCs w:val="28"/>
          <w:rtl w:val="true"/>
          <w:lang w:bidi="fa-IR"/>
        </w:rPr>
        <w:t>.</w:t>
      </w:r>
    </w:p>
    <w:p>
      <w:pPr>
        <w:pStyle w:val="Heading3"/>
        <w:numPr>
          <w:ilvl w:val="2"/>
          <w:numId w:val="1"/>
        </w:numPr>
        <w:rPr/>
      </w:pPr>
      <w:bookmarkStart w:id="1291" w:name="__RefHeading___Toc3191028_211673320"/>
      <w:bookmarkStart w:id="1292" w:name="_Toc490"/>
      <w:bookmarkEnd w:id="1291"/>
      <w:r>
        <w:rPr>
          <w:rtl w:val="true"/>
        </w:rPr>
        <w:t>موقف الانسان من فناء العالم و ما بعده</w:t>
      </w:r>
      <w:bookmarkEnd w:id="1292"/>
    </w:p>
    <w:p>
      <w:pPr>
        <w:pStyle w:val="BookText"/>
        <w:rPr/>
      </w:pPr>
      <w:r>
        <w:rPr>
          <w:rFonts w:ascii="IRNazanin" w:hAnsi="IRNazanin" w:eastAsia="IRNazanin"/>
          <w:color w:val="111111"/>
          <w:sz w:val="28"/>
          <w:sz w:val="28"/>
          <w:szCs w:val="28"/>
          <w:rtl w:val="true"/>
          <w:lang w:bidi="fa-IR"/>
        </w:rPr>
        <w:t>لا ریب انّ اولئک الذین یلازمون الصراط المستقیم و لا یشاققون اللّٰه تعالی و الذین یجتنبون کبائر الاثم و العصیان،و یجعلون انفسهم عباد اللّٰه،و هم بامره یعملون و یؤدّون، مسؤولیاتهم الفردیّة و الاجتماعیّة و العائلیّة و هم کما تقول هذه الآیات یرون یوم مماتهم یوم حیاتهم،ینتقلون به من عالم محدود الی عالم ابدی و یرون انفسهم یسیرون الی الحقّ و الیقین،فانّ ساعة الموت عندهم هی نهایة الهجران و غایة وصول العاشق الی معشوقه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المح القرآن الکریم الی هذه الحقیقة فی عدة آیات،و علی هذا الاساس نری انّ عباد اللّٰه المخلصین،و عشّاق الفضیلة یتوقون الی لقاء هذه السّاعة الحبیبة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لابن أبی طالب آنس بالموت من الطّفل بثدی امّه</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 نبالی بالموت</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امثال هذه الکلمات التی اثرت عن اولیاء اللّٰه،و هی تدلّ علی مسیرتهم فی لقاء الموت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یصرح القرآن الکریم علی هذا الصعید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أَنَّکُمْ مُلاٰقُوهُ وَ بَشِّرِ الْمُؤْمِنِینَ</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الْمُؤْمِنِینَ بِأَنَّ لَهُمْ مِنَ اللّٰهِ فَضْلاً کَبِیراً</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موقف المسیء غیر التائب و المتوغّل فی غیّه و عماه،و من ظلّ اسیر الهوی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الامارة بالسّوء فانّه یشعر الفناء بالموت،و یفرّ منه فرار المغزی من الذئب کما یذکر ذلک القرآن الکریم،و الاحادیث المأثورة،و هی الّتی تصوّر شعور المؤمن و غیر المؤمن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الحدیث انّه سئل عن الحسن بن علی علیهما السلام ما الموت الذّی جهلوه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سرور یرد علی المؤمنین اذ نقلوا عن دار النکد الی النّعیم الابد،و اعظم ثبوراً یرد علی الکافرین اذ نقلوا عن جنتهم الی نار لا تبید و لا تنفد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الحسین علیه السلام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 حدّثنی بذلک عن رسول اللّٰه صلی الله علیه و آله و سلم الدّنیا سجن المؤمن و جنّة الکافر،</w:t>
      </w:r>
    </w:p>
    <w:p>
      <w:pPr>
        <w:pStyle w:val="BookText"/>
        <w:rPr/>
      </w:pPr>
      <w:r>
        <w:rPr>
          <w:rFonts w:ascii="IRNazanin" w:hAnsi="IRNazanin" w:eastAsia="IRNazanin"/>
          <w:color w:val="111111"/>
          <w:sz w:val="28"/>
          <w:sz w:val="28"/>
          <w:szCs w:val="28"/>
          <w:rtl w:val="true"/>
          <w:lang w:bidi="fa-IR"/>
        </w:rPr>
        <w:t>و الموت جسر هؤلاء إلی جنّاتهم،و جسر هؤلاء إلی جحیمهم،ما کذبت و لا کذبت</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الموت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لمؤمن کنزع ثیاب وسخة قملّة،و فکّ قیود و اغلال ثقیلة و الاستبدال بافخر الثیاب و اطیبها روائح،و اوطأ المراکب،و آنس المنازل، و للکافر کخلع ثیاب فاخرة،و النّقل عن المنازل الانسته و الاستبدال باوسخ الثیاب و اخشنها،و اوحش المنازل و اعظم العذاب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لمحمد بن علی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هو النّوم الذی یاتیکم فی کلّ لیلة الّا انّه طویل مدّته لا ینتبه الی یوم القیامة،فهم من رأی فی منامه من اصناف الفرح ما لا یقادر قدره و منهم من رآی فی منامه من اصناف الاهوال ما لا یقادر قدره،فکیف حال فرح فی النوم و وجل فیه هذا هو الموت فاستعدّوا 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رجل لابی ذر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بالنا نکره الموت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لانّکم عمرّتم الدّنیا و خرّبتم الآخرة،فتکرهون ان تنقلوا من عمران الی خراب و قیل له کیف تری قدومنا علی اللّٰه قال</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المحسن فکالغائب یقدم علی اهله،و امّا المسیء فکالابق یقدم علی مولاه قیل فکیف تری حالنا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 اعمالکم علی الکتاب،انّ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لَفِی جَحِیمٍ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فاین رحمة اللّٰه،قال،رحمة اللّٰه قریب من المحسنین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الموت،و الامعان فیما بعد الموت و البرزخ و عقباته و اهواله،و نفخ الصور و الخروج من القبور،و اهوال المحشر و الورود فیه،و المثول بین یدی اللّٰه، و الوقوف امام المحکمة الالهیّة العادلة انّما هو افضل داع للعبودیة،و امتثال اوامر اللّٰه، و التنکّب عن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نقرأ فی کلمات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التّفکیر فی الموت من اهمّ العوامل التهذیبیّة المؤثرة فی وجود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فجدیر بمن الموت مصرعه،و التراب مضجعه،و الدّود انیسه و منکر و نکیر جلیسه، و القبر مقرّه،و بطن الارض مستقرّه،و القیامة موعده و الجنّة و النّار مورده ان لا یکون له فکر الّا فی الموت،و لا ذکر الّا لاجله و لا تطّلع الّا الیه،و لا تعرج الّا علیه،و لا اهتمام إلّا به،و لا حوم الّا حوله،و لا انتظار و لا تربّص 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 ان یعدّ نفسه من الموتی،و یراها فی اصحاب القبور،فان کلّ ما هوات قریب و البعید ما لیس بآت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 من دان نفسه،أی یحاسبها و عمل لما بعد الموت</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 یتیسّر الاستعداد لشی الّا عند تجدّد ذکره علی القلب،و لا یتجدّد ذکره الّا عند التذکّر بالاصفاء الی المذکّرات له،و النّظر فی المنبّهات علیه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ذکر هادم اللّذات الموت</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عطاء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آله و سلم بمجلس قد استعلاه الضحک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شوبوا مجلسکم بذکر مکدّر اللّذات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مکّدر اللّذات،قال الموت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اکیس النّاس و اکرم النّاس یا رسول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ذکراً للموت،و اشدّهم استعداداً له اولئک هم الاکیاس ذهبوا بشرف الدّنیا و کرامة الآخرة</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عن ابی عبیده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ما انتفع به،فقال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عبیده اکثر ذکر الموت،فانّه لم یکثر ذکره انسان الّا زهدّ فی الدّنیا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بصیر،قال شکوت إلی أبی عبد اللّٰه علیه السلام الوسواس،فقال یا ابا محمد اذکر تقطع اوصالک فی قبرک،و رجوع احبّائک عنک اذا دفنوک فی حفرتک،و خروج بنات الماء من منخریک،و اکل الدود لحمک،فان ذلک یسلی عنک ما انت فیه،قال ابو بصیر فو اللّٰه ما ذکرته إلّا سلی عنّی ما انا فیه من همّ الدّنیا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الموت هائل و خطره عظیم،و غفلة النّاس عنه لقلّة فکرهم فیه،و ذکرهم له، و من یذکره لیس یذکره بقلب فارغ،بل بقلب مشغول بشهوات الدنیا،فلا ینجع ذکر الموت فی قلبه فالطّریق فیه یفرغ العبد قلبه عن کلّ شی الّا عن ذکر الموت الّذی هو بین</w:t>
      </w:r>
      <w:bookmarkStart w:id="1293" w:name="pg380_2132"/>
    </w:p>
    <w:p>
      <w:pPr>
        <w:pStyle w:val="BookText"/>
        <w:rPr/>
      </w:pPr>
      <w:bookmarkEnd w:id="1293"/>
      <w:r>
        <w:rPr>
          <w:rFonts w:ascii="IRNazanin" w:hAnsi="IRNazanin" w:eastAsia="IRNazanin"/>
          <w:color w:val="111111"/>
          <w:sz w:val="28"/>
          <w:sz w:val="28"/>
          <w:szCs w:val="28"/>
          <w:rtl w:val="true"/>
          <w:lang w:bidi="fa-IR"/>
        </w:rPr>
        <w:t>یدیه کالّذی یرید ان یسافر إلی مفازة مخطرة أو یرکب البحر فانّه لا یتفکّر الّا فیه،فإذا باشر ذکر الموت قلبه فیوشک ان یؤثر فیه،و عند ذلک یقلّ فرحه و سروره بالدّنیا و ینکسر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اوقع طریق فیه ان یکثر ذکر اشکاله و اقرانه،الّذین مضوا قبله فیتذکّر موتهم و مصرعهم تحت التّراب،و یتذکّر صورهم فی مناصبهم و احوالهم و تتفکّر کیف محا التراب آلان حسن صورتهم،و کیف تبدّدت اجزاءهم،فی قبورهم،و کیف ارملوا نسائهم و ایتموا اولادهم و ضیّعوا اموالهم،و خلت منهم مساجدهم و مجالسهم و لتقطعت آثارهم، و اوحشت دیارهم،فمهما تذکر رجلاً رجلاً و فصّل فی قلبه حاله و کیفیّة حیاته،و توّهم صورته،و تذکر نشاطه،و تردّده و امله فی العیش و البقاء،و نسیانه للموت،و انخذاعه بموء آتاه الاسباب،و رکونه الی القوة و الشباب،و میله إلی الضحک و اللّهو،و غفلته عمّا بین یدیه من الموت الذریع،و الهلاک السریع،و انّه کیف یتردّد،والان قد تهدّمت رجلاه و مفاصله،و انّه کیف کان ینطق و قد اکل الدّود لسانه و کیف کان یضحک و قد اکل التراب اسنانه و کیف کان یدبّر لنفسه ما لا یحتاج الیه الی عشر سنین فی وقت لم یکن بینه و بین الموت الّا شهر،و هو غافل عمّا یراد به،حتی جاءه الموت فی وقت لم یحتسبه،فانکشف له صورة الملک،و قرع سمعه النداء،امّا بالجنة أو بالنّار،فعند ذلک ینظر فی نفسه انّه مثلهم،و غفلته کغفلتهم،و ستکون عاقبته کعاقبتهم </w:t>
      </w:r>
      <w:r>
        <w:rPr>
          <w:rFonts w:eastAsia="IRNazanin" w:cs="IRNazanin"/>
          <w:color w:val="111111"/>
          <w:sz w:val="28"/>
          <w:szCs w:val="28"/>
          <w:rtl w:val="true"/>
          <w:lang w:bidi="fa-IR"/>
        </w:rPr>
        <w:t>! !</w:t>
      </w:r>
    </w:p>
    <w:p>
      <w:pPr>
        <w:pStyle w:val="Heading3"/>
        <w:numPr>
          <w:ilvl w:val="2"/>
          <w:numId w:val="1"/>
        </w:numPr>
        <w:rPr/>
      </w:pPr>
      <w:bookmarkStart w:id="1294" w:name="__RefHeading___Toc3191030_211673320"/>
      <w:bookmarkStart w:id="1295" w:name="_Toc491"/>
      <w:bookmarkEnd w:id="1294"/>
      <w:r>
        <w:rPr>
          <w:rtl w:val="true"/>
        </w:rPr>
        <w:t>الثّواب و العقاب</w:t>
      </w:r>
      <w:bookmarkEnd w:id="1295"/>
    </w:p>
    <w:p>
      <w:pPr>
        <w:pStyle w:val="BookText"/>
        <w:rPr/>
      </w:pPr>
      <w:r>
        <w:rPr>
          <w:rFonts w:ascii="IRNazanin" w:hAnsi="IRNazanin" w:eastAsia="IRNazanin"/>
          <w:color w:val="111111"/>
          <w:sz w:val="28"/>
          <w:sz w:val="28"/>
          <w:szCs w:val="28"/>
          <w:rtl w:val="true"/>
          <w:lang w:bidi="fa-IR"/>
        </w:rPr>
        <w:t>و قد اسلفنا انّ من الضرورة ان تقوم من بعد عالمنا هذا نشأة اخری تقتضیه العدل لتجزی کلّ نفس بما کسبت من خیر حسن الثّواب و بما اقترفت من شرّ سوء العقاب،و انّ جحود ذلک العالم جحود لکل القیم،و المثل العلیا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انطلاقا من تلک الآیات الکریمه،و ما جاء به الانبیاء المرسلون،و الائمّة المعصومون،لم یبق شکّ و لا تردید فی معطیات الموت،و ما یستتبعه من اهوال و عقبات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القرآن الکریم آیات عظیمة یتبیّن منها اجر العاملین،و عذاب المجرمین تملأ الانسان عبودیه و زلفی و تمنحه القدرة علی مقاومة الذّنوب کما تتضّمن الاحادیث المأثورة ما یلفت النظر إلیها،کما هو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نقرء فی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 لاٰ تَکَلَّمُ نَفْسٌ إِلاّٰ بِإِذْنِهِ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 وِرْداً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اتَّبِعُوا مٰا أَنْزَلَ اللّٰهُ قٰالُوا بَلْ نَتَّبِعُ مٰا وَجَدْنٰا عَلَیْهِ آبٰاءَنٰا أَ وَ لَوْ کٰانَ الشَّیْطٰانُ یَدْعُوهُمْ إِلیٰ عَذٰابِ السَّعِیرِ</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 فَأُولٰئِکَ لَهُمْ جَزٰاءُ الضِّعْفِ بِمٰا عَمِلُوا وَ هُمْ فِی الْغُرُفٰاتِ آمِنُونَ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کٰانَتْ لَهُمْ جَنّٰاتُ الْفِرْدَوْسِ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فَإِنَّ اللّٰهَ لاٰ یُضِیعُ أَجْرَ الْمُحْسِنِینَ</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الرَّسُولُ وَ الَّذِینَ آمَنُوا مَعَهُ جٰاهَدُوا بِأَمْوٰالِهِمْ وَ أَنْفُسِهِمْ وَ أُولٰئِکَ لَهُمُ الْخَیْرٰاتُ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الندرة ان نستقصی سورة من سور القرآن و لم نجد فیها ما یرکز علی مبداء ثواب المحسنین و عقاب المسیئین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تسع هذه المقدّمة ان نرد فیها آیات اخری یتعرّض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اجدر بالقراء من ان یتمزّجوا بالقرآن،وان یتدبّروا آیاته وان لا یغفلوا عن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هدانا اللّٰه الی طاعته،و عصمنا عن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انّه لا یمکن التوّصل الی حقائق المعاد،و لا استثمار الاعتقاد به الا الترابط بالقرآن المجید،و التّطلع الی الاحادیث الّتی تجسّد مسیرة الانسان من اوّل مراحل الموت الی ساحة المحشر،من المحشر الی الوقوف علی ابواب الجنّة أو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دأب الأنبیاء و الائمّة و الأولیاء فی صدد معالجتهم للمنحرفین ان یقیموا أودهم فی شخوصهم الی المبدء و المعاد،وان یعطوا علی ابعادهم بذلک عن التّهاون فی العبودیّة، و من التلوّث بالذنوب</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من الممکن ان یستمع احد من النّاس الی آیة العمل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یذعن الیها،و یستیقن بها،ثمّ یبتلی بالضعف بالعبودیّه و المتوفی المعصیة و الظلم و التجاوز و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الخوف من العذاب،و الامل بالثّواب فی سبیل نیل الرّحمة الالهیّة،و الفرار من غضب اللّٰه جناحان یطیر بهما العبد الی اللّٰه،و یستعین بهما فی الصعود الی مدارج الرقی و الکمال</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أجد لزاماً علی ان ابسط هذه الحقیقة فی هذه المقدّمة الیسیرة فاننی ادعوا القراء الی ممارسة سطور هذا الکتاب لمعرفة حرکة الانسان منذ رحیله من الدّنیا الی آخر منازل الآخرة و ما یعطی من اجراء و مکافاة</w:t>
      </w:r>
      <w:r>
        <w:rPr>
          <w:rFonts w:eastAsia="IRNazanin" w:cs="IRNazanin"/>
          <w:color w:val="111111"/>
          <w:sz w:val="28"/>
          <w:szCs w:val="28"/>
          <w:rtl w:val="true"/>
          <w:lang w:bidi="fa-IR"/>
        </w:rPr>
        <w:t>.</w:t>
      </w:r>
      <w:bookmarkStart w:id="1296" w:name="pg380_2136"/>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7" w:name="__RefHeading___Toc3191032_211673320"/>
      <w:bookmarkStart w:id="1298" w:name="_Toc492"/>
      <w:bookmarkEnd w:id="1296"/>
      <w:bookmarkEnd w:id="1297"/>
      <w:r>
        <w:rPr/>
        <w:t>17</w:t>
      </w:r>
      <w:r>
        <w:rPr>
          <w:rtl w:val="true"/>
        </w:rPr>
        <w:t xml:space="preserve"> </w:t>
      </w:r>
      <w:r>
        <w:rPr>
          <w:rtl w:val="true"/>
        </w:rPr>
        <w:t>بحث فی التفسیر</w:t>
      </w:r>
      <w:bookmarkEnd w:id="1298"/>
    </w:p>
    <w:p>
      <w:pPr>
        <w:pStyle w:val="BookText"/>
        <w:rPr/>
      </w:pPr>
      <w:r>
        <w:rPr>
          <w:rFonts w:ascii="IRNazanin" w:hAnsi="IRNazanin" w:eastAsia="IRNazanin"/>
          <w:color w:val="111111"/>
          <w:sz w:val="28"/>
          <w:sz w:val="28"/>
          <w:szCs w:val="28"/>
          <w:rtl w:val="true"/>
          <w:lang w:bidi="fa-IR"/>
        </w:rPr>
        <w:t>نزل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ثلاثة و عشرین عاماً، و هو الکتاب الذی خطّط للمجتمع الإنسانی طریق الهدایة و التکامل،و تعهّده بالصیانة و الأمانة،کما شرّع له کلّ ما یتطلّبه من حاجات فردیة و اجتماعیة سواء بسواء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نزلت آیاته و سوره وفق مقتضیات الحیاة،و ما تصلحها من دساتیر و توجیهات تقیم فیها العدل،و تحقّق لها السعادة،فإنّ هذه الآیات و المعجزات قد ناشدت خصومها محاکاة هذا الإعجاز و معارضتها،الأمر الذی کشف عن عجزهم و استسلامهم أمام تحدّی القرآن و قاطعیّته،و بالتالی جلا عن عجزهم و عصبیّتهم تجاه حکومة القرآن و اعجازه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المعجزة الإلهیة الخالدة التی جاء بها أعظم الرُّسل و أکرمهم و لذلک فإنّ النهوض بحقّه هو من أعظم الحقوق و أخطرها،کما أنّ إقامة سننه و واجباته هی من أخطر الفروض و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الذی یصعد بالإنسانیة إلی أرفع مدارج الکمال،و یهدیها إلی سواء السبیل،و ینشد لها السعادة الأبدیّة،التی تمنحها العزّة و الرفعة،و تجنّبها الذلّ و الشفاء،و هو الکتاب الذی یغدق علی الإنسانیة کلّ معانی القدرة و المنعة فی مجالات حیاته المادیّة و المعنویّة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الذی یهدف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التصعید بالقوی العقلیة،و المواهب الفطریة إلی أفق الابداع و الابتکار،الأمر الذی یهدم فی روع الإنسان رواسب الخرافات و العادات الإجتماعیة السیّئة،و التقالید الموروثة البالیة،کما یهدف إلی دعم الروح</w:t>
      </w:r>
    </w:p>
    <w:p>
      <w:pPr>
        <w:pStyle w:val="BookText"/>
        <w:rPr/>
      </w:pPr>
      <w:r>
        <w:rPr>
          <w:rFonts w:ascii="IRNazanin" w:hAnsi="IRNazanin" w:eastAsia="IRNazanin"/>
          <w:color w:val="111111"/>
          <w:sz w:val="28"/>
          <w:sz w:val="28"/>
          <w:szCs w:val="28"/>
          <w:rtl w:val="true"/>
          <w:lang w:bidi="fa-IR"/>
        </w:rPr>
        <w:t>الإنسانیة فی إدراکاتها و تصوّراتها السماویة المجرّدة،و ما یرتبط بها من أسرار النفس و مزایاها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الذی تلوح فیه المبادرات العلمیة و الحضاریة التی تأخذ بالبشریة إلی المسیر الذی یتحوّل فیها جمیع إبداعاتها و إدراکاتها،کما یأخذ إلی استجلاء الأسرار و الکوامن التی کان یجهلها،إلی جانب أسرار التوحید المتمارجة فی هذه الخلیفة،و هکذا یأخذ بها هذا الکتاب إلی المبداء و المعاد،و إلی سائر الآیات الإلهیة فی براهینه و قصصه،و هدایاته و أنواره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هدی من الضلالة،و تبیان من العمی،و استقالة من العثرة،و نور من الظلمة،و ضیاء من الإحداث،و عصمة من الهلکة،و رشد من الغوایة،و بیان من الفتن،و بلاغ من الدنیا إلی الآخرة،و فیه کمال دینکم،و ما عدل أحد عن القرآن إلّا إلی النار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القرآن هو الکتاب الذی یخوض حقائق کثیرة مختلفة تمثّل الجانب الآخر من إعجازه،إذ یکشف الستار عن أسرار الخلیقة،کما یتمثّل فیه الجانب الآخر من إعجازه، و هو إعجاز الاسلوب،و النظم،و البلاغة،و هکذا یخوض الإخبار عن الغیب،و مستقبل العالم،و ما وراء الطبیعة،و العالم الأخری التی لم تصل المعرفة إلیها إلّا عن طریقه،کما یتمیّز القرآن بالتخطیط السویّ للحیاة البشریة المتأرجحة بما فیه من معالجة النوازع الوجودیة التی تنتابه فی عرض هذه الحیاة و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مستواه،و هذا محتواه،کیف یوجد فیه أدنی اختلاف و هو وحی من اللّٰه یتحدّی بآیاته کلّ بلیغ و کلّ مبدع،بل و کلّ عبقری مفکِّر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حسبنا أن یعجز عن معارضته فی الاسلوب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الأجیال المختلفة طیلة أربعة عشر 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الإنسان المعاصر،الذی شهد عصر العلم و الإبداع إنّما یرید</w:t>
      </w:r>
    </w:p>
    <w:p>
      <w:pPr>
        <w:pStyle w:val="BookText"/>
        <w:rPr/>
      </w:pPr>
      <w:r>
        <w:rPr>
          <w:rFonts w:ascii="IRNazanin" w:hAnsi="IRNazanin" w:eastAsia="IRNazanin"/>
          <w:color w:val="111111"/>
          <w:sz w:val="28"/>
          <w:sz w:val="28"/>
          <w:szCs w:val="28"/>
          <w:rtl w:val="true"/>
          <w:lang w:bidi="fa-IR"/>
        </w:rPr>
        <w:t>أن یستدرّ من القرآن الکریم حضارته و ثقافته،و فتوحاته العلمیة و الاجتماعیة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الذی بین أیدینا یجسّد لنا کلّ هذه النوااحی فی إعجاز القرآن بالمعاییر و الواقعیة،و لذلک فإنّی أناشد الباحثین و المحقّقین أن یتبیّنوا هذه الخطوط العلمیة،و هذه الحقائق الناصعة الأصلیة بالنظرة الدقیقة،و الإدراک النافذ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هذا الکتاب هو الأستاذ المحقّق الحجّة الشیخ محمّد 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الشخصیات العلمیة المرموقة فی الأوساط و الحوزات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ارتشفت من مناهل علمه طیلة الأیّام الدراسیّة التی قضیتها فی قم،مکّباً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دراسة الفقه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أعتزّ أن أکون أصغر تلمیذ له فلا أجد فی نفسی من الأهلیّة أن أزن هذا الکتاب بمیزان معرفتی أو إعجابی،إلّا أنّ الباحثین و روّاد العلم هم الذین سوف یثمّنون هذا الکتاب،وهم یتبیّنون فیه المنهج العلمی العمیق،و الأصالة و 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علی إعداد هذا الکتاب فترة من الزمن دون أن ینتهل من معینة روّاد العلم و المعرفة،و طلّاب القرآن،و فی مناسبة کریمة أسعدنی اللّٰه أن أحظی بلثم أنامله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جری ذکر هذا الکتاب القیّم،فأولانی بالاطّلاع علیه و أجازنی بطبعه و إذاعته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یبعثنی علی الفخر و الاعتزاز أن أولی بهذه الخصیصة و النعمة العظمی فأسأله تعالی أن یوفّقنا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نسترشد معارف القرآن،و أن نقتدی بهداه،و أن نتّبع تعالیمه و توجیهاته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أسأله تعالی أن ینشر علینا لواء الدین،و الجامعة العلمیة التی تقود العالم الإسلامی إلی عظمة القرآن و منعته،و إلی أتباع أهل البیت الأطهار،و التأسّی بهم،و الأخذ بسیرتهم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وانّنی إذا أجد لزاماً علی أن انوّه عن التوجیهات التی أسداها فضیلة الکتاب الإسلامی الکبیر الاُستاذ السیّد مرتضی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لزاماً علی أن ازجی له الشکر علی ما اضطلع به من مراجعة الکتاب و تنسیقه و الإشراف علی إخراجه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أسأل أن یوفّقنا إلی ما یحبّ و یرضی،کما أسأله أن یقرن ذلک برضا إمامنا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القرآن و شریکه فی الهدایة و العدل و الإصلاح</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پیدایش و مرگ خورشید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یُوَفَّی الصّٰابِرُونَ أَجْرَهُمْ بِغَیْرِ حِسٰابٍ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،باب الطاعة و التقوی،حدیث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؛و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مهمترین علل و عوامل خودفراموشی و فرار از خودشناسی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با چهره حقیقی خود روبرو می‌شود و از ترس دیدن ملکوت خویش که دارای پلیدی و زشتی باطن است تن به آن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انسان هنگام تولد موجودی پاک و به دور از هرگونه زشتی و پلیدی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قدر که از عمرش می‌گذرد به تناسب خلقیات زشت و یا نیکوی او،روح و روانش شکل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نکته شاهد قرآنی نیز دارد؛آنجا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قیامت هر کسی به شکلی محشور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دیگر اینکه قرآن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از انسان‌ها از حیوان نیز پست‌ترند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پستی انسان نه از نظر اوضاع و احوال ظاهری است؛چرا که بسیاری از مصادیقی که مورد نظر قرآن است از نظر ظاهری دارای قیافه‌های زیبا و از نظر جسمی از ممتازترین انسان‌هایند؛بنابراین منظور از قرآن کریم پستی روحی و روانی است که مربوط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است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نکته فوق اگر معیار،میزان و وسیله‌ای باشد که قدرت نمایش چهره‌های حقیقی و ملکوتی آدمی را داشته باشد،کدام شخص حاضر است خود را در معرض آن قرار دهد ؟ کسی که اضافه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بیماری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مبتلا است و از واقع گریزان،هرگز موفق به خودشناسی نمی‌شود؛بنابراین می‌توان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راه و عامل خودشناسی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ذاکر و کسی که شجاعت روبرو شدن با واقعیت را دارد،کلید درب بسته‌شده خودشناسی را در دست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سخن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انسان‌ها چنان در رذایل نفسانی و زشتی‌های اخلاقی گرفتار شده‌اند که چهره‌ای هولناک پیدا کرده‌اند و از ترس اینکه مبادا چهره واقعی خود را ببینند حاضر بر کلاس خودشناسی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فراموش کرده‌اند که خود را بیشتر از دیگران دوست دارند و این خود فراموشی آنان را به رکود و انحطاط کشیده است،امیر بیان،مولای عارفان 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تو را بر گناهت جرأت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که هرگاه کسی را در دل آفتاب سوزان بیابی بر او سایه می‌افکنی و هرگاه بیماری را ببینی که سخت ناتوان است از روی رحم بر او می‌گریی،پس چه چیز تو را بر این بیماریت شکیبا کرده و بر این بلاها صبور نموده و چه چیز تو را از گریه بر خود تسلی داده است؛در حالی که هیچ چیز برای تو عزیزتر از خودت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فَاعْتَبِرُوا بما کانَ مِنْ فِعْلِ اللّٰهِ بِاِبْلِیسَ اذا احْبَطَ عَمَلَهُ الطَّویلَ وَ جَهْدَهُ الْجَهیْدَ وَ کٰانَ قَدْ عَبَدَ اللّٰهَ سِتَّةَ آلٰافِ سَنَةٍ لٰا یُدْری أَ مِنْ سِنَیِ الدُّنْیٰا امْ مِن سِنَیِ الْاٰخِرَةِ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 قُلْنٰا لِلْمَلاٰئِکَةِ اسْجُدُوا لِآدَمَ فَسَجَدُوا إِلاّٰ إِبْلِیسَ أَبیٰ وَ اسْتَکْبَرَ وَ کٰانَ مِنَ الْکٰافِرِینَ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 قٰالَ رَبُّکَ لِلْمَلاٰئِکَةِ إِنِّی خٰالِقٌ بَشَراً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الْمَلاٰئِکَةُ کُلُّهُمْ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إِبْلِیسَ اسْتَکْبَرَ وَ کٰانَ مِنَ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إِبْلِیسُ مٰا مَنَعَکَ أَنْ تَسْجُدَ لِمٰا خَلَقْتُ بِیَدَیَّ أَسْتَکْبَرْتَ أَمْ کُنْتَ مِنَ الْعٰالِینَ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أَنَا خَیْرٌ مِنْهُ خَلَقْتَنِی مِنْ نٰارٍ وَ خَلَقْتَهُ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فَاخْرُجْ مِنْهٰا فَإِنَّکَ 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عَلَیْکَ لَعْنَتِی إِلیٰ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فَأَنْظِرْنِی إِلیٰ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فَإِنَّکَ مِنَ الْمُنْظَرِینَ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فَبِعِزَّتِکَ لَأُغْوِیَنَّهُمْ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فَالْحَقُّ وَ الْحَقَّ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لَأَمْلَأَنَّ جَهَنَّمَ مِنْکَ وَ مِمَّنْ تَبِعَکَ مِنْهُمْ أَجْمَعِینَ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نکته دیگری که ذکر آن خالی از لطف نیست این است که شیطان با استفاده از انواع راه‌ها و ابزارها انسان را به رذایل نفسانی و زشتی‌های اخلاقی می‌کشاند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لحظه به شکلی و هر آن در قالبی با وسوسه‌ها و دعوت‌های ماهرانه خود،در پی انحراف انسان می‌کوشد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ناخواسته در جنگ نابرابری قرار گرفته است که چاره‌ای جز مقابله و دفاع از حریم قداست خویش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نابرابری این جنگ از آن جهت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به چشم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در جنگ‌های فیزیکی دشمن مقابل انسان قرار می‌گیرد،در این حال با دیدن دشمن،انسان می‌تواند در دفع ضربات او خود را حفظ نماید و حتی مقابله کند؛اما در جنگ میان انسان و شیطان دید و نگاه یک طرفه است و تنها شیطان است که مسلط بر انسان شده و در حالی که پنهان است به فکر حمله کردن و از پای درآوردن آدمی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متعال در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یَرٰاکُمْ هُوَ وَ قَبِیلُهُ مِنْ حَیْثُ لاٰ تَرَوْنَهُمْ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و دار و دسته‌اش شما را از آنجا که شما آنان را نمی‌بینید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تنها است و دشمن،دارای یاران سواره و پیاده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دراین‌باره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فَتَتَّخِذُونَهُ وَ ذُرِّیَّتَهُ أَوْلِیٰاءَ مِنْ دُونِی وَ هُمْ لَکُمْ عَدُوٌّ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او و فرزندانش را به جای من اولیای خود انتخاب می‌کنید در حالی که آنها دشمن شما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مطالب فوق اگر انسان بخواهد در این جنگ نابرابر پیروز شود،ابتدا باید در سنگر و دژ محکمی قرار گیرد و پس از مسلح شدن به سلاح‌های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مبارزه با او برخیزد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سنگر و دژ محکم چیزی جز تمسک به ولایت و محبّت اهل بیت علیهم السلام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 و تبری و پذیرش ولایت و محبّت آن بزرگواران سند پیروزی انسان و حصن حصین نجات انسان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ابْنَ آدَمَ انَا غَنِیّاً لاٰ افْتَقِرُ اطِعْنِی فِیما امَرْتُکَ اجْعَلُکَ غَنِیّاً لاٰ تَفْتَقِر یا ابْنَ آدَمَ انَا حیٌّ لٰا امُوتُ اطِعْنِی فِیما امَرْتُکَ اجْعَلُکَ حیّاً لٰا تَمُوتُ،یا ابْنَ آدَمَ انَا اقُولُ لِلشَّیء کُنْ فَیَکُونُ اطِعْنِی فِیما امَرْتُکَ اجْعَلُکَ تَقُولُ لِلشَّیءٍ کُنْ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اطاعت کن تا تو را همانند خود قرار دهم،من زنده‌ای هستم که هرگز نمی‌میرم،تو را نیز زنده‌ای قرار می‌دهم که هرگز نمیری،من بی‌نیازی هستم که هرگز محتاج نمی‌شوم،تو را نیز بی‌نیازی قرار دهم که هرگز محتاج نشوی،من هرگاه به چیزی بگویم باش پس می‌باشد،تو را نیز چنان قرار دهم که هرگاه به چیزی بگویی باش می‌باشد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قَتَلَ نَفْساً بِغَیْرِ نَفْسٍ أَوْ فَسٰادٍ فِی الْأَرْضِ فَکَأَنَّمٰا قَتَلَ النّٰاسَ جَمِیعاً وَ مَنْ أَحْیٰاهٰا فَکَأَنَّمٰا أَحْیَا النّٰاسَ جَمِیعاً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هر کس انسانی را بدون ارتکاب قتل یا فساد در روی زمین بکشد،چنان است که گویی همه انسان‌ها را کشته و هر کس انسانی را از مرگ رهایی بخشد چنان است که گویی همه مردم را زنده کرده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اصْغیٰ الیٰ ناطِقٍ فَقَدْ عَبْدَهُ فَاِنْ کانَ النّٰاطِقُ یُؤَدی عَنِ اللّٰهِ عَزَّ وَ جَلَّ فَقَدْ عَبَدَ اللّٰهَ وَ ان کٰانَ النّٰاطِقُ یُؤَدّی عَنِ الشَّیطانِ فَقَدْ عَبَدَ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،باب الغناء،حدیث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 أَتٰاکَ حَدِیثُ الْغٰاشِیَةِ وُجُوهٌ یَوْمَئِذٍ خٰاشِعَةٌ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عٰامِلَةٌ نٰاصِبَةٌ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تَصْلیٰ نٰاراً حٰامِیَةً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تُسْقیٰ مِنْ عَیْنٍ 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لَهُمْ طَعٰامٌ إِلاّٰ مِنْ ضَرِیعٍ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یُسْمِنُ وَ لاٰ یُغْنِی مِنْ جُوعٍ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وُجُوهٌ یَوْمَئِذٍ 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لِسَعْیِهٰا رٰاضِیَةٌ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جَنَّةٍ 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تَسْمَعُ فِیهٰا لاٰغِیَةً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عَیْنٌ 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سُرُرٌ 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أَکْوٰابٌ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نَمٰارِقُ مَصْفُوفَةٌ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زَرٰابِیُّ مَبْثُوثَةٌ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418/47/20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دعائه علیه السلام لشدة و الجهد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؛خصایص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268/11</w:t>
      </w:r>
      <w:r>
        <w:rPr>
          <w:rFonts w:ascii="IRNazanin" w:hAnsi="IRNazanin" w:eastAsia="IRNazanin"/>
          <w:b w:val="false"/>
          <w:b w:val="false"/>
          <w:bCs w:val="false"/>
          <w:i w:val="false"/>
          <w:i w:val="false"/>
          <w:iCs w:val="false"/>
          <w:color w:val="333333"/>
          <w:sz w:val="20"/>
          <w:sz w:val="20"/>
          <w:szCs w:val="20"/>
          <w:rtl w:val="true"/>
        </w:rPr>
        <w:t xml:space="preserve">،باب وجوب الورع،حدیث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بارز تأسیس یکی از راه‌هایی که به شکست انجامید،تئوری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که تنها راه درمان دردهای روانی را در عدم سرکوب کردن غریزه جنسی دانست که سرانجام پس از جلب توجه بسیاری از شهوتران‌های هرزه،تمام سردمداران فرهنگ فرویدیسمی آثار مخرّب این نظریّه حیوانی را درک کردند و به بن‌بست عجیبی گرفتار آمدند و خود اعتراف کردند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طرح نظریّه فروید می‌گذرد آن‌قدر اوضاع زندگی ملت‌های عامل به این فرضیّه،نابسامان است که اگر بخواهیم به وضع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برگردیم حد اقل باید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زحمت بکشیم و تلاش مستمری در برگرداندن روح انسانی مبذول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فلسفی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،باب میراث اهل الملل،حدیث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دیکتاتور ظالم که دست‌نشانده سردمداران آمریکا بود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حمله نظامی خود آمریکا سقوط کرد و نظام حکومت مستبدانه‌اش برچیده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سقوط صدام مردم 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تازه‌ای گرفتند و در پی هویّت خویش،دست به تحرکاتی 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آمریکا که بدنبال منافع خود خون هزاران غیر نظامی را به زمین ریخت،کشور عراق را تحت کنترل خود درآورد و اکنون که بیش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از حمله به عراق و تصرف آن می‌گذرد،سرنوشت مردم مظلوم این کشور را در دست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که هر روز دم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حقوق بشر می‌زنند،امروز مانند صدام در چهره‌ای دیگر به جنایات خود ادامه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جنایت صدام،بر افروختن شعله جنگ هشت ساله‌ای بود که با تحریک مزدوران و حامیان آمریکایی،در آغازین روزهای تولّد انقلاب اسلامی به رهبری حضرت امام رحمه الله علیه ایران اسلامی صورت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آن‌قدر از حمایت و پشتیبانی قدرتمندان شرق و غرب بهره می‌برد که هنگام آغاز حمله ناجوانمردانه به ایران اعلام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عرض سه روز تهران را فتح می‌کنم؛امّا این خواب پریشانی بود که هرگز تعبیر نشد و ملت غیور ایران با ایثار و از خودگذشتگی جوانان این مرز و بوم،او را در نقشه‌های خود ناکام کردند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اللّٰهُمَّ لَبَّیْکَ،لَبَّیْکَ لٰا شَرِیکَ لَکَ لَبَّیْکَ،اِنَّ الْحَمْدَ و الْنِّعْمَةَ لَکَ وَ الْمُلْکَ لٰا شَرِیْکَ لَکَ لَبَّیْکَ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هیچ سخنی را به زبان نمی‌گوید جز اینکه نزد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نوشتن و حفظش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نگهبانی آماده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،خطبة لأمیرالمؤمنین علیه السلام،حدیث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الحقوق،حدیث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جنسی قبل از آنکه به کیفر گناهان سه 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شود توجه شما را به مقدمه‌ای جلب می‌نماییم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مبارک حضرت حق در وجود انسان غرایزی قرار داده است که در چرخش چرخ زندگی شخصی و اجتماعی او نقش مهمی را ایفا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انسان یک موجود اجتماعی است و زندگی روزمرّه‌اش بدون ارتباط با هم نوعان امکان‌پذیر نیست،این غرایز مورد نظر به طور معجزه‌آسایی او را در زندگی بهتر،یاری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تردید انسانِ بدون غریزه و تمایلات درونی در مسیر زندگی خود به مشکلات و معضلات سختی دچار می‌شود و هرگز به بهره‌وری صحیح از زندگی موفق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نیرومندترین غرایز درونی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غریزه جنسی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نوع زندگی بشر و چگونگی آن دخالت مستقیمی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انسان یک موجود لذّت گراست و به طور کلی نمی‌تواند از امور لذّت‌انگیز متنفر باشد،خدای متعال این غریزه را در وجود او به امانت گذاشت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ثمرات مهم این غریزه بقای نسل بشر،آرامش و آسایش و بهره‌برداری از لذایذ صحیح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ذکر شد اگر این غریزه و غرایز دیگری که در وجود انسان نهفته شده است به تعدیل در نیاید؛به طور قطع او را دچار خسارت‌های جبران‌ناپذیری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 یا تعطیل این غریزه و سایر غرایز درونی بشر،مایه رکود و سقوط حتمی او را فراهم می‌آورد و زندگی شخصی و اجتماعیش را به جهنمی از اضطراب و وحشت تبدیل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روایات رسیده تصرح شده است که پیروی بی‌چون و چرای از غرایز درونی و نفس اماره،ارزش و قیمت انسان را از بین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وجود مبارک امیر عارفان حضرت علی علیه السلام پرسیدند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بهتر است یا ملائکه ؟ حضرت فرمود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نکته مهمی که در این آیه شریفه مطرح است این است که خدای متعال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مرتکب این گناهان من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شوند،در قیامت عذاب و مجازاتشان مضاعف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دو سؤال پیش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 چرا عذاب این گونه افراد مضاعف است ؟ و چرا به اندازه گناهشان مجازات نمی‌شوند ؟ و آیا این با عدالت سازگار است ؟ دوم اینکه در اینجا سخن از خلود و جاویدان ماندن در عذاب است،در حالی که می‌دانیم خلود تنها به کفار مربوط است و از سه گناهی که در آیه شریفه مطرح است تنها گناه اول کفر است؛اما درباره قتل نفس و زنا چرا خلود مطرح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در پاسخ سؤال اول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یک گناه سرچشمه گناهان دیگر است،مانند کفر که سبب ترک واجبات و انجام محرمات می‌گردد؛اما در مورد زنا مضاعف بودن مجازات و عذاب فردی که مرتکب آن شده است را می‌توان به آثار اجتماعی آن سوق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شخص زناکار یک گناه مرتکب شده است؛اما از آنجا که این گناه اثر مستقیمی در بروز آثار شوم و خطرناک اجتماعی دارد و زمینه بروز گناهان دیگر می‌شود،مجازاتش دو برابر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شاهد نکته فوق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تَقْرَبُوا الزِّنیٰ إِنَّهُ کٰانَ فٰاحِشَةً وَ سٰاءَ سَبِیلاً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نزدیک زنا نشوید که کار بسیار زشت و بد بدراهی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 این آیه نمی‌فرماید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زنا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علاوه بر تأکیدی که در عمق آن نسبت به خود عمل نهفته شده است اشاره لطیفی دارد که آلودگی به زنا غالباً مقدماتی دارد که انسان را به طور تدریجی به آن نزدیک می‌کند،به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چشم‌چرانی یکی از مقدمات آن است و یا بدحجابی و برهنگی نیز مقدمه دیگر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مورد نظر در آیه فوق این است که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فٰاحِشَةً وَ سٰاءَ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تأکید نهفته شده است که همه دلیل بر عظمت گناه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 استفاده از فعل ماضی،و تعبیر به فاحشة موارد تأکید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بیانگر این واقعیت است که عمل زنا راهی به مفاسد دیگر در جامعه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پاسخ از سؤال دوم می‌توان گفت که بعضی از گناهان به قدری شدید است که سبب بی‌ایمان از دنیا رفتن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زنا مخصوصاً اگر زنای محصنه باشد نیز ممکن است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وجود دارد که خلود در آیه مربوط به هر سه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شرک،قتل و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تحریم 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هرج و مرج در نظام خانواده و از میان رفتن رابطه فرزندان و پدران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در مورد فلسفه تحریم زنا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متعال زنا را برای حفظ اصل و نسب و لواط را برای زیاد شدن نسل حرام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امام رضا علیه السلام نقل شده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تحریم زنا مفاسدی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نفس،از بین رفتن اصل و نسب،ترک تربیت کودکان،تباه شدن موضوع ارث و میراث،که در آن وجود دارد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ننگین سبب انواع برخوردها و کشمکش‌های فردی و اجتماعی در میان هوسبازان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تجربه نشان داده است که این عمل زشت سبب بیماری‌های فراوانی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شیوع عمل منافی با عفت مهمترین عامل و از موانع بزرگ ازدواج و تشکیل خانواده به شمار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فراموش کرد که تنها فلسفه ازدواج اشباع غریزه جنسی نیست؛بلکه اشتراک در تشکیل زندگی،انس روحی و آرامش روانی و تربیت فرزندان و همکاری در تمام زمینه‌های زندگی از آثار ازدواج است که در صورت عدم تحریم زنا،انسان از این مواهب الهی محروم می‌ماند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،باب الزانی،حدیث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309/20</w:t>
      </w:r>
      <w:r>
        <w:rPr>
          <w:rFonts w:ascii="IRNazanin" w:hAnsi="IRNazanin" w:eastAsia="IRNazanin"/>
          <w:b w:val="false"/>
          <w:b w:val="false"/>
          <w:bCs w:val="false"/>
          <w:i w:val="false"/>
          <w:i w:val="false"/>
          <w:iCs w:val="false"/>
          <w:color w:val="333333"/>
          <w:sz w:val="20"/>
          <w:sz w:val="20"/>
          <w:szCs w:val="20"/>
          <w:rtl w:val="true"/>
        </w:rPr>
        <w:t xml:space="preserve">،باب تحریم الزنا،حدیث </w:t>
      </w:r>
      <w:r>
        <w:rPr>
          <w:rFonts w:eastAsia="IRNazanin" w:cs="IRNazanin"/>
          <w:b w:val="false"/>
          <w:bCs w:val="false"/>
          <w:i w:val="false"/>
          <w:iCs w:val="false"/>
          <w:color w:val="333333"/>
          <w:sz w:val="20"/>
          <w:szCs w:val="20"/>
        </w:rPr>
        <w:t>25692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25725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،باب النوادر و هو آخر ابواب الکتاب؛وسائل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،باب تفسیر الذنوب،حدیث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،باب ما جاء فی الزنا،حدیث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553/5</w:t>
      </w:r>
      <w:r>
        <w:rPr>
          <w:rFonts w:ascii="IRNazanin" w:hAnsi="IRNazanin" w:eastAsia="IRNazanin"/>
          <w:b w:val="false"/>
          <w:b w:val="false"/>
          <w:bCs w:val="false"/>
          <w:i w:val="false"/>
          <w:i w:val="false"/>
          <w:iCs w:val="false"/>
          <w:color w:val="333333"/>
          <w:sz w:val="20"/>
          <w:sz w:val="20"/>
          <w:szCs w:val="20"/>
          <w:rtl w:val="true"/>
        </w:rPr>
        <w:t xml:space="preserve">،باب من عف عن حرم الناس،حدیث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 تحریم همجنس‌گرایی مهمترین علت تحریم این عمل ننگین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به صورت طبیعی و سالم تمایل جنسی به جنس مخالف دارد و این میل از ریشه‌دارترین غرایز انسان است که ضامن بقای نسل اوست؛بنابراین هر گونه کاری که این میل را از مسیر خود منحرف نماید،یک نوع بیماری و انحراف روانی در انسان ایجاد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تمایل به جنس موافق دارد و یا مردی که تن به چنین عملی می‌زند هرگز مرد کاملی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کتابهای امور جنسی این میل زشت به عنوان یکی از مهمترین انحرافات انسانی شمرده شده است و ضمن آن به این نکته نیز توجه شده است که ادامه همجنس بازی،تمایلات جنسی را نسبت به جنس مخالف در انسان به صورت تدریجی از بین می‌برد و در مورد کسی که تن به این کار می‌دهد احساسات زنانه‌ای پیدا می‌شود و کم‌کم هر دو گرفتار بیماریهای جنسی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یکی از مجازاتهایی را که برای چنین افرادی برشمرده آنست که ازدواج خواهر،مادر و دختر شخص مفعول را بر فاعل حرام نموده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 xml:space="preserve">،باب اللواط،حدیث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،باب اللواط،حدیث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،باب اللواط،حدیث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548/5</w:t>
      </w:r>
      <w:r>
        <w:rPr>
          <w:rFonts w:ascii="IRNazanin" w:hAnsi="IRNazanin" w:eastAsia="IRNazanin"/>
          <w:b w:val="false"/>
          <w:b w:val="false"/>
          <w:bCs w:val="false"/>
          <w:i w:val="false"/>
          <w:i w:val="false"/>
          <w:iCs w:val="false"/>
          <w:color w:val="333333"/>
          <w:sz w:val="20"/>
          <w:sz w:val="20"/>
          <w:szCs w:val="20"/>
          <w:rtl w:val="true"/>
        </w:rPr>
        <w:t xml:space="preserve">،باب اللواط،حدیث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همجنس بازی زنان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،باب معرفة دم الحیض،حدیث؛وسائل الشیعه </w:t>
      </w:r>
      <w:r>
        <w:rPr>
          <w:rFonts w:eastAsia="IRNazanin" w:cs="IRNazanin"/>
          <w:b w:val="false"/>
          <w:bCs w:val="false"/>
          <w:i w:val="false"/>
          <w:iCs w:val="false"/>
          <w:color w:val="333333"/>
          <w:sz w:val="20"/>
          <w:szCs w:val="20"/>
        </w:rPr>
        <w:t>344/20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25803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،باب الغیره،حدیث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25522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قذف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پرتاب کردن به سوی نقطه دور دستی است؛ولی در این گونه موارد،مانند کلمه رَمْی،کنایه از متهم کردن کسی به یک اتهام ناموسی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قراردادن حدود قذف 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آبروی انسان است 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جلوگیری از مفاسد فراوان اجتماعی و اخلاقی است که در این راستا دامان جامعه را لکه دار می کند؛چرا که اگر افراد فاسد آزاد باشند و هر نسبت ناروایی را به هر کس که بخواهند بدهند،آبرو و نوامیس مردم همواره در معرض خطر قرار می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کانون گرم خانواده به جهنمی سوزان تبدیل می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 خواری و میگساری در زمان جاهلیت و قبل از ظهور اسلام بسیار رواج داشت و به صورت یک بلای عمومی در آمده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قدر گرایش مردم عرب به شراب زیاد بود که برخی از مورخان 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 عرب جاهلی در سه چیز خلاصه 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شعر،شراب و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از روایات استفاده می شود که حتی بعد از تحریم شراب مسئله ممنوعیت آن برای بعضی از مسلمانان بسیار گران و مشکل بود،تا آنجا که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حَرَّمَ عَلَیْنٰا شَیءٌ اشَدُّ مِنَ 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حکمی بر ما سنگین تر از تحریم شراب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تقدیر خدای متعال با این بلای عمومی به مبارزه برخواست و نخست با ذکر زشتی و قباحت و پلیدی شراب و سپس با یک حرکت قاطع حرمت آن را از طریق رسول خدا صلی الله علیه و آله اعلام و عمومی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شوم شراب خواری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موجب آماری که در انگلستان درباره جنون الکی انتشار یافته است چنین به دست آمده که از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ای الکی تنها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آنها بر اثر حوادث دیگر به این درد مبتلا 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سمپوزیوم الکل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موجب آمار دیگری که از تیمارستان های آمریکا به دست آمده است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بیماران روانی آنها را معتادان به الکل و شراب تشکیل می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سمپوزیوم الکل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فرانسه هر روز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جان خود را براثر مصرف الکل از دست می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بلای اجتماعی قرن 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موجب آماری که توسط یکی از دانشمندان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مناسبت بیستمین سالگرد جمله علوم ابراز شد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قتل های عمدی،</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و جرح،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جرایم ضد اخلاقی مانند زنا،</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جرایمی مانند سرقت مربوط به کسانی بوده که شراب خواری می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آمار همین مشخص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کودکان مجرم،دارای سابقه شراب خواری 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سمپوزیوم الکل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یُرِیدُ الشَّیْطٰانُ أَنْ یُوقِعَ بَیْنَکُمُ الْعَدٰاوَةَ وَ الْبَغْضٰاءَ فِی الْخَمْرِ وَ الْمَیْسِرِ وَ یَصُدَّکُمْ عَنْ ذِکْرِ اللّٰهِ وَ عَنِ الصَّلاٰةِ فَهَلْ أَنْتُمْ مُنْتَهُونَ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،باب ان الخمر رأس کل اثم،حدیث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xml:space="preserve">،باب شارب الخمر،حدیث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کتبه الرضا للمامون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الکبائر،حدیث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،باب ما جاء فی الزنا،حدیث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،کتاب الحلال و الحرام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،باب العتاب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،کتاب الحلال و الحرام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،باب المکاسب الحرام،حدیث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،باب المکاسب الحرام،حدیث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28597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،باب المکاسب الحرام،حدیث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،باب من آذی المسلمین،حدیث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کُنْتُمْ فِی رَیْبٍ مِمّٰا نَزَّلْنٰا عَلیٰ عَبْدِنٰا فَأْتُوا بِسُورَةٍ مِنْ مِثْلِهِ وَ ادْعُوا شُهَدٰاءَکُمْ مِنْ دُونِ اللّٰهِ إِنْ کُنْتُمْ صٰادِقِینَ فَإِنْ لَمْ تَفْعَلُوا وَ لَنْ تَفْعَلُوا فَاتَّقُوا النّٰارَ الَّتِی وَقُودُهَا النّٰاسُ وَ الْحِجٰارَةُ أُعِدَّتْ لِلْکٰافِرِینَ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لَئِنِ اجْتَمَعَتِ الْإِنْسُ وَ الْجِنُّ عَلیٰ أَنْ یَأْتُوا بِمِثْلِ هٰذَا الْقُرْآنِ لاٰ یَأْتُونَ بِمِثْلِهِ وَ لَوْ کٰانَ بَعْضُهُمْ لِبَعْضٍ ظَهِیراً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،باب فضل القرآن،حدیث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مفردات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دو معنا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به معنای حفظ و گاهی به معنای یادآوری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به هر معنایی که باشد ممکن است زبانی یا قلبی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قرآن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 به این خاطر است که حقایقی را بازگو می کند که مایه یادآوری،بیداری و آگاهی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این سؤال که چرا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می 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انسان موجودی است فراموش کار و ممکن است بر اثر تمایلات و غرایز درونی دچار فراموشی شود؛قرآن به عنوان مهمترین عامل یادآوری،او را به ذکر و یاد سوق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 موجودات عالم است و در شرافت و برتری،موجودی به پای او نمی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تردید هدف از خلقت این موجود ناشناخته و برتری دادن او بر تمام موجودات عالم،هدف و غرض مقدّسی است،این غرض مقدّس که در روایات از رسیدن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شده است آدمی را بسوی مقصد کشانده و یکه تاز میدان حکومت حضرت حق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متعال انسان را برای جانشینی خویش آفرید و ندای انّی جٰاعِلٌ فِی الْأرْضِ خَلیْفةً را بر تارک کارنامه خلقتش نقش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انسان با تمام امتیازاتی که دارد،دارای غرایز و تمایلاتی است که تعطیل یا تحریک آن،او را از رسیدن به مقصد باز 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مهم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غرایز است که می تواند ارزش های درونی و شخصیّت بالقوه اش را به فعلیت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ظواهر دنیا و مادیّات توجه انسان را از آن مقام شامخی که برایش در نظر گرفته شده است،جلب موقعیّت های کاذب و باطل می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مهمترین فاعل ایجاد انگیزه و تحریک او،انسان را از فراموشی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یاد می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طبیعت دنیاست که انسان را در ورطه محبّت خود غرق می نماید،دنیا مقام و موقعیّت انسان را به فراموشی سپرده و غفلت از خود را به او می بخشد،خودفراموشی مساوی با خدافراموشی و برابر با سقوط از قلّه غرورانگیز انسانیّت است،با توجه به بیان فوق،قرآن به عنوان مهمترین ذکر و یاد،انسان را از خودفراموشی و عدم توجه به مقام و موقعیت والای خود بازمی دارد و مدام او را به یادآوری مقام والای کرامت و شرافت تشویق کرده و آثار خسارت بار غفلت را گوش زد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قرآن به خاطر این است که قبل از هر چیز انسان را متذکر و بیدار می نماید و حقایقی را که انسان به طور اجمال و فطرتاً دریافته است با وضوح و تفصیل شرح می دهد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ما قرآن را نازل کردیم،و یقیناً ما نگهبان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تحریف و 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حق را از باطل جدا می کند و وسیله شناسایی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 آل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93297</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النّٰاسُ قَدْ جٰاءَتْکُمْ مَوْعِظَةٌ مِنْ رَبِّکُمْ وَ شِفٰاءٌ لِمٰا فِی الصُّدُورِ</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توصیف قرآن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اشاره به این است که آیات قرآن دارای چنان استحکام و نظمی است که هرگونه باطل و خرافه گویی و هزل را از خود دور می کند،جز حق نمی گوید و جز به راه حق دعوت نمی کند،و یا اشاره به این است که قرآن همچون دانشمند حکیمی است که در عین خاموشی با هزار زبان سخن می گوید،تعلیم می دهد و اندرز می گوید،تشویق می کند،انذار می نماید و خلاصه به تمام معنا دارای حکمت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صفت شخص زنده و عاقل است،گویی قرآن خود را موجودی زنده و عاقل و رهبر و پیشوا معرفی می کند که می تواند درهای حکمت را به روی انسان گشوده و به صراط مستقیم راهنمایی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تفسیر نمونه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قرارداد اجتماعی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مطالعه بیشتر می‌توانید به کتاب ارزشمند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استاد شهید مرتضی مطهری مراجعه کنید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اساسی روانشناسی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مسلمان هستیم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تغییر مورد نظر به اعتبار تغییر موضوع است،چرا که احکام الهی به اعتبار در نظر گرفتن مصالح و مفاسد واقعی است و به صورت قضیّه حقیقیّه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قضیّه خارجیه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است،بنابراین هرگز تغییر نمی‌کند و همیشه ثابت است،شاهد این نکته روایت وارده است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مُحَمَّدٍ حَلٰالٌ إلیٰ یَوْمِ الْقِیٰامَةِ وَ حرٰامُ مُحَمَّدٍ حرٰامٌ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سخن این که تعبیر متغیر بودن احکام مسامحه‌ای است و هرگز نمی‌توان حتی تصور کرد که حکمی از احکام الهی متغیر باشد،اگر در مواردی نیز حکم متغیر شود این تغییر حکم نیست؛بلکه تغییر موضوع است به عنوان 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شراب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 اگر در موردی مثلاً هنگام اضطرار و قرار گرفتن در محذوری چون مرگ بر اثر نبود آب،استفاده از آن جایز می‌شود؛به طور قطع حکم شراب تغییر نکرده است؛بلکه موضوع آن غیر از موضوع حرمت است؛یعنی مکلف در این مورد غیر از مکلفی است که جمیع شرایط در او جمع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چون موضوع حکم عوض‌شده است حکم دیگری بر او بار شده است نه آنکه آن حرمت تبدیل به حلیّت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جانشینان که دارای ولایت تشریعی می‌باشند از امیر المؤمنین علیه السلام آغاز و به وجود مبارک امام عصر ختم می‌گردد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قسمتی از یک مقاله از استاد علامه طباطبائی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در اسلام،اعتراف دادستان دیوان عالی آمریکا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و رسم زندگی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جهان در قرن بیستم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بلاهای اجتماعی قرن 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بلاهای اجتماعی قرن 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تُطِعْ أَکْثَرَ مَنْ فِی الْأَرْضِ یُضِلُّوکَ عَنْ سَبِیلِ اللّٰهِ إِنْ یَتَّبِعُونَ إِلاَّ الظَّنَّ وَ إِنْ هُمْ إِلاّٰ یَخْرُصُونَ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 و 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 و 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در پرتو تشیع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فَأَعْرَضُوا فَأَرْسَلْنٰا عَلَیْهِمْ سَیْلَ الْعَرِمِ وَ بَدَّلْنٰاهُمْ بِجَنَّتَیْهِمْ جَنَّتَیْنِ ذَوٰاتَیْ أُکُلٍ خَمْطٍ وَ أَثْلٍ وَ شَیْءٍ مِنْ سِدْرٍ قَلِیلٍ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 و 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 و 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عقاید و آراء بشری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 و عدة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گرامی اسلام توانست انسان‌هایی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منقلب و متحوّل نماید،بگونه‌ای که می‌نویسند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محضر رسول خدا صلی الله علیه و آله رسید و از ایشان درخواست موعظه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 الْعِزِّ ذِلاًّ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هر عزّتی ذلّتی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مَعَ الْحَیٰاةِ مَوْتاً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هر زندگی و حیاتی مرگی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مَعَ الدُّنْیٰا 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زندگی دنیا آخرت و جهان دیگری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لِکُلِّ شیء حَسِیْباً وَ عَلیٰ کُلِّ شیءٍ رَقیْباً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هر چیزی حسیب و محاسبی و رقیب و مراقبی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لِکُلِّ حَسَنَةٍ ثَوٰاباً و انَّ لِکُلِّ سَیِّئَةٍ عِقٰاباً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کار نیکی نزد خدای متعال پاداش و ثوابی دارد و هر کار زشتی کیفر و مجازاتی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لِکُلِّ اجَلٍ کِتٰاباً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زمانی محدودیتی دارد هر اجلی مکتوبی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انَّهُ یٰا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قَرِینٍ یُدفِنُ مَعَکَ وَ هُوَ حَیٌّ وَ تُدْفِنُ مَعَهُ وَ انْتَ 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برای تو قرین،صاحب و رفیقی است که با تو دفن می‌شود،در حالی که او زنده است و تو مرده‌ای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 کَریماً اکْرَمَکَ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 قرین و رفیق تو،کریم باشد تو را اکرام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لَئیْماً اسْلَمَکَ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رفیق تو،پست باشد تو را تسلیم می‌کند؛یعنی به فریادت نمی‌رسد و تو را تسلیم می‌کند تا عذاب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قیس به رسول خدا صلی الله علیه و آله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موعظه شما بسیار ارزنده است و اینکه ما مخاطب کلام شما شدیم،،مایه افتخار ماست،ای کاش کلام شما به صورت شعری در می‌آمد تا مایه فخر و مباهات ما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 قرار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بیاید و به نظم درآورد ولی او نبود؛اما شاعر دیگری که حاضر بود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اجازه می‌فرمایید که من این مطالب را به صورت شعر درآورم،رسول خدا صلی الله علیه و آله اجازه دادند و او این مطالب را به صورت شعر درآورد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به کتاب ارشاد القلوب دیلمی مراجعه کنید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عقائد و آراء بشری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،باب نکاح الشغار،حدیث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عقائد و آراء بشری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عقاید و آراء بشری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عقاید و آراء بشری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در خطر سقوط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ابتکار دانشجویان دانش و علم در قرن تسخیر فضا در کوی دانشگاه در تهران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نقشه‌های استعماری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 اسلام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مقالات آقای خلیلی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یَعْقِلُهٰا إِلاَّ الْعٰالِمُونَ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از بازگذاشتن راه دانش و کسب علم،تشویق و ترغیب به آن است،و امّا پاسخ این سؤال که آیا مگر راه کسب دانش بسته بود که رسول خدا صلی الله علیه و آله آن را گشود ؟ این است که آری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جامعه مانند بسیاری از ممالک شاهنشاهی مثل ایران در زمان منحوس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شاهنشاهی،همه مردم در کسب علم و دانش آزاد نبودند و فقط گروه اندکی با شرایط خاصی گزینش می‌شدند و یا اجازه ورود در کلاس درس را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با ظهور نبی گرامی اسلام این تبعیض برداشته شد و ایشان به عنوان بنیانگذار مکتب اسلام،کسب دانش و علم را حق مسلم هر انسانی معرفی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می‌توانید به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الذهب،کامل فی التاریخ معروف به تاریخ ابن اثیر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 إِنَّ أَکْرَمَکُمْ عِنْدَ اللّٰهِ أَتْقٰاکُمْ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بَیْنَ أَخَوَیْکُمْ وَ اتَّقُوا اللّٰهَ لَعَلَّکُمْ تُرْحَمُونَ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لَقَدْ کَرَّمْنٰا بَنِی آدَمَ وَ حَمَلْنٰاهُمْ فِی الْبَرِّ وَ الْبَحْرِ وَ رَزَقْنٰاهُمْ مِنَ الطَّیِّبٰاتِ وَ فَضَّلْنٰاهُمْ عَلیٰ کَثِیرٍ مِمَّنْ خَلَقْنٰا تَفْضِیلاً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و شرح 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امیر مؤمنان علیه السلام سخنان حکیمانه دیگری نیز در مورد فضل قرآن نقل شده است که بیشتر آن در نهج البلاغه در خطبه‌های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پرتوی از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حقا که این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انسانی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پایدارترین و استوارترین طریقه و آیین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قرارداد اجتماعی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وسیله همین آمریکا و دوستانش نیز نزدیک به دو میلیون آواره مسلمان به خاطر گروهی یهودی در بیابان‌های خاورمیانه عربی وجود دارد که حتی از وسایل اولیه زندگی محرومند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که قریب به نیم قرن از آن زمان می‌گذرد بار دیگر سردمداران حکومت آمریکا به سرکردگی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 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فریب و حیله و رأی دادگاه بر سر کار آمد،مردم 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مورد هجوم قرار داده و هیچ کس قدرت مقابله با این شیطان منفعت‌طلب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که این صفحات را می‌نگارم خبر شهادت یکی از فرزندان حضرت زهرا علیها السلام که عمری را در راه اعتلای اعتقادات شیعه سپری کرد یافتیم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آیة اللّٰه سید محمد باقر حکیم رضوان اللّٰه علیه در سالروز ولادت حضرت باقر علیه السلام در تاریخ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سالروز شهادت شهیدان رجایی و باهنر به دست عمال دژخیم زمان،پس از مراسم نماز جمعه در کنار مرقد پاک و مطهر امیر مؤمنان علیه السلام به شهادت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نیز از نقشه‌های پلید قدرتمندان منفعت‌طلب است که برای تصاحب سرمایه‌های ملی کشور عراق،صدام که دست‌نشانده آمریکا بود را سقوط و کشور عراق را تصاحب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که دم از حقوق بشر می‌زنند چگونه پاسخ این حملات وحشیانه خود را می‌دهند و در برابر وجدان بیدار دنیا چه پاسخی خواهند داد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قرارداد اجتماعی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عدالت اجتماعی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آینده در قلمرو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جٰاءَکُمْ مِنَ اللّٰهِ نُورٌ وَ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یَهْدِی بِهِ اللّٰهُ مَنِ اتَّبَعَ رِضْوٰانَهُ سُبُلَ السَّلاٰمِ وَ یُخْرِجُهُمْ مِنَ الظُّلُمٰاتِ إِلَی النُّورِ بِإِذْنِهِ وَ یَهْدِیهِمْ إِلیٰ صِرٰاطٍ 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سیری در تعالیم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دیگر از مهمترین افکار پلید و خطرناکی که از 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 شد،جلوگیری از نقل حدیث و مبارزه با آن بود،اینان با 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عمل شنیع خود را رنگ و لعاب مقدسی بخشیدند و عجیب عوام بی‌سواد عرب را فریفتند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قرظة بن 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اصحاب و یاران رسول خدا بود که در عهد عمر بن خطاب از طرف او به ولایتِ یکی از ممالک اسلامی فرستاده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خواستیم از مدینه خارج شویم عمر بن خطاب ما را بدرقه کرد و هنگام خداحافظی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می‌دانید چرا شما را بدرقه کردم ؟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من از اصحاب پیامبر خدا بودم و شما به پاس احترام به رسول خدا ما را بدرقه کردید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گفتید درست؛اما من به خاطر چیز دیگری شما را بدرقه کردم و آن اینکه خواستم به شما سفارش کنم که مبادا مردم را در آن دیار با احادیث مشغول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فقط برای مردم قرآن بخوانید که ما را کفایت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اقدامات از طرف غاصبان خلافت به خاطر استحکام بخشیدن به حکومت و خلافت خود بود که نشر فرهنگ و فضایل اهل بیت علیهم السلام را به عنوان بزرگترین عامل براندازی شخص و شخصیت خود به حساب می‌آوردند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 به شدت از نقل حدیث جلوگیری می‌کردند و هر کسی را به جرم نقل حدیث مجازات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آثار شوم ممانعت از نقل حدیث،به فراموشی سپردن سیره و راه و روش معنوی پیامبر و اهل بیت علیهم السلام بود که با گذری در تاریخ حکومت خلیفه اول و دوم می‌توان به وضوح فهمید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روح معنویت در آن دوران رخت بربست که امیر مؤمنان علیه السلام پس از روی کار آمدن بیشترین وقت خود را در بازگرداندن روح معنویت مبذول داشت؛اما با این همه،سردمداران دنیاپرست و آنانی که دست پرورده عمر و ابی بکر بودند،تمام جوانمردی و آزادگی خود را در کاسه‌ای از شراب دنیاپرستی سرکشیدند،و اوضاع را با بروز جنگ‌های جمل،نهروان و صفیّن بر امیر مؤمنان علیه السلام تاریک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گرایش غلط و بغض و کینه نابجا،آثار شوم و خطرناکی را پایه‌ریزی کرد و مردم را روز به روز از فرهنگ غنی اسلام و قرآن دورتر نمود،چنان آثار شوم این سنّت‌های شیطانی در اعتقادات مردم ریشه دواند که در کمتر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پس از رحلت جانسوز رسول گرامی اسلام،مسلمانان کمر به قتل جگرگوشه‌اش حسین علیه السلام بستند و در میدان خونین کربلا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قربت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از بدنش جدا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 تا به امروز مردم از حکومت اهل بیت علیهم السلام محروم شدند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بقیّه عمر را تا به امروز غایبانه سپری کردند،حال چه باید کرد تا او را از پس پرده غیبت به میدان حضور کشاند و از لذت و حظ ظهورش بهره‌مند شد،خود نکته‌ای قابل تأمل است که بر عاشقان و تشنگان درک دولتش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ممنوعیت حدیث تا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داشت و هر کسی را به جرم نقل حدیث دستگیر می‌کردند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اینکه این بدعت چه آثار شومی را در جامعه اسلامی گذاشت،تنها به تاریخ زندگانی دو تن از بهترین یاران رسول خدا صلی الله علیه و آله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 و ببینید که این زاهدان دیروز چگونه به دنیاپرستان امروز مبدل شدند و اطاعت و تسلیم خود را در پیروی از هوی و هوس‌ها به آتش کشیدند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مکتب تشیع،سالانه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،مصاحبه استاد علامه طباطبایی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عقاید و آراء بشری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عنصر شجاعت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الدین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کشته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به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یزید هجوم بردند و از او خواستند تا خلافت بعد از پدرش را بر عهده بگیرد؛اما معاویه فرزند یزید پس از مدتی سکوت،روزی بالای منبر قرار گرفت و ضمن سخنانی اعمال و رفتار پدر و پدربزرگش معاویة بن ابی سفیان را به انتقاد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شهادت امام حسین علیه السلام را به دستور پدرش یزید به شدت محکوم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خلافتی که شما امروز به من پیشنهاد می‌کنید حق ما نیست و باید به صاحبان اصلی خود بازگردد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میان از جمع زنانی که حاضر بودند کسی فریاد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مانند لخته خونی از من خارج شده بودی؛و به اینجا نمی‌رسیدی که آبا و اجدادت را لعن 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زن که بود که این‌گونه سخن گفت ؟ جواب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مادر معاویه پسر یزید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تاریخ زندگانی معاویة فرزند یزید آمده است که وی پس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سکوت از دنیا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زمانی که آن سخنرانی عجیب را ایراد کرد و اعمال پدر و پدربزرگش را محکوم کرد،مروان حکم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اگر دوست نداری حاکم شوی،مانند عمر بن خطاب شورایی تشکیل ده و حکومت را به ما واگذار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در جواب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هرگز خودم را به آتش نمی‌اندازم تا تو لذّت ببری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تاریخ نویسان بر این عقیده‌اند که معاویة بن یزید را به شهادت رسانده‌اند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مرگ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کار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می‌توانید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برگ‌های سیاهی از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علی اصغر ظهیری مراجعه کنید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داستانی را نقل کرده است که اتفاق آن سبب شد تا رسول خدا صلی الله علیه و آله پدر مروان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مدینه تبعید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داستان مزبور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رسول خدا صلی الله علیه و آله وارد منزل یکی از همسران خود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پستی و رذالت سرآمد مردم زمان خود بود از لای شکاف در به چشم‌چرانی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رسول خدا متوجه شد تازیانه را برداشت و او را دنبال کرد،حکم بن عاص آن روز از دست پیامبر گریخت؛اما رسول گرامی اسلام برای ریشه‌کن نمودن غده سرطانی خطرناکی چون او،دستور داد تا او را تبعید کرد؛به گونه‌ای که حتی روزهای جمعه نیز مجاز به بازگشت نبود و حق حضور در شهر مدینه را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طفلی که در مدینه به دنیا می‌آمد او را به حضور رسول خدا صلی الله علیه و آله می‌آوردند و حضرت برایش دعا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حکم به دنیا آمد و او را به حضور رسول خدا آوردند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اَلْوَزَعُ بنُ الْوَزع،اَلْمَلْعُونُ بنُ الْمَلْعُون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مارمولک فرزند مارمولک و ملعون فرزند ملعون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ابی بکر اما پرورش‌یافته امیر مؤمنان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عُمیس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زنان پاک طینت روزگار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علاوه بر فضایل و مکارم اخلاقی که داشت جدّ مادری حضرت امام صادق علیه السلام محسوب می‌شود؛یعنی پسری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حرمین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 که دختر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فروه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امام باقر علیه السلام و مادر حضرت صادق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از طرف امیر مؤمنان علیه السلام دو بار به استانداری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شد،یک‌بار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 دیگر پس از شهادت مالک،در مرتبه دوم معاویة بن ابی سفیان،عمرو عاص و مردی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بن خدیج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مأمور شهادت محمد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او را به شهادت رساندند و بدن مطهرش را در شکم حمار مرده‌ای گذاشته و به آتش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سر مطهر محمد را برای معاویه فرستادند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شهادت محمد گریست و در قنوط نماز بر معاویه و کشندگان محمد لعن می‌فرستاد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نیز از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گریست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ابْنیِ مِنْ ظَهْرِ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محمد پسر من بود از پشت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هنگام شهادت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و رسول خدا صلی الله علیه و آله قبل از ولادت خبر شهادتش را داده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مطهر او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پشت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طبرستان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حکومت در اسلام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قرن سکوت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،به نقل از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الاغانی،به نقل از حکومت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الاغانی،به نقل از حکومت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عرب،فیلیپ حِتّی،ترجمه محمد سعیدی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عرب،فیلیپ حِتّی،ترجمه محمد سعیدی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طمعکاران کینه‌ور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به تاریخ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رمز پیروزی مردان بزرگ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روابط سیاسی ایران و انگلیس در قرن نوزدهم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میرزا تقی خان امیرکبیر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جمال الدین حسینی،پایه‌گذار نهضت‌های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مبارزات ضد استعماری سید جمال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جمال الدین حسینی،پایه‌گذار نهضت‌های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جمال الدین 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پایه‌گذار نهضت‌های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تاریخ روابط سیاسی ایران و انگلیس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جمال الدین حسینی،پایه‌گذار نهضت‌های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احیای فکر دینی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33655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البلاغه،خویی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موجودی است مرکّب از تن و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قانون‌های تکوینی مربوط به بُعد جسمانی او و قوانین تشریعی مربوط به بُعد روحانی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میان قوانین تکوینی و تشریعی این است که قوانینی تکوینی مشترک میان انسان و سایر موجودات عالم است و ثانیاً در نوع استفاده از آن مجبور است و از خود اختیاری ندارد؛اما قوانین تشریعی اولاً ویژه انسان است و سایر موجودات از آن بهره‌ای ندارند ثانیاً در نوع استفاده از آن جبری در کار نبوده و گوهر اختیار یکه تاز میدان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اختیار،عامل ایجاد تکلیف است و عمل به وظایف و قوانین تشریعی محصول همان اختیار است؛به همین منظور سایر موجودات عالم که از زندگی جبری برخوردارند و مشمول قوانین تکوینی،هرگز سقوط و انحطاط ندارند؛چرا که اختیار ندارند؛اما انسان با اختیاری که دارد در هر لحظه زندگیش می‌تواند راه کمال را بپیماید و یا سقوط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همه،ارزش قوانین تشریعی است که محصول اختیار می‌باشد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لَمْ تَرَ کَیْفَ ضَرَبَ اللّٰهُ مَثَلاً کَلِمَةً طَیِّبَةً کَشَجَرَةٍ طَیِّبَةٍ أَصْلُهٰا ثٰابِتٌ وَ فَرْعُهٰا فِی السَّمٰاءِ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 متعال در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لَکُمْ مِنَ الدِّینِ مٰا وَصّٰی بِهِ نُوحاً وَ الَّذِی أَوْحَیْنٰا إِلَیْکَ وَ مٰا وَصَّیْنٰا بِهِ إِبْرٰاهِیمَ وَ مُوسیٰ وَ عِیسیٰ أَنْ أَقِیمُوا الدِّینَ وَ لاٰ تَتَفَرَّقُوا فِیهِ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آیینی را برای شما تشریع کرد که به نوح توصیه کرده بود و آنچه را بر تو وحی فرستادیم و به ابراهیم و به ابراهیم و موسی و عیسی سفارش کردیم این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را بر پا دارید و در آن تفرقه‌ای ایجاد نکنید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متعال در قرآن تصریح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پدر هیچ یک از مردان شما نبوده و نیست؛ولی رسول خدا و ختم 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آخرین پیامبران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در سرگذشت آنان عبرتی برای خردمندان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کُنْتُمْ خَیْرَ 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کَذٰلِکَ جَعَلْنٰاکُمْ أُمَّةً وَسَطاً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از قرآن آنچه را برای مؤمنان مایه درمان و رحمت است،نازل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اینکه برای انسان جز آنچه تلاش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نصیب و بهره‌ای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شما را از زمین به وجود آورد و از شما خواست که در آن آبادانی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یقیناً تو بر ملکات و سجایای اخلاقی عظیمی قرار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 مؤمنان علیه السلام در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به این دوران حساس اشاره کرده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عَلِمْتُمْ مَوْضِعی مِنْ رَسُولِ اللّٰهِ بِالْقِرابَةِ الْقَریْبةِ وَ الْمَنْزِلَةِ الْخَصِیصَةِ،وَضَعَنی فی حِجْرِهِ وَ انَا وَلَدٌ یَضُمُّنی الیٰ صَدْرِهِ وَ یَکْنُفُنیِ فی فِرٰاشِهِ وَ یُمِسُّنی جَسَدَهُ وَ یُشِمُّنی عَرْفَهُ وَ کٰانَ یَمْضَعُ الشَّیءَ ثُمَّ یُلْقِمُنِیهِ وَ مٰا وَجَدَ لی کَذْبَةً فی قَوْلٍ وَ لا خَطْلَةً فی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کُنْتُ اتَّبِعُهُ اتِّبٰاعَ الْفَصِیلِ اثَرَ امِّهِ،یَرْفَعُ لی فی کُلِّ یَوْمٍ مِنْ اخْلٰاقِهِ عِلْماً وَ یَأْمُرُنی بِالْأقتِدٰاءِ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 خوبی موقعیّت مرا از نظر خویشاوندی و قرابت و منزلت و مقام ویژه نسبت به رسول خدا می‌دانید،او مرا در دامن خویش پرورش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کودک بودم و او مرا در آغوش خویش می‌فشرد و در استراحتگاه مخصوص خود جای می‌داد،مرا به سینه می‌چسبانید و من بوی پاکیزه او را استشمام می‌کردم،غذا را می‌جوید و در دهان من می‌گذاشت،هرگز دروغی در گفتارم نیافت و اشتباهی در کردارم پیدا ننمود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مانند بچه شتری که مادرش را دنبال می‌کند،شبانه‌روز به دنبال آن حضرت حرکت می‌کردم،و او هر روز نکته تازه‌ای از اخلاق نیک را برای من آشکار می‌نمود و مرا فرمان می‌داد تا به او اقتدا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از عالمان مشهور علمای سنی است در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لَاَقُولَنَّ مٰا لَمْ اقُلْهُ لِاَحَدٍ قَبْلَ 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اینک مطلبی را می‌گویم که تا بحال به کسی نگفته‌ام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مَرَّةً انْ یَدْعُوَ لِی بِالْمَغْفِرَةِ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اَفْعَلُ،ثُمَّ قٰامَ فَصَلیّٰ،فَلَمّٰا رَفَعَ یَدَهُ بِالدُّعٰاءِ اسْتَمَعْتُ الَیْهِ فَاِذاً هُوَ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بِحَقِّ عَلِیٍّ عِنْدَکَ اغْفِرْ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الدُّعٰاءُ ؟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أَحَدٌ اکْرَمُ مِنْکَ عَلَیْهِ فاسْتَشْفِعَ بِهِ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از رسول خدا خواستم تا از خدا برایم طلب مغفرت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خواهم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برخاست و نماز گزارد،آنگاه دست‌هایش را به دعا گشود و برایم دعا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دعای حضرتش گوش می‌دادم شنیدم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مقام و قرب و منزلت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می‌دهم که علی را مشمول عفو و غفران خود قرار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دعایی است ؟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کسی گرامی‌تر از تو در پیشگاه الهی هست تا او را شفیع درگاهش قرار دهم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خدا اطاعت کنید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و صاحبان امر خودتان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امامان از اهل بیت و هم چون پیامبر دارای مقام عصمت‌اند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ماجرای غدیر و انتخاب جانشینی امیر مؤمنان علیه السلام در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 سال دهم هجری به دستور خدای متعال صورت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مراسم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بیعت کردند و این واقعه در حالی صورت گرفت که تنها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به پایان زندگانی رسول گرامی اسلام باقی مانده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رحلت جانسوز نبی گرامی اسلام،مشتی دنیاپرست پلید تمام غیرت و مردانگی خود را در کاسه‌ای از شراب دنیاپرستی سرکشیدند و در سقیفه بنی ساعده کردند آنچه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سردمداران سقیفه خانه وحی را مورد هجوم قرار دادند و حرمت ام الائمه فاطمه زهرا سلام اللّٰه علیها را شکستند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محسنش را سقط کردند و خانه‌اش را به آتش کشیدند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علیه السلام را دست بستند و بیعت خود را زیر پا لگدمال کردند،این ماجرای شوم به پشتیبانی سکوت مردم تقویت یافت و غاصبان خلافت بر مسند امامت جا خوش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قریب 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امام علی علیه السلام را از حکومت ظاهری محروم ساختند و سرانجام با بالا بردن پیراهن عثمان زمینه شهادتش را فراهم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علیه السلام در مدت حکومت الهی خود همواره با مشکلات و معضلات منافقان و دنیاپرستان روبرو بود،و در این مدت کوتاه جز سرکوب کردن فتنه‌ها و اصلاح فرهنگ غریب مردم که آثار و پی‌آمدهای فرهنگ غلط غاصبان خلافت بود مشغولیتی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شهادت امام علی علیه السلام،امام مجتبی علیه السلام بر مسند امامت نشست؛اما دیری نپایید که بر اثر عدم همکاری و یاری مردم،حضرت را به صلح کشاندند و خانه‌نشینی حضرتش را به تماشا نشستند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هنوز خون فرق مبارک امیر مؤمنان علیه السلام و جگر پاره پاره امام مجتبی علیه السلام خشک نشده بود که همین مردم کمر به قتل جگر گوشه مصطفی،حسین علیه السلام 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غریبانه در کربلا متوقف کردند و با لبان تشنه سر بریدند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حادثه تلخ در کمتر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از رحلت جانسوز پیامبر اسلام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حادثه عاشورا و سرنگونی حکومت بنی امیه،سفّاکان بنی العباس بر سر کار آمدند و در عمل نشان دادند که در رذالت و پستی گوی سبقت را از بنی امیه ربوده‌اند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امام سجاد علیه السلام تا امام عسکری علیه السلام در شرایط بسیار سختی گذشت تا جایی که هر کسی را به جرم محبّت اهل بیت علیهم السلام دستگیر می‌کردند و اموالش را به غارت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فعالیت‌های اهل بیت علیهم السلام در این دوران پر خفقان در زیر چتر تقیّه و یا مخفیانه صورت می‌گرفت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قسمت به نوع فعالیت اهل بیت علیهم السلام به طور فهرست‌وار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السلام؛با انشاء دعا و مناجات پرده از جنایات ظالمان برمی‌داشت،و نیز با گریه مداوم خود،خاطره حادثه عاشورا را زنده نگه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و امام صادق علیهما السلام؛با تشکیل کرسی درس و تربیت شاگردان اقدامات فرهنگی خود را شکل می‌بخشیدند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السلام؛غیر از دورانی که در زندان حبس بودند ادامه مکتب علمی پدر بزرگوار خود را فراهم آورد و با انتخاب افرادی مطمئن در دستگاه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یقطین که سمت وزارت حکومت هارون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السلام؛پس از فراخوانی به طوس با شرکت اجباری یا اختیاری در مناظرات علمی پرده از حقایق برمی‌داشت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علیه السلام؛نیز راه پدر را ادامه داد و با انتخاب وکلای مطمئن هدایت مردم را ثمر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السلام؛در سخت‌ترین دوران زندگی می‌کرد و متوکل عباسی که از سفاک‌ترین خلفا و غاصبان خلافت بود،امام علیه السلام را به شدت تحت کنترل گرفته بود؛اما با این همه امام علیه السلام دست از فعالیت نکشید و همچنان رهبری شیعیان را بعهده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 علیه السلام،با فعالیت بی‌دریغ خویش زمینه غیبت امام عصر علیه السلام را فراهم آورد و در سخت‌ترین شرایط به شهادت رسید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فَلَوْ لاٰ نَفَرَ مِنْ کُلِّ فِرْقَةٍ مِنْهُمْ طٰائِفَةٌ لِیَتَفَقَّهُوا فِی الدِّینِ وَ لِیُنْذِرُوا قَوْمَهُمْ إِذٰا رَجَعُوا إِلَیْهِمْ لَعَلَّهُمْ یَحْذَرُونَ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مؤمنان را نسزد که همگی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روند؛چرا از هر جمیعتی گروهی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نمی‌کنند تا در دین آگاهی یابند و قوم خود را هنگامی که به سوی آنان بازگشتند،بیم دهند باشد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مخالفت با خدا و عذاب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نمی‌دانید از دانایان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آسمانی و آگاهان به اخبار پیشینیان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همه پیامبران از جنس خود بشر بودند،نه فرشته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کٰانَ مِنَ الْفُقَهٰاءِ صٰائَناً لِنَفْسِهِ حٰافِظاً لِدِیْنِهِ مُخٰالِفاً عَلیٰ هَواهُ مُطیْعاً لِاَمْرِ مَولٰاهُ فَلِلْعَوٰامِ انْ یُقَلِّدوه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هر فقیهی که خویشتندار و نگهبان دین خود باشد و با هوای نفسش بستیزد و مطیع فرمان مولا باشد بر عوام لازم است که از او تقلید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رضوان اللّٰه علیه در کتاب ارزشمند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پست و مقامی که در دوره خاتمیت از پیامبران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عالمان انتقال می‌یابد پست دعوت،تبلیغ ارشاد و مبارزه با تحریف‌ها و بدعت‌هاست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توده بشر در همه دوره‌ها نیازمند دعوت و ارشاد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با کمال صراحت این وظیفه را بر عهده گروهی از خود امّت می‌گذارد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لْتَکُنْ مِنْکُمْ أُمَّةٌ یَدْعُونَ إِلَی الْخَیْرِ وَ یَأْمُرُونَ بِالْمَعْرُوفِ وَ یَنْهَوْنَ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باید از شما گروهی باشند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مردم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اتحاد،اتفاق،الفت،برادری،مواسات و درستی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نمایند،و به کار شایسته و پسندیده وادارند،و از کار ناپسند و زشت بازدارند؛و اینانند که یقیناً رستگارند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قانون،قوانین تشریعی نیست چرا که مجتهد جاعل قانون نیست و قانونگذار تشریع،شارع مقدّس است و وظیفه مجتهد تنها کشف آن حکم است؛بنابراین مجتهد هرگز از طرف خدای متعال مجاز به جعل قانون نبوده و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سؤالی که باقی می‌ماند در مورد مسائل مستحدثه است؛در چنین موردی وظیفه مجتهد تطبیق کلیات بر جزئیات است و اگر بگونه‌ای بود که به طور کلی شارع از آن ساکت بود یا مجتهد به آن نرسیده بود با استناد به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 را ساقط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تقدیر یکی از مهمترین وظایف مجتهدان رفع بن‌بست‌ها و مشکلات دینی است،که مکتب اسلام از آن بهره‌مند است؛اما این جواز اجتهاد و لزوم تقلید به معنای جعل قانون نبوده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وظیفه شارع است،که با نزول قرآن و ارسال پیامبران و امامان معصوم علیهم السلام بر آن اقدام کرده است و مجتهد از راه تسلط به اصول و مبانی اجتهاد،قدرت و توان خود را در راه کشف آن قوانین به کار می‌گیرد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از پیامبر اطاعت کند،در حقیقت از خدا اطاعت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،باب حسن الخلق،حدیث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،باب ان الحکومة انما هی للامام،حدیث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،باب انه لا یجوز لاحدٍ ان یحکم،حدیث </w:t>
      </w:r>
      <w:r>
        <w:rPr>
          <w:rFonts w:eastAsia="IRNazanin" w:cs="IRNazanin"/>
          <w:b w:val="false"/>
          <w:bCs w:val="false"/>
          <w:i w:val="false"/>
          <w:iCs w:val="false"/>
          <w:color w:val="333333"/>
          <w:sz w:val="20"/>
          <w:szCs w:val="20"/>
        </w:rPr>
        <w:t>33091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،باب ان الحکومة انما هی للامام،حدیث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،باب انه لا یجوز لاحد ان یحکم،حدیث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،باب انه لا یجوز لا حد ان یحکم،حدیث </w:t>
      </w:r>
      <w:r>
        <w:rPr>
          <w:rFonts w:eastAsia="IRNazanin" w:cs="IRNazanin"/>
          <w:b w:val="false"/>
          <w:bCs w:val="false"/>
          <w:i w:val="false"/>
          <w:iCs w:val="false"/>
          <w:color w:val="333333"/>
          <w:sz w:val="20"/>
          <w:szCs w:val="20"/>
        </w:rPr>
        <w:t>33097</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،باب القضاء و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،باب اصناف القضاة،حدیث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،باب من حکم بغیر ما انزل اللّٰه،حدیث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،باب کراهة الارتفاع الی القضاة الجور،حدیث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،باب ان یشتروا فیه الایمان،حدیث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،باب وجوب الرجوع فی القضاء،حدیث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،باب وجوب الرجوع فی القضاء،حدیث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،الفصل الثالث فی ذکر بعض التوقیعات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274/101</w:t>
      </w:r>
      <w:r>
        <w:rPr>
          <w:rFonts w:ascii="IRNazanin" w:hAnsi="IRNazanin" w:eastAsia="IRNazanin"/>
          <w:b w:val="false"/>
          <w:b w:val="false"/>
          <w:bCs w:val="false"/>
          <w:i w:val="false"/>
          <w:i w:val="false"/>
          <w:iCs w:val="false"/>
          <w:color w:val="333333"/>
          <w:sz w:val="20"/>
          <w:sz w:val="20"/>
          <w:szCs w:val="20"/>
          <w:rtl w:val="true"/>
        </w:rPr>
        <w:t xml:space="preserve">،باب الرشا فی الحکم،حدیث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223/27</w:t>
      </w:r>
      <w:r>
        <w:rPr>
          <w:rFonts w:ascii="IRNazanin" w:hAnsi="IRNazanin" w:eastAsia="IRNazanin"/>
          <w:b w:val="false"/>
          <w:b w:val="false"/>
          <w:bCs w:val="false"/>
          <w:i w:val="false"/>
          <w:i w:val="false"/>
          <w:iCs w:val="false"/>
          <w:color w:val="333333"/>
          <w:sz w:val="20"/>
          <w:sz w:val="20"/>
          <w:szCs w:val="20"/>
          <w:rtl w:val="true"/>
        </w:rPr>
        <w:t xml:space="preserve">،باب تحریم الرشوة،حدیث </w:t>
      </w:r>
      <w:r>
        <w:rPr>
          <w:rFonts w:eastAsia="IRNazanin" w:cs="IRNazanin"/>
          <w:b w:val="false"/>
          <w:bCs w:val="false"/>
          <w:i w:val="false"/>
          <w:iCs w:val="false"/>
          <w:color w:val="333333"/>
          <w:sz w:val="20"/>
          <w:szCs w:val="20"/>
        </w:rPr>
        <w:t>33647</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،باب التجارات و البیوع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این مقاله در تاریخ </w:t>
      </w:r>
      <w:r>
        <w:rPr>
          <w:rFonts w:eastAsia="IRNazanin" w:cs="IRNazanin"/>
          <w:b w:val="false"/>
          <w:bCs w:val="false"/>
          <w:i w:val="false"/>
          <w:iCs w:val="false"/>
          <w:color w:val="333333"/>
          <w:sz w:val="20"/>
          <w:szCs w:val="20"/>
        </w:rPr>
        <w:t>1360/10/16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دهم ربیع الاول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استاد نگاشته شده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،باب فضل الجهاد،حدیث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الیقین فیض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،فصل فی اللطائف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،سوره اخلاص؛منتخب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الحق،غایة المرام،الغدیر،عبقات الانوار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140/90</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می‌توانید به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الغدیر،عبقات،احقاق الحق،غایة المرام و اکثر کتب روائی،تفسیری و تاریخی اهل سنت مراجعه نمایید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حجة الوداع آخرین حج پیامبر بزرگ اسلام بود که در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صورت گرفت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،باب الاشاره و النص علی امیر مؤمنان علیه السلام،حدیث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،باب معنی وفاء العباد بعهد اللّٰه،حدیث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296/38</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التحصین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؛تاویل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؛العدد القویه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105/23/49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در کتابهای بحار الانوار؛اختصاص؛دلائل الامامة و الفضایل درباره محبت امیر مؤمنان علیه السّلام ذکر 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الصوارم المهوقه فی جواب صواعق المهرقه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،باب دعائم الاسلام،حدیث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،باب دعائم الاسلام،حدیث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اسحاق و یعقوب را به عنوان عطایی افزون،به او بخشیدیم و همه را افرادی شایسته قرار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را پیشوایانی قرار دادیم که به فرمان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می‌کردند،و انجام دادن کارهای نیک و برپا داشتن نماز و پرداخت زکات را به آنان وحی کردیم،و آنان فقط پرستش کنندگان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مسلماً نزدیک‌ترین مردم به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پیوند و انتساب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پیروی کردند،و این پیامبر و کسانی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به او نزدیک‌ترند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یاور و سرپرست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که دانش و ایمان به آنان داده شده است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قضا و قدر ثبت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روز قیامت درنگ کرده‌اید و این روز قیامت است،ولی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اینکه قیامت حق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 دانش نداشتید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پروردگارت آنچه را بخواهد می‌آفریند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می‌گزیند،برای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اراده او در قلمرو تکوین و تشریع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اختیاری نیست؛منزّه است خدا و برتر است از آنچه برای او شریک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هیچ مرد و زن مؤمنی را نرسد هنگامی که خدا و پیامبرش کاری را حکم کنند برای آنان در کار خودشان اختیار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چه شده،چگونه حکم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آیا متذکّر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ادعای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روشنی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اگر راستگویید،کتابتان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سخنان را با تکیه بر آن می‌گویید به 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در قرآن نمی‌اندیشند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حقایق را بفهمند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 دل‌هایشان قفل‌هایی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دل‌هایشان مهر تیره‌بختی زده شده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جهاد در راه خدا و بهره‌های آخرتی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شنیدیم در حالی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نمی‌شنوند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قطعاً بدترین جُنبندگان نزد خدا،کرانِ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شنیدن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گفتن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حق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نمی‌اندیشند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پذیرفتن هدایت،شایستگی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خیری در آنان می‌دید،یقیناً ایشان را شنوا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حقایق و 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می‌کرد،و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لجبازی و عنادی که فعلاً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شنوا کند،باز اعراض کنان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شنیدیم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باطن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آیا کسی که به سوی حق هدایت می‌کند،برای پیروی شدن شایسته‌تر است یا کسی که هدایت نمی‌یابد مگر آنکه هدایتش کنند ؟ شما را چه شده ؟ چگونه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بصیرت و 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داوری می‌کنید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آنکه به او حکمت داده شود،بی‌تردید او را خیر فراوانی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او را بر شما برگزیده و وی را در دانش و نیروی جسمی فزونی داده؛و خدا زمامداریش را به هر کس که بخواهد عطا می‌کند؛و خدا بسیار عطا کننده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کتاب و حکمت را بر تو نازل کرد،و آنچه را نمی‌دانستی به تو آموخت؛و همواره فضل خدا بر تو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بلکه آنان به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حقیقتْ پیامبر و اهل بیت اویند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آنچه خدا از فضلش به آنان عطا کرده،حسد می‌ورزند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تحقیقاً ما به خاندان ابراهیم کتاب و حکمت دادیم،و به آنان فرمانروایی بزرگی بخشیدیم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برخی از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اهل کتاب‌اند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پیامبر اسلام و والاترین فرد از خاندان ابراهیم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آورند،و گروهی از او روی گردانیده‌اند،و دوزخ که آتشی سوزان و برافروخته است،برای آنان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گمراه‌تر از کسی که بدون هدایتی از سوی خدا از هواهای نفسانی خود پیروی کند،کیست ؟ مسلماً خدا مردم ستمکار را هدایت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 کافران هلاکت و نابودی باد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 را باطل و تباه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عمل زشتشان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خدا و نزد اهل ایمان مایه دشمنی بزرگ است؛این‌گونه خدا بر دل هر گردنکش زورگویی،مُهر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تیره‌بختی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،باب اختلاف الحدیث،حدیث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حاکمیت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33298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،باب فضل الیقین،حدیث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،باب المشاکل بعلمه،حدیث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النَّفْسَ لَأَمّٰارَةٌ بِالسُّوءِ إِلاّٰ مٰا رَحِمَ رَبِّی إِنَّ رَبِّی غَفُورٌ رَحِیمٌ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لَفِی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الَّذِینَ آمَنُوا وَ عَمِلُوا الصّٰالِحٰاتِ وَ تَوٰاصَوْا بِالْحَقِّ وَ تَوٰاصَوْا بِالصَّبْرِ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سالی که استاد این مقاله را نگاشته‌اند یک فرانک سویس مساوی با این مبلغ بوده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فرض العلم و وجوب طلبه،حدیث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 نماند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مفسرانی چون علامه طباطبائی در تفسیر خلقت انسان،از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خون بسته شده تعبیر کرده‌اند؛منظورشان خلقت اولیّه نیست؛بلکه منظور این است که خلقت انسان ابتدا از منی و نطفه که برگرفته از اسپرم زوج و تخمک زوجه می‌باشد آغاز شده و سپس تبدیل به علقه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منظور آیات این نیست که انسان از همان آغاز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شده؛بلکه منظور این است که پس از آنکه نطفه تبدیل به علقه شد،علقه تبدیل به مضغه و سپس به موجود زنده‌ای به نام بشر تبدیل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حالات و مراحل خلقت است نه ریشه آن به عنوان مثال اگر کسی در پاسخ این سؤال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خشت از چه چیزی درست شده است ؟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گِلْ نمی‌توان ایراد گرفت که خشت از خاک و آب درست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گِل مرحله‌ای است از مراحل وجودی آن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بعض الحکماء ان الضوء اجسام صغار تنفصل من المضی و تنیل باالمستضی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فاالضوء اذا صادف جسماً مشفاً اغلظ فانه لفظة یمانعه من النفوذ فی جهة حرکة فیمیل الی جهة هی اسهل نفوذاً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326/53</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التجارة،حدیث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21080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،باب الربا،حدیث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،باب المکاسب الحرام،حدیث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،باب الغش،حدیث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،باب الغش،حدیث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22520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،باب البیع فی الضلال،حدیث </w:t>
      </w:r>
      <w:r>
        <w:rPr>
          <w:rFonts w:eastAsia="IRNazanin" w:cs="IRNazanin"/>
          <w:b w:val="false"/>
          <w:bCs w:val="false"/>
          <w:i w:val="false"/>
          <w:iCs w:val="false"/>
          <w:color w:val="333333"/>
          <w:sz w:val="20"/>
          <w:szCs w:val="20"/>
        </w:rPr>
        <w:t>3980</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ارزشمند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کار،تلاش و فعالیت در زندگی روزمرّه انسان،مهمترین عامل درک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،باب ما یجب من الاقتداء بالائمة،حدیث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،باب القناعة،حدیث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،در ذیل این روایت آمده است که معاویة بن ابی سفیان حاضر شد این چاه را به مبلغ دویست هزار دینار بخرد؛امام مجتبی علیه السلام نپذیرفت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این چاه را وقف کرده است،و من در مقابل هیچ چیز آن را نمی‌فروشم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،باب ما یجب من الاقتداء بالائمة،حدیث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،باب الحلف من الشراء و البیع،حدیث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،مجلس یوم الجمعه التاسع من ربیع،حدیث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،باب ما نص اللّٰه عز و جل و رسوله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الحق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فطرتاً تشنه آزادی است و از هر کس و هر چیزی که مانع آزادی او باشد متنفر،و مدافع سرسخت طرفداران آزادی خویش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بسیاری از مردم بویژه جوانان بر اثر تهاجم غرایز درونی و خواسته‌های حیوانی و افکار بیرونی ضد دینی طلبکاری خدای متعال را مانع آزادی خود 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سبب تنفّر و دین گریزی آنان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یا از مجموع امور دینی و عمل به آن دست کشیده‌اند و یا در حالت تحیّر و بلا تکلیفی قرار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مدام با خود کلنجار می‌روند که مگر خدای متعال ما را آزاد خلق نکرده است و مگر نه این است که بزرگان دین برای آزادی بشر به مقام رهبری رسیده‌اند ؟ پس چرا این همه دستور ؟ آیا این دستورات به معنای سلب آزادی بشر نیست ؟ در پاسخ از سؤال فوق از آنچه نباید غفلت کرد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دستورات حضرت حق فقط و فقط متوجه انسان است و سایر موجودات عالم که از روی غریزه و جبری زندگی می‌کنند و حاکم مملکت وجودی آنان غرایز است،در نوع اعمال و رفتار خود مجبورند و از آزادی و اختیار بهره‌ای ندارند بنابراین از تکلیف ساقطند اما انسان از اختیار برخوردار است و مهمترین امتیاز وجودیش آزادی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اختیار مهمترین عامل بروز تکلیف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مهم نکته فوق این است که از نظر شرعی انسان مجبور مکلف نیست و در صورتی که مجبور باشد اگر حرامی را هم مرتکب شود عقاب و مجازاتی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تکالیف از عامل مهمی به نام آزادی و اختیار سرچشمه می‌گیرد و دستورات خدای متعال و تکالیف الهی هیچ منافاتی با آزادی و اختیار انسان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دنبال آزادی است آیا غیر از این است که هر کاری را که خواست بتواند انجام دهد ؟ آیا غیر این است که به قدرتی دست یابد که تحت تأثیر قدرت دیگران قرار نگیرد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دنبا چنین آزادی هستیم تنها در پرتو عمل به دستورات حضرت حق به دست می‌آید چرا که خود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اطاعت کن تا تو را مانند خود قرار دهم،من زنده‌ای هستم که نمی‌میرم،تو را نیز زنده‌ای قرار دهم که نمیری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بی‌نیازی هستم که محتاج نمی‌شوم تو را نیز بی‌نیازی قرار دهم که محتاج نشوی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هرچه بگویم باش پس می‌باشد تو را نیز به گونه‌ای قرار دهم که به هر چیزی گفتی باش پس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بگوید من می‌خواهم پاسخ غرایز درونی و تمایلات نفسانی خود را آزادانه بدهم،نباید فراموش کند که با گرایش امور نفسانی میل به آن را در وجود خود تقویت می‌کند و تقویت آن میل مساوی با ارتکاب پی در پی آن است و چنین شخصی با این ارتکاب،سند اسارت خود را امضا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آثار شوم این گرایش بی قید و شرط این است که اگر زمانی پشیمان شد و خواست آزادانه در برابر خواسته‌های درونی خود تصمیم بگیرد و مرتکب محرمات نشود،به آسانی موفق نمی‌شود چرا که تمام پل‌های پشت سر خود را خواب کرده و راه بازگشتی باقی نگذاشته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نکته دارای شواهد و نمونه‌های تاریخی است که می‌توانید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آغوش رحمت نوشته استاد انصاریان مراجعه کنید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تَکُنْ مِمَّنْ یَرْجُوا الْاخِرَةَ بِغَیْرِ عَمَلٍ وَ یُرَجَّی التُّوْبَةَ بِطُولِ الْأَمَلِ یَقُولُ فِی الدُّنْیٰا بِقَوْلِ الزّٰاهِدینَ وَ یَعْمَلُ فِیهٰا بِعَمَلِ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مهمترین فرقی که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 این است که اسلام اقرار است؛امّا ایمان همراه با عمل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مؤمنان حقیقی کسانی هستند که اعتقادات خود را در میدان عمل به اثبات می‌رسانند و قبل از آنکه به گفتار و زبان عقاید خود را به نمایش بگذارند و با هیاهوی سخن ابراز دین‌داری نمایند،در عمل و اجابت دستورات حضرت حق همّت می‌گمارند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در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لٰکِنْ قُولُوا أَسْلَمْنٰا وَ لَمّٰا یَدْخُلِ الْإِیمٰانُ فِی قُلُوبِکُمْ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بادیه‌نشینان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عمق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نیاورده‌اید،بلکه بگویید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آورده‌ایم؛زیرا هنوز ایمان در دل‌هایتان وارد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نیز روایت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اقْرارٌ وَ عَمَلٌ وَ الْاِسْلامُ اقْرٰارٌ بَلاٰ 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ایمان اقرار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وحدانیت خدا و رسالت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عمل است و اسلام اقرار بدون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سخن آنکه عمل در سعادت انسان و رسوخ ایمان در شراشر وجود آدمی نقش مهمی را دارست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آن‌قدر توجه به عمل مهم است که رسول گرامی اسلام به دختر بزرگوار خود حضرت صدیقه طاهره علیها السلام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اعْمَلِی لِنَفْسِکَ فَاِنّی لاٰ اغْنِی عَنْکِ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خودت عمل کن،که من تو را از چیزی بی‌نیاز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نص صریح قرآن کریم،خدای متعال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 تمام حَسَب و نَسَب‌ها از بین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نُفِخَ فِی الصُّورِ فَلاٰ أَنْسٰابَ بَیْنَهُمْ یَوْمَئِذٍ وَ لاٰ یَتَسٰاءَلُونَ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هنگامی که در صور دمیده می‌شود،پس در آن روز نه میانشان خویشاوندی و نسبی وجود خواهد داشت و نه از اوضاع و احوال یکدیگر می‌پرسند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اهْتَدیٰ فَإِنَّمٰا یَهْتَدِی لِنَفْسِهِ وَ مَنْ ضَلَّ فَإِنَّمٰا یَضِلُّ عَلَیْهٰا وَ لاٰ تَزِرُ وٰازِرَةٌ وِزْرَ أُخْریٰ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هدایت یافت،فقط به سود خودش هدایت می‌یابد و هر کس گمراه شد،فقط به زیان خودش گمراه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بردارنده بار گناهی بار گناه دیگری را به دوش خود بر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کس خواستار رسیدن به حقیقت ایمان است باید در میدان عمل نقش آفرینی کند و از اجابت دستورات حضرت حق غافل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روی بتان بر خود مزن ورنه از آتش گذر کن چون خلیل یا مکن با پیل بانان دوستی یا بنا کن خانه‌ای در خورد پیل</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،الفصل السابع،حدیث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،باب فضل الصلاة،حدیث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،باب جاء فی فضل الصوم،حدیث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فضل الصیام،حدیث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13124</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غفلت یکی از مهمترین عوامل سقوط و انحطاط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انسان از مقام،جایگاه و موقعیت خویش غافل شد و حقیقت زندگی را از زیر خاک‌روبه‌های رذایل نفسانی خود آگاه نکرد و برای عمر و زندگی قداستی قائل نشد،دیوانه وار به سوی اشباع غرایز نفسانی و حیوانی خود سرعت گرفته و تمام ارزش و منزلت خویش را در کاسه‌ای از شراب شهوت سر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اساسی‌ترین عوامل بازدارنده انسان،از گرایش به امور مذموم اخلاقی یاد مرگ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که انسان باور کند که ملک الموت بسان طلبکاری جسور انتظار فرا رسیدن زمان سرآمدن فرصت و پایان عمر را می‌کشد و برای قبض روح آدمی لحظه‌ای تحمل نمی‌کند،زمینه خیال‌پردازی و فریب خوردن را تا حدّ زیادی بر انسان مسدود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مرگ و اعتقاد به حوادث پس از آن،بادهای غرور نخوت،عجب و خودپسندی را از دماغ آدمی خارج می‌کند و او را به زندگی شرافتمندانه‌ای دعوت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انسان‌ها هنوز باور نکرده‌اند که روزی خواهند مرد و ملک الموت طلب خود را از آنان باز خواهد ستاند و لحظه‌ای درنگ نخواهد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وجود مبارک امیر مؤمنان علیه السلام در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،باب الامر بالمعروف،حدیث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،باب معنی الموت،حدیث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،باب معنی الموت،حدیث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،باب معنی الموت،حدیث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،باب معنی الموت،حدیث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،باب محاسبة العمل،حدیث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،باب ذکر الموت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تألیفات شیخنا العظیم الصدوق رحمه الله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image" Target="media/image2.jpeg"/><Relationship Id="rId581" Type="http://schemas.openxmlformats.org/officeDocument/2006/relationships/image" Target="media/image2.jpeg"/><Relationship Id="rId582" Type="http://schemas.openxmlformats.org/officeDocument/2006/relationships/footer" Target="footer575.xml"/><Relationship Id="rId583" Type="http://schemas.openxmlformats.org/officeDocument/2006/relationships/footnotes" Target="footnotes.xml"/><Relationship Id="rId584" Type="http://schemas.openxmlformats.org/officeDocument/2006/relationships/numbering" Target="numbering.xml"/><Relationship Id="rId585" Type="http://schemas.openxmlformats.org/officeDocument/2006/relationships/fontTable" Target="fontTable.xml"/><Relationship Id="rId586" Type="http://schemas.openxmlformats.org/officeDocument/2006/relationships/settings" Target="settings.xml"/><Relationship Id="rId5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84140</Words>
  <Characters>355205</Characters>
  <CharactersWithSpaces>436392</CharactersWithSpaces>
  <Paragraphs>2954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2026-08-16T03:47:01Z</dcterms:created>
  <dc:creator>ghaemiyeh.com</dc:creator>
  <dc:description/>
  <dc:language>en-US</dc:language>
  <cp:lastModifiedBy/>
  <dcterms:modified xsi:type="dcterms:W3CDTF">2026-08-16T07:17:16Z</dcterms:modified>
  <cp:revision>1</cp:revision>
  <dc:subject/>
  <dc:title>بر بال اندیشه</dc:title>
</cp:coreProperties>
</file>

<file path=docProps/custom.xml><?xml version="1.0" encoding="utf-8"?>
<Properties xmlns="http://schemas.openxmlformats.org/officeDocument/2006/custom-properties" xmlns:vt="http://schemas.openxmlformats.org/officeDocument/2006/docPropsVTypes"/>
</file>